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6" w:rsidRDefault="00826B46" w:rsidP="0082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826B46" w:rsidRDefault="00826B46" w:rsidP="0082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26B46" w:rsidRDefault="00826B46" w:rsidP="0082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26B46" w:rsidRDefault="00826B46" w:rsidP="0082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22 сентября 2015г.                                                                                 № 179</w:t>
      </w:r>
    </w:p>
    <w:p w:rsidR="00826B46" w:rsidRDefault="00826B46" w:rsidP="00826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</w:p>
    <w:p w:rsidR="00826B46" w:rsidRDefault="00826B46" w:rsidP="00826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службы медиации</w:t>
      </w:r>
    </w:p>
    <w:p w:rsidR="00826B46" w:rsidRDefault="00826B46" w:rsidP="00826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B46" w:rsidRDefault="00826B46" w:rsidP="00826B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2012-2017 годы, утверждённого распоряжением Правительства Российской Федерации от 15 октября 2012 года № 1916-р,</w:t>
      </w:r>
    </w:p>
    <w:p w:rsidR="00826B46" w:rsidRDefault="00826B46" w:rsidP="00826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826B46" w:rsidRDefault="00826B46" w:rsidP="00826B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на базе МУ  «Центр обеспечения деятельности системы образования» районную службу   медиации (примирения).</w:t>
      </w:r>
    </w:p>
    <w:p w:rsidR="00826B46" w:rsidRDefault="00826B46" w:rsidP="00826B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районной службе медиации (Приложение 1).</w:t>
      </w:r>
    </w:p>
    <w:p w:rsidR="00826B46" w:rsidRDefault="00826B46" w:rsidP="00826B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создание районной службы   медиации Копылову М.А. – директора МУ «Центр ОД СО».</w:t>
      </w:r>
    </w:p>
    <w:p w:rsidR="00826B46" w:rsidRDefault="00826B46" w:rsidP="00826B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826B46" w:rsidRDefault="00826B46" w:rsidP="00826B46">
      <w:pPr>
        <w:jc w:val="both"/>
        <w:rPr>
          <w:rFonts w:ascii="Times New Roman" w:hAnsi="Times New Roman"/>
          <w:sz w:val="28"/>
          <w:szCs w:val="28"/>
        </w:rPr>
      </w:pPr>
    </w:p>
    <w:p w:rsidR="00826B46" w:rsidRDefault="00826B46" w:rsidP="00826B46">
      <w:pPr>
        <w:jc w:val="both"/>
        <w:rPr>
          <w:rFonts w:ascii="Times New Roman" w:hAnsi="Times New Roman"/>
          <w:sz w:val="28"/>
          <w:szCs w:val="28"/>
        </w:rPr>
      </w:pPr>
    </w:p>
    <w:p w:rsidR="00826B46" w:rsidRDefault="00826B46" w:rsidP="0082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по образованию                                                         Ю.С. Антонова</w:t>
      </w: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Default="00826B46" w:rsidP="0082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46" w:rsidRPr="00826B46" w:rsidRDefault="00826B46" w:rsidP="00826B4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5"/>
          <w:color w:val="333333"/>
          <w:sz w:val="18"/>
          <w:szCs w:val="18"/>
        </w:rPr>
      </w:pPr>
      <w:r w:rsidRPr="00826B46">
        <w:rPr>
          <w:rStyle w:val="a5"/>
          <w:color w:val="333333"/>
          <w:sz w:val="18"/>
          <w:szCs w:val="18"/>
        </w:rPr>
        <w:lastRenderedPageBreak/>
        <w:t>«Утверждаю»</w:t>
      </w:r>
    </w:p>
    <w:p w:rsidR="00826B46" w:rsidRPr="00826B46" w:rsidRDefault="00826B46" w:rsidP="00826B4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5"/>
          <w:b w:val="0"/>
          <w:color w:val="333333"/>
          <w:sz w:val="18"/>
          <w:szCs w:val="18"/>
        </w:rPr>
      </w:pPr>
      <w:r w:rsidRPr="00826B46">
        <w:rPr>
          <w:rStyle w:val="a5"/>
          <w:color w:val="333333"/>
          <w:sz w:val="18"/>
          <w:szCs w:val="18"/>
        </w:rPr>
        <w:t>___________________</w:t>
      </w:r>
    </w:p>
    <w:p w:rsidR="00826B46" w:rsidRPr="00826B46" w:rsidRDefault="00826B46" w:rsidP="00826B4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5"/>
          <w:b w:val="0"/>
          <w:color w:val="333333"/>
          <w:sz w:val="18"/>
          <w:szCs w:val="18"/>
        </w:rPr>
      </w:pPr>
      <w:r w:rsidRPr="00826B46">
        <w:rPr>
          <w:rStyle w:val="a5"/>
          <w:color w:val="333333"/>
          <w:sz w:val="18"/>
          <w:szCs w:val="18"/>
        </w:rPr>
        <w:t>председатель комитета по образованию</w:t>
      </w:r>
    </w:p>
    <w:p w:rsidR="00826B46" w:rsidRPr="00826B46" w:rsidRDefault="00826B46" w:rsidP="00826B46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5"/>
          <w:b w:val="0"/>
          <w:color w:val="333333"/>
          <w:sz w:val="18"/>
          <w:szCs w:val="18"/>
        </w:rPr>
      </w:pPr>
      <w:r w:rsidRPr="00826B46">
        <w:rPr>
          <w:rStyle w:val="a5"/>
          <w:color w:val="333333"/>
          <w:sz w:val="18"/>
          <w:szCs w:val="18"/>
        </w:rPr>
        <w:t xml:space="preserve"> Ю.С. Антонова</w:t>
      </w:r>
    </w:p>
    <w:p w:rsidR="00826B46" w:rsidRPr="00826B46" w:rsidRDefault="00826B46" w:rsidP="00826B46">
      <w:pPr>
        <w:pStyle w:val="a3"/>
        <w:shd w:val="clear" w:color="auto" w:fill="FFFFFF" w:themeFill="background1"/>
        <w:spacing w:before="240" w:beforeAutospacing="0" w:after="240" w:afterAutospacing="0" w:line="249" w:lineRule="atLeast"/>
        <w:jc w:val="center"/>
      </w:pPr>
      <w:r w:rsidRPr="00826B46">
        <w:rPr>
          <w:rStyle w:val="a5"/>
          <w:color w:val="333333"/>
        </w:rPr>
        <w:t>Положение  о   районной службе медиации</w:t>
      </w:r>
    </w:p>
    <w:p w:rsidR="00826B46" w:rsidRPr="00826B46" w:rsidRDefault="00826B46" w:rsidP="00826B46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rStyle w:val="a5"/>
          <w:color w:val="333333"/>
          <w:sz w:val="22"/>
          <w:szCs w:val="22"/>
        </w:rPr>
        <w:t xml:space="preserve">                                                                          1.Общие положения  </w:t>
      </w:r>
      <w:r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</w:r>
      <w:r w:rsidRPr="00826B46">
        <w:rPr>
          <w:color w:val="333333"/>
          <w:sz w:val="22"/>
          <w:szCs w:val="22"/>
        </w:rPr>
        <w:t xml:space="preserve">         Районная  служба медиации (далее РСМ)  создана на базе МУ «Центр обеспечения деятельности системы образования».</w:t>
      </w:r>
      <w:r w:rsidRPr="00826B46">
        <w:rPr>
          <w:color w:val="333333"/>
          <w:sz w:val="22"/>
          <w:szCs w:val="22"/>
        </w:rPr>
        <w:br/>
        <w:t xml:space="preserve">         </w:t>
      </w:r>
      <w:proofErr w:type="gramStart"/>
      <w:r w:rsidRPr="00826B46">
        <w:rPr>
          <w:color w:val="333333"/>
          <w:sz w:val="22"/>
          <w:szCs w:val="22"/>
        </w:rPr>
        <w:t xml:space="preserve">Районная служба медиации осуществляет работу с конфликтными   ситуациями несовершеннолетних, а также организует работу по методическому сопровождению школьных  служб медиации, созданных в образовательных учреждения на территории района. </w:t>
      </w:r>
      <w:proofErr w:type="gramEnd"/>
    </w:p>
    <w:p w:rsidR="00826B46" w:rsidRPr="00826B46" w:rsidRDefault="00826B46" w:rsidP="00826B46">
      <w:pPr>
        <w:spacing w:after="0" w:line="240" w:lineRule="auto"/>
        <w:rPr>
          <w:rFonts w:ascii="Times New Roman" w:hAnsi="Times New Roman" w:cs="Times New Roman"/>
        </w:rPr>
      </w:pPr>
      <w:r w:rsidRPr="00826B46">
        <w:rPr>
          <w:rFonts w:ascii="Times New Roman" w:hAnsi="Times New Roman" w:cs="Times New Roman"/>
          <w:color w:val="333333"/>
        </w:rPr>
        <w:t xml:space="preserve">         РСМ осуществляет свою деятельность на основании действующего законодательства РФ, Устава учреждения, на базе которого она создана, настоящего положения, стандартов восстановительной медиации, ФГОС, «Национальной стратегии действий в интересах детей на 2012-2017 годы».</w:t>
      </w:r>
      <w:r w:rsidRPr="00826B46">
        <w:rPr>
          <w:rFonts w:ascii="Times New Roman" w:hAnsi="Times New Roman" w:cs="Times New Roman"/>
          <w:color w:val="333333"/>
        </w:rPr>
        <w:br/>
      </w:r>
      <w:r>
        <w:rPr>
          <w:color w:val="333333"/>
        </w:rPr>
        <w:br/>
      </w:r>
      <w:r>
        <w:rPr>
          <w:rStyle w:val="a5"/>
          <w:color w:val="333333"/>
        </w:rPr>
        <w:t>2. Цели и задачи районной службы медиации</w:t>
      </w:r>
      <w:r>
        <w:rPr>
          <w:color w:val="333333"/>
        </w:rPr>
        <w:br/>
      </w:r>
      <w:r w:rsidRPr="00826B46">
        <w:rPr>
          <w:rFonts w:ascii="Times New Roman" w:hAnsi="Times New Roman" w:cs="Times New Roman"/>
          <w:color w:val="333333"/>
        </w:rPr>
        <w:t xml:space="preserve">        Деятельность  районной  службы медиации направлена на </w:t>
      </w:r>
      <w:r w:rsidRPr="00826B46">
        <w:rPr>
          <w:rFonts w:ascii="Times New Roman" w:hAnsi="Times New Roman" w:cs="Times New Roman"/>
          <w:color w:val="0F1419"/>
          <w:shd w:val="clear" w:color="auto" w:fill="F9FAFB"/>
        </w:rPr>
        <w:t>обеспечение поддержки школьных служб медиации (проведение конференции руководителей ШСМ, «круглые столы»</w:t>
      </w:r>
      <w:proofErr w:type="gramStart"/>
      <w:r w:rsidRPr="00826B46">
        <w:rPr>
          <w:rFonts w:ascii="Times New Roman" w:hAnsi="Times New Roman" w:cs="Times New Roman"/>
          <w:color w:val="0F1419"/>
          <w:shd w:val="clear" w:color="auto" w:fill="F9FAFB"/>
        </w:rPr>
        <w:t>,с</w:t>
      </w:r>
      <w:proofErr w:type="gramEnd"/>
      <w:r w:rsidRPr="00826B46">
        <w:rPr>
          <w:rFonts w:ascii="Times New Roman" w:hAnsi="Times New Roman" w:cs="Times New Roman"/>
          <w:color w:val="0F1419"/>
          <w:shd w:val="clear" w:color="auto" w:fill="F9FAFB"/>
        </w:rPr>
        <w:t xml:space="preserve">еминары, слеты учащихся); </w:t>
      </w:r>
      <w:r w:rsidRPr="00826B46">
        <w:rPr>
          <w:rFonts w:ascii="Times New Roman" w:hAnsi="Times New Roman" w:cs="Times New Roman"/>
          <w:color w:val="333333"/>
        </w:rPr>
        <w:t>содействие профилактике правонарушений и социальной реабилитации участников конфликтных и противоправных ситуаций с использованием восстановительных технологий.</w:t>
      </w:r>
      <w:r w:rsidRPr="00826B46">
        <w:rPr>
          <w:rFonts w:ascii="Times New Roman" w:hAnsi="Times New Roman" w:cs="Times New Roman"/>
          <w:color w:val="333333"/>
        </w:rPr>
        <w:br/>
        <w:t xml:space="preserve">     Задачами службы являются:</w:t>
      </w:r>
      <w:r w:rsidRPr="00826B46">
        <w:rPr>
          <w:rFonts w:ascii="Times New Roman" w:hAnsi="Times New Roman" w:cs="Times New Roman"/>
          <w:color w:val="333333"/>
        </w:rPr>
        <w:br/>
        <w:t>- содействие в организации и методическое сопровождение служб медиации, созданных в образовательных учреждениях   района;</w:t>
      </w:r>
      <w:r w:rsidRPr="00826B46">
        <w:rPr>
          <w:rFonts w:ascii="Times New Roman" w:hAnsi="Times New Roman" w:cs="Times New Roman"/>
          <w:color w:val="333333"/>
        </w:rPr>
        <w:br/>
        <w:t>- проведение восстановительных программ (восстановительная медиация, школьные и семейные конференции и т.д.) с несовершеннолетними, их родителями, а также с конфликтующими сторонами (школьниками, педагогами и родителями за границами компетенции служб примирения образовательных учреждений или при отсутствии таковых в ОУ;</w:t>
      </w:r>
      <w:proofErr w:type="gramStart"/>
      <w:r w:rsidRPr="00826B46">
        <w:rPr>
          <w:rFonts w:ascii="Times New Roman" w:hAnsi="Times New Roman" w:cs="Times New Roman"/>
          <w:color w:val="333333"/>
        </w:rPr>
        <w:br/>
        <w:t>-</w:t>
      </w:r>
      <w:proofErr w:type="gramEnd"/>
      <w:r w:rsidRPr="00826B46">
        <w:rPr>
          <w:rFonts w:ascii="Times New Roman" w:hAnsi="Times New Roman" w:cs="Times New Roman"/>
          <w:color w:val="333333"/>
        </w:rPr>
        <w:t>информационное обеспечение работы по восстановительным программам в районе;</w:t>
      </w:r>
      <w:r w:rsidRPr="00826B46">
        <w:rPr>
          <w:rFonts w:ascii="Times New Roman" w:hAnsi="Times New Roman" w:cs="Times New Roman"/>
          <w:color w:val="333333"/>
        </w:rPr>
        <w:br/>
        <w:t>- обмен опытом работы, изучение материалов новых разработок</w:t>
      </w:r>
      <w:proofErr w:type="gramStart"/>
      <w:r w:rsidRPr="00826B46">
        <w:rPr>
          <w:rFonts w:ascii="Times New Roman" w:hAnsi="Times New Roman" w:cs="Times New Roman"/>
          <w:color w:val="333333"/>
        </w:rPr>
        <w:t xml:space="preserve"> ,</w:t>
      </w:r>
      <w:proofErr w:type="gramEnd"/>
      <w:r w:rsidRPr="00826B46">
        <w:rPr>
          <w:rFonts w:ascii="Times New Roman" w:hAnsi="Times New Roman" w:cs="Times New Roman"/>
          <w:color w:val="333333"/>
        </w:rPr>
        <w:t xml:space="preserve"> подготовка докладов и обсуждение работы службы и т.д.</w:t>
      </w:r>
      <w:r w:rsidRPr="00826B46">
        <w:rPr>
          <w:rFonts w:ascii="Times New Roman" w:hAnsi="Times New Roman" w:cs="Times New Roman"/>
          <w:color w:val="333333"/>
        </w:rPr>
        <w:br/>
      </w:r>
      <w:r w:rsidRPr="00826B46">
        <w:rPr>
          <w:rStyle w:val="a5"/>
          <w:rFonts w:ascii="Times New Roman" w:hAnsi="Times New Roman" w:cs="Times New Roman"/>
          <w:color w:val="333333"/>
        </w:rPr>
        <w:t>3. Принципы восстановительных программ, используемых муниципальной службой примирения</w:t>
      </w:r>
      <w:r w:rsidRPr="00826B46">
        <w:rPr>
          <w:rFonts w:ascii="Times New Roman" w:hAnsi="Times New Roman" w:cs="Times New Roman"/>
          <w:color w:val="333333"/>
        </w:rPr>
        <w:br/>
        <w:t>3.1. В своей работе РСМ опирается на стандарты восстановительной медиации, принятые Всероссийской ассоциацией восстановительной медиации.</w:t>
      </w:r>
      <w:r w:rsidRPr="00826B46">
        <w:rPr>
          <w:rFonts w:ascii="Times New Roman" w:hAnsi="Times New Roman" w:cs="Times New Roman"/>
          <w:color w:val="333333"/>
        </w:rPr>
        <w:br/>
        <w:t>3.2. Понятие восстановительной медиации</w:t>
      </w:r>
      <w:proofErr w:type="gramStart"/>
      <w:r w:rsidRPr="00826B46">
        <w:rPr>
          <w:rFonts w:ascii="Times New Roman" w:hAnsi="Times New Roman" w:cs="Times New Roman"/>
          <w:color w:val="333333"/>
        </w:rPr>
        <w:br/>
        <w:t>П</w:t>
      </w:r>
      <w:proofErr w:type="gramEnd"/>
      <w:r w:rsidRPr="00826B46">
        <w:rPr>
          <w:rFonts w:ascii="Times New Roman" w:hAnsi="Times New Roman" w:cs="Times New Roman"/>
          <w:color w:val="333333"/>
        </w:rPr>
        <w:t>од медиацией понимается процесс, в рамках которого участники с помощью беспристрастной третьей стороны (медиатора) разрешают конфликт.</w:t>
      </w:r>
      <w:r w:rsidRPr="00826B46">
        <w:rPr>
          <w:rFonts w:ascii="Times New Roman" w:hAnsi="Times New Roman" w:cs="Times New Roman"/>
          <w:color w:val="333333"/>
        </w:rPr>
        <w:br/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ситуаций.</w:t>
      </w:r>
      <w:r w:rsidRPr="00826B46">
        <w:rPr>
          <w:rFonts w:ascii="Times New Roman" w:hAnsi="Times New Roman" w:cs="Times New Roman"/>
          <w:color w:val="333333"/>
        </w:rPr>
        <w:br/>
        <w:t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их ситуации. Восстановительная медиация включает предварительные встречи медиатора с каждой из сторон с участием медиатора.</w:t>
      </w:r>
      <w:r w:rsidRPr="00826B46">
        <w:rPr>
          <w:rFonts w:ascii="Times New Roman" w:hAnsi="Times New Roman" w:cs="Times New Roman"/>
          <w:color w:val="333333"/>
        </w:rPr>
        <w:br/>
        <w:t>3.3. Основные принципы восстановительной медиации</w:t>
      </w:r>
      <w:r w:rsidRPr="00826B46">
        <w:rPr>
          <w:rFonts w:ascii="Times New Roman" w:hAnsi="Times New Roman" w:cs="Times New Roman"/>
          <w:color w:val="333333"/>
        </w:rPr>
        <w:br/>
        <w:t>- добровольность участия сторон:</w:t>
      </w:r>
      <w:r w:rsidRPr="00826B46">
        <w:rPr>
          <w:rFonts w:ascii="Times New Roman" w:hAnsi="Times New Roman" w:cs="Times New Roman"/>
          <w:color w:val="333333"/>
        </w:rPr>
        <w:br/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826B46">
        <w:rPr>
          <w:rFonts w:ascii="Times New Roman" w:hAnsi="Times New Roman" w:cs="Times New Roman"/>
          <w:color w:val="333333"/>
        </w:rPr>
        <w:t>медиации</w:t>
      </w:r>
      <w:proofErr w:type="gramEnd"/>
      <w:r w:rsidRPr="00826B46">
        <w:rPr>
          <w:rFonts w:ascii="Times New Roman" w:hAnsi="Times New Roman" w:cs="Times New Roman"/>
          <w:color w:val="333333"/>
        </w:rPr>
        <w:t xml:space="preserve"> как до ее начала, так и входе самой медиации;</w:t>
      </w:r>
      <w:r w:rsidRPr="00826B46">
        <w:rPr>
          <w:rFonts w:ascii="Times New Roman" w:hAnsi="Times New Roman" w:cs="Times New Roman"/>
          <w:color w:val="333333"/>
        </w:rPr>
        <w:br/>
        <w:t>- информированность сторон:</w:t>
      </w:r>
      <w:r w:rsidRPr="00826B46">
        <w:rPr>
          <w:rFonts w:ascii="Times New Roman" w:hAnsi="Times New Roman" w:cs="Times New Roman"/>
          <w:color w:val="333333"/>
        </w:rPr>
        <w:br/>
        <w:t>Медиатор обязан предоставить сторонам всю необходимую информацию о сути медиации, ее процессе и возможных последствиях;</w:t>
      </w:r>
      <w:r w:rsidRPr="00826B46">
        <w:rPr>
          <w:rFonts w:ascii="Times New Roman" w:hAnsi="Times New Roman" w:cs="Times New Roman"/>
          <w:color w:val="333333"/>
        </w:rPr>
        <w:br/>
      </w:r>
      <w:r w:rsidRPr="00826B46">
        <w:rPr>
          <w:rFonts w:ascii="Times New Roman" w:hAnsi="Times New Roman" w:cs="Times New Roman"/>
          <w:color w:val="333333"/>
        </w:rPr>
        <w:lastRenderedPageBreak/>
        <w:t>- нейтральность медиатора:</w:t>
      </w:r>
      <w:r w:rsidRPr="00826B46">
        <w:rPr>
          <w:rFonts w:ascii="Times New Roman" w:hAnsi="Times New Roman" w:cs="Times New Roman"/>
          <w:color w:val="333333"/>
        </w:rPr>
        <w:br/>
        <w:t>Медиатор в равной степени поддерживает стороны и их стремление в разрешения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их сторон;</w:t>
      </w:r>
      <w:r w:rsidRPr="00826B46">
        <w:rPr>
          <w:rFonts w:ascii="Times New Roman" w:hAnsi="Times New Roman" w:cs="Times New Roman"/>
          <w:color w:val="333333"/>
        </w:rPr>
        <w:br/>
        <w:t>- конфиденциальность процесса медиации:</w:t>
      </w:r>
      <w:r w:rsidRPr="00826B46">
        <w:rPr>
          <w:rFonts w:ascii="Times New Roman" w:hAnsi="Times New Roman" w:cs="Times New Roman"/>
          <w:color w:val="333333"/>
        </w:rPr>
        <w:br/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</w:t>
      </w:r>
      <w:r w:rsidRPr="00826B46">
        <w:rPr>
          <w:rFonts w:ascii="Times New Roman" w:hAnsi="Times New Roman" w:cs="Times New Roman"/>
          <w:color w:val="333333"/>
        </w:rPr>
        <w:br/>
        <w:t>Исключение составляет информация, связанная с возможной угрозой жизни либо возможности совершения  преступления; при выявлении этой информации медиатор ставит участников в известность, что данная информация будет разглашена.</w:t>
      </w:r>
      <w:r w:rsidRPr="00826B46">
        <w:rPr>
          <w:rFonts w:ascii="Times New Roman" w:hAnsi="Times New Roman" w:cs="Times New Roman"/>
          <w:color w:val="333333"/>
        </w:rPr>
        <w:br/>
        <w:t>Медиатор передает информацию о результатах медиации в структуру, направившую дело на медиацию.</w:t>
      </w:r>
      <w:r w:rsidRPr="00826B46">
        <w:rPr>
          <w:rFonts w:ascii="Times New Roman" w:hAnsi="Times New Roman" w:cs="Times New Roman"/>
          <w:color w:val="333333"/>
        </w:rPr>
        <w:br/>
        <w:t>Медиатор может вести записи и составлять отчеты для обсуждения в кругу медиаторов и кураторов служб медиации. При публикации имена участников должны быть изменены;</w:t>
      </w:r>
      <w:r w:rsidRPr="00826B46">
        <w:rPr>
          <w:rFonts w:ascii="Times New Roman" w:hAnsi="Times New Roman" w:cs="Times New Roman"/>
          <w:color w:val="333333"/>
        </w:rPr>
        <w:br/>
        <w:t>- ответственность сторон медиатора:</w:t>
      </w:r>
      <w:r w:rsidRPr="00826B46">
        <w:rPr>
          <w:rFonts w:ascii="Times New Roman" w:hAnsi="Times New Roman" w:cs="Times New Roman"/>
          <w:color w:val="333333"/>
        </w:rPr>
        <w:br/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826B46">
        <w:rPr>
          <w:rFonts w:ascii="Times New Roman" w:hAnsi="Times New Roman" w:cs="Times New Roman"/>
          <w:color w:val="333333"/>
        </w:rPr>
        <w:t>советовать сторонам принять</w:t>
      </w:r>
      <w:proofErr w:type="gramEnd"/>
      <w:r w:rsidRPr="00826B46">
        <w:rPr>
          <w:rFonts w:ascii="Times New Roman" w:hAnsi="Times New Roman" w:cs="Times New Roman"/>
          <w:color w:val="333333"/>
        </w:rPr>
        <w:t xml:space="preserve"> то или иное решение по существу конфликта;</w:t>
      </w:r>
      <w:r w:rsidRPr="00826B46">
        <w:rPr>
          <w:rFonts w:ascii="Times New Roman" w:hAnsi="Times New Roman" w:cs="Times New Roman"/>
          <w:color w:val="333333"/>
        </w:rPr>
        <w:br/>
        <w:t>- заглаживание вреда обидчиком:</w:t>
      </w:r>
      <w:r w:rsidRPr="00826B46">
        <w:rPr>
          <w:rFonts w:ascii="Times New Roman" w:hAnsi="Times New Roman" w:cs="Times New Roman"/>
          <w:color w:val="333333"/>
        </w:rPr>
        <w:br/>
        <w:t>В ситуации, где есть обидчик и жертва, ответственность обидчика состоит в заглаживании вреда, причиненного жертве;</w:t>
      </w:r>
      <w:r w:rsidRPr="00826B46">
        <w:rPr>
          <w:rFonts w:ascii="Times New Roman" w:hAnsi="Times New Roman" w:cs="Times New Roman"/>
          <w:color w:val="333333"/>
        </w:rPr>
        <w:br/>
        <w:t>- самостоятельность службы медиации:</w:t>
      </w:r>
      <w:r w:rsidRPr="00826B46">
        <w:rPr>
          <w:rFonts w:ascii="Times New Roman" w:hAnsi="Times New Roman" w:cs="Times New Roman"/>
          <w:color w:val="333333"/>
        </w:rPr>
        <w:br/>
        <w:t>Служба медиации самостоятельна в выборе форм деятельности и организации процесса медиации.</w:t>
      </w:r>
      <w:r w:rsidRPr="00826B46">
        <w:rPr>
          <w:rFonts w:ascii="Times New Roman" w:hAnsi="Times New Roman" w:cs="Times New Roman"/>
          <w:color w:val="333333"/>
        </w:rPr>
        <w:br/>
      </w:r>
      <w:r w:rsidRPr="00826B46">
        <w:rPr>
          <w:rFonts w:ascii="Times New Roman" w:hAnsi="Times New Roman" w:cs="Times New Roman"/>
          <w:color w:val="333333"/>
        </w:rPr>
        <w:br/>
      </w:r>
      <w:r w:rsidRPr="00826B46">
        <w:rPr>
          <w:rStyle w:val="a5"/>
          <w:rFonts w:ascii="Times New Roman" w:hAnsi="Times New Roman" w:cs="Times New Roman"/>
          <w:color w:val="333333"/>
        </w:rPr>
        <w:t>4. Порядок формирования муниципальной службы медиации</w:t>
      </w:r>
      <w:r w:rsidRPr="00826B46">
        <w:rPr>
          <w:rFonts w:ascii="Times New Roman" w:hAnsi="Times New Roman" w:cs="Times New Roman"/>
          <w:color w:val="333333"/>
        </w:rPr>
        <w:br/>
        <w:t>4.1. Районная служба медиации создается на базе учреждения МУ «Центр обеспечения деятельности системы образования</w:t>
      </w:r>
      <w:proofErr w:type="gramStart"/>
      <w:r w:rsidRPr="00826B46">
        <w:rPr>
          <w:rFonts w:ascii="Times New Roman" w:hAnsi="Times New Roman" w:cs="Times New Roman"/>
          <w:color w:val="333333"/>
        </w:rPr>
        <w:t>»н</w:t>
      </w:r>
      <w:proofErr w:type="gramEnd"/>
      <w:r w:rsidRPr="00826B46">
        <w:rPr>
          <w:rFonts w:ascii="Times New Roman" w:hAnsi="Times New Roman" w:cs="Times New Roman"/>
          <w:color w:val="333333"/>
        </w:rPr>
        <w:t>а основании приказа председателя комитета по образованию.</w:t>
      </w:r>
      <w:r w:rsidRPr="00826B46">
        <w:rPr>
          <w:rFonts w:ascii="Times New Roman" w:hAnsi="Times New Roman" w:cs="Times New Roman"/>
          <w:color w:val="333333"/>
        </w:rPr>
        <w:br/>
        <w:t>4.2. РСМ действует на основании данного положения и стандартов восстановительной медиации.</w:t>
      </w:r>
      <w:r w:rsidRPr="00826B46">
        <w:rPr>
          <w:rFonts w:ascii="Times New Roman" w:hAnsi="Times New Roman" w:cs="Times New Roman"/>
          <w:color w:val="333333"/>
        </w:rPr>
        <w:br/>
        <w:t>4.3. Сотрудники РСМ проходят подготовку в качестве ведущих восстановительных программ (медиаторов) и сами проводят восстановительные программы по конфликтным   ситуациям.</w:t>
      </w:r>
      <w:r w:rsidRPr="00826B46">
        <w:rPr>
          <w:rFonts w:ascii="Times New Roman" w:hAnsi="Times New Roman" w:cs="Times New Roman"/>
          <w:color w:val="333333"/>
        </w:rPr>
        <w:br/>
      </w:r>
    </w:p>
    <w:p w:rsidR="00826B46" w:rsidRPr="00826B46" w:rsidRDefault="00826B46" w:rsidP="00826B46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2"/>
          <w:szCs w:val="22"/>
        </w:rPr>
      </w:pPr>
      <w:r w:rsidRPr="00826B46">
        <w:rPr>
          <w:color w:val="333333"/>
          <w:sz w:val="22"/>
          <w:szCs w:val="22"/>
        </w:rPr>
        <w:br/>
      </w:r>
      <w:r w:rsidRPr="00826B46">
        <w:rPr>
          <w:rStyle w:val="a5"/>
          <w:color w:val="333333"/>
          <w:sz w:val="22"/>
          <w:szCs w:val="22"/>
        </w:rPr>
        <w:t>5. Порядок работы районной службы медиации</w:t>
      </w:r>
      <w:r w:rsidRPr="00826B46">
        <w:rPr>
          <w:color w:val="333333"/>
          <w:sz w:val="22"/>
          <w:szCs w:val="22"/>
        </w:rPr>
        <w:br/>
        <w:t xml:space="preserve">РСМ может получать информацию о трудностях во взаимоотношениях, случаях конфликтного характера из образовательных учреждений (далее – ОУ), Комиссии по делам несовершеннолетних и защите их прав (далее – </w:t>
      </w:r>
      <w:proofErr w:type="spellStart"/>
      <w:r w:rsidRPr="00826B46">
        <w:rPr>
          <w:color w:val="333333"/>
          <w:sz w:val="22"/>
          <w:szCs w:val="22"/>
        </w:rPr>
        <w:t>КДНиЗП</w:t>
      </w:r>
      <w:proofErr w:type="spellEnd"/>
      <w:r w:rsidRPr="00826B46">
        <w:rPr>
          <w:color w:val="333333"/>
          <w:sz w:val="22"/>
          <w:szCs w:val="22"/>
        </w:rPr>
        <w:t>),   других учреждений профилактики, также по личному обращению граждан.</w:t>
      </w:r>
      <w:r w:rsidRPr="00826B46">
        <w:rPr>
          <w:color w:val="333333"/>
          <w:sz w:val="22"/>
          <w:szCs w:val="22"/>
        </w:rPr>
        <w:br/>
        <w:t xml:space="preserve">5.2. РСМ принимает решение о возможности или невозможности примирительной программы в каждом конкретном случае самостоятельно, согласовывая в случае необходимости с </w:t>
      </w:r>
      <w:proofErr w:type="spellStart"/>
      <w:r w:rsidRPr="00826B46">
        <w:rPr>
          <w:color w:val="333333"/>
          <w:sz w:val="22"/>
          <w:szCs w:val="22"/>
        </w:rPr>
        <w:t>КДНиЗП</w:t>
      </w:r>
      <w:proofErr w:type="spellEnd"/>
      <w:r w:rsidRPr="00826B46">
        <w:rPr>
          <w:color w:val="333333"/>
          <w:sz w:val="22"/>
          <w:szCs w:val="22"/>
        </w:rPr>
        <w:t xml:space="preserve">, межведомственным консилиумом специалистов. Конфликтующие стороны могут быть направлены к медиатору на предварительную беседу, но сама примирительная встреча проводится только в случае согласия конфликтующих сторон. </w:t>
      </w:r>
    </w:p>
    <w:p w:rsidR="00826B46" w:rsidRPr="00826B46" w:rsidRDefault="00826B46" w:rsidP="00826B46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rPr>
          <w:color w:val="333333"/>
          <w:sz w:val="22"/>
          <w:szCs w:val="22"/>
        </w:rPr>
      </w:pPr>
      <w:r w:rsidRPr="00826B46">
        <w:rPr>
          <w:color w:val="333333"/>
          <w:sz w:val="22"/>
          <w:szCs w:val="22"/>
        </w:rPr>
        <w:t xml:space="preserve">Если </w:t>
      </w:r>
      <w:proofErr w:type="gramStart"/>
      <w:r w:rsidRPr="00826B46">
        <w:rPr>
          <w:color w:val="333333"/>
          <w:sz w:val="22"/>
          <w:szCs w:val="22"/>
        </w:rPr>
        <w:t>конфликтующие стороны не достигли</w:t>
      </w:r>
      <w:proofErr w:type="gramEnd"/>
      <w:r w:rsidRPr="00826B46">
        <w:rPr>
          <w:color w:val="333333"/>
          <w:sz w:val="22"/>
          <w:szCs w:val="22"/>
        </w:rPr>
        <w:t xml:space="preserve"> возраста 14 лет, примирительная программа проводится с согласия родителей (законных представителей).</w:t>
      </w:r>
      <w:r w:rsidRPr="00826B46">
        <w:rPr>
          <w:color w:val="333333"/>
          <w:sz w:val="22"/>
          <w:szCs w:val="22"/>
        </w:rPr>
        <w:br/>
        <w:t>5.4. Специалисты МСП самостоятельно определяют сроки и этапы проведения программы в каждом конкретном случае, согласовывая с участниками конфликтной  ситуации.</w:t>
      </w:r>
      <w:r w:rsidRPr="00826B46">
        <w:rPr>
          <w:color w:val="333333"/>
          <w:sz w:val="22"/>
          <w:szCs w:val="22"/>
        </w:rPr>
        <w:br/>
        <w:t>5.5. В случае если в ходе примирительной программы конфликтующие стороны пришли к соглашению, достигнутые результаты при согласии сторон фиксируются в примирительном договоре между сторонами.</w:t>
      </w:r>
      <w:r w:rsidRPr="00826B46">
        <w:rPr>
          <w:color w:val="333333"/>
          <w:sz w:val="22"/>
          <w:szCs w:val="22"/>
        </w:rPr>
        <w:br/>
        <w:t>5.6.РСМ имеет право предоставить копию договора между сторонами конфликта и информацию о его выполнении для дополнительной характеристики материалов дела и личности нарушителя в уполномоченные инстанции.</w:t>
      </w:r>
      <w:r w:rsidRPr="00826B46">
        <w:rPr>
          <w:color w:val="333333"/>
          <w:sz w:val="22"/>
          <w:szCs w:val="22"/>
        </w:rPr>
        <w:br/>
        <w:t xml:space="preserve">5.7. Информация, полученная в ходе проведения медиации, является конфиденциальной, </w:t>
      </w:r>
      <w:r w:rsidRPr="00826B46">
        <w:rPr>
          <w:color w:val="333333"/>
          <w:sz w:val="22"/>
          <w:szCs w:val="22"/>
        </w:rPr>
        <w:lastRenderedPageBreak/>
        <w:t xml:space="preserve">за исключением подписанного сторонами примирительного договора, который может быть предан в заинтересованные инстанции (суд, </w:t>
      </w:r>
      <w:proofErr w:type="spellStart"/>
      <w:r w:rsidRPr="00826B46">
        <w:rPr>
          <w:color w:val="333333"/>
          <w:sz w:val="22"/>
          <w:szCs w:val="22"/>
        </w:rPr>
        <w:t>КДНиЗП</w:t>
      </w:r>
      <w:proofErr w:type="spellEnd"/>
      <w:r w:rsidRPr="00826B46">
        <w:rPr>
          <w:color w:val="333333"/>
          <w:sz w:val="22"/>
          <w:szCs w:val="22"/>
        </w:rPr>
        <w:t>, администрацию учебного заведения и пр.) для вынесения адекватного решения по данной ситуации.</w:t>
      </w:r>
      <w:r w:rsidRPr="00826B46">
        <w:rPr>
          <w:color w:val="333333"/>
          <w:sz w:val="22"/>
          <w:szCs w:val="22"/>
        </w:rPr>
        <w:br/>
        <w:t>5.8. Специалисты РСМ осуществляют контроль выполнения обязательств, отраженных в договоре между сторонами, но не несут ответственность за их выполнение. При возникновении проблем в выполнении обязательств РСМ организует анализ трудностей и обсуждение путей их преодоления.</w:t>
      </w:r>
      <w:r w:rsidRPr="00826B46">
        <w:rPr>
          <w:color w:val="333333"/>
          <w:sz w:val="22"/>
          <w:szCs w:val="22"/>
        </w:rPr>
        <w:br/>
        <w:t>5.9. В случае необходимости служба медиации содействует социальной, педагогической, правовой и психологической помощи участникам восстановительной программы, а также по возможности организует поддержку со стороны ближайшего социального окружения как важного ресурса изменения ситуации.</w:t>
      </w:r>
      <w:r w:rsidRPr="00826B46">
        <w:rPr>
          <w:color w:val="333333"/>
          <w:sz w:val="22"/>
          <w:szCs w:val="22"/>
        </w:rPr>
        <w:br/>
        <w:t>5.10. РСМ может привлекать дополнительных специалистов с целью организации реабилитационного пространства для сторон конфликта.</w:t>
      </w:r>
      <w:r w:rsidRPr="00826B46">
        <w:rPr>
          <w:rStyle w:val="apple-converted-space"/>
          <w:color w:val="333333"/>
          <w:sz w:val="22"/>
          <w:szCs w:val="22"/>
        </w:rPr>
        <w:t> </w:t>
      </w:r>
      <w:r w:rsidRPr="00826B46">
        <w:rPr>
          <w:color w:val="333333"/>
          <w:sz w:val="22"/>
          <w:szCs w:val="22"/>
        </w:rPr>
        <w:br/>
      </w:r>
      <w:r w:rsidRPr="00826B46">
        <w:rPr>
          <w:b/>
          <w:bCs/>
          <w:color w:val="333333"/>
          <w:sz w:val="22"/>
          <w:szCs w:val="22"/>
        </w:rPr>
        <w:br/>
      </w:r>
      <w:r w:rsidRPr="00826B46">
        <w:rPr>
          <w:rStyle w:val="a5"/>
          <w:color w:val="333333"/>
          <w:sz w:val="22"/>
          <w:szCs w:val="22"/>
        </w:rPr>
        <w:t>6. Заключительные положения.</w:t>
      </w:r>
      <w:r w:rsidRPr="00826B46">
        <w:rPr>
          <w:color w:val="333333"/>
          <w:sz w:val="22"/>
          <w:szCs w:val="22"/>
        </w:rPr>
        <w:br/>
        <w:t>6.1. Настоящее Положение вступает в силу с момента утверждения.</w:t>
      </w:r>
    </w:p>
    <w:p w:rsidR="00826B46" w:rsidRPr="00826B46" w:rsidRDefault="00826B46" w:rsidP="00826B46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2"/>
          <w:szCs w:val="22"/>
        </w:rPr>
      </w:pPr>
    </w:p>
    <w:p w:rsidR="00A27FA4" w:rsidRPr="00826B46" w:rsidRDefault="00A27FA4">
      <w:pPr>
        <w:rPr>
          <w:rFonts w:ascii="Times New Roman" w:hAnsi="Times New Roman" w:cs="Times New Roman"/>
        </w:rPr>
      </w:pPr>
    </w:p>
    <w:sectPr w:rsidR="00A27FA4" w:rsidRPr="0082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383E"/>
    <w:multiLevelType w:val="multilevel"/>
    <w:tmpl w:val="2D3224A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575" w:hanging="510"/>
      </w:pPr>
    </w:lvl>
    <w:lvl w:ilvl="2">
      <w:start w:val="1"/>
      <w:numFmt w:val="decimal"/>
      <w:isLgl/>
      <w:lvlText w:val="%1.%2.%3"/>
      <w:lvlJc w:val="left"/>
      <w:pPr>
        <w:ind w:left="2490" w:hanging="720"/>
      </w:pPr>
    </w:lvl>
    <w:lvl w:ilvl="3">
      <w:start w:val="1"/>
      <w:numFmt w:val="decimal"/>
      <w:isLgl/>
      <w:lvlText w:val="%1.%2.%3.%4"/>
      <w:lvlJc w:val="left"/>
      <w:pPr>
        <w:ind w:left="3555" w:hanging="1080"/>
      </w:pPr>
    </w:lvl>
    <w:lvl w:ilvl="4">
      <w:start w:val="1"/>
      <w:numFmt w:val="decimal"/>
      <w:isLgl/>
      <w:lvlText w:val="%1.%2.%3.%4.%5"/>
      <w:lvlJc w:val="left"/>
      <w:pPr>
        <w:ind w:left="4260" w:hanging="1080"/>
      </w:pPr>
    </w:lvl>
    <w:lvl w:ilvl="5">
      <w:start w:val="1"/>
      <w:numFmt w:val="decimal"/>
      <w:isLgl/>
      <w:lvlText w:val="%1.%2.%3.%4.%5.%6"/>
      <w:lvlJc w:val="left"/>
      <w:pPr>
        <w:ind w:left="5325" w:hanging="1440"/>
      </w:pPr>
    </w:lvl>
    <w:lvl w:ilvl="6">
      <w:start w:val="1"/>
      <w:numFmt w:val="decimal"/>
      <w:isLgl/>
      <w:lvlText w:val="%1.%2.%3.%4.%5.%6.%7"/>
      <w:lvlJc w:val="left"/>
      <w:pPr>
        <w:ind w:left="6030" w:hanging="1440"/>
      </w:p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</w:lvl>
  </w:abstractNum>
  <w:abstractNum w:abstractNumId="1">
    <w:nsid w:val="59DE5060"/>
    <w:multiLevelType w:val="multilevel"/>
    <w:tmpl w:val="B28C3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26B46"/>
    <w:rsid w:val="00826B46"/>
    <w:rsid w:val="00A2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6B46"/>
    <w:pPr>
      <w:ind w:left="720"/>
      <w:contextualSpacing/>
    </w:pPr>
  </w:style>
  <w:style w:type="character" w:customStyle="1" w:styleId="apple-converted-space">
    <w:name w:val="apple-converted-space"/>
    <w:basedOn w:val="a0"/>
    <w:rsid w:val="00826B46"/>
  </w:style>
  <w:style w:type="character" w:styleId="a5">
    <w:name w:val="Strong"/>
    <w:basedOn w:val="a0"/>
    <w:uiPriority w:val="22"/>
    <w:qFormat/>
    <w:rsid w:val="00826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2015-09-28T13:20:00Z</dcterms:created>
  <dcterms:modified xsi:type="dcterms:W3CDTF">2015-09-28T13:28:00Z</dcterms:modified>
</cp:coreProperties>
</file>