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A752C">
      <w:pPr>
        <w:pStyle w:val="1"/>
      </w:pPr>
      <w:hyperlink r:id="rId4" w:history="1">
        <w:r>
          <w:rPr>
            <w:rStyle w:val="a4"/>
            <w:b w:val="0"/>
            <w:bCs w:val="0"/>
          </w:rPr>
          <w:t>Гражданский кодекс Российской Федерации</w:t>
        </w:r>
        <w:r>
          <w:rPr>
            <w:rStyle w:val="a4"/>
            <w:b w:val="0"/>
            <w:bCs w:val="0"/>
          </w:rPr>
          <w:br/>
          <w:t>часть первая от 30 ноября 1994 г. N 51-ФЗ,</w:t>
        </w:r>
        <w:r>
          <w:rPr>
            <w:rStyle w:val="a4"/>
            <w:b w:val="0"/>
            <w:bCs w:val="0"/>
          </w:rPr>
          <w:br/>
          <w:t>часть вторая от 26 января</w:t>
        </w:r>
        <w:r>
          <w:rPr>
            <w:rStyle w:val="a4"/>
            <w:b w:val="0"/>
            <w:bCs w:val="0"/>
          </w:rPr>
          <w:t xml:space="preserve"> 1996 г. N 14-ФЗ, </w:t>
        </w:r>
        <w:r>
          <w:rPr>
            <w:rStyle w:val="a4"/>
            <w:b w:val="0"/>
            <w:bCs w:val="0"/>
          </w:rPr>
          <w:br/>
          <w:t xml:space="preserve">часть третья от 26 ноября 2001 г. N 146-ФЗ и </w:t>
        </w:r>
        <w:r>
          <w:rPr>
            <w:rStyle w:val="a4"/>
            <w:b w:val="0"/>
            <w:bCs w:val="0"/>
          </w:rPr>
          <w:br/>
          <w:t>часть четвертая от 18 декабря 2006 г. N 230-ФЗ</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bookmarkStart w:id="0" w:name="sub_507669180"/>
      <w:r>
        <w:t xml:space="preserve">См. </w:t>
      </w:r>
      <w:hyperlink r:id="rId5" w:history="1">
        <w:r>
          <w:rPr>
            <w:rStyle w:val="a4"/>
          </w:rPr>
          <w:t>избранные книги</w:t>
        </w:r>
      </w:hyperlink>
      <w:r>
        <w:t xml:space="preserve"> о современном российском частном праве</w:t>
      </w:r>
    </w:p>
    <w:bookmarkEnd w:id="0"/>
    <w:p w:rsidR="00000000" w:rsidRDefault="00CA752C">
      <w:pPr>
        <w:pStyle w:val="afa"/>
      </w:pPr>
    </w:p>
    <w:p w:rsidR="00000000" w:rsidRDefault="00CA752C">
      <w:pPr>
        <w:pStyle w:val="1"/>
      </w:pPr>
      <w:bookmarkStart w:id="1" w:name="sub_10000"/>
      <w:r>
        <w:t>Часть первая</w:t>
      </w:r>
    </w:p>
    <w:bookmarkEnd w:id="1"/>
    <w:p w:rsidR="00000000" w:rsidRDefault="00CA752C"/>
    <w:p w:rsidR="00000000" w:rsidRDefault="00CA752C">
      <w:r>
        <w:rPr>
          <w:rStyle w:val="a3"/>
        </w:rPr>
        <w:t>Принят Государственной Думой 21 октября 1994 года</w:t>
      </w:r>
    </w:p>
    <w:p w:rsidR="00000000" w:rsidRDefault="00CA752C">
      <w:pPr>
        <w:pStyle w:val="afa"/>
        <w:rPr>
          <w:color w:val="000000"/>
          <w:sz w:val="16"/>
          <w:szCs w:val="16"/>
        </w:rPr>
      </w:pPr>
      <w:r>
        <w:rPr>
          <w:color w:val="000000"/>
          <w:sz w:val="16"/>
          <w:szCs w:val="16"/>
        </w:rPr>
        <w:t>ГАРАНТ:</w:t>
      </w:r>
    </w:p>
    <w:p w:rsidR="00000000" w:rsidRDefault="00CA752C">
      <w:pPr>
        <w:pStyle w:val="afa"/>
      </w:pPr>
      <w:bookmarkStart w:id="2" w:name="sub_507673824"/>
      <w:r>
        <w:t>См. комментарии к части первой ГК РФ</w:t>
      </w:r>
    </w:p>
    <w:bookmarkEnd w:id="2"/>
    <w:p w:rsidR="00000000" w:rsidRDefault="00CA752C">
      <w:pPr>
        <w:pStyle w:val="afa"/>
      </w:pPr>
    </w:p>
    <w:p w:rsidR="00000000" w:rsidRDefault="00CA752C">
      <w:pPr>
        <w:pStyle w:val="1"/>
      </w:pPr>
      <w:bookmarkStart w:id="3" w:name="sub_1000"/>
      <w:r>
        <w:t>Раздел I. Общие положения</w:t>
      </w:r>
    </w:p>
    <w:bookmarkEnd w:id="3"/>
    <w:p w:rsidR="00000000" w:rsidRDefault="00CA752C"/>
    <w:p w:rsidR="00000000" w:rsidRDefault="00CA752C">
      <w:pPr>
        <w:pStyle w:val="1"/>
      </w:pPr>
      <w:bookmarkStart w:id="4" w:name="sub_1147"/>
      <w:r>
        <w:t>Подраздел 1. Основные положения</w:t>
      </w:r>
    </w:p>
    <w:bookmarkEnd w:id="4"/>
    <w:p w:rsidR="00000000" w:rsidRDefault="00CA752C"/>
    <w:p w:rsidR="00000000" w:rsidRDefault="00CA752C">
      <w:pPr>
        <w:pStyle w:val="1"/>
      </w:pPr>
      <w:bookmarkStart w:id="5" w:name="sub_1001"/>
      <w:r>
        <w:t>Глава 1. Гр</w:t>
      </w:r>
      <w:r>
        <w:t>ажданское законодательство</w:t>
      </w:r>
    </w:p>
    <w:bookmarkEnd w:id="5"/>
    <w:p w:rsidR="00000000" w:rsidRDefault="00CA752C"/>
    <w:p w:rsidR="00000000" w:rsidRDefault="00CA752C">
      <w:pPr>
        <w:pStyle w:val="afa"/>
        <w:rPr>
          <w:color w:val="000000"/>
          <w:sz w:val="16"/>
          <w:szCs w:val="16"/>
        </w:rPr>
      </w:pPr>
      <w:bookmarkStart w:id="6" w:name="sub_1"/>
      <w:r>
        <w:rPr>
          <w:color w:val="000000"/>
          <w:sz w:val="16"/>
          <w:szCs w:val="16"/>
        </w:rPr>
        <w:t>Информация об изменениях:</w:t>
      </w:r>
    </w:p>
    <w:bookmarkStart w:id="7" w:name="sub_507680056"/>
    <w:bookmarkEnd w:id="6"/>
    <w:p w:rsidR="00000000" w:rsidRDefault="00CA752C">
      <w:pPr>
        <w:pStyle w:val="afb"/>
      </w:pPr>
      <w:r>
        <w:fldChar w:fldCharType="begin"/>
      </w:r>
      <w:r>
        <w:instrText>HYPERLINK "garantF1://70191432.11"</w:instrText>
      </w:r>
      <w:r>
        <w:fldChar w:fldCharType="separate"/>
      </w:r>
      <w:r>
        <w:rPr>
          <w:rStyle w:val="a4"/>
        </w:rPr>
        <w:t>Федеральным законом</w:t>
      </w:r>
      <w:r>
        <w:fldChar w:fldCharType="end"/>
      </w:r>
      <w:r>
        <w:t xml:space="preserve"> от 30 декабря 2012 г. N 302-ФЗ статья 1 настоящего Кодекса изложена в новой редакции, </w:t>
      </w:r>
      <w:hyperlink r:id="rId6" w:history="1">
        <w:r>
          <w:rPr>
            <w:rStyle w:val="a4"/>
          </w:rPr>
          <w:t>вступающей в силу</w:t>
        </w:r>
      </w:hyperlink>
      <w:r>
        <w:t xml:space="preserve"> с 1 марта 2013 г.</w:t>
      </w:r>
    </w:p>
    <w:bookmarkEnd w:id="7"/>
    <w:p w:rsidR="00000000" w:rsidRDefault="00CA752C">
      <w:pPr>
        <w:pStyle w:val="afb"/>
      </w:pPr>
      <w:r>
        <w:fldChar w:fldCharType="begin"/>
      </w:r>
      <w:r>
        <w:instrText>HYPERLINK "garantF1://57949775.1"</w:instrText>
      </w:r>
      <w:r>
        <w:fldChar w:fldCharType="separate"/>
      </w:r>
      <w:r>
        <w:rPr>
          <w:rStyle w:val="a4"/>
        </w:rPr>
        <w:t>См. текст статьи в предыдущей редакции</w:t>
      </w:r>
      <w:r>
        <w:fldChar w:fldCharType="end"/>
      </w:r>
    </w:p>
    <w:p w:rsidR="00000000" w:rsidRDefault="00CA752C">
      <w:pPr>
        <w:pStyle w:val="af2"/>
      </w:pPr>
      <w:r>
        <w:rPr>
          <w:rStyle w:val="a3"/>
        </w:rPr>
        <w:t>Статья 1.</w:t>
      </w:r>
      <w:r>
        <w:t xml:space="preserve"> Основные начала гражданского законодательства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 w:history="1">
        <w:r>
          <w:rPr>
            <w:rStyle w:val="a4"/>
          </w:rPr>
          <w:t>Энциклопедии</w:t>
        </w:r>
      </w:hyperlink>
      <w:r>
        <w:t xml:space="preserve"> и друг</w:t>
      </w:r>
      <w:r>
        <w:t>ие комментарии к статье 1 ГК РФ</w:t>
      </w:r>
    </w:p>
    <w:p w:rsidR="00000000" w:rsidRDefault="00CA752C">
      <w:bookmarkStart w:id="8" w:name="sub_1229"/>
      <w:r>
        <w:t>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w:t>
      </w:r>
      <w:r>
        <w:t>тные дела, необходимости беспрепятственного осуществления гражданских прав, обеспечения восстановления нарушенных прав, их судебной защиты.</w:t>
      </w:r>
    </w:p>
    <w:p w:rsidR="00000000" w:rsidRDefault="00CA752C">
      <w:bookmarkStart w:id="9" w:name="sub_19992"/>
      <w:bookmarkEnd w:id="8"/>
      <w:r>
        <w:t xml:space="preserve">2. Граждане (физические лица) и юридические лица приобретают и осуществляют свои гражданские права </w:t>
      </w:r>
      <w:r>
        <w:t>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000000" w:rsidRDefault="00CA752C">
      <w:bookmarkStart w:id="10" w:name="sub_199922"/>
      <w:bookmarkEnd w:id="9"/>
      <w:r>
        <w:t>Гражданские права могут быть ограничены на основании феде</w:t>
      </w:r>
      <w:r>
        <w:t>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000000" w:rsidRDefault="00CA752C">
      <w:bookmarkStart w:id="11" w:name="sub_1333"/>
      <w:bookmarkEnd w:id="10"/>
      <w:r>
        <w:t>3. При установ</w:t>
      </w:r>
      <w:r>
        <w:t>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rsidR="00000000" w:rsidRDefault="00CA752C">
      <w:bookmarkStart w:id="12" w:name="sub_1444"/>
      <w:bookmarkEnd w:id="11"/>
      <w:r>
        <w:t xml:space="preserve">4. Никто не вправе извлекать преимущество из своего незаконного или </w:t>
      </w:r>
      <w:r>
        <w:lastRenderedPageBreak/>
        <w:t>недобросовес</w:t>
      </w:r>
      <w:r>
        <w:t>тного поведения.</w:t>
      </w:r>
    </w:p>
    <w:bookmarkStart w:id="13" w:name="sub_1555"/>
    <w:bookmarkEnd w:id="12"/>
    <w:p w:rsidR="00000000" w:rsidRDefault="00CA752C">
      <w:r>
        <w:fldChar w:fldCharType="begin"/>
      </w:r>
      <w:r>
        <w:instrText>HYPERLINK "garantF1://10035675.1"</w:instrText>
      </w:r>
      <w:r>
        <w:fldChar w:fldCharType="separate"/>
      </w:r>
      <w:r>
        <w:rPr>
          <w:rStyle w:val="a4"/>
        </w:rPr>
        <w:t>5.</w:t>
      </w:r>
      <w:r>
        <w:fldChar w:fldCharType="end"/>
      </w:r>
      <w:r>
        <w:t xml:space="preserve"> Товары, услуги и финансовые средства свободно перемещаются на всей территории Российской Федерации.</w:t>
      </w:r>
    </w:p>
    <w:p w:rsidR="00000000" w:rsidRDefault="00CA752C">
      <w:bookmarkStart w:id="14" w:name="sub_133302"/>
      <w:bookmarkEnd w:id="13"/>
      <w:r>
        <w:t>Ограничения перемещения товаров и услуг могут вводиться в соответс</w:t>
      </w:r>
      <w:r>
        <w:t>твии с федеральным законом, если это необходимо для обеспечения безопасности, защиты жизни и здоровья людей, охраны природы и культурных ценностей.</w:t>
      </w:r>
    </w:p>
    <w:bookmarkEnd w:id="14"/>
    <w:p w:rsidR="00000000" w:rsidRDefault="00CA752C"/>
    <w:p w:rsidR="00000000" w:rsidRDefault="00CA752C">
      <w:pPr>
        <w:pStyle w:val="af2"/>
      </w:pPr>
      <w:bookmarkStart w:id="15" w:name="sub_2"/>
      <w:r>
        <w:rPr>
          <w:rStyle w:val="a3"/>
        </w:rPr>
        <w:t>Статья 2.</w:t>
      </w:r>
      <w:r>
        <w:t xml:space="preserve"> Отношения, регулируемые гражданским законодательством</w:t>
      </w:r>
    </w:p>
    <w:bookmarkEnd w:id="1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 w:history="1">
        <w:r>
          <w:rPr>
            <w:rStyle w:val="a4"/>
          </w:rPr>
          <w:t>Энциклопедии</w:t>
        </w:r>
      </w:hyperlink>
      <w:r>
        <w:t xml:space="preserve"> и другие комментарии к статье 2 ГК РФ</w:t>
      </w:r>
    </w:p>
    <w:p w:rsidR="00000000" w:rsidRDefault="00CA752C">
      <w:pPr>
        <w:pStyle w:val="afa"/>
        <w:rPr>
          <w:color w:val="000000"/>
          <w:sz w:val="16"/>
          <w:szCs w:val="16"/>
        </w:rPr>
      </w:pPr>
      <w:bookmarkStart w:id="16" w:name="sub_200001"/>
      <w:r>
        <w:rPr>
          <w:color w:val="000000"/>
          <w:sz w:val="16"/>
          <w:szCs w:val="16"/>
        </w:rPr>
        <w:t>Информация об изменениях:</w:t>
      </w:r>
    </w:p>
    <w:bookmarkEnd w:id="16"/>
    <w:p w:rsidR="00000000" w:rsidRDefault="00CA752C">
      <w:pPr>
        <w:pStyle w:val="afb"/>
      </w:pPr>
      <w:r>
        <w:fldChar w:fldCharType="begin"/>
      </w:r>
      <w:r>
        <w:instrText>HYPERLINK "garantF1://70191432.12"</w:instrText>
      </w:r>
      <w:r>
        <w:fldChar w:fldCharType="separate"/>
      </w:r>
      <w:r>
        <w:rPr>
          <w:rStyle w:val="a4"/>
        </w:rPr>
        <w:t>Федеральным законом</w:t>
      </w:r>
      <w:r>
        <w:fldChar w:fldCharType="end"/>
      </w:r>
      <w:r>
        <w:t xml:space="preserve"> от 30 декабря 2012 г. N 302-ФЗ в пункт 1 статьи 2 настоящего Кодекса внес</w:t>
      </w:r>
      <w:r>
        <w:t xml:space="preserve">ены изменения, </w:t>
      </w:r>
      <w:hyperlink r:id="rId9" w:history="1">
        <w:r>
          <w:rPr>
            <w:rStyle w:val="a4"/>
          </w:rPr>
          <w:t>вступающие в силу</w:t>
        </w:r>
      </w:hyperlink>
      <w:r>
        <w:t xml:space="preserve"> с 1 марта 2013 г.</w:t>
      </w:r>
    </w:p>
    <w:p w:rsidR="00000000" w:rsidRDefault="00CA752C">
      <w:pPr>
        <w:pStyle w:val="afb"/>
      </w:pPr>
      <w:hyperlink r:id="rId10" w:history="1">
        <w:r>
          <w:rPr>
            <w:rStyle w:val="a4"/>
          </w:rPr>
          <w:t>См. текст пункта в предыдущей редакции</w:t>
        </w:r>
      </w:hyperlink>
    </w:p>
    <w:p w:rsidR="00000000" w:rsidRDefault="00CA752C">
      <w:r>
        <w:t>1. Гражданское законодательство определяет правовое положение участников гражданского об</w:t>
      </w:r>
      <w:r>
        <w:t>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w:t>
      </w:r>
      <w:r>
        <w:t>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w:t>
      </w:r>
      <w:r>
        <w:t>частников.</w:t>
      </w:r>
    </w:p>
    <w:p w:rsidR="00000000" w:rsidRDefault="00CA752C">
      <w:bookmarkStart w:id="17" w:name="sub_2102"/>
      <w:r>
        <w:t xml:space="preserve">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w:t>
      </w:r>
      <w:r>
        <w:t>муниципальные образования (</w:t>
      </w:r>
      <w:hyperlink w:anchor="sub_124" w:history="1">
        <w:r>
          <w:rPr>
            <w:rStyle w:val="a4"/>
          </w:rPr>
          <w:t>статья 124</w:t>
        </w:r>
      </w:hyperlink>
      <w:r>
        <w:t>).</w:t>
      </w:r>
    </w:p>
    <w:p w:rsidR="00000000" w:rsidRDefault="00CA752C">
      <w:bookmarkStart w:id="18" w:name="sub_2001"/>
      <w:bookmarkEnd w:id="17"/>
      <w:r>
        <w:t>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w:t>
      </w:r>
      <w:r>
        <w:t xml:space="preserve">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w:t>
      </w:r>
      <w:hyperlink r:id="rId11" w:history="1">
        <w:r>
          <w:rPr>
            <w:rStyle w:val="a4"/>
          </w:rPr>
          <w:t>законом</w:t>
        </w:r>
      </w:hyperlink>
      <w:r>
        <w:t xml:space="preserve"> порядке.</w:t>
      </w:r>
    </w:p>
    <w:p w:rsidR="00000000" w:rsidRDefault="00CA752C">
      <w:bookmarkStart w:id="19" w:name="sub_2104"/>
      <w:bookmarkEnd w:id="18"/>
      <w:r>
        <w:t>Правила, установленные гражданским законодательством, применяются к отношениям с участием иностранных граждан, лиц без гражданства и иностранных юридических лиц, если иное не предусмотрен</w:t>
      </w:r>
      <w:r>
        <w:t>о федеральным законом.</w:t>
      </w:r>
    </w:p>
    <w:p w:rsidR="00000000" w:rsidRDefault="00CA752C">
      <w:bookmarkStart w:id="20" w:name="sub_20002"/>
      <w:bookmarkEnd w:id="19"/>
      <w: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rsidR="00000000" w:rsidRDefault="00CA752C">
      <w:bookmarkStart w:id="21" w:name="sub_3003"/>
      <w:bookmarkEnd w:id="20"/>
      <w:r>
        <w:t>3. К имущественным отноше</w:t>
      </w:r>
      <w:r>
        <w:t>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w:t>
      </w:r>
    </w:p>
    <w:bookmarkEnd w:id="21"/>
    <w:p w:rsidR="00000000" w:rsidRDefault="00CA752C"/>
    <w:p w:rsidR="00000000" w:rsidRDefault="00CA752C">
      <w:pPr>
        <w:pStyle w:val="af2"/>
      </w:pPr>
      <w:bookmarkStart w:id="22" w:name="sub_3"/>
      <w:r>
        <w:rPr>
          <w:rStyle w:val="a3"/>
        </w:rPr>
        <w:t>Статья 3.</w:t>
      </w:r>
      <w:r>
        <w:t xml:space="preserve"> Гражданское законодательство и иные акты, содержащие нормы гражданского права</w:t>
      </w:r>
    </w:p>
    <w:bookmarkEnd w:id="2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 w:history="1">
        <w:r>
          <w:rPr>
            <w:rStyle w:val="a4"/>
          </w:rPr>
          <w:t>Энциклопедии</w:t>
        </w:r>
      </w:hyperlink>
      <w:r>
        <w:t xml:space="preserve"> и другие комментарии к статье 3 ГК РФ</w:t>
      </w:r>
    </w:p>
    <w:p w:rsidR="00000000" w:rsidRDefault="00CA752C">
      <w:pPr>
        <w:pStyle w:val="afa"/>
      </w:pPr>
      <w:r>
        <w:t xml:space="preserve">См. </w:t>
      </w:r>
      <w:hyperlink r:id="rId13" w:history="1">
        <w:r>
          <w:rPr>
            <w:rStyle w:val="a4"/>
          </w:rPr>
          <w:t>Концепцию</w:t>
        </w:r>
      </w:hyperlink>
      <w:r>
        <w:t xml:space="preserve"> ра</w:t>
      </w:r>
      <w:r>
        <w:t>звития гражданского законодательства РФ</w:t>
      </w:r>
    </w:p>
    <w:p w:rsidR="00000000" w:rsidRDefault="00CA752C">
      <w:bookmarkStart w:id="23" w:name="sub_30001"/>
      <w:r>
        <w:t xml:space="preserve">1. В соответствии с </w:t>
      </w:r>
      <w:hyperlink r:id="rId14" w:history="1">
        <w:r>
          <w:rPr>
            <w:rStyle w:val="a4"/>
          </w:rPr>
          <w:t>Конституцией</w:t>
        </w:r>
      </w:hyperlink>
      <w:r>
        <w:t xml:space="preserve"> Российской Федерации гражданское </w:t>
      </w:r>
      <w:r>
        <w:lastRenderedPageBreak/>
        <w:t>законодательство находится в ведении Российской Федерации.</w:t>
      </w:r>
    </w:p>
    <w:p w:rsidR="00000000" w:rsidRDefault="00CA752C">
      <w:bookmarkStart w:id="24" w:name="sub_30002"/>
      <w:bookmarkEnd w:id="23"/>
      <w:r>
        <w:t>2. Гражданское законодатель</w:t>
      </w:r>
      <w:r>
        <w:t xml:space="preserve">ство состоит из настоящего Кодекса и принятых в соответствии с ним иных федеральных законов (далее - законы), регулирующих отношения, указанные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w:t>
      </w:r>
    </w:p>
    <w:p w:rsidR="00000000" w:rsidRDefault="00CA752C">
      <w:bookmarkStart w:id="25" w:name="sub_300022"/>
      <w:bookmarkEnd w:id="24"/>
      <w:r>
        <w:t>Нормы гражданского права, содержащиеся в других законах, должны соответствовать настоящему Кодексу.</w:t>
      </w:r>
    </w:p>
    <w:p w:rsidR="00000000" w:rsidRDefault="00CA752C">
      <w:bookmarkStart w:id="26" w:name="sub_3333"/>
      <w:bookmarkEnd w:id="25"/>
      <w:r>
        <w:t xml:space="preserve">3. Отношения, указанные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 могут р</w:t>
      </w:r>
      <w:r>
        <w:t>егулироваться также указами Президента Российской Федерации, которые не должны противоречить настоящему Кодексу и иным законам.</w:t>
      </w:r>
    </w:p>
    <w:p w:rsidR="00000000" w:rsidRDefault="00CA752C">
      <w:bookmarkStart w:id="27" w:name="sub_30004"/>
      <w:bookmarkEnd w:id="26"/>
      <w:r>
        <w:t>4. На основании и во исполнение настоящего Кодекса и иных законов, указов Президента Российской Федерации Прави</w:t>
      </w:r>
      <w:r>
        <w:t>тельство Российской Федерации вправе принимать постановления, содержащие нормы гражданского права.</w:t>
      </w:r>
    </w:p>
    <w:p w:rsidR="00000000" w:rsidRDefault="00CA752C">
      <w:bookmarkStart w:id="28" w:name="sub_3005"/>
      <w:bookmarkEnd w:id="27"/>
      <w:r>
        <w:t>5. В случае противоречия указа Президента Российской Федерации или постановления Правительства Российской Федерации настоящему Кодексу или и</w:t>
      </w:r>
      <w:r>
        <w:t>ному закону применяется настоящий Кодекс или соответствующий закон.</w:t>
      </w:r>
    </w:p>
    <w:p w:rsidR="00000000" w:rsidRDefault="00CA752C">
      <w:bookmarkStart w:id="29" w:name="sub_3306"/>
      <w:bookmarkEnd w:id="28"/>
      <w:r>
        <w:t>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w:t>
      </w:r>
      <w:r>
        <w:t>авовые акты), определяются правилами настоящей главы.</w:t>
      </w:r>
    </w:p>
    <w:p w:rsidR="00000000" w:rsidRDefault="00CA752C">
      <w:bookmarkStart w:id="30" w:name="sub_3307"/>
      <w:bookmarkEnd w:id="29"/>
      <w: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w:t>
      </w:r>
      <w:r>
        <w:t>ими законами и иными правовыми актами.</w:t>
      </w:r>
    </w:p>
    <w:bookmarkEnd w:id="30"/>
    <w:p w:rsidR="00000000" w:rsidRDefault="00CA752C"/>
    <w:p w:rsidR="00000000" w:rsidRDefault="00CA752C">
      <w:pPr>
        <w:pStyle w:val="af2"/>
      </w:pPr>
      <w:bookmarkStart w:id="31" w:name="sub_4"/>
      <w:r>
        <w:rPr>
          <w:rStyle w:val="a3"/>
        </w:rPr>
        <w:t>Статья 4.</w:t>
      </w:r>
      <w:r>
        <w:t xml:space="preserve"> Действие гражданского законодательства во времени</w:t>
      </w:r>
    </w:p>
    <w:bookmarkEnd w:id="3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 w:history="1">
        <w:r>
          <w:rPr>
            <w:rStyle w:val="a4"/>
          </w:rPr>
          <w:t>Энциклопедии</w:t>
        </w:r>
      </w:hyperlink>
      <w:r>
        <w:t xml:space="preserve"> и другие комментарии к статье 4 ГК РФ</w:t>
      </w:r>
    </w:p>
    <w:p w:rsidR="00000000" w:rsidRDefault="00CA752C">
      <w:bookmarkStart w:id="32" w:name="sub_40001"/>
      <w:r>
        <w:t>1. Акты гражданского законодательства не имеют обратной силы и применяются к отношениям, возникшим после введения их в действие.</w:t>
      </w:r>
    </w:p>
    <w:p w:rsidR="00000000" w:rsidRDefault="00CA752C">
      <w:bookmarkStart w:id="33" w:name="sub_400020"/>
      <w:bookmarkEnd w:id="32"/>
      <w:r>
        <w:t>Действие закона распространяется на отношения, возникшие до введения его в действие, только в случаях, когда</w:t>
      </w:r>
      <w:r>
        <w:t xml:space="preserve"> это прямо предусмотрено законом.</w:t>
      </w:r>
    </w:p>
    <w:p w:rsidR="00000000" w:rsidRDefault="00CA752C">
      <w:bookmarkStart w:id="34" w:name="sub_4021"/>
      <w:bookmarkEnd w:id="33"/>
      <w:r>
        <w:t>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w:t>
      </w:r>
      <w:r>
        <w:t xml:space="preserve">енному до введения в действие акта гражданского законодательства, регулируются в соответствии со </w:t>
      </w:r>
      <w:hyperlink w:anchor="sub_422" w:history="1">
        <w:r>
          <w:rPr>
            <w:rStyle w:val="a4"/>
          </w:rPr>
          <w:t>статьей 422</w:t>
        </w:r>
      </w:hyperlink>
      <w:r>
        <w:t xml:space="preserve"> настоящего Кодекса.</w:t>
      </w:r>
    </w:p>
    <w:bookmarkEnd w:id="34"/>
    <w:p w:rsidR="00000000" w:rsidRDefault="00CA752C"/>
    <w:p w:rsidR="00000000" w:rsidRDefault="00CA752C">
      <w:pPr>
        <w:pStyle w:val="afa"/>
        <w:rPr>
          <w:color w:val="000000"/>
          <w:sz w:val="16"/>
          <w:szCs w:val="16"/>
        </w:rPr>
      </w:pPr>
      <w:bookmarkStart w:id="35" w:name="sub_5"/>
      <w:r>
        <w:rPr>
          <w:color w:val="000000"/>
          <w:sz w:val="16"/>
          <w:szCs w:val="16"/>
        </w:rPr>
        <w:t>Информация об изменениях:</w:t>
      </w:r>
    </w:p>
    <w:bookmarkEnd w:id="35"/>
    <w:p w:rsidR="00000000" w:rsidRDefault="00CA752C">
      <w:pPr>
        <w:pStyle w:val="afb"/>
      </w:pPr>
      <w:r>
        <w:fldChar w:fldCharType="begin"/>
      </w:r>
      <w:r>
        <w:instrText>HYPERLINK "garantF1://70191432.131"</w:instrText>
      </w:r>
      <w:r>
        <w:fldChar w:fldCharType="separate"/>
      </w:r>
      <w:r>
        <w:rPr>
          <w:rStyle w:val="a4"/>
        </w:rPr>
        <w:t>Федеральным законом</w:t>
      </w:r>
      <w:r>
        <w:fldChar w:fldCharType="end"/>
      </w:r>
      <w:r>
        <w:t xml:space="preserve"> от 30 декабря 2012 г. N 302-ФЗ в наименование статьи 5 настоящего Кодекса внесены изменения, </w:t>
      </w:r>
      <w:hyperlink r:id="rId16" w:history="1">
        <w:r>
          <w:rPr>
            <w:rStyle w:val="a4"/>
          </w:rPr>
          <w:t>вступающие в силу</w:t>
        </w:r>
      </w:hyperlink>
      <w:r>
        <w:t xml:space="preserve"> с 1 марта 2013 г.</w:t>
      </w:r>
    </w:p>
    <w:p w:rsidR="00000000" w:rsidRDefault="00CA752C">
      <w:pPr>
        <w:pStyle w:val="afb"/>
      </w:pPr>
      <w:hyperlink r:id="rId17" w:history="1">
        <w:r>
          <w:rPr>
            <w:rStyle w:val="a4"/>
          </w:rPr>
          <w:t>См. текст наименования в предыдущей редакции</w:t>
        </w:r>
      </w:hyperlink>
    </w:p>
    <w:p w:rsidR="00000000" w:rsidRDefault="00CA752C">
      <w:pPr>
        <w:pStyle w:val="af2"/>
      </w:pPr>
      <w:r>
        <w:rPr>
          <w:rStyle w:val="a3"/>
        </w:rPr>
        <w:t>Статья 5</w:t>
      </w:r>
      <w:r>
        <w:rPr>
          <w:rStyle w:val="a3"/>
        </w:rPr>
        <w:t>.</w:t>
      </w:r>
      <w:r>
        <w:t xml:space="preserve"> Обычаи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 w:history="1">
        <w:r>
          <w:rPr>
            <w:rStyle w:val="a4"/>
          </w:rPr>
          <w:t>Энциклопедии</w:t>
        </w:r>
      </w:hyperlink>
      <w:r>
        <w:t xml:space="preserve"> и другие комментарии к статье 5 ГК РФ</w:t>
      </w:r>
    </w:p>
    <w:p w:rsidR="00000000" w:rsidRDefault="00CA752C">
      <w:pPr>
        <w:pStyle w:val="afa"/>
        <w:rPr>
          <w:color w:val="000000"/>
          <w:sz w:val="16"/>
          <w:szCs w:val="16"/>
        </w:rPr>
      </w:pPr>
      <w:bookmarkStart w:id="36" w:name="sub_50001"/>
      <w:r>
        <w:rPr>
          <w:color w:val="000000"/>
          <w:sz w:val="16"/>
          <w:szCs w:val="16"/>
        </w:rPr>
        <w:t>Информация об изменениях:</w:t>
      </w:r>
    </w:p>
    <w:bookmarkEnd w:id="36"/>
    <w:p w:rsidR="00000000" w:rsidRDefault="00CA752C">
      <w:pPr>
        <w:pStyle w:val="afb"/>
      </w:pPr>
      <w:r>
        <w:fldChar w:fldCharType="begin"/>
      </w:r>
      <w:r>
        <w:instrText>HYPERLINK "garantF1://70191432.132"</w:instrText>
      </w:r>
      <w:r>
        <w:fldChar w:fldCharType="separate"/>
      </w:r>
      <w:r>
        <w:rPr>
          <w:rStyle w:val="a4"/>
        </w:rPr>
        <w:t>Федеральным законом</w:t>
      </w:r>
      <w:r>
        <w:fldChar w:fldCharType="end"/>
      </w:r>
      <w:r>
        <w:t xml:space="preserve"> от 30 декабря 2012 г. N 302-ФЗ пункт 1 ст</w:t>
      </w:r>
      <w:r>
        <w:t xml:space="preserve">атьи 5 настоящего Кодекса изложен в новой редакции, </w:t>
      </w:r>
      <w:hyperlink r:id="rId19" w:history="1">
        <w:r>
          <w:rPr>
            <w:rStyle w:val="a4"/>
          </w:rPr>
          <w:t>вступающей в силу</w:t>
        </w:r>
      </w:hyperlink>
      <w:r>
        <w:t xml:space="preserve"> с 1 марта 2013 г.</w:t>
      </w:r>
    </w:p>
    <w:p w:rsidR="00000000" w:rsidRDefault="00CA752C">
      <w:pPr>
        <w:pStyle w:val="afb"/>
      </w:pPr>
      <w:hyperlink r:id="rId20" w:history="1">
        <w:r>
          <w:rPr>
            <w:rStyle w:val="a4"/>
          </w:rPr>
          <w:t>См. текст пункта в предыдущей редакции</w:t>
        </w:r>
      </w:hyperlink>
    </w:p>
    <w:p w:rsidR="00000000" w:rsidRDefault="00CA752C">
      <w:r>
        <w:t xml:space="preserve">1. </w:t>
      </w:r>
      <w:hyperlink r:id="rId21" w:history="1">
        <w:r>
          <w:rPr>
            <w:rStyle w:val="a4"/>
          </w:rPr>
          <w:t>Обычаем</w:t>
        </w:r>
      </w:hyperlink>
      <w:r>
        <w:t xml:space="preserve"> призн</w:t>
      </w:r>
      <w:r>
        <w:t xml:space="preserve">ается сложившееся и широко применяемое в какой-либо области предпринимательской или иной деятельности, не предусмотренное </w:t>
      </w:r>
      <w:r>
        <w:lastRenderedPageBreak/>
        <w:t>законодательством правило поведения, независимо от того, зафиксировано ли оно в каком-либо документе.</w:t>
      </w:r>
    </w:p>
    <w:p w:rsidR="00000000" w:rsidRDefault="00CA752C">
      <w:pPr>
        <w:pStyle w:val="afa"/>
        <w:rPr>
          <w:color w:val="000000"/>
          <w:sz w:val="16"/>
          <w:szCs w:val="16"/>
        </w:rPr>
      </w:pPr>
      <w:bookmarkStart w:id="37" w:name="sub_5020"/>
      <w:r>
        <w:rPr>
          <w:color w:val="000000"/>
          <w:sz w:val="16"/>
          <w:szCs w:val="16"/>
        </w:rPr>
        <w:t>Информация об изменениях</w:t>
      </w:r>
      <w:r>
        <w:rPr>
          <w:color w:val="000000"/>
          <w:sz w:val="16"/>
          <w:szCs w:val="16"/>
        </w:rPr>
        <w:t>:</w:t>
      </w:r>
    </w:p>
    <w:bookmarkEnd w:id="37"/>
    <w:p w:rsidR="00000000" w:rsidRDefault="00CA752C">
      <w:pPr>
        <w:pStyle w:val="afb"/>
      </w:pPr>
      <w:r>
        <w:fldChar w:fldCharType="begin"/>
      </w:r>
      <w:r>
        <w:instrText>HYPERLINK "garantF1://70191432.133"</w:instrText>
      </w:r>
      <w:r>
        <w:fldChar w:fldCharType="separate"/>
      </w:r>
      <w:r>
        <w:rPr>
          <w:rStyle w:val="a4"/>
        </w:rPr>
        <w:t>Федеральным законом</w:t>
      </w:r>
      <w:r>
        <w:fldChar w:fldCharType="end"/>
      </w:r>
      <w:r>
        <w:t xml:space="preserve"> от 30 декабря 2012 г. N 302-ФЗ в пункт 2 статьи 5 настоящего Кодекса внесены изменения, </w:t>
      </w:r>
      <w:hyperlink r:id="rId22" w:history="1">
        <w:r>
          <w:rPr>
            <w:rStyle w:val="a4"/>
          </w:rPr>
          <w:t>вступающие в силу</w:t>
        </w:r>
      </w:hyperlink>
      <w:r>
        <w:t xml:space="preserve"> с 1 марта 2013 г.</w:t>
      </w:r>
    </w:p>
    <w:p w:rsidR="00000000" w:rsidRDefault="00CA752C">
      <w:pPr>
        <w:pStyle w:val="afb"/>
      </w:pPr>
      <w:hyperlink r:id="rId23" w:history="1">
        <w:r>
          <w:rPr>
            <w:rStyle w:val="a4"/>
          </w:rPr>
          <w:t>См. текст пункта в предыдущей редакции</w:t>
        </w:r>
      </w:hyperlink>
    </w:p>
    <w:p w:rsidR="00000000" w:rsidRDefault="00CA752C">
      <w:r>
        <w:t>2. Обычаи, противоречащие обязательным для участников соответствующего отношения положениям законодательства или договору, не применяются.</w:t>
      </w:r>
    </w:p>
    <w:p w:rsidR="00000000" w:rsidRDefault="00CA752C"/>
    <w:p w:rsidR="00000000" w:rsidRDefault="00CA752C">
      <w:pPr>
        <w:pStyle w:val="af2"/>
      </w:pPr>
      <w:bookmarkStart w:id="38" w:name="sub_6"/>
      <w:r>
        <w:rPr>
          <w:rStyle w:val="a3"/>
        </w:rPr>
        <w:t>Статья 6.</w:t>
      </w:r>
      <w:r>
        <w:t xml:space="preserve"> Применение гражданского законодательства по аналог</w:t>
      </w:r>
      <w:r>
        <w:t>ии</w:t>
      </w:r>
    </w:p>
    <w:bookmarkEnd w:id="3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 w:history="1">
        <w:r>
          <w:rPr>
            <w:rStyle w:val="a4"/>
          </w:rPr>
          <w:t>Энциклопедии</w:t>
        </w:r>
      </w:hyperlink>
      <w:r>
        <w:t xml:space="preserve"> и другие комментарии к статье 6 ГК РФ</w:t>
      </w:r>
    </w:p>
    <w:p w:rsidR="00000000" w:rsidRDefault="00CA752C">
      <w:pPr>
        <w:pStyle w:val="afa"/>
        <w:rPr>
          <w:color w:val="000000"/>
          <w:sz w:val="16"/>
          <w:szCs w:val="16"/>
        </w:rPr>
      </w:pPr>
      <w:bookmarkStart w:id="39" w:name="sub_60001"/>
      <w:r>
        <w:rPr>
          <w:color w:val="000000"/>
          <w:sz w:val="16"/>
          <w:szCs w:val="16"/>
        </w:rPr>
        <w:t>Информация об изменениях:</w:t>
      </w:r>
    </w:p>
    <w:bookmarkEnd w:id="39"/>
    <w:p w:rsidR="00000000" w:rsidRDefault="00CA752C">
      <w:pPr>
        <w:pStyle w:val="afb"/>
      </w:pPr>
      <w:r>
        <w:fldChar w:fldCharType="begin"/>
      </w:r>
      <w:r>
        <w:instrText>HYPERLINK "garantF1://70191432.14"</w:instrText>
      </w:r>
      <w:r>
        <w:fldChar w:fldCharType="separate"/>
      </w:r>
      <w:r>
        <w:rPr>
          <w:rStyle w:val="a4"/>
        </w:rPr>
        <w:t>Федеральным законом</w:t>
      </w:r>
      <w:r>
        <w:fldChar w:fldCharType="end"/>
      </w:r>
      <w:r>
        <w:t xml:space="preserve"> от 30 декабря 2012 г. N 302-ФЗ в пункт 1 статьи </w:t>
      </w:r>
      <w:r>
        <w:t xml:space="preserve">6 настоящего Кодекса внесены изменения, </w:t>
      </w:r>
      <w:hyperlink r:id="rId25" w:history="1">
        <w:r>
          <w:rPr>
            <w:rStyle w:val="a4"/>
          </w:rPr>
          <w:t>вступающие в силу</w:t>
        </w:r>
      </w:hyperlink>
      <w:r>
        <w:t xml:space="preserve"> с 1 марта 2013 г.</w:t>
      </w:r>
    </w:p>
    <w:p w:rsidR="00000000" w:rsidRDefault="00CA752C">
      <w:pPr>
        <w:pStyle w:val="afb"/>
      </w:pPr>
      <w:hyperlink r:id="rId26" w:history="1">
        <w:r>
          <w:rPr>
            <w:rStyle w:val="a4"/>
          </w:rPr>
          <w:t>См. текст пункта в предыдущей редакции</w:t>
        </w:r>
      </w:hyperlink>
    </w:p>
    <w:p w:rsidR="00000000" w:rsidRDefault="00CA752C">
      <w:r>
        <w:t xml:space="preserve">1. В случаях, когда предусмотренные </w:t>
      </w:r>
      <w:hyperlink w:anchor="sub_200001" w:history="1">
        <w:r>
          <w:rPr>
            <w:rStyle w:val="a4"/>
          </w:rPr>
          <w:t>пун</w:t>
        </w:r>
        <w:r>
          <w:rPr>
            <w:rStyle w:val="a4"/>
          </w:rPr>
          <w:t>ктами 1</w:t>
        </w:r>
      </w:hyperlink>
      <w:r>
        <w:t xml:space="preserve"> и </w:t>
      </w:r>
      <w:hyperlink w:anchor="sub_20002" w:history="1">
        <w:r>
          <w:rPr>
            <w:rStyle w:val="a4"/>
          </w:rPr>
          <w:t>2 статьи 2</w:t>
        </w:r>
      </w:hyperlink>
      <w:r>
        <w:t xml:space="preserve">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существу, применяется гра</w:t>
      </w:r>
      <w:r>
        <w:t>жданское законодательство, регулирующее сходные отношения (аналогия закона).</w:t>
      </w:r>
    </w:p>
    <w:p w:rsidR="00000000" w:rsidRDefault="00CA752C">
      <w:bookmarkStart w:id="40" w:name="sub_60002"/>
      <w:r>
        <w:t>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bookmarkEnd w:id="40"/>
    <w:p w:rsidR="00000000" w:rsidRDefault="00CA752C"/>
    <w:p w:rsidR="00000000" w:rsidRDefault="00CA752C">
      <w:pPr>
        <w:pStyle w:val="af2"/>
      </w:pPr>
      <w:bookmarkStart w:id="41" w:name="sub_7"/>
      <w:r>
        <w:rPr>
          <w:rStyle w:val="a3"/>
        </w:rPr>
        <w:t>Статья 7.</w:t>
      </w:r>
      <w:r>
        <w:t xml:space="preserve"> Гр</w:t>
      </w:r>
      <w:r>
        <w:t>ажданское законодательство и нормы международного права</w:t>
      </w:r>
    </w:p>
    <w:bookmarkEnd w:id="4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 w:history="1">
        <w:r>
          <w:rPr>
            <w:rStyle w:val="a4"/>
          </w:rPr>
          <w:t>Энциклопедии</w:t>
        </w:r>
      </w:hyperlink>
      <w:r>
        <w:t xml:space="preserve"> и другие комментарии к статье 7 ГК РФ</w:t>
      </w:r>
    </w:p>
    <w:p w:rsidR="00000000" w:rsidRDefault="00CA752C">
      <w:bookmarkStart w:id="42" w:name="sub_70001"/>
      <w:r>
        <w:t>1. Общепризнанные принципы и нормы международного права и международные договоры Россий</w:t>
      </w:r>
      <w:r>
        <w:t xml:space="preserve">ской Федерации являются в соответствии с </w:t>
      </w:r>
      <w:hyperlink r:id="rId28" w:history="1">
        <w:r>
          <w:rPr>
            <w:rStyle w:val="a4"/>
          </w:rPr>
          <w:t>Конституцией</w:t>
        </w:r>
      </w:hyperlink>
      <w:r>
        <w:t xml:space="preserve"> Российской Федерации составной частью правовой системы Российской Федерации.</w:t>
      </w:r>
    </w:p>
    <w:p w:rsidR="00000000" w:rsidRDefault="00CA752C">
      <w:bookmarkStart w:id="43" w:name="sub_70002"/>
      <w:bookmarkEnd w:id="42"/>
      <w:r>
        <w:t>2. Международные договоры Российской Федерации применяются к отношен</w:t>
      </w:r>
      <w:r>
        <w:t xml:space="preserve">иям, указанным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w:t>
      </w:r>
      <w:r>
        <w:t>а.</w:t>
      </w:r>
    </w:p>
    <w:p w:rsidR="00000000" w:rsidRDefault="00CA752C">
      <w:bookmarkStart w:id="44" w:name="sub_700022"/>
      <w:bookmarkEnd w:id="43"/>
      <w:r>
        <w:t>Если международным договором Российской Федерации установлены иные правила, чем те, которые предусмотрены гражданским законодательством, применяются правила международного договора.</w:t>
      </w:r>
    </w:p>
    <w:bookmarkEnd w:id="44"/>
    <w:p w:rsidR="00000000" w:rsidRDefault="00CA752C"/>
    <w:p w:rsidR="00000000" w:rsidRDefault="00CA752C">
      <w:pPr>
        <w:pStyle w:val="1"/>
      </w:pPr>
      <w:bookmarkStart w:id="45" w:name="sub_1002"/>
      <w:r>
        <w:t>Глава 2. Возникновение граждански</w:t>
      </w:r>
      <w:r>
        <w:t>х прав и обязанностей, осуществление и защита гражданских прав</w:t>
      </w:r>
    </w:p>
    <w:bookmarkEnd w:id="4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 w:history="1">
        <w:r>
          <w:rPr>
            <w:rStyle w:val="a4"/>
          </w:rPr>
          <w:t>схему</w:t>
        </w:r>
      </w:hyperlink>
      <w:r>
        <w:t xml:space="preserve"> "Основания возникновения гражданских прав и обязанностей, осуществление и защита гражданских прав"</w:t>
      </w:r>
    </w:p>
    <w:p w:rsidR="00000000" w:rsidRDefault="00CA752C">
      <w:pPr>
        <w:pStyle w:val="af2"/>
      </w:pPr>
      <w:bookmarkStart w:id="46" w:name="sub_8"/>
      <w:r>
        <w:rPr>
          <w:rStyle w:val="a3"/>
        </w:rPr>
        <w:t>Статья 8.</w:t>
      </w:r>
      <w:r>
        <w:t xml:space="preserve"> Основания возникновения гражданских прав и обязанностей</w:t>
      </w:r>
    </w:p>
    <w:bookmarkEnd w:id="4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 w:history="1">
        <w:r>
          <w:rPr>
            <w:rStyle w:val="a4"/>
          </w:rPr>
          <w:t>Энциклопедии</w:t>
        </w:r>
      </w:hyperlink>
      <w:r>
        <w:t xml:space="preserve"> и другие комментарии к статье 8 ГК РФ</w:t>
      </w:r>
    </w:p>
    <w:p w:rsidR="00000000" w:rsidRDefault="00CA752C">
      <w:bookmarkStart w:id="47" w:name="sub_80001"/>
      <w:r>
        <w:lastRenderedPageBreak/>
        <w:t>1. Гражданские права и обязанности возникают из оснований, предусмотренных законом и и</w:t>
      </w:r>
      <w:r>
        <w:t>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000000" w:rsidRDefault="00CA752C">
      <w:bookmarkStart w:id="48" w:name="sub_8000102"/>
      <w:bookmarkEnd w:id="47"/>
      <w:r>
        <w:t>В с</w:t>
      </w:r>
      <w:r>
        <w:t>оответствии с этим гражданские права и обязанности возникают:</w:t>
      </w:r>
    </w:p>
    <w:p w:rsidR="00000000" w:rsidRDefault="00CA752C">
      <w:bookmarkStart w:id="49" w:name="sub_810011"/>
      <w:bookmarkEnd w:id="48"/>
      <w:r>
        <w:t>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000000" w:rsidRDefault="00CA752C">
      <w:pPr>
        <w:pStyle w:val="afa"/>
        <w:rPr>
          <w:color w:val="000000"/>
          <w:sz w:val="16"/>
          <w:szCs w:val="16"/>
        </w:rPr>
      </w:pPr>
      <w:bookmarkStart w:id="50" w:name="sub_810111"/>
      <w:bookmarkEnd w:id="49"/>
      <w:r>
        <w:rPr>
          <w:color w:val="000000"/>
          <w:sz w:val="16"/>
          <w:szCs w:val="16"/>
        </w:rPr>
        <w:t>Информация об изменениях:</w:t>
      </w:r>
    </w:p>
    <w:bookmarkEnd w:id="50"/>
    <w:p w:rsidR="00000000" w:rsidRDefault="00CA752C">
      <w:pPr>
        <w:pStyle w:val="afb"/>
      </w:pPr>
      <w:r>
        <w:fldChar w:fldCharType="begin"/>
      </w:r>
      <w:r>
        <w:instrText>HYPERLINK "garantF1://70191432.151"</w:instrText>
      </w:r>
      <w:r>
        <w:fldChar w:fldCharType="separate"/>
      </w:r>
      <w:r>
        <w:rPr>
          <w:rStyle w:val="a4"/>
        </w:rPr>
        <w:t>Федеральным законом</w:t>
      </w:r>
      <w:r>
        <w:fldChar w:fldCharType="end"/>
      </w:r>
      <w:r>
        <w:t xml:space="preserve"> от 30 декабря 2012 г. N 302-ФЗ пункт 1 статьи 8 настоящего Кодекса дополнен подпунктом 1.1, </w:t>
      </w:r>
      <w:hyperlink r:id="rId31" w:history="1">
        <w:r>
          <w:rPr>
            <w:rStyle w:val="a4"/>
          </w:rPr>
          <w:t>вступающим в силу</w:t>
        </w:r>
      </w:hyperlink>
      <w:r>
        <w:t xml:space="preserve"> с 1 марта 2013 </w:t>
      </w:r>
      <w:r>
        <w:t>г.</w:t>
      </w:r>
    </w:p>
    <w:p w:rsidR="00000000" w:rsidRDefault="00CA752C">
      <w:r>
        <w:t>1.1) из решений собраний в случаях, предусмотренных законом;</w:t>
      </w:r>
    </w:p>
    <w:p w:rsidR="00000000" w:rsidRDefault="00CA752C">
      <w:bookmarkStart w:id="51" w:name="sub_81002"/>
      <w: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000000" w:rsidRDefault="00CA752C">
      <w:bookmarkStart w:id="52" w:name="sub_8103"/>
      <w:bookmarkEnd w:id="51"/>
      <w:r>
        <w:t>3) из судебного решения, установившего гражданские права и обязанности;</w:t>
      </w:r>
    </w:p>
    <w:p w:rsidR="00000000" w:rsidRDefault="00CA752C">
      <w:bookmarkStart w:id="53" w:name="sub_81004"/>
      <w:bookmarkEnd w:id="52"/>
      <w:r>
        <w:t>4) в результате приобретения имущества по основаниям, допускаемым законом;</w:t>
      </w:r>
    </w:p>
    <w:p w:rsidR="00000000" w:rsidRDefault="00CA752C">
      <w:bookmarkStart w:id="54" w:name="sub_81005"/>
      <w:bookmarkEnd w:id="53"/>
      <w:r>
        <w:t>5) в результате создания произведений науки, литературы, искусства, изо</w:t>
      </w:r>
      <w:r>
        <w:t>бретений и иных результатов интеллектуальной деятельности;</w:t>
      </w:r>
    </w:p>
    <w:p w:rsidR="00000000" w:rsidRDefault="00CA752C">
      <w:bookmarkStart w:id="55" w:name="sub_81006"/>
      <w:bookmarkEnd w:id="54"/>
      <w:r>
        <w:t>6) вследствие причинения вреда другому лицу;</w:t>
      </w:r>
    </w:p>
    <w:p w:rsidR="00000000" w:rsidRDefault="00CA752C">
      <w:bookmarkStart w:id="56" w:name="sub_81007"/>
      <w:bookmarkEnd w:id="55"/>
      <w:r>
        <w:t>7) вследствие неосновательного обогащения;</w:t>
      </w:r>
    </w:p>
    <w:p w:rsidR="00000000" w:rsidRDefault="00CA752C">
      <w:bookmarkStart w:id="57" w:name="sub_8108"/>
      <w:bookmarkEnd w:id="56"/>
      <w:r>
        <w:t>8) вследствие иных действий граждан и юридических лиц;</w:t>
      </w:r>
    </w:p>
    <w:p w:rsidR="00000000" w:rsidRDefault="00CA752C">
      <w:bookmarkStart w:id="58" w:name="sub_8109"/>
      <w:bookmarkEnd w:id="57"/>
      <w:r>
        <w:t>9) вследствие событий, с которыми закон или иной правовой акт связывает наступление гражданско-правовых последствий.</w:t>
      </w:r>
    </w:p>
    <w:p w:rsidR="00000000" w:rsidRDefault="00CA752C">
      <w:bookmarkStart w:id="59" w:name="sub_8002"/>
      <w:bookmarkEnd w:id="58"/>
      <w:r>
        <w:t xml:space="preserve">2. </w:t>
      </w:r>
      <w:hyperlink r:id="rId32" w:history="1">
        <w:r>
          <w:rPr>
            <w:rStyle w:val="a4"/>
          </w:rPr>
          <w:t>Утратил силу</w:t>
        </w:r>
      </w:hyperlink>
      <w:r>
        <w:t xml:space="preserve"> с 1 марта 2013 г.</w:t>
      </w:r>
    </w:p>
    <w:bookmarkEnd w:id="59"/>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С</w:t>
      </w:r>
      <w:r>
        <w:t xml:space="preserve">м. текст </w:t>
      </w:r>
      <w:hyperlink r:id="rId33" w:history="1">
        <w:r>
          <w:rPr>
            <w:rStyle w:val="a4"/>
          </w:rPr>
          <w:t>пункта 2 статьи 8</w:t>
        </w:r>
      </w:hyperlink>
    </w:p>
    <w:p w:rsidR="00000000" w:rsidRDefault="00CA752C">
      <w:pPr>
        <w:pStyle w:val="afb"/>
      </w:pPr>
    </w:p>
    <w:bookmarkStart w:id="60" w:name="sub_800001"/>
    <w:p w:rsidR="00000000" w:rsidRDefault="00CA752C">
      <w:pPr>
        <w:pStyle w:val="afb"/>
      </w:pPr>
      <w:r>
        <w:fldChar w:fldCharType="begin"/>
      </w:r>
      <w:r>
        <w:instrText>HYPERLINK "garantF1://70191432.16"</w:instrText>
      </w:r>
      <w:r>
        <w:fldChar w:fldCharType="separate"/>
      </w:r>
      <w:r>
        <w:rPr>
          <w:rStyle w:val="a4"/>
        </w:rPr>
        <w:t>Федеральным законом</w:t>
      </w:r>
      <w:r>
        <w:fldChar w:fldCharType="end"/>
      </w:r>
      <w:r>
        <w:t xml:space="preserve"> от 30 декабря 2012 г. N 302-ФЗ настоящий Кодекс дополнен статьей 8.1, </w:t>
      </w:r>
      <w:hyperlink r:id="rId34" w:history="1">
        <w:r>
          <w:rPr>
            <w:rStyle w:val="a4"/>
          </w:rPr>
          <w:t>вступающей в силу</w:t>
        </w:r>
      </w:hyperlink>
      <w:r>
        <w:t xml:space="preserve"> с 1 марта 2013 г.</w:t>
      </w:r>
    </w:p>
    <w:bookmarkEnd w:id="60"/>
    <w:p w:rsidR="00000000" w:rsidRDefault="00CA752C">
      <w:pPr>
        <w:pStyle w:val="af2"/>
      </w:pPr>
      <w:r>
        <w:rPr>
          <w:rStyle w:val="a3"/>
        </w:rPr>
        <w:t>Статья 8.1.</w:t>
      </w:r>
      <w:r>
        <w:t xml:space="preserve"> Государственная регистрация прав на имущество</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 w:history="1">
        <w:r>
          <w:rPr>
            <w:rStyle w:val="a4"/>
          </w:rPr>
          <w:t>Энциклопедии</w:t>
        </w:r>
      </w:hyperlink>
      <w:r>
        <w:t xml:space="preserve"> и другие комментарии к статье 8.1 ГК РФ</w:t>
      </w:r>
    </w:p>
    <w:p w:rsidR="00000000" w:rsidRDefault="00CA752C">
      <w:pPr>
        <w:pStyle w:val="afa"/>
      </w:pPr>
      <w:r>
        <w:t xml:space="preserve">О применении судами статьи 8.1 настоящего Кодекса см. </w:t>
      </w:r>
      <w:hyperlink r:id="rId36" w:history="1">
        <w:r>
          <w:rPr>
            <w:rStyle w:val="a4"/>
          </w:rPr>
          <w:t>постановление</w:t>
        </w:r>
      </w:hyperlink>
      <w:r>
        <w:t xml:space="preserve"> Пленума Верховного Суда РФ от 23 июня 2015 г. N 25</w:t>
      </w:r>
    </w:p>
    <w:p w:rsidR="00000000" w:rsidRDefault="00CA752C">
      <w:pPr>
        <w:pStyle w:val="afa"/>
      </w:pPr>
      <w:r>
        <w:t xml:space="preserve">См. </w:t>
      </w:r>
      <w:hyperlink r:id="rId37" w:history="1">
        <w:r>
          <w:rPr>
            <w:rStyle w:val="a4"/>
          </w:rPr>
          <w:t>Справку</w:t>
        </w:r>
      </w:hyperlink>
      <w:r>
        <w:t xml:space="preserve"> о соотношении статьи 8.1 с положениями </w:t>
      </w:r>
      <w:hyperlink w:anchor="sub_40700" w:history="1">
        <w:r>
          <w:rPr>
            <w:rStyle w:val="a4"/>
          </w:rPr>
          <w:t>раздела VII</w:t>
        </w:r>
      </w:hyperlink>
      <w:r>
        <w:t xml:space="preserve"> настоящего Кодекса, утвержденную постанов</w:t>
      </w:r>
      <w:r>
        <w:t>лением Президиума Суда по интеллектуальным правам от 22 августа 2014 г. N СП-21/10</w:t>
      </w:r>
    </w:p>
    <w:p w:rsidR="00000000" w:rsidRDefault="00CA752C">
      <w:bookmarkStart w:id="61" w:name="sub_800011"/>
      <w:r>
        <w:t>1. 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w:t>
      </w:r>
      <w:r>
        <w:t>ва (права на имущество) подлежат государственной регистрации.</w:t>
      </w:r>
    </w:p>
    <w:p w:rsidR="00000000" w:rsidRDefault="00CA752C">
      <w:bookmarkStart w:id="62" w:name="sub_8718"/>
      <w:bookmarkEnd w:id="61"/>
      <w:r>
        <w:t>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w:t>
      </w:r>
      <w:r>
        <w:t>ичности и достоверности государственного реестра.</w:t>
      </w:r>
    </w:p>
    <w:p w:rsidR="00000000" w:rsidRDefault="00CA752C">
      <w:bookmarkStart w:id="63" w:name="sub_8000111"/>
      <w:bookmarkEnd w:id="62"/>
      <w:r>
        <w:t>В государственном реестре должны быть указаны данные, позволяющие определенно установить объект, на который устанавливается право, управомоченное лицо, содержание права, основание его воз</w:t>
      </w:r>
      <w:r>
        <w:t>никновения.</w:t>
      </w:r>
    </w:p>
    <w:p w:rsidR="00000000" w:rsidRDefault="00CA752C">
      <w:bookmarkStart w:id="64" w:name="sub_800012"/>
      <w:bookmarkEnd w:id="63"/>
      <w:r>
        <w:lastRenderedPageBreak/>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w:t>
      </w:r>
    </w:p>
    <w:p w:rsidR="00000000" w:rsidRDefault="00CA752C">
      <w:bookmarkStart w:id="65" w:name="sub_800013"/>
      <w:bookmarkEnd w:id="64"/>
      <w:r>
        <w:t>3</w:t>
      </w:r>
      <w:r>
        <w:t>. В случаях, предусмотренных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удостоверена.</w:t>
      </w:r>
    </w:p>
    <w:p w:rsidR="00000000" w:rsidRDefault="00CA752C">
      <w:bookmarkStart w:id="66" w:name="sub_8000132"/>
      <w:bookmarkEnd w:id="65"/>
      <w:r>
        <w:t>Запись в госу</w:t>
      </w:r>
      <w:r>
        <w:t>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 стороны сделки, в то</w:t>
      </w:r>
      <w:r>
        <w:t>м числе через нотариуса.</w:t>
      </w:r>
    </w:p>
    <w:p w:rsidR="00000000" w:rsidRDefault="00CA752C">
      <w:bookmarkStart w:id="67" w:name="sub_800014"/>
      <w:bookmarkEnd w:id="66"/>
      <w:r>
        <w:t>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прекращении этого права вносится в государс</w:t>
      </w:r>
      <w:r>
        <w:t>твенный реестр по заявлению лица, для которого наступают такие правовые последствия. Законом может быть предусмотрено также право иных лиц обращаться с заявлением о внесении соответствующей записи в государственный реестр.</w:t>
      </w:r>
    </w:p>
    <w:p w:rsidR="00000000" w:rsidRDefault="00CA752C">
      <w:bookmarkStart w:id="68" w:name="sub_800015"/>
      <w:bookmarkEnd w:id="67"/>
      <w:r>
        <w:t>5. Уполномоче</w:t>
      </w:r>
      <w:r>
        <w:t xml:space="preserve">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w:t>
      </w:r>
      <w:hyperlink r:id="rId38" w:history="1">
        <w:r>
          <w:rPr>
            <w:rStyle w:val="a4"/>
          </w:rPr>
          <w:t>законом</w:t>
        </w:r>
      </w:hyperlink>
      <w:r>
        <w:t xml:space="preserve"> обстоятельства и документы, а в случаях, указанных в </w:t>
      </w:r>
      <w:hyperlink w:anchor="sub_800013" w:history="1">
        <w:r>
          <w:rPr>
            <w:rStyle w:val="a4"/>
          </w:rPr>
          <w:t>пункте 3</w:t>
        </w:r>
      </w:hyperlink>
      <w:r>
        <w:t xml:space="preserve"> настоящей статьи, также наступление соответствующего обстоятельства.</w:t>
      </w:r>
    </w:p>
    <w:p w:rsidR="00000000" w:rsidRDefault="00CA752C">
      <w:bookmarkStart w:id="69" w:name="sub_8000152"/>
      <w:bookmarkEnd w:id="68"/>
      <w:r>
        <w:t>Если право на имущество возникает, изменяе</w:t>
      </w:r>
      <w:r>
        <w:t>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законом.</w:t>
      </w:r>
    </w:p>
    <w:p w:rsidR="00000000" w:rsidRDefault="00CA752C">
      <w:bookmarkStart w:id="70" w:name="sub_800016"/>
      <w:bookmarkEnd w:id="69"/>
      <w:r>
        <w:t>6. Зарегистриро</w:t>
      </w:r>
      <w:r>
        <w:t>ванное право может быть оспорено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внесена запись об ином.</w:t>
      </w:r>
    </w:p>
    <w:p w:rsidR="00000000" w:rsidRDefault="00CA752C">
      <w:bookmarkStart w:id="71" w:name="sub_8000162"/>
      <w:bookmarkEnd w:id="70"/>
      <w:r>
        <w:t>При возникно</w:t>
      </w:r>
      <w:r>
        <w:t>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данные.</w:t>
      </w:r>
    </w:p>
    <w:p w:rsidR="00000000" w:rsidRDefault="00CA752C">
      <w:bookmarkStart w:id="72" w:name="sub_800017"/>
      <w:bookmarkEnd w:id="71"/>
      <w:r>
        <w:t>7. В отношении зарегистрированного права в го</w:t>
      </w:r>
      <w:r>
        <w:t>сударственный реестр может быть внесена в порядке, установленном законом, отметка о возражении лица, соответствующее право которого было зарегистрировано ранее.</w:t>
      </w:r>
    </w:p>
    <w:bookmarkEnd w:id="72"/>
    <w:p w:rsidR="00000000" w:rsidRDefault="00CA752C">
      <w:r>
        <w:t>Если в течение трех месяцев со дня внесения в государственный реестр отметки о возраж</w:t>
      </w:r>
      <w:r>
        <w:t>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rsidR="00000000" w:rsidRDefault="00CA752C">
      <w:bookmarkStart w:id="73" w:name="sub_8717"/>
      <w:r>
        <w:t>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000000" w:rsidRDefault="00CA752C">
      <w:bookmarkStart w:id="74" w:name="sub_800018"/>
      <w:bookmarkEnd w:id="73"/>
      <w:r>
        <w:t>8. Отказ в государственной регистрации прав на имущество либо уклонение от</w:t>
      </w:r>
      <w:r>
        <w:t xml:space="preserve"> государственной регистрации могут быть оспорены в суде.</w:t>
      </w:r>
    </w:p>
    <w:p w:rsidR="00000000" w:rsidRDefault="00CA752C">
      <w:bookmarkStart w:id="75" w:name="sub_800019"/>
      <w:bookmarkEnd w:id="74"/>
      <w: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незаконных</w:t>
      </w:r>
      <w:r>
        <w:t xml:space="preserve">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 регистрацию прав на </w:t>
      </w:r>
      <w:r>
        <w:lastRenderedPageBreak/>
        <w:t>имущество, подлежат возмещению за счет казны Российской Фе</w:t>
      </w:r>
      <w:r>
        <w:t>дерации.</w:t>
      </w:r>
    </w:p>
    <w:p w:rsidR="00000000" w:rsidRDefault="00CA752C">
      <w:bookmarkStart w:id="76" w:name="sub_8000110"/>
      <w:bookmarkEnd w:id="75"/>
      <w:r>
        <w:t>10. Правила, предусмотренные настоящей статьей, применяются, поскольку иное не установлено настоящим Кодексом.</w:t>
      </w:r>
    </w:p>
    <w:bookmarkEnd w:id="76"/>
    <w:p w:rsidR="00000000" w:rsidRDefault="00CA752C"/>
    <w:p w:rsidR="00000000" w:rsidRDefault="00CA752C">
      <w:pPr>
        <w:pStyle w:val="af2"/>
      </w:pPr>
      <w:bookmarkStart w:id="77" w:name="sub_9"/>
      <w:r>
        <w:rPr>
          <w:rStyle w:val="a3"/>
        </w:rPr>
        <w:t>Статья 9.</w:t>
      </w:r>
      <w:r>
        <w:t xml:space="preserve"> Осуществление гражданских прав</w:t>
      </w:r>
    </w:p>
    <w:bookmarkEnd w:id="7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 w:history="1">
        <w:r>
          <w:rPr>
            <w:rStyle w:val="a4"/>
          </w:rPr>
          <w:t>Энциклопедии</w:t>
        </w:r>
      </w:hyperlink>
      <w:r>
        <w:t xml:space="preserve"> и другие комментарии к статье 9 ГК РФ</w:t>
      </w:r>
    </w:p>
    <w:p w:rsidR="00000000" w:rsidRDefault="00CA752C">
      <w:bookmarkStart w:id="78" w:name="sub_90001"/>
      <w:r>
        <w:t>1. Граждане и юридические лица по своему усмотрению осуществляют принадлежащие им гражданские права.</w:t>
      </w:r>
    </w:p>
    <w:p w:rsidR="00000000" w:rsidRDefault="00CA752C">
      <w:bookmarkStart w:id="79" w:name="sub_90002"/>
      <w:bookmarkEnd w:id="78"/>
      <w:r>
        <w:t xml:space="preserve">2. Отказ граждан и юридических лиц от осуществления принадлежащих им прав </w:t>
      </w:r>
      <w:r>
        <w:t>не влечет прекращения этих прав, за исключением случаев, предусмотренных законом.</w:t>
      </w:r>
    </w:p>
    <w:bookmarkEnd w:id="79"/>
    <w:p w:rsidR="00000000" w:rsidRDefault="00CA752C"/>
    <w:p w:rsidR="00000000" w:rsidRDefault="00CA752C">
      <w:pPr>
        <w:pStyle w:val="afa"/>
        <w:rPr>
          <w:color w:val="000000"/>
          <w:sz w:val="16"/>
          <w:szCs w:val="16"/>
        </w:rPr>
      </w:pPr>
      <w:bookmarkStart w:id="80" w:name="sub_10"/>
      <w:r>
        <w:rPr>
          <w:color w:val="000000"/>
          <w:sz w:val="16"/>
          <w:szCs w:val="16"/>
        </w:rPr>
        <w:t>Информация об изменениях:</w:t>
      </w:r>
    </w:p>
    <w:bookmarkEnd w:id="80"/>
    <w:p w:rsidR="00000000" w:rsidRDefault="00CA752C">
      <w:pPr>
        <w:pStyle w:val="afb"/>
      </w:pPr>
      <w:r>
        <w:fldChar w:fldCharType="begin"/>
      </w:r>
      <w:r>
        <w:instrText>HYPERLINK "garantF1://70191432.17"</w:instrText>
      </w:r>
      <w:r>
        <w:fldChar w:fldCharType="separate"/>
      </w:r>
      <w:r>
        <w:rPr>
          <w:rStyle w:val="a4"/>
        </w:rPr>
        <w:t>Федеральным законом</w:t>
      </w:r>
      <w:r>
        <w:fldChar w:fldCharType="end"/>
      </w:r>
      <w:r>
        <w:t xml:space="preserve"> от 30 декабря 2012 г. N 302-ФЗ статья 10 настоящего Кодекса изложена </w:t>
      </w:r>
      <w:r>
        <w:t xml:space="preserve">в новой редакции, </w:t>
      </w:r>
      <w:hyperlink r:id="rId40" w:history="1">
        <w:r>
          <w:rPr>
            <w:rStyle w:val="a4"/>
          </w:rPr>
          <w:t>вступающей в силу</w:t>
        </w:r>
      </w:hyperlink>
      <w:r>
        <w:t xml:space="preserve"> с 1 марта 2013 г.</w:t>
      </w:r>
    </w:p>
    <w:p w:rsidR="00000000" w:rsidRDefault="00CA752C">
      <w:pPr>
        <w:pStyle w:val="afb"/>
      </w:pPr>
      <w:hyperlink r:id="rId41" w:history="1">
        <w:r>
          <w:rPr>
            <w:rStyle w:val="a4"/>
          </w:rPr>
          <w:t>См. текст статьи в предыдущей редакции</w:t>
        </w:r>
      </w:hyperlink>
    </w:p>
    <w:p w:rsidR="00000000" w:rsidRDefault="00CA752C">
      <w:pPr>
        <w:pStyle w:val="af2"/>
      </w:pPr>
      <w:r>
        <w:rPr>
          <w:rStyle w:val="a3"/>
        </w:rPr>
        <w:t>Статья 10.</w:t>
      </w:r>
      <w:r>
        <w:t xml:space="preserve"> Пределы осуществления гражданских прав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2" w:history="1">
        <w:r>
          <w:rPr>
            <w:rStyle w:val="a4"/>
          </w:rPr>
          <w:t>Энциклопедии</w:t>
        </w:r>
      </w:hyperlink>
      <w:r>
        <w:t xml:space="preserve"> и другие комментарии к статье 10 ГК РФ</w:t>
      </w:r>
    </w:p>
    <w:p w:rsidR="00000000" w:rsidRDefault="00CA752C">
      <w:bookmarkStart w:id="81" w:name="sub_1231"/>
      <w:r>
        <w:t>1. 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w:t>
      </w:r>
      <w:r>
        <w:t xml:space="preserve"> иное заведомо недобросовестное осуществление гражданских прав (злоупотребление правом).</w:t>
      </w:r>
    </w:p>
    <w:p w:rsidR="00000000" w:rsidRDefault="00CA752C">
      <w:bookmarkStart w:id="82" w:name="sub_10012"/>
      <w:bookmarkEnd w:id="81"/>
      <w:r>
        <w:t xml:space="preserve">Не допускается использование гражданских прав в целях ограничения </w:t>
      </w:r>
      <w:hyperlink r:id="rId43" w:history="1">
        <w:r>
          <w:rPr>
            <w:rStyle w:val="a4"/>
          </w:rPr>
          <w:t>конкуренции</w:t>
        </w:r>
      </w:hyperlink>
      <w:r>
        <w:t xml:space="preserve">, а также злоупотребление </w:t>
      </w:r>
      <w:hyperlink r:id="rId44" w:history="1">
        <w:r>
          <w:rPr>
            <w:rStyle w:val="a4"/>
          </w:rPr>
          <w:t>доминирующим положением</w:t>
        </w:r>
      </w:hyperlink>
      <w:r>
        <w:t xml:space="preserve"> на рынке.</w:t>
      </w:r>
    </w:p>
    <w:p w:rsidR="00000000" w:rsidRDefault="00CA752C">
      <w:bookmarkStart w:id="83" w:name="sub_10102"/>
      <w:bookmarkEnd w:id="82"/>
      <w:r>
        <w:t xml:space="preserve">2. В случае несоблюдения требований, предусмотренных </w:t>
      </w:r>
      <w:hyperlink w:anchor="sub_1231" w:history="1">
        <w:r>
          <w:rPr>
            <w:rStyle w:val="a4"/>
          </w:rPr>
          <w:t>пунктом 1</w:t>
        </w:r>
      </w:hyperlink>
      <w:r>
        <w:t xml:space="preserve"> настоящей статьи, суд, арбитражный суд или третейский суд с учетом характера и последствий</w:t>
      </w:r>
      <w:r>
        <w:t xml:space="preserve">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000000" w:rsidRDefault="00CA752C">
      <w:bookmarkStart w:id="84" w:name="sub_10003"/>
      <w:bookmarkEnd w:id="83"/>
      <w:r>
        <w:t>3. В случае, если злоупотребление правом выражается в совершении действий в обход</w:t>
      </w:r>
      <w:r>
        <w:t xml:space="preserve"> закона с противоправной целью, последствия, предусмотренные </w:t>
      </w:r>
      <w:hyperlink w:anchor="sub_10102" w:history="1">
        <w:r>
          <w:rPr>
            <w:rStyle w:val="a4"/>
          </w:rPr>
          <w:t>пунктом 2</w:t>
        </w:r>
      </w:hyperlink>
      <w:r>
        <w:t xml:space="preserve"> настоящей статьи, применяются, поскольку иные последствия таких действий не установлены настоящим Кодексом.</w:t>
      </w:r>
    </w:p>
    <w:p w:rsidR="00000000" w:rsidRDefault="00CA752C">
      <w:bookmarkStart w:id="85" w:name="sub_10004"/>
      <w:bookmarkEnd w:id="84"/>
      <w:r>
        <w:t>4. Если злоупотребление правом п</w:t>
      </w:r>
      <w:r>
        <w:t>овлекло нарушение права другого лица, такое лицо вправе требовать возмещения причиненных этим убытков.</w:t>
      </w:r>
    </w:p>
    <w:p w:rsidR="00000000" w:rsidRDefault="00CA752C">
      <w:bookmarkStart w:id="86" w:name="sub_10005"/>
      <w:bookmarkEnd w:id="85"/>
      <w:r>
        <w:t xml:space="preserve">5. </w:t>
      </w:r>
      <w:hyperlink r:id="rId45" w:history="1">
        <w:r>
          <w:rPr>
            <w:rStyle w:val="a4"/>
          </w:rPr>
          <w:t>Добросовестность</w:t>
        </w:r>
      </w:hyperlink>
      <w:r>
        <w:t xml:space="preserve"> участников гражданских правоотношений и разумность их действий предполагаютс</w:t>
      </w:r>
      <w:r>
        <w:t>я.</w:t>
      </w:r>
    </w:p>
    <w:bookmarkEnd w:id="8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6" w:history="1">
        <w:r>
          <w:rPr>
            <w:rStyle w:val="a4"/>
          </w:rPr>
          <w:t>Обзор</w:t>
        </w:r>
      </w:hyperlink>
      <w:r>
        <w:t xml:space="preserve"> практики применения арбитражными судами статьи 10 Гражданского кодекса РФ</w:t>
      </w:r>
    </w:p>
    <w:p w:rsidR="00000000" w:rsidRDefault="00CA752C">
      <w:pPr>
        <w:pStyle w:val="afa"/>
      </w:pPr>
    </w:p>
    <w:p w:rsidR="00000000" w:rsidRDefault="00CA752C">
      <w:pPr>
        <w:pStyle w:val="afa"/>
      </w:pPr>
    </w:p>
    <w:p w:rsidR="00000000" w:rsidRDefault="00CA752C">
      <w:pPr>
        <w:pStyle w:val="af2"/>
      </w:pPr>
      <w:bookmarkStart w:id="87" w:name="sub_11"/>
      <w:r>
        <w:rPr>
          <w:rStyle w:val="a3"/>
        </w:rPr>
        <w:t>Статья 11.</w:t>
      </w:r>
      <w:r>
        <w:t xml:space="preserve"> Судебная защита гражданских прав</w:t>
      </w:r>
    </w:p>
    <w:bookmarkEnd w:id="8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7" w:history="1">
        <w:r>
          <w:rPr>
            <w:rStyle w:val="a4"/>
          </w:rPr>
          <w:t>Энциклопеди</w:t>
        </w:r>
        <w:r>
          <w:rPr>
            <w:rStyle w:val="a4"/>
          </w:rPr>
          <w:t>и</w:t>
        </w:r>
      </w:hyperlink>
      <w:r>
        <w:t xml:space="preserve"> и другие комментарии к статье 11 ГК РФ</w:t>
      </w:r>
    </w:p>
    <w:p w:rsidR="00000000" w:rsidRDefault="00CA752C">
      <w:pPr>
        <w:pStyle w:val="afa"/>
      </w:pPr>
      <w:bookmarkStart w:id="88" w:name="sub_11001"/>
      <w:r>
        <w:t xml:space="preserve">О конституционно-правовом смысле положений пункта 1 статьи 11 настоящего Кодекса см. </w:t>
      </w:r>
      <w:hyperlink r:id="rId48" w:history="1">
        <w:r>
          <w:rPr>
            <w:rStyle w:val="a4"/>
          </w:rPr>
          <w:t>Постановление</w:t>
        </w:r>
      </w:hyperlink>
      <w:r>
        <w:t xml:space="preserve"> Конституционного Суда РФ от 26 мая 2011 г. N 10-П</w:t>
      </w:r>
    </w:p>
    <w:bookmarkEnd w:id="88"/>
    <w:p w:rsidR="00000000" w:rsidRDefault="00CA752C">
      <w:r>
        <w:t>1. Защит</w:t>
      </w:r>
      <w:r>
        <w:t xml:space="preserve">у нарушенных или оспоренных гражданских прав осуществляет в </w:t>
      </w:r>
      <w:r>
        <w:lastRenderedPageBreak/>
        <w:t>соответствии с подведомственностью дел, установленной процессуальным законодательством, суд, арбитражный суд или третейский суд (далее - суд).</w:t>
      </w:r>
    </w:p>
    <w:p w:rsidR="00000000" w:rsidRDefault="00CA752C">
      <w:pPr>
        <w:pStyle w:val="afa"/>
        <w:rPr>
          <w:color w:val="000000"/>
          <w:sz w:val="16"/>
          <w:szCs w:val="16"/>
        </w:rPr>
      </w:pPr>
      <w:bookmarkStart w:id="89" w:name="sub_11102"/>
      <w:r>
        <w:rPr>
          <w:color w:val="000000"/>
          <w:sz w:val="16"/>
          <w:szCs w:val="16"/>
        </w:rPr>
        <w:t>Информация об изменениях:</w:t>
      </w:r>
    </w:p>
    <w:bookmarkEnd w:id="89"/>
    <w:p w:rsidR="00000000" w:rsidRDefault="00CA752C">
      <w:pPr>
        <w:pStyle w:val="afb"/>
      </w:pPr>
      <w:r>
        <w:fldChar w:fldCharType="begin"/>
      </w:r>
      <w:r>
        <w:instrText>HYPERLINK "garantF1://12051067.172"</w:instrText>
      </w:r>
      <w:r>
        <w:fldChar w:fldCharType="separate"/>
      </w:r>
      <w:r>
        <w:rPr>
          <w:rStyle w:val="a4"/>
        </w:rPr>
        <w:t>Федеральным законом</w:t>
      </w:r>
      <w:r>
        <w:fldChar w:fldCharType="end"/>
      </w:r>
      <w:r>
        <w:t xml:space="preserve"> от 18 декабря 2006 г. N 231-ФЗ в пункт 2 статьи 11 настоящего Кодекса внесены изменения, </w:t>
      </w:r>
      <w:hyperlink r:id="rId49" w:history="1">
        <w:r>
          <w:rPr>
            <w:rStyle w:val="a4"/>
          </w:rPr>
          <w:t>вступающие в силу</w:t>
        </w:r>
      </w:hyperlink>
      <w:r>
        <w:t xml:space="preserve"> с 1 января 2008 г.</w:t>
      </w:r>
    </w:p>
    <w:p w:rsidR="00000000" w:rsidRDefault="00CA752C">
      <w:pPr>
        <w:pStyle w:val="afb"/>
      </w:pPr>
      <w:hyperlink r:id="rId50" w:history="1">
        <w:r>
          <w:rPr>
            <w:rStyle w:val="a4"/>
          </w:rPr>
          <w:t>См. текст пункта в предыдущей редакции</w:t>
        </w:r>
      </w:hyperlink>
    </w:p>
    <w:p w:rsidR="00000000" w:rsidRDefault="00CA752C">
      <w:r>
        <w:t>2.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 суде.</w:t>
      </w:r>
    </w:p>
    <w:p w:rsidR="00000000" w:rsidRDefault="00CA752C"/>
    <w:p w:rsidR="00000000" w:rsidRDefault="00CA752C">
      <w:pPr>
        <w:pStyle w:val="afa"/>
        <w:rPr>
          <w:color w:val="000000"/>
          <w:sz w:val="16"/>
          <w:szCs w:val="16"/>
        </w:rPr>
      </w:pPr>
      <w:bookmarkStart w:id="90" w:name="sub_12"/>
      <w:r>
        <w:rPr>
          <w:color w:val="000000"/>
          <w:sz w:val="16"/>
          <w:szCs w:val="16"/>
        </w:rPr>
        <w:t>Информация об изменен</w:t>
      </w:r>
      <w:r>
        <w:rPr>
          <w:color w:val="000000"/>
          <w:sz w:val="16"/>
          <w:szCs w:val="16"/>
        </w:rPr>
        <w:t>иях:</w:t>
      </w:r>
    </w:p>
    <w:bookmarkEnd w:id="90"/>
    <w:p w:rsidR="00000000" w:rsidRDefault="00CA752C">
      <w:pPr>
        <w:pStyle w:val="afb"/>
      </w:pPr>
      <w:r>
        <w:fldChar w:fldCharType="begin"/>
      </w:r>
      <w:r>
        <w:instrText>HYPERLINK "garantF1://70191432.18"</w:instrText>
      </w:r>
      <w:r>
        <w:fldChar w:fldCharType="separate"/>
      </w:r>
      <w:r>
        <w:rPr>
          <w:rStyle w:val="a4"/>
        </w:rPr>
        <w:t>Федеральным законом</w:t>
      </w:r>
      <w:r>
        <w:fldChar w:fldCharType="end"/>
      </w:r>
      <w:r>
        <w:t xml:space="preserve"> от 30 декабря 2012 г. N 302-ФЗ в статью 12 настоящего Кодекса внесены изменения, </w:t>
      </w:r>
      <w:hyperlink r:id="rId51" w:history="1">
        <w:r>
          <w:rPr>
            <w:rStyle w:val="a4"/>
          </w:rPr>
          <w:t>вступающие в силу</w:t>
        </w:r>
      </w:hyperlink>
      <w:r>
        <w:t xml:space="preserve"> с 1 марта 2013 г.</w:t>
      </w:r>
    </w:p>
    <w:p w:rsidR="00000000" w:rsidRDefault="00CA752C">
      <w:pPr>
        <w:pStyle w:val="afb"/>
      </w:pPr>
      <w:hyperlink r:id="rId52" w:history="1">
        <w:r>
          <w:rPr>
            <w:rStyle w:val="a4"/>
          </w:rPr>
          <w:t>См. текст статьи в предыдущей редакции</w:t>
        </w:r>
      </w:hyperlink>
    </w:p>
    <w:p w:rsidR="00000000" w:rsidRDefault="00CA752C">
      <w:pPr>
        <w:pStyle w:val="af2"/>
      </w:pPr>
      <w:r>
        <w:rPr>
          <w:rStyle w:val="a3"/>
        </w:rPr>
        <w:t>Статья 12.</w:t>
      </w:r>
      <w:r>
        <w:t xml:space="preserve"> Способы защиты гражданских прав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3" w:history="1">
        <w:r>
          <w:rPr>
            <w:rStyle w:val="a4"/>
          </w:rPr>
          <w:t>Энциклопедии</w:t>
        </w:r>
      </w:hyperlink>
      <w:r>
        <w:t xml:space="preserve"> и другие комментарии к статье 12 ГК РФ</w:t>
      </w:r>
    </w:p>
    <w:p w:rsidR="00000000" w:rsidRDefault="00CA752C">
      <w:r>
        <w:t>Защита гражданских прав осуществляется путем:</w:t>
      </w:r>
    </w:p>
    <w:p w:rsidR="00000000" w:rsidRDefault="00CA752C">
      <w:bookmarkStart w:id="91" w:name="sub_12002"/>
      <w:r>
        <w:t>признания права;</w:t>
      </w:r>
    </w:p>
    <w:p w:rsidR="00000000" w:rsidRDefault="00CA752C">
      <w:bookmarkStart w:id="92" w:name="sub_12003"/>
      <w:bookmarkEnd w:id="91"/>
      <w:r>
        <w:t>восстановления положения, существовавшего до нарушения права, и пресечения действий, нарушающих право или создающих угрозу его нарушения;</w:t>
      </w:r>
    </w:p>
    <w:p w:rsidR="00000000" w:rsidRDefault="00CA752C">
      <w:bookmarkStart w:id="93" w:name="sub_12004"/>
      <w:bookmarkEnd w:id="92"/>
      <w:r>
        <w:t>признания оспоримой сделки недействительной и применения последствий ее недействи</w:t>
      </w:r>
      <w:r>
        <w:t>тельности, применения последствий недействительности ничтожной сделки;</w:t>
      </w:r>
    </w:p>
    <w:p w:rsidR="00000000" w:rsidRDefault="00CA752C">
      <w:bookmarkStart w:id="94" w:name="sub_120005"/>
      <w:bookmarkEnd w:id="93"/>
      <w:r>
        <w:t>признания недействительным решения собрания;</w:t>
      </w:r>
    </w:p>
    <w:p w:rsidR="00000000" w:rsidRDefault="00CA752C">
      <w:bookmarkStart w:id="95" w:name="sub_12005"/>
      <w:bookmarkEnd w:id="94"/>
      <w:r>
        <w:t>признания недействительным акта государственного органа или органа местного самоуправления;</w:t>
      </w:r>
    </w:p>
    <w:p w:rsidR="00000000" w:rsidRDefault="00CA752C">
      <w:bookmarkStart w:id="96" w:name="sub_12006"/>
      <w:bookmarkEnd w:id="95"/>
      <w:r>
        <w:t>самозащиты права;</w:t>
      </w:r>
    </w:p>
    <w:p w:rsidR="00000000" w:rsidRDefault="00CA752C">
      <w:bookmarkStart w:id="97" w:name="sub_12007"/>
      <w:bookmarkEnd w:id="96"/>
      <w:r>
        <w:t>присуждения к исполнению обязанности в натуре;</w:t>
      </w:r>
    </w:p>
    <w:p w:rsidR="00000000" w:rsidRDefault="00CA752C">
      <w:bookmarkStart w:id="98" w:name="sub_12008"/>
      <w:bookmarkEnd w:id="97"/>
      <w:r>
        <w:t>возмещения убытков;</w:t>
      </w:r>
    </w:p>
    <w:p w:rsidR="00000000" w:rsidRDefault="00CA752C">
      <w:bookmarkStart w:id="99" w:name="sub_120081"/>
      <w:bookmarkEnd w:id="98"/>
      <w:r>
        <w:t>взыскания неустойки;</w:t>
      </w:r>
    </w:p>
    <w:p w:rsidR="00000000" w:rsidRDefault="00CA752C">
      <w:bookmarkStart w:id="100" w:name="sub_12009"/>
      <w:bookmarkEnd w:id="99"/>
      <w:r>
        <w:t>компенсации морального вреда;</w:t>
      </w:r>
    </w:p>
    <w:p w:rsidR="00000000" w:rsidRDefault="00CA752C">
      <w:bookmarkStart w:id="101" w:name="sub_120011"/>
      <w:bookmarkEnd w:id="100"/>
      <w:r>
        <w:t>прекращения или изм</w:t>
      </w:r>
      <w:r>
        <w:t>енения правоотношения;</w:t>
      </w:r>
    </w:p>
    <w:p w:rsidR="00000000" w:rsidRDefault="00CA752C">
      <w:bookmarkStart w:id="102" w:name="sub_1212"/>
      <w:bookmarkEnd w:id="101"/>
      <w:r>
        <w:t>неприменения судом акта государственного органа или органа местного самоуправления, противоречащего закону;</w:t>
      </w:r>
    </w:p>
    <w:p w:rsidR="00000000" w:rsidRDefault="00CA752C">
      <w:bookmarkStart w:id="103" w:name="sub_12012"/>
      <w:bookmarkEnd w:id="102"/>
      <w:r>
        <w:t>иными способами, предусмотренными законом.</w:t>
      </w:r>
    </w:p>
    <w:bookmarkEnd w:id="103"/>
    <w:p w:rsidR="00000000" w:rsidRDefault="00CA752C"/>
    <w:p w:rsidR="00000000" w:rsidRDefault="00CA752C">
      <w:pPr>
        <w:pStyle w:val="af2"/>
      </w:pPr>
      <w:bookmarkStart w:id="104" w:name="sub_13"/>
      <w:r>
        <w:rPr>
          <w:rStyle w:val="a3"/>
        </w:rPr>
        <w:t>Статья 13.</w:t>
      </w:r>
      <w:r>
        <w:t xml:space="preserve"> Признание недействительным акта государственного органа или органа местного самоуправления</w:t>
      </w:r>
    </w:p>
    <w:bookmarkEnd w:id="10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4" w:history="1">
        <w:r>
          <w:rPr>
            <w:rStyle w:val="a4"/>
          </w:rPr>
          <w:t>Энциклопедии</w:t>
        </w:r>
      </w:hyperlink>
      <w:r>
        <w:t xml:space="preserve"> и другие комментарии к статье 13 ГК РФ</w:t>
      </w:r>
    </w:p>
    <w:p w:rsidR="00000000" w:rsidRDefault="00CA752C">
      <w:bookmarkStart w:id="105" w:name="sub_130111"/>
      <w:r>
        <w:t>Ненормативный акт государственного органа или органа местного самоуправления, а в случаях, предусмотренных законом, также нормативный акт, не соответствующие закону или иным правовым актам и нарушающие гражданские права и охраняемые законом интересы гражда</w:t>
      </w:r>
      <w:r>
        <w:t>нина или юридического лица, могут быть признаны судом недействительными.</w:t>
      </w:r>
    </w:p>
    <w:p w:rsidR="00000000" w:rsidRDefault="00CA752C">
      <w:bookmarkStart w:id="106" w:name="sub_130222"/>
      <w:bookmarkEnd w:id="105"/>
      <w: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w:anchor="sub_12" w:history="1">
        <w:r>
          <w:rPr>
            <w:rStyle w:val="a4"/>
          </w:rPr>
          <w:t xml:space="preserve">статьей </w:t>
        </w:r>
        <w:r>
          <w:rPr>
            <w:rStyle w:val="a4"/>
          </w:rPr>
          <w:t>12</w:t>
        </w:r>
      </w:hyperlink>
      <w:r>
        <w:t xml:space="preserve"> настоящего Кодекса.</w:t>
      </w:r>
    </w:p>
    <w:bookmarkEnd w:id="106"/>
    <w:p w:rsidR="00000000" w:rsidRDefault="00CA752C"/>
    <w:p w:rsidR="00000000" w:rsidRDefault="00CA752C">
      <w:pPr>
        <w:pStyle w:val="af2"/>
      </w:pPr>
      <w:bookmarkStart w:id="107" w:name="sub_14"/>
      <w:r>
        <w:rPr>
          <w:rStyle w:val="a3"/>
        </w:rPr>
        <w:lastRenderedPageBreak/>
        <w:t>Статья 14.</w:t>
      </w:r>
      <w:r>
        <w:t xml:space="preserve"> Самозащита гражданских прав</w:t>
      </w:r>
    </w:p>
    <w:bookmarkEnd w:id="10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5" w:history="1">
        <w:r>
          <w:rPr>
            <w:rStyle w:val="a4"/>
          </w:rPr>
          <w:t>Энциклопедии</w:t>
        </w:r>
      </w:hyperlink>
      <w:r>
        <w:t xml:space="preserve"> и другие комментарии к статье 14 ГК РФ</w:t>
      </w:r>
    </w:p>
    <w:p w:rsidR="00000000" w:rsidRDefault="00CA752C">
      <w:bookmarkStart w:id="108" w:name="sub_140001"/>
      <w:r>
        <w:t>Допускается самозащита гражданских прав.</w:t>
      </w:r>
    </w:p>
    <w:p w:rsidR="00000000" w:rsidRDefault="00CA752C">
      <w:bookmarkStart w:id="109" w:name="sub_140020"/>
      <w:bookmarkEnd w:id="108"/>
      <w:r>
        <w:t>Способы самозащиты должны быть соразмерны нарушению и не выходить за пределы действий, необходимых для его пресечения.</w:t>
      </w:r>
    </w:p>
    <w:bookmarkEnd w:id="109"/>
    <w:p w:rsidR="00000000" w:rsidRDefault="00CA752C"/>
    <w:p w:rsidR="00000000" w:rsidRDefault="00CA752C">
      <w:pPr>
        <w:pStyle w:val="af2"/>
      </w:pPr>
      <w:bookmarkStart w:id="110" w:name="sub_15"/>
      <w:r>
        <w:rPr>
          <w:rStyle w:val="a3"/>
        </w:rPr>
        <w:t>Статья 15.</w:t>
      </w:r>
      <w:r>
        <w:t xml:space="preserve"> Возмещение убытков</w:t>
      </w:r>
    </w:p>
    <w:bookmarkEnd w:id="11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6" w:history="1">
        <w:r>
          <w:rPr>
            <w:rStyle w:val="a4"/>
          </w:rPr>
          <w:t>Энциклопедии</w:t>
        </w:r>
      </w:hyperlink>
      <w:r>
        <w:t xml:space="preserve"> и другие комментарии</w:t>
      </w:r>
      <w:r>
        <w:t xml:space="preserve"> к статье 15 ГК РФ</w:t>
      </w:r>
    </w:p>
    <w:bookmarkStart w:id="111" w:name="sub_1501"/>
    <w:p w:rsidR="00000000" w:rsidRDefault="00CA752C">
      <w:r>
        <w:fldChar w:fldCharType="begin"/>
      </w:r>
      <w:r>
        <w:instrText>HYPERLINK "garantF1://71000882.1201"</w:instrText>
      </w:r>
      <w:r>
        <w:fldChar w:fldCharType="separate"/>
      </w:r>
      <w:r>
        <w:rPr>
          <w:rStyle w:val="a4"/>
        </w:rPr>
        <w:t>1.</w:t>
      </w:r>
      <w:r>
        <w:fldChar w:fldCharType="end"/>
      </w:r>
      <w:r>
        <w:t xml:space="preserve"> 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rsidR="00000000" w:rsidRDefault="00CA752C">
      <w:bookmarkStart w:id="112" w:name="sub_15001"/>
      <w:bookmarkEnd w:id="111"/>
      <w: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w:t>
      </w:r>
      <w:r>
        <w:t>ло бы при обычных условиях гражданского оборота, если бы его право не было нарушено (упущенная выгода).</w:t>
      </w:r>
    </w:p>
    <w:p w:rsidR="00000000" w:rsidRDefault="00CA752C">
      <w:bookmarkStart w:id="113" w:name="sub_150012"/>
      <w:bookmarkEnd w:id="112"/>
      <w:r>
        <w:t>Если лицо, нарушившее право, получило вследствие этого доходы, лицо, право которого нарушено, вправе требовать возмещения наряду с др</w:t>
      </w:r>
      <w:r>
        <w:t>угими убытками упущенной выгоды в размере не меньшем, чем такие доходы.</w:t>
      </w:r>
    </w:p>
    <w:bookmarkEnd w:id="11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7" w:history="1">
        <w:r>
          <w:rPr>
            <w:rStyle w:val="a4"/>
          </w:rPr>
          <w:t>Временную методику</w:t>
        </w:r>
      </w:hyperlink>
      <w:r>
        <w:t xml:space="preserve"> определения размера ущерба (убытков), причиненного нарушениями хозяйственных договоров, сообщенную письмом Гос</w:t>
      </w:r>
      <w:r>
        <w:t>арбитража СССР от 28 декабря 1990 г. N С-12/НА-225</w:t>
      </w:r>
    </w:p>
    <w:p w:rsidR="00000000" w:rsidRDefault="00CA752C">
      <w:pPr>
        <w:pStyle w:val="afa"/>
      </w:pPr>
    </w:p>
    <w:p w:rsidR="00000000" w:rsidRDefault="00CA752C">
      <w:pPr>
        <w:pStyle w:val="af2"/>
      </w:pPr>
      <w:bookmarkStart w:id="114" w:name="sub_16"/>
      <w:r>
        <w:rPr>
          <w:rStyle w:val="a3"/>
        </w:rPr>
        <w:t>Статья 16.</w:t>
      </w:r>
      <w:r>
        <w:t xml:space="preserve"> Возмещение убытков, причиненных государственными органами и органами местного самоуправления</w:t>
      </w:r>
    </w:p>
    <w:bookmarkEnd w:id="11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8" w:history="1">
        <w:r>
          <w:rPr>
            <w:rStyle w:val="a4"/>
          </w:rPr>
          <w:t>Энциклопедии</w:t>
        </w:r>
      </w:hyperlink>
      <w:r>
        <w:t xml:space="preserve"> и другие комментарии к стат</w:t>
      </w:r>
      <w:r>
        <w:t>ье 16 ГК РФ</w:t>
      </w:r>
    </w:p>
    <w:p w:rsidR="00000000" w:rsidRDefault="00CA752C">
      <w:pPr>
        <w:pStyle w:val="afa"/>
      </w:pPr>
      <w:r>
        <w:t xml:space="preserve">О применении судами статьи 16 настоящего Кодекса см. </w:t>
      </w:r>
      <w:hyperlink r:id="rId59" w:history="1">
        <w:r>
          <w:rPr>
            <w:rStyle w:val="a4"/>
          </w:rPr>
          <w:t>постановление</w:t>
        </w:r>
      </w:hyperlink>
      <w:r>
        <w:t xml:space="preserve"> Пленума Верховного Суда РФ от 23 июня 2015 г. N 25</w:t>
      </w:r>
    </w:p>
    <w:p w:rsidR="00000000" w:rsidRDefault="00CA752C">
      <w:r>
        <w:t>Убытки, причиненные гражданину или юридическому лицу в результате незаконных действий (бе</w:t>
      </w:r>
      <w:r>
        <w:t>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w:t>
      </w:r>
      <w:r>
        <w:t>ию Российской Федерацией, соответствующим субъектом Российской Федерации или муниципальным образованием.</w:t>
      </w:r>
    </w:p>
    <w:p w:rsidR="00000000" w:rsidRDefault="00CA752C"/>
    <w:p w:rsidR="00000000" w:rsidRDefault="00CA752C">
      <w:pPr>
        <w:pStyle w:val="afa"/>
        <w:rPr>
          <w:color w:val="000000"/>
          <w:sz w:val="16"/>
          <w:szCs w:val="16"/>
        </w:rPr>
      </w:pPr>
      <w:bookmarkStart w:id="115" w:name="sub_16001"/>
      <w:r>
        <w:rPr>
          <w:color w:val="000000"/>
          <w:sz w:val="16"/>
          <w:szCs w:val="16"/>
        </w:rPr>
        <w:t>Информация об изменениях:</w:t>
      </w:r>
    </w:p>
    <w:bookmarkEnd w:id="115"/>
    <w:p w:rsidR="00000000" w:rsidRDefault="00CA752C">
      <w:pPr>
        <w:pStyle w:val="afb"/>
      </w:pPr>
      <w:r>
        <w:fldChar w:fldCharType="begin"/>
      </w:r>
      <w:r>
        <w:instrText>HYPERLINK "garantF1://70191432.19"</w:instrText>
      </w:r>
      <w:r>
        <w:fldChar w:fldCharType="separate"/>
      </w:r>
      <w:r>
        <w:rPr>
          <w:rStyle w:val="a4"/>
        </w:rPr>
        <w:t>Федеральным законом</w:t>
      </w:r>
      <w:r>
        <w:fldChar w:fldCharType="end"/>
      </w:r>
      <w:r>
        <w:t xml:space="preserve"> от 30 декабря 2012 г. N 302-ФЗ настоящий Кодекс д</w:t>
      </w:r>
      <w:r>
        <w:t xml:space="preserve">ополнен статьей 16.1, </w:t>
      </w:r>
      <w:hyperlink r:id="rId60" w:history="1">
        <w:r>
          <w:rPr>
            <w:rStyle w:val="a4"/>
          </w:rPr>
          <w:t>вступающей в силу</w:t>
        </w:r>
      </w:hyperlink>
      <w:r>
        <w:t xml:space="preserve"> с 1 марта 2013 г.</w:t>
      </w:r>
    </w:p>
    <w:p w:rsidR="00000000" w:rsidRDefault="00CA752C">
      <w:pPr>
        <w:pStyle w:val="af2"/>
      </w:pPr>
      <w:r>
        <w:rPr>
          <w:rStyle w:val="a3"/>
        </w:rPr>
        <w:t>Статья 16.1.</w:t>
      </w:r>
      <w:r>
        <w:t xml:space="preserve"> Компенсация ущерба, причиненного правомерными действиями государственных органов и органов местного самоуправления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1" w:history="1">
        <w:r>
          <w:rPr>
            <w:rStyle w:val="a4"/>
          </w:rPr>
          <w:t>Энциклопедии</w:t>
        </w:r>
      </w:hyperlink>
      <w:r>
        <w:t xml:space="preserve"> и другие комментарии к статье 16.1 ГК РФ</w:t>
      </w:r>
    </w:p>
    <w:p w:rsidR="00000000" w:rsidRDefault="00CA752C">
      <w:r>
        <w:t xml:space="preserve">В случаях и в порядке, которые предусмотрены законом, ущерб, причиненный </w:t>
      </w:r>
      <w:r>
        <w:lastRenderedPageBreak/>
        <w:t>личности или имуществу гражданина либо имуществу юридического лица правомерными действиями го</w:t>
      </w:r>
      <w:r>
        <w:t>сударственных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000000" w:rsidRDefault="00CA752C"/>
    <w:p w:rsidR="00000000" w:rsidRDefault="00CA752C">
      <w:pPr>
        <w:pStyle w:val="1"/>
      </w:pPr>
      <w:bookmarkStart w:id="116" w:name="sub_2000"/>
      <w:r>
        <w:t>Подраздел 2. Лица</w:t>
      </w:r>
    </w:p>
    <w:bookmarkEnd w:id="116"/>
    <w:p w:rsidR="00000000" w:rsidRDefault="00CA752C"/>
    <w:p w:rsidR="00000000" w:rsidRDefault="00CA752C">
      <w:pPr>
        <w:pStyle w:val="1"/>
      </w:pPr>
      <w:bookmarkStart w:id="117" w:name="sub_1003"/>
      <w:r>
        <w:t>Глава 3. Граждане (физически</w:t>
      </w:r>
      <w:r>
        <w:t>е лица)</w:t>
      </w:r>
    </w:p>
    <w:bookmarkEnd w:id="11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применении судами положений главы 3 настоящего Кодекса см. </w:t>
      </w:r>
      <w:hyperlink r:id="rId62" w:history="1">
        <w:r>
          <w:rPr>
            <w:rStyle w:val="a4"/>
          </w:rPr>
          <w:t>постановление</w:t>
        </w:r>
      </w:hyperlink>
      <w:r>
        <w:t xml:space="preserve"> Пленума Верховного Суда РФ от 23 июня 2015 г. N 25</w:t>
      </w:r>
    </w:p>
    <w:p w:rsidR="00000000" w:rsidRDefault="00CA752C">
      <w:pPr>
        <w:pStyle w:val="af2"/>
      </w:pPr>
      <w:bookmarkStart w:id="118" w:name="sub_17"/>
      <w:r>
        <w:rPr>
          <w:rStyle w:val="a3"/>
        </w:rPr>
        <w:t>Статья 17.</w:t>
      </w:r>
      <w:r>
        <w:t xml:space="preserve"> Правоспособность гражданина</w:t>
      </w:r>
    </w:p>
    <w:bookmarkEnd w:id="1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3" w:history="1">
        <w:r>
          <w:rPr>
            <w:rStyle w:val="a4"/>
          </w:rPr>
          <w:t>Энциклопедии</w:t>
        </w:r>
      </w:hyperlink>
      <w:r>
        <w:t xml:space="preserve"> и другие комментарии к статье 17 ГК РФ</w:t>
      </w:r>
    </w:p>
    <w:p w:rsidR="00000000" w:rsidRDefault="00CA752C">
      <w:bookmarkStart w:id="119" w:name="sub_1701"/>
      <w:r>
        <w:t>1. Способность иметь гражданские права и нести обязанности (гражданская правоспособность) признается в равной мере за всеми гражданами.</w:t>
      </w:r>
    </w:p>
    <w:p w:rsidR="00000000" w:rsidRDefault="00CA752C">
      <w:bookmarkStart w:id="120" w:name="sub_17002"/>
      <w:bookmarkEnd w:id="119"/>
      <w:r>
        <w:t>2. Прав</w:t>
      </w:r>
      <w:r>
        <w:t>оспособность гражданина возникает в момент его рождения и прекращается смертью.</w:t>
      </w:r>
    </w:p>
    <w:bookmarkEnd w:id="120"/>
    <w:p w:rsidR="00000000" w:rsidRDefault="00CA752C"/>
    <w:p w:rsidR="00000000" w:rsidRDefault="00CA752C">
      <w:pPr>
        <w:pStyle w:val="af2"/>
      </w:pPr>
      <w:bookmarkStart w:id="121" w:name="sub_18"/>
      <w:r>
        <w:rPr>
          <w:rStyle w:val="a3"/>
        </w:rPr>
        <w:t>Статья 18.</w:t>
      </w:r>
      <w:r>
        <w:t xml:space="preserve"> Содержание правоспособности граждан</w:t>
      </w:r>
    </w:p>
    <w:bookmarkEnd w:id="12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4" w:history="1">
        <w:r>
          <w:rPr>
            <w:rStyle w:val="a4"/>
          </w:rPr>
          <w:t>Энциклопедии</w:t>
        </w:r>
      </w:hyperlink>
      <w:r>
        <w:t xml:space="preserve"> и другие комментарии к статье 18 ГК РФ</w:t>
      </w:r>
    </w:p>
    <w:p w:rsidR="00000000" w:rsidRDefault="00CA752C">
      <w:r>
        <w:t>Граждан</w:t>
      </w:r>
      <w:r>
        <w:t xml:space="preserve">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w:t>
      </w:r>
      <w:r>
        <w:t>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w:t>
      </w:r>
      <w:r>
        <w:t>ти; иметь иные имущественные и личные неимущественные права.</w:t>
      </w:r>
    </w:p>
    <w:p w:rsidR="00000000" w:rsidRDefault="00CA752C"/>
    <w:p w:rsidR="00000000" w:rsidRDefault="00CA752C">
      <w:pPr>
        <w:pStyle w:val="af2"/>
      </w:pPr>
      <w:bookmarkStart w:id="122" w:name="sub_19"/>
      <w:r>
        <w:rPr>
          <w:rStyle w:val="a3"/>
        </w:rPr>
        <w:t>Статья 19.</w:t>
      </w:r>
      <w:r>
        <w:t xml:space="preserve"> Имя гражданина</w:t>
      </w:r>
    </w:p>
    <w:bookmarkEnd w:id="12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5" w:history="1">
        <w:r>
          <w:rPr>
            <w:rStyle w:val="a4"/>
          </w:rPr>
          <w:t>Энциклопедии</w:t>
        </w:r>
      </w:hyperlink>
      <w:r>
        <w:t xml:space="preserve"> и другие комментарии к статье 19 ГК РФ</w:t>
      </w:r>
    </w:p>
    <w:p w:rsidR="00000000" w:rsidRDefault="00CA752C">
      <w:bookmarkStart w:id="123" w:name="sub_1901"/>
      <w:r>
        <w:t xml:space="preserve">1. Гражданин приобретает и осуществляет права и </w:t>
      </w:r>
      <w:r>
        <w:t>обязанности под своим именем, включающим фамилию и собственно имя, а также отчество, если иное не вытекает из закона или национального обычая.</w:t>
      </w:r>
    </w:p>
    <w:p w:rsidR="00000000" w:rsidRDefault="00CA752C">
      <w:bookmarkStart w:id="124" w:name="sub_1238"/>
      <w:bookmarkEnd w:id="123"/>
      <w:r>
        <w:t>В случаях и в порядке, предусмотренных законом, гражданин может использовать псевдоним (вымышленн</w:t>
      </w:r>
      <w:r>
        <w:t>ое имя).</w:t>
      </w:r>
    </w:p>
    <w:p w:rsidR="00000000" w:rsidRDefault="00CA752C">
      <w:bookmarkStart w:id="125" w:name="sub_1902"/>
      <w:bookmarkEnd w:id="124"/>
      <w:r>
        <w:t>2. Гражданин вправе переменить свое имя в порядке, установленном законом. Перемена гражданином имени не является основанием для прекращения или изменения его прав и обязанностей, приобретенных под прежним именем.</w:t>
      </w:r>
    </w:p>
    <w:p w:rsidR="00000000" w:rsidRDefault="00CA752C">
      <w:bookmarkStart w:id="126" w:name="sub_19022"/>
      <w:bookmarkEnd w:id="125"/>
      <w:r>
        <w:t>Г</w:t>
      </w:r>
      <w:r>
        <w:t>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000000" w:rsidRDefault="00CA752C">
      <w:bookmarkStart w:id="127" w:name="sub_19023"/>
      <w:bookmarkEnd w:id="126"/>
      <w:r>
        <w:t xml:space="preserve">Гражданин, переменивший имя, вправе </w:t>
      </w:r>
      <w:r>
        <w:t>требовать внесения за свой счет соответствующих изменений в документы, оформленные на его прежнее имя.</w:t>
      </w:r>
    </w:p>
    <w:p w:rsidR="00000000" w:rsidRDefault="00CA752C">
      <w:bookmarkStart w:id="128" w:name="sub_1903"/>
      <w:bookmarkEnd w:id="127"/>
      <w:r>
        <w:t xml:space="preserve">3. Имя, полученное гражданином при рождении, а также перемена имени </w:t>
      </w:r>
      <w:r>
        <w:lastRenderedPageBreak/>
        <w:t xml:space="preserve">подлежат регистрации в </w:t>
      </w:r>
      <w:hyperlink r:id="rId66" w:history="1">
        <w:r>
          <w:rPr>
            <w:rStyle w:val="a4"/>
          </w:rPr>
          <w:t>порядке</w:t>
        </w:r>
      </w:hyperlink>
      <w:r>
        <w:t>, установленном для регистрации актов гражданского состояния.</w:t>
      </w:r>
    </w:p>
    <w:p w:rsidR="00000000" w:rsidRDefault="00CA752C">
      <w:pPr>
        <w:pStyle w:val="afa"/>
        <w:rPr>
          <w:color w:val="000000"/>
          <w:sz w:val="16"/>
          <w:szCs w:val="16"/>
        </w:rPr>
      </w:pPr>
      <w:bookmarkStart w:id="129" w:name="sub_1904"/>
      <w:bookmarkEnd w:id="128"/>
      <w:r>
        <w:rPr>
          <w:color w:val="000000"/>
          <w:sz w:val="16"/>
          <w:szCs w:val="16"/>
        </w:rPr>
        <w:t>Информация об изменениях:</w:t>
      </w:r>
    </w:p>
    <w:bookmarkEnd w:id="129"/>
    <w:p w:rsidR="00000000" w:rsidRDefault="00CA752C">
      <w:pPr>
        <w:pStyle w:val="afb"/>
      </w:pPr>
      <w:r>
        <w:fldChar w:fldCharType="begin"/>
      </w:r>
      <w:r>
        <w:instrText>HYPERLINK "garantF1://70191432.1101"</w:instrText>
      </w:r>
      <w:r>
        <w:fldChar w:fldCharType="separate"/>
      </w:r>
      <w:r>
        <w:rPr>
          <w:rStyle w:val="a4"/>
        </w:rPr>
        <w:t>Федеральным законом</w:t>
      </w:r>
      <w:r>
        <w:fldChar w:fldCharType="end"/>
      </w:r>
      <w:r>
        <w:t xml:space="preserve"> от 30 декабря 2012 г. N 302-ФЗ в пункт 4 статьи 19 настоящего Кодекса внесены изменен</w:t>
      </w:r>
      <w:r>
        <w:t xml:space="preserve">ия, </w:t>
      </w:r>
      <w:hyperlink r:id="rId67" w:history="1">
        <w:r>
          <w:rPr>
            <w:rStyle w:val="a4"/>
          </w:rPr>
          <w:t>вступающие в силу</w:t>
        </w:r>
      </w:hyperlink>
      <w:r>
        <w:t xml:space="preserve"> с 1 марта 2013 г.</w:t>
      </w:r>
    </w:p>
    <w:p w:rsidR="00000000" w:rsidRDefault="00CA752C">
      <w:pPr>
        <w:pStyle w:val="afb"/>
      </w:pPr>
      <w:hyperlink r:id="rId68" w:history="1">
        <w:r>
          <w:rPr>
            <w:rStyle w:val="a4"/>
          </w:rPr>
          <w:t>См. текст пункта в предыдущей редакции</w:t>
        </w:r>
      </w:hyperlink>
    </w:p>
    <w:p w:rsidR="00000000" w:rsidRDefault="00CA752C">
      <w:r>
        <w:t>4. Приобретение прав и обязанностей под именем другого лица не допускается.</w:t>
      </w:r>
    </w:p>
    <w:p w:rsidR="00000000" w:rsidRDefault="00CA752C">
      <w:bookmarkStart w:id="130" w:name="sub_19042"/>
      <w:r>
        <w:t xml:space="preserve">Имя физического </w:t>
      </w:r>
      <w:r>
        <w:t>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граж</w:t>
      </w:r>
      <w:r>
        <w:t>дан, а также исключающими злоупотребление правом в других формах.</w:t>
      </w:r>
    </w:p>
    <w:p w:rsidR="00000000" w:rsidRDefault="00CA752C">
      <w:pPr>
        <w:pStyle w:val="afa"/>
        <w:rPr>
          <w:color w:val="000000"/>
          <w:sz w:val="16"/>
          <w:szCs w:val="16"/>
        </w:rPr>
      </w:pPr>
      <w:bookmarkStart w:id="131" w:name="sub_19005"/>
      <w:bookmarkEnd w:id="130"/>
      <w:r>
        <w:rPr>
          <w:color w:val="000000"/>
          <w:sz w:val="16"/>
          <w:szCs w:val="16"/>
        </w:rPr>
        <w:t>Информация об изменениях:</w:t>
      </w:r>
    </w:p>
    <w:bookmarkEnd w:id="131"/>
    <w:p w:rsidR="00000000" w:rsidRDefault="00CA752C">
      <w:pPr>
        <w:pStyle w:val="afb"/>
      </w:pPr>
      <w:r>
        <w:fldChar w:fldCharType="begin"/>
      </w:r>
      <w:r>
        <w:instrText>HYPERLINK "garantF1://70191432.1102"</w:instrText>
      </w:r>
      <w:r>
        <w:fldChar w:fldCharType="separate"/>
      </w:r>
      <w:r>
        <w:rPr>
          <w:rStyle w:val="a4"/>
        </w:rPr>
        <w:t>Федеральным законом</w:t>
      </w:r>
      <w:r>
        <w:fldChar w:fldCharType="end"/>
      </w:r>
      <w:r>
        <w:t xml:space="preserve"> от 30 декабря 2012 г. N 302-ФЗ пункт 5 статьи 19 настоящего Кодекса изложен в </w:t>
      </w:r>
      <w:r>
        <w:t xml:space="preserve">новой редакции, </w:t>
      </w:r>
      <w:hyperlink r:id="rId69" w:history="1">
        <w:r>
          <w:rPr>
            <w:rStyle w:val="a4"/>
          </w:rPr>
          <w:t>вступающей в силу</w:t>
        </w:r>
      </w:hyperlink>
      <w:r>
        <w:t xml:space="preserve"> с 1 марта 2013 г.</w:t>
      </w:r>
    </w:p>
    <w:p w:rsidR="00000000" w:rsidRDefault="00CA752C">
      <w:pPr>
        <w:pStyle w:val="afb"/>
      </w:pPr>
      <w:hyperlink r:id="rId70" w:history="1">
        <w:r>
          <w:rPr>
            <w:rStyle w:val="a4"/>
          </w:rPr>
          <w:t>См. текст пункта в предыдущей редакции</w:t>
        </w:r>
      </w:hyperlink>
    </w:p>
    <w:p w:rsidR="00000000" w:rsidRDefault="00CA752C">
      <w:r>
        <w:t>5. Вред, причиненный гражданину в результате нарушения его права на имя или псевдоним, п</w:t>
      </w:r>
      <w:r>
        <w:t xml:space="preserve">одлежит возмещению в соответствии с настоящим </w:t>
      </w:r>
      <w:hyperlink w:anchor="sub_1008" w:history="1">
        <w:r>
          <w:rPr>
            <w:rStyle w:val="a4"/>
          </w:rPr>
          <w:t>Кодексом</w:t>
        </w:r>
      </w:hyperlink>
      <w:r>
        <w:t>.</w:t>
      </w:r>
    </w:p>
    <w:p w:rsidR="00000000" w:rsidRDefault="00CA752C">
      <w:bookmarkStart w:id="132" w:name="sub_190052"/>
      <w:r>
        <w:t>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граждан</w:t>
      </w:r>
      <w:r>
        <w:t>ин вправе требовать опровержения, возмещения причиненного ему вреда, а также компенсации морального вреда.</w:t>
      </w:r>
    </w:p>
    <w:bookmarkEnd w:id="132"/>
    <w:p w:rsidR="00000000" w:rsidRDefault="00CA752C"/>
    <w:p w:rsidR="00000000" w:rsidRDefault="00CA752C">
      <w:pPr>
        <w:pStyle w:val="af2"/>
      </w:pPr>
      <w:bookmarkStart w:id="133" w:name="sub_20"/>
      <w:r>
        <w:rPr>
          <w:rStyle w:val="a3"/>
        </w:rPr>
        <w:t>Статья 20.</w:t>
      </w:r>
      <w:r>
        <w:t xml:space="preserve"> Место жительства гражданина</w:t>
      </w:r>
    </w:p>
    <w:bookmarkEnd w:id="13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1" w:history="1">
        <w:r>
          <w:rPr>
            <w:rStyle w:val="a4"/>
          </w:rPr>
          <w:t>Энциклопедии</w:t>
        </w:r>
      </w:hyperlink>
      <w:r>
        <w:t xml:space="preserve"> и другие комментарии к ста</w:t>
      </w:r>
      <w:r>
        <w:t>тье 20 ГК РФ</w:t>
      </w:r>
    </w:p>
    <w:p w:rsidR="00000000" w:rsidRDefault="00CA752C">
      <w:pPr>
        <w:pStyle w:val="afa"/>
        <w:rPr>
          <w:color w:val="000000"/>
          <w:sz w:val="16"/>
          <w:szCs w:val="16"/>
        </w:rPr>
      </w:pPr>
      <w:bookmarkStart w:id="134" w:name="sub_20010"/>
      <w:r>
        <w:rPr>
          <w:color w:val="000000"/>
          <w:sz w:val="16"/>
          <w:szCs w:val="16"/>
        </w:rPr>
        <w:t>Информация об изменениях:</w:t>
      </w:r>
    </w:p>
    <w:bookmarkEnd w:id="134"/>
    <w:p w:rsidR="00000000" w:rsidRDefault="00CA752C">
      <w:pPr>
        <w:pStyle w:val="afb"/>
      </w:pPr>
      <w:r>
        <w:fldChar w:fldCharType="begin"/>
      </w:r>
      <w:r>
        <w:instrText>HYPERLINK "garantF1://70191432.111"</w:instrText>
      </w:r>
      <w:r>
        <w:fldChar w:fldCharType="separate"/>
      </w:r>
      <w:r>
        <w:rPr>
          <w:rStyle w:val="a4"/>
        </w:rPr>
        <w:t>Федеральным законом</w:t>
      </w:r>
      <w:r>
        <w:fldChar w:fldCharType="end"/>
      </w:r>
      <w:r>
        <w:t xml:space="preserve"> от 30 декабря 2012 г. N 302-ФЗ в пункт 1 статьи 20 настоящего Кодекса внесены изменения, </w:t>
      </w:r>
      <w:hyperlink r:id="rId72" w:history="1">
        <w:r>
          <w:rPr>
            <w:rStyle w:val="a4"/>
          </w:rPr>
          <w:t>вступающие в силу</w:t>
        </w:r>
      </w:hyperlink>
      <w:r>
        <w:t xml:space="preserve"> с 1 марта 2013 г.</w:t>
      </w:r>
    </w:p>
    <w:p w:rsidR="00000000" w:rsidRDefault="00CA752C">
      <w:pPr>
        <w:pStyle w:val="afb"/>
      </w:pPr>
      <w:hyperlink r:id="rId73" w:history="1">
        <w:r>
          <w:rPr>
            <w:rStyle w:val="a4"/>
          </w:rPr>
          <w:t>См. текст пункта в предыдущей редакции</w:t>
        </w:r>
      </w:hyperlink>
    </w:p>
    <w:p w:rsidR="00000000" w:rsidRDefault="00CA752C">
      <w:r>
        <w:t>1. Местом жительства признается место, где гражданин постоянно или преимущественно проживает. Гражданин, сообщивший кредиторам, а также другим лицам сведени</w:t>
      </w:r>
      <w:r>
        <w:t>я об ином месте своего жительства, несет риск вызванных этим последствий.</w:t>
      </w:r>
    </w:p>
    <w:p w:rsidR="00000000" w:rsidRDefault="00CA752C">
      <w:bookmarkStart w:id="135" w:name="sub_20001"/>
      <w:r>
        <w:t>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w:t>
      </w:r>
      <w:r>
        <w:t>ей, усыновителей или опекунов.</w:t>
      </w:r>
    </w:p>
    <w:bookmarkEnd w:id="135"/>
    <w:p w:rsidR="00000000" w:rsidRDefault="00CA752C"/>
    <w:p w:rsidR="00000000" w:rsidRDefault="00CA752C">
      <w:pPr>
        <w:pStyle w:val="af2"/>
      </w:pPr>
      <w:bookmarkStart w:id="136" w:name="sub_21"/>
      <w:r>
        <w:rPr>
          <w:rStyle w:val="a3"/>
        </w:rPr>
        <w:t>Статья 21.</w:t>
      </w:r>
      <w:r>
        <w:t xml:space="preserve"> Дееспособность гражданина</w:t>
      </w:r>
    </w:p>
    <w:bookmarkEnd w:id="13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4" w:history="1">
        <w:r>
          <w:rPr>
            <w:rStyle w:val="a4"/>
          </w:rPr>
          <w:t>Энциклопедии</w:t>
        </w:r>
      </w:hyperlink>
      <w:r>
        <w:t xml:space="preserve"> и другие комментарии к статье 21 ГК РФ</w:t>
      </w:r>
    </w:p>
    <w:p w:rsidR="00000000" w:rsidRDefault="00CA752C">
      <w:bookmarkStart w:id="137" w:name="sub_2101"/>
      <w:r>
        <w:t>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w:t>
      </w:r>
      <w:r>
        <w:t xml:space="preserve"> восемнадцатилетнего возраста.</w:t>
      </w:r>
    </w:p>
    <w:p w:rsidR="00000000" w:rsidRDefault="00CA752C">
      <w:bookmarkStart w:id="138" w:name="sub_210002"/>
      <w:bookmarkEnd w:id="137"/>
      <w:r>
        <w:t xml:space="preserve">2. В случае, когда </w:t>
      </w:r>
      <w:hyperlink r:id="rId75" w:history="1">
        <w:r>
          <w:rPr>
            <w:rStyle w:val="a4"/>
          </w:rPr>
          <w:t>законом</w:t>
        </w:r>
      </w:hyperlink>
      <w:r>
        <w:t xml:space="preserve"> допускается вступление в брак до достижения восемнадцати лет, гражданин, не достигший восемнадцатилетнего возраста, </w:t>
      </w:r>
      <w:r>
        <w:lastRenderedPageBreak/>
        <w:t>приобретает дееспособност</w:t>
      </w:r>
      <w:r>
        <w:t>ь в полном объеме со времени вступления в брак.</w:t>
      </w:r>
    </w:p>
    <w:p w:rsidR="00000000" w:rsidRDefault="00CA752C">
      <w:bookmarkStart w:id="139" w:name="sub_2100022"/>
      <w:bookmarkEnd w:id="138"/>
      <w: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000000" w:rsidRDefault="00CA752C">
      <w:bookmarkStart w:id="140" w:name="sub_210203"/>
      <w:bookmarkEnd w:id="139"/>
      <w:r>
        <w:t>При признании брак</w:t>
      </w:r>
      <w:r>
        <w:t>а недействительным суд может принять решение об утрате несовершеннолетним супругом полной дееспособности с момента, определяемого судом.</w:t>
      </w:r>
    </w:p>
    <w:bookmarkEnd w:id="140"/>
    <w:p w:rsidR="00000000" w:rsidRDefault="00CA752C"/>
    <w:p w:rsidR="00000000" w:rsidRDefault="00CA752C">
      <w:pPr>
        <w:pStyle w:val="af2"/>
      </w:pPr>
      <w:bookmarkStart w:id="141" w:name="sub_22"/>
      <w:r>
        <w:rPr>
          <w:rStyle w:val="a3"/>
        </w:rPr>
        <w:t>Статья 22.</w:t>
      </w:r>
      <w:r>
        <w:t xml:space="preserve"> Недопустимость лишения и ограничения правоспособности и дееспособности гражданина</w:t>
      </w:r>
    </w:p>
    <w:bookmarkEnd w:id="14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6" w:history="1">
        <w:r>
          <w:rPr>
            <w:rStyle w:val="a4"/>
          </w:rPr>
          <w:t>Энциклопедии</w:t>
        </w:r>
      </w:hyperlink>
      <w:r>
        <w:t xml:space="preserve"> и другие комментарии к статье 22 ГК РФ</w:t>
      </w:r>
    </w:p>
    <w:p w:rsidR="00000000" w:rsidRDefault="00CA752C">
      <w:bookmarkStart w:id="142" w:name="sub_2201"/>
      <w:r>
        <w:t>1. Никто не может быть ограничен в правоспособности и дееспособности иначе, как в случаях и в порядке, установленных законом.</w:t>
      </w:r>
    </w:p>
    <w:p w:rsidR="00000000" w:rsidRDefault="00CA752C">
      <w:bookmarkStart w:id="143" w:name="sub_2202"/>
      <w:bookmarkEnd w:id="142"/>
      <w:r>
        <w:t>2. Нес</w:t>
      </w:r>
      <w:r>
        <w:t>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государственного или иного органа, устанавливающего соответствующее огра</w:t>
      </w:r>
      <w:r>
        <w:t>ничение.</w:t>
      </w:r>
    </w:p>
    <w:p w:rsidR="00000000" w:rsidRDefault="00CA752C">
      <w:bookmarkStart w:id="144" w:name="sub_2203"/>
      <w:bookmarkEnd w:id="143"/>
      <w:r>
        <w:t>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w:t>
      </w:r>
      <w:r>
        <w:t>ном.</w:t>
      </w:r>
    </w:p>
    <w:bookmarkEnd w:id="144"/>
    <w:p w:rsidR="00000000" w:rsidRDefault="00CA752C"/>
    <w:p w:rsidR="00000000" w:rsidRDefault="00CA752C">
      <w:pPr>
        <w:pStyle w:val="af2"/>
      </w:pPr>
      <w:bookmarkStart w:id="145" w:name="sub_23"/>
      <w:r>
        <w:rPr>
          <w:rStyle w:val="a3"/>
        </w:rPr>
        <w:t>Статья 23.</w:t>
      </w:r>
      <w:r>
        <w:t xml:space="preserve"> Предпринимательская деятельность гражданина</w:t>
      </w:r>
    </w:p>
    <w:bookmarkEnd w:id="14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7" w:history="1">
        <w:r>
          <w:rPr>
            <w:rStyle w:val="a4"/>
          </w:rPr>
          <w:t>Энциклопедии</w:t>
        </w:r>
      </w:hyperlink>
      <w:r>
        <w:t xml:space="preserve"> и другие комментарии к статье 23 ГК РФ</w:t>
      </w:r>
    </w:p>
    <w:p w:rsidR="00000000" w:rsidRDefault="00CA752C">
      <w:bookmarkStart w:id="146" w:name="sub_2301"/>
      <w:r>
        <w:t>1. Гражданин вправе заниматься предпринимательской деятельностью бе</w:t>
      </w:r>
      <w:r>
        <w:t xml:space="preserve">з образования юридического лица с момента государственной </w:t>
      </w:r>
      <w:hyperlink r:id="rId78" w:history="1">
        <w:r>
          <w:rPr>
            <w:rStyle w:val="a4"/>
          </w:rPr>
          <w:t>регистрации</w:t>
        </w:r>
      </w:hyperlink>
      <w:r>
        <w:t xml:space="preserve"> в качестве индивидуального предпринимателя.</w:t>
      </w:r>
    </w:p>
    <w:p w:rsidR="00000000" w:rsidRDefault="00CA752C">
      <w:bookmarkStart w:id="147" w:name="sub_2302"/>
      <w:bookmarkEnd w:id="146"/>
      <w:r>
        <w:t xml:space="preserve">2. </w:t>
      </w:r>
      <w:hyperlink r:id="rId79" w:history="1">
        <w:r>
          <w:rPr>
            <w:rStyle w:val="a4"/>
          </w:rPr>
          <w:t>Утратил силу</w:t>
        </w:r>
      </w:hyperlink>
      <w:r>
        <w:t xml:space="preserve"> с 1 марта 2013 г.</w:t>
      </w:r>
    </w:p>
    <w:bookmarkEnd w:id="147"/>
    <w:p w:rsidR="00000000" w:rsidRDefault="00CA752C">
      <w:pPr>
        <w:pStyle w:val="afa"/>
        <w:rPr>
          <w:color w:val="000000"/>
          <w:sz w:val="16"/>
          <w:szCs w:val="16"/>
        </w:rPr>
      </w:pPr>
      <w:r>
        <w:rPr>
          <w:color w:val="000000"/>
          <w:sz w:val="16"/>
          <w:szCs w:val="16"/>
        </w:rPr>
        <w:t>Информ</w:t>
      </w:r>
      <w:r>
        <w:rPr>
          <w:color w:val="000000"/>
          <w:sz w:val="16"/>
          <w:szCs w:val="16"/>
        </w:rPr>
        <w:t>ация об изменениях:</w:t>
      </w:r>
    </w:p>
    <w:p w:rsidR="00000000" w:rsidRDefault="00CA752C">
      <w:pPr>
        <w:pStyle w:val="afb"/>
      </w:pPr>
      <w:r>
        <w:t xml:space="preserve">См. текст </w:t>
      </w:r>
      <w:hyperlink r:id="rId80" w:history="1">
        <w:r>
          <w:rPr>
            <w:rStyle w:val="a4"/>
          </w:rPr>
          <w:t>пункта 2 статьи 23</w:t>
        </w:r>
      </w:hyperlink>
    </w:p>
    <w:p w:rsidR="00000000" w:rsidRDefault="00CA752C">
      <w:bookmarkStart w:id="148" w:name="sub_2303"/>
      <w:r>
        <w:t xml:space="preserve">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w:t>
      </w:r>
      <w:r>
        <w:t>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000000" w:rsidRDefault="00CA752C">
      <w:bookmarkStart w:id="149" w:name="sub_2304"/>
      <w:bookmarkEnd w:id="148"/>
      <w:r>
        <w:t>4. Гражданин, осуществляющий предпринимательскую деятельность без образования</w:t>
      </w:r>
      <w:r>
        <w:t xml:space="preserve"> юридического лица с нарушением требований </w:t>
      </w:r>
      <w:hyperlink w:anchor="sub_2301" w:history="1">
        <w:r>
          <w:rPr>
            <w:rStyle w:val="a4"/>
          </w:rPr>
          <w:t>пункта 1</w:t>
        </w:r>
      </w:hyperlink>
      <w:r>
        <w:t xml:space="preserve">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w:t>
      </w:r>
      <w:r>
        <w:t>о Кодекса об обязательствах, связанных с осуществлением предпринимательской деятельности.</w:t>
      </w:r>
    </w:p>
    <w:p w:rsidR="00000000" w:rsidRDefault="00CA752C">
      <w:pPr>
        <w:pStyle w:val="afa"/>
        <w:rPr>
          <w:color w:val="000000"/>
          <w:sz w:val="16"/>
          <w:szCs w:val="16"/>
        </w:rPr>
      </w:pPr>
      <w:bookmarkStart w:id="150" w:name="sub_2305"/>
      <w:bookmarkEnd w:id="149"/>
      <w:r>
        <w:rPr>
          <w:color w:val="000000"/>
          <w:sz w:val="16"/>
          <w:szCs w:val="16"/>
        </w:rPr>
        <w:t>Информация об изменениях:</w:t>
      </w:r>
    </w:p>
    <w:bookmarkEnd w:id="150"/>
    <w:p w:rsidR="00000000" w:rsidRDefault="00CA752C">
      <w:pPr>
        <w:pStyle w:val="afb"/>
      </w:pPr>
      <w:r>
        <w:fldChar w:fldCharType="begin"/>
      </w:r>
      <w:r>
        <w:instrText>HYPERLINK "garantF1://70191432.1122"</w:instrText>
      </w:r>
      <w:r>
        <w:fldChar w:fldCharType="separate"/>
      </w:r>
      <w:r>
        <w:rPr>
          <w:rStyle w:val="a4"/>
        </w:rPr>
        <w:t>Федеральным законом</w:t>
      </w:r>
      <w:r>
        <w:fldChar w:fldCharType="end"/>
      </w:r>
      <w:r>
        <w:t xml:space="preserve"> от 30 декабря 2012 г. N 302-ФЗ статья 23 настоящего Кодек</w:t>
      </w:r>
      <w:r>
        <w:t>са дополнена пунктом 5</w:t>
      </w:r>
    </w:p>
    <w:p w:rsidR="00000000" w:rsidRDefault="00CA752C">
      <w:r>
        <w:t>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w:t>
      </w:r>
      <w:r>
        <w:t xml:space="preserve"> соответствии с </w:t>
      </w:r>
      <w:hyperlink r:id="rId81" w:history="1">
        <w:r>
          <w:rPr>
            <w:rStyle w:val="a4"/>
          </w:rPr>
          <w:t>законом</w:t>
        </w:r>
      </w:hyperlink>
      <w:r>
        <w:t xml:space="preserve"> о крестьянском (фермерском) хозяйстве.</w:t>
      </w:r>
    </w:p>
    <w:p w:rsidR="00000000" w:rsidRDefault="00CA752C">
      <w:bookmarkStart w:id="151" w:name="sub_23052"/>
      <w:r>
        <w:lastRenderedPageBreak/>
        <w:t>Главой крестьянского (фермерского) хозяйства может быть гражданин, зарегистрированный в качестве индивидуального предпринимателя.</w:t>
      </w:r>
    </w:p>
    <w:bookmarkEnd w:id="151"/>
    <w:p w:rsidR="00000000" w:rsidRDefault="00CA752C"/>
    <w:p w:rsidR="00000000" w:rsidRDefault="00CA752C">
      <w:pPr>
        <w:pStyle w:val="af2"/>
      </w:pPr>
      <w:bookmarkStart w:id="152" w:name="sub_24"/>
      <w:r>
        <w:rPr>
          <w:rStyle w:val="a3"/>
        </w:rPr>
        <w:t>Ст</w:t>
      </w:r>
      <w:r>
        <w:rPr>
          <w:rStyle w:val="a3"/>
        </w:rPr>
        <w:t>атья 24.</w:t>
      </w:r>
      <w:r>
        <w:t xml:space="preserve"> Имущественная ответственность гражданина</w:t>
      </w:r>
    </w:p>
    <w:bookmarkEnd w:id="15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2" w:history="1">
        <w:r>
          <w:rPr>
            <w:rStyle w:val="a4"/>
          </w:rPr>
          <w:t>Энциклопедии</w:t>
        </w:r>
      </w:hyperlink>
      <w:r>
        <w:t xml:space="preserve"> и другие комментарии к статье 24 ГК РФ</w:t>
      </w:r>
    </w:p>
    <w:p w:rsidR="00000000" w:rsidRDefault="00CA752C">
      <w:bookmarkStart w:id="153" w:name="sub_2401"/>
      <w:r>
        <w:t>Гражданин отвечает по своим обязательствам всем принадлежащим ему имуществом, за исключением</w:t>
      </w:r>
      <w:r>
        <w:t xml:space="preserve"> имущества, на которое в соответствии с законом не может быть обращено взыскание.</w:t>
      </w:r>
    </w:p>
    <w:bookmarkStart w:id="154" w:name="sub_240002"/>
    <w:bookmarkEnd w:id="153"/>
    <w:p w:rsidR="00000000" w:rsidRDefault="00CA752C">
      <w:r>
        <w:fldChar w:fldCharType="begin"/>
      </w:r>
      <w:r>
        <w:instrText>HYPERLINK "garantF1://12028809.446"</w:instrText>
      </w:r>
      <w:r>
        <w:fldChar w:fldCharType="separate"/>
      </w:r>
      <w:r>
        <w:rPr>
          <w:rStyle w:val="a4"/>
        </w:rPr>
        <w:t>Перечень</w:t>
      </w:r>
      <w:r>
        <w:fldChar w:fldCharType="end"/>
      </w:r>
      <w:r>
        <w:t xml:space="preserve"> имущества граждан, на которое не может быть обращено взыскание, устанавливается гражданским процессуальным за</w:t>
      </w:r>
      <w:r>
        <w:t>конодательством.</w:t>
      </w:r>
    </w:p>
    <w:bookmarkEnd w:id="154"/>
    <w:p w:rsidR="00000000" w:rsidRDefault="00CA752C"/>
    <w:p w:rsidR="00000000" w:rsidRDefault="00CA752C">
      <w:pPr>
        <w:pStyle w:val="afa"/>
        <w:rPr>
          <w:color w:val="000000"/>
          <w:sz w:val="16"/>
          <w:szCs w:val="16"/>
        </w:rPr>
      </w:pPr>
      <w:bookmarkStart w:id="155" w:name="sub_25"/>
      <w:r>
        <w:rPr>
          <w:color w:val="000000"/>
          <w:sz w:val="16"/>
          <w:szCs w:val="16"/>
        </w:rPr>
        <w:t>Информация об изменениях:</w:t>
      </w:r>
    </w:p>
    <w:bookmarkEnd w:id="155"/>
    <w:p w:rsidR="00000000" w:rsidRDefault="00CA752C">
      <w:pPr>
        <w:pStyle w:val="afb"/>
      </w:pPr>
      <w:r>
        <w:fldChar w:fldCharType="begin"/>
      </w:r>
      <w:r>
        <w:instrText>HYPERLINK "garantF1://71006412.2"</w:instrText>
      </w:r>
      <w:r>
        <w:fldChar w:fldCharType="separate"/>
      </w:r>
      <w:r>
        <w:rPr>
          <w:rStyle w:val="a4"/>
        </w:rPr>
        <w:t>Федеральным законом</w:t>
      </w:r>
      <w:r>
        <w:fldChar w:fldCharType="end"/>
      </w:r>
      <w:r>
        <w:t xml:space="preserve"> от 29 июня 2015 г. N 154-ФЗ статья 25 настоящего Кодекса изложена в новой редакции, </w:t>
      </w:r>
      <w:hyperlink r:id="rId83" w:history="1">
        <w:r>
          <w:rPr>
            <w:rStyle w:val="a4"/>
          </w:rPr>
          <w:t>вступающей в силу</w:t>
        </w:r>
      </w:hyperlink>
      <w:r>
        <w:t xml:space="preserve"> с 1 октября 2015 г.</w:t>
      </w:r>
    </w:p>
    <w:p w:rsidR="00000000" w:rsidRDefault="00CA752C">
      <w:pPr>
        <w:pStyle w:val="afb"/>
      </w:pPr>
      <w:hyperlink r:id="rId84" w:history="1">
        <w:r>
          <w:rPr>
            <w:rStyle w:val="a4"/>
          </w:rPr>
          <w:t>См. текст статьи в предыдущей редакции</w:t>
        </w:r>
      </w:hyperlink>
    </w:p>
    <w:p w:rsidR="00000000" w:rsidRDefault="00CA752C">
      <w:pPr>
        <w:pStyle w:val="af2"/>
      </w:pPr>
      <w:r>
        <w:rPr>
          <w:rStyle w:val="a3"/>
        </w:rPr>
        <w:t>Статья 25.</w:t>
      </w:r>
      <w:r>
        <w:t xml:space="preserve"> Несостоятельность (банкротство) гражданина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5" w:history="1">
        <w:r>
          <w:rPr>
            <w:rStyle w:val="a4"/>
          </w:rPr>
          <w:t>Энциклопедии</w:t>
        </w:r>
      </w:hyperlink>
      <w:r>
        <w:t xml:space="preserve"> и другие комментарии к статье 25 ГК РФ</w:t>
      </w:r>
    </w:p>
    <w:p w:rsidR="00000000" w:rsidRDefault="00CA752C">
      <w:bookmarkStart w:id="156" w:name="sub_2501"/>
      <w:r>
        <w:t>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может быть признан несостоятельным (банкротом) п</w:t>
      </w:r>
      <w:r>
        <w:t>о решению арбитражного суда.</w:t>
      </w:r>
    </w:p>
    <w:p w:rsidR="00000000" w:rsidRDefault="00CA752C">
      <w:bookmarkStart w:id="157" w:name="sub_25002"/>
      <w:bookmarkEnd w:id="156"/>
      <w:r>
        <w:t>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применения процедур в деле о несостоятельности (</w:t>
      </w:r>
      <w:r>
        <w:t xml:space="preserve">банкротстве) гражданина устанавливаются </w:t>
      </w:r>
      <w:hyperlink r:id="rId86" w:history="1">
        <w:r>
          <w:rPr>
            <w:rStyle w:val="a4"/>
          </w:rPr>
          <w:t>законом</w:t>
        </w:r>
      </w:hyperlink>
      <w:r>
        <w:t>, регулирующим вопросы несостоятельности (банкротства).</w:t>
      </w:r>
    </w:p>
    <w:bookmarkEnd w:id="157"/>
    <w:p w:rsidR="00000000" w:rsidRDefault="00CA752C"/>
    <w:p w:rsidR="00000000" w:rsidRDefault="00CA752C">
      <w:pPr>
        <w:pStyle w:val="af2"/>
      </w:pPr>
      <w:bookmarkStart w:id="158" w:name="sub_26"/>
      <w:r>
        <w:rPr>
          <w:rStyle w:val="a3"/>
        </w:rPr>
        <w:t>Статья 26.</w:t>
      </w:r>
      <w:r>
        <w:t xml:space="preserve"> Дееспособность несовершеннолетних в возрасте от четырнадцати до восемнадцати лет</w:t>
      </w:r>
    </w:p>
    <w:bookmarkEnd w:id="158"/>
    <w:p w:rsidR="00000000" w:rsidRDefault="00CA752C">
      <w:pPr>
        <w:pStyle w:val="afa"/>
        <w:rPr>
          <w:color w:val="000000"/>
          <w:sz w:val="16"/>
          <w:szCs w:val="16"/>
        </w:rPr>
      </w:pPr>
      <w:r>
        <w:rPr>
          <w:color w:val="000000"/>
          <w:sz w:val="16"/>
          <w:szCs w:val="16"/>
        </w:rPr>
        <w:t>ГА</w:t>
      </w:r>
      <w:r>
        <w:rPr>
          <w:color w:val="000000"/>
          <w:sz w:val="16"/>
          <w:szCs w:val="16"/>
        </w:rPr>
        <w:t>РАНТ:</w:t>
      </w:r>
    </w:p>
    <w:p w:rsidR="00000000" w:rsidRDefault="00CA752C">
      <w:pPr>
        <w:pStyle w:val="afa"/>
      </w:pPr>
      <w:r>
        <w:t xml:space="preserve">См. </w:t>
      </w:r>
      <w:hyperlink r:id="rId87" w:history="1">
        <w:r>
          <w:rPr>
            <w:rStyle w:val="a4"/>
          </w:rPr>
          <w:t>Энциклопедии</w:t>
        </w:r>
      </w:hyperlink>
      <w:r>
        <w:t xml:space="preserve"> и другие комментарии к статье 26 ГК РФ</w:t>
      </w:r>
    </w:p>
    <w:p w:rsidR="00000000" w:rsidRDefault="00CA752C">
      <w:bookmarkStart w:id="159" w:name="sub_2601"/>
      <w:r>
        <w:t xml:space="preserve">1. Несовершеннолетние в возрасте от четырнадцати до восемнадцати лет совершают сделки, за исключением названных в </w:t>
      </w:r>
      <w:hyperlink w:anchor="sub_2602" w:history="1">
        <w:r>
          <w:rPr>
            <w:rStyle w:val="a4"/>
          </w:rPr>
          <w:t>пункте 2</w:t>
        </w:r>
      </w:hyperlink>
      <w:r>
        <w:t xml:space="preserve"> н</w:t>
      </w:r>
      <w:r>
        <w:t>астоящей статьи, с письменного согласия своих законных представителей - родителей, усыновителей или попечителя.</w:t>
      </w:r>
    </w:p>
    <w:p w:rsidR="00000000" w:rsidRDefault="00CA752C">
      <w:bookmarkStart w:id="160" w:name="sub_26012"/>
      <w:bookmarkEnd w:id="159"/>
      <w:r>
        <w:t>Сделка, совершенная таким несовершеннолетним, действительна также при ее последующем письменном одобрении его родителями, усыно</w:t>
      </w:r>
      <w:r>
        <w:t>вителями или попечителем.</w:t>
      </w:r>
    </w:p>
    <w:p w:rsidR="00000000" w:rsidRDefault="00CA752C">
      <w:bookmarkStart w:id="161" w:name="sub_2602"/>
      <w:bookmarkEnd w:id="160"/>
      <w:r>
        <w:t>2. Несовершеннолетние в возрасте от четырнадцати до восемнадцати лет вправе самостоятельно, без согласия родителей, усыновителей и попечителя:</w:t>
      </w:r>
    </w:p>
    <w:p w:rsidR="00000000" w:rsidRDefault="00CA752C">
      <w:bookmarkStart w:id="162" w:name="sub_26021"/>
      <w:bookmarkEnd w:id="161"/>
      <w:r>
        <w:t>1) распоряжаться своими заработком, стипендией и иным</w:t>
      </w:r>
      <w:r>
        <w:t>и доходами;</w:t>
      </w:r>
    </w:p>
    <w:p w:rsidR="00000000" w:rsidRDefault="00CA752C">
      <w:bookmarkStart w:id="163" w:name="sub_26022"/>
      <w:bookmarkEnd w:id="162"/>
      <w: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bookmarkEnd w:id="163"/>
    <w:p w:rsidR="00000000" w:rsidRDefault="00CA752C">
      <w:pPr>
        <w:pStyle w:val="afa"/>
        <w:rPr>
          <w:color w:val="000000"/>
          <w:sz w:val="16"/>
          <w:szCs w:val="16"/>
        </w:rPr>
      </w:pPr>
      <w:r>
        <w:rPr>
          <w:color w:val="000000"/>
          <w:sz w:val="16"/>
          <w:szCs w:val="16"/>
        </w:rPr>
        <w:t>Информация об изменениях:</w:t>
      </w:r>
    </w:p>
    <w:bookmarkStart w:id="164" w:name="sub_26023"/>
    <w:p w:rsidR="00000000" w:rsidRDefault="00CA752C">
      <w:pPr>
        <w:pStyle w:val="afb"/>
      </w:pPr>
      <w:r>
        <w:fldChar w:fldCharType="begin"/>
      </w:r>
      <w:r>
        <w:instrText>HYPERLINK "garant</w:instrText>
      </w:r>
      <w:r>
        <w:instrText>F1://70191432.113"</w:instrText>
      </w:r>
      <w:r>
        <w:fldChar w:fldCharType="separate"/>
      </w:r>
      <w:r>
        <w:rPr>
          <w:rStyle w:val="a4"/>
        </w:rPr>
        <w:t>Федеральным законом</w:t>
      </w:r>
      <w:r>
        <w:fldChar w:fldCharType="end"/>
      </w:r>
      <w:r>
        <w:t xml:space="preserve"> от 30 декабря 2012 г. N 302-ФЗ в подпункт 3 пункта 2 статьи 26 настоящего Кодекса внесены изменения, </w:t>
      </w:r>
      <w:hyperlink r:id="rId88" w:history="1">
        <w:r>
          <w:rPr>
            <w:rStyle w:val="a4"/>
          </w:rPr>
          <w:t>вступающие в силу</w:t>
        </w:r>
      </w:hyperlink>
      <w:r>
        <w:t xml:space="preserve"> с 1 марта 2013 г.</w:t>
      </w:r>
    </w:p>
    <w:bookmarkEnd w:id="164"/>
    <w:p w:rsidR="00000000" w:rsidRDefault="00CA752C">
      <w:pPr>
        <w:pStyle w:val="afb"/>
      </w:pPr>
      <w:r>
        <w:lastRenderedPageBreak/>
        <w:fldChar w:fldCharType="begin"/>
      </w:r>
      <w:r>
        <w:instrText>HYPERLINK "garantF1://57949775.2</w:instrText>
      </w:r>
      <w:r>
        <w:instrText>6023"</w:instrText>
      </w:r>
      <w:r>
        <w:fldChar w:fldCharType="separate"/>
      </w:r>
      <w:r>
        <w:rPr>
          <w:rStyle w:val="a4"/>
        </w:rPr>
        <w:t>См. текст подпункта в предыдущей редакции</w:t>
      </w:r>
      <w:r>
        <w:fldChar w:fldCharType="end"/>
      </w:r>
    </w:p>
    <w:p w:rsidR="00000000" w:rsidRDefault="00CA752C">
      <w:r>
        <w:t>3) в соответствии с законом вносить вклады в кредитные организации и распоряжаться ими;</w:t>
      </w:r>
    </w:p>
    <w:p w:rsidR="00000000" w:rsidRDefault="00CA752C">
      <w:bookmarkStart w:id="165" w:name="sub_26024"/>
      <w:r>
        <w:t xml:space="preserve">4) совершать мелкие бытовые сделки и иные сделки, предусмотренные </w:t>
      </w:r>
      <w:hyperlink w:anchor="sub_2802" w:history="1">
        <w:r>
          <w:rPr>
            <w:rStyle w:val="a4"/>
          </w:rPr>
          <w:t>пунктом 2 статьи 28</w:t>
        </w:r>
      </w:hyperlink>
      <w:r>
        <w:t xml:space="preserve"> настоящего Кодекса.</w:t>
      </w:r>
    </w:p>
    <w:p w:rsidR="00000000" w:rsidRDefault="00CA752C">
      <w:bookmarkStart w:id="166" w:name="sub_260022"/>
      <w:bookmarkEnd w:id="165"/>
      <w:r>
        <w:t>По достижении шестнадцати лет несовершеннолетние также вправе быть членами кооперативов в соответствии с законами о кооперативах.</w:t>
      </w:r>
    </w:p>
    <w:p w:rsidR="00000000" w:rsidRDefault="00CA752C">
      <w:bookmarkStart w:id="167" w:name="sub_2603"/>
      <w:bookmarkEnd w:id="166"/>
      <w:r>
        <w:t>3. Несовершеннолетние в возрасте от четырнадцати до восемнадцати л</w:t>
      </w:r>
      <w:r>
        <w:t xml:space="preserve">ет самостоятельно несут имущественную ответственность по сделкам, совершенным ими в соответствии с </w:t>
      </w:r>
      <w:hyperlink w:anchor="sub_2601" w:history="1">
        <w:r>
          <w:rPr>
            <w:rStyle w:val="a4"/>
          </w:rPr>
          <w:t>пунктами 1</w:t>
        </w:r>
      </w:hyperlink>
      <w:r>
        <w:t xml:space="preserve"> и </w:t>
      </w:r>
      <w:hyperlink w:anchor="sub_2602" w:history="1">
        <w:r>
          <w:rPr>
            <w:rStyle w:val="a4"/>
          </w:rPr>
          <w:t>2</w:t>
        </w:r>
      </w:hyperlink>
      <w:r>
        <w:t xml:space="preserve"> настоящей статьи. За причиненный ими вред такие несовершеннолетние несут ответственность в</w:t>
      </w:r>
      <w:r>
        <w:t xml:space="preserve"> соответствии с настоящим </w:t>
      </w:r>
      <w:hyperlink w:anchor="sub_1074" w:history="1">
        <w:r>
          <w:rPr>
            <w:rStyle w:val="a4"/>
          </w:rPr>
          <w:t>Кодексом.</w:t>
        </w:r>
      </w:hyperlink>
    </w:p>
    <w:p w:rsidR="00000000" w:rsidRDefault="00CA752C">
      <w:bookmarkStart w:id="168" w:name="sub_2604"/>
      <w:bookmarkEnd w:id="167"/>
      <w:r>
        <w:t xml:space="preserve">4. При наличии достаточных оснований суд по ходатайству родителей, усыновителей или попечителя либо органа опеки и попечительства может ограничить или лишить несовершеннолетнего </w:t>
      </w:r>
      <w:r>
        <w:t xml:space="preserve">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hyperlink w:anchor="sub_210002" w:history="1">
        <w:r>
          <w:rPr>
            <w:rStyle w:val="a4"/>
          </w:rPr>
          <w:t>пунктом 2 статьи 21</w:t>
        </w:r>
      </w:hyperlink>
      <w:r>
        <w:t xml:space="preserve"> или со </w:t>
      </w:r>
      <w:hyperlink w:anchor="sub_27" w:history="1">
        <w:r>
          <w:rPr>
            <w:rStyle w:val="a4"/>
          </w:rPr>
          <w:t>статьей 27</w:t>
        </w:r>
      </w:hyperlink>
      <w:r>
        <w:t xml:space="preserve"> настоящего Кодекса.</w:t>
      </w:r>
    </w:p>
    <w:bookmarkEnd w:id="168"/>
    <w:p w:rsidR="00000000" w:rsidRDefault="00CA752C"/>
    <w:p w:rsidR="00000000" w:rsidRDefault="00CA752C">
      <w:pPr>
        <w:pStyle w:val="af2"/>
      </w:pPr>
      <w:bookmarkStart w:id="169" w:name="sub_27"/>
      <w:r>
        <w:rPr>
          <w:rStyle w:val="a3"/>
        </w:rPr>
        <w:t>Статья 27.</w:t>
      </w:r>
      <w:r>
        <w:t xml:space="preserve"> Эмансипация</w:t>
      </w:r>
    </w:p>
    <w:bookmarkEnd w:id="16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9" w:history="1">
        <w:r>
          <w:rPr>
            <w:rStyle w:val="a4"/>
          </w:rPr>
          <w:t>Энциклопедии</w:t>
        </w:r>
      </w:hyperlink>
      <w:r>
        <w:t xml:space="preserve"> и другие комментарии к статье 27 ГК РФ</w:t>
      </w:r>
    </w:p>
    <w:p w:rsidR="00000000" w:rsidRDefault="00CA752C">
      <w:bookmarkStart w:id="170" w:name="sub_2701"/>
      <w: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w:t>
      </w:r>
      <w:r>
        <w:t>ью.</w:t>
      </w:r>
    </w:p>
    <w:bookmarkStart w:id="171" w:name="sub_27001"/>
    <w:bookmarkEnd w:id="170"/>
    <w:p w:rsidR="00000000" w:rsidRDefault="00CA752C">
      <w:r>
        <w:fldChar w:fldCharType="begin"/>
      </w:r>
      <w:r>
        <w:instrText>HYPERLINK "garantF1://12028809.1032"</w:instrText>
      </w:r>
      <w:r>
        <w:fldChar w:fldCharType="separate"/>
      </w:r>
      <w:r>
        <w:rPr>
          <w:rStyle w:val="a4"/>
        </w:rPr>
        <w:t>Объявление</w:t>
      </w:r>
      <w:r>
        <w:fldChar w:fldCharType="end"/>
      </w:r>
      <w:r>
        <w:t xml:space="preserve">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w:t>
      </w:r>
      <w:r>
        <w:t>вии такого согласия - по решению суда.</w:t>
      </w:r>
    </w:p>
    <w:p w:rsidR="00000000" w:rsidRDefault="00CA752C">
      <w:bookmarkStart w:id="172" w:name="sub_2702"/>
      <w:bookmarkEnd w:id="171"/>
      <w:r>
        <w:t>2. 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bookmarkEnd w:id="172"/>
    <w:p w:rsidR="00000000" w:rsidRDefault="00CA752C"/>
    <w:p w:rsidR="00000000" w:rsidRDefault="00CA752C">
      <w:pPr>
        <w:pStyle w:val="af2"/>
      </w:pPr>
      <w:bookmarkStart w:id="173" w:name="sub_28"/>
      <w:r>
        <w:rPr>
          <w:rStyle w:val="a3"/>
        </w:rPr>
        <w:t>Статья 28.</w:t>
      </w:r>
      <w:r>
        <w:t xml:space="preserve"> Дееспособность малолетних</w:t>
      </w:r>
    </w:p>
    <w:bookmarkEnd w:id="17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0" w:history="1">
        <w:r>
          <w:rPr>
            <w:rStyle w:val="a4"/>
          </w:rPr>
          <w:t>Энциклопедии</w:t>
        </w:r>
      </w:hyperlink>
      <w:r>
        <w:t xml:space="preserve"> и другие комментарии к статье 28 ГК РФ</w:t>
      </w:r>
    </w:p>
    <w:p w:rsidR="00000000" w:rsidRDefault="00CA752C">
      <w:bookmarkStart w:id="174" w:name="sub_2801"/>
      <w:r>
        <w:t xml:space="preserve">1. За несовершеннолетних, не достигших четырнадцати лет (малолетних), сделки, за исключением указанных в </w:t>
      </w:r>
      <w:hyperlink w:anchor="sub_2802" w:history="1">
        <w:r>
          <w:rPr>
            <w:rStyle w:val="a4"/>
          </w:rPr>
          <w:t>пункте 2</w:t>
        </w:r>
      </w:hyperlink>
      <w:r>
        <w:t xml:space="preserve"> настоящей статьи, могут совершать от их имени только их родители, усыновители или опекуны.</w:t>
      </w:r>
    </w:p>
    <w:bookmarkEnd w:id="174"/>
    <w:p w:rsidR="00000000" w:rsidRDefault="00CA752C">
      <w:pPr>
        <w:pStyle w:val="afa"/>
        <w:rPr>
          <w:color w:val="000000"/>
          <w:sz w:val="16"/>
          <w:szCs w:val="16"/>
        </w:rPr>
      </w:pPr>
      <w:r>
        <w:rPr>
          <w:color w:val="000000"/>
          <w:sz w:val="16"/>
          <w:szCs w:val="16"/>
        </w:rPr>
        <w:t>ГАРАНТ:</w:t>
      </w:r>
    </w:p>
    <w:p w:rsidR="00000000" w:rsidRDefault="00CA752C">
      <w:pPr>
        <w:pStyle w:val="afa"/>
      </w:pPr>
      <w:bookmarkStart w:id="175" w:name="sub_28012"/>
      <w:r>
        <w:t xml:space="preserve">О применении абзаца второго пункта 1 статьи 28 настоящего Кодекса см. </w:t>
      </w:r>
      <w:hyperlink r:id="rId91" w:history="1">
        <w:r>
          <w:rPr>
            <w:rStyle w:val="a4"/>
          </w:rPr>
          <w:t>Определение</w:t>
        </w:r>
      </w:hyperlink>
      <w:r>
        <w:t xml:space="preserve"> Конституционного Суда РФ от 6 марта 2003 г. N 119-О</w:t>
      </w:r>
    </w:p>
    <w:bookmarkEnd w:id="175"/>
    <w:p w:rsidR="00000000" w:rsidRDefault="00CA752C">
      <w:r>
        <w:t>К сделкам законных представителей несовершеннолетнего с его имуществом примен</w:t>
      </w:r>
      <w:r>
        <w:t xml:space="preserve">яются правила, предусмотренные </w:t>
      </w:r>
      <w:hyperlink w:anchor="sub_3702" w:history="1">
        <w:r>
          <w:rPr>
            <w:rStyle w:val="a4"/>
          </w:rPr>
          <w:t>пунктами 2</w:t>
        </w:r>
      </w:hyperlink>
      <w:r>
        <w:t xml:space="preserve"> и </w:t>
      </w:r>
      <w:hyperlink w:anchor="sub_3703" w:history="1">
        <w:r>
          <w:rPr>
            <w:rStyle w:val="a4"/>
          </w:rPr>
          <w:t>3 статьи 37</w:t>
        </w:r>
      </w:hyperlink>
      <w:r>
        <w:t xml:space="preserve"> настоящего Кодекса.</w:t>
      </w:r>
    </w:p>
    <w:p w:rsidR="00000000" w:rsidRDefault="00CA752C">
      <w:bookmarkStart w:id="176" w:name="sub_2802"/>
      <w:r>
        <w:t>2. Малолетние в возрасте от шести до четырнадцати лет вправе самостоятельно совершать:</w:t>
      </w:r>
    </w:p>
    <w:p w:rsidR="00000000" w:rsidRDefault="00CA752C">
      <w:bookmarkStart w:id="177" w:name="sub_28021"/>
      <w:bookmarkEnd w:id="176"/>
      <w:r>
        <w:t>1) мелкие бытовы</w:t>
      </w:r>
      <w:r>
        <w:t>е сделки;</w:t>
      </w:r>
    </w:p>
    <w:p w:rsidR="00000000" w:rsidRDefault="00CA752C">
      <w:bookmarkStart w:id="178" w:name="sub_28022"/>
      <w:bookmarkEnd w:id="177"/>
      <w:r>
        <w:t>2) сделки, направленные на безвозмездное получение выгоды, не требующие нотариального удостоверения либо государственной регистрации;</w:t>
      </w:r>
    </w:p>
    <w:p w:rsidR="00000000" w:rsidRDefault="00CA752C">
      <w:bookmarkStart w:id="179" w:name="sub_28023"/>
      <w:bookmarkEnd w:id="178"/>
      <w:r>
        <w:lastRenderedPageBreak/>
        <w:t>3) сделки по распоряжению средствами, предоставленными законным представител</w:t>
      </w:r>
      <w:r>
        <w:t>ем или с согласия последнего третьим лицом для определенной цели или для свободного распоряжения.</w:t>
      </w:r>
    </w:p>
    <w:p w:rsidR="00000000" w:rsidRDefault="00CA752C">
      <w:bookmarkStart w:id="180" w:name="sub_2803"/>
      <w:bookmarkEnd w:id="179"/>
      <w:r>
        <w:t>3. Имущественную ответственность по сделкам малолетнего, в том числе по сделкам, совершенным им самостоятельно, несут его родители, усыновите</w:t>
      </w:r>
      <w:r>
        <w:t xml:space="preserve">ли или опекуны, если не докажут, что обязательство было нарушено не по их вине. Эти лица в соответствии с </w:t>
      </w:r>
      <w:hyperlink w:anchor="sub_1073" w:history="1">
        <w:r>
          <w:rPr>
            <w:rStyle w:val="a4"/>
          </w:rPr>
          <w:t>законом</w:t>
        </w:r>
      </w:hyperlink>
      <w:r>
        <w:t xml:space="preserve"> также отвечают за вред, причиненный малолетними.</w:t>
      </w:r>
    </w:p>
    <w:bookmarkEnd w:id="180"/>
    <w:p w:rsidR="00000000" w:rsidRDefault="00CA752C"/>
    <w:p w:rsidR="00000000" w:rsidRDefault="00CA752C">
      <w:pPr>
        <w:pStyle w:val="af2"/>
      </w:pPr>
      <w:bookmarkStart w:id="181" w:name="sub_29"/>
      <w:r>
        <w:rPr>
          <w:rStyle w:val="a3"/>
        </w:rPr>
        <w:t>Статья 29.</w:t>
      </w:r>
      <w:r>
        <w:t xml:space="preserve"> Признание гражданина недееспособным</w:t>
      </w:r>
    </w:p>
    <w:bookmarkEnd w:id="18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2" w:history="1">
        <w:r>
          <w:rPr>
            <w:rStyle w:val="a4"/>
          </w:rPr>
          <w:t>Энциклопедии</w:t>
        </w:r>
      </w:hyperlink>
      <w:r>
        <w:t xml:space="preserve"> и другие комментарии к статье 29 ГК РФ</w:t>
      </w:r>
    </w:p>
    <w:bookmarkStart w:id="182" w:name="sub_2901"/>
    <w:p w:rsidR="00000000" w:rsidRDefault="00CA752C">
      <w:pPr>
        <w:pStyle w:val="afa"/>
      </w:pPr>
      <w:r>
        <w:fldChar w:fldCharType="begin"/>
      </w:r>
      <w:r>
        <w:instrText>HYPERLINK "garantF1://70096618.111"</w:instrText>
      </w:r>
      <w:r>
        <w:fldChar w:fldCharType="separate"/>
      </w:r>
      <w:r>
        <w:rPr>
          <w:rStyle w:val="a4"/>
        </w:rPr>
        <w:t>Постановлением</w:t>
      </w:r>
      <w:r>
        <w:fldChar w:fldCharType="end"/>
      </w:r>
      <w:r>
        <w:t xml:space="preserve"> Конституционного Суда РФ от 27 июня 2012 г. N 15-П взаимосвязанные положения пунктов 1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w:t>
      </w:r>
    </w:p>
    <w:bookmarkEnd w:id="182"/>
    <w:p w:rsidR="00000000" w:rsidRDefault="00CA752C">
      <w:pPr>
        <w:pStyle w:val="afa"/>
      </w:pPr>
      <w:r>
        <w:t xml:space="preserve">- признаны соответствующими </w:t>
      </w:r>
      <w:hyperlink r:id="rId93" w:history="1">
        <w:r>
          <w:rPr>
            <w:rStyle w:val="a4"/>
          </w:rPr>
          <w:t>Конституции</w:t>
        </w:r>
      </w:hyperlink>
      <w:r>
        <w:t xml:space="preserve"> Российской Федерации постольку, поско</w:t>
      </w:r>
      <w:r>
        <w:t>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w:t>
      </w:r>
      <w:r>
        <w:t>х ценностей;</w:t>
      </w:r>
    </w:p>
    <w:p w:rsidR="00000000" w:rsidRDefault="00CA752C">
      <w:pPr>
        <w:pStyle w:val="afa"/>
      </w:pPr>
      <w:r>
        <w:t>- признаны не соответствующими Конституции Российской Федерации, ее статьям 15 (</w:t>
      </w:r>
      <w:hyperlink r:id="rId94" w:history="1">
        <w:r>
          <w:rPr>
            <w:rStyle w:val="a4"/>
          </w:rPr>
          <w:t>часть 4</w:t>
        </w:r>
      </w:hyperlink>
      <w:r>
        <w:t>), 19 (</w:t>
      </w:r>
      <w:hyperlink r:id="rId95" w:history="1">
        <w:r>
          <w:rPr>
            <w:rStyle w:val="a4"/>
          </w:rPr>
          <w:t>части 1</w:t>
        </w:r>
      </w:hyperlink>
      <w:r>
        <w:t xml:space="preserve"> и </w:t>
      </w:r>
      <w:hyperlink r:id="rId96" w:history="1">
        <w:r>
          <w:rPr>
            <w:rStyle w:val="a4"/>
          </w:rPr>
          <w:t>2</w:t>
        </w:r>
      </w:hyperlink>
      <w:r>
        <w:t>), 23 (</w:t>
      </w:r>
      <w:hyperlink r:id="rId97" w:history="1">
        <w:r>
          <w:rPr>
            <w:rStyle w:val="a4"/>
          </w:rPr>
          <w:t>часть 1</w:t>
        </w:r>
      </w:hyperlink>
      <w:r>
        <w:t>), 35 (</w:t>
      </w:r>
      <w:hyperlink r:id="rId98" w:history="1">
        <w:r>
          <w:rPr>
            <w:rStyle w:val="a4"/>
          </w:rPr>
          <w:t>часть 2</w:t>
        </w:r>
      </w:hyperlink>
      <w:r>
        <w:t>) и 55 (</w:t>
      </w:r>
      <w:hyperlink r:id="rId99" w:history="1">
        <w:r>
          <w:rPr>
            <w:rStyle w:val="a4"/>
          </w:rPr>
          <w:t>часть 3</w:t>
        </w:r>
      </w:hyperlink>
      <w:r>
        <w:t>), постольку, поскольку в действующей системе гражданско-правового регулирования не предусматривается возможность диффер</w:t>
      </w:r>
      <w:r>
        <w:t>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000000" w:rsidRDefault="00CA752C">
      <w:pPr>
        <w:pStyle w:val="afa"/>
      </w:pPr>
      <w:r>
        <w:t>Впредь</w:t>
      </w:r>
      <w:r>
        <w:t xml:space="preserve"> до вступления в силу нового правового регулирования взаимосвязанные положения пунктов 1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 </w:t>
      </w:r>
      <w:hyperlink r:id="rId100" w:history="1">
        <w:r>
          <w:rPr>
            <w:rStyle w:val="a4"/>
          </w:rPr>
          <w:t>подлежат</w:t>
        </w:r>
      </w:hyperlink>
      <w:r>
        <w:t xml:space="preserve"> применению в ныне действующей редакции</w:t>
      </w:r>
    </w:p>
    <w:p w:rsidR="00000000" w:rsidRDefault="00CA752C">
      <w: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недееспособным в порядке, установленном </w:t>
      </w:r>
      <w:hyperlink r:id="rId101" w:history="1">
        <w:r>
          <w:rPr>
            <w:rStyle w:val="a4"/>
          </w:rPr>
          <w:t>гражданским процессуальным законодательством</w:t>
        </w:r>
      </w:hyperlink>
      <w:r>
        <w:t>. Над ним устанавливается опека.</w:t>
      </w:r>
    </w:p>
    <w:p w:rsidR="00000000" w:rsidRDefault="00CA752C">
      <w:pPr>
        <w:pStyle w:val="afa"/>
        <w:rPr>
          <w:color w:val="000000"/>
          <w:sz w:val="16"/>
          <w:szCs w:val="16"/>
        </w:rPr>
      </w:pPr>
      <w:bookmarkStart w:id="183" w:name="sub_2902"/>
      <w:r>
        <w:rPr>
          <w:color w:val="000000"/>
          <w:sz w:val="16"/>
          <w:szCs w:val="16"/>
        </w:rPr>
        <w:t>Информация об изменениях:</w:t>
      </w:r>
    </w:p>
    <w:bookmarkEnd w:id="183"/>
    <w:p w:rsidR="00000000" w:rsidRDefault="00CA752C">
      <w:pPr>
        <w:pStyle w:val="afb"/>
      </w:pPr>
      <w:r>
        <w:fldChar w:fldCharType="begin"/>
      </w:r>
      <w:r>
        <w:instrText>HYPERLINK "garantF1://70191432.1141"</w:instrText>
      </w:r>
      <w:r>
        <w:fldChar w:fldCharType="separate"/>
      </w:r>
      <w:r>
        <w:rPr>
          <w:rStyle w:val="a4"/>
        </w:rPr>
        <w:t>Федеральным законом</w:t>
      </w:r>
      <w:r>
        <w:fldChar w:fldCharType="end"/>
      </w:r>
      <w:r>
        <w:t xml:space="preserve"> от 30 декабря 2012 г. N </w:t>
      </w:r>
      <w:r>
        <w:t xml:space="preserve">302-ФЗ в пункт 2 статьи 29 настоящего Кодекса внесены изменения, </w:t>
      </w:r>
      <w:hyperlink r:id="rId102" w:history="1">
        <w:r>
          <w:rPr>
            <w:rStyle w:val="a4"/>
          </w:rPr>
          <w:t>вступающие в силу</w:t>
        </w:r>
      </w:hyperlink>
      <w:r>
        <w:t xml:space="preserve"> по истечении двух лет после дня </w:t>
      </w:r>
      <w:hyperlink r:id="rId103" w:history="1">
        <w:r>
          <w:rPr>
            <w:rStyle w:val="a4"/>
          </w:rPr>
          <w:t>вступления в силу</w:t>
        </w:r>
      </w:hyperlink>
      <w:r>
        <w:t xml:space="preserve"> названного Федерального закона</w:t>
      </w:r>
    </w:p>
    <w:p w:rsidR="00000000" w:rsidRDefault="00CA752C">
      <w:pPr>
        <w:pStyle w:val="afb"/>
      </w:pPr>
      <w:hyperlink r:id="rId104" w:history="1">
        <w:r>
          <w:rPr>
            <w:rStyle w:val="a4"/>
          </w:rPr>
          <w:t>См. текст пункта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hyperlink r:id="rId105" w:history="1">
        <w:r>
          <w:rPr>
            <w:rStyle w:val="a4"/>
          </w:rPr>
          <w:t>Постановлением</w:t>
        </w:r>
      </w:hyperlink>
      <w:r>
        <w:t xml:space="preserve"> Конституционного Суда РФ от 27 июня 2012 г. N 15-П взаимосвязанные положения </w:t>
      </w:r>
      <w:hyperlink w:anchor="sub_2901" w:history="1">
        <w:r>
          <w:rPr>
            <w:rStyle w:val="a4"/>
          </w:rPr>
          <w:t>пунктов 1</w:t>
        </w:r>
      </w:hyperlink>
      <w:r>
        <w:t xml:space="preserve"> и 2 </w:t>
      </w:r>
      <w:r>
        <w:t xml:space="preserve">статьи 29,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w:t>
      </w:r>
    </w:p>
    <w:p w:rsidR="00000000" w:rsidRDefault="00CA752C">
      <w:pPr>
        <w:pStyle w:val="afa"/>
      </w:pPr>
      <w:r>
        <w:t xml:space="preserve">- признаны соответствующими </w:t>
      </w:r>
      <w:hyperlink r:id="rId106" w:history="1">
        <w:r>
          <w:rPr>
            <w:rStyle w:val="a4"/>
          </w:rPr>
          <w:t>Конституции</w:t>
        </w:r>
      </w:hyperlink>
      <w:r>
        <w:t xml:space="preserve"> Российской Федерации постольку, поскольку они направлены на защиту п</w:t>
      </w:r>
      <w:r>
        <w:t>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ценностей;</w:t>
      </w:r>
    </w:p>
    <w:p w:rsidR="00000000" w:rsidRDefault="00CA752C">
      <w:pPr>
        <w:pStyle w:val="afa"/>
      </w:pPr>
      <w:r>
        <w:lastRenderedPageBreak/>
        <w:t>- признаны не соот</w:t>
      </w:r>
      <w:r>
        <w:t>ветствующими Конституции Российской Федерации, ее статьям 15 (</w:t>
      </w:r>
      <w:hyperlink r:id="rId107" w:history="1">
        <w:r>
          <w:rPr>
            <w:rStyle w:val="a4"/>
          </w:rPr>
          <w:t>часть 4</w:t>
        </w:r>
      </w:hyperlink>
      <w:r>
        <w:t>), 19 (</w:t>
      </w:r>
      <w:hyperlink r:id="rId108" w:history="1">
        <w:r>
          <w:rPr>
            <w:rStyle w:val="a4"/>
          </w:rPr>
          <w:t>части 1</w:t>
        </w:r>
      </w:hyperlink>
      <w:r>
        <w:t xml:space="preserve"> и </w:t>
      </w:r>
      <w:hyperlink r:id="rId109" w:history="1">
        <w:r>
          <w:rPr>
            <w:rStyle w:val="a4"/>
          </w:rPr>
          <w:t>2</w:t>
        </w:r>
      </w:hyperlink>
      <w:r>
        <w:t>), 23 (</w:t>
      </w:r>
      <w:hyperlink r:id="rId110" w:history="1">
        <w:r>
          <w:rPr>
            <w:rStyle w:val="a4"/>
          </w:rPr>
          <w:t>часть 1</w:t>
        </w:r>
      </w:hyperlink>
      <w:r>
        <w:t>)</w:t>
      </w:r>
      <w:r>
        <w:t>, 35 (</w:t>
      </w:r>
      <w:hyperlink r:id="rId111" w:history="1">
        <w:r>
          <w:rPr>
            <w:rStyle w:val="a4"/>
          </w:rPr>
          <w:t>часть 2</w:t>
        </w:r>
      </w:hyperlink>
      <w:r>
        <w:t>) и 55 (</w:t>
      </w:r>
      <w:hyperlink r:id="rId112" w:history="1">
        <w:r>
          <w:rPr>
            <w:rStyle w:val="a4"/>
          </w:rPr>
          <w:t>часть 3</w:t>
        </w:r>
      </w:hyperlink>
      <w:r>
        <w:t>), постольку, поскольку в действующей системе гражданско-правового регулирования не предусматривается возможность дифференциации гражданско-правовых по</w:t>
      </w:r>
      <w:r>
        <w:t>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000000" w:rsidRDefault="00CA752C">
      <w:pPr>
        <w:pStyle w:val="afa"/>
      </w:pPr>
      <w:r>
        <w:t>Впредь до вступления в силу нового пр</w:t>
      </w:r>
      <w:r>
        <w:t xml:space="preserve">авового регулирования взаимосвязанные положения </w:t>
      </w:r>
      <w:hyperlink w:anchor="sub_2901" w:history="1">
        <w:r>
          <w:rPr>
            <w:rStyle w:val="a4"/>
          </w:rPr>
          <w:t>пунктов 1</w:t>
        </w:r>
      </w:hyperlink>
      <w:r>
        <w:t xml:space="preserve"> и 2 статьи 29,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 </w:t>
      </w:r>
      <w:hyperlink r:id="rId113" w:history="1">
        <w:r>
          <w:rPr>
            <w:rStyle w:val="a4"/>
          </w:rPr>
          <w:t>подлежат</w:t>
        </w:r>
      </w:hyperlink>
      <w:r>
        <w:t xml:space="preserve"> применению</w:t>
      </w:r>
      <w:r>
        <w:t xml:space="preserve"> в ныне действующей редакции</w:t>
      </w:r>
    </w:p>
    <w:p w:rsidR="00000000" w:rsidRDefault="00CA752C">
      <w:r>
        <w:t xml:space="preserve">2. От имени гражданина, признанного недееспособным, сделки совершает его опекун, учитывая мнение такого гражданина, а при невозможности установления его мнения - с учетом информации о его предпочтениях, полученной от родителей </w:t>
      </w:r>
      <w:r>
        <w:t>такого гражданина, его прежних опекунов, иных лиц, оказывавших такому гражданину услуги и добросовестно исполнявших свои обязанности.</w:t>
      </w:r>
    </w:p>
    <w:p w:rsidR="00000000" w:rsidRDefault="00CA752C">
      <w:pPr>
        <w:pStyle w:val="afa"/>
        <w:rPr>
          <w:color w:val="000000"/>
          <w:sz w:val="16"/>
          <w:szCs w:val="16"/>
        </w:rPr>
      </w:pPr>
      <w:bookmarkStart w:id="184" w:name="sub_2903"/>
      <w:r>
        <w:rPr>
          <w:color w:val="000000"/>
          <w:sz w:val="16"/>
          <w:szCs w:val="16"/>
        </w:rPr>
        <w:t>Информация об изменениях:</w:t>
      </w:r>
    </w:p>
    <w:bookmarkEnd w:id="184"/>
    <w:p w:rsidR="00000000" w:rsidRDefault="00CA752C">
      <w:pPr>
        <w:pStyle w:val="afb"/>
      </w:pPr>
      <w:r>
        <w:fldChar w:fldCharType="begin"/>
      </w:r>
      <w:r>
        <w:instrText>HYPERLINK "garantF1://70191432.1142"</w:instrText>
      </w:r>
      <w:r>
        <w:fldChar w:fldCharType="separate"/>
      </w:r>
      <w:r>
        <w:rPr>
          <w:rStyle w:val="a4"/>
        </w:rPr>
        <w:t>Федеральным законом</w:t>
      </w:r>
      <w:r>
        <w:fldChar w:fldCharType="end"/>
      </w:r>
      <w:r>
        <w:t xml:space="preserve"> от 30 декабря 2012 г.</w:t>
      </w:r>
      <w:r>
        <w:t xml:space="preserve"> N 302-ФЗ пункт 3 статьи 29 настоящего Кодекса изложен в новой редакции, </w:t>
      </w:r>
      <w:hyperlink r:id="rId114" w:history="1">
        <w:r>
          <w:rPr>
            <w:rStyle w:val="a4"/>
          </w:rPr>
          <w:t>вступающей в силу</w:t>
        </w:r>
      </w:hyperlink>
      <w:r>
        <w:t xml:space="preserve"> по истечении двух лет после дня </w:t>
      </w:r>
      <w:hyperlink r:id="rId115" w:history="1">
        <w:r>
          <w:rPr>
            <w:rStyle w:val="a4"/>
          </w:rPr>
          <w:t>вступления в силу</w:t>
        </w:r>
      </w:hyperlink>
      <w:r>
        <w:t xml:space="preserve"> названного Федерального закона</w:t>
      </w:r>
    </w:p>
    <w:p w:rsidR="00000000" w:rsidRDefault="00CA752C">
      <w:pPr>
        <w:pStyle w:val="afb"/>
      </w:pPr>
      <w:hyperlink r:id="rId116" w:history="1">
        <w:r>
          <w:rPr>
            <w:rStyle w:val="a4"/>
          </w:rPr>
          <w:t>См. текст пункта в предыдущей редакции</w:t>
        </w:r>
      </w:hyperlink>
    </w:p>
    <w:p w:rsidR="00000000" w:rsidRDefault="00CA752C">
      <w:r>
        <w:t>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w:t>
      </w:r>
      <w:r>
        <w:t xml:space="preserve">раниченно дееспособным в соответствии с </w:t>
      </w:r>
      <w:hyperlink w:anchor="sub_3020" w:history="1">
        <w:r>
          <w:rPr>
            <w:rStyle w:val="a4"/>
          </w:rPr>
          <w:t>пунктом 2 статьи 30</w:t>
        </w:r>
      </w:hyperlink>
      <w:r>
        <w:t xml:space="preserve"> настоящего Кодекса.</w:t>
      </w:r>
    </w:p>
    <w:p w:rsidR="00000000" w:rsidRDefault="00CA752C">
      <w:bookmarkStart w:id="185" w:name="sub_290302"/>
      <w:r>
        <w:t>При восстановлении способности гражданина, который был признан недееспособным, понимать значение своих действий или руководить ими суд призн</w:t>
      </w:r>
      <w:r>
        <w:t>ает его дееспособным.</w:t>
      </w:r>
    </w:p>
    <w:bookmarkEnd w:id="185"/>
    <w:p w:rsidR="00000000" w:rsidRDefault="00CA752C">
      <w:r>
        <w:t>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000000" w:rsidRDefault="00CA752C"/>
    <w:p w:rsidR="00000000" w:rsidRDefault="00CA752C">
      <w:pPr>
        <w:pStyle w:val="af2"/>
      </w:pPr>
      <w:bookmarkStart w:id="186" w:name="sub_30"/>
      <w:r>
        <w:rPr>
          <w:rStyle w:val="a3"/>
        </w:rPr>
        <w:t>Статья 30.</w:t>
      </w:r>
      <w:r>
        <w:t xml:space="preserve"> Ограничение дееспособности гражданина</w:t>
      </w:r>
    </w:p>
    <w:bookmarkEnd w:id="18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7" w:history="1">
        <w:r>
          <w:rPr>
            <w:rStyle w:val="a4"/>
          </w:rPr>
          <w:t>Энциклопедии</w:t>
        </w:r>
      </w:hyperlink>
      <w:r>
        <w:t xml:space="preserve"> и другие комментарии к статье 30 ГК РФ</w:t>
      </w:r>
    </w:p>
    <w:p w:rsidR="00000000" w:rsidRDefault="00CA752C">
      <w:pPr>
        <w:pStyle w:val="afa"/>
        <w:rPr>
          <w:color w:val="000000"/>
          <w:sz w:val="16"/>
          <w:szCs w:val="16"/>
        </w:rPr>
      </w:pPr>
      <w:bookmarkStart w:id="187" w:name="sub_1230"/>
      <w:r>
        <w:rPr>
          <w:color w:val="000000"/>
          <w:sz w:val="16"/>
          <w:szCs w:val="16"/>
        </w:rPr>
        <w:t>Информация об изменениях:</w:t>
      </w:r>
    </w:p>
    <w:bookmarkEnd w:id="187"/>
    <w:p w:rsidR="00000000" w:rsidRDefault="00CA752C">
      <w:pPr>
        <w:pStyle w:val="afb"/>
      </w:pPr>
      <w:r>
        <w:fldChar w:fldCharType="begin"/>
      </w:r>
      <w:r>
        <w:instrText>HYPERLINK "garantF1://70191432.1151"</w:instrText>
      </w:r>
      <w:r>
        <w:fldChar w:fldCharType="separate"/>
      </w:r>
      <w:r>
        <w:rPr>
          <w:rStyle w:val="a4"/>
        </w:rPr>
        <w:t>Федеральным законом</w:t>
      </w:r>
      <w:r>
        <w:fldChar w:fldCharType="end"/>
      </w:r>
      <w:r>
        <w:t xml:space="preserve"> от 30 декабря 2012 г. N </w:t>
      </w:r>
      <w:r>
        <w:t xml:space="preserve">302-ФЗ в пункт 1 статьи 30 настоящего Кодекса внесены изменения, </w:t>
      </w:r>
      <w:hyperlink r:id="rId118" w:history="1">
        <w:r>
          <w:rPr>
            <w:rStyle w:val="a4"/>
          </w:rPr>
          <w:t>вступающие в силу</w:t>
        </w:r>
      </w:hyperlink>
      <w:r>
        <w:t xml:space="preserve"> с 1 марта 2013 г.</w:t>
      </w:r>
    </w:p>
    <w:p w:rsidR="00000000" w:rsidRDefault="00CA752C">
      <w:pPr>
        <w:pStyle w:val="afb"/>
      </w:pPr>
      <w:hyperlink r:id="rId119" w:history="1">
        <w:r>
          <w:rPr>
            <w:rStyle w:val="a4"/>
          </w:rPr>
          <w:t>См. текст пункта в предыдущей редакции</w:t>
        </w:r>
      </w:hyperlink>
    </w:p>
    <w:p w:rsidR="00000000" w:rsidRDefault="00CA752C">
      <w:hyperlink r:id="rId120" w:history="1">
        <w:r>
          <w:rPr>
            <w:rStyle w:val="a4"/>
          </w:rPr>
          <w:t>1.</w:t>
        </w:r>
      </w:hyperlink>
      <w:r>
        <w:t xml:space="preserve"> </w:t>
      </w:r>
      <w:r>
        <w:t xml:space="preserve">Гражданин, который вследствие пристрастия к азартным играм, злоупотребления спиртными напитками или наркотическими средствами ставит свою семью в тяжелое материальное положение, может быть ограничен судом в дееспособности в порядке, установленном </w:t>
      </w:r>
      <w:hyperlink r:id="rId121" w:history="1">
        <w:r>
          <w:rPr>
            <w:rStyle w:val="a4"/>
          </w:rPr>
          <w:t>гражданским процессуальным законодательством</w:t>
        </w:r>
      </w:hyperlink>
      <w:r>
        <w:t>. Над ним устанавливается попечительство.</w:t>
      </w:r>
    </w:p>
    <w:p w:rsidR="00000000" w:rsidRDefault="00CA752C">
      <w:bookmarkStart w:id="188" w:name="sub_3012"/>
      <w:r>
        <w:t>Он вправе самостоятельно совершать мелкие бытовые сделки.</w:t>
      </w:r>
    </w:p>
    <w:p w:rsidR="00000000" w:rsidRDefault="00CA752C">
      <w:bookmarkStart w:id="189" w:name="sub_3013"/>
      <w:bookmarkEnd w:id="188"/>
      <w:r>
        <w:t>Совершать другие сделки он может лишь с согласия попечител</w:t>
      </w:r>
      <w:r>
        <w:t xml:space="preserve">я. Однако такой гражданин самостоятельно несет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w:t>
      </w:r>
      <w:r>
        <w:lastRenderedPageBreak/>
        <w:t>интересах п</w:t>
      </w:r>
      <w:r>
        <w:t xml:space="preserve">одопечного в порядке, предусмотренном </w:t>
      </w:r>
      <w:hyperlink w:anchor="sub_37" w:history="1">
        <w:r>
          <w:rPr>
            <w:rStyle w:val="a4"/>
          </w:rPr>
          <w:t>статьей 37</w:t>
        </w:r>
      </w:hyperlink>
      <w:r>
        <w:t xml:space="preserve"> настоящего Кодекса.</w:t>
      </w:r>
    </w:p>
    <w:p w:rsidR="00000000" w:rsidRDefault="00CA752C">
      <w:pPr>
        <w:pStyle w:val="afa"/>
        <w:rPr>
          <w:color w:val="000000"/>
          <w:sz w:val="16"/>
          <w:szCs w:val="16"/>
        </w:rPr>
      </w:pPr>
      <w:bookmarkStart w:id="190" w:name="sub_3020"/>
      <w:bookmarkEnd w:id="189"/>
      <w:r>
        <w:rPr>
          <w:color w:val="000000"/>
          <w:sz w:val="16"/>
          <w:szCs w:val="16"/>
        </w:rPr>
        <w:t>Информация об изменениях:</w:t>
      </w:r>
    </w:p>
    <w:bookmarkEnd w:id="190"/>
    <w:p w:rsidR="00000000" w:rsidRDefault="00CA752C">
      <w:pPr>
        <w:pStyle w:val="afb"/>
      </w:pPr>
      <w:r>
        <w:fldChar w:fldCharType="begin"/>
      </w:r>
      <w:r>
        <w:instrText>HYPERLINK "garantF1://70191432.1152"</w:instrText>
      </w:r>
      <w:r>
        <w:fldChar w:fldCharType="separate"/>
      </w:r>
      <w:r>
        <w:rPr>
          <w:rStyle w:val="a4"/>
        </w:rPr>
        <w:t>Федеральным законом</w:t>
      </w:r>
      <w:r>
        <w:fldChar w:fldCharType="end"/>
      </w:r>
      <w:r>
        <w:t xml:space="preserve"> от 30 декабря 2012 г. N 302-ФЗ пункт 2 статьи 30 насто</w:t>
      </w:r>
      <w:r>
        <w:t xml:space="preserve">ящего Кодекса изложен в новой редакции, </w:t>
      </w:r>
      <w:hyperlink r:id="rId122" w:history="1">
        <w:r>
          <w:rPr>
            <w:rStyle w:val="a4"/>
          </w:rPr>
          <w:t>вступающей в силу</w:t>
        </w:r>
      </w:hyperlink>
      <w:r>
        <w:t xml:space="preserve"> по истечении двух лет после дня </w:t>
      </w:r>
      <w:hyperlink r:id="rId123" w:history="1">
        <w:r>
          <w:rPr>
            <w:rStyle w:val="a4"/>
          </w:rPr>
          <w:t>вступления в силу</w:t>
        </w:r>
      </w:hyperlink>
      <w:r>
        <w:t xml:space="preserve"> названного Федерального закона</w:t>
      </w:r>
    </w:p>
    <w:p w:rsidR="00000000" w:rsidRDefault="00CA752C">
      <w:pPr>
        <w:pStyle w:val="afb"/>
      </w:pPr>
      <w:hyperlink r:id="rId124" w:history="1">
        <w:r>
          <w:rPr>
            <w:rStyle w:val="a4"/>
          </w:rPr>
          <w:t>См. тек</w:t>
        </w:r>
        <w:r>
          <w:rPr>
            <w:rStyle w:val="a4"/>
          </w:rPr>
          <w:t>ст пункта в предыдущей редакции</w:t>
        </w:r>
      </w:hyperlink>
    </w:p>
    <w:p w:rsidR="00000000" w:rsidRDefault="00CA752C">
      <w:r>
        <w:t xml:space="preserve">2. Гражданин,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порядке, установленном </w:t>
      </w:r>
      <w:hyperlink r:id="rId125" w:history="1">
        <w:r>
          <w:rPr>
            <w:rStyle w:val="a4"/>
          </w:rPr>
          <w:t>гражданским процессуальным законодательством</w:t>
        </w:r>
      </w:hyperlink>
      <w:r>
        <w:t>. Над ним устанавливается попечительство.</w:t>
      </w:r>
    </w:p>
    <w:p w:rsidR="00000000" w:rsidRDefault="00CA752C">
      <w:bookmarkStart w:id="191" w:name="sub_3022"/>
      <w:r>
        <w:t xml:space="preserve">Такой гражданин совершает сделки, за исключением сделок, предусмотренных </w:t>
      </w:r>
      <w:hyperlink w:anchor="sub_26021" w:history="1">
        <w:r>
          <w:rPr>
            <w:rStyle w:val="a4"/>
          </w:rPr>
          <w:t>подпунктами 1</w:t>
        </w:r>
      </w:hyperlink>
      <w:r>
        <w:t xml:space="preserve"> и </w:t>
      </w:r>
      <w:hyperlink w:anchor="sub_26024" w:history="1">
        <w:r>
          <w:rPr>
            <w:rStyle w:val="a4"/>
          </w:rPr>
          <w:t>4 пункта 2 статьи 26</w:t>
        </w:r>
      </w:hyperlink>
      <w:r>
        <w:t xml:space="preserve">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подпунктами 1 и 4 пункта 2 </w:t>
      </w:r>
      <w:r>
        <w:t>статьи 26 настоящего Кодекса, такой гражданин вправе совершать самостоятельно.</w:t>
      </w:r>
    </w:p>
    <w:p w:rsidR="00000000" w:rsidRDefault="00CA752C">
      <w:bookmarkStart w:id="192" w:name="sub_3023"/>
      <w:bookmarkEnd w:id="191"/>
      <w:r>
        <w:t>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связи со смертью кормильца и иными предоставляемыми н</w:t>
      </w:r>
      <w:r>
        <w:t xml:space="preserve">а его содержание выплатами с письменного согласия попечителя, за исключением выплат, которые указаны в </w:t>
      </w:r>
      <w:hyperlink w:anchor="sub_26021" w:history="1">
        <w:r>
          <w:rPr>
            <w:rStyle w:val="a4"/>
          </w:rPr>
          <w:t>подпункте 1 пункта 2 статьи 26</w:t>
        </w:r>
      </w:hyperlink>
      <w:r>
        <w:t xml:space="preserve"> настоящего Кодекса и которыми он вправе распоряжаться самостоятельно. Такой гражданин вправе ра</w:t>
      </w:r>
      <w:r>
        <w:t>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000000" w:rsidRDefault="00CA752C">
      <w:bookmarkStart w:id="193" w:name="sub_3024"/>
      <w:bookmarkEnd w:id="192"/>
      <w:r>
        <w:t>При наличии достаточных оснований суд по ходатайству попе</w:t>
      </w:r>
      <w:r>
        <w:t xml:space="preserve">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w:anchor="sub_26021" w:history="1">
        <w:r>
          <w:rPr>
            <w:rStyle w:val="a4"/>
          </w:rPr>
          <w:t>подпункте 1 пункта 2 статьи 26</w:t>
        </w:r>
      </w:hyperlink>
      <w:r>
        <w:t xml:space="preserve"> настоящего Кодекса.</w:t>
      </w:r>
    </w:p>
    <w:p w:rsidR="00000000" w:rsidRDefault="00CA752C">
      <w:bookmarkStart w:id="194" w:name="sub_2025"/>
      <w:bookmarkEnd w:id="193"/>
      <w:r>
        <w:t>Гражданин</w:t>
      </w:r>
      <w:r>
        <w:t>,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им вред такой гражданин несет ответственность в соот</w:t>
      </w:r>
      <w:r>
        <w:t>ветствии с настоящим Кодексом.</w:t>
      </w:r>
    </w:p>
    <w:p w:rsidR="00000000" w:rsidRDefault="00CA752C">
      <w:pPr>
        <w:pStyle w:val="afa"/>
        <w:rPr>
          <w:color w:val="000000"/>
          <w:sz w:val="16"/>
          <w:szCs w:val="16"/>
        </w:rPr>
      </w:pPr>
      <w:bookmarkStart w:id="195" w:name="sub_3030"/>
      <w:bookmarkEnd w:id="194"/>
      <w:r>
        <w:rPr>
          <w:color w:val="000000"/>
          <w:sz w:val="16"/>
          <w:szCs w:val="16"/>
        </w:rPr>
        <w:t>Информация об изменениях:</w:t>
      </w:r>
    </w:p>
    <w:bookmarkEnd w:id="195"/>
    <w:p w:rsidR="00000000" w:rsidRDefault="00CA752C">
      <w:pPr>
        <w:pStyle w:val="afb"/>
      </w:pPr>
      <w:r>
        <w:fldChar w:fldCharType="begin"/>
      </w:r>
      <w:r>
        <w:instrText>HYPERLINK "garantF1://70191432.1153"</w:instrText>
      </w:r>
      <w:r>
        <w:fldChar w:fldCharType="separate"/>
      </w:r>
      <w:r>
        <w:rPr>
          <w:rStyle w:val="a4"/>
        </w:rPr>
        <w:t>Федеральным законом</w:t>
      </w:r>
      <w:r>
        <w:fldChar w:fldCharType="end"/>
      </w:r>
      <w:r>
        <w:t xml:space="preserve"> от 30 декабря 2012 г. N 302-ФЗ статья 30 настоящего Кодекса дополнена пунктом 3, </w:t>
      </w:r>
      <w:hyperlink r:id="rId126" w:history="1">
        <w:r>
          <w:rPr>
            <w:rStyle w:val="a4"/>
          </w:rPr>
          <w:t>в</w:t>
        </w:r>
        <w:r>
          <w:rPr>
            <w:rStyle w:val="a4"/>
          </w:rPr>
          <w:t>ступающим в силу</w:t>
        </w:r>
      </w:hyperlink>
      <w:r>
        <w:t xml:space="preserve"> по истечении двух лет после дня </w:t>
      </w:r>
      <w:hyperlink r:id="rId127" w:history="1">
        <w:r>
          <w:rPr>
            <w:rStyle w:val="a4"/>
          </w:rPr>
          <w:t>вступления в силу</w:t>
        </w:r>
      </w:hyperlink>
      <w:r>
        <w:t xml:space="preserve"> названного Федерального закона</w:t>
      </w:r>
    </w:p>
    <w:p w:rsidR="00000000" w:rsidRDefault="00CA752C">
      <w:r>
        <w:t>3. Если основания, в силу которых гражданин был ограничен в дееспособности, отпали, суд отменяет ограничение его деесп</w:t>
      </w:r>
      <w:r>
        <w:t>особности. На основании решения суда отменяется установленное над гражданином попечительство.</w:t>
      </w:r>
    </w:p>
    <w:p w:rsidR="00000000" w:rsidRDefault="00CA752C">
      <w:bookmarkStart w:id="196" w:name="sub_3033"/>
      <w:r>
        <w:t xml:space="preserve">Если психическое состояние гражданина, который вследствие психического расстройства был в соответствии с </w:t>
      </w:r>
      <w:hyperlink w:anchor="sub_3020" w:history="1">
        <w:r>
          <w:rPr>
            <w:rStyle w:val="a4"/>
          </w:rPr>
          <w:t>пунктом 2</w:t>
        </w:r>
      </w:hyperlink>
      <w:r>
        <w:t xml:space="preserve"> настоящей ста</w:t>
      </w:r>
      <w:r>
        <w:t xml:space="preserve">тьи ограничен в дееспособности, изменилось, суд признает его недееспособным в соответствии со </w:t>
      </w:r>
      <w:hyperlink w:anchor="sub_29" w:history="1">
        <w:r>
          <w:rPr>
            <w:rStyle w:val="a4"/>
          </w:rPr>
          <w:t>статьей 29</w:t>
        </w:r>
      </w:hyperlink>
      <w:r>
        <w:t xml:space="preserve"> настоящего Кодекса или отменяет ограничение его дееспособности.</w:t>
      </w:r>
    </w:p>
    <w:bookmarkEnd w:id="196"/>
    <w:p w:rsidR="00000000" w:rsidRDefault="00CA752C"/>
    <w:p w:rsidR="00000000" w:rsidRDefault="00CA752C">
      <w:pPr>
        <w:pStyle w:val="af2"/>
      </w:pPr>
      <w:bookmarkStart w:id="197" w:name="sub_31"/>
      <w:r>
        <w:rPr>
          <w:rStyle w:val="a3"/>
        </w:rPr>
        <w:t>Статья 31.</w:t>
      </w:r>
      <w:r>
        <w:t xml:space="preserve"> Опека и попечительство</w:t>
      </w:r>
    </w:p>
    <w:bookmarkEnd w:id="1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8" w:history="1">
        <w:r>
          <w:rPr>
            <w:rStyle w:val="a4"/>
          </w:rPr>
          <w:t>Энциклопедии</w:t>
        </w:r>
      </w:hyperlink>
      <w:r>
        <w:t xml:space="preserve"> и другие комментарии к статье 31 ГК РФ</w:t>
      </w:r>
    </w:p>
    <w:p w:rsidR="00000000" w:rsidRDefault="00CA752C">
      <w:pPr>
        <w:pStyle w:val="afa"/>
        <w:rPr>
          <w:color w:val="000000"/>
          <w:sz w:val="16"/>
          <w:szCs w:val="16"/>
        </w:rPr>
      </w:pPr>
      <w:bookmarkStart w:id="198" w:name="sub_3101"/>
      <w:r>
        <w:rPr>
          <w:color w:val="000000"/>
          <w:sz w:val="16"/>
          <w:szCs w:val="16"/>
        </w:rPr>
        <w:t>Информация об изменениях:</w:t>
      </w:r>
    </w:p>
    <w:bookmarkEnd w:id="198"/>
    <w:p w:rsidR="00000000" w:rsidRDefault="00CA752C">
      <w:pPr>
        <w:pStyle w:val="afb"/>
      </w:pPr>
      <w:r>
        <w:lastRenderedPageBreak/>
        <w:fldChar w:fldCharType="begin"/>
      </w:r>
      <w:r>
        <w:instrText>HYPERLINK "garantF1://12060033.111"</w:instrText>
      </w:r>
      <w:r>
        <w:fldChar w:fldCharType="separate"/>
      </w:r>
      <w:r>
        <w:rPr>
          <w:rStyle w:val="a4"/>
        </w:rPr>
        <w:t>Федеральным законом</w:t>
      </w:r>
      <w:r>
        <w:fldChar w:fldCharType="end"/>
      </w:r>
      <w:r>
        <w:t xml:space="preserve"> от 24 апреля 2008 г. N 49-ФЗ в пункт 1 статьи 31 настоящего Кодекса внесены изменения, </w:t>
      </w:r>
      <w:hyperlink r:id="rId129" w:history="1">
        <w:r>
          <w:rPr>
            <w:rStyle w:val="a4"/>
          </w:rPr>
          <w:t>вступающие в силу</w:t>
        </w:r>
      </w:hyperlink>
      <w:r>
        <w:t xml:space="preserve"> с 1 сентября 2008 г.</w:t>
      </w:r>
    </w:p>
    <w:p w:rsidR="00000000" w:rsidRDefault="00CA752C">
      <w:pPr>
        <w:pStyle w:val="afb"/>
      </w:pPr>
      <w:hyperlink r:id="rId130" w:history="1">
        <w:r>
          <w:rPr>
            <w:rStyle w:val="a4"/>
          </w:rPr>
          <w:t>См. текст пункта в предыдущей редакции</w:t>
        </w:r>
      </w:hyperlink>
    </w:p>
    <w:p w:rsidR="00000000" w:rsidRDefault="00CA752C">
      <w:pPr>
        <w:pStyle w:val="afb"/>
      </w:pPr>
    </w:p>
    <w:p w:rsidR="00000000" w:rsidRDefault="00CA752C">
      <w:r>
        <w:t>1. Опека и поп</w:t>
      </w:r>
      <w:r>
        <w:t>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w:t>
      </w:r>
      <w:r>
        <w:t xml:space="preserve">опечителей определяются </w:t>
      </w:r>
      <w:hyperlink r:id="rId131" w:history="1">
        <w:r>
          <w:rPr>
            <w:rStyle w:val="a4"/>
          </w:rPr>
          <w:t>семейным законодательством</w:t>
        </w:r>
      </w:hyperlink>
      <w:r>
        <w:t>.</w:t>
      </w:r>
    </w:p>
    <w:p w:rsidR="00000000" w:rsidRDefault="00CA752C">
      <w:pPr>
        <w:pStyle w:val="afa"/>
        <w:rPr>
          <w:color w:val="000000"/>
          <w:sz w:val="16"/>
          <w:szCs w:val="16"/>
        </w:rPr>
      </w:pPr>
      <w:bookmarkStart w:id="199" w:name="sub_3102"/>
      <w:r>
        <w:rPr>
          <w:color w:val="000000"/>
          <w:sz w:val="16"/>
          <w:szCs w:val="16"/>
        </w:rPr>
        <w:t>ГАРАНТ:</w:t>
      </w:r>
    </w:p>
    <w:bookmarkEnd w:id="199"/>
    <w:p w:rsidR="00000000" w:rsidRDefault="00CA752C">
      <w:pPr>
        <w:pStyle w:val="afa"/>
      </w:pPr>
      <w:r>
        <w:fldChar w:fldCharType="begin"/>
      </w:r>
      <w:r>
        <w:instrText>HYPERLINK "garantF1://70096618.111"</w:instrText>
      </w:r>
      <w:r>
        <w:fldChar w:fldCharType="separate"/>
      </w:r>
      <w:r>
        <w:rPr>
          <w:rStyle w:val="a4"/>
        </w:rPr>
        <w:t>Постановлением</w:t>
      </w:r>
      <w:r>
        <w:fldChar w:fldCharType="end"/>
      </w:r>
      <w:r>
        <w:t xml:space="preserve"> Конституционного Суда РФ от 27 июня 2012 г. N 15-П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пункта 2 статьи 31 и </w:t>
      </w:r>
      <w:hyperlink w:anchor="sub_32" w:history="1">
        <w:r>
          <w:rPr>
            <w:rStyle w:val="a4"/>
          </w:rPr>
          <w:t>статьи 32</w:t>
        </w:r>
      </w:hyperlink>
      <w:r>
        <w:t xml:space="preserve"> настоящего Кодекса:</w:t>
      </w:r>
    </w:p>
    <w:p w:rsidR="00000000" w:rsidRDefault="00CA752C">
      <w:pPr>
        <w:pStyle w:val="afa"/>
      </w:pPr>
      <w:r>
        <w:t xml:space="preserve">- признаны соответствующими </w:t>
      </w:r>
      <w:hyperlink r:id="rId132" w:history="1">
        <w:r>
          <w:rPr>
            <w:rStyle w:val="a4"/>
          </w:rPr>
          <w:t>Конституции</w:t>
        </w:r>
      </w:hyperlink>
      <w:r>
        <w:t xml:space="preserve"> Российской Федерации постольку, посколь</w:t>
      </w:r>
      <w:r>
        <w:t xml:space="preserve">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w:t>
      </w:r>
      <w:r>
        <w:t>ценностей;</w:t>
      </w:r>
    </w:p>
    <w:p w:rsidR="00000000" w:rsidRDefault="00CA752C">
      <w:pPr>
        <w:pStyle w:val="afa"/>
      </w:pPr>
      <w:r>
        <w:t>- признаны не соответствующими Конституции Российской Федерации, ее статьям 15 (</w:t>
      </w:r>
      <w:hyperlink r:id="rId133" w:history="1">
        <w:r>
          <w:rPr>
            <w:rStyle w:val="a4"/>
          </w:rPr>
          <w:t>часть 4</w:t>
        </w:r>
      </w:hyperlink>
      <w:r>
        <w:t>), 19 (</w:t>
      </w:r>
      <w:hyperlink r:id="rId134" w:history="1">
        <w:r>
          <w:rPr>
            <w:rStyle w:val="a4"/>
          </w:rPr>
          <w:t>части 1</w:t>
        </w:r>
      </w:hyperlink>
      <w:r>
        <w:t xml:space="preserve"> и </w:t>
      </w:r>
      <w:hyperlink r:id="rId135" w:history="1">
        <w:r>
          <w:rPr>
            <w:rStyle w:val="a4"/>
          </w:rPr>
          <w:t>2</w:t>
        </w:r>
      </w:hyperlink>
      <w:r>
        <w:t>), 23 (</w:t>
      </w:r>
      <w:hyperlink r:id="rId136" w:history="1">
        <w:r>
          <w:rPr>
            <w:rStyle w:val="a4"/>
          </w:rPr>
          <w:t>часть 1</w:t>
        </w:r>
      </w:hyperlink>
      <w:r>
        <w:t>), 35 (</w:t>
      </w:r>
      <w:hyperlink r:id="rId137" w:history="1">
        <w:r>
          <w:rPr>
            <w:rStyle w:val="a4"/>
          </w:rPr>
          <w:t>часть 2</w:t>
        </w:r>
      </w:hyperlink>
      <w:r>
        <w:t>) и 55 (</w:t>
      </w:r>
      <w:hyperlink r:id="rId138" w:history="1">
        <w:r>
          <w:rPr>
            <w:rStyle w:val="a4"/>
          </w:rPr>
          <w:t>часть 3</w:t>
        </w:r>
      </w:hyperlink>
      <w:r>
        <w:t>), постольку, поскольку в действующей системе гражданско-правового регулирования не предусматривается возможность дифферен</w:t>
      </w:r>
      <w:r>
        <w:t>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000000" w:rsidRDefault="00CA752C">
      <w:pPr>
        <w:pStyle w:val="afa"/>
      </w:pPr>
      <w:r>
        <w:t>Впредь д</w:t>
      </w:r>
      <w:r>
        <w:t xml:space="preserve">о вступления в силу нового правового регулирования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пункта 2 статьи 31 и </w:t>
      </w:r>
      <w:hyperlink w:anchor="sub_32" w:history="1">
        <w:r>
          <w:rPr>
            <w:rStyle w:val="a4"/>
          </w:rPr>
          <w:t>статьи 32</w:t>
        </w:r>
      </w:hyperlink>
      <w:r>
        <w:t xml:space="preserve"> настоящего Кодекса </w:t>
      </w:r>
      <w:hyperlink r:id="rId139" w:history="1">
        <w:r>
          <w:rPr>
            <w:rStyle w:val="a4"/>
          </w:rPr>
          <w:t>подлежат</w:t>
        </w:r>
      </w:hyperlink>
      <w:r>
        <w:t xml:space="preserve"> применению в ныне действующей редакции</w:t>
      </w:r>
    </w:p>
    <w:p w:rsidR="00000000" w:rsidRDefault="00CA752C">
      <w: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000000" w:rsidRDefault="00CA752C">
      <w:bookmarkStart w:id="200" w:name="sub_3103"/>
      <w:r>
        <w:t>3. Опека и попечительство над нес</w:t>
      </w:r>
      <w:r>
        <w:t>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w:t>
      </w:r>
      <w:r>
        <w:t>т их воспитания либо защиты их прав и интересов.</w:t>
      </w:r>
    </w:p>
    <w:bookmarkEnd w:id="20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В соответствии с </w:t>
      </w:r>
      <w:hyperlink r:id="rId140" w:history="1">
        <w:r>
          <w:rPr>
            <w:rStyle w:val="a4"/>
          </w:rPr>
          <w:t>Семейным кодексом</w:t>
        </w:r>
      </w:hyperlink>
      <w:r>
        <w:t xml:space="preserve"> РФ ребенку назначается опекун до достижения его несовершеннолетними родителями возраста 16 лет</w:t>
      </w:r>
    </w:p>
    <w:p w:rsidR="00000000" w:rsidRDefault="00CA752C">
      <w:pPr>
        <w:pStyle w:val="afa"/>
        <w:rPr>
          <w:color w:val="000000"/>
          <w:sz w:val="16"/>
          <w:szCs w:val="16"/>
        </w:rPr>
      </w:pPr>
      <w:bookmarkStart w:id="201" w:name="sub_3104"/>
      <w:r>
        <w:rPr>
          <w:color w:val="000000"/>
          <w:sz w:val="16"/>
          <w:szCs w:val="16"/>
        </w:rPr>
        <w:t xml:space="preserve">Информация об </w:t>
      </w:r>
      <w:r>
        <w:rPr>
          <w:color w:val="000000"/>
          <w:sz w:val="16"/>
          <w:szCs w:val="16"/>
        </w:rPr>
        <w:t>изменениях:</w:t>
      </w:r>
    </w:p>
    <w:bookmarkEnd w:id="201"/>
    <w:p w:rsidR="00000000" w:rsidRDefault="00CA752C">
      <w:pPr>
        <w:pStyle w:val="afb"/>
      </w:pPr>
      <w:r>
        <w:fldChar w:fldCharType="begin"/>
      </w:r>
      <w:r>
        <w:instrText>HYPERLINK "garantF1://12060033.112"</w:instrText>
      </w:r>
      <w:r>
        <w:fldChar w:fldCharType="separate"/>
      </w:r>
      <w:r>
        <w:rPr>
          <w:rStyle w:val="a4"/>
        </w:rPr>
        <w:t>Федеральным законом</w:t>
      </w:r>
      <w:r>
        <w:fldChar w:fldCharType="end"/>
      </w:r>
      <w:r>
        <w:t xml:space="preserve"> от 24 апреля 2008 г. N 49-ФЗ статья 31 настоящего Кодекса дополнена пунктом 4, </w:t>
      </w:r>
      <w:hyperlink r:id="rId141" w:history="1">
        <w:r>
          <w:rPr>
            <w:rStyle w:val="a4"/>
          </w:rPr>
          <w:t>вступающим в силу</w:t>
        </w:r>
      </w:hyperlink>
      <w:r>
        <w:t xml:space="preserve"> с 1 сентября 2008 г.</w:t>
      </w:r>
    </w:p>
    <w:p w:rsidR="00000000" w:rsidRDefault="00CA752C">
      <w:pPr>
        <w:pStyle w:val="afb"/>
      </w:pPr>
    </w:p>
    <w:p w:rsidR="00000000" w:rsidRDefault="00CA752C">
      <w: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hyperlink r:id="rId142" w:history="1">
        <w:r>
          <w:rPr>
            <w:rStyle w:val="a4"/>
          </w:rPr>
          <w:t>Федерального закона</w:t>
        </w:r>
      </w:hyperlink>
      <w:r>
        <w:t xml:space="preserve"> "Об опеке и попечительстве" и и</w:t>
      </w:r>
      <w:r>
        <w:t>ные принятые в соответствии с ним нормативные правовые акты Российской Федерации.</w:t>
      </w:r>
    </w:p>
    <w:p w:rsidR="00000000" w:rsidRDefault="00CA752C"/>
    <w:p w:rsidR="00000000" w:rsidRDefault="00CA752C">
      <w:pPr>
        <w:pStyle w:val="afa"/>
        <w:rPr>
          <w:color w:val="000000"/>
          <w:sz w:val="16"/>
          <w:szCs w:val="16"/>
        </w:rPr>
      </w:pPr>
      <w:bookmarkStart w:id="202" w:name="sub_32"/>
      <w:r>
        <w:rPr>
          <w:color w:val="000000"/>
          <w:sz w:val="16"/>
          <w:szCs w:val="16"/>
        </w:rPr>
        <w:lastRenderedPageBreak/>
        <w:t>ГАРАНТ:</w:t>
      </w:r>
    </w:p>
    <w:bookmarkEnd w:id="202"/>
    <w:p w:rsidR="00000000" w:rsidRDefault="00CA752C">
      <w:pPr>
        <w:pStyle w:val="afa"/>
      </w:pPr>
      <w:r>
        <w:fldChar w:fldCharType="begin"/>
      </w:r>
      <w:r>
        <w:instrText>HYPERLINK "garantF1://70096618.111"</w:instrText>
      </w:r>
      <w:r>
        <w:fldChar w:fldCharType="separate"/>
      </w:r>
      <w:r>
        <w:rPr>
          <w:rStyle w:val="a4"/>
        </w:rPr>
        <w:t>Постановлением</w:t>
      </w:r>
      <w:r>
        <w:fldChar w:fldCharType="end"/>
      </w:r>
      <w:r>
        <w:t xml:space="preserve"> Конституционного Суда РФ от 27 июня 2012 г. N 15-П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статьи 32 настоящего Кодекса:</w:t>
      </w:r>
    </w:p>
    <w:p w:rsidR="00000000" w:rsidRDefault="00CA752C">
      <w:pPr>
        <w:pStyle w:val="afa"/>
      </w:pPr>
      <w:r>
        <w:t xml:space="preserve">- признаны соответствующими </w:t>
      </w:r>
      <w:hyperlink r:id="rId143" w:history="1">
        <w:r>
          <w:rPr>
            <w:rStyle w:val="a4"/>
          </w:rPr>
          <w:t>Конституции</w:t>
        </w:r>
      </w:hyperlink>
      <w:r>
        <w:t xml:space="preserve"> Российской Федерации постольку, поскольку они нап</w:t>
      </w:r>
      <w:r>
        <w:t>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ценностей;</w:t>
      </w:r>
    </w:p>
    <w:p w:rsidR="00000000" w:rsidRDefault="00CA752C">
      <w:pPr>
        <w:pStyle w:val="afa"/>
      </w:pPr>
      <w:r>
        <w:t>- признаны не соответствующими Конституции Российской Федерации, ее статьям 15 (</w:t>
      </w:r>
      <w:hyperlink r:id="rId144" w:history="1">
        <w:r>
          <w:rPr>
            <w:rStyle w:val="a4"/>
          </w:rPr>
          <w:t>часть 4</w:t>
        </w:r>
      </w:hyperlink>
      <w:r>
        <w:t>), 19 (</w:t>
      </w:r>
      <w:hyperlink r:id="rId145" w:history="1">
        <w:r>
          <w:rPr>
            <w:rStyle w:val="a4"/>
          </w:rPr>
          <w:t>части 1</w:t>
        </w:r>
      </w:hyperlink>
      <w:r>
        <w:t xml:space="preserve"> и </w:t>
      </w:r>
      <w:hyperlink r:id="rId146" w:history="1">
        <w:r>
          <w:rPr>
            <w:rStyle w:val="a4"/>
          </w:rPr>
          <w:t>2</w:t>
        </w:r>
      </w:hyperlink>
      <w:r>
        <w:t>), 23 (</w:t>
      </w:r>
      <w:hyperlink r:id="rId147" w:history="1">
        <w:r>
          <w:rPr>
            <w:rStyle w:val="a4"/>
          </w:rPr>
          <w:t>часть 1</w:t>
        </w:r>
      </w:hyperlink>
      <w:r>
        <w:t>), 35 (</w:t>
      </w:r>
      <w:hyperlink r:id="rId148" w:history="1">
        <w:r>
          <w:rPr>
            <w:rStyle w:val="a4"/>
          </w:rPr>
          <w:t>часть 2</w:t>
        </w:r>
      </w:hyperlink>
      <w:r>
        <w:t>) и 55 (</w:t>
      </w:r>
      <w:hyperlink r:id="rId149" w:history="1">
        <w:r>
          <w:rPr>
            <w:rStyle w:val="a4"/>
          </w:rPr>
          <w:t>часть 3</w:t>
        </w:r>
      </w:hyperlink>
      <w:r>
        <w:t>), постольку, поскольку в действующей системе гражданско-правового регулирования не предусматривается возможность дифференциации гра</w:t>
      </w:r>
      <w:r>
        <w:t>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000000" w:rsidRDefault="00CA752C">
      <w:pPr>
        <w:pStyle w:val="afa"/>
      </w:pPr>
      <w:r>
        <w:t>Впредь до вступлен</w:t>
      </w:r>
      <w:r>
        <w:t xml:space="preserve">ия в силу нового правового регулирования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статьи 32 настоящего Кодекса </w:t>
      </w:r>
      <w:hyperlink r:id="rId150" w:history="1">
        <w:r>
          <w:rPr>
            <w:rStyle w:val="a4"/>
          </w:rPr>
          <w:t>п</w:t>
        </w:r>
        <w:r>
          <w:rPr>
            <w:rStyle w:val="a4"/>
          </w:rPr>
          <w:t>одлежат</w:t>
        </w:r>
      </w:hyperlink>
      <w:r>
        <w:t xml:space="preserve"> применению в ныне действующей редакции</w:t>
      </w:r>
    </w:p>
    <w:p w:rsidR="00000000" w:rsidRDefault="00CA752C">
      <w:pPr>
        <w:pStyle w:val="af2"/>
      </w:pPr>
      <w:r>
        <w:rPr>
          <w:rStyle w:val="a3"/>
        </w:rPr>
        <w:t>Статья 32.</w:t>
      </w:r>
      <w:r>
        <w:t xml:space="preserve"> Опека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1" w:history="1">
        <w:r>
          <w:rPr>
            <w:rStyle w:val="a4"/>
          </w:rPr>
          <w:t>Энциклопедии</w:t>
        </w:r>
      </w:hyperlink>
      <w:r>
        <w:t xml:space="preserve"> и другие комментарии к статье 32 ГК РФ</w:t>
      </w:r>
    </w:p>
    <w:p w:rsidR="00000000" w:rsidRDefault="00CA752C">
      <w:bookmarkStart w:id="203" w:name="sub_3201"/>
      <w:r>
        <w:t>1. Опека устанавливается над малолетними, а также над гражданами, признанными суд</w:t>
      </w:r>
      <w:r>
        <w:t>ом недееспособными вследствие психического расстройства.</w:t>
      </w:r>
    </w:p>
    <w:p w:rsidR="00000000" w:rsidRDefault="00CA752C">
      <w:bookmarkStart w:id="204" w:name="sub_3202"/>
      <w:bookmarkEnd w:id="203"/>
      <w:r>
        <w:t>2. Опекуны являются представителями подопечных в силу закона и совершают от их имени и в их интересах все необходимые сделки.</w:t>
      </w:r>
    </w:p>
    <w:bookmarkEnd w:id="204"/>
    <w:p w:rsidR="00000000" w:rsidRDefault="00CA752C"/>
    <w:p w:rsidR="00000000" w:rsidRDefault="00CA752C">
      <w:pPr>
        <w:pStyle w:val="af2"/>
      </w:pPr>
      <w:bookmarkStart w:id="205" w:name="sub_33"/>
      <w:r>
        <w:rPr>
          <w:rStyle w:val="a3"/>
        </w:rPr>
        <w:t>Статья 33.</w:t>
      </w:r>
      <w:r>
        <w:t xml:space="preserve"> Попечительство</w:t>
      </w:r>
    </w:p>
    <w:bookmarkEnd w:id="205"/>
    <w:p w:rsidR="00000000" w:rsidRDefault="00CA752C">
      <w:pPr>
        <w:pStyle w:val="afa"/>
        <w:rPr>
          <w:color w:val="000000"/>
          <w:sz w:val="16"/>
          <w:szCs w:val="16"/>
        </w:rPr>
      </w:pPr>
      <w:r>
        <w:rPr>
          <w:color w:val="000000"/>
          <w:sz w:val="16"/>
          <w:szCs w:val="16"/>
        </w:rPr>
        <w:t>ГАРАНТ:</w:t>
      </w:r>
    </w:p>
    <w:p w:rsidR="00000000" w:rsidRDefault="00CA752C">
      <w:pPr>
        <w:pStyle w:val="afa"/>
      </w:pPr>
      <w:r>
        <w:t>См</w:t>
      </w:r>
      <w:r>
        <w:t xml:space="preserve">. </w:t>
      </w:r>
      <w:hyperlink r:id="rId152" w:history="1">
        <w:r>
          <w:rPr>
            <w:rStyle w:val="a4"/>
          </w:rPr>
          <w:t>Энциклопедии</w:t>
        </w:r>
      </w:hyperlink>
      <w:r>
        <w:t xml:space="preserve"> и другие комментарии к статье 33 ГК РФ</w:t>
      </w:r>
    </w:p>
    <w:p w:rsidR="00000000" w:rsidRDefault="00CA752C">
      <w:pPr>
        <w:pStyle w:val="afa"/>
        <w:rPr>
          <w:color w:val="000000"/>
          <w:sz w:val="16"/>
          <w:szCs w:val="16"/>
        </w:rPr>
      </w:pPr>
      <w:bookmarkStart w:id="206" w:name="sub_3301"/>
      <w:r>
        <w:rPr>
          <w:color w:val="000000"/>
          <w:sz w:val="16"/>
          <w:szCs w:val="16"/>
        </w:rPr>
        <w:t>Информация об изменениях:</w:t>
      </w:r>
    </w:p>
    <w:bookmarkEnd w:id="206"/>
    <w:p w:rsidR="00000000" w:rsidRDefault="00CA752C">
      <w:pPr>
        <w:pStyle w:val="afb"/>
      </w:pPr>
      <w:r>
        <w:fldChar w:fldCharType="begin"/>
      </w:r>
      <w:r>
        <w:instrText>HYPERLINK "garantF1://70191432.1161"</w:instrText>
      </w:r>
      <w:r>
        <w:fldChar w:fldCharType="separate"/>
      </w:r>
      <w:r>
        <w:rPr>
          <w:rStyle w:val="a4"/>
        </w:rPr>
        <w:t>Федеральным законом</w:t>
      </w:r>
      <w:r>
        <w:fldChar w:fldCharType="end"/>
      </w:r>
      <w:r>
        <w:t xml:space="preserve"> от 30 декабря 2012 г. N 302-ФЗ пункт 1 статьи 33 настоящего Кодек</w:t>
      </w:r>
      <w:r>
        <w:t xml:space="preserve">са изложен в новой редакции, </w:t>
      </w:r>
      <w:hyperlink r:id="rId153" w:history="1">
        <w:r>
          <w:rPr>
            <w:rStyle w:val="a4"/>
          </w:rPr>
          <w:t>вступающей в силу</w:t>
        </w:r>
      </w:hyperlink>
      <w:r>
        <w:t xml:space="preserve"> с 1 марта 2013 г.</w:t>
      </w:r>
    </w:p>
    <w:p w:rsidR="00000000" w:rsidRDefault="00CA752C">
      <w:pPr>
        <w:pStyle w:val="afb"/>
      </w:pPr>
      <w:hyperlink r:id="rId154" w:history="1">
        <w:r>
          <w:rPr>
            <w:rStyle w:val="a4"/>
          </w:rPr>
          <w:t>См. текст пункта в предыдущей редакции</w:t>
        </w:r>
      </w:hyperlink>
    </w:p>
    <w:p w:rsidR="00000000" w:rsidRDefault="00CA752C">
      <w:r>
        <w:t>1. Попечительство устанавливается над несовершеннолетними в возрасте от четы</w:t>
      </w:r>
      <w:r>
        <w:t>рнадцати до восемнадцати лет, а также над гражданами, ограниченными судом в дееспособности.</w:t>
      </w:r>
    </w:p>
    <w:p w:rsidR="00000000" w:rsidRDefault="00CA752C">
      <w:pPr>
        <w:pStyle w:val="afa"/>
        <w:rPr>
          <w:color w:val="000000"/>
          <w:sz w:val="16"/>
          <w:szCs w:val="16"/>
        </w:rPr>
      </w:pPr>
      <w:bookmarkStart w:id="207" w:name="sub_33002"/>
      <w:r>
        <w:rPr>
          <w:color w:val="000000"/>
          <w:sz w:val="16"/>
          <w:szCs w:val="16"/>
        </w:rPr>
        <w:t>Информация об изменениях:</w:t>
      </w:r>
    </w:p>
    <w:bookmarkEnd w:id="207"/>
    <w:p w:rsidR="00000000" w:rsidRDefault="00CA752C">
      <w:pPr>
        <w:pStyle w:val="afb"/>
      </w:pPr>
      <w:r>
        <w:fldChar w:fldCharType="begin"/>
      </w:r>
      <w:r>
        <w:instrText>HYPERLINK "garantF1://70191432.1162"</w:instrText>
      </w:r>
      <w:r>
        <w:fldChar w:fldCharType="separate"/>
      </w:r>
      <w:r>
        <w:rPr>
          <w:rStyle w:val="a4"/>
        </w:rPr>
        <w:t>Федеральным законом</w:t>
      </w:r>
      <w:r>
        <w:fldChar w:fldCharType="end"/>
      </w:r>
      <w:r>
        <w:t xml:space="preserve"> от 30 декабря 2012 г. N </w:t>
      </w:r>
      <w:r>
        <w:t xml:space="preserve">302-ФЗ пункт 2 статьи 33 настоящего Кодекса изложен в новой редакции, </w:t>
      </w:r>
      <w:hyperlink r:id="rId155" w:history="1">
        <w:r>
          <w:rPr>
            <w:rStyle w:val="a4"/>
          </w:rPr>
          <w:t>вступающей в силу</w:t>
        </w:r>
      </w:hyperlink>
      <w:r>
        <w:t xml:space="preserve"> по истечении двух лет после дня </w:t>
      </w:r>
      <w:hyperlink r:id="rId156" w:history="1">
        <w:r>
          <w:rPr>
            <w:rStyle w:val="a4"/>
          </w:rPr>
          <w:t>вступления в силу</w:t>
        </w:r>
      </w:hyperlink>
      <w:r>
        <w:t xml:space="preserve"> названного Федерального закона</w:t>
      </w:r>
    </w:p>
    <w:p w:rsidR="00000000" w:rsidRDefault="00CA752C">
      <w:pPr>
        <w:pStyle w:val="afb"/>
      </w:pPr>
      <w:hyperlink r:id="rId157" w:history="1">
        <w:r>
          <w:rPr>
            <w:rStyle w:val="a4"/>
          </w:rPr>
          <w:t>См. текст пункта в предыдущей редакции</w:t>
        </w:r>
      </w:hyperlink>
    </w:p>
    <w:p w:rsidR="00000000" w:rsidRDefault="00CA752C">
      <w:r>
        <w:t>2. Попечители дают согласие на совершение тех сделок, которые граждане, находящиеся под попечительством, не вправе совершать самостоятельно.</w:t>
      </w:r>
    </w:p>
    <w:p w:rsidR="00000000" w:rsidRDefault="00CA752C">
      <w:bookmarkStart w:id="208" w:name="sub_330022"/>
      <w:r>
        <w:t>Попечители несовершеннолетних граждан и</w:t>
      </w:r>
      <w:r>
        <w:t xml:space="preserve">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w:t>
      </w:r>
      <w:r>
        <w:lastRenderedPageBreak/>
        <w:t>злоупотреблений со стороны третьих лиц.</w:t>
      </w:r>
    </w:p>
    <w:bookmarkEnd w:id="208"/>
    <w:p w:rsidR="00000000" w:rsidRDefault="00CA752C"/>
    <w:p w:rsidR="00000000" w:rsidRDefault="00CA752C">
      <w:pPr>
        <w:pStyle w:val="af2"/>
      </w:pPr>
      <w:bookmarkStart w:id="209" w:name="sub_34"/>
      <w:r>
        <w:rPr>
          <w:rStyle w:val="a3"/>
        </w:rPr>
        <w:t>Стат</w:t>
      </w:r>
      <w:r>
        <w:rPr>
          <w:rStyle w:val="a3"/>
        </w:rPr>
        <w:t>ья 34.</w:t>
      </w:r>
      <w:r>
        <w:t xml:space="preserve"> Органы опеки и попечительства</w:t>
      </w:r>
    </w:p>
    <w:bookmarkEnd w:id="20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8" w:history="1">
        <w:r>
          <w:rPr>
            <w:rStyle w:val="a4"/>
          </w:rPr>
          <w:t>Энциклопедии</w:t>
        </w:r>
      </w:hyperlink>
      <w:r>
        <w:t xml:space="preserve"> и другие комментарии к статье 34 ГК РФ</w:t>
      </w:r>
    </w:p>
    <w:p w:rsidR="00000000" w:rsidRDefault="00CA752C">
      <w:pPr>
        <w:pStyle w:val="afa"/>
      </w:pPr>
      <w:r>
        <w:t xml:space="preserve">В соответствии с </w:t>
      </w:r>
      <w:hyperlink r:id="rId159" w:history="1">
        <w:r>
          <w:rPr>
            <w:rStyle w:val="a4"/>
          </w:rPr>
          <w:t>Федеральным законом</w:t>
        </w:r>
      </w:hyperlink>
      <w:r>
        <w:t xml:space="preserve"> от 6 октября 2003 г. N 131-ФЗ органы местного самоуправления поселения имеют право на участие в осуществлении деятельности по опеке и попечительству</w:t>
      </w:r>
    </w:p>
    <w:p w:rsidR="00000000" w:rsidRDefault="00CA752C">
      <w:pPr>
        <w:pStyle w:val="afa"/>
      </w:pPr>
    </w:p>
    <w:p w:rsidR="00000000" w:rsidRDefault="00CA752C">
      <w:pPr>
        <w:pStyle w:val="afa"/>
        <w:rPr>
          <w:color w:val="000000"/>
          <w:sz w:val="16"/>
          <w:szCs w:val="16"/>
        </w:rPr>
      </w:pPr>
      <w:bookmarkStart w:id="210" w:name="sub_3401"/>
      <w:r>
        <w:rPr>
          <w:color w:val="000000"/>
          <w:sz w:val="16"/>
          <w:szCs w:val="16"/>
        </w:rPr>
        <w:t>Информация об изменениях:</w:t>
      </w:r>
    </w:p>
    <w:bookmarkEnd w:id="210"/>
    <w:p w:rsidR="00000000" w:rsidRDefault="00CA752C">
      <w:pPr>
        <w:pStyle w:val="afb"/>
      </w:pPr>
      <w:r>
        <w:fldChar w:fldCharType="begin"/>
      </w:r>
      <w:r>
        <w:instrText>HYPERLINK "garantF1://70305694.1"</w:instrText>
      </w:r>
      <w:r>
        <w:fldChar w:fldCharType="separate"/>
      </w:r>
      <w:r>
        <w:rPr>
          <w:rStyle w:val="a4"/>
        </w:rPr>
        <w:t>Федеральным законом</w:t>
      </w:r>
      <w:r>
        <w:fldChar w:fldCharType="end"/>
      </w:r>
      <w:r>
        <w:t xml:space="preserve"> от 2 ию</w:t>
      </w:r>
      <w:r>
        <w:t>ля 2013 г. N 167-ФЗ в пункт 1 статьи 34 настоящего Кодекса внесены изменения</w:t>
      </w:r>
    </w:p>
    <w:p w:rsidR="00000000" w:rsidRDefault="00CA752C">
      <w:pPr>
        <w:pStyle w:val="afb"/>
      </w:pPr>
      <w:hyperlink r:id="rId160" w:history="1">
        <w:r>
          <w:rPr>
            <w:rStyle w:val="a4"/>
          </w:rPr>
          <w:t>См. текст пункта в предыдущей редакции</w:t>
        </w:r>
      </w:hyperlink>
    </w:p>
    <w:p w:rsidR="00000000" w:rsidRDefault="00CA752C">
      <w:r>
        <w:t>1. Органами опеки и попечительства являются органы исполнительной власти субъекта Российской Федераци</w:t>
      </w:r>
      <w:r>
        <w:t xml:space="preserve">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w:t>
      </w:r>
      <w:hyperlink r:id="rId161" w:history="1">
        <w:r>
          <w:rPr>
            <w:rStyle w:val="a4"/>
          </w:rPr>
          <w:t>федеральными законам</w:t>
        </w:r>
        <w:r>
          <w:rPr>
            <w:rStyle w:val="a4"/>
          </w:rPr>
          <w:t>и</w:t>
        </w:r>
      </w:hyperlink>
      <w:r>
        <w:t>.</w:t>
      </w:r>
    </w:p>
    <w:p w:rsidR="00000000" w:rsidRDefault="00CA752C">
      <w:bookmarkStart w:id="211" w:name="sub_340103"/>
      <w: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w:t>
      </w:r>
      <w:hyperlink r:id="rId162" w:history="1">
        <w:r>
          <w:rPr>
            <w:rStyle w:val="a4"/>
          </w:rPr>
          <w:t>Семейным кодексом</w:t>
        </w:r>
      </w:hyperlink>
      <w:r>
        <w:t xml:space="preserve"> Российской Федерации, </w:t>
      </w:r>
      <w:hyperlink r:id="rId163" w:history="1">
        <w:r>
          <w:rPr>
            <w:rStyle w:val="a4"/>
          </w:rPr>
          <w:t>Федеральным законом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w:t>
      </w:r>
      <w:r>
        <w:t xml:space="preserve">и", </w:t>
      </w:r>
      <w:hyperlink r:id="rId164" w:history="1">
        <w:r>
          <w:rPr>
            <w:rStyle w:val="a4"/>
          </w:rPr>
          <w:t>Федеральным законом</w:t>
        </w:r>
      </w:hyperlink>
      <w:r>
        <w:t xml:space="preserve">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000000" w:rsidRDefault="00CA752C">
      <w:bookmarkStart w:id="212" w:name="sub_340102"/>
      <w:bookmarkEnd w:id="211"/>
      <w:r>
        <w:t>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w:t>
      </w:r>
      <w:r>
        <w:t xml:space="preserve">льства по новому месту жительства подопечного в порядке, определенном </w:t>
      </w:r>
      <w:hyperlink r:id="rId165" w:history="1">
        <w:r>
          <w:rPr>
            <w:rStyle w:val="a4"/>
          </w:rPr>
          <w:t>Федеральным законом</w:t>
        </w:r>
      </w:hyperlink>
      <w:r>
        <w:t xml:space="preserve"> "Об опеке и попечительстве".</w:t>
      </w:r>
    </w:p>
    <w:p w:rsidR="00000000" w:rsidRDefault="00CA752C">
      <w:bookmarkStart w:id="213" w:name="sub_340002"/>
      <w:bookmarkEnd w:id="212"/>
      <w:r>
        <w:t>2. Суд обязан в течение трех дней со времени вступления в законную силу решения о пр</w:t>
      </w:r>
      <w:r>
        <w:t>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000000" w:rsidRDefault="00CA752C">
      <w:bookmarkStart w:id="214" w:name="sub_34003"/>
      <w:bookmarkEnd w:id="213"/>
      <w:r>
        <w:t>3. Орган опеки и попечительст</w:t>
      </w:r>
      <w:r>
        <w:t xml:space="preserve">ва по месту жительства подопечных осуществляет </w:t>
      </w:r>
      <w:hyperlink r:id="rId166" w:history="1">
        <w:r>
          <w:rPr>
            <w:rStyle w:val="a4"/>
          </w:rPr>
          <w:t>надзор</w:t>
        </w:r>
      </w:hyperlink>
      <w:r>
        <w:t xml:space="preserve"> за деятельностью их опекунов и попечителей.</w:t>
      </w:r>
    </w:p>
    <w:bookmarkEnd w:id="214"/>
    <w:p w:rsidR="00000000" w:rsidRDefault="00CA752C"/>
    <w:p w:rsidR="00000000" w:rsidRDefault="00CA752C">
      <w:pPr>
        <w:pStyle w:val="af2"/>
      </w:pPr>
      <w:bookmarkStart w:id="215" w:name="sub_35"/>
      <w:r>
        <w:rPr>
          <w:rStyle w:val="a3"/>
        </w:rPr>
        <w:t>Статья 35.</w:t>
      </w:r>
      <w:r>
        <w:t xml:space="preserve"> Опекуны и попечители</w:t>
      </w:r>
    </w:p>
    <w:bookmarkEnd w:id="21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7" w:history="1">
        <w:r>
          <w:rPr>
            <w:rStyle w:val="a4"/>
          </w:rPr>
          <w:t>Энциклопедии</w:t>
        </w:r>
      </w:hyperlink>
      <w:r>
        <w:t xml:space="preserve"> и другие </w:t>
      </w:r>
      <w:r>
        <w:t>комментарии к статье 35 ГК РФ</w:t>
      </w:r>
    </w:p>
    <w:p w:rsidR="00000000" w:rsidRDefault="00CA752C">
      <w:pPr>
        <w:pStyle w:val="afa"/>
        <w:rPr>
          <w:color w:val="000000"/>
          <w:sz w:val="16"/>
          <w:szCs w:val="16"/>
        </w:rPr>
      </w:pPr>
      <w:bookmarkStart w:id="216" w:name="sub_3501"/>
      <w:r>
        <w:rPr>
          <w:color w:val="000000"/>
          <w:sz w:val="16"/>
          <w:szCs w:val="16"/>
        </w:rPr>
        <w:t>Информация об изменениях:</w:t>
      </w:r>
    </w:p>
    <w:bookmarkEnd w:id="216"/>
    <w:p w:rsidR="00000000" w:rsidRDefault="00CA752C">
      <w:pPr>
        <w:pStyle w:val="afb"/>
      </w:pPr>
      <w:r>
        <w:fldChar w:fldCharType="begin"/>
      </w:r>
      <w:r>
        <w:instrText>HYPERLINK "garantF1://12051067.173"</w:instrText>
      </w:r>
      <w:r>
        <w:fldChar w:fldCharType="separate"/>
      </w:r>
      <w:r>
        <w:rPr>
          <w:rStyle w:val="a4"/>
        </w:rPr>
        <w:t>Федеральным законом</w:t>
      </w:r>
      <w:r>
        <w:fldChar w:fldCharType="end"/>
      </w:r>
      <w:r>
        <w:t xml:space="preserve"> от 18 декабря 2006 г. N 231-ФЗ в пункт 1 статьи 35 настоящего Кодекса внесены изменения, </w:t>
      </w:r>
      <w:hyperlink r:id="rId168" w:history="1">
        <w:r>
          <w:rPr>
            <w:rStyle w:val="a4"/>
          </w:rPr>
          <w:t>вс</w:t>
        </w:r>
        <w:r>
          <w:rPr>
            <w:rStyle w:val="a4"/>
          </w:rPr>
          <w:t>тупающие в силу</w:t>
        </w:r>
      </w:hyperlink>
      <w:r>
        <w:t xml:space="preserve"> с 1 января 2008 г.</w:t>
      </w:r>
    </w:p>
    <w:p w:rsidR="00000000" w:rsidRDefault="00CA752C">
      <w:pPr>
        <w:pStyle w:val="afb"/>
      </w:pPr>
      <w:hyperlink r:id="rId169" w:history="1">
        <w:r>
          <w:rPr>
            <w:rStyle w:val="a4"/>
          </w:rPr>
          <w:t>См. текст пункта в предыдущей редакции</w:t>
        </w:r>
      </w:hyperlink>
    </w:p>
    <w:p w:rsidR="00000000" w:rsidRDefault="00CA752C">
      <w:pPr>
        <w:pStyle w:val="afb"/>
      </w:pPr>
    </w:p>
    <w:p w:rsidR="00000000" w:rsidRDefault="00CA752C">
      <w:r>
        <w:t xml:space="preserve">1. Опекун или попечитель назначается органом опеки и попечительства по месту </w:t>
      </w:r>
      <w:r>
        <w:lastRenderedPageBreak/>
        <w:t>жительства лица, нуждающегося в опеке или попечительстве, в теч</w:t>
      </w:r>
      <w:r>
        <w:t>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w:t>
      </w:r>
      <w:r>
        <w:t>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000000" w:rsidRDefault="00CA752C">
      <w:bookmarkStart w:id="217" w:name="sub_35012"/>
      <w:r>
        <w:t>Н</w:t>
      </w:r>
      <w:r>
        <w:t>азначение опекуна или попечителя может быть оспорено в суде заинтересованными лицами.</w:t>
      </w:r>
    </w:p>
    <w:p w:rsidR="00000000" w:rsidRDefault="00CA752C">
      <w:pPr>
        <w:pStyle w:val="afa"/>
        <w:rPr>
          <w:color w:val="000000"/>
          <w:sz w:val="16"/>
          <w:szCs w:val="16"/>
        </w:rPr>
      </w:pPr>
      <w:bookmarkStart w:id="218" w:name="sub_35002"/>
      <w:bookmarkEnd w:id="217"/>
      <w:r>
        <w:rPr>
          <w:color w:val="000000"/>
          <w:sz w:val="16"/>
          <w:szCs w:val="16"/>
        </w:rPr>
        <w:t>Информация об изменениях:</w:t>
      </w:r>
    </w:p>
    <w:bookmarkEnd w:id="218"/>
    <w:p w:rsidR="00000000" w:rsidRDefault="00CA752C">
      <w:pPr>
        <w:pStyle w:val="afb"/>
      </w:pPr>
      <w:r>
        <w:fldChar w:fldCharType="begin"/>
      </w:r>
      <w:r>
        <w:instrText>HYPERLINK "garantF1://12060033.141"</w:instrText>
      </w:r>
      <w:r>
        <w:fldChar w:fldCharType="separate"/>
      </w:r>
      <w:r>
        <w:rPr>
          <w:rStyle w:val="a4"/>
        </w:rPr>
        <w:t>Федеральным законом</w:t>
      </w:r>
      <w:r>
        <w:fldChar w:fldCharType="end"/>
      </w:r>
      <w:r>
        <w:t xml:space="preserve"> от 24 апреля 2008 г. N 49-ФЗ в пункт 2 статьи 35 настоящего</w:t>
      </w:r>
      <w:r>
        <w:t xml:space="preserve"> Кодекса внесены изменения, </w:t>
      </w:r>
      <w:hyperlink r:id="rId170" w:history="1">
        <w:r>
          <w:rPr>
            <w:rStyle w:val="a4"/>
          </w:rPr>
          <w:t>вступающие в силу</w:t>
        </w:r>
      </w:hyperlink>
      <w:r>
        <w:t xml:space="preserve"> с 1 сентября 2008 г.</w:t>
      </w:r>
    </w:p>
    <w:p w:rsidR="00000000" w:rsidRDefault="00CA752C">
      <w:pPr>
        <w:pStyle w:val="afb"/>
      </w:pPr>
      <w:hyperlink r:id="rId171" w:history="1">
        <w:r>
          <w:rPr>
            <w:rStyle w:val="a4"/>
          </w:rPr>
          <w:t>См. текст пункта в предыдущей редакции</w:t>
        </w:r>
      </w:hyperlink>
    </w:p>
    <w:p w:rsidR="00000000" w:rsidRDefault="00CA752C">
      <w:r>
        <w:t>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w:t>
      </w:r>
      <w:r>
        <w:t xml:space="preserve">димость за умышленное </w:t>
      </w:r>
      <w:hyperlink r:id="rId172" w:history="1">
        <w:r>
          <w:rPr>
            <w:rStyle w:val="a4"/>
          </w:rPr>
          <w:t>преступление против жизни или здоровья граждан</w:t>
        </w:r>
      </w:hyperlink>
      <w:r>
        <w:t>.</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лицах, которые не могут быть назначены опекунами (попечителями), см. </w:t>
      </w:r>
      <w:hyperlink r:id="rId173" w:history="1">
        <w:r>
          <w:rPr>
            <w:rStyle w:val="a4"/>
          </w:rPr>
          <w:t>пункт 3 статьи 146</w:t>
        </w:r>
      </w:hyperlink>
      <w:r>
        <w:t xml:space="preserve"> Семейного</w:t>
      </w:r>
      <w:r>
        <w:t xml:space="preserve"> Кодекса РФ</w:t>
      </w:r>
    </w:p>
    <w:p w:rsidR="00000000" w:rsidRDefault="00CA752C">
      <w:bookmarkStart w:id="219" w:name="sub_35003"/>
      <w:r>
        <w:t xml:space="preserve">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w:t>
      </w:r>
      <w:r>
        <w:t>лицом, нуждающимся в опеке или попечительстве, а если это возможно - и желание подопечного.</w:t>
      </w:r>
    </w:p>
    <w:bookmarkEnd w:id="219"/>
    <w:p w:rsidR="00000000" w:rsidRDefault="00CA752C"/>
    <w:p w:rsidR="00000000" w:rsidRDefault="00CA752C">
      <w:pPr>
        <w:pStyle w:val="afa"/>
        <w:rPr>
          <w:color w:val="000000"/>
          <w:sz w:val="16"/>
          <w:szCs w:val="16"/>
        </w:rPr>
      </w:pPr>
      <w:bookmarkStart w:id="220" w:name="sub_35004"/>
      <w:r>
        <w:rPr>
          <w:color w:val="000000"/>
          <w:sz w:val="16"/>
          <w:szCs w:val="16"/>
        </w:rPr>
        <w:t>Информация об изменениях:</w:t>
      </w:r>
    </w:p>
    <w:bookmarkEnd w:id="220"/>
    <w:p w:rsidR="00000000" w:rsidRDefault="00CA752C">
      <w:pPr>
        <w:pStyle w:val="afb"/>
      </w:pPr>
      <w:r>
        <w:fldChar w:fldCharType="begin"/>
      </w:r>
      <w:r>
        <w:instrText>HYPERLINK "garantF1://12060033.142"</w:instrText>
      </w:r>
      <w:r>
        <w:fldChar w:fldCharType="separate"/>
      </w:r>
      <w:r>
        <w:rPr>
          <w:rStyle w:val="a4"/>
        </w:rPr>
        <w:t>Федеральным законом</w:t>
      </w:r>
      <w:r>
        <w:fldChar w:fldCharType="end"/>
      </w:r>
      <w:r>
        <w:t xml:space="preserve"> от 24 апреля 2008 г. N 49-ФЗ пункт 4 статьи 35 настоящего Кодекса изложен в новой редакции, </w:t>
      </w:r>
      <w:hyperlink r:id="rId174" w:history="1">
        <w:r>
          <w:rPr>
            <w:rStyle w:val="a4"/>
          </w:rPr>
          <w:t>вступающей в силу</w:t>
        </w:r>
      </w:hyperlink>
      <w:r>
        <w:t xml:space="preserve"> с 1 сентября 2008 г.</w:t>
      </w:r>
    </w:p>
    <w:p w:rsidR="00000000" w:rsidRDefault="00CA752C">
      <w:pPr>
        <w:pStyle w:val="afb"/>
      </w:pPr>
      <w:hyperlink r:id="rId175" w:history="1">
        <w:r>
          <w:rPr>
            <w:rStyle w:val="a4"/>
          </w:rPr>
          <w:t>См. текст пункта в предыдущей редакции</w:t>
        </w:r>
      </w:hyperlink>
    </w:p>
    <w:p w:rsidR="00000000" w:rsidRDefault="00CA752C">
      <w:pPr>
        <w:pStyle w:val="afb"/>
      </w:pPr>
    </w:p>
    <w:p w:rsidR="00000000" w:rsidRDefault="00CA752C">
      <w:r>
        <w:t>4. Недее</w:t>
      </w:r>
      <w:r>
        <w:t>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w:t>
      </w:r>
      <w:r>
        <w:t xml:space="preserve">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000000" w:rsidRDefault="00CA752C"/>
    <w:p w:rsidR="00000000" w:rsidRDefault="00CA752C">
      <w:pPr>
        <w:pStyle w:val="af2"/>
      </w:pPr>
      <w:bookmarkStart w:id="221" w:name="sub_36"/>
      <w:r>
        <w:rPr>
          <w:rStyle w:val="a3"/>
        </w:rPr>
        <w:t>Статья 36.</w:t>
      </w:r>
      <w:r>
        <w:t xml:space="preserve"> Исполнение опекунами и попечителями своих обязанностей</w:t>
      </w:r>
    </w:p>
    <w:bookmarkEnd w:id="22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6" w:history="1">
        <w:r>
          <w:rPr>
            <w:rStyle w:val="a4"/>
          </w:rPr>
          <w:t>Энциклопедии</w:t>
        </w:r>
      </w:hyperlink>
      <w:r>
        <w:t xml:space="preserve"> и другие комментарии к статье 36 ГК РФ</w:t>
      </w:r>
    </w:p>
    <w:p w:rsidR="00000000" w:rsidRDefault="00CA752C">
      <w:bookmarkStart w:id="222" w:name="sub_3601"/>
      <w:r>
        <w:t xml:space="preserve">1. Обязанности по опеке и попечительству исполняются безвозмездно, кроме случаев, предусмотренных </w:t>
      </w:r>
      <w:hyperlink r:id="rId177" w:history="1">
        <w:r>
          <w:rPr>
            <w:rStyle w:val="a4"/>
          </w:rPr>
          <w:t>законом</w:t>
        </w:r>
      </w:hyperlink>
      <w:r>
        <w:t>.</w:t>
      </w:r>
    </w:p>
    <w:p w:rsidR="00000000" w:rsidRDefault="00CA752C">
      <w:bookmarkStart w:id="223" w:name="sub_3602"/>
      <w:bookmarkEnd w:id="222"/>
      <w:r>
        <w:t>2. Опекуны и п</w:t>
      </w:r>
      <w:r>
        <w:t xml:space="preserve">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w:t>
      </w:r>
      <w:r>
        <w:lastRenderedPageBreak/>
        <w:t>при условии, что это не отразится небла</w:t>
      </w:r>
      <w:r>
        <w:t>гоприятно на воспитании и защите прав и интересов подопечного.</w:t>
      </w:r>
    </w:p>
    <w:p w:rsidR="00000000" w:rsidRDefault="00CA752C">
      <w:bookmarkStart w:id="224" w:name="sub_36022"/>
      <w:bookmarkEnd w:id="223"/>
      <w:r>
        <w:t xml:space="preserve">Опекуны и попечители обязаны </w:t>
      </w:r>
      <w:hyperlink r:id="rId178" w:history="1">
        <w:r>
          <w:rPr>
            <w:rStyle w:val="a4"/>
          </w:rPr>
          <w:t>извещать</w:t>
        </w:r>
      </w:hyperlink>
      <w:r>
        <w:t xml:space="preserve"> органы опеки и попечительства о перемене места жительства.</w:t>
      </w:r>
    </w:p>
    <w:p w:rsidR="00000000" w:rsidRDefault="00CA752C">
      <w:pPr>
        <w:pStyle w:val="afa"/>
        <w:rPr>
          <w:color w:val="000000"/>
          <w:sz w:val="16"/>
          <w:szCs w:val="16"/>
        </w:rPr>
      </w:pPr>
      <w:bookmarkStart w:id="225" w:name="sub_3603"/>
      <w:bookmarkEnd w:id="224"/>
      <w:r>
        <w:rPr>
          <w:color w:val="000000"/>
          <w:sz w:val="16"/>
          <w:szCs w:val="16"/>
        </w:rPr>
        <w:t>Информация об изменениях:</w:t>
      </w:r>
    </w:p>
    <w:bookmarkEnd w:id="225"/>
    <w:p w:rsidR="00000000" w:rsidRDefault="00CA752C">
      <w:pPr>
        <w:pStyle w:val="afb"/>
      </w:pPr>
      <w:r>
        <w:fldChar w:fldCharType="begin"/>
      </w:r>
      <w:r>
        <w:instrText>HYPERLINK "garantF1://70191432.1171"</w:instrText>
      </w:r>
      <w:r>
        <w:fldChar w:fldCharType="separate"/>
      </w:r>
      <w:r>
        <w:rPr>
          <w:rStyle w:val="a4"/>
        </w:rPr>
        <w:t>Федеральным законом</w:t>
      </w:r>
      <w:r>
        <w:fldChar w:fldCharType="end"/>
      </w:r>
      <w:r>
        <w:t xml:space="preserve"> от 30 декабря 2012 г. N 302-ФЗ в пункт 3 статьи 36 настоящего Кодекса внесены изменения, </w:t>
      </w:r>
      <w:hyperlink r:id="rId179" w:history="1">
        <w:r>
          <w:rPr>
            <w:rStyle w:val="a4"/>
          </w:rPr>
          <w:t>вступающие в силу</w:t>
        </w:r>
      </w:hyperlink>
      <w:r>
        <w:t xml:space="preserve"> по истечении двух лет после дня </w:t>
      </w:r>
      <w:hyperlink r:id="rId180" w:history="1">
        <w:r>
          <w:rPr>
            <w:rStyle w:val="a4"/>
          </w:rPr>
          <w:t>вступления в силу</w:t>
        </w:r>
      </w:hyperlink>
      <w:r>
        <w:t xml:space="preserve"> названного Федерального закона</w:t>
      </w:r>
    </w:p>
    <w:p w:rsidR="00000000" w:rsidRDefault="00CA752C">
      <w:pPr>
        <w:pStyle w:val="afb"/>
      </w:pPr>
      <w:hyperlink r:id="rId181" w:history="1">
        <w:r>
          <w:rPr>
            <w:rStyle w:val="a4"/>
          </w:rPr>
          <w:t>См. текст пункта в предыдущей редакции</w:t>
        </w:r>
      </w:hyperlink>
    </w:p>
    <w:p w:rsidR="00000000" w:rsidRDefault="00CA752C">
      <w:r>
        <w:t>3. Опекуны и попечители обязаны заботиться о содержании своих подопечных, об обеспечении их уходом и лече</w:t>
      </w:r>
      <w:r>
        <w:t>нием, защищать их права и интересы.</w:t>
      </w:r>
    </w:p>
    <w:p w:rsidR="00000000" w:rsidRDefault="00CA752C">
      <w:bookmarkStart w:id="226" w:name="sub_36032"/>
      <w:r>
        <w:t>Опекуны и попечители несовершеннолетних должны заботиться об их обучении и воспитании.</w:t>
      </w:r>
    </w:p>
    <w:p w:rsidR="00000000" w:rsidRDefault="00CA752C">
      <w:bookmarkStart w:id="227" w:name="sub_36033"/>
      <w:bookmarkEnd w:id="226"/>
      <w:r>
        <w:t>Опекуны и попечители заботятся о развитии (восстановлении) способности гражданина, дееспособность которого</w:t>
      </w:r>
      <w:r>
        <w:t xml:space="preserve"> ограничена вследствие психического расстройства, или гражданина, признанного недееспособным, понимать значение своих действий или руководить ими.</w:t>
      </w:r>
    </w:p>
    <w:p w:rsidR="00000000" w:rsidRDefault="00CA752C">
      <w:bookmarkStart w:id="228" w:name="sub_360334"/>
      <w:bookmarkEnd w:id="227"/>
      <w:r>
        <w:t>Опекуны и попечители исполняют свои функции, учитывая мнение подопечного, а при невозможно</w:t>
      </w:r>
      <w:r>
        <w:t>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rsidR="00000000" w:rsidRDefault="00CA752C">
      <w:pPr>
        <w:pStyle w:val="afa"/>
        <w:rPr>
          <w:color w:val="000000"/>
          <w:sz w:val="16"/>
          <w:szCs w:val="16"/>
        </w:rPr>
      </w:pPr>
      <w:bookmarkStart w:id="229" w:name="sub_36004"/>
      <w:bookmarkEnd w:id="228"/>
      <w:r>
        <w:rPr>
          <w:color w:val="000000"/>
          <w:sz w:val="16"/>
          <w:szCs w:val="16"/>
        </w:rPr>
        <w:t>Информация об изменениях:</w:t>
      </w:r>
    </w:p>
    <w:bookmarkEnd w:id="229"/>
    <w:p w:rsidR="00000000" w:rsidRDefault="00CA752C">
      <w:pPr>
        <w:pStyle w:val="afb"/>
      </w:pPr>
      <w:r>
        <w:fldChar w:fldCharType="begin"/>
      </w:r>
      <w:r>
        <w:instrText>HYPE</w:instrText>
      </w:r>
      <w:r>
        <w:instrText>RLINK "garantF1://70191432.1172"</w:instrText>
      </w:r>
      <w:r>
        <w:fldChar w:fldCharType="separate"/>
      </w:r>
      <w:r>
        <w:rPr>
          <w:rStyle w:val="a4"/>
        </w:rPr>
        <w:t>Федеральным законом</w:t>
      </w:r>
      <w:r>
        <w:fldChar w:fldCharType="end"/>
      </w:r>
      <w:r>
        <w:t xml:space="preserve"> от 30 декабря 2012 г. N 302-ФЗ в пункт 4 статьи 36 настоящего Кодекса внесены изменения, </w:t>
      </w:r>
      <w:hyperlink r:id="rId182" w:history="1">
        <w:r>
          <w:rPr>
            <w:rStyle w:val="a4"/>
          </w:rPr>
          <w:t>вступающие в силу</w:t>
        </w:r>
      </w:hyperlink>
      <w:r>
        <w:t xml:space="preserve"> по истечении двух лет после дня </w:t>
      </w:r>
      <w:hyperlink r:id="rId183" w:history="1">
        <w:r>
          <w:rPr>
            <w:rStyle w:val="a4"/>
          </w:rPr>
          <w:t>вступления в силу</w:t>
        </w:r>
      </w:hyperlink>
      <w:r>
        <w:t xml:space="preserve"> названного Федерального закона</w:t>
      </w:r>
    </w:p>
    <w:p w:rsidR="00000000" w:rsidRDefault="00CA752C">
      <w:pPr>
        <w:pStyle w:val="afb"/>
      </w:pPr>
      <w:hyperlink r:id="rId184" w:history="1">
        <w:r>
          <w:rPr>
            <w:rStyle w:val="a4"/>
          </w:rPr>
          <w:t>См. текст пункта в предыдущей редакции</w:t>
        </w:r>
      </w:hyperlink>
    </w:p>
    <w:p w:rsidR="00000000" w:rsidRDefault="00CA752C">
      <w:r>
        <w:t xml:space="preserve">4. Обязанности, указанные в </w:t>
      </w:r>
      <w:hyperlink w:anchor="sub_3603" w:history="1">
        <w:r>
          <w:rPr>
            <w:rStyle w:val="a4"/>
          </w:rPr>
          <w:t>пункте 3</w:t>
        </w:r>
      </w:hyperlink>
      <w:r>
        <w:t xml:space="preserve"> настоящей статьи, не возлагаются на попечителей совер</w:t>
      </w:r>
      <w:r>
        <w:t>шеннолетних граждан, ограниченных судом в дееспособности, за исключением попечителей граждан, ограниченных судом в дееспособности вследствие психического расстройства.</w:t>
      </w:r>
    </w:p>
    <w:p w:rsidR="00000000" w:rsidRDefault="00CA752C">
      <w:pPr>
        <w:pStyle w:val="afa"/>
        <w:rPr>
          <w:color w:val="000000"/>
          <w:sz w:val="16"/>
          <w:szCs w:val="16"/>
        </w:rPr>
      </w:pPr>
      <w:bookmarkStart w:id="230" w:name="sub_3605"/>
      <w:r>
        <w:rPr>
          <w:color w:val="000000"/>
          <w:sz w:val="16"/>
          <w:szCs w:val="16"/>
        </w:rPr>
        <w:t>Информация об изменениях:</w:t>
      </w:r>
    </w:p>
    <w:bookmarkEnd w:id="230"/>
    <w:p w:rsidR="00000000" w:rsidRDefault="00CA752C">
      <w:pPr>
        <w:pStyle w:val="afb"/>
      </w:pPr>
      <w:r>
        <w:fldChar w:fldCharType="begin"/>
      </w:r>
      <w:r>
        <w:instrText>HYPERLINK "garantF1://70191432.1173"</w:instrText>
      </w:r>
      <w:r>
        <w:fldChar w:fldCharType="separate"/>
      </w:r>
      <w:r>
        <w:rPr>
          <w:rStyle w:val="a4"/>
        </w:rPr>
        <w:t>Федеральны</w:t>
      </w:r>
      <w:r>
        <w:rPr>
          <w:rStyle w:val="a4"/>
        </w:rPr>
        <w:t>м законом</w:t>
      </w:r>
      <w:r>
        <w:fldChar w:fldCharType="end"/>
      </w:r>
      <w:r>
        <w:t xml:space="preserve"> от 30 декабря 2012 г. N 302-ФЗ в пункт 5 статьи 36 настоящего Кодекса внесены изменения, </w:t>
      </w:r>
      <w:hyperlink r:id="rId185" w:history="1">
        <w:r>
          <w:rPr>
            <w:rStyle w:val="a4"/>
          </w:rPr>
          <w:t>вступающие в силу</w:t>
        </w:r>
      </w:hyperlink>
      <w:r>
        <w:t xml:space="preserve"> по истечении двух лет после дня </w:t>
      </w:r>
      <w:hyperlink r:id="rId186" w:history="1">
        <w:r>
          <w:rPr>
            <w:rStyle w:val="a4"/>
          </w:rPr>
          <w:t>вступления в силу</w:t>
        </w:r>
      </w:hyperlink>
      <w:r>
        <w:t xml:space="preserve"> назв</w:t>
      </w:r>
      <w:r>
        <w:t>анного Федерального закона</w:t>
      </w:r>
    </w:p>
    <w:p w:rsidR="00000000" w:rsidRDefault="00CA752C">
      <w:pPr>
        <w:pStyle w:val="afb"/>
      </w:pPr>
      <w:hyperlink r:id="rId187" w:history="1">
        <w:r>
          <w:rPr>
            <w:rStyle w:val="a4"/>
          </w:rPr>
          <w:t>См. текст пункта в предыдущей редакции</w:t>
        </w:r>
      </w:hyperlink>
    </w:p>
    <w:p w:rsidR="00000000" w:rsidRDefault="00CA752C">
      <w:r>
        <w:t>5. Если основания, в силу которых гражданин был признан недееспособным или ограниченно дееспособным, отпали, опекун или попечитель обязан ходатайствова</w:t>
      </w:r>
      <w:r>
        <w:t>ть перед судом о признании подопечного дееспособным и о снятии с него опеки или попечительства.</w:t>
      </w:r>
    </w:p>
    <w:p w:rsidR="00000000" w:rsidRDefault="00CA752C">
      <w:bookmarkStart w:id="231" w:name="sub_36052"/>
      <w:r>
        <w:t>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w:t>
      </w:r>
      <w:r>
        <w:t xml:space="preserve">ием об отмене ограничения дееспособности подопечного или о признании его недееспособным в соответствии с </w:t>
      </w:r>
      <w:hyperlink w:anchor="sub_3030" w:history="1">
        <w:r>
          <w:rPr>
            <w:rStyle w:val="a4"/>
          </w:rPr>
          <w:t>пунктом 3 статьи 30</w:t>
        </w:r>
      </w:hyperlink>
      <w:r>
        <w:t xml:space="preserve"> настоящего Кодекса.</w:t>
      </w:r>
    </w:p>
    <w:bookmarkEnd w:id="231"/>
    <w:p w:rsidR="00000000" w:rsidRDefault="00CA752C"/>
    <w:p w:rsidR="00000000" w:rsidRDefault="00CA752C">
      <w:pPr>
        <w:pStyle w:val="af2"/>
      </w:pPr>
      <w:bookmarkStart w:id="232" w:name="sub_37"/>
      <w:r>
        <w:rPr>
          <w:rStyle w:val="a3"/>
        </w:rPr>
        <w:t>Статья 37.</w:t>
      </w:r>
      <w:r>
        <w:t xml:space="preserve"> Распоряжение имуществом подопечного</w:t>
      </w:r>
    </w:p>
    <w:bookmarkEnd w:id="232"/>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188" w:history="1">
        <w:r>
          <w:rPr>
            <w:rStyle w:val="a4"/>
          </w:rPr>
          <w:t>Энциклопедии</w:t>
        </w:r>
      </w:hyperlink>
      <w:r>
        <w:t xml:space="preserve"> и другие комментарии к статье 37 ГК РФ</w:t>
      </w:r>
    </w:p>
    <w:p w:rsidR="00000000" w:rsidRDefault="00CA752C">
      <w:pPr>
        <w:pStyle w:val="afa"/>
        <w:rPr>
          <w:color w:val="000000"/>
          <w:sz w:val="16"/>
          <w:szCs w:val="16"/>
        </w:rPr>
      </w:pPr>
      <w:bookmarkStart w:id="233" w:name="sub_3701"/>
      <w:r>
        <w:rPr>
          <w:color w:val="000000"/>
          <w:sz w:val="16"/>
          <w:szCs w:val="16"/>
        </w:rPr>
        <w:t>Информация об изменениях:</w:t>
      </w:r>
    </w:p>
    <w:bookmarkEnd w:id="233"/>
    <w:p w:rsidR="00000000" w:rsidRDefault="00CA752C">
      <w:pPr>
        <w:pStyle w:val="afb"/>
      </w:pPr>
      <w:r>
        <w:fldChar w:fldCharType="begin"/>
      </w:r>
      <w:r>
        <w:instrText>HYPERLINK "garantF1://70191432.1181"</w:instrText>
      </w:r>
      <w:r>
        <w:fldChar w:fldCharType="separate"/>
      </w:r>
      <w:r>
        <w:rPr>
          <w:rStyle w:val="a4"/>
        </w:rPr>
        <w:t>Федеральным законом</w:t>
      </w:r>
      <w:r>
        <w:fldChar w:fldCharType="end"/>
      </w:r>
      <w:r>
        <w:t xml:space="preserve"> от 30 декабря 2012 г. N 302-ФЗ пункт 1 статьи 37 настоящего Кодекса изл</w:t>
      </w:r>
      <w:r>
        <w:t xml:space="preserve">ожен в новой редакции, </w:t>
      </w:r>
      <w:hyperlink r:id="rId189" w:history="1">
        <w:r>
          <w:rPr>
            <w:rStyle w:val="a4"/>
          </w:rPr>
          <w:t>вступающей в силу</w:t>
        </w:r>
      </w:hyperlink>
      <w:r>
        <w:t xml:space="preserve"> со дня </w:t>
      </w:r>
      <w:hyperlink r:id="rId190" w:history="1">
        <w:r>
          <w:rPr>
            <w:rStyle w:val="a4"/>
          </w:rPr>
          <w:t>вступления в силу</w:t>
        </w:r>
      </w:hyperlink>
      <w:r>
        <w:t xml:space="preserve"> </w:t>
      </w:r>
      <w:hyperlink r:id="rId191" w:history="1">
        <w:r>
          <w:rPr>
            <w:rStyle w:val="a4"/>
          </w:rPr>
          <w:t>федерального закона</w:t>
        </w:r>
      </w:hyperlink>
      <w:r>
        <w:t>, вносящего изменения в настоящий Кодекс в части введения п</w:t>
      </w:r>
      <w:r>
        <w:t>равил о номинальном счете</w:t>
      </w:r>
    </w:p>
    <w:p w:rsidR="00000000" w:rsidRDefault="00CA752C">
      <w:pPr>
        <w:pStyle w:val="afb"/>
      </w:pPr>
      <w:hyperlink r:id="rId192" w:history="1">
        <w:r>
          <w:rPr>
            <w:rStyle w:val="a4"/>
          </w:rPr>
          <w:t>См. текст пункта в предыдущей редакции</w:t>
        </w:r>
      </w:hyperlink>
    </w:p>
    <w:p w:rsidR="00000000" w:rsidRDefault="00CA752C">
      <w:r>
        <w:t>1. Опекун или попечитель распоряжается доходами подопечного, в том числе доходами, причитающимися подопечному от управления его имуществом, за исключени</w:t>
      </w:r>
      <w:r>
        <w:t>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w:t>
      </w:r>
      <w:r>
        <w:t xml:space="preserve">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w:t>
      </w:r>
      <w:r>
        <w:t xml:space="preserve">соответствии с </w:t>
      </w:r>
      <w:hyperlink w:anchor="sub_86010" w:history="1">
        <w:r>
          <w:rPr>
            <w:rStyle w:val="a4"/>
          </w:rPr>
          <w:t>главой 45</w:t>
        </w:r>
      </w:hyperlink>
      <w:r>
        <w:t xml:space="preserve">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w:t>
      </w:r>
      <w:r>
        <w:t xml:space="preserve">льный номинальный счет, в порядке, установленном </w:t>
      </w:r>
      <w:hyperlink r:id="rId193" w:history="1">
        <w:r>
          <w:rPr>
            <w:rStyle w:val="a4"/>
          </w:rPr>
          <w:t>Федеральным законом</w:t>
        </w:r>
      </w:hyperlink>
      <w:r>
        <w:t xml:space="preserve"> "Об опеке и попечительстве".</w:t>
      </w:r>
    </w:p>
    <w:p w:rsidR="00000000" w:rsidRDefault="00CA752C">
      <w:pPr>
        <w:pStyle w:val="afa"/>
        <w:rPr>
          <w:color w:val="000000"/>
          <w:sz w:val="16"/>
          <w:szCs w:val="16"/>
        </w:rPr>
      </w:pPr>
      <w:bookmarkStart w:id="234" w:name="sub_3702"/>
      <w:r>
        <w:rPr>
          <w:color w:val="000000"/>
          <w:sz w:val="16"/>
          <w:szCs w:val="16"/>
        </w:rPr>
        <w:t>Информация об изменениях:</w:t>
      </w:r>
    </w:p>
    <w:bookmarkEnd w:id="234"/>
    <w:p w:rsidR="00000000" w:rsidRDefault="00CA752C">
      <w:pPr>
        <w:pStyle w:val="afb"/>
      </w:pPr>
      <w:r>
        <w:fldChar w:fldCharType="begin"/>
      </w:r>
      <w:r>
        <w:instrText>HYPERLINK "garantF1://70191432.1182"</w:instrText>
      </w:r>
      <w:r>
        <w:fldChar w:fldCharType="separate"/>
      </w:r>
      <w:r>
        <w:rPr>
          <w:rStyle w:val="a4"/>
        </w:rPr>
        <w:t>Федеральным законом</w:t>
      </w:r>
      <w:r>
        <w:fldChar w:fldCharType="end"/>
      </w:r>
      <w:r>
        <w:t xml:space="preserve"> от 30 декабря 2012 г. N</w:t>
      </w:r>
      <w:r>
        <w:t xml:space="preserve"> 302-ФЗ в пункт 2 статьи 37 настоящего Кодекса внесены изменения, </w:t>
      </w:r>
      <w:hyperlink r:id="rId194" w:history="1">
        <w:r>
          <w:rPr>
            <w:rStyle w:val="a4"/>
          </w:rPr>
          <w:t>вступающие в силу</w:t>
        </w:r>
      </w:hyperlink>
      <w:r>
        <w:t xml:space="preserve"> с 1 марта 2013 г.</w:t>
      </w:r>
    </w:p>
    <w:p w:rsidR="00000000" w:rsidRDefault="00CA752C">
      <w:pPr>
        <w:pStyle w:val="afb"/>
      </w:pPr>
      <w:hyperlink r:id="rId195" w:history="1">
        <w:r>
          <w:rPr>
            <w:rStyle w:val="a4"/>
          </w:rPr>
          <w:t>См. текст пункта в предыдущей редакции</w:t>
        </w:r>
      </w:hyperlink>
    </w:p>
    <w:p w:rsidR="00000000" w:rsidRDefault="00CA752C">
      <w:hyperlink r:id="rId196" w:history="1">
        <w:r>
          <w:rPr>
            <w:rStyle w:val="a4"/>
          </w:rPr>
          <w:t>2.</w:t>
        </w:r>
      </w:hyperlink>
      <w:r>
        <w:t xml:space="preserve"> </w:t>
      </w:r>
      <w:r>
        <w:t>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w:t>
      </w:r>
      <w:r>
        <w:t>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В соответствии с </w:t>
      </w:r>
      <w:hyperlink r:id="rId197" w:history="1">
        <w:r>
          <w:rPr>
            <w:rStyle w:val="a4"/>
          </w:rPr>
          <w:t>Федеральным законом</w:t>
        </w:r>
      </w:hyperlink>
      <w:r>
        <w:t xml:space="preserve"> от 21 июля 1997 г. N 122-ФЗ при наличии у органа по государственной регистрации сведений о признании граждан недееспособными или ограниченно дееспособными, а также сведений о проживающих в жилом помещении членах семьи собственни</w:t>
      </w:r>
      <w:r>
        <w:t>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родительского попечения, записи об этом вносятся в графу "Особые отметки" Единого государств</w:t>
      </w:r>
      <w:r>
        <w:t>енного реестра прав</w:t>
      </w:r>
    </w:p>
    <w:p w:rsidR="00000000" w:rsidRDefault="00CA752C">
      <w:bookmarkStart w:id="235" w:name="sub_370022"/>
      <w:r>
        <w:t xml:space="preserve">Порядок управления имуществом подопечного определяется </w:t>
      </w:r>
      <w:hyperlink r:id="rId198" w:history="1">
        <w:r>
          <w:rPr>
            <w:rStyle w:val="a4"/>
          </w:rPr>
          <w:t>Федеральным законом</w:t>
        </w:r>
      </w:hyperlink>
      <w:r>
        <w:t xml:space="preserve"> "Об опеке и попечительстве".</w:t>
      </w:r>
    </w:p>
    <w:p w:rsidR="00000000" w:rsidRDefault="00CA752C">
      <w:bookmarkStart w:id="236" w:name="sub_3703"/>
      <w:bookmarkEnd w:id="235"/>
      <w:r>
        <w:t>3. Опекун, попечитель, их супруги и близкие родственники не вправе со</w:t>
      </w:r>
      <w:r>
        <w:t>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w:t>
      </w:r>
      <w:r>
        <w:t xml:space="preserve"> их близкими родственниками.</w:t>
      </w:r>
    </w:p>
    <w:p w:rsidR="00000000" w:rsidRDefault="00CA752C">
      <w:pPr>
        <w:pStyle w:val="afa"/>
        <w:rPr>
          <w:color w:val="000000"/>
          <w:sz w:val="16"/>
          <w:szCs w:val="16"/>
        </w:rPr>
      </w:pPr>
      <w:bookmarkStart w:id="237" w:name="sub_3704"/>
      <w:bookmarkEnd w:id="236"/>
      <w:r>
        <w:rPr>
          <w:color w:val="000000"/>
          <w:sz w:val="16"/>
          <w:szCs w:val="16"/>
        </w:rPr>
        <w:t>Информация об изменениях:</w:t>
      </w:r>
    </w:p>
    <w:bookmarkEnd w:id="237"/>
    <w:p w:rsidR="00000000" w:rsidRDefault="00CA752C">
      <w:pPr>
        <w:pStyle w:val="afb"/>
      </w:pPr>
      <w:r>
        <w:fldChar w:fldCharType="begin"/>
      </w:r>
      <w:r>
        <w:instrText>HYPERLINK "garantF1://70191432.1183"</w:instrText>
      </w:r>
      <w:r>
        <w:fldChar w:fldCharType="separate"/>
      </w:r>
      <w:r>
        <w:rPr>
          <w:rStyle w:val="a4"/>
        </w:rPr>
        <w:t>Федеральным законом</w:t>
      </w:r>
      <w:r>
        <w:fldChar w:fldCharType="end"/>
      </w:r>
      <w:r>
        <w:t xml:space="preserve"> от 30 декабря 2012 г. N 302-ФЗ статья 37 настоящего Кодекса дополнена пунктом 4, </w:t>
      </w:r>
      <w:hyperlink r:id="rId199" w:history="1">
        <w:r>
          <w:rPr>
            <w:rStyle w:val="a4"/>
          </w:rPr>
          <w:t>вст</w:t>
        </w:r>
        <w:r>
          <w:rPr>
            <w:rStyle w:val="a4"/>
          </w:rPr>
          <w:t>упающим в силу</w:t>
        </w:r>
      </w:hyperlink>
      <w:r>
        <w:t xml:space="preserve"> по истечении двух лет после дня </w:t>
      </w:r>
      <w:hyperlink r:id="rId200" w:history="1">
        <w:r>
          <w:rPr>
            <w:rStyle w:val="a4"/>
          </w:rPr>
          <w:t>вступления в силу</w:t>
        </w:r>
      </w:hyperlink>
      <w:r>
        <w:t xml:space="preserve"> названного Федерального закона</w:t>
      </w:r>
    </w:p>
    <w:p w:rsidR="00000000" w:rsidRDefault="00CA752C">
      <w:r>
        <w:t>4. Опекун распоряжается имуществом гражданина, признанного недееспособным, основываясь на мнении подопечного, а при нево</w:t>
      </w:r>
      <w:r>
        <w:t>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000000" w:rsidRDefault="00CA752C"/>
    <w:p w:rsidR="00000000" w:rsidRDefault="00CA752C">
      <w:pPr>
        <w:pStyle w:val="af2"/>
      </w:pPr>
      <w:bookmarkStart w:id="238" w:name="sub_38"/>
      <w:r>
        <w:rPr>
          <w:rStyle w:val="a3"/>
        </w:rPr>
        <w:t>Статья 38.</w:t>
      </w:r>
      <w:r>
        <w:t xml:space="preserve"> Дов</w:t>
      </w:r>
      <w:r>
        <w:t>ерительное управление имуществом подопечного</w:t>
      </w:r>
    </w:p>
    <w:bookmarkEnd w:id="23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1" w:history="1">
        <w:r>
          <w:rPr>
            <w:rStyle w:val="a4"/>
          </w:rPr>
          <w:t>Энциклопедии</w:t>
        </w:r>
      </w:hyperlink>
      <w:r>
        <w:t xml:space="preserve"> и другие комментарии к статье 38 ГК РФ</w:t>
      </w:r>
    </w:p>
    <w:p w:rsidR="00000000" w:rsidRDefault="00CA752C">
      <w:bookmarkStart w:id="239" w:name="sub_3801"/>
      <w:r>
        <w:t>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w:t>
      </w:r>
      <w:r>
        <w:t>опечитель сохраняет свои полномочия в отношении того имущества подопечного, которое не передано в доверительное управление.</w:t>
      </w:r>
    </w:p>
    <w:p w:rsidR="00000000" w:rsidRDefault="00CA752C">
      <w:bookmarkStart w:id="240" w:name="sub_38012"/>
      <w:bookmarkEnd w:id="239"/>
      <w:r>
        <w:t>При осуществлении управляющим правомочий по управлению имуществом подопечного на управляющего распространяется дейс</w:t>
      </w:r>
      <w:r>
        <w:t xml:space="preserve">твие правил, предусмотренных </w:t>
      </w:r>
      <w:hyperlink w:anchor="sub_3702" w:history="1">
        <w:r>
          <w:rPr>
            <w:rStyle w:val="a4"/>
          </w:rPr>
          <w:t>пунктами 2</w:t>
        </w:r>
      </w:hyperlink>
      <w:r>
        <w:t xml:space="preserve"> и </w:t>
      </w:r>
      <w:hyperlink w:anchor="sub_3703" w:history="1">
        <w:r>
          <w:rPr>
            <w:rStyle w:val="a4"/>
          </w:rPr>
          <w:t>3 статьи 37</w:t>
        </w:r>
      </w:hyperlink>
      <w:r>
        <w:t xml:space="preserve"> настоящего Кодекса.</w:t>
      </w:r>
    </w:p>
    <w:p w:rsidR="00000000" w:rsidRDefault="00CA752C">
      <w:bookmarkStart w:id="241" w:name="sub_38002"/>
      <w:bookmarkEnd w:id="240"/>
      <w:r>
        <w:t>2. Доверительное управление имуществом подопечного прекращается по основаниям, предусмотренным законом для прекр</w:t>
      </w:r>
      <w:r>
        <w:t>ащения договора о доверительном управлении имуществом, а также в случаях прекращения опеки и попечительства.</w:t>
      </w:r>
    </w:p>
    <w:bookmarkEnd w:id="241"/>
    <w:p w:rsidR="00000000" w:rsidRDefault="00CA752C"/>
    <w:p w:rsidR="00000000" w:rsidRDefault="00CA752C">
      <w:pPr>
        <w:pStyle w:val="af2"/>
      </w:pPr>
      <w:bookmarkStart w:id="242" w:name="sub_39"/>
      <w:r>
        <w:rPr>
          <w:rStyle w:val="a3"/>
        </w:rPr>
        <w:t>Статья 39.</w:t>
      </w:r>
      <w:r>
        <w:t xml:space="preserve"> Освобождение и отстранение опекунов и попечителей от исполнения ими своих обязанностей</w:t>
      </w:r>
    </w:p>
    <w:bookmarkEnd w:id="24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2" w:history="1">
        <w:r>
          <w:rPr>
            <w:rStyle w:val="a4"/>
          </w:rPr>
          <w:t>Энциклопедии</w:t>
        </w:r>
      </w:hyperlink>
      <w:r>
        <w:t xml:space="preserve"> и другие комментарии к статье 39 ГК РФ</w:t>
      </w:r>
    </w:p>
    <w:p w:rsidR="00000000" w:rsidRDefault="00CA752C">
      <w:pPr>
        <w:pStyle w:val="afa"/>
        <w:rPr>
          <w:color w:val="000000"/>
          <w:sz w:val="16"/>
          <w:szCs w:val="16"/>
        </w:rPr>
      </w:pPr>
      <w:bookmarkStart w:id="243" w:name="sub_3901"/>
      <w:r>
        <w:rPr>
          <w:color w:val="000000"/>
          <w:sz w:val="16"/>
          <w:szCs w:val="16"/>
        </w:rPr>
        <w:t>Информация об изменениях:</w:t>
      </w:r>
    </w:p>
    <w:bookmarkEnd w:id="243"/>
    <w:p w:rsidR="00000000" w:rsidRDefault="00CA752C">
      <w:pPr>
        <w:pStyle w:val="afb"/>
      </w:pPr>
      <w:r>
        <w:fldChar w:fldCharType="begin"/>
      </w:r>
      <w:r>
        <w:instrText>HYPERLINK "garantF1://12060033.161"</w:instrText>
      </w:r>
      <w:r>
        <w:fldChar w:fldCharType="separate"/>
      </w:r>
      <w:r>
        <w:rPr>
          <w:rStyle w:val="a4"/>
        </w:rPr>
        <w:t>Федеральным законом</w:t>
      </w:r>
      <w:r>
        <w:fldChar w:fldCharType="end"/>
      </w:r>
      <w:r>
        <w:t xml:space="preserve"> от 24 апреля 2008 г. N 49-ФЗ в пункт 1 статьи 39 настоящего Кодекса </w:t>
      </w:r>
      <w:r>
        <w:t xml:space="preserve">внесены изменения, </w:t>
      </w:r>
      <w:hyperlink r:id="rId203" w:history="1">
        <w:r>
          <w:rPr>
            <w:rStyle w:val="a4"/>
          </w:rPr>
          <w:t>вступающие в силу</w:t>
        </w:r>
      </w:hyperlink>
      <w:r>
        <w:t xml:space="preserve"> с 1 сентября 2008 г.</w:t>
      </w:r>
    </w:p>
    <w:p w:rsidR="00000000" w:rsidRDefault="00CA752C">
      <w:pPr>
        <w:pStyle w:val="afb"/>
      </w:pPr>
      <w:hyperlink r:id="rId204" w:history="1">
        <w:r>
          <w:rPr>
            <w:rStyle w:val="a4"/>
          </w:rPr>
          <w:t>См. текст пункта в предыдущей редакции</w:t>
        </w:r>
      </w:hyperlink>
    </w:p>
    <w:p w:rsidR="00000000" w:rsidRDefault="00CA752C">
      <w:pPr>
        <w:pStyle w:val="afb"/>
      </w:pPr>
    </w:p>
    <w:p w:rsidR="00000000" w:rsidRDefault="00CA752C">
      <w:r>
        <w:t>1. Орган опеки и попечительства освобождает опекуна или попечителя от исполнения им</w:t>
      </w:r>
      <w:r>
        <w:t xml:space="preserve"> своих обязанностей в случаях возвращения несовершеннолетнего его родителям или его усыновления.</w:t>
      </w:r>
    </w:p>
    <w:p w:rsidR="00000000" w:rsidRDefault="00CA752C">
      <w:bookmarkStart w:id="244" w:name="sub_39012"/>
      <w: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w:t>
      </w:r>
      <w:r>
        <w:t>низацию, в том числе в организацию для детей-сирот и детей, оставшихся без попечения родителей, орган опеки и попечительства освобождает ранее назначенных опекуна или попечителя от исполнения ими своих обязанностей, если это не противоречит интересам подоп</w:t>
      </w:r>
      <w:r>
        <w:t>ечного.</w:t>
      </w:r>
    </w:p>
    <w:bookmarkEnd w:id="244"/>
    <w:p w:rsidR="00000000" w:rsidRDefault="00CA752C"/>
    <w:p w:rsidR="00000000" w:rsidRDefault="00CA752C">
      <w:pPr>
        <w:pStyle w:val="afa"/>
        <w:rPr>
          <w:color w:val="000000"/>
          <w:sz w:val="16"/>
          <w:szCs w:val="16"/>
        </w:rPr>
      </w:pPr>
      <w:bookmarkStart w:id="245" w:name="sub_3902"/>
      <w:r>
        <w:rPr>
          <w:color w:val="000000"/>
          <w:sz w:val="16"/>
          <w:szCs w:val="16"/>
        </w:rPr>
        <w:t>Информация об изменениях:</w:t>
      </w:r>
    </w:p>
    <w:bookmarkEnd w:id="245"/>
    <w:p w:rsidR="00000000" w:rsidRDefault="00CA752C">
      <w:pPr>
        <w:pStyle w:val="afb"/>
      </w:pPr>
      <w:r>
        <w:fldChar w:fldCharType="begin"/>
      </w:r>
      <w:r>
        <w:instrText>HYPERLINK "garantF1://12060033.162"</w:instrText>
      </w:r>
      <w:r>
        <w:fldChar w:fldCharType="separate"/>
      </w:r>
      <w:r>
        <w:rPr>
          <w:rStyle w:val="a4"/>
        </w:rPr>
        <w:t>Федеральным законом</w:t>
      </w:r>
      <w:r>
        <w:fldChar w:fldCharType="end"/>
      </w:r>
      <w:r>
        <w:t xml:space="preserve"> от 24 апреля 2008 г. N 49-ФЗ пункт 2 статьи 39 настоящего Кодекса изложен в новой редакции, </w:t>
      </w:r>
      <w:hyperlink r:id="rId205" w:history="1">
        <w:r>
          <w:rPr>
            <w:rStyle w:val="a4"/>
          </w:rPr>
          <w:t>вступающей в</w:t>
        </w:r>
        <w:r>
          <w:rPr>
            <w:rStyle w:val="a4"/>
          </w:rPr>
          <w:t xml:space="preserve"> силу</w:t>
        </w:r>
      </w:hyperlink>
      <w:r>
        <w:t xml:space="preserve"> с 1 сентября 2008 г.</w:t>
      </w:r>
    </w:p>
    <w:p w:rsidR="00000000" w:rsidRDefault="00CA752C">
      <w:pPr>
        <w:pStyle w:val="afb"/>
      </w:pPr>
      <w:hyperlink r:id="rId206" w:history="1">
        <w:r>
          <w:rPr>
            <w:rStyle w:val="a4"/>
          </w:rPr>
          <w:t>См. текст пункта в предыдущей редакции</w:t>
        </w:r>
      </w:hyperlink>
    </w:p>
    <w:p w:rsidR="00000000" w:rsidRDefault="00CA752C">
      <w:pPr>
        <w:pStyle w:val="afb"/>
      </w:pPr>
    </w:p>
    <w:p w:rsidR="00000000" w:rsidRDefault="00CA752C">
      <w:r>
        <w:t>2. Опекун, попечитель могут быть освобождены от исполнения своих обязанностей по их просьбе.</w:t>
      </w:r>
    </w:p>
    <w:p w:rsidR="00000000" w:rsidRDefault="00CA752C">
      <w:bookmarkStart w:id="246" w:name="sub_39022"/>
      <w:r>
        <w:lastRenderedPageBreak/>
        <w:t>Опекун или попечитель может быть освобожден от</w:t>
      </w:r>
      <w:r>
        <w:t xml:space="preserve">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000000" w:rsidRDefault="00CA752C">
      <w:bookmarkStart w:id="247" w:name="sub_3903"/>
      <w:bookmarkEnd w:id="246"/>
      <w:r>
        <w:t>3. В случаях ненадлежащего выполнения оп</w:t>
      </w:r>
      <w:r>
        <w:t>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w:t>
      </w:r>
      <w:r>
        <w:t>ителя от исполнения этих обязанностей и принять необходимые меры для привлечения виновного гражданина к установленной законом ответственности.</w:t>
      </w:r>
    </w:p>
    <w:bookmarkEnd w:id="247"/>
    <w:p w:rsidR="00000000" w:rsidRDefault="00CA752C"/>
    <w:p w:rsidR="00000000" w:rsidRDefault="00CA752C">
      <w:pPr>
        <w:pStyle w:val="af2"/>
      </w:pPr>
      <w:bookmarkStart w:id="248" w:name="sub_40"/>
      <w:r>
        <w:rPr>
          <w:rStyle w:val="a3"/>
        </w:rPr>
        <w:t>Статья 40.</w:t>
      </w:r>
      <w:r>
        <w:t xml:space="preserve"> Прекращение опеки и попечительства</w:t>
      </w:r>
    </w:p>
    <w:bookmarkEnd w:id="24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40 ГК РФ</w:t>
      </w:r>
    </w:p>
    <w:p w:rsidR="00000000" w:rsidRDefault="00CA752C">
      <w:bookmarkStart w:id="249" w:name="sub_40010"/>
      <w:r>
        <w:t>1. Опека и попечительство над совершеннолетними гражданами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r>
        <w:t>.</w:t>
      </w:r>
    </w:p>
    <w:p w:rsidR="00000000" w:rsidRDefault="00CA752C">
      <w:bookmarkStart w:id="250" w:name="sub_4002"/>
      <w:bookmarkEnd w:id="249"/>
      <w: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000000" w:rsidRDefault="00CA752C">
      <w:bookmarkStart w:id="251" w:name="sub_4003"/>
      <w:bookmarkEnd w:id="250"/>
      <w:r>
        <w:t>3. Попеч</w:t>
      </w:r>
      <w:r>
        <w:t>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hyperlink w:anchor="sub_210002" w:history="1">
        <w:r>
          <w:rPr>
            <w:rStyle w:val="a4"/>
          </w:rPr>
          <w:t>пункт 2 статьи 21</w:t>
        </w:r>
      </w:hyperlink>
      <w:r>
        <w:t xml:space="preserve"> и </w:t>
      </w:r>
      <w:hyperlink w:anchor="sub_27" w:history="1">
        <w:r>
          <w:rPr>
            <w:rStyle w:val="a4"/>
          </w:rPr>
          <w:t>статья 27</w:t>
        </w:r>
      </w:hyperlink>
      <w:r>
        <w:t>).</w:t>
      </w:r>
    </w:p>
    <w:bookmarkEnd w:id="251"/>
    <w:p w:rsidR="00000000" w:rsidRDefault="00CA752C"/>
    <w:p w:rsidR="00000000" w:rsidRDefault="00CA752C">
      <w:pPr>
        <w:pStyle w:val="afa"/>
        <w:rPr>
          <w:color w:val="000000"/>
          <w:sz w:val="16"/>
          <w:szCs w:val="16"/>
        </w:rPr>
      </w:pPr>
      <w:bookmarkStart w:id="252" w:name="sub_41"/>
      <w:r>
        <w:rPr>
          <w:color w:val="000000"/>
          <w:sz w:val="16"/>
          <w:szCs w:val="16"/>
        </w:rPr>
        <w:t>Информация об изменениях:</w:t>
      </w:r>
    </w:p>
    <w:bookmarkEnd w:id="252"/>
    <w:p w:rsidR="00000000" w:rsidRDefault="00CA752C">
      <w:pPr>
        <w:pStyle w:val="afb"/>
      </w:pPr>
      <w:r>
        <w:fldChar w:fldCharType="begin"/>
      </w:r>
      <w:r>
        <w:instrText>HYPERLINK "garantF1://12060033.17"</w:instrText>
      </w:r>
      <w:r>
        <w:fldChar w:fldCharType="separate"/>
      </w:r>
      <w:r>
        <w:rPr>
          <w:rStyle w:val="a4"/>
        </w:rPr>
        <w:t>Федеральным законом</w:t>
      </w:r>
      <w:r>
        <w:fldChar w:fldCharType="end"/>
      </w:r>
      <w:r>
        <w:t xml:space="preserve"> от 24 апреля 2008 г. N 49-ФЗ статья 41 настоящего Кодекса изложена в новой</w:t>
      </w:r>
      <w:r>
        <w:t xml:space="preserve"> редакции, </w:t>
      </w:r>
      <w:hyperlink r:id="rId207" w:history="1">
        <w:r>
          <w:rPr>
            <w:rStyle w:val="a4"/>
          </w:rPr>
          <w:t>вступающей в силу</w:t>
        </w:r>
      </w:hyperlink>
      <w:r>
        <w:t xml:space="preserve"> с 1 сентября 2008 г.</w:t>
      </w:r>
    </w:p>
    <w:p w:rsidR="00000000" w:rsidRDefault="00CA752C">
      <w:pPr>
        <w:pStyle w:val="afb"/>
      </w:pPr>
      <w:hyperlink r:id="rId208"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41.</w:t>
      </w:r>
      <w:r>
        <w:t xml:space="preserve"> Патронаж над совершеннолетними дееспособными гражданами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9" w:history="1">
        <w:r>
          <w:rPr>
            <w:rStyle w:val="a4"/>
          </w:rPr>
          <w:t>Энциклопедии</w:t>
        </w:r>
      </w:hyperlink>
      <w:r>
        <w:t xml:space="preserve"> и другие комментарии к статье 41 ГК РФ</w:t>
      </w:r>
    </w:p>
    <w:p w:rsidR="00000000" w:rsidRDefault="00CA752C">
      <w:bookmarkStart w:id="253" w:name="sub_4101"/>
      <w:r>
        <w:t>1.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w:t>
      </w:r>
      <w:r>
        <w:t>бязанности, может быть установлен патронаж.</w:t>
      </w:r>
    </w:p>
    <w:p w:rsidR="00000000" w:rsidRDefault="00CA752C">
      <w:bookmarkStart w:id="254" w:name="sub_4102"/>
      <w:bookmarkEnd w:id="253"/>
      <w:r>
        <w:t>2. В течение месяца со дня выявления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w:t>
      </w:r>
      <w:r>
        <w:t>ти, ему назначается органом опеки и 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устанавливается патронаж. Работник организации, осуществляющей социал</w:t>
      </w:r>
      <w:r>
        <w:t>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000000" w:rsidRDefault="00CA752C">
      <w:bookmarkStart w:id="255" w:name="sub_4103"/>
      <w:bookmarkEnd w:id="254"/>
      <w:r>
        <w:t>3. Помощник совершеннолетнего дееспособного гражданина совершает действия в ин</w:t>
      </w:r>
      <w:r>
        <w:t xml:space="preserve">тересах гражданина, находящегося под патронажем, на основании заключаемых с этим лицом договора поручения, договора доверительного управления имуществом или </w:t>
      </w:r>
      <w:r>
        <w:lastRenderedPageBreak/>
        <w:t>иного договора.</w:t>
      </w:r>
    </w:p>
    <w:p w:rsidR="00000000" w:rsidRDefault="00CA752C">
      <w:bookmarkStart w:id="256" w:name="sub_4104"/>
      <w:bookmarkEnd w:id="255"/>
      <w:r>
        <w:t>4. Орган опеки и попечительства обязан осуществлять контроль за исп</w:t>
      </w:r>
      <w:r>
        <w:t>олнением помощником совершеннолетнего дееспособного гражданина своих обязанностей и извещать находящегося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w:t>
      </w:r>
      <w:r>
        <w:t>оговора доверительного управления имуществом или иного договора.</w:t>
      </w:r>
    </w:p>
    <w:p w:rsidR="00000000" w:rsidRDefault="00CA752C">
      <w:bookmarkStart w:id="257" w:name="sub_4105"/>
      <w:bookmarkEnd w:id="256"/>
      <w:r>
        <w:t xml:space="preserve">5. Патронаж над совершеннолетним дееспособным гражданином, установленный в соответствии с </w:t>
      </w:r>
      <w:hyperlink w:anchor="sub_4101" w:history="1">
        <w:r>
          <w:rPr>
            <w:rStyle w:val="a4"/>
          </w:rPr>
          <w:t>пунктом 1</w:t>
        </w:r>
      </w:hyperlink>
      <w: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bookmarkEnd w:id="257"/>
    <w:p w:rsidR="00000000" w:rsidRDefault="00CA752C"/>
    <w:p w:rsidR="00000000" w:rsidRDefault="00CA752C">
      <w:pPr>
        <w:pStyle w:val="af2"/>
      </w:pPr>
      <w:bookmarkStart w:id="258" w:name="sub_42"/>
      <w:r>
        <w:rPr>
          <w:rStyle w:val="a3"/>
        </w:rPr>
        <w:t>Статья 42.</w:t>
      </w:r>
      <w:r>
        <w:t xml:space="preserve"> Признание гражданина безвестно отсут</w:t>
      </w:r>
      <w:r>
        <w:t>ствующим</w:t>
      </w:r>
    </w:p>
    <w:bookmarkEnd w:id="25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0" w:history="1">
        <w:r>
          <w:rPr>
            <w:rStyle w:val="a4"/>
          </w:rPr>
          <w:t>Энциклопедии</w:t>
        </w:r>
      </w:hyperlink>
      <w:r>
        <w:t xml:space="preserve"> и другие комментарии к статье 42 ГК РФ</w:t>
      </w:r>
    </w:p>
    <w:p w:rsidR="00000000" w:rsidRDefault="00CA752C">
      <w:bookmarkStart w:id="259" w:name="sub_42001"/>
      <w:r>
        <w:t xml:space="preserve">Гражданин может быть по заявлению заинтересованных лиц </w:t>
      </w:r>
      <w:hyperlink r:id="rId211" w:history="1">
        <w:r>
          <w:rPr>
            <w:rStyle w:val="a4"/>
          </w:rPr>
          <w:t>признан</w:t>
        </w:r>
      </w:hyperlink>
      <w:r>
        <w:t xml:space="preserve"> судом безвестно отсутствующим,</w:t>
      </w:r>
      <w:r>
        <w:t xml:space="preserve"> если в течение года в месте его жительства нет сведений о месте его пребывания.</w:t>
      </w:r>
    </w:p>
    <w:p w:rsidR="00000000" w:rsidRDefault="00CA752C">
      <w:bookmarkStart w:id="260" w:name="sub_42012"/>
      <w:bookmarkEnd w:id="259"/>
      <w: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w:t>
      </w:r>
      <w:r>
        <w:t>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bookmarkEnd w:id="26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2" w:history="1">
        <w:r>
          <w:rPr>
            <w:rStyle w:val="a4"/>
          </w:rPr>
          <w:t>схему</w:t>
        </w:r>
      </w:hyperlink>
      <w:r>
        <w:t xml:space="preserve"> "Признание гражданина б</w:t>
      </w:r>
      <w:r>
        <w:t>езвестно отсутствующим"</w:t>
      </w:r>
    </w:p>
    <w:p w:rsidR="00000000" w:rsidRDefault="00CA752C">
      <w:pPr>
        <w:pStyle w:val="afa"/>
      </w:pPr>
    </w:p>
    <w:p w:rsidR="00000000" w:rsidRDefault="00CA752C">
      <w:pPr>
        <w:pStyle w:val="af2"/>
      </w:pPr>
      <w:bookmarkStart w:id="261" w:name="sub_43"/>
      <w:r>
        <w:rPr>
          <w:rStyle w:val="a3"/>
        </w:rPr>
        <w:t>Статья 43.</w:t>
      </w:r>
      <w:r>
        <w:t xml:space="preserve"> Последствия признания гражданина безвестно отсутствующим</w:t>
      </w:r>
    </w:p>
    <w:bookmarkEnd w:id="26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3" w:history="1">
        <w:r>
          <w:rPr>
            <w:rStyle w:val="a4"/>
          </w:rPr>
          <w:t>Энциклопедии</w:t>
        </w:r>
      </w:hyperlink>
      <w:r>
        <w:t xml:space="preserve"> и другие комментарии к статье 43 ГК РФ</w:t>
      </w:r>
    </w:p>
    <w:p w:rsidR="00000000" w:rsidRDefault="00CA752C">
      <w:bookmarkStart w:id="262" w:name="sub_4301"/>
      <w:r>
        <w:t>1. Имущество гражданина, признанного безвес</w:t>
      </w:r>
      <w:r>
        <w:t>тно отсутствующим, при 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договора о доверительном управлении, заключаемого с этим органом.</w:t>
      </w:r>
    </w:p>
    <w:p w:rsidR="00000000" w:rsidRDefault="00CA752C">
      <w:bookmarkStart w:id="263" w:name="sub_43012"/>
      <w:bookmarkEnd w:id="262"/>
      <w:r>
        <w:t>Из этого имущества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000000" w:rsidRDefault="00CA752C">
      <w:bookmarkStart w:id="264" w:name="sub_4302"/>
      <w:bookmarkEnd w:id="263"/>
      <w:r>
        <w:t>2. Орган опеки и попечительства может и до истечени</w:t>
      </w:r>
      <w:r>
        <w:t>я года со дня получения сведений о месте пребывания отсутствующего гражданина назначить управляющего его имуществом.</w:t>
      </w:r>
    </w:p>
    <w:p w:rsidR="00000000" w:rsidRDefault="00CA752C">
      <w:bookmarkStart w:id="265" w:name="sub_4303"/>
      <w:bookmarkEnd w:id="264"/>
      <w:r>
        <w:t>3. Последствия признания лица безвестно отсутствующим, не предусмотренные настоящей статьей, определяются законом.</w:t>
      </w:r>
    </w:p>
    <w:bookmarkEnd w:id="265"/>
    <w:p w:rsidR="00000000" w:rsidRDefault="00CA752C"/>
    <w:p w:rsidR="00000000" w:rsidRDefault="00CA752C">
      <w:pPr>
        <w:pStyle w:val="af2"/>
      </w:pPr>
      <w:bookmarkStart w:id="266" w:name="sub_44"/>
      <w:r>
        <w:rPr>
          <w:rStyle w:val="a3"/>
        </w:rPr>
        <w:t>Статья 44.</w:t>
      </w:r>
      <w:r>
        <w:t xml:space="preserve"> Отмена решения о признании гражданина безвестно отсутствующим</w:t>
      </w:r>
    </w:p>
    <w:bookmarkEnd w:id="26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4" w:history="1">
        <w:r>
          <w:rPr>
            <w:rStyle w:val="a4"/>
          </w:rPr>
          <w:t>Энциклопедии</w:t>
        </w:r>
      </w:hyperlink>
      <w:r>
        <w:t xml:space="preserve"> и другие комментарии к статье 44 ГК РФ</w:t>
      </w:r>
    </w:p>
    <w:p w:rsidR="00000000" w:rsidRDefault="00CA752C">
      <w:r>
        <w:t>В случае явки или обнаружения места пребывания гражданина, признанного безвестно отсутствующим, суд отменяет решение о признании его безвестно отсутствующим. На основании решения суда отменяется управление имуществом этого гражданина.</w:t>
      </w:r>
    </w:p>
    <w:p w:rsidR="00000000" w:rsidRDefault="00CA752C"/>
    <w:p w:rsidR="00000000" w:rsidRDefault="00CA752C">
      <w:pPr>
        <w:pStyle w:val="af2"/>
      </w:pPr>
      <w:bookmarkStart w:id="267" w:name="sub_45"/>
      <w:r>
        <w:rPr>
          <w:rStyle w:val="a3"/>
        </w:rPr>
        <w:t>Статья 45.</w:t>
      </w:r>
      <w:r>
        <w:t xml:space="preserve"> Объ</w:t>
      </w:r>
      <w:r>
        <w:t>явление гражданина умершим</w:t>
      </w:r>
    </w:p>
    <w:bookmarkEnd w:id="26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5" w:history="1">
        <w:r>
          <w:rPr>
            <w:rStyle w:val="a4"/>
          </w:rPr>
          <w:t>Энциклопедии</w:t>
        </w:r>
      </w:hyperlink>
      <w:r>
        <w:t xml:space="preserve"> и другие комментарии к статье 45 ГК РФ</w:t>
      </w:r>
    </w:p>
    <w:p w:rsidR="00000000" w:rsidRDefault="00CA752C">
      <w:bookmarkStart w:id="268" w:name="sub_45001"/>
      <w:r>
        <w:t xml:space="preserve">1. Гражданин может быть </w:t>
      </w:r>
      <w:hyperlink r:id="rId216" w:history="1">
        <w:r>
          <w:rPr>
            <w:rStyle w:val="a4"/>
          </w:rPr>
          <w:t>объявлен</w:t>
        </w:r>
      </w:hyperlink>
      <w:r>
        <w:t xml:space="preserve"> судом умершим, если в месте его жительства</w:t>
      </w:r>
      <w:r>
        <w:t xml:space="preserve">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000000" w:rsidRDefault="00CA752C">
      <w:bookmarkStart w:id="269" w:name="sub_45002"/>
      <w:bookmarkEnd w:id="268"/>
      <w:r>
        <w:t>2. Во</w:t>
      </w:r>
      <w:r>
        <w:t>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000000" w:rsidRDefault="00CA752C">
      <w:pPr>
        <w:pStyle w:val="afa"/>
        <w:rPr>
          <w:color w:val="000000"/>
          <w:sz w:val="16"/>
          <w:szCs w:val="16"/>
        </w:rPr>
      </w:pPr>
      <w:bookmarkStart w:id="270" w:name="sub_4503"/>
      <w:bookmarkEnd w:id="269"/>
      <w:r>
        <w:rPr>
          <w:color w:val="000000"/>
          <w:sz w:val="16"/>
          <w:szCs w:val="16"/>
        </w:rPr>
        <w:t>Информация об изменениях:</w:t>
      </w:r>
    </w:p>
    <w:bookmarkEnd w:id="270"/>
    <w:p w:rsidR="00000000" w:rsidRDefault="00CA752C">
      <w:pPr>
        <w:pStyle w:val="afb"/>
      </w:pPr>
      <w:r>
        <w:fldChar w:fldCharType="begin"/>
      </w:r>
      <w:r>
        <w:instrText>HYPERLINK "garant</w:instrText>
      </w:r>
      <w:r>
        <w:instrText>F1://71263026.1"</w:instrText>
      </w:r>
      <w:r>
        <w:fldChar w:fldCharType="separate"/>
      </w:r>
      <w:r>
        <w:rPr>
          <w:rStyle w:val="a4"/>
        </w:rPr>
        <w:t>Федеральным законом</w:t>
      </w:r>
      <w:r>
        <w:fldChar w:fldCharType="end"/>
      </w:r>
      <w:r>
        <w:t xml:space="preserve"> от 30 марта 2016 г. N 79-ФЗ в пункт 3 статьи 45 настоящего Кодекса внесены изменения, </w:t>
      </w:r>
      <w:hyperlink r:id="rId217" w:history="1">
        <w:r>
          <w:rPr>
            <w:rStyle w:val="a4"/>
          </w:rPr>
          <w:t>вступающие в силу</w:t>
        </w:r>
      </w:hyperlink>
      <w:r>
        <w:t xml:space="preserve"> с 1 сентября 2016 г.</w:t>
      </w:r>
    </w:p>
    <w:p w:rsidR="00000000" w:rsidRDefault="00CA752C">
      <w:pPr>
        <w:pStyle w:val="afb"/>
      </w:pPr>
      <w:hyperlink r:id="rId218" w:history="1">
        <w:r>
          <w:rPr>
            <w:rStyle w:val="a4"/>
          </w:rPr>
          <w:t xml:space="preserve">См. текст пункта в </w:t>
        </w:r>
        <w:r>
          <w:rPr>
            <w:rStyle w:val="a4"/>
          </w:rPr>
          <w:t>предыдущей редакции</w:t>
        </w:r>
      </w:hyperlink>
    </w:p>
    <w:p w:rsidR="00000000" w:rsidRDefault="00CA752C">
      <w:r>
        <w:t>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w:t>
      </w:r>
      <w:r>
        <w:t>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9" w:history="1">
        <w:r>
          <w:rPr>
            <w:rStyle w:val="a4"/>
          </w:rPr>
          <w:t>схему</w:t>
        </w:r>
      </w:hyperlink>
      <w:r>
        <w:t xml:space="preserve"> "Объявление гражданина умершим"</w:t>
      </w:r>
    </w:p>
    <w:p w:rsidR="00000000" w:rsidRDefault="00CA752C">
      <w:pPr>
        <w:pStyle w:val="afa"/>
      </w:pPr>
    </w:p>
    <w:p w:rsidR="00000000" w:rsidRDefault="00CA752C">
      <w:pPr>
        <w:pStyle w:val="af2"/>
      </w:pPr>
      <w:bookmarkStart w:id="271" w:name="sub_46"/>
      <w:r>
        <w:rPr>
          <w:rStyle w:val="a3"/>
        </w:rPr>
        <w:t>Статья 46.</w:t>
      </w:r>
      <w:r>
        <w:t xml:space="preserve"> Последствия явки гражданина, объявленного умершим</w:t>
      </w:r>
    </w:p>
    <w:bookmarkEnd w:id="27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0" w:history="1">
        <w:r>
          <w:rPr>
            <w:rStyle w:val="a4"/>
          </w:rPr>
          <w:t>Энциклопедии</w:t>
        </w:r>
      </w:hyperlink>
      <w:r>
        <w:t xml:space="preserve"> и другие комментарии к статье 46 ГК РФ</w:t>
      </w:r>
    </w:p>
    <w:p w:rsidR="00000000" w:rsidRDefault="00CA752C">
      <w:bookmarkStart w:id="272" w:name="sub_4601"/>
      <w:r>
        <w:t>1. В случае явки или обнаружения места пр</w:t>
      </w:r>
      <w:r>
        <w:t>ебывания гражданина, объявленного умершим, суд отменяет решение об объявлении его умершим.</w:t>
      </w:r>
    </w:p>
    <w:bookmarkEnd w:id="27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последствиях явки или обнаружения места пребывания гражданина, объявленного умершим, см. также </w:t>
      </w:r>
      <w:hyperlink r:id="rId221" w:history="1">
        <w:r>
          <w:rPr>
            <w:rStyle w:val="a4"/>
          </w:rPr>
          <w:t>статью 280</w:t>
        </w:r>
      </w:hyperlink>
      <w:r>
        <w:t xml:space="preserve"> Гра</w:t>
      </w:r>
      <w:r>
        <w:t xml:space="preserve">жданского процессуального кодекса РФ и </w:t>
      </w:r>
      <w:hyperlink r:id="rId222" w:history="1">
        <w:r>
          <w:rPr>
            <w:rStyle w:val="a4"/>
          </w:rPr>
          <w:t>статью 26</w:t>
        </w:r>
      </w:hyperlink>
      <w:r>
        <w:t xml:space="preserve"> Семейного кодекса РФ</w:t>
      </w:r>
    </w:p>
    <w:p w:rsidR="00000000" w:rsidRDefault="00CA752C">
      <w:pPr>
        <w:pStyle w:val="afa"/>
      </w:pPr>
    </w:p>
    <w:p w:rsidR="00000000" w:rsidRDefault="00CA752C">
      <w:bookmarkStart w:id="273" w:name="sub_4602"/>
      <w:r>
        <w:t>2. Независимо от времени своей явки гра</w:t>
      </w:r>
      <w:r>
        <w:t xml:space="preserve">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w:anchor="sub_30203" w:history="1">
        <w:r>
          <w:rPr>
            <w:rStyle w:val="a4"/>
          </w:rPr>
          <w:t>пунктом 3 статьи 302</w:t>
        </w:r>
      </w:hyperlink>
      <w:r>
        <w:t xml:space="preserve"> настоящего Код</w:t>
      </w:r>
      <w:r>
        <w:t>екса.</w:t>
      </w:r>
    </w:p>
    <w:p w:rsidR="00000000" w:rsidRDefault="00CA752C">
      <w:bookmarkStart w:id="274" w:name="sub_460202"/>
      <w:bookmarkEnd w:id="273"/>
      <w:r>
        <w:t>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w:t>
      </w:r>
      <w:r>
        <w:t>вых. При невозможности возврата такого имущества в натуре возмещается его стоимость.</w:t>
      </w:r>
    </w:p>
    <w:bookmarkEnd w:id="274"/>
    <w:p w:rsidR="00000000" w:rsidRDefault="00CA752C"/>
    <w:p w:rsidR="00000000" w:rsidRDefault="00CA752C">
      <w:pPr>
        <w:pStyle w:val="af2"/>
      </w:pPr>
      <w:bookmarkStart w:id="275" w:name="sub_47"/>
      <w:r>
        <w:rPr>
          <w:rStyle w:val="a3"/>
        </w:rPr>
        <w:t>Статья 47.</w:t>
      </w:r>
      <w:r>
        <w:t xml:space="preserve"> Регистрация актов гражданского состояния</w:t>
      </w:r>
    </w:p>
    <w:bookmarkEnd w:id="27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3" w:history="1">
        <w:r>
          <w:rPr>
            <w:rStyle w:val="a4"/>
          </w:rPr>
          <w:t>Энциклопедии</w:t>
        </w:r>
      </w:hyperlink>
      <w:r>
        <w:t xml:space="preserve"> и другие комментарии к статье 47 ГК</w:t>
      </w:r>
      <w:r>
        <w:t xml:space="preserve"> РФ</w:t>
      </w:r>
    </w:p>
    <w:p w:rsidR="00000000" w:rsidRDefault="00CA752C">
      <w:bookmarkStart w:id="276" w:name="sub_4701"/>
      <w:r>
        <w:t xml:space="preserve">1. Государственной регистрации подлежат следующие акты гражданского </w:t>
      </w:r>
      <w:r>
        <w:lastRenderedPageBreak/>
        <w:t>состояния:</w:t>
      </w:r>
    </w:p>
    <w:p w:rsidR="00000000" w:rsidRDefault="00CA752C">
      <w:bookmarkStart w:id="277" w:name="sub_47011"/>
      <w:bookmarkEnd w:id="276"/>
      <w:r>
        <w:t>1) рождение;</w:t>
      </w:r>
    </w:p>
    <w:p w:rsidR="00000000" w:rsidRDefault="00CA752C">
      <w:bookmarkStart w:id="278" w:name="sub_47012"/>
      <w:bookmarkEnd w:id="277"/>
      <w:r>
        <w:t>2) заключение брака;</w:t>
      </w:r>
    </w:p>
    <w:p w:rsidR="00000000" w:rsidRDefault="00CA752C">
      <w:bookmarkStart w:id="279" w:name="sub_47013"/>
      <w:bookmarkEnd w:id="278"/>
      <w:r>
        <w:t>3) расторжение брака;</w:t>
      </w:r>
    </w:p>
    <w:p w:rsidR="00000000" w:rsidRDefault="00CA752C">
      <w:bookmarkStart w:id="280" w:name="sub_47014"/>
      <w:bookmarkEnd w:id="279"/>
      <w:r>
        <w:t>4) усыновление (удочерение);</w:t>
      </w:r>
    </w:p>
    <w:p w:rsidR="00000000" w:rsidRDefault="00CA752C">
      <w:bookmarkStart w:id="281" w:name="sub_47015"/>
      <w:bookmarkEnd w:id="280"/>
      <w:r>
        <w:t>5) установление отцовства;</w:t>
      </w:r>
    </w:p>
    <w:p w:rsidR="00000000" w:rsidRDefault="00CA752C">
      <w:bookmarkStart w:id="282" w:name="sub_47016"/>
      <w:bookmarkEnd w:id="281"/>
      <w:r>
        <w:t>6) перемена имени;</w:t>
      </w:r>
    </w:p>
    <w:p w:rsidR="00000000" w:rsidRDefault="00CA752C">
      <w:bookmarkStart w:id="283" w:name="sub_47017"/>
      <w:bookmarkEnd w:id="282"/>
      <w:r>
        <w:t>7) смерть гражданина.</w:t>
      </w:r>
    </w:p>
    <w:p w:rsidR="00000000" w:rsidRDefault="00CA752C">
      <w:bookmarkStart w:id="284" w:name="sub_4702"/>
      <w:bookmarkEnd w:id="283"/>
      <w:r>
        <w:t>2. Регистрация актов гражданского состояния производится органами записи актов гражданского состояния путем внесения соответст</w:t>
      </w:r>
      <w:r>
        <w:t>вующих записей в книги регистрации актов гражданского состояния (актовые книги) и выдачи гражданам свидетельств на основании этих записей.</w:t>
      </w:r>
    </w:p>
    <w:p w:rsidR="00000000" w:rsidRDefault="00CA752C">
      <w:bookmarkStart w:id="285" w:name="sub_4703"/>
      <w:bookmarkEnd w:id="284"/>
      <w:r>
        <w:t>3. Исправление и изменение записей актов гражданского состояния производятся органом записи актов гра</w:t>
      </w:r>
      <w:r>
        <w:t>жданского состояния при наличии достаточных оснований и отсутствии спора между заинтересованными лицами.</w:t>
      </w:r>
    </w:p>
    <w:p w:rsidR="00000000" w:rsidRDefault="00CA752C">
      <w:bookmarkStart w:id="286" w:name="sub_47031"/>
      <w:bookmarkEnd w:id="285"/>
      <w:r>
        <w:t>При наличии спора между заинтересованными лицами либо отказе органа записи актов гражданского состояния в исправлении или изменении за</w:t>
      </w:r>
      <w:r>
        <w:t>писи спор разрешается судом.</w:t>
      </w:r>
    </w:p>
    <w:p w:rsidR="00000000" w:rsidRDefault="00CA752C">
      <w:bookmarkStart w:id="287" w:name="sub_47033"/>
      <w:bookmarkEnd w:id="286"/>
      <w:r>
        <w:t>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000000" w:rsidRDefault="00CA752C">
      <w:bookmarkStart w:id="288" w:name="sub_4704"/>
      <w:bookmarkEnd w:id="287"/>
      <w:r>
        <w:t>4. Органы, осуществляющие регистрацию ак</w:t>
      </w:r>
      <w:r>
        <w:t xml:space="preserve">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w:t>
      </w:r>
      <w:hyperlink r:id="rId224" w:history="1">
        <w:r>
          <w:rPr>
            <w:rStyle w:val="a4"/>
          </w:rPr>
          <w:t>законом</w:t>
        </w:r>
      </w:hyperlink>
      <w:r>
        <w:t xml:space="preserve"> об актах гражданского состояния.</w:t>
      </w:r>
    </w:p>
    <w:bookmarkEnd w:id="288"/>
    <w:p w:rsidR="00000000" w:rsidRDefault="00CA752C"/>
    <w:p w:rsidR="00000000" w:rsidRDefault="00CA752C">
      <w:pPr>
        <w:pStyle w:val="1"/>
      </w:pPr>
      <w:bookmarkStart w:id="289" w:name="sub_1004"/>
      <w:r>
        <w:t>Глава 4. Юридические лица</w:t>
      </w:r>
    </w:p>
    <w:bookmarkEnd w:id="28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применении судами положений главы 4 настоящего Кодекса см. </w:t>
      </w:r>
      <w:hyperlink r:id="rId225" w:history="1">
        <w:r>
          <w:rPr>
            <w:rStyle w:val="a4"/>
          </w:rPr>
          <w:t>постановление</w:t>
        </w:r>
      </w:hyperlink>
      <w:r>
        <w:t xml:space="preserve"> Пленума Верховного Суда </w:t>
      </w:r>
      <w:r>
        <w:t>РФ от 23 июня 2015 г. N 25</w:t>
      </w:r>
    </w:p>
    <w:p w:rsidR="00000000" w:rsidRDefault="00CA752C">
      <w:pPr>
        <w:pStyle w:val="1"/>
      </w:pPr>
      <w:bookmarkStart w:id="290" w:name="sub_1041"/>
      <w:r>
        <w:t>§ 1. Основные положения</w:t>
      </w:r>
    </w:p>
    <w:bookmarkEnd w:id="29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6" w:history="1">
        <w:r>
          <w:rPr>
            <w:rStyle w:val="a4"/>
          </w:rPr>
          <w:t>схему</w:t>
        </w:r>
      </w:hyperlink>
      <w:r>
        <w:t xml:space="preserve"> "Общие положения о юридических лицах"</w:t>
      </w:r>
    </w:p>
    <w:p w:rsidR="00000000" w:rsidRDefault="00CA752C">
      <w:pPr>
        <w:pStyle w:val="afa"/>
      </w:pPr>
    </w:p>
    <w:p w:rsidR="00000000" w:rsidRDefault="00CA752C">
      <w:pPr>
        <w:pStyle w:val="afa"/>
        <w:rPr>
          <w:color w:val="000000"/>
          <w:sz w:val="16"/>
          <w:szCs w:val="16"/>
        </w:rPr>
      </w:pPr>
      <w:bookmarkStart w:id="291" w:name="sub_48"/>
      <w:r>
        <w:rPr>
          <w:color w:val="000000"/>
          <w:sz w:val="16"/>
          <w:szCs w:val="16"/>
        </w:rPr>
        <w:t>Информация об изменениях:</w:t>
      </w:r>
    </w:p>
    <w:bookmarkEnd w:id="291"/>
    <w:p w:rsidR="00000000" w:rsidRDefault="00CA752C">
      <w:pPr>
        <w:pStyle w:val="afb"/>
      </w:pPr>
      <w:r>
        <w:fldChar w:fldCharType="begin"/>
      </w:r>
      <w:r>
        <w:instrText>HYPERLINK "garantF1://70548990.11"</w:instrText>
      </w:r>
      <w:r>
        <w:fldChar w:fldCharType="separate"/>
      </w:r>
      <w:r>
        <w:rPr>
          <w:rStyle w:val="a4"/>
        </w:rPr>
        <w:t>Федеральным законом</w:t>
      </w:r>
      <w:r>
        <w:fldChar w:fldCharType="end"/>
      </w:r>
      <w:r>
        <w:t xml:space="preserve"> от</w:t>
      </w:r>
      <w:r>
        <w:t xml:space="preserve"> 5 мая 2014 г. N 99-ФЗ статья 48 настоящего Кодекса изложена в новой редакции, </w:t>
      </w:r>
      <w:hyperlink r:id="rId227" w:history="1">
        <w:r>
          <w:rPr>
            <w:rStyle w:val="a4"/>
          </w:rPr>
          <w:t>вступающей в силу</w:t>
        </w:r>
      </w:hyperlink>
      <w:r>
        <w:t xml:space="preserve"> с 1 сентября 2014 г.</w:t>
      </w:r>
    </w:p>
    <w:p w:rsidR="00000000" w:rsidRDefault="00CA752C">
      <w:pPr>
        <w:pStyle w:val="afb"/>
      </w:pPr>
      <w:hyperlink r:id="rId228" w:history="1">
        <w:r>
          <w:rPr>
            <w:rStyle w:val="a4"/>
          </w:rPr>
          <w:t>См. текст статьи в предыдущей редакции</w:t>
        </w:r>
      </w:hyperlink>
    </w:p>
    <w:p w:rsidR="00000000" w:rsidRDefault="00CA752C">
      <w:pPr>
        <w:pStyle w:val="af2"/>
      </w:pPr>
      <w:r>
        <w:rPr>
          <w:rStyle w:val="a3"/>
        </w:rPr>
        <w:t>Статья 48.</w:t>
      </w:r>
      <w:r>
        <w:t xml:space="preserve"> Понятие юридич</w:t>
      </w:r>
      <w:r>
        <w:t>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9" w:history="1">
        <w:r>
          <w:rPr>
            <w:rStyle w:val="a4"/>
          </w:rPr>
          <w:t>Энциклопедии</w:t>
        </w:r>
      </w:hyperlink>
      <w:r>
        <w:t xml:space="preserve"> и другие комментарии к статье 48 ГК РФ</w:t>
      </w:r>
    </w:p>
    <w:p w:rsidR="00000000" w:rsidRDefault="00CA752C">
      <w:bookmarkStart w:id="292" w:name="sub_4801"/>
      <w:r>
        <w:t>1. Юридическим лицом признается организация, которая имеет обособленное имущество и отвечает им по своим обязательствам, может от своего</w:t>
      </w:r>
      <w:r>
        <w:t xml:space="preserve"> имени приобретать и осуществлять гражданские права и нести гражданские обязанности, быть истцом и ответчиком в суде.</w:t>
      </w:r>
    </w:p>
    <w:p w:rsidR="00000000" w:rsidRDefault="00CA752C">
      <w:bookmarkStart w:id="293" w:name="sub_4802"/>
      <w:bookmarkEnd w:id="292"/>
      <w:r>
        <w:t xml:space="preserve">2. Юридическое лицо должно быть зарегистрировано в едином государственном реестре юридических лиц в одной из организационно-правовых форм, </w:t>
      </w:r>
      <w:r>
        <w:lastRenderedPageBreak/>
        <w:t xml:space="preserve">предусмотренных настоящим </w:t>
      </w:r>
      <w:hyperlink w:anchor="sub_50" w:history="1">
        <w:r>
          <w:rPr>
            <w:rStyle w:val="a4"/>
          </w:rPr>
          <w:t>Кодексом</w:t>
        </w:r>
      </w:hyperlink>
      <w:r>
        <w:t>.</w:t>
      </w:r>
    </w:p>
    <w:p w:rsidR="00000000" w:rsidRDefault="00CA752C">
      <w:bookmarkStart w:id="294" w:name="sub_4803"/>
      <w:bookmarkEnd w:id="293"/>
      <w:r>
        <w:t>3. К юридическим лицам, на имущество кото</w:t>
      </w:r>
      <w:r>
        <w:t>рых их учредители имеют вещные права, относятся государственные и муниципальные унитарные предприятия, а также учреждения.</w:t>
      </w:r>
    </w:p>
    <w:p w:rsidR="00000000" w:rsidRDefault="00CA752C">
      <w:bookmarkStart w:id="295" w:name="sub_48302"/>
      <w:bookmarkEnd w:id="294"/>
      <w:r>
        <w:t>К юридическим лицам, в отношении которых их участники имеют корпоративные права, относятся корпоративные организации</w:t>
      </w:r>
      <w:r>
        <w:t xml:space="preserve"> (</w:t>
      </w:r>
      <w:hyperlink w:anchor="sub_60051" w:history="1">
        <w:r>
          <w:rPr>
            <w:rStyle w:val="a4"/>
          </w:rPr>
          <w:t>статья 65.1</w:t>
        </w:r>
      </w:hyperlink>
      <w:r>
        <w:t>).</w:t>
      </w:r>
    </w:p>
    <w:p w:rsidR="00000000" w:rsidRDefault="00CA752C">
      <w:bookmarkStart w:id="296" w:name="sub_4804"/>
      <w:bookmarkEnd w:id="295"/>
      <w:r>
        <w:t xml:space="preserve">4. Правовое положение Центрального банка Российской Федерации (Банка России) определяется </w:t>
      </w:r>
      <w:hyperlink r:id="rId230" w:history="1">
        <w:r>
          <w:rPr>
            <w:rStyle w:val="a4"/>
          </w:rPr>
          <w:t>Конституцией</w:t>
        </w:r>
      </w:hyperlink>
      <w:r>
        <w:t xml:space="preserve"> Российской Федерации и </w:t>
      </w:r>
      <w:hyperlink r:id="rId231" w:history="1">
        <w:r>
          <w:rPr>
            <w:rStyle w:val="a4"/>
          </w:rPr>
          <w:t>законом</w:t>
        </w:r>
      </w:hyperlink>
      <w:r>
        <w:t xml:space="preserve"> о Центральном банке Российской Федерации.</w:t>
      </w:r>
    </w:p>
    <w:bookmarkEnd w:id="296"/>
    <w:p w:rsidR="00000000" w:rsidRDefault="00CA752C"/>
    <w:p w:rsidR="00000000" w:rsidRDefault="00CA752C">
      <w:pPr>
        <w:pStyle w:val="af2"/>
      </w:pPr>
      <w:bookmarkStart w:id="297" w:name="sub_49"/>
      <w:r>
        <w:rPr>
          <w:rStyle w:val="a3"/>
        </w:rPr>
        <w:t>Статья 49.</w:t>
      </w:r>
      <w:r>
        <w:t xml:space="preserve"> Правоспособность юридического лица</w:t>
      </w:r>
    </w:p>
    <w:bookmarkEnd w:id="297"/>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49 ГК РФ</w:t>
      </w:r>
    </w:p>
    <w:p w:rsidR="00000000" w:rsidRDefault="00CA752C">
      <w:pPr>
        <w:pStyle w:val="afa"/>
        <w:rPr>
          <w:color w:val="000000"/>
          <w:sz w:val="16"/>
          <w:szCs w:val="16"/>
        </w:rPr>
      </w:pPr>
      <w:bookmarkStart w:id="298" w:name="sub_4901"/>
      <w:r>
        <w:rPr>
          <w:color w:val="000000"/>
          <w:sz w:val="16"/>
          <w:szCs w:val="16"/>
        </w:rPr>
        <w:t>Информация об изменениях:</w:t>
      </w:r>
    </w:p>
    <w:bookmarkEnd w:id="298"/>
    <w:p w:rsidR="00000000" w:rsidRDefault="00CA752C">
      <w:pPr>
        <w:pStyle w:val="afb"/>
      </w:pPr>
      <w:r>
        <w:fldChar w:fldCharType="begin"/>
      </w:r>
      <w:r>
        <w:instrText>HYPERLINK "garantF1://70548990</w:instrText>
      </w:r>
      <w:r>
        <w:instrText>.12"</w:instrText>
      </w:r>
      <w:r>
        <w:fldChar w:fldCharType="separate"/>
      </w:r>
      <w:r>
        <w:rPr>
          <w:rStyle w:val="a4"/>
        </w:rPr>
        <w:t>Федеральным законом</w:t>
      </w:r>
      <w:r>
        <w:fldChar w:fldCharType="end"/>
      </w:r>
      <w:r>
        <w:t xml:space="preserve"> от 5 мая 2014 г. N 99-ФЗ в пункт 1 статьи 49 настоящего Кодекса внесены изменения, </w:t>
      </w:r>
      <w:hyperlink r:id="rId232" w:history="1">
        <w:r>
          <w:rPr>
            <w:rStyle w:val="a4"/>
          </w:rPr>
          <w:t>вступающие в силу</w:t>
        </w:r>
      </w:hyperlink>
      <w:r>
        <w:t xml:space="preserve"> с 1 сентября 2014 г.</w:t>
      </w:r>
    </w:p>
    <w:p w:rsidR="00000000" w:rsidRDefault="00CA752C">
      <w:pPr>
        <w:pStyle w:val="afb"/>
      </w:pPr>
      <w:hyperlink r:id="rId233" w:history="1">
        <w:r>
          <w:rPr>
            <w:rStyle w:val="a4"/>
          </w:rPr>
          <w:t xml:space="preserve">См. текст пункта в </w:t>
        </w:r>
        <w:r>
          <w:rPr>
            <w:rStyle w:val="a4"/>
          </w:rPr>
          <w:t>предыдущей редакции</w:t>
        </w:r>
      </w:hyperlink>
    </w:p>
    <w:p w:rsidR="00000000" w:rsidRDefault="00CA752C">
      <w:r>
        <w:t>1. Юридическое лицо может иметь гражданские права, соответствующие целям деятельности, предусмотренным в его учредительном документе (</w:t>
      </w:r>
      <w:hyperlink w:anchor="sub_52" w:history="1">
        <w:r>
          <w:rPr>
            <w:rStyle w:val="a4"/>
          </w:rPr>
          <w:t>статья 52</w:t>
        </w:r>
      </w:hyperlink>
      <w:r>
        <w:t>), и нести связанные с этой деятельностью обязанности.</w:t>
      </w:r>
    </w:p>
    <w:p w:rsidR="00000000" w:rsidRDefault="00CA752C">
      <w:bookmarkStart w:id="299" w:name="sub_49012"/>
      <w:r>
        <w:t>Ко</w:t>
      </w:r>
      <w:r>
        <w:t>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запрещенных законом.</w:t>
      </w:r>
    </w:p>
    <w:p w:rsidR="00000000" w:rsidRDefault="00CA752C">
      <w:bookmarkStart w:id="300" w:name="sub_49013"/>
      <w:bookmarkEnd w:id="299"/>
      <w:r>
        <w:t>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w:t>
      </w:r>
      <w:r>
        <w:t>й свидетельства о допуске к определенному виду работ.</w:t>
      </w:r>
    </w:p>
    <w:p w:rsidR="00000000" w:rsidRDefault="00CA752C">
      <w:pPr>
        <w:pStyle w:val="afa"/>
        <w:rPr>
          <w:color w:val="000000"/>
          <w:sz w:val="16"/>
          <w:szCs w:val="16"/>
        </w:rPr>
      </w:pPr>
      <w:bookmarkStart w:id="301" w:name="sub_4902"/>
      <w:bookmarkEnd w:id="300"/>
      <w:r>
        <w:rPr>
          <w:color w:val="000000"/>
          <w:sz w:val="16"/>
          <w:szCs w:val="16"/>
        </w:rPr>
        <w:t>Информация об изменениях:</w:t>
      </w:r>
    </w:p>
    <w:bookmarkEnd w:id="301"/>
    <w:p w:rsidR="00000000" w:rsidRDefault="00CA752C">
      <w:pPr>
        <w:pStyle w:val="afb"/>
      </w:pPr>
      <w:r>
        <w:fldChar w:fldCharType="begin"/>
      </w:r>
      <w:r>
        <w:instrText>HYPERLINK "garantF1://12051067.174"</w:instrText>
      </w:r>
      <w:r>
        <w:fldChar w:fldCharType="separate"/>
      </w:r>
      <w:r>
        <w:rPr>
          <w:rStyle w:val="a4"/>
        </w:rPr>
        <w:t>Федеральным законом</w:t>
      </w:r>
      <w:r>
        <w:fldChar w:fldCharType="end"/>
      </w:r>
      <w:r>
        <w:t xml:space="preserve"> от 18 декабря 2006 г. N 231-ФЗ в пункт 2 статьи 49 настоящего Кодекса внесены изменения, </w:t>
      </w:r>
      <w:hyperlink r:id="rId234" w:history="1">
        <w:r>
          <w:rPr>
            <w:rStyle w:val="a4"/>
          </w:rPr>
          <w:t>вступающие в силу</w:t>
        </w:r>
      </w:hyperlink>
      <w:r>
        <w:t xml:space="preserve"> с 1 января 2008 г.</w:t>
      </w:r>
    </w:p>
    <w:p w:rsidR="00000000" w:rsidRDefault="00CA752C">
      <w:pPr>
        <w:pStyle w:val="afb"/>
      </w:pPr>
      <w:hyperlink r:id="rId235" w:history="1">
        <w:r>
          <w:rPr>
            <w:rStyle w:val="a4"/>
          </w:rPr>
          <w:t>См. текст пункта в предыдущей редакции</w:t>
        </w:r>
      </w:hyperlink>
    </w:p>
    <w:p w:rsidR="00000000" w:rsidRDefault="00CA752C">
      <w:r>
        <w:t>2. Юридическое лицо может быть ограничено в правах лишь в случаях и в порядке, предусмотренных законом. Реше</w:t>
      </w:r>
      <w:r>
        <w:t>ние об ограничении прав может быть оспорено юридическим лицом в суде.</w:t>
      </w:r>
    </w:p>
    <w:p w:rsidR="00000000" w:rsidRDefault="00CA752C">
      <w:pPr>
        <w:pStyle w:val="afa"/>
        <w:rPr>
          <w:color w:val="000000"/>
          <w:sz w:val="16"/>
          <w:szCs w:val="16"/>
        </w:rPr>
      </w:pPr>
      <w:bookmarkStart w:id="302" w:name="sub_4903"/>
      <w:r>
        <w:rPr>
          <w:color w:val="000000"/>
          <w:sz w:val="16"/>
          <w:szCs w:val="16"/>
        </w:rPr>
        <w:t>Информация об изменениях:</w:t>
      </w:r>
    </w:p>
    <w:bookmarkEnd w:id="302"/>
    <w:p w:rsidR="00000000" w:rsidRDefault="00CA752C">
      <w:pPr>
        <w:pStyle w:val="afb"/>
      </w:pPr>
      <w:r>
        <w:fldChar w:fldCharType="begin"/>
      </w:r>
      <w:r>
        <w:instrText>HYPERLINK "garantF1://70548990.222"</w:instrText>
      </w:r>
      <w:r>
        <w:fldChar w:fldCharType="separate"/>
      </w:r>
      <w:r>
        <w:rPr>
          <w:rStyle w:val="a4"/>
        </w:rPr>
        <w:t>Федеральным законом</w:t>
      </w:r>
      <w:r>
        <w:fldChar w:fldCharType="end"/>
      </w:r>
      <w:r>
        <w:t xml:space="preserve"> от 5 мая 2014 г. N 99-ФЗ пункт 3 статьи 49 настоящего Кодекса изложен в новой редакции</w:t>
      </w:r>
      <w:r>
        <w:t xml:space="preserve">, </w:t>
      </w:r>
      <w:hyperlink r:id="rId236" w:history="1">
        <w:r>
          <w:rPr>
            <w:rStyle w:val="a4"/>
          </w:rPr>
          <w:t>вступающей в силу</w:t>
        </w:r>
      </w:hyperlink>
      <w:r>
        <w:t xml:space="preserve"> с 1 сентября 2014 г.</w:t>
      </w:r>
    </w:p>
    <w:p w:rsidR="00000000" w:rsidRDefault="00CA752C">
      <w:pPr>
        <w:pStyle w:val="afb"/>
      </w:pPr>
      <w:hyperlink r:id="rId237" w:history="1">
        <w:r>
          <w:rPr>
            <w:rStyle w:val="a4"/>
          </w:rPr>
          <w:t>См. текст пункта в предыдущей редакции</w:t>
        </w:r>
      </w:hyperlink>
    </w:p>
    <w:p w:rsidR="00000000" w:rsidRDefault="00CA752C">
      <w:r>
        <w:t>3. Правоспособность юридического лица возникает с момента внесения в единый государственный реестр ю</w:t>
      </w:r>
      <w:r>
        <w:t>ридических лиц сведений о его создании и прекращается в момент внесения в указанный реестр сведений о его прекращении.</w:t>
      </w:r>
    </w:p>
    <w:p w:rsidR="00000000" w:rsidRDefault="00CA752C">
      <w:bookmarkStart w:id="303" w:name="sub_490302"/>
      <w:r>
        <w:t>Право юридического лица осуществлять деятельность, для занятия которой необходимо получение специального разрешения (лицензии),</w:t>
      </w:r>
      <w:r>
        <w:t xml:space="preserve">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w:t>
      </w:r>
      <w:r>
        <w:t xml:space="preserve">кого лица в саморегулируемую организацию или выдачи саморегулируемой </w:t>
      </w:r>
      <w:r>
        <w:lastRenderedPageBreak/>
        <w:t>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w:t>
      </w:r>
      <w:r>
        <w:t>гулируемой организацией свидетельства о допуске к определенному виду работ.</w:t>
      </w:r>
    </w:p>
    <w:bookmarkEnd w:id="30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сделках юридического лица, регистрация которого признана недействительной, см. </w:t>
      </w:r>
      <w:hyperlink r:id="rId238" w:history="1">
        <w:r>
          <w:rPr>
            <w:rStyle w:val="a4"/>
          </w:rPr>
          <w:t>Информационное письмо</w:t>
        </w:r>
      </w:hyperlink>
      <w:r>
        <w:t xml:space="preserve"> Президиума ВАС РФ от 9 </w:t>
      </w:r>
      <w:r>
        <w:t>июня 2000 г. N 54</w:t>
      </w:r>
    </w:p>
    <w:p w:rsidR="00000000" w:rsidRDefault="00CA752C">
      <w:pPr>
        <w:pStyle w:val="afa"/>
      </w:pPr>
    </w:p>
    <w:p w:rsidR="00000000" w:rsidRDefault="00CA752C">
      <w:pPr>
        <w:pStyle w:val="afa"/>
        <w:rPr>
          <w:color w:val="000000"/>
          <w:sz w:val="16"/>
          <w:szCs w:val="16"/>
        </w:rPr>
      </w:pPr>
      <w:bookmarkStart w:id="304" w:name="sub_4904"/>
      <w:r>
        <w:rPr>
          <w:color w:val="000000"/>
          <w:sz w:val="16"/>
          <w:szCs w:val="16"/>
        </w:rPr>
        <w:t>Информация об изменениях:</w:t>
      </w:r>
    </w:p>
    <w:bookmarkEnd w:id="304"/>
    <w:p w:rsidR="00000000" w:rsidRDefault="00CA752C">
      <w:pPr>
        <w:pStyle w:val="afb"/>
      </w:pPr>
      <w:r>
        <w:fldChar w:fldCharType="begin"/>
      </w:r>
      <w:r>
        <w:instrText>HYPERLINK "garantF1://70840488.21"</w:instrText>
      </w:r>
      <w:r>
        <w:fldChar w:fldCharType="separate"/>
      </w:r>
      <w:r>
        <w:rPr>
          <w:rStyle w:val="a4"/>
        </w:rPr>
        <w:t>Федеральным законом</w:t>
      </w:r>
      <w:r>
        <w:fldChar w:fldCharType="end"/>
      </w:r>
      <w:r>
        <w:t xml:space="preserve"> от 6 апреля 2015 г. N 80-ФЗ в пункт 4 статьи 49 настоящего Кодекса внесены изменения</w:t>
      </w:r>
    </w:p>
    <w:p w:rsidR="00000000" w:rsidRDefault="00CA752C">
      <w:pPr>
        <w:pStyle w:val="afb"/>
      </w:pPr>
      <w:hyperlink r:id="rId239" w:history="1">
        <w:r>
          <w:rPr>
            <w:rStyle w:val="a4"/>
          </w:rPr>
          <w:t>См. текст пункта в предыдущей редакции</w:t>
        </w:r>
      </w:hyperlink>
    </w:p>
    <w:p w:rsidR="00000000" w:rsidRDefault="00CA752C">
      <w:r>
        <w:t>4. Гражданско-правовое положение юридических лиц и порядок их участия в гражданском обороте (</w:t>
      </w:r>
      <w:hyperlink w:anchor="sub_2" w:history="1">
        <w:r>
          <w:rPr>
            <w:rStyle w:val="a4"/>
          </w:rPr>
          <w:t>статья 2</w:t>
        </w:r>
      </w:hyperlink>
      <w:r>
        <w:t xml:space="preserve">) регулируются настоящим Кодексом. Особенности гражданско-правового положения юридических </w:t>
      </w:r>
      <w:r>
        <w:t>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правовыми актами.</w:t>
      </w:r>
    </w:p>
    <w:p w:rsidR="00000000" w:rsidRDefault="00CA752C">
      <w:pPr>
        <w:pStyle w:val="afa"/>
        <w:rPr>
          <w:color w:val="000000"/>
          <w:sz w:val="16"/>
          <w:szCs w:val="16"/>
        </w:rPr>
      </w:pPr>
      <w:bookmarkStart w:id="305" w:name="sub_4905"/>
      <w:r>
        <w:rPr>
          <w:color w:val="000000"/>
          <w:sz w:val="16"/>
          <w:szCs w:val="16"/>
        </w:rPr>
        <w:t>Информация об изменениях</w:t>
      </w:r>
      <w:r>
        <w:rPr>
          <w:color w:val="000000"/>
          <w:sz w:val="16"/>
          <w:szCs w:val="16"/>
        </w:rPr>
        <w:t>:</w:t>
      </w:r>
    </w:p>
    <w:bookmarkEnd w:id="305"/>
    <w:p w:rsidR="00000000" w:rsidRDefault="00CA752C">
      <w:pPr>
        <w:pStyle w:val="afb"/>
      </w:pPr>
      <w:r>
        <w:fldChar w:fldCharType="begin"/>
      </w:r>
      <w:r>
        <w:instrText>HYPERLINK "garantF1://71333932.2201"</w:instrText>
      </w:r>
      <w:r>
        <w:fldChar w:fldCharType="separate"/>
      </w:r>
      <w:r>
        <w:rPr>
          <w:rStyle w:val="a4"/>
        </w:rPr>
        <w:t>Федеральным законом</w:t>
      </w:r>
      <w:r>
        <w:fldChar w:fldCharType="end"/>
      </w:r>
      <w:r>
        <w:t xml:space="preserve"> от 3 июля 2016 г. N 236-ФЗ статья 49 настоящего Кодекса дополнена пунктом 5, </w:t>
      </w:r>
      <w:hyperlink r:id="rId240" w:history="1">
        <w:r>
          <w:rPr>
            <w:rStyle w:val="a4"/>
          </w:rPr>
          <w:t>вступающим в силу</w:t>
        </w:r>
      </w:hyperlink>
      <w:r>
        <w:t xml:space="preserve"> по истечении 90 дней после дня </w:t>
      </w:r>
      <w:hyperlink r:id="rId241" w:history="1">
        <w:r>
          <w:rPr>
            <w:rStyle w:val="a4"/>
          </w:rPr>
          <w:t xml:space="preserve">официального опубликования </w:t>
        </w:r>
      </w:hyperlink>
      <w:r>
        <w:t>названного Федерального закона</w:t>
      </w:r>
    </w:p>
    <w:p w:rsidR="00000000" w:rsidRDefault="00CA752C">
      <w:r>
        <w:t xml:space="preserve">5. К юридическим лицам, создаваемым Российской Федерацией на основании специальных </w:t>
      </w:r>
      <w:hyperlink r:id="rId242" w:history="1">
        <w:r>
          <w:rPr>
            <w:rStyle w:val="a4"/>
          </w:rPr>
          <w:t>федеральных законов</w:t>
        </w:r>
      </w:hyperlink>
      <w:r>
        <w:t>, положения настоящего Кодекса о юридических лиц</w:t>
      </w:r>
      <w:r>
        <w:t>ах применяются постольку, поскольку иное не предусмотрено специальным федеральным законом о соответствующем юридическом лице.</w:t>
      </w:r>
    </w:p>
    <w:p w:rsidR="00000000" w:rsidRDefault="00CA752C"/>
    <w:p w:rsidR="00000000" w:rsidRDefault="00CA752C">
      <w:pPr>
        <w:pStyle w:val="af2"/>
      </w:pPr>
      <w:bookmarkStart w:id="306" w:name="sub_50"/>
      <w:r>
        <w:rPr>
          <w:rStyle w:val="a3"/>
        </w:rPr>
        <w:t>Статья 50.</w:t>
      </w:r>
      <w:r>
        <w:t xml:space="preserve"> Коммерческие и некоммерческие организации</w:t>
      </w:r>
    </w:p>
    <w:bookmarkEnd w:id="306"/>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50 ГК РФ</w:t>
      </w:r>
    </w:p>
    <w:p w:rsidR="00000000" w:rsidRDefault="00CA752C">
      <w:bookmarkStart w:id="307" w:name="sub_5010"/>
      <w: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w:t>
      </w:r>
      <w:r>
        <w:t>жду участниками (некоммерческие организации).</w:t>
      </w:r>
    </w:p>
    <w:p w:rsidR="00000000" w:rsidRDefault="00CA752C">
      <w:pPr>
        <w:pStyle w:val="afa"/>
        <w:rPr>
          <w:color w:val="000000"/>
          <w:sz w:val="16"/>
          <w:szCs w:val="16"/>
        </w:rPr>
      </w:pPr>
      <w:bookmarkStart w:id="308" w:name="sub_5002"/>
      <w:bookmarkEnd w:id="307"/>
      <w:r>
        <w:rPr>
          <w:color w:val="000000"/>
          <w:sz w:val="16"/>
          <w:szCs w:val="16"/>
        </w:rPr>
        <w:t>Информация об изменениях:</w:t>
      </w:r>
    </w:p>
    <w:bookmarkEnd w:id="308"/>
    <w:p w:rsidR="00000000" w:rsidRDefault="00CA752C">
      <w:pPr>
        <w:pStyle w:val="afb"/>
      </w:pPr>
      <w:r>
        <w:fldChar w:fldCharType="begin"/>
      </w:r>
      <w:r>
        <w:instrText>HYPERLINK "garantF1://70548990.1401275"</w:instrText>
      </w:r>
      <w:r>
        <w:fldChar w:fldCharType="separate"/>
      </w:r>
      <w:r>
        <w:rPr>
          <w:rStyle w:val="a4"/>
        </w:rPr>
        <w:t>Федеральным законом</w:t>
      </w:r>
      <w:r>
        <w:fldChar w:fldCharType="end"/>
      </w:r>
      <w:r>
        <w:t xml:space="preserve"> от 5 мая 2014 г. N 99-ФЗ пункт 2 статьи 50 настоящего Кодекса изложен в новой редакции, </w:t>
      </w:r>
      <w:hyperlink r:id="rId243" w:history="1">
        <w:r>
          <w:rPr>
            <w:rStyle w:val="a4"/>
          </w:rPr>
          <w:t>вступающей в силу</w:t>
        </w:r>
      </w:hyperlink>
      <w:r>
        <w:t xml:space="preserve"> с 1 сентября 2014 г.</w:t>
      </w:r>
    </w:p>
    <w:p w:rsidR="00000000" w:rsidRDefault="00CA752C">
      <w:pPr>
        <w:pStyle w:val="afb"/>
      </w:pPr>
      <w:hyperlink r:id="rId244" w:history="1">
        <w:r>
          <w:rPr>
            <w:rStyle w:val="a4"/>
          </w:rPr>
          <w:t>См. текст пункта в предыдущей редакции</w:t>
        </w:r>
      </w:hyperlink>
    </w:p>
    <w:p w:rsidR="00000000" w:rsidRDefault="00CA752C">
      <w:r>
        <w:t xml:space="preserve">2. Юридические лица, являющиеся коммерческими организациями, могут создаваться в организационно-правовых формах хозяйственных товариществ и обществ, </w:t>
      </w:r>
      <w:hyperlink r:id="rId245" w:history="1">
        <w:r>
          <w:rPr>
            <w:rStyle w:val="a4"/>
          </w:rPr>
          <w:t>крестьянских (фермерских) хозяйств</w:t>
        </w:r>
      </w:hyperlink>
      <w:r>
        <w:t xml:space="preserve">, </w:t>
      </w:r>
      <w:hyperlink r:id="rId246" w:history="1">
        <w:r>
          <w:rPr>
            <w:rStyle w:val="a4"/>
          </w:rPr>
          <w:t>хо</w:t>
        </w:r>
        <w:r>
          <w:rPr>
            <w:rStyle w:val="a4"/>
          </w:rPr>
          <w:t>зяйственных партнерств</w:t>
        </w:r>
      </w:hyperlink>
      <w:r>
        <w:t xml:space="preserve">, </w:t>
      </w:r>
      <w:hyperlink r:id="rId247" w:history="1">
        <w:r>
          <w:rPr>
            <w:rStyle w:val="a4"/>
          </w:rPr>
          <w:t>производственных кооперативов</w:t>
        </w:r>
      </w:hyperlink>
      <w:r>
        <w:t xml:space="preserve">, </w:t>
      </w:r>
      <w:hyperlink r:id="rId248" w:history="1">
        <w:r>
          <w:rPr>
            <w:rStyle w:val="a4"/>
          </w:rPr>
          <w:t>государственных и муниципальных унитарных предприятий</w:t>
        </w:r>
      </w:hyperlink>
      <w:r>
        <w:t>.</w:t>
      </w:r>
    </w:p>
    <w:p w:rsidR="00000000" w:rsidRDefault="00CA752C">
      <w:pPr>
        <w:pStyle w:val="afa"/>
        <w:rPr>
          <w:color w:val="000000"/>
          <w:sz w:val="16"/>
          <w:szCs w:val="16"/>
        </w:rPr>
      </w:pPr>
      <w:bookmarkStart w:id="309" w:name="sub_5003"/>
      <w:r>
        <w:rPr>
          <w:color w:val="000000"/>
          <w:sz w:val="16"/>
          <w:szCs w:val="16"/>
        </w:rPr>
        <w:t>Информация об изменениях:</w:t>
      </w:r>
    </w:p>
    <w:bookmarkEnd w:id="309"/>
    <w:p w:rsidR="00000000" w:rsidRDefault="00CA752C">
      <w:pPr>
        <w:pStyle w:val="afb"/>
      </w:pPr>
      <w:r>
        <w:fldChar w:fldCharType="begin"/>
      </w:r>
      <w:r>
        <w:instrText>HYPERLINK "garantF1://7054899</w:instrText>
      </w:r>
      <w:r>
        <w:instrText>0.132"</w:instrText>
      </w:r>
      <w:r>
        <w:fldChar w:fldCharType="separate"/>
      </w:r>
      <w:r>
        <w:rPr>
          <w:rStyle w:val="a4"/>
        </w:rPr>
        <w:t>Федеральным законом</w:t>
      </w:r>
      <w:r>
        <w:fldChar w:fldCharType="end"/>
      </w:r>
      <w:r>
        <w:t xml:space="preserve"> от 5 мая 2014 г. N 99-ФЗ пункт 3 статьи 50 настоящего Кодекса изложен в новой редакции, </w:t>
      </w:r>
      <w:hyperlink r:id="rId249" w:history="1">
        <w:r>
          <w:rPr>
            <w:rStyle w:val="a4"/>
          </w:rPr>
          <w:t>вступающей в силу</w:t>
        </w:r>
      </w:hyperlink>
      <w:r>
        <w:t xml:space="preserve"> с 1 сентября 2014 г.</w:t>
      </w:r>
    </w:p>
    <w:p w:rsidR="00000000" w:rsidRDefault="00CA752C">
      <w:pPr>
        <w:pStyle w:val="afb"/>
      </w:pPr>
      <w:hyperlink r:id="rId250" w:history="1">
        <w:r>
          <w:rPr>
            <w:rStyle w:val="a4"/>
          </w:rPr>
          <w:t>См. текст пункта в предыдущ</w:t>
        </w:r>
        <w:r>
          <w:rPr>
            <w:rStyle w:val="a4"/>
          </w:rPr>
          <w:t>ей редакции</w:t>
        </w:r>
      </w:hyperlink>
    </w:p>
    <w:p w:rsidR="00000000" w:rsidRDefault="00CA752C">
      <w:bookmarkStart w:id="310" w:name="sub_5013"/>
      <w:r>
        <w:t xml:space="preserve">3. Юридические лица, являющиеся некоммерческими организациями, могут </w:t>
      </w:r>
      <w:r>
        <w:lastRenderedPageBreak/>
        <w:t>создаваться в организационно-правовых формах:</w:t>
      </w:r>
    </w:p>
    <w:p w:rsidR="00000000" w:rsidRDefault="00CA752C">
      <w:bookmarkStart w:id="311" w:name="sub_300001"/>
      <w:bookmarkEnd w:id="310"/>
      <w:r>
        <w:t>1) потребительских кооперативов, к которым относятся в том числе жилищные, жилищно-строительные и га</w:t>
      </w:r>
      <w:r>
        <w:t>ражные кооперативы, садоводческие, огороднические и дачные потребительские кооперативы, общества взаимного страхования, кредитные кооперативы, фонды проката, сельскохозяйственные потребительские кооперативы;</w:t>
      </w:r>
    </w:p>
    <w:p w:rsidR="00000000" w:rsidRDefault="00CA752C">
      <w:pPr>
        <w:pStyle w:val="afa"/>
        <w:rPr>
          <w:color w:val="000000"/>
          <w:sz w:val="16"/>
          <w:szCs w:val="16"/>
        </w:rPr>
      </w:pPr>
      <w:bookmarkStart w:id="312" w:name="sub_300002"/>
      <w:bookmarkEnd w:id="311"/>
      <w:r>
        <w:rPr>
          <w:color w:val="000000"/>
          <w:sz w:val="16"/>
          <w:szCs w:val="16"/>
        </w:rPr>
        <w:t>Информация об изменениях:</w:t>
      </w:r>
    </w:p>
    <w:bookmarkEnd w:id="312"/>
    <w:p w:rsidR="00000000" w:rsidRDefault="00CA752C">
      <w:pPr>
        <w:pStyle w:val="afb"/>
      </w:pPr>
      <w:r>
        <w:fldChar w:fldCharType="begin"/>
      </w:r>
      <w:r>
        <w:instrText>HYPERLINK "garantF1://70935692.111"</w:instrText>
      </w:r>
      <w:r>
        <w:fldChar w:fldCharType="separate"/>
      </w:r>
      <w:r>
        <w:rPr>
          <w:rStyle w:val="a4"/>
        </w:rPr>
        <w:t>Федеральным законом</w:t>
      </w:r>
      <w:r>
        <w:fldChar w:fldCharType="end"/>
      </w:r>
      <w:r>
        <w:t xml:space="preserve"> от 23 мая 2015 г. N 133-ФЗ в подпункт 2 пункта 3 статьи 50 настоящего Кодекса внесены изменения</w:t>
      </w:r>
    </w:p>
    <w:p w:rsidR="00000000" w:rsidRDefault="00CA752C">
      <w:pPr>
        <w:pStyle w:val="afb"/>
      </w:pPr>
      <w:hyperlink r:id="rId251" w:history="1">
        <w:r>
          <w:rPr>
            <w:rStyle w:val="a4"/>
          </w:rPr>
          <w:t>См. текст подпункта в предыдущей редакции</w:t>
        </w:r>
      </w:hyperlink>
    </w:p>
    <w:p w:rsidR="00000000" w:rsidRDefault="00CA752C">
      <w:r>
        <w:t>2) обществе</w:t>
      </w:r>
      <w:r>
        <w:t>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rsidR="00000000" w:rsidRDefault="00CA752C">
      <w:pPr>
        <w:pStyle w:val="afa"/>
        <w:rPr>
          <w:color w:val="000000"/>
          <w:sz w:val="16"/>
          <w:szCs w:val="16"/>
        </w:rPr>
      </w:pPr>
      <w:bookmarkStart w:id="313" w:name="sub_3000021"/>
      <w:r>
        <w:rPr>
          <w:color w:val="000000"/>
          <w:sz w:val="16"/>
          <w:szCs w:val="16"/>
        </w:rPr>
        <w:t>Инф</w:t>
      </w:r>
      <w:r>
        <w:rPr>
          <w:color w:val="000000"/>
          <w:sz w:val="16"/>
          <w:szCs w:val="16"/>
        </w:rPr>
        <w:t>ормация об изменениях:</w:t>
      </w:r>
    </w:p>
    <w:bookmarkEnd w:id="313"/>
    <w:p w:rsidR="00000000" w:rsidRDefault="00CA752C">
      <w:pPr>
        <w:pStyle w:val="afb"/>
      </w:pPr>
      <w:r>
        <w:fldChar w:fldCharType="begin"/>
      </w:r>
      <w:r>
        <w:instrText>HYPERLINK "garantF1://70935692.112"</w:instrText>
      </w:r>
      <w:r>
        <w:fldChar w:fldCharType="separate"/>
      </w:r>
      <w:r>
        <w:rPr>
          <w:rStyle w:val="a4"/>
        </w:rPr>
        <w:t>Федеральным законом</w:t>
      </w:r>
      <w:r>
        <w:fldChar w:fldCharType="end"/>
      </w:r>
      <w:r>
        <w:t xml:space="preserve"> от 23 мая 2015 г. N 133-ФЗ пункт 3 статьи 50 настоящего Кодекса дополнен подпунктом 2.1</w:t>
      </w:r>
    </w:p>
    <w:p w:rsidR="00000000" w:rsidRDefault="00CA752C">
      <w:r>
        <w:t>2.1) общественных движений;</w:t>
      </w:r>
    </w:p>
    <w:p w:rsidR="00000000" w:rsidRDefault="00CA752C">
      <w:pPr>
        <w:pStyle w:val="afa"/>
        <w:rPr>
          <w:color w:val="000000"/>
          <w:sz w:val="16"/>
          <w:szCs w:val="16"/>
        </w:rPr>
      </w:pPr>
      <w:bookmarkStart w:id="314" w:name="sub_300003"/>
      <w:r>
        <w:rPr>
          <w:color w:val="000000"/>
          <w:sz w:val="16"/>
          <w:szCs w:val="16"/>
        </w:rPr>
        <w:t>Информация об изменениях:</w:t>
      </w:r>
    </w:p>
    <w:bookmarkEnd w:id="314"/>
    <w:p w:rsidR="00000000" w:rsidRDefault="00CA752C">
      <w:pPr>
        <w:pStyle w:val="afb"/>
      </w:pPr>
      <w:r>
        <w:fldChar w:fldCharType="begin"/>
      </w:r>
      <w:r>
        <w:instrText>HY</w:instrText>
      </w:r>
      <w:r>
        <w:instrText>PERLINK "garantF1://71027896.111"</w:instrText>
      </w:r>
      <w:r>
        <w:fldChar w:fldCharType="separate"/>
      </w:r>
      <w:r>
        <w:rPr>
          <w:rStyle w:val="a4"/>
        </w:rPr>
        <w:t>Федеральным законом</w:t>
      </w:r>
      <w:r>
        <w:fldChar w:fldCharType="end"/>
      </w:r>
      <w:r>
        <w:t xml:space="preserve"> от 13 июля 2015 г. N 268-ФЗ в подпункт 3 пункта 3 статьи 50 настоящего Кодекса внесены изменения</w:t>
      </w:r>
    </w:p>
    <w:p w:rsidR="00000000" w:rsidRDefault="00CA752C">
      <w:pPr>
        <w:pStyle w:val="afb"/>
      </w:pPr>
      <w:hyperlink r:id="rId252" w:history="1">
        <w:r>
          <w:rPr>
            <w:rStyle w:val="a4"/>
          </w:rPr>
          <w:t>См. текст подпункта в предыдущей редакции</w:t>
        </w:r>
      </w:hyperlink>
    </w:p>
    <w:p w:rsidR="00000000" w:rsidRDefault="00CA752C">
      <w:r>
        <w:t>3) 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нотариальные па</w:t>
      </w:r>
      <w:r>
        <w:t>латы;</w:t>
      </w:r>
    </w:p>
    <w:p w:rsidR="00000000" w:rsidRDefault="00CA752C">
      <w:bookmarkStart w:id="315" w:name="sub_300004"/>
      <w:r>
        <w:t>4) товариществ собственников недвижимости, к которым относятся в том числе товарищества собственников жилья;</w:t>
      </w:r>
    </w:p>
    <w:p w:rsidR="00000000" w:rsidRDefault="00CA752C">
      <w:bookmarkStart w:id="316" w:name="sub_300005"/>
      <w:bookmarkEnd w:id="315"/>
      <w:r>
        <w:t>5) казачьих обществ, внесенных в государственный реестр казачьих обществ в Российской Федерации;</w:t>
      </w:r>
    </w:p>
    <w:p w:rsidR="00000000" w:rsidRDefault="00CA752C">
      <w:bookmarkStart w:id="317" w:name="sub_300006"/>
      <w:bookmarkEnd w:id="316"/>
      <w:r>
        <w:t>6) общин коренных малочисленных народов Российской Федерации;</w:t>
      </w:r>
    </w:p>
    <w:p w:rsidR="00000000" w:rsidRDefault="00CA752C">
      <w:bookmarkStart w:id="318" w:name="sub_300007"/>
      <w:bookmarkEnd w:id="317"/>
      <w:r>
        <w:t>7) фондов, к которым относятся в том числе общественные и благотворительные фонды;</w:t>
      </w:r>
    </w:p>
    <w:p w:rsidR="00000000" w:rsidRDefault="00CA752C">
      <w:bookmarkStart w:id="319" w:name="sub_300008"/>
      <w:bookmarkEnd w:id="318"/>
      <w:r>
        <w:t xml:space="preserve">8) учреждений, к которым относятся государственные учреждения (в </w:t>
      </w:r>
      <w:r>
        <w:t>том числе государственные академии наук), муниципальные учреждения и частные (в том числе общественные) учреждения;</w:t>
      </w:r>
    </w:p>
    <w:p w:rsidR="00000000" w:rsidRDefault="00CA752C">
      <w:bookmarkStart w:id="320" w:name="sub_300009"/>
      <w:bookmarkEnd w:id="319"/>
      <w:r>
        <w:t>9) автономных некоммерческих организаций;</w:t>
      </w:r>
    </w:p>
    <w:p w:rsidR="00000000" w:rsidRDefault="00CA752C">
      <w:bookmarkStart w:id="321" w:name="sub_300010"/>
      <w:bookmarkEnd w:id="320"/>
      <w:r>
        <w:t>10) религиозных организаций;</w:t>
      </w:r>
    </w:p>
    <w:p w:rsidR="00000000" w:rsidRDefault="00CA752C">
      <w:bookmarkStart w:id="322" w:name="sub_300011"/>
      <w:bookmarkEnd w:id="321"/>
      <w:r>
        <w:t xml:space="preserve">11) </w:t>
      </w:r>
      <w:hyperlink r:id="rId253" w:history="1">
        <w:r>
          <w:rPr>
            <w:rStyle w:val="a4"/>
          </w:rPr>
          <w:t>публично-правовых компаний</w:t>
        </w:r>
      </w:hyperlink>
      <w:r>
        <w:t>;</w:t>
      </w:r>
    </w:p>
    <w:p w:rsidR="00000000" w:rsidRDefault="00CA752C">
      <w:pPr>
        <w:pStyle w:val="afa"/>
        <w:rPr>
          <w:color w:val="000000"/>
          <w:sz w:val="16"/>
          <w:szCs w:val="16"/>
        </w:rPr>
      </w:pPr>
      <w:bookmarkStart w:id="323" w:name="sub_300012"/>
      <w:bookmarkEnd w:id="322"/>
      <w:r>
        <w:rPr>
          <w:color w:val="000000"/>
          <w:sz w:val="16"/>
          <w:szCs w:val="16"/>
        </w:rPr>
        <w:t>Информация об изменениях:</w:t>
      </w:r>
    </w:p>
    <w:bookmarkEnd w:id="323"/>
    <w:p w:rsidR="00000000" w:rsidRDefault="00CA752C">
      <w:pPr>
        <w:pStyle w:val="afb"/>
      </w:pPr>
      <w:r>
        <w:fldChar w:fldCharType="begin"/>
      </w:r>
      <w:r>
        <w:instrText>HYPERLINK "garantF1://71027896.112"</w:instrText>
      </w:r>
      <w:r>
        <w:fldChar w:fldCharType="separate"/>
      </w:r>
      <w:r>
        <w:rPr>
          <w:rStyle w:val="a4"/>
        </w:rPr>
        <w:t>Федеральным законом</w:t>
      </w:r>
      <w:r>
        <w:fldChar w:fldCharType="end"/>
      </w:r>
      <w:r>
        <w:t xml:space="preserve"> от 13 июля 2015 г. N 268-ФЗ пункт 3 статьи 50 настоящего Кодекса дополнен подпунк</w:t>
      </w:r>
      <w:r>
        <w:t>том 12</w:t>
      </w:r>
    </w:p>
    <w:p w:rsidR="00000000" w:rsidRDefault="00CA752C">
      <w:r>
        <w:t>12) адвокатских палат;</w:t>
      </w:r>
    </w:p>
    <w:p w:rsidR="00000000" w:rsidRDefault="00CA752C">
      <w:pPr>
        <w:pStyle w:val="afa"/>
        <w:rPr>
          <w:color w:val="000000"/>
          <w:sz w:val="16"/>
          <w:szCs w:val="16"/>
        </w:rPr>
      </w:pPr>
      <w:bookmarkStart w:id="324" w:name="sub_300013"/>
      <w:r>
        <w:rPr>
          <w:color w:val="000000"/>
          <w:sz w:val="16"/>
          <w:szCs w:val="16"/>
        </w:rPr>
        <w:t>Информация об изменениях:</w:t>
      </w:r>
    </w:p>
    <w:bookmarkEnd w:id="324"/>
    <w:p w:rsidR="00000000" w:rsidRDefault="00CA752C">
      <w:pPr>
        <w:pStyle w:val="afb"/>
      </w:pPr>
      <w:r>
        <w:fldChar w:fldCharType="begin"/>
      </w:r>
      <w:r>
        <w:instrText>HYPERLINK "garantF1://71027896.112"</w:instrText>
      </w:r>
      <w:r>
        <w:fldChar w:fldCharType="separate"/>
      </w:r>
      <w:r>
        <w:rPr>
          <w:rStyle w:val="a4"/>
        </w:rPr>
        <w:t>Федеральным законом</w:t>
      </w:r>
      <w:r>
        <w:fldChar w:fldCharType="end"/>
      </w:r>
      <w:r>
        <w:t xml:space="preserve"> от 13 июля 2015 г. N 268-ФЗ пункт 3 статьи 50 настоящего Кодекса дополнен подпунктом 13</w:t>
      </w:r>
    </w:p>
    <w:p w:rsidR="00000000" w:rsidRDefault="00CA752C">
      <w:r>
        <w:t>13) адвокатских образований (являю</w:t>
      </w:r>
      <w:r>
        <w:t>щихся юридическими лицами);</w:t>
      </w:r>
    </w:p>
    <w:p w:rsidR="00000000" w:rsidRDefault="00CA752C">
      <w:pPr>
        <w:pStyle w:val="afa"/>
        <w:rPr>
          <w:color w:val="000000"/>
          <w:sz w:val="16"/>
          <w:szCs w:val="16"/>
        </w:rPr>
      </w:pPr>
      <w:bookmarkStart w:id="325" w:name="sub_500314"/>
      <w:r>
        <w:rPr>
          <w:color w:val="000000"/>
          <w:sz w:val="16"/>
          <w:szCs w:val="16"/>
        </w:rPr>
        <w:t>Информация об изменениях:</w:t>
      </w:r>
    </w:p>
    <w:bookmarkEnd w:id="325"/>
    <w:p w:rsidR="00000000" w:rsidRDefault="00CA752C">
      <w:pPr>
        <w:pStyle w:val="afb"/>
      </w:pPr>
      <w:r>
        <w:fldChar w:fldCharType="begin"/>
      </w:r>
      <w:r>
        <w:instrText>HYPERLINK "garantF1://71333932.2202"</w:instrText>
      </w:r>
      <w:r>
        <w:fldChar w:fldCharType="separate"/>
      </w:r>
      <w:r>
        <w:rPr>
          <w:rStyle w:val="a4"/>
        </w:rPr>
        <w:t>Федеральным законом</w:t>
      </w:r>
      <w:r>
        <w:fldChar w:fldCharType="end"/>
      </w:r>
      <w:r>
        <w:t xml:space="preserve"> от 3 июля 2016 г. N 236-ФЗ пункт 3 статьи 50 настоящего </w:t>
      </w:r>
      <w:r>
        <w:lastRenderedPageBreak/>
        <w:t xml:space="preserve">Кодекса дополнен подпунктом 14, </w:t>
      </w:r>
      <w:hyperlink r:id="rId254" w:history="1">
        <w:r>
          <w:rPr>
            <w:rStyle w:val="a4"/>
          </w:rPr>
          <w:t>в</w:t>
        </w:r>
        <w:r>
          <w:rPr>
            <w:rStyle w:val="a4"/>
          </w:rPr>
          <w:t>ступающим в силу</w:t>
        </w:r>
      </w:hyperlink>
      <w:r>
        <w:t xml:space="preserve"> по истечении 90 дней после дня </w:t>
      </w:r>
      <w:hyperlink r:id="rId255" w:history="1">
        <w:r>
          <w:rPr>
            <w:rStyle w:val="a4"/>
          </w:rPr>
          <w:t xml:space="preserve">официального опубликования </w:t>
        </w:r>
      </w:hyperlink>
      <w:r>
        <w:t>названного Федерального закона</w:t>
      </w:r>
    </w:p>
    <w:p w:rsidR="00000000" w:rsidRDefault="00CA752C">
      <w:r>
        <w:t>14) государственных корпораций.</w:t>
      </w:r>
    </w:p>
    <w:p w:rsidR="00000000" w:rsidRDefault="00CA752C">
      <w:pPr>
        <w:pStyle w:val="afa"/>
        <w:rPr>
          <w:color w:val="000000"/>
          <w:sz w:val="16"/>
          <w:szCs w:val="16"/>
        </w:rPr>
      </w:pPr>
      <w:bookmarkStart w:id="326" w:name="sub_5004"/>
      <w:r>
        <w:rPr>
          <w:color w:val="000000"/>
          <w:sz w:val="16"/>
          <w:szCs w:val="16"/>
        </w:rPr>
        <w:t>Информация об изменениях:</w:t>
      </w:r>
    </w:p>
    <w:bookmarkEnd w:id="326"/>
    <w:p w:rsidR="00000000" w:rsidRDefault="00CA752C">
      <w:pPr>
        <w:pStyle w:val="afb"/>
      </w:pPr>
      <w:r>
        <w:fldChar w:fldCharType="begin"/>
      </w:r>
      <w:r>
        <w:instrText>HYPERLINK "garantF1://70548990.133"</w:instrText>
      </w:r>
      <w:r>
        <w:fldChar w:fldCharType="separate"/>
      </w:r>
      <w:r>
        <w:rPr>
          <w:rStyle w:val="a4"/>
        </w:rPr>
        <w:t>Федеральным законом</w:t>
      </w:r>
      <w:r>
        <w:fldChar w:fldCharType="end"/>
      </w:r>
      <w:r>
        <w:t xml:space="preserve"> от 5 мая 2014 г. N 99-ФЗ пункт 4 статьи 50 настоящего Кодекса изложен в новой редакции, </w:t>
      </w:r>
      <w:hyperlink r:id="rId256" w:history="1">
        <w:r>
          <w:rPr>
            <w:rStyle w:val="a4"/>
          </w:rPr>
          <w:t>вступающей в силу</w:t>
        </w:r>
      </w:hyperlink>
      <w:r>
        <w:t xml:space="preserve"> с 1 сентября 2014 г.</w:t>
      </w:r>
    </w:p>
    <w:p w:rsidR="00000000" w:rsidRDefault="00CA752C">
      <w:pPr>
        <w:pStyle w:val="afb"/>
      </w:pPr>
      <w:hyperlink r:id="rId257" w:history="1">
        <w:r>
          <w:rPr>
            <w:rStyle w:val="a4"/>
          </w:rPr>
          <w:t>См. текст пункта в предыдущей ред</w:t>
        </w:r>
        <w:r>
          <w:rPr>
            <w:rStyle w:val="a4"/>
          </w:rPr>
          <w:t>акции</w:t>
        </w:r>
      </w:hyperlink>
    </w:p>
    <w:p w:rsidR="00000000" w:rsidRDefault="00CA752C">
      <w:r>
        <w:t>4. Некоммерческие организации могут осуществлять приносящую доход деятельность, если это предусмотрено их уставами, лишь постольку, поскольку это служит достижению целей, ради которых они созданы, и если это соответствует таким целям.</w:t>
      </w:r>
    </w:p>
    <w:p w:rsidR="00000000" w:rsidRDefault="00CA752C">
      <w:pPr>
        <w:pStyle w:val="afa"/>
        <w:rPr>
          <w:color w:val="000000"/>
          <w:sz w:val="16"/>
          <w:szCs w:val="16"/>
        </w:rPr>
      </w:pPr>
      <w:bookmarkStart w:id="327" w:name="sub_5005"/>
      <w:r>
        <w:rPr>
          <w:color w:val="000000"/>
          <w:sz w:val="16"/>
          <w:szCs w:val="16"/>
        </w:rPr>
        <w:t>Инфо</w:t>
      </w:r>
      <w:r>
        <w:rPr>
          <w:color w:val="000000"/>
          <w:sz w:val="16"/>
          <w:szCs w:val="16"/>
        </w:rPr>
        <w:t>рмация об изменениях:</w:t>
      </w:r>
    </w:p>
    <w:bookmarkEnd w:id="327"/>
    <w:p w:rsidR="00000000" w:rsidRDefault="00CA752C">
      <w:pPr>
        <w:pStyle w:val="afb"/>
      </w:pPr>
      <w:r>
        <w:fldChar w:fldCharType="begin"/>
      </w:r>
      <w:r>
        <w:instrText>HYPERLINK "garantF1://70548990.134"</w:instrText>
      </w:r>
      <w:r>
        <w:fldChar w:fldCharType="separate"/>
      </w:r>
      <w:r>
        <w:rPr>
          <w:rStyle w:val="a4"/>
        </w:rPr>
        <w:t>Федеральным законом</w:t>
      </w:r>
      <w:r>
        <w:fldChar w:fldCharType="end"/>
      </w:r>
      <w:r>
        <w:t xml:space="preserve"> от 5 мая 2014 г. N 99-ФЗ статья 50 настоящего Кодекса дополнена пунктом 5, </w:t>
      </w:r>
      <w:hyperlink r:id="rId258" w:history="1">
        <w:r>
          <w:rPr>
            <w:rStyle w:val="a4"/>
          </w:rPr>
          <w:t>вступающим в силу</w:t>
        </w:r>
      </w:hyperlink>
      <w:r>
        <w:t xml:space="preserve"> со дня </w:t>
      </w:r>
      <w:hyperlink r:id="rId259" w:history="1">
        <w:r>
          <w:rPr>
            <w:rStyle w:val="a4"/>
          </w:rPr>
          <w:t>официального опубликования</w:t>
        </w:r>
      </w:hyperlink>
      <w:r>
        <w:t xml:space="preserve"> названного Федерального закона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Правило пункта 5 статьи 50 </w:t>
      </w:r>
      <w:hyperlink r:id="rId260" w:history="1">
        <w:r>
          <w:rPr>
            <w:rStyle w:val="a4"/>
          </w:rPr>
          <w:t>подлежит</w:t>
        </w:r>
      </w:hyperlink>
      <w:r>
        <w:t xml:space="preserve"> применению к некоммерческим организациям, создаваемым со дня </w:t>
      </w:r>
      <w:hyperlink r:id="rId261" w:history="1">
        <w:r>
          <w:rPr>
            <w:rStyle w:val="a4"/>
          </w:rPr>
          <w:t>официального опуб</w:t>
        </w:r>
        <w:r>
          <w:rPr>
            <w:rStyle w:val="a4"/>
          </w:rPr>
          <w:t>ликования</w:t>
        </w:r>
      </w:hyperlink>
      <w:r>
        <w:t xml:space="preserve"> Федерального закона от 5 мая 2014 г. N 99-ФЗ. В отношении некоммерческих организаций, созданных до дня его официального опубликования, указанное правило применяется с 1 января 2015 г.</w:t>
      </w:r>
    </w:p>
    <w:p w:rsidR="00000000" w:rsidRDefault="00CA752C">
      <w:pPr>
        <w:pStyle w:val="afa"/>
      </w:pPr>
      <w:r>
        <w:t>В отношении религиозных организаций положения пункта 5 стат</w:t>
      </w:r>
      <w:r>
        <w:t xml:space="preserve">ьи 50 </w:t>
      </w:r>
      <w:hyperlink r:id="rId262" w:history="1">
        <w:r>
          <w:rPr>
            <w:rStyle w:val="a4"/>
          </w:rPr>
          <w:t>не применяются</w:t>
        </w:r>
      </w:hyperlink>
    </w:p>
    <w:p w:rsidR="00000000" w:rsidRDefault="00CA752C">
      <w:r>
        <w:t>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должна иметь достаточное для осуществления ука</w:t>
      </w:r>
      <w:r>
        <w:t>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w:t>
      </w:r>
      <w:hyperlink w:anchor="sub_660021" w:history="1">
        <w:r>
          <w:rPr>
            <w:rStyle w:val="a4"/>
          </w:rPr>
          <w:t>пункт 1 статьи 66.2</w:t>
        </w:r>
      </w:hyperlink>
      <w:r>
        <w:t>).</w:t>
      </w:r>
    </w:p>
    <w:p w:rsidR="00000000" w:rsidRDefault="00CA752C">
      <w:pPr>
        <w:pStyle w:val="afa"/>
        <w:rPr>
          <w:color w:val="000000"/>
          <w:sz w:val="16"/>
          <w:szCs w:val="16"/>
        </w:rPr>
      </w:pPr>
      <w:bookmarkStart w:id="328" w:name="sub_5006"/>
      <w:r>
        <w:rPr>
          <w:color w:val="000000"/>
          <w:sz w:val="16"/>
          <w:szCs w:val="16"/>
        </w:rPr>
        <w:t>Информация об изменениях:</w:t>
      </w:r>
    </w:p>
    <w:bookmarkEnd w:id="328"/>
    <w:p w:rsidR="00000000" w:rsidRDefault="00CA752C">
      <w:pPr>
        <w:pStyle w:val="afb"/>
      </w:pPr>
      <w:r>
        <w:fldChar w:fldCharType="begin"/>
      </w:r>
      <w:r>
        <w:instrText>HYPERLINK "garantF1://70548990.134"</w:instrText>
      </w:r>
      <w:r>
        <w:fldChar w:fldCharType="separate"/>
      </w:r>
      <w:r>
        <w:rPr>
          <w:rStyle w:val="a4"/>
        </w:rPr>
        <w:t>Федеральным законом</w:t>
      </w:r>
      <w:r>
        <w:fldChar w:fldCharType="end"/>
      </w:r>
      <w:r>
        <w:t xml:space="preserve"> от 5 мая 2014 г. N 99-ФЗ статья 50 настоящего Кодекса дополнена пунктом 6, </w:t>
      </w:r>
      <w:hyperlink r:id="rId263" w:history="1">
        <w:r>
          <w:rPr>
            <w:rStyle w:val="a4"/>
          </w:rPr>
          <w:t>вступающим в силу</w:t>
        </w:r>
      </w:hyperlink>
      <w:r>
        <w:t xml:space="preserve"> с 1 сентября 2014 г.</w:t>
      </w:r>
    </w:p>
    <w:p w:rsidR="00000000" w:rsidRDefault="00CA752C">
      <w:r>
        <w:t>6. К отношениям по осуществлению некоммерческим</w:t>
      </w:r>
      <w:r>
        <w:t>и организациями своей основной деятельности, а также к другим отношениям с их участием, не относящимся к предмету гражданского законодательства (</w:t>
      </w:r>
      <w:hyperlink w:anchor="sub_2" w:history="1">
        <w:r>
          <w:rPr>
            <w:rStyle w:val="a4"/>
          </w:rPr>
          <w:t>статья 2</w:t>
        </w:r>
      </w:hyperlink>
      <w:r>
        <w:t>), правила настоящего Кодекса не применяются, если законом или уставом некоммерч</w:t>
      </w:r>
      <w:r>
        <w:t>еской организации не предусмотрено иное.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4" w:history="1">
        <w:r>
          <w:rPr>
            <w:rStyle w:val="a4"/>
          </w:rPr>
          <w:t>схему</w:t>
        </w:r>
      </w:hyperlink>
      <w:r>
        <w:t xml:space="preserve"> "Виды юридических лиц"</w:t>
      </w:r>
    </w:p>
    <w:p w:rsidR="00000000" w:rsidRDefault="00CA752C">
      <w:pPr>
        <w:pStyle w:val="afa"/>
      </w:pPr>
    </w:p>
    <w:p w:rsidR="00000000" w:rsidRDefault="00CA752C">
      <w:pPr>
        <w:pStyle w:val="afa"/>
        <w:rPr>
          <w:color w:val="000000"/>
          <w:sz w:val="16"/>
          <w:szCs w:val="16"/>
        </w:rPr>
      </w:pPr>
      <w:bookmarkStart w:id="329" w:name="sub_5100"/>
      <w:r>
        <w:rPr>
          <w:color w:val="000000"/>
          <w:sz w:val="16"/>
          <w:szCs w:val="16"/>
        </w:rPr>
        <w:t>Информация об изменениях:</w:t>
      </w:r>
    </w:p>
    <w:bookmarkEnd w:id="329"/>
    <w:p w:rsidR="00000000" w:rsidRDefault="00CA752C">
      <w:pPr>
        <w:pStyle w:val="afb"/>
      </w:pPr>
      <w:r>
        <w:fldChar w:fldCharType="begin"/>
      </w:r>
      <w:r>
        <w:instrText>HYPERLINK "garantF1://70548990.1401276"</w:instrText>
      </w:r>
      <w:r>
        <w:fldChar w:fldCharType="separate"/>
      </w:r>
      <w:r>
        <w:rPr>
          <w:rStyle w:val="a4"/>
        </w:rPr>
        <w:t>Федеральным законом</w:t>
      </w:r>
      <w:r>
        <w:fldChar w:fldCharType="end"/>
      </w:r>
      <w:r>
        <w:t xml:space="preserve"> от 5 мая 2014 г. N 99-ФЗ настоящий</w:t>
      </w:r>
      <w:r>
        <w:t xml:space="preserve"> Кодекс дополнен статьей 50.1, </w:t>
      </w:r>
      <w:hyperlink r:id="rId265" w:history="1">
        <w:r>
          <w:rPr>
            <w:rStyle w:val="a4"/>
          </w:rPr>
          <w:t>вступающей в силу</w:t>
        </w:r>
      </w:hyperlink>
      <w:r>
        <w:t xml:space="preserve"> с 1 сентября 2014 г.</w:t>
      </w:r>
    </w:p>
    <w:p w:rsidR="00000000" w:rsidRDefault="00CA752C">
      <w:pPr>
        <w:pStyle w:val="af2"/>
      </w:pPr>
      <w:r>
        <w:rPr>
          <w:rStyle w:val="a3"/>
        </w:rPr>
        <w:t>Статья 50.1.</w:t>
      </w:r>
      <w:r>
        <w:t xml:space="preserve"> Решение об учреждении юридического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50.1 ГК РФ</w:t>
      </w:r>
    </w:p>
    <w:p w:rsidR="00000000" w:rsidRDefault="00CA752C">
      <w:bookmarkStart w:id="330" w:name="sub_5110"/>
      <w:r>
        <w:t>1. Юридическое лицо может быть создано на ос</w:t>
      </w:r>
      <w:r>
        <w:t>новании решения учредителя (учредителей) об учреждении юридического лица.</w:t>
      </w:r>
    </w:p>
    <w:p w:rsidR="00000000" w:rsidRDefault="00CA752C">
      <w:bookmarkStart w:id="331" w:name="sub_5120"/>
      <w:bookmarkEnd w:id="330"/>
      <w:r>
        <w:t>2. В случае учреждения юридического лица одним лицом решение о его учреждении принимается учредителем единолично.</w:t>
      </w:r>
    </w:p>
    <w:p w:rsidR="00000000" w:rsidRDefault="00CA752C">
      <w:bookmarkStart w:id="332" w:name="sub_51202"/>
      <w:bookmarkEnd w:id="331"/>
      <w:r>
        <w:t>В случае учреждения юридического ли</w:t>
      </w:r>
      <w:r>
        <w:t xml:space="preserve">ца двумя и более учредителями указанное </w:t>
      </w:r>
      <w:r>
        <w:lastRenderedPageBreak/>
        <w:t>решение принимается всеми учредителями единогласно.</w:t>
      </w:r>
    </w:p>
    <w:p w:rsidR="00000000" w:rsidRDefault="00CA752C">
      <w:pPr>
        <w:pStyle w:val="afa"/>
        <w:rPr>
          <w:color w:val="000000"/>
          <w:sz w:val="16"/>
          <w:szCs w:val="16"/>
        </w:rPr>
      </w:pPr>
      <w:bookmarkStart w:id="333" w:name="sub_5130"/>
      <w:bookmarkEnd w:id="332"/>
      <w:r>
        <w:rPr>
          <w:color w:val="000000"/>
          <w:sz w:val="16"/>
          <w:szCs w:val="16"/>
        </w:rPr>
        <w:t>Информация об изменениях:</w:t>
      </w:r>
    </w:p>
    <w:bookmarkEnd w:id="333"/>
    <w:p w:rsidR="00000000" w:rsidRDefault="00CA752C">
      <w:pPr>
        <w:pStyle w:val="afb"/>
      </w:pPr>
      <w:r>
        <w:fldChar w:fldCharType="begin"/>
      </w:r>
      <w:r>
        <w:instrText>HYPERLINK "garantF1://71009124.11"</w:instrText>
      </w:r>
      <w:r>
        <w:fldChar w:fldCharType="separate"/>
      </w:r>
      <w:r>
        <w:rPr>
          <w:rStyle w:val="a4"/>
        </w:rPr>
        <w:t>Федеральным законом</w:t>
      </w:r>
      <w:r>
        <w:fldChar w:fldCharType="end"/>
      </w:r>
      <w:r>
        <w:t xml:space="preserve"> от 29 июня 2015 г. N 209-ФЗ в пункт 3 статьи 50.1 настоя</w:t>
      </w:r>
      <w:r>
        <w:t xml:space="preserve">щего Кодекса внесены изменения, </w:t>
      </w:r>
      <w:hyperlink r:id="rId266" w:history="1">
        <w:r>
          <w:rPr>
            <w:rStyle w:val="a4"/>
          </w:rPr>
          <w:t>вступающие в силу</w:t>
        </w:r>
      </w:hyperlink>
      <w:r>
        <w:t xml:space="preserve"> по истечении 180 дней после дня </w:t>
      </w:r>
      <w:hyperlink r:id="rId267"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68" w:history="1">
        <w:r>
          <w:rPr>
            <w:rStyle w:val="a4"/>
          </w:rPr>
          <w:t>См. текст пункта в предыдущей редакции</w:t>
        </w:r>
      </w:hyperlink>
    </w:p>
    <w:p w:rsidR="00000000" w:rsidRDefault="00CA752C">
      <w:r>
        <w:t xml:space="preserve">3. В решении об учреждении юридического лица указываются сведения об учреждении юридического лица, утверждении его устава, а в случае, предусмотренном </w:t>
      </w:r>
      <w:hyperlink w:anchor="sub_5202" w:history="1">
        <w:r>
          <w:rPr>
            <w:rStyle w:val="a4"/>
          </w:rPr>
          <w:t>пунктом 2 статьи 52</w:t>
        </w:r>
      </w:hyperlink>
      <w:r>
        <w:t xml:space="preserve"> настоящего Кодекс</w:t>
      </w:r>
      <w:r>
        <w:t>а, о том, что юридическое лицо действует на основании типового устава, утвержденного уполномоченным государственным органом, о порядке, размере, способах и сроках образования имущества юридического лица, об избрании (назначении) органов юридического лица.</w:t>
      </w:r>
    </w:p>
    <w:p w:rsidR="00000000" w:rsidRDefault="00CA752C">
      <w:bookmarkStart w:id="334" w:name="sub_51302"/>
      <w:r>
        <w:t>В решении об учреждении корпоративного юридического лица (</w:t>
      </w:r>
      <w:hyperlink w:anchor="sub_60051" w:history="1">
        <w:r>
          <w:rPr>
            <w:rStyle w:val="a4"/>
          </w:rPr>
          <w:t>статья 65.1</w:t>
        </w:r>
      </w:hyperlink>
      <w:r>
        <w:t>)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w:t>
      </w:r>
      <w:r>
        <w:t>лей по созданию юридического лица.</w:t>
      </w:r>
    </w:p>
    <w:p w:rsidR="00000000" w:rsidRDefault="00CA752C">
      <w:bookmarkStart w:id="335" w:name="sub_51303"/>
      <w:bookmarkEnd w:id="334"/>
      <w:r>
        <w:t>В решении об учреждении юридического лица указываются также иные сведения, предусмотренные законом.</w:t>
      </w:r>
    </w:p>
    <w:bookmarkEnd w:id="335"/>
    <w:p w:rsidR="00000000" w:rsidRDefault="00CA752C"/>
    <w:p w:rsidR="00000000" w:rsidRDefault="00CA752C">
      <w:pPr>
        <w:pStyle w:val="afa"/>
        <w:rPr>
          <w:color w:val="000000"/>
          <w:sz w:val="16"/>
          <w:szCs w:val="16"/>
        </w:rPr>
      </w:pPr>
      <w:bookmarkStart w:id="336" w:name="sub_51"/>
      <w:r>
        <w:rPr>
          <w:color w:val="000000"/>
          <w:sz w:val="16"/>
          <w:szCs w:val="16"/>
        </w:rPr>
        <w:t>Информация об изменениях:</w:t>
      </w:r>
    </w:p>
    <w:bookmarkEnd w:id="336"/>
    <w:p w:rsidR="00000000" w:rsidRDefault="00CA752C">
      <w:pPr>
        <w:pStyle w:val="afb"/>
      </w:pPr>
      <w:r>
        <w:fldChar w:fldCharType="begin"/>
      </w:r>
      <w:r>
        <w:instrText>HYPERLINK "garantF1://70303754.41"</w:instrText>
      </w:r>
      <w:r>
        <w:fldChar w:fldCharType="separate"/>
      </w:r>
      <w:r>
        <w:rPr>
          <w:rStyle w:val="a4"/>
        </w:rPr>
        <w:t>Федеральным законом</w:t>
      </w:r>
      <w:r>
        <w:fldChar w:fldCharType="end"/>
      </w:r>
      <w:r>
        <w:t xml:space="preserve"> от 28 июня 2013 г. N 134-ФЗ статья 51 настоящего Кодекса изложена в новой редакции</w:t>
      </w:r>
    </w:p>
    <w:p w:rsidR="00000000" w:rsidRDefault="00CA752C">
      <w:pPr>
        <w:pStyle w:val="afb"/>
      </w:pPr>
      <w:hyperlink r:id="rId269" w:history="1">
        <w:r>
          <w:rPr>
            <w:rStyle w:val="a4"/>
          </w:rPr>
          <w:t>См. текст статьи в предыдущей редакции</w:t>
        </w:r>
      </w:hyperlink>
    </w:p>
    <w:p w:rsidR="00000000" w:rsidRDefault="00CA752C">
      <w:pPr>
        <w:pStyle w:val="af2"/>
      </w:pPr>
      <w:r>
        <w:rPr>
          <w:rStyle w:val="a3"/>
        </w:rPr>
        <w:t>Статья 51.</w:t>
      </w:r>
      <w:r>
        <w:t xml:space="preserve"> Государственная регистрация юридических лиц</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w:t>
      </w:r>
      <w:r>
        <w:t>тарии к статье 51 ГК РФ</w:t>
      </w:r>
    </w:p>
    <w:p w:rsidR="00000000" w:rsidRDefault="00CA752C">
      <w:bookmarkStart w:id="337" w:name="sub_5101"/>
      <w:r>
        <w:t>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000000" w:rsidRDefault="00CA752C">
      <w:pPr>
        <w:pStyle w:val="afa"/>
        <w:rPr>
          <w:color w:val="000000"/>
          <w:sz w:val="16"/>
          <w:szCs w:val="16"/>
        </w:rPr>
      </w:pPr>
      <w:bookmarkStart w:id="338" w:name="sub_5102"/>
      <w:bookmarkEnd w:id="337"/>
      <w:r>
        <w:rPr>
          <w:color w:val="000000"/>
          <w:sz w:val="16"/>
          <w:szCs w:val="16"/>
        </w:rPr>
        <w:t>Информация об изменениях:</w:t>
      </w:r>
    </w:p>
    <w:bookmarkEnd w:id="338"/>
    <w:p w:rsidR="00000000" w:rsidRDefault="00CA752C">
      <w:pPr>
        <w:pStyle w:val="afb"/>
      </w:pPr>
      <w:r>
        <w:fldChar w:fldCharType="begin"/>
      </w:r>
      <w:r>
        <w:instrText>HYPERLINK "garantF1://70548990.1401277"</w:instrText>
      </w:r>
      <w:r>
        <w:fldChar w:fldCharType="separate"/>
      </w:r>
      <w:r>
        <w:rPr>
          <w:rStyle w:val="a4"/>
        </w:rPr>
        <w:t>Федеральным законом</w:t>
      </w:r>
      <w:r>
        <w:fldChar w:fldCharType="end"/>
      </w:r>
      <w:r>
        <w:t xml:space="preserve"> от 5 мая 2014 г. N 99-ФЗ в пункт 2 статьи 51 настоящего Кодекса внесены изменения, </w:t>
      </w:r>
      <w:hyperlink r:id="rId270" w:history="1">
        <w:r>
          <w:rPr>
            <w:rStyle w:val="a4"/>
          </w:rPr>
          <w:t>вступающие в силу</w:t>
        </w:r>
      </w:hyperlink>
      <w:r>
        <w:t xml:space="preserve"> с 1 сентября 2014 г.</w:t>
      </w:r>
    </w:p>
    <w:p w:rsidR="00000000" w:rsidRDefault="00CA752C">
      <w:pPr>
        <w:pStyle w:val="afb"/>
      </w:pPr>
      <w:hyperlink r:id="rId271" w:history="1">
        <w:r>
          <w:rPr>
            <w:rStyle w:val="a4"/>
          </w:rPr>
          <w:t>См. текст пункта в предыдущей редакции</w:t>
        </w:r>
      </w:hyperlink>
    </w:p>
    <w:p w:rsidR="00000000" w:rsidRDefault="00CA752C">
      <w:r>
        <w:t>2. Данные государственной регистрации включаются в единый государственный реестр юридических лиц, открытый для всеобщего ознакомления.</w:t>
      </w:r>
    </w:p>
    <w:p w:rsidR="00000000" w:rsidRDefault="00CA752C">
      <w:bookmarkStart w:id="339" w:name="sub_51022"/>
      <w:r>
        <w:t>Лицо, добросовестно полагающееся на данные единого государств</w:t>
      </w:r>
      <w:r>
        <w:t>енного реестра юридических лиц, вправе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w:t>
      </w:r>
      <w:r>
        <w:t xml:space="preserve"> включенные в указанный реестр, а также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w:t>
      </w:r>
      <w:r>
        <w:t>ица.</w:t>
      </w:r>
    </w:p>
    <w:p w:rsidR="00000000" w:rsidRDefault="00CA752C">
      <w:bookmarkStart w:id="340" w:name="sub_51023"/>
      <w:bookmarkEnd w:id="339"/>
      <w: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w:t>
      </w:r>
      <w:r>
        <w:t>идических лиц.</w:t>
      </w:r>
    </w:p>
    <w:bookmarkStart w:id="341" w:name="sub_5103"/>
    <w:bookmarkEnd w:id="340"/>
    <w:p w:rsidR="00000000" w:rsidRDefault="00CA752C">
      <w:r>
        <w:fldChar w:fldCharType="begin"/>
      </w:r>
      <w:r>
        <w:instrText>HYPERLINK "garantF1://71000882.23"</w:instrText>
      </w:r>
      <w:r>
        <w:fldChar w:fldCharType="separate"/>
      </w:r>
      <w:r>
        <w:rPr>
          <w:rStyle w:val="a4"/>
        </w:rPr>
        <w:t>3.</w:t>
      </w:r>
      <w:r>
        <w:fldChar w:fldCharType="end"/>
      </w:r>
      <w:r>
        <w:t xml:space="preserve"> До государственной регистрации юридического лица, изменений его устава или </w:t>
      </w:r>
      <w:r>
        <w:lastRenderedPageBreak/>
        <w:t xml:space="preserve">до включения иных данных, не связанных с изменениями устава, в единый государственный реестр юридических лиц </w:t>
      </w:r>
      <w:r>
        <w:t>уполномоченный государственный орган обязан провести в порядке и в срок, которые предусмотрены законом, проверку достоверности данных, включаемых в указанный реестр.</w:t>
      </w:r>
    </w:p>
    <w:p w:rsidR="00000000" w:rsidRDefault="00CA752C">
      <w:bookmarkStart w:id="342" w:name="sub_5104"/>
      <w:bookmarkEnd w:id="341"/>
      <w:r>
        <w:t xml:space="preserve">4. В случаях и в порядке, которые предусмотрены </w:t>
      </w:r>
      <w:hyperlink r:id="rId272" w:history="1">
        <w:r>
          <w:rPr>
            <w:rStyle w:val="a4"/>
          </w:rPr>
          <w:t>законом</w:t>
        </w:r>
      </w:hyperlink>
      <w:r>
        <w:t xml:space="preserve"> о государственной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w:t>
      </w:r>
      <w:r>
        <w:t>нии данных в единый государственный реестр юридических лиц.</w:t>
      </w:r>
    </w:p>
    <w:p w:rsidR="00000000" w:rsidRDefault="00CA752C">
      <w:bookmarkStart w:id="343" w:name="sub_51042"/>
      <w:bookmarkEnd w:id="342"/>
      <w:r>
        <w:t>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w:t>
      </w:r>
      <w:r>
        <w:t xml:space="preserve">и предстоящего включения данных в единый государственный реестр юридических лиц в порядке, предусмотренном </w:t>
      </w:r>
      <w:hyperlink r:id="rId273" w:history="1">
        <w:r>
          <w:rPr>
            <w:rStyle w:val="a4"/>
          </w:rPr>
          <w:t>законом</w:t>
        </w:r>
      </w:hyperlink>
      <w:r>
        <w:t xml:space="preserve"> о государственной регистрации юридических лиц. Уполномоченный государственный орган обязан рассмотреть эт</w:t>
      </w:r>
      <w:r>
        <w:t>и возражения и принять соответствующее решение в порядке и в срок, которые предусмотрены законом о государственной регистрации юридических лиц.</w:t>
      </w:r>
    </w:p>
    <w:p w:rsidR="00000000" w:rsidRDefault="00CA752C">
      <w:bookmarkStart w:id="344" w:name="sub_5105"/>
      <w:bookmarkEnd w:id="343"/>
      <w:r>
        <w:t>5. Отказ в государственной регистрации юридического лица, а также во включении данных о нем в е</w:t>
      </w:r>
      <w:r>
        <w:t xml:space="preserve">диный государственный реестр юридических лиц допускается только в случаях, предусмотренных </w:t>
      </w:r>
      <w:hyperlink r:id="rId274" w:history="1">
        <w:r>
          <w:rPr>
            <w:rStyle w:val="a4"/>
          </w:rPr>
          <w:t>законом</w:t>
        </w:r>
      </w:hyperlink>
      <w:r>
        <w:t xml:space="preserve"> о государственной регистрации юридических лиц.</w:t>
      </w:r>
    </w:p>
    <w:p w:rsidR="00000000" w:rsidRDefault="00CA752C">
      <w:bookmarkStart w:id="345" w:name="sub_51052"/>
      <w:bookmarkEnd w:id="344"/>
      <w:r>
        <w:t>Отказ в государственной регистрации юридического лица и</w:t>
      </w:r>
      <w:r>
        <w:t xml:space="preserve"> уклонение от такой регистрации могут быть оспорены в суде.</w:t>
      </w:r>
    </w:p>
    <w:p w:rsidR="00000000" w:rsidRDefault="00CA752C">
      <w:bookmarkStart w:id="346" w:name="sub_5106"/>
      <w:bookmarkEnd w:id="345"/>
      <w:r>
        <w:t>6. Государственная регистрация юридического лица может быть признана судом недействительной в связи с допущенными при его создании грубыми нарушениями закона, если эти нарушения н</w:t>
      </w:r>
      <w:r>
        <w:t>осят неустранимый характер.</w:t>
      </w:r>
    </w:p>
    <w:p w:rsidR="00000000" w:rsidRDefault="00CA752C">
      <w:bookmarkStart w:id="347" w:name="sub_5166"/>
      <w:bookmarkEnd w:id="346"/>
      <w:r>
        <w:t>Включение в единый государственный реестр юридических лиц данных о юридическом лице может быть оспорено в суде, если такие данные недостоверны или включены в указанный реестр с нарушением закона.</w:t>
      </w:r>
    </w:p>
    <w:p w:rsidR="00000000" w:rsidRDefault="00CA752C">
      <w:bookmarkStart w:id="348" w:name="sub_5107"/>
      <w:bookmarkEnd w:id="347"/>
      <w:r>
        <w:t>7. Убытки, причиненные незаконным отказом в государственной регистрации юридического лица, уклонением от государственной регистрации, включением в единый государственный реестр юридических лиц недостоверных данных о юридическом лице либо нарушением порядка</w:t>
      </w:r>
      <w:r>
        <w:t xml:space="preserve"> государственной регистрации, предусмотренного </w:t>
      </w:r>
      <w:hyperlink r:id="rId275" w:history="1">
        <w:r>
          <w:rPr>
            <w:rStyle w:val="a4"/>
          </w:rPr>
          <w:t>законом</w:t>
        </w:r>
      </w:hyperlink>
      <w:r>
        <w:t xml:space="preserve"> о государственной регистрации юридических лиц, по вине уполномоченного государственного органа, подлежат возмещению за счет казны Российской Федерации.</w:t>
      </w:r>
    </w:p>
    <w:p w:rsidR="00000000" w:rsidRDefault="00CA752C">
      <w:bookmarkStart w:id="349" w:name="sub_5108"/>
      <w:bookmarkEnd w:id="348"/>
      <w:r>
        <w:t>8. Юридическое лицо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bookmarkEnd w:id="349"/>
    <w:p w:rsidR="00000000" w:rsidRDefault="00CA752C"/>
    <w:p w:rsidR="00000000" w:rsidRDefault="00CA752C">
      <w:pPr>
        <w:pStyle w:val="afa"/>
        <w:rPr>
          <w:color w:val="000000"/>
          <w:sz w:val="16"/>
          <w:szCs w:val="16"/>
        </w:rPr>
      </w:pPr>
      <w:bookmarkStart w:id="350" w:name="sub_52"/>
      <w:r>
        <w:rPr>
          <w:color w:val="000000"/>
          <w:sz w:val="16"/>
          <w:szCs w:val="16"/>
        </w:rPr>
        <w:t>Информация об изменениях:</w:t>
      </w:r>
    </w:p>
    <w:bookmarkEnd w:id="350"/>
    <w:p w:rsidR="00000000" w:rsidRDefault="00CA752C">
      <w:pPr>
        <w:pStyle w:val="afb"/>
      </w:pPr>
      <w:r>
        <w:fldChar w:fldCharType="begin"/>
      </w:r>
      <w:r>
        <w:instrText>HYPERLINK "</w:instrText>
      </w:r>
      <w:r>
        <w:instrText>garantF1://70548990.16"</w:instrText>
      </w:r>
      <w:r>
        <w:fldChar w:fldCharType="separate"/>
      </w:r>
      <w:r>
        <w:rPr>
          <w:rStyle w:val="a4"/>
        </w:rPr>
        <w:t>Федеральным законом</w:t>
      </w:r>
      <w:r>
        <w:fldChar w:fldCharType="end"/>
      </w:r>
      <w:r>
        <w:t xml:space="preserve"> от 5 мая 2014 г. N 99-ФЗ статья 52 настоящего Кодекса изложена в новой редакции, </w:t>
      </w:r>
      <w:hyperlink r:id="rId276" w:history="1">
        <w:r>
          <w:rPr>
            <w:rStyle w:val="a4"/>
          </w:rPr>
          <w:t>вступающей в силу</w:t>
        </w:r>
      </w:hyperlink>
      <w:r>
        <w:t xml:space="preserve"> с 1 сентября 2014 г.</w:t>
      </w:r>
    </w:p>
    <w:p w:rsidR="00000000" w:rsidRDefault="00CA752C">
      <w:pPr>
        <w:pStyle w:val="afb"/>
      </w:pPr>
      <w:hyperlink r:id="rId277" w:history="1">
        <w:r>
          <w:rPr>
            <w:rStyle w:val="a4"/>
          </w:rPr>
          <w:t xml:space="preserve">См. текст статьи в </w:t>
        </w:r>
        <w:r>
          <w:rPr>
            <w:rStyle w:val="a4"/>
          </w:rPr>
          <w:t>предыдущей редакции</w:t>
        </w:r>
      </w:hyperlink>
    </w:p>
    <w:p w:rsidR="00000000" w:rsidRDefault="00CA752C">
      <w:pPr>
        <w:pStyle w:val="af2"/>
      </w:pPr>
      <w:r>
        <w:rPr>
          <w:rStyle w:val="a3"/>
        </w:rPr>
        <w:t>Статья 52.</w:t>
      </w:r>
      <w:r>
        <w:t xml:space="preserve"> Учредительные документы юридических лиц</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8" w:history="1">
        <w:r>
          <w:rPr>
            <w:rStyle w:val="a4"/>
          </w:rPr>
          <w:t>Энциклопедии</w:t>
        </w:r>
      </w:hyperlink>
      <w:r>
        <w:t xml:space="preserve"> и другие комментарии к статье 52 ГК РФ</w:t>
      </w:r>
    </w:p>
    <w:p w:rsidR="00000000" w:rsidRDefault="00CA752C">
      <w:pPr>
        <w:pStyle w:val="afa"/>
        <w:rPr>
          <w:color w:val="000000"/>
          <w:sz w:val="16"/>
          <w:szCs w:val="16"/>
        </w:rPr>
      </w:pPr>
      <w:bookmarkStart w:id="351" w:name="sub_5201"/>
      <w:r>
        <w:rPr>
          <w:color w:val="000000"/>
          <w:sz w:val="16"/>
          <w:szCs w:val="16"/>
        </w:rPr>
        <w:t>Информация об изменениях:</w:t>
      </w:r>
    </w:p>
    <w:bookmarkEnd w:id="351"/>
    <w:p w:rsidR="00000000" w:rsidRDefault="00CA752C">
      <w:pPr>
        <w:pStyle w:val="afb"/>
      </w:pPr>
      <w:r>
        <w:fldChar w:fldCharType="begin"/>
      </w:r>
      <w:r>
        <w:instrText>HYPERLINK "garantF1://71333932.2203"</w:instrText>
      </w:r>
      <w:r>
        <w:fldChar w:fldCharType="separate"/>
      </w:r>
      <w:r>
        <w:rPr>
          <w:rStyle w:val="a4"/>
        </w:rPr>
        <w:t>Феде</w:t>
      </w:r>
      <w:r>
        <w:rPr>
          <w:rStyle w:val="a4"/>
        </w:rPr>
        <w:t>ральным законом</w:t>
      </w:r>
      <w:r>
        <w:fldChar w:fldCharType="end"/>
      </w:r>
      <w:r>
        <w:t xml:space="preserve"> от 3 июля 2016 г. N 236-ФЗ в пункт 1 статьи 52 настоящего Кодекса внесены изменения, </w:t>
      </w:r>
      <w:hyperlink r:id="rId279" w:history="1">
        <w:r>
          <w:rPr>
            <w:rStyle w:val="a4"/>
          </w:rPr>
          <w:t>вступающие в силу</w:t>
        </w:r>
      </w:hyperlink>
      <w:r>
        <w:t xml:space="preserve"> по истечении 90 дней после дня </w:t>
      </w:r>
      <w:hyperlink r:id="rId280" w:history="1">
        <w:r>
          <w:rPr>
            <w:rStyle w:val="a4"/>
          </w:rPr>
          <w:t xml:space="preserve">официального опубликования </w:t>
        </w:r>
      </w:hyperlink>
      <w:r>
        <w:t>названного Федерального закона</w:t>
      </w:r>
    </w:p>
    <w:p w:rsidR="00000000" w:rsidRDefault="00CA752C">
      <w:pPr>
        <w:pStyle w:val="afb"/>
      </w:pPr>
      <w:hyperlink r:id="rId281" w:history="1">
        <w:r>
          <w:rPr>
            <w:rStyle w:val="a4"/>
          </w:rPr>
          <w:t>См. текст пункта в предыдущей редакции</w:t>
        </w:r>
      </w:hyperlink>
    </w:p>
    <w:p w:rsidR="00000000" w:rsidRDefault="00CA752C">
      <w:r>
        <w:t>1. Юридические лица, за исключением хозяйственных товариществ и государственных корпораций, действуют на основании уставов, которые утверждаются их</w:t>
      </w:r>
      <w:r>
        <w:t xml:space="preserve"> учредителями (участниками), за исключением случая, предусмотренного </w:t>
      </w:r>
      <w:hyperlink w:anchor="sub_5202" w:history="1">
        <w:r>
          <w:rPr>
            <w:rStyle w:val="a4"/>
          </w:rPr>
          <w:t>пунктом 2</w:t>
        </w:r>
      </w:hyperlink>
      <w:r>
        <w:t xml:space="preserve"> настоящей статьи.</w:t>
      </w:r>
    </w:p>
    <w:p w:rsidR="00000000" w:rsidRDefault="00CA752C">
      <w:bookmarkStart w:id="352" w:name="sub_52012"/>
      <w:r>
        <w:t>Хозяйственное товарищество действует на основании учредительного договора, который заключается его учредителями (участниками</w:t>
      </w:r>
      <w:r>
        <w:t>) и к которому применяются правила настоящего Кодекса об уставе юридического лица.</w:t>
      </w:r>
    </w:p>
    <w:p w:rsidR="00000000" w:rsidRDefault="00CA752C">
      <w:bookmarkStart w:id="353" w:name="sub_52013"/>
      <w:bookmarkEnd w:id="352"/>
      <w:r>
        <w:t>Государственная корпорация действует на основании федерального закона о такой государственной корпорации.</w:t>
      </w:r>
    </w:p>
    <w:p w:rsidR="00000000" w:rsidRDefault="00CA752C">
      <w:pPr>
        <w:pStyle w:val="afa"/>
        <w:rPr>
          <w:color w:val="000000"/>
          <w:sz w:val="16"/>
          <w:szCs w:val="16"/>
        </w:rPr>
      </w:pPr>
      <w:bookmarkStart w:id="354" w:name="sub_5202"/>
      <w:bookmarkEnd w:id="353"/>
      <w:r>
        <w:rPr>
          <w:color w:val="000000"/>
          <w:sz w:val="16"/>
          <w:szCs w:val="16"/>
        </w:rPr>
        <w:t>Информация об изменениях:</w:t>
      </w:r>
    </w:p>
    <w:bookmarkEnd w:id="354"/>
    <w:p w:rsidR="00000000" w:rsidRDefault="00CA752C">
      <w:pPr>
        <w:pStyle w:val="afb"/>
      </w:pPr>
      <w:r>
        <w:fldChar w:fldCharType="begin"/>
      </w:r>
      <w:r>
        <w:instrText>HYPERLINK "garantF1://71009124.122"</w:instrText>
      </w:r>
      <w:r>
        <w:fldChar w:fldCharType="separate"/>
      </w:r>
      <w:r>
        <w:rPr>
          <w:rStyle w:val="a4"/>
        </w:rPr>
        <w:t>Федеральным законом</w:t>
      </w:r>
      <w:r>
        <w:fldChar w:fldCharType="end"/>
      </w:r>
      <w:r>
        <w:t xml:space="preserve"> от 29 июня 2015 г. N 209-ФЗ пункт 2 статьи 52 настоящего Кодекса изложен в новой редакции, </w:t>
      </w:r>
      <w:hyperlink r:id="rId282" w:history="1">
        <w:r>
          <w:rPr>
            <w:rStyle w:val="a4"/>
          </w:rPr>
          <w:t>вступающей в силу</w:t>
        </w:r>
      </w:hyperlink>
      <w:r>
        <w:t xml:space="preserve"> по истечении 180 дней после дня </w:t>
      </w:r>
      <w:hyperlink r:id="rId283"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84" w:history="1">
        <w:r>
          <w:rPr>
            <w:rStyle w:val="a4"/>
          </w:rPr>
          <w:t>См. текст пункта в предыдущей редакции</w:t>
        </w:r>
      </w:hyperlink>
    </w:p>
    <w:p w:rsidR="00000000" w:rsidRDefault="00CA752C">
      <w:r>
        <w:t>2. Юридические лица могут действовать на основании типового устава, утвержденного уполномоченным</w:t>
      </w:r>
      <w:r>
        <w:t xml:space="preserve"> государственным органом. Сведения о том, что юридическое лицо действует на основании типового устава, утвержденного уполномоченным государственным органом, указываются в едином государственном реестре юридических лиц.</w:t>
      </w:r>
    </w:p>
    <w:p w:rsidR="00000000" w:rsidRDefault="00CA752C">
      <w:bookmarkStart w:id="355" w:name="sub_52022"/>
      <w:r>
        <w:t xml:space="preserve">Типовой устав, утвержденный </w:t>
      </w:r>
      <w:r>
        <w:t>уполномоченным государственным органом, не содержит сведений о наименовании, фирменном наименовании, месте нахождения и размере уставного капитала юридического лица. Такие сведения указываются в едином государственном реестре юридических лиц.</w:t>
      </w:r>
    </w:p>
    <w:bookmarkEnd w:id="355"/>
    <w:p w:rsidR="00000000" w:rsidRDefault="00CA752C">
      <w:pPr>
        <w:pStyle w:val="afa"/>
        <w:rPr>
          <w:color w:val="000000"/>
          <w:sz w:val="16"/>
          <w:szCs w:val="16"/>
        </w:rPr>
      </w:pPr>
      <w:r>
        <w:rPr>
          <w:color w:val="000000"/>
          <w:sz w:val="16"/>
          <w:szCs w:val="16"/>
        </w:rPr>
        <w:t>ГАРА</w:t>
      </w:r>
      <w:r>
        <w:rPr>
          <w:color w:val="000000"/>
          <w:sz w:val="16"/>
          <w:szCs w:val="16"/>
        </w:rPr>
        <w:t>НТ:</w:t>
      </w:r>
    </w:p>
    <w:p w:rsidR="00000000" w:rsidRDefault="00CA752C">
      <w:pPr>
        <w:pStyle w:val="afa"/>
      </w:pPr>
      <w:r>
        <w:t xml:space="preserve">О типовых уставах юридических лиц см. также </w:t>
      </w:r>
      <w:hyperlink w:anchor="sub_412447" w:history="1">
        <w:r>
          <w:rPr>
            <w:rStyle w:val="a4"/>
          </w:rPr>
          <w:t>пункт 7 статьи 1244</w:t>
        </w:r>
      </w:hyperlink>
      <w:r>
        <w:t xml:space="preserve"> настоящего Кодекса и </w:t>
      </w:r>
      <w:hyperlink r:id="rId285" w:history="1">
        <w:r>
          <w:rPr>
            <w:rStyle w:val="a4"/>
          </w:rPr>
          <w:t>Федеральный закон</w:t>
        </w:r>
      </w:hyperlink>
      <w:r>
        <w:t xml:space="preserve"> от 24 июля 2008 г. N 161-ФЗ</w:t>
      </w:r>
    </w:p>
    <w:p w:rsidR="00000000" w:rsidRDefault="00CA752C">
      <w:bookmarkStart w:id="356" w:name="sub_5203"/>
      <w:r>
        <w:t>3. В случаях, предусмотренных законом, учрежд</w:t>
      </w:r>
      <w:r>
        <w:t>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rsidR="00000000" w:rsidRDefault="00CA752C">
      <w:pPr>
        <w:pStyle w:val="afa"/>
        <w:rPr>
          <w:color w:val="000000"/>
          <w:sz w:val="16"/>
          <w:szCs w:val="16"/>
        </w:rPr>
      </w:pPr>
      <w:bookmarkStart w:id="357" w:name="sub_5204"/>
      <w:bookmarkEnd w:id="356"/>
      <w:r>
        <w:rPr>
          <w:color w:val="000000"/>
          <w:sz w:val="16"/>
          <w:szCs w:val="16"/>
        </w:rPr>
        <w:t>Информация об изменениях:</w:t>
      </w:r>
    </w:p>
    <w:bookmarkEnd w:id="357"/>
    <w:p w:rsidR="00000000" w:rsidRDefault="00CA752C">
      <w:pPr>
        <w:pStyle w:val="afb"/>
      </w:pPr>
      <w:r>
        <w:fldChar w:fldCharType="begin"/>
      </w:r>
      <w:r>
        <w:instrText>HYPER</w:instrText>
      </w:r>
      <w:r>
        <w:instrText>LINK "garantF1://71009124.123"</w:instrText>
      </w:r>
      <w:r>
        <w:fldChar w:fldCharType="separate"/>
      </w:r>
      <w:r>
        <w:rPr>
          <w:rStyle w:val="a4"/>
        </w:rPr>
        <w:t>Федеральным законом</w:t>
      </w:r>
      <w:r>
        <w:fldChar w:fldCharType="end"/>
      </w:r>
      <w:r>
        <w:t xml:space="preserve"> от 29 июня 2015 г. N 209-ФЗ в пункт 4 статьи 52 настоящего Кодекса внесены изменения, </w:t>
      </w:r>
      <w:hyperlink r:id="rId286" w:history="1">
        <w:r>
          <w:rPr>
            <w:rStyle w:val="a4"/>
          </w:rPr>
          <w:t>вступающие в силу</w:t>
        </w:r>
      </w:hyperlink>
      <w:r>
        <w:t xml:space="preserve"> по истечении 180 дней после дня </w:t>
      </w:r>
      <w:hyperlink r:id="rId287"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88" w:history="1">
        <w:r>
          <w:rPr>
            <w:rStyle w:val="a4"/>
          </w:rPr>
          <w:t>См. текст пункта в предыдущей редакции</w:t>
        </w:r>
      </w:hyperlink>
    </w:p>
    <w:p w:rsidR="00000000" w:rsidRDefault="00CA752C">
      <w:r>
        <w:t>4. Устав юридического лица, утвержденный учредителями (участниками) юридического лица, должен содержать сведения о</w:t>
      </w:r>
      <w:r>
        <w:t xml:space="preserve"> наименовании юридического лица, его организационно-правовой 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w:t>
      </w:r>
      <w:r>
        <w:t xml:space="preserve"> и вида.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w:t>
      </w:r>
      <w:r>
        <w:t>льности коммерческой организации могут быть предусмотрены уставом также в случаях, если по закону это не является обязательным.</w:t>
      </w:r>
    </w:p>
    <w:p w:rsidR="00000000" w:rsidRDefault="00CA752C">
      <w:bookmarkStart w:id="358" w:name="sub_5205"/>
      <w:r>
        <w:t xml:space="preserve">5. Учредители (участники) юридического лица вправе утвердить регулирующие </w:t>
      </w:r>
      <w:r>
        <w:lastRenderedPageBreak/>
        <w:t>корпоративные отношения (</w:t>
      </w:r>
      <w:hyperlink w:anchor="sub_200001" w:history="1">
        <w:r>
          <w:rPr>
            <w:rStyle w:val="a4"/>
          </w:rPr>
          <w:t>пункт 1 статьи 2</w:t>
        </w:r>
      </w:hyperlink>
      <w:r>
        <w:t>) и не являющиеся учредительными документами внутренний регламент и иные внутренние документы юридического лица.</w:t>
      </w:r>
    </w:p>
    <w:p w:rsidR="00000000" w:rsidRDefault="00CA752C">
      <w:bookmarkStart w:id="359" w:name="sub_52052"/>
      <w:bookmarkEnd w:id="358"/>
      <w:r>
        <w:t xml:space="preserve">Во внутреннем регламенте и в иных внутренних документах юридического лица могут содержаться положения, </w:t>
      </w:r>
      <w:r>
        <w:t>не противоречащие учредительному документу юридического лица.</w:t>
      </w:r>
    </w:p>
    <w:p w:rsidR="00000000" w:rsidRDefault="00CA752C">
      <w:bookmarkStart w:id="360" w:name="sub_5206"/>
      <w:bookmarkEnd w:id="359"/>
      <w:r>
        <w:t xml:space="preserve">6. Изменения, внесенные в учредительные документы юридических лиц, приобретают силу для третьих лиц с момента </w:t>
      </w:r>
      <w:hyperlink r:id="rId289" w:history="1">
        <w:r>
          <w:rPr>
            <w:rStyle w:val="a4"/>
          </w:rPr>
          <w:t>государственной регистрации</w:t>
        </w:r>
      </w:hyperlink>
      <w:r>
        <w:t xml:space="preserve"> у</w:t>
      </w:r>
      <w:r>
        <w:t>чредительных документов, а в случаях, установленных законом, с момента уведомления органа, осуществляющего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w:t>
      </w:r>
      <w:r>
        <w:t>ких изменений в отношениях с третьими лицами, действовавшими с учетом таких изменений.</w:t>
      </w:r>
    </w:p>
    <w:bookmarkEnd w:id="36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0" w:history="1">
        <w:r>
          <w:rPr>
            <w:rStyle w:val="a4"/>
          </w:rPr>
          <w:t>схему</w:t>
        </w:r>
      </w:hyperlink>
      <w:r>
        <w:t xml:space="preserve"> "Создание юридического лица. Учредительные документы"</w:t>
      </w:r>
    </w:p>
    <w:p w:rsidR="00000000" w:rsidRDefault="00CA752C">
      <w:pPr>
        <w:pStyle w:val="afa"/>
      </w:pPr>
    </w:p>
    <w:p w:rsidR="00000000" w:rsidRDefault="00CA752C">
      <w:pPr>
        <w:pStyle w:val="af2"/>
      </w:pPr>
      <w:bookmarkStart w:id="361" w:name="sub_53"/>
      <w:r>
        <w:rPr>
          <w:rStyle w:val="a3"/>
        </w:rPr>
        <w:t>Статья 53.</w:t>
      </w:r>
      <w:r>
        <w:t xml:space="preserve"> Органы юридического лица</w:t>
      </w:r>
    </w:p>
    <w:bookmarkEnd w:id="361"/>
    <w:p w:rsidR="00000000" w:rsidRDefault="00CA752C">
      <w:pPr>
        <w:pStyle w:val="afa"/>
        <w:rPr>
          <w:color w:val="000000"/>
          <w:sz w:val="16"/>
          <w:szCs w:val="16"/>
        </w:rPr>
      </w:pPr>
      <w:r>
        <w:rPr>
          <w:color w:val="000000"/>
          <w:sz w:val="16"/>
          <w:szCs w:val="16"/>
        </w:rPr>
        <w:t>ГАРАН</w:t>
      </w:r>
      <w:r>
        <w:rPr>
          <w:color w:val="000000"/>
          <w:sz w:val="16"/>
          <w:szCs w:val="16"/>
        </w:rPr>
        <w:t>Т:</w:t>
      </w:r>
    </w:p>
    <w:p w:rsidR="00000000" w:rsidRDefault="00CA752C">
      <w:pPr>
        <w:pStyle w:val="afa"/>
      </w:pPr>
      <w:r>
        <w:t xml:space="preserve">См. </w:t>
      </w:r>
      <w:hyperlink r:id="rId291" w:history="1">
        <w:r>
          <w:rPr>
            <w:rStyle w:val="a4"/>
          </w:rPr>
          <w:t>Энциклопедии</w:t>
        </w:r>
      </w:hyperlink>
      <w:r>
        <w:t xml:space="preserve"> и другие комментарии к статье 53 ГК РФ</w:t>
      </w:r>
    </w:p>
    <w:p w:rsidR="00000000" w:rsidRDefault="00CA752C">
      <w:pPr>
        <w:pStyle w:val="afa"/>
        <w:rPr>
          <w:color w:val="000000"/>
          <w:sz w:val="16"/>
          <w:szCs w:val="16"/>
        </w:rPr>
      </w:pPr>
      <w:bookmarkStart w:id="362" w:name="sub_5301"/>
      <w:r>
        <w:rPr>
          <w:color w:val="000000"/>
          <w:sz w:val="16"/>
          <w:szCs w:val="16"/>
        </w:rPr>
        <w:t>Информация об изменениях:</w:t>
      </w:r>
    </w:p>
    <w:bookmarkEnd w:id="362"/>
    <w:p w:rsidR="00000000" w:rsidRDefault="00CA752C">
      <w:pPr>
        <w:pStyle w:val="afb"/>
      </w:pPr>
      <w:r>
        <w:fldChar w:fldCharType="begin"/>
      </w:r>
      <w:r>
        <w:instrText>HYPERLINK "garantF1://71009716.210"</w:instrText>
      </w:r>
      <w:r>
        <w:fldChar w:fldCharType="separate"/>
      </w:r>
      <w:r>
        <w:rPr>
          <w:rStyle w:val="a4"/>
        </w:rPr>
        <w:t>Федеральным законом</w:t>
      </w:r>
      <w:r>
        <w:fldChar w:fldCharType="end"/>
      </w:r>
      <w:r>
        <w:t xml:space="preserve"> от 29 июня 2015 г. N 210-ФЗ в пункт 1 статьи 53 настоящего Ко</w:t>
      </w:r>
      <w:r>
        <w:t>декса внесены изменения</w:t>
      </w:r>
    </w:p>
    <w:p w:rsidR="00000000" w:rsidRDefault="00CA752C">
      <w:pPr>
        <w:pStyle w:val="afb"/>
      </w:pPr>
      <w:hyperlink r:id="rId292" w:history="1">
        <w:r>
          <w:rPr>
            <w:rStyle w:val="a4"/>
          </w:rPr>
          <w:t>См. текст пункта в предыдущей редакции</w:t>
        </w:r>
      </w:hyperlink>
    </w:p>
    <w:p w:rsidR="00000000" w:rsidRDefault="00CA752C">
      <w:r>
        <w:t>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учредительным документом.</w:t>
      </w:r>
    </w:p>
    <w:p w:rsidR="00000000" w:rsidRDefault="00CA752C">
      <w:bookmarkStart w:id="363" w:name="sub_53012"/>
      <w:r>
        <w:t xml:space="preserve">Порядок образования и </w:t>
      </w:r>
      <w:hyperlink r:id="rId293" w:history="1">
        <w:r>
          <w:rPr>
            <w:rStyle w:val="a4"/>
          </w:rPr>
          <w:t>компетенция</w:t>
        </w:r>
      </w:hyperlink>
      <w:r>
        <w:t xml:space="preserve"> органов юридического лица определяются законом и учредительным документом.</w:t>
      </w:r>
    </w:p>
    <w:p w:rsidR="00000000" w:rsidRDefault="00CA752C">
      <w:bookmarkStart w:id="364" w:name="sub_1401279"/>
      <w:bookmarkEnd w:id="363"/>
      <w:r>
        <w:t xml:space="preserve">Учредительным документом может быть предусмотрено, что </w:t>
      </w:r>
      <w:hyperlink r:id="rId294" w:history="1">
        <w:r>
          <w:rPr>
            <w:rStyle w:val="a4"/>
          </w:rPr>
          <w:t>полномочия</w:t>
        </w:r>
      </w:hyperlink>
      <w:r>
        <w:t xml:space="preserve"> выступать от имени юридического</w:t>
      </w:r>
      <w:r>
        <w:t xml:space="preserve"> лица предоставлены нескольким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000000" w:rsidRDefault="00CA752C">
      <w:pPr>
        <w:pStyle w:val="afa"/>
        <w:rPr>
          <w:color w:val="000000"/>
          <w:sz w:val="16"/>
          <w:szCs w:val="16"/>
        </w:rPr>
      </w:pPr>
      <w:bookmarkStart w:id="365" w:name="sub_5321"/>
      <w:bookmarkEnd w:id="364"/>
      <w:r>
        <w:rPr>
          <w:color w:val="000000"/>
          <w:sz w:val="16"/>
          <w:szCs w:val="16"/>
        </w:rPr>
        <w:t>Информация об изменениях:</w:t>
      </w:r>
    </w:p>
    <w:bookmarkEnd w:id="365"/>
    <w:p w:rsidR="00000000" w:rsidRDefault="00CA752C">
      <w:pPr>
        <w:pStyle w:val="afb"/>
      </w:pPr>
      <w:r>
        <w:fldChar w:fldCharType="begin"/>
      </w:r>
      <w:r>
        <w:instrText>HYPERLINK "garantF1://70548990.172"</w:instrText>
      </w:r>
      <w:r>
        <w:fldChar w:fldCharType="separate"/>
      </w:r>
      <w:r>
        <w:rPr>
          <w:rStyle w:val="a4"/>
        </w:rPr>
        <w:t>Федеральным законом</w:t>
      </w:r>
      <w:r>
        <w:fldChar w:fldCharType="end"/>
      </w:r>
      <w:r>
        <w:t xml:space="preserve"> от 5 мая 2014 г. N 99-ФЗ в пункт 2 статьи 53 настоящего Кодекса внесены изменения, </w:t>
      </w:r>
      <w:hyperlink r:id="rId295" w:history="1">
        <w:r>
          <w:rPr>
            <w:rStyle w:val="a4"/>
          </w:rPr>
          <w:t>вступающие в силу</w:t>
        </w:r>
      </w:hyperlink>
      <w:r>
        <w:t xml:space="preserve"> с 1 сентября 2014 г.</w:t>
      </w:r>
    </w:p>
    <w:p w:rsidR="00000000" w:rsidRDefault="00CA752C">
      <w:pPr>
        <w:pStyle w:val="afb"/>
      </w:pPr>
      <w:hyperlink r:id="rId296" w:history="1">
        <w:r>
          <w:rPr>
            <w:rStyle w:val="a4"/>
          </w:rPr>
          <w:t>См.</w:t>
        </w:r>
        <w:r>
          <w:rPr>
            <w:rStyle w:val="a4"/>
          </w:rPr>
          <w:t xml:space="preserve"> текст пункта в предыдущей редакции</w:t>
        </w:r>
      </w:hyperlink>
    </w:p>
    <w:p w:rsidR="00000000" w:rsidRDefault="00CA752C">
      <w:r>
        <w:t>2. 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000000" w:rsidRDefault="00CA752C">
      <w:pPr>
        <w:pStyle w:val="afa"/>
        <w:rPr>
          <w:color w:val="000000"/>
          <w:sz w:val="16"/>
          <w:szCs w:val="16"/>
        </w:rPr>
      </w:pPr>
      <w:bookmarkStart w:id="366" w:name="sub_5303"/>
      <w:r>
        <w:rPr>
          <w:color w:val="000000"/>
          <w:sz w:val="16"/>
          <w:szCs w:val="16"/>
        </w:rPr>
        <w:t>Информация об изменениях:</w:t>
      </w:r>
    </w:p>
    <w:bookmarkEnd w:id="366"/>
    <w:p w:rsidR="00000000" w:rsidRDefault="00CA752C">
      <w:pPr>
        <w:pStyle w:val="afb"/>
      </w:pPr>
      <w:r>
        <w:fldChar w:fldCharType="begin"/>
      </w:r>
      <w:r>
        <w:instrText>HYPERL</w:instrText>
      </w:r>
      <w:r>
        <w:instrText>INK "garantF1://70548990.173"</w:instrText>
      </w:r>
      <w:r>
        <w:fldChar w:fldCharType="separate"/>
      </w:r>
      <w:r>
        <w:rPr>
          <w:rStyle w:val="a4"/>
        </w:rPr>
        <w:t>Федеральным законом</w:t>
      </w:r>
      <w:r>
        <w:fldChar w:fldCharType="end"/>
      </w:r>
      <w:r>
        <w:t xml:space="preserve"> от 5 мая 2014 г. N 99-ФЗ пункт 3 статьи 53 настоящего Кодекса изложен в новой редакции, </w:t>
      </w:r>
      <w:hyperlink r:id="rId297" w:history="1">
        <w:r>
          <w:rPr>
            <w:rStyle w:val="a4"/>
          </w:rPr>
          <w:t>вступающей в силу</w:t>
        </w:r>
      </w:hyperlink>
      <w:r>
        <w:t xml:space="preserve"> с 1 сентября 2014 г.</w:t>
      </w:r>
    </w:p>
    <w:p w:rsidR="00000000" w:rsidRDefault="00CA752C">
      <w:pPr>
        <w:pStyle w:val="afb"/>
      </w:pPr>
      <w:hyperlink r:id="rId298" w:history="1">
        <w:r>
          <w:rPr>
            <w:rStyle w:val="a4"/>
          </w:rPr>
          <w:t xml:space="preserve">См. </w:t>
        </w:r>
        <w:r>
          <w:rPr>
            <w:rStyle w:val="a4"/>
          </w:rPr>
          <w:t>текст пункта в предыдущей редакции</w:t>
        </w:r>
      </w:hyperlink>
    </w:p>
    <w:p w:rsidR="00000000" w:rsidRDefault="00CA752C">
      <w:r>
        <w:t>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представляемого им юридического лица добросовестно</w:t>
      </w:r>
      <w:r>
        <w:t xml:space="preserve"> и разумно. Такую же обязанность несут члены коллегиальных органов юридического лица (наблюдательного или иного совета, правления и т.п.).</w:t>
      </w:r>
    </w:p>
    <w:p w:rsidR="00000000" w:rsidRDefault="00CA752C">
      <w:pPr>
        <w:pStyle w:val="afa"/>
        <w:rPr>
          <w:color w:val="000000"/>
          <w:sz w:val="16"/>
          <w:szCs w:val="16"/>
        </w:rPr>
      </w:pPr>
      <w:bookmarkStart w:id="367" w:name="sub_53004"/>
      <w:r>
        <w:rPr>
          <w:color w:val="000000"/>
          <w:sz w:val="16"/>
          <w:szCs w:val="16"/>
        </w:rPr>
        <w:t>Информация об изменениях:</w:t>
      </w:r>
    </w:p>
    <w:bookmarkEnd w:id="367"/>
    <w:p w:rsidR="00000000" w:rsidRDefault="00CA752C">
      <w:pPr>
        <w:pStyle w:val="afb"/>
      </w:pPr>
      <w:r>
        <w:lastRenderedPageBreak/>
        <w:fldChar w:fldCharType="begin"/>
      </w:r>
      <w:r>
        <w:instrText>HYPERLINK "garantF1://70548990.174"</w:instrText>
      </w:r>
      <w:r>
        <w:fldChar w:fldCharType="separate"/>
      </w:r>
      <w:r>
        <w:rPr>
          <w:rStyle w:val="a4"/>
        </w:rPr>
        <w:t>Федеральным законом</w:t>
      </w:r>
      <w:r>
        <w:fldChar w:fldCharType="end"/>
      </w:r>
      <w:r>
        <w:t xml:space="preserve"> от 5 мая 2014 г</w:t>
      </w:r>
      <w:r>
        <w:t xml:space="preserve">. N 99-ФЗ статья 53 настоящего Кодекса дополнена пунктом 4, </w:t>
      </w:r>
      <w:hyperlink r:id="rId299" w:history="1">
        <w:r>
          <w:rPr>
            <w:rStyle w:val="a4"/>
          </w:rPr>
          <w:t>вступающим в силу</w:t>
        </w:r>
      </w:hyperlink>
      <w:r>
        <w:t xml:space="preserve"> с 1 сентября 2014 г.</w:t>
      </w:r>
    </w:p>
    <w:p w:rsidR="00000000" w:rsidRDefault="00CA752C">
      <w:r>
        <w:t>4. Отношения между юридическим лицом и лицами, входящими в состав его органов, регулируются настоящим Кодексом и приняты</w:t>
      </w:r>
      <w:r>
        <w:t>ми в соответствии с ним законами о юридических лицах.</w:t>
      </w:r>
    </w:p>
    <w:p w:rsidR="00000000" w:rsidRDefault="00CA752C"/>
    <w:p w:rsidR="00000000" w:rsidRDefault="00CA752C">
      <w:pPr>
        <w:pStyle w:val="afa"/>
        <w:rPr>
          <w:color w:val="000000"/>
          <w:sz w:val="16"/>
          <w:szCs w:val="16"/>
        </w:rPr>
      </w:pPr>
      <w:bookmarkStart w:id="368" w:name="sub_53100"/>
      <w:r>
        <w:rPr>
          <w:color w:val="000000"/>
          <w:sz w:val="16"/>
          <w:szCs w:val="16"/>
        </w:rPr>
        <w:t>Информация об изменениях:</w:t>
      </w:r>
    </w:p>
    <w:bookmarkEnd w:id="368"/>
    <w:p w:rsidR="00000000" w:rsidRDefault="00CA752C">
      <w:pPr>
        <w:pStyle w:val="afb"/>
      </w:pPr>
      <w:r>
        <w:fldChar w:fldCharType="begin"/>
      </w:r>
      <w:r>
        <w:instrText>HYPERLINK "garantF1://70548990.18"</w:instrText>
      </w:r>
      <w:r>
        <w:fldChar w:fldCharType="separate"/>
      </w:r>
      <w:r>
        <w:rPr>
          <w:rStyle w:val="a4"/>
        </w:rPr>
        <w:t>Федеральным законом</w:t>
      </w:r>
      <w:r>
        <w:fldChar w:fldCharType="end"/>
      </w:r>
      <w:r>
        <w:t xml:space="preserve"> от 5 мая 2014 г. N 99-ФЗ настоящий Кодекс дополнен статьей 53.1, </w:t>
      </w:r>
      <w:hyperlink r:id="rId300" w:history="1">
        <w:r>
          <w:rPr>
            <w:rStyle w:val="a4"/>
          </w:rPr>
          <w:t>в</w:t>
        </w:r>
        <w:r>
          <w:rPr>
            <w:rStyle w:val="a4"/>
          </w:rPr>
          <w:t>ступающей в силу</w:t>
        </w:r>
      </w:hyperlink>
      <w:r>
        <w:t xml:space="preserve"> с 1 сентября 2014 г.</w:t>
      </w:r>
    </w:p>
    <w:p w:rsidR="00000000" w:rsidRDefault="00CA752C">
      <w:pPr>
        <w:pStyle w:val="af2"/>
      </w:pPr>
      <w:r>
        <w:rPr>
          <w:rStyle w:val="a3"/>
        </w:rPr>
        <w:t>Статья 53.1.</w:t>
      </w:r>
      <w:r>
        <w:t xml:space="preserve">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1" w:history="1">
        <w:r>
          <w:rPr>
            <w:rStyle w:val="a4"/>
          </w:rPr>
          <w:t>Энциклопедии</w:t>
        </w:r>
      </w:hyperlink>
      <w:r>
        <w:t xml:space="preserve"> и другие комментарии к статье 53.1 ГК РФ</w:t>
      </w:r>
    </w:p>
    <w:p w:rsidR="00000000" w:rsidRDefault="00CA752C">
      <w:pPr>
        <w:pStyle w:val="afa"/>
      </w:pPr>
      <w:r>
        <w:t xml:space="preserve">О применении судами статьи 53.1 настоящего Кодекса см. </w:t>
      </w:r>
      <w:hyperlink r:id="rId302" w:history="1">
        <w:r>
          <w:rPr>
            <w:rStyle w:val="a4"/>
          </w:rPr>
          <w:t>постановление</w:t>
        </w:r>
      </w:hyperlink>
      <w:r>
        <w:t xml:space="preserve"> Пленума Верховного Суда РФ от 23 июня 2015 г. N 25</w:t>
      </w:r>
    </w:p>
    <w:p w:rsidR="00000000" w:rsidRDefault="00CA752C">
      <w:pPr>
        <w:pStyle w:val="afa"/>
      </w:pPr>
      <w:r>
        <w:t>В отношении религиозных орган</w:t>
      </w:r>
      <w:r>
        <w:t xml:space="preserve">изаций положения статьи 53.1 </w:t>
      </w:r>
      <w:hyperlink r:id="rId303" w:history="1">
        <w:r>
          <w:rPr>
            <w:rStyle w:val="a4"/>
          </w:rPr>
          <w:t>не применяются</w:t>
        </w:r>
      </w:hyperlink>
    </w:p>
    <w:p w:rsidR="00000000" w:rsidRDefault="00CA752C">
      <w:bookmarkStart w:id="369" w:name="sub_53101"/>
      <w:r>
        <w:t>1. Лицо, которое в силу закона, иного правового акта или учредительного документа юридического лица уполномочено выступать от его имени (</w:t>
      </w:r>
      <w:hyperlink w:anchor="sub_5303" w:history="1">
        <w:r>
          <w:rPr>
            <w:rStyle w:val="a4"/>
          </w:rPr>
          <w:t xml:space="preserve">пункт 3 </w:t>
        </w:r>
        <w:r>
          <w:rPr>
            <w:rStyle w:val="a4"/>
          </w:rPr>
          <w:t>статьи 53</w:t>
        </w:r>
      </w:hyperlink>
      <w: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rsidR="00000000" w:rsidRDefault="00CA752C">
      <w:bookmarkStart w:id="370" w:name="sub_447240"/>
      <w:bookmarkEnd w:id="369"/>
      <w:r>
        <w:t>Лицо, которое в силу закона, иного правового а</w:t>
      </w:r>
      <w:r>
        <w:t xml:space="preserve">кта или учредительного документа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недобросовестно или неразумно, в том числе </w:t>
      </w:r>
      <w:r>
        <w:t>если его действия (бездействие) не соответствовали обычным условиям гражданского оборота или обычному предпринимательскому риску.</w:t>
      </w:r>
    </w:p>
    <w:p w:rsidR="00000000" w:rsidRDefault="00CA752C">
      <w:bookmarkStart w:id="371" w:name="sub_41547234"/>
      <w:bookmarkEnd w:id="370"/>
      <w:r>
        <w:t xml:space="preserve">2. Ответственность, предусмотренную </w:t>
      </w:r>
      <w:hyperlink w:anchor="sub_53101" w:history="1">
        <w:r>
          <w:rPr>
            <w:rStyle w:val="a4"/>
          </w:rPr>
          <w:t>пунктом 1</w:t>
        </w:r>
      </w:hyperlink>
      <w:r>
        <w:t xml:space="preserve"> настоящей статьи, несут также ч</w:t>
      </w:r>
      <w:r>
        <w:t>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rsidR="00000000" w:rsidRDefault="00CA752C">
      <w:bookmarkStart w:id="372" w:name="sub_53103"/>
      <w:bookmarkEnd w:id="371"/>
      <w:r>
        <w:t>3. Лицо, имею</w:t>
      </w:r>
      <w:r>
        <w:t xml:space="preserve">щее фактическую возможность определять действия юридического лица, в том числе возможность давать указания лицам, названным в </w:t>
      </w:r>
      <w:hyperlink w:anchor="sub_53101" w:history="1">
        <w:r>
          <w:rPr>
            <w:rStyle w:val="a4"/>
          </w:rPr>
          <w:t>пунктах 1</w:t>
        </w:r>
      </w:hyperlink>
      <w:r>
        <w:t xml:space="preserve"> и </w:t>
      </w:r>
      <w:hyperlink w:anchor="sub_53102" w:history="1">
        <w:r>
          <w:rPr>
            <w:rStyle w:val="a4"/>
          </w:rPr>
          <w:t>2</w:t>
        </w:r>
      </w:hyperlink>
      <w:r>
        <w:t xml:space="preserve"> настоящей статьи, обязано действовать в интересах юридического</w:t>
      </w:r>
      <w:r>
        <w:t xml:space="preserve"> лица разумно и добросовестно и несет ответственность за убытки, причиненные по его вине юридическому лицу.</w:t>
      </w:r>
    </w:p>
    <w:p w:rsidR="00000000" w:rsidRDefault="00CA752C">
      <w:bookmarkStart w:id="373" w:name="sub_53104"/>
      <w:bookmarkEnd w:id="372"/>
      <w:r>
        <w:t xml:space="preserve">4. В случае совместного причинения убытков юридическому лицу лица, указанные в </w:t>
      </w:r>
      <w:hyperlink w:anchor="sub_53101" w:history="1">
        <w:r>
          <w:rPr>
            <w:rStyle w:val="a4"/>
          </w:rPr>
          <w:t>пунктах 1 - 3</w:t>
        </w:r>
      </w:hyperlink>
      <w:r>
        <w:t xml:space="preserve"> настоящей статьи, обязаны возместить убытки солидарно.</w:t>
      </w:r>
    </w:p>
    <w:p w:rsidR="00000000" w:rsidRDefault="00CA752C">
      <w:bookmarkStart w:id="374" w:name="sub_53105"/>
      <w:bookmarkEnd w:id="373"/>
      <w:r>
        <w:t xml:space="preserve">5. Соглашение об устранении или ограничении ответственности лиц, указанных в </w:t>
      </w:r>
      <w:hyperlink w:anchor="sub_53101" w:history="1">
        <w:r>
          <w:rPr>
            <w:rStyle w:val="a4"/>
          </w:rPr>
          <w:t>пунктах 1</w:t>
        </w:r>
      </w:hyperlink>
      <w:r>
        <w:t xml:space="preserve"> и </w:t>
      </w:r>
      <w:hyperlink w:anchor="sub_53102" w:history="1">
        <w:r>
          <w:rPr>
            <w:rStyle w:val="a4"/>
          </w:rPr>
          <w:t>2</w:t>
        </w:r>
      </w:hyperlink>
      <w:r>
        <w:t xml:space="preserve"> настоящей статьи, за совершение недоб</w:t>
      </w:r>
      <w:r>
        <w:t>росовестных действий, а в публичном обществе за совершение недобросовестных и неразумных действий (</w:t>
      </w:r>
      <w:hyperlink w:anchor="sub_5303" w:history="1">
        <w:r>
          <w:rPr>
            <w:rStyle w:val="a4"/>
          </w:rPr>
          <w:t>пункт 3 статьи 53</w:t>
        </w:r>
      </w:hyperlink>
      <w:r>
        <w:t>) ничтожно.</w:t>
      </w:r>
    </w:p>
    <w:p w:rsidR="00000000" w:rsidRDefault="00CA752C">
      <w:bookmarkStart w:id="375" w:name="sub_531052"/>
      <w:bookmarkEnd w:id="374"/>
      <w:r>
        <w:t xml:space="preserve">Соглашение об устранении или ограничении ответственности лица, указанного в </w:t>
      </w:r>
      <w:hyperlink w:anchor="sub_53103" w:history="1">
        <w:r>
          <w:rPr>
            <w:rStyle w:val="a4"/>
          </w:rPr>
          <w:t>пункте 3</w:t>
        </w:r>
      </w:hyperlink>
      <w:r>
        <w:t xml:space="preserve"> настоящей статьи, ничтожно.</w:t>
      </w:r>
    </w:p>
    <w:bookmarkEnd w:id="375"/>
    <w:p w:rsidR="00000000" w:rsidRDefault="00CA752C"/>
    <w:p w:rsidR="00000000" w:rsidRDefault="00CA752C">
      <w:pPr>
        <w:pStyle w:val="afa"/>
        <w:rPr>
          <w:color w:val="000000"/>
          <w:sz w:val="16"/>
          <w:szCs w:val="16"/>
        </w:rPr>
      </w:pPr>
      <w:bookmarkStart w:id="376" w:name="sub_53200"/>
      <w:r>
        <w:rPr>
          <w:color w:val="000000"/>
          <w:sz w:val="16"/>
          <w:szCs w:val="16"/>
        </w:rPr>
        <w:t>Информация об изменениях:</w:t>
      </w:r>
    </w:p>
    <w:bookmarkEnd w:id="376"/>
    <w:p w:rsidR="00000000" w:rsidRDefault="00CA752C">
      <w:pPr>
        <w:pStyle w:val="afb"/>
      </w:pPr>
      <w:r>
        <w:fldChar w:fldCharType="begin"/>
      </w:r>
      <w:r>
        <w:instrText>HYPERLINK "garantF1://70548990.18"</w:instrText>
      </w:r>
      <w:r>
        <w:fldChar w:fldCharType="separate"/>
      </w:r>
      <w:r>
        <w:rPr>
          <w:rStyle w:val="a4"/>
        </w:rPr>
        <w:t>Федеральным законом</w:t>
      </w:r>
      <w:r>
        <w:fldChar w:fldCharType="end"/>
      </w:r>
      <w:r>
        <w:t xml:space="preserve"> от 5 мая 2014 г. N 99-ФЗ настоящий Кодекс дополнен статьей 53.2, </w:t>
      </w:r>
      <w:hyperlink r:id="rId304" w:history="1">
        <w:r>
          <w:rPr>
            <w:rStyle w:val="a4"/>
          </w:rPr>
          <w:t>вступающей в силу</w:t>
        </w:r>
      </w:hyperlink>
      <w:r>
        <w:t xml:space="preserve"> с 1 сентября 2014 г.</w:t>
      </w:r>
    </w:p>
    <w:p w:rsidR="00000000" w:rsidRDefault="00CA752C">
      <w:pPr>
        <w:pStyle w:val="af2"/>
      </w:pPr>
      <w:r>
        <w:rPr>
          <w:rStyle w:val="a3"/>
        </w:rPr>
        <w:lastRenderedPageBreak/>
        <w:t>Статья 53.2.</w:t>
      </w:r>
      <w:r>
        <w:t xml:space="preserve"> Аффилированность</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53.2 ГК РФ</w:t>
      </w:r>
    </w:p>
    <w:p w:rsidR="00000000" w:rsidRDefault="00CA752C">
      <w:r>
        <w:t xml:space="preserve">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w:t>
      </w:r>
      <w:hyperlink r:id="rId305" w:history="1">
        <w:r>
          <w:rPr>
            <w:rStyle w:val="a4"/>
          </w:rPr>
          <w:t>законом</w:t>
        </w:r>
      </w:hyperlink>
      <w:r>
        <w:t>.</w:t>
      </w:r>
    </w:p>
    <w:p w:rsidR="00000000" w:rsidRDefault="00CA752C"/>
    <w:p w:rsidR="00000000" w:rsidRDefault="00CA752C">
      <w:pPr>
        <w:pStyle w:val="afa"/>
        <w:rPr>
          <w:color w:val="000000"/>
          <w:sz w:val="16"/>
          <w:szCs w:val="16"/>
        </w:rPr>
      </w:pPr>
      <w:bookmarkStart w:id="377" w:name="sub_54"/>
      <w:r>
        <w:rPr>
          <w:color w:val="000000"/>
          <w:sz w:val="16"/>
          <w:szCs w:val="16"/>
        </w:rPr>
        <w:t>Информация об изменениях:</w:t>
      </w:r>
    </w:p>
    <w:bookmarkEnd w:id="377"/>
    <w:p w:rsidR="00000000" w:rsidRDefault="00CA752C">
      <w:pPr>
        <w:pStyle w:val="afb"/>
      </w:pPr>
      <w:r>
        <w:fldChar w:fldCharType="begin"/>
      </w:r>
      <w:r>
        <w:instrText>HYPERLINK "garantF1://70548990.19"</w:instrText>
      </w:r>
      <w:r>
        <w:fldChar w:fldCharType="separate"/>
      </w:r>
      <w:r>
        <w:rPr>
          <w:rStyle w:val="a4"/>
        </w:rPr>
        <w:t>Федеральным законом</w:t>
      </w:r>
      <w:r>
        <w:fldChar w:fldCharType="end"/>
      </w:r>
      <w:r>
        <w:t xml:space="preserve"> от 5 мая 2014 г. N 99-ФЗ статья 54 настоящего Кодекса изложена в новой редакции, </w:t>
      </w:r>
      <w:hyperlink r:id="rId306" w:history="1">
        <w:r>
          <w:rPr>
            <w:rStyle w:val="a4"/>
          </w:rPr>
          <w:t>вступающей в силу</w:t>
        </w:r>
      </w:hyperlink>
      <w:r>
        <w:t xml:space="preserve"> с 1 сентября 2014 г.</w:t>
      </w:r>
    </w:p>
    <w:p w:rsidR="00000000" w:rsidRDefault="00CA752C">
      <w:pPr>
        <w:pStyle w:val="afb"/>
      </w:pPr>
      <w:hyperlink r:id="rId307" w:history="1">
        <w:r>
          <w:rPr>
            <w:rStyle w:val="a4"/>
          </w:rPr>
          <w:t>См. текст статьи в предыдущей редакции</w:t>
        </w:r>
      </w:hyperlink>
    </w:p>
    <w:p w:rsidR="00000000" w:rsidRDefault="00CA752C">
      <w:pPr>
        <w:pStyle w:val="af2"/>
      </w:pPr>
      <w:r>
        <w:rPr>
          <w:rStyle w:val="a3"/>
        </w:rPr>
        <w:t>Статья 54.</w:t>
      </w:r>
      <w:r>
        <w:t xml:space="preserve"> Наименование, место нахождения и адрес юридического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54 ГК РФ</w:t>
      </w:r>
    </w:p>
    <w:p w:rsidR="00000000" w:rsidRDefault="00CA752C">
      <w:pPr>
        <w:pStyle w:val="afa"/>
        <w:rPr>
          <w:color w:val="000000"/>
          <w:sz w:val="16"/>
          <w:szCs w:val="16"/>
        </w:rPr>
      </w:pPr>
      <w:bookmarkStart w:id="378" w:name="sub_5401"/>
      <w:r>
        <w:rPr>
          <w:color w:val="000000"/>
          <w:sz w:val="16"/>
          <w:szCs w:val="16"/>
        </w:rPr>
        <w:t>Информация об из</w:t>
      </w:r>
      <w:r>
        <w:rPr>
          <w:color w:val="000000"/>
          <w:sz w:val="16"/>
          <w:szCs w:val="16"/>
        </w:rPr>
        <w:t>менениях:</w:t>
      </w:r>
    </w:p>
    <w:bookmarkEnd w:id="378"/>
    <w:p w:rsidR="00000000" w:rsidRDefault="00CA752C">
      <w:pPr>
        <w:pStyle w:val="afb"/>
      </w:pPr>
      <w:r>
        <w:fldChar w:fldCharType="begin"/>
      </w:r>
      <w:r>
        <w:instrText>HYPERLINK "garantF1://70935692.13"</w:instrText>
      </w:r>
      <w:r>
        <w:fldChar w:fldCharType="separate"/>
      </w:r>
      <w:r>
        <w:rPr>
          <w:rStyle w:val="a4"/>
        </w:rPr>
        <w:t>Федеральным законом</w:t>
      </w:r>
      <w:r>
        <w:fldChar w:fldCharType="end"/>
      </w:r>
      <w:r>
        <w:t xml:space="preserve"> от 23 мая 2015 г. N 133-ФЗ в пункт 1 статьи 54 настоящего Кодекса внесены изменения</w:t>
      </w:r>
    </w:p>
    <w:p w:rsidR="00000000" w:rsidRDefault="00CA752C">
      <w:pPr>
        <w:pStyle w:val="afb"/>
      </w:pPr>
      <w:hyperlink r:id="rId308" w:history="1">
        <w:r>
          <w:rPr>
            <w:rStyle w:val="a4"/>
          </w:rPr>
          <w:t>См. текст пункта в предыдущей редакции</w:t>
        </w:r>
      </w:hyperlink>
    </w:p>
    <w:p w:rsidR="00000000" w:rsidRDefault="00CA752C">
      <w:r>
        <w:t>1. Юридическое лицо</w:t>
      </w:r>
      <w:r>
        <w:t xml:space="preserve"> имеет свое наименование, содержащее указание на организационно-правовую форму, а в случаях, когда </w:t>
      </w:r>
      <w:hyperlink r:id="rId309" w:history="1">
        <w:r>
          <w:rPr>
            <w:rStyle w:val="a4"/>
          </w:rPr>
          <w:t>законом</w:t>
        </w:r>
      </w:hyperlink>
      <w:r>
        <w:t xml:space="preserve"> предусмотрена возможность создания вида юридического лица, указание только на такой вид. Наименование некоммерчес</w:t>
      </w:r>
      <w:r>
        <w:t>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000000" w:rsidRDefault="00CA752C">
      <w:bookmarkStart w:id="379" w:name="sub_54002"/>
      <w:r>
        <w:t>Включение в наименование юридического лица официального наименования Российская Федерац</w:t>
      </w:r>
      <w:r>
        <w:t xml:space="preserve">ия или Россия, а также слов, производных от этого наименования, допускается в случаях, предусмотренных </w:t>
      </w:r>
      <w:hyperlink r:id="rId310" w:history="1">
        <w:r>
          <w:rPr>
            <w:rStyle w:val="a4"/>
          </w:rPr>
          <w:t>законом</w:t>
        </w:r>
      </w:hyperlink>
      <w:r>
        <w:t>, указами Президента Российской Федерации или актами Правительства Российской Федерации, либо по разрешению, в</w:t>
      </w:r>
      <w:r>
        <w:t xml:space="preserve">ыданному в </w:t>
      </w:r>
      <w:hyperlink r:id="rId311" w:history="1">
        <w:r>
          <w:rPr>
            <w:rStyle w:val="a4"/>
          </w:rPr>
          <w:t>порядке</w:t>
        </w:r>
      </w:hyperlink>
      <w:r>
        <w:t>, установленном Правительством Российской Федерации.</w:t>
      </w:r>
    </w:p>
    <w:p w:rsidR="00000000" w:rsidRDefault="00CA752C">
      <w:bookmarkStart w:id="380" w:name="sub_540003"/>
      <w:bookmarkEnd w:id="379"/>
      <w:r>
        <w:t>Полные или сокращенные наименования федеральных органов государственной власти не могут использоваться в наименованиях юридичес</w:t>
      </w:r>
      <w:r>
        <w:t>ких лиц, за исключением случаев, предусмотренных законом, указами Президента Российской Федерации или актами Правительства Российской Федерации.</w:t>
      </w:r>
    </w:p>
    <w:p w:rsidR="00000000" w:rsidRDefault="00CA752C">
      <w:bookmarkStart w:id="381" w:name="sub_540004"/>
      <w:bookmarkEnd w:id="380"/>
      <w:r>
        <w:t xml:space="preserve">Нормативными правовыми актами субъектов Российской Федерации может быть установлен порядок </w:t>
      </w:r>
      <w:r>
        <w:t>использования в наименованиях юридических лиц официального наименования субъектов Российской Федерации.</w:t>
      </w:r>
    </w:p>
    <w:p w:rsidR="00000000" w:rsidRDefault="00CA752C">
      <w:pPr>
        <w:pStyle w:val="afa"/>
        <w:rPr>
          <w:color w:val="000000"/>
          <w:sz w:val="16"/>
          <w:szCs w:val="16"/>
        </w:rPr>
      </w:pPr>
      <w:bookmarkStart w:id="382" w:name="sub_54001"/>
      <w:bookmarkEnd w:id="381"/>
      <w:r>
        <w:rPr>
          <w:color w:val="000000"/>
          <w:sz w:val="16"/>
          <w:szCs w:val="16"/>
        </w:rPr>
        <w:t>Информация об изменениях:</w:t>
      </w:r>
    </w:p>
    <w:bookmarkEnd w:id="382"/>
    <w:p w:rsidR="00000000" w:rsidRDefault="00CA752C">
      <w:pPr>
        <w:pStyle w:val="afb"/>
      </w:pPr>
      <w:r>
        <w:fldChar w:fldCharType="begin"/>
      </w:r>
      <w:r>
        <w:instrText>HYPERLINK "garantF1://71009124.131"</w:instrText>
      </w:r>
      <w:r>
        <w:fldChar w:fldCharType="separate"/>
      </w:r>
      <w:r>
        <w:rPr>
          <w:rStyle w:val="a4"/>
        </w:rPr>
        <w:t>Федеральным законом</w:t>
      </w:r>
      <w:r>
        <w:fldChar w:fldCharType="end"/>
      </w:r>
      <w:r>
        <w:t xml:space="preserve"> от 29 июня 2015 г. N 209-ФЗ в пункт 2 ст</w:t>
      </w:r>
      <w:r>
        <w:t xml:space="preserve">атьи 54 настоящего Кодекса внесены изменения, </w:t>
      </w:r>
      <w:hyperlink r:id="rId312" w:history="1">
        <w:r>
          <w:rPr>
            <w:rStyle w:val="a4"/>
          </w:rPr>
          <w:t>вступающие в силу</w:t>
        </w:r>
      </w:hyperlink>
      <w:r>
        <w:t xml:space="preserve"> по истечении 180 дней после дня </w:t>
      </w:r>
      <w:hyperlink r:id="rId313"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314" w:history="1">
        <w:r>
          <w:rPr>
            <w:rStyle w:val="a4"/>
          </w:rPr>
          <w:t>См. текст пункта в предыдущей редакции</w:t>
        </w:r>
      </w:hyperlink>
    </w:p>
    <w:p w:rsidR="00000000" w:rsidRDefault="00CA752C">
      <w:r>
        <w:t>2. Место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w:t>
      </w:r>
      <w:r>
        <w:t xml:space="preserve">дарственная регистрация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w:t>
      </w:r>
      <w:r>
        <w:lastRenderedPageBreak/>
        <w:t>ю</w:t>
      </w:r>
      <w:r>
        <w:t xml:space="preserve">ридического лица в силу закона, иного правового акта или учредительного документа, если иное не установлено </w:t>
      </w:r>
      <w:hyperlink r:id="rId315" w:history="1">
        <w:r>
          <w:rPr>
            <w:rStyle w:val="a4"/>
          </w:rPr>
          <w:t>законом</w:t>
        </w:r>
      </w:hyperlink>
      <w:r>
        <w:t xml:space="preserve"> о государственной регистрации юридических лиц.</w:t>
      </w:r>
    </w:p>
    <w:p w:rsidR="00000000" w:rsidRDefault="00CA752C">
      <w:pPr>
        <w:pStyle w:val="afa"/>
        <w:rPr>
          <w:color w:val="000000"/>
          <w:sz w:val="16"/>
          <w:szCs w:val="16"/>
        </w:rPr>
      </w:pPr>
      <w:bookmarkStart w:id="383" w:name="sub_5403"/>
      <w:r>
        <w:rPr>
          <w:color w:val="000000"/>
          <w:sz w:val="16"/>
          <w:szCs w:val="16"/>
        </w:rPr>
        <w:t>Информация об изменениях:</w:t>
      </w:r>
    </w:p>
    <w:bookmarkEnd w:id="383"/>
    <w:p w:rsidR="00000000" w:rsidRDefault="00CA752C">
      <w:pPr>
        <w:pStyle w:val="afb"/>
      </w:pPr>
      <w:r>
        <w:fldChar w:fldCharType="begin"/>
      </w:r>
      <w:r>
        <w:instrText>HYPERLINK "garantF1://71009124.132"</w:instrText>
      </w:r>
      <w:r>
        <w:fldChar w:fldCharType="separate"/>
      </w:r>
      <w:r>
        <w:rPr>
          <w:rStyle w:val="a4"/>
        </w:rPr>
        <w:t>Федеральным законом</w:t>
      </w:r>
      <w:r>
        <w:fldChar w:fldCharType="end"/>
      </w:r>
      <w:r>
        <w:t xml:space="preserve"> от 29 июня 2015 г. N 209-ФЗ в пункт 3 статьи 54 настоящего Кодекса внесены изменения, </w:t>
      </w:r>
      <w:hyperlink r:id="rId316" w:history="1">
        <w:r>
          <w:rPr>
            <w:rStyle w:val="a4"/>
          </w:rPr>
          <w:t>вступающие в силу</w:t>
        </w:r>
      </w:hyperlink>
      <w:r>
        <w:t xml:space="preserve"> по истечении 180 дней после дня </w:t>
      </w:r>
      <w:hyperlink r:id="rId317"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318" w:history="1">
        <w:r>
          <w:rPr>
            <w:rStyle w:val="a4"/>
          </w:rPr>
          <w:t>См. текст пункта в предыдущей редакции</w:t>
        </w:r>
      </w:hyperlink>
    </w:p>
    <w:p w:rsidR="00000000" w:rsidRDefault="00CA752C">
      <w:r>
        <w:t>3. В едином государственном реестре юридических лиц должен быть указан адрес юридического лица в пределах мес</w:t>
      </w:r>
      <w:r>
        <w:t>та нахождения юридического лица.</w:t>
      </w:r>
    </w:p>
    <w:p w:rsidR="00000000" w:rsidRDefault="00CA752C">
      <w:bookmarkStart w:id="384" w:name="sub_54032"/>
      <w:r>
        <w:t>Юридическое лицо несет риск последствий неполучения юридически значимых сообщений (</w:t>
      </w:r>
      <w:hyperlink w:anchor="sub_1651" w:history="1">
        <w:r>
          <w:rPr>
            <w:rStyle w:val="a4"/>
          </w:rPr>
          <w:t>статья 165.1</w:t>
        </w:r>
      </w:hyperlink>
      <w:r>
        <w:t>), доставленных по адресу, указанному в едином государственном реестре юридических лиц, а так</w:t>
      </w:r>
      <w:r>
        <w:t>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полученными юридическим лицом, даже если оно не находится по указанному адрес</w:t>
      </w:r>
      <w:r>
        <w:t>у.</w:t>
      </w:r>
    </w:p>
    <w:p w:rsidR="00000000" w:rsidRDefault="00CA752C">
      <w:bookmarkStart w:id="385" w:name="sub_447239"/>
      <w:bookmarkEnd w:id="384"/>
      <w:r>
        <w:t>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 иностранным юридическим лицом.</w:t>
      </w:r>
    </w:p>
    <w:p w:rsidR="00000000" w:rsidRDefault="00CA752C">
      <w:bookmarkStart w:id="386" w:name="sub_5404"/>
      <w:bookmarkEnd w:id="385"/>
      <w:r>
        <w:t>4. Юридическое лицо, являющееся коммерческой организацией, должно иметь фирменное наименование.</w:t>
      </w:r>
    </w:p>
    <w:p w:rsidR="00000000" w:rsidRDefault="00CA752C">
      <w:bookmarkStart w:id="387" w:name="sub_5542"/>
      <w:bookmarkEnd w:id="386"/>
      <w:r>
        <w:t>Требования к фирменному наименованию устанавливаются настоящим Кодексом и другими законами. Права на фирменное наименование определяются в соотв</w:t>
      </w:r>
      <w:r>
        <w:t xml:space="preserve">етствии с правилами </w:t>
      </w:r>
      <w:hyperlink w:anchor="sub_40700" w:history="1">
        <w:r>
          <w:rPr>
            <w:rStyle w:val="a4"/>
          </w:rPr>
          <w:t>раздела VII</w:t>
        </w:r>
      </w:hyperlink>
      <w:r>
        <w:t xml:space="preserve"> настоящего Кодекса.</w:t>
      </w:r>
    </w:p>
    <w:p w:rsidR="00000000" w:rsidRDefault="00CA752C">
      <w:pPr>
        <w:pStyle w:val="afa"/>
        <w:rPr>
          <w:color w:val="000000"/>
          <w:sz w:val="16"/>
          <w:szCs w:val="16"/>
        </w:rPr>
      </w:pPr>
      <w:bookmarkStart w:id="388" w:name="sub_5405"/>
      <w:bookmarkEnd w:id="387"/>
      <w:r>
        <w:rPr>
          <w:color w:val="000000"/>
          <w:sz w:val="16"/>
          <w:szCs w:val="16"/>
        </w:rPr>
        <w:t>Информация об изменениях:</w:t>
      </w:r>
    </w:p>
    <w:bookmarkEnd w:id="388"/>
    <w:p w:rsidR="00000000" w:rsidRDefault="00CA752C">
      <w:pPr>
        <w:pStyle w:val="afb"/>
      </w:pPr>
      <w:r>
        <w:fldChar w:fldCharType="begin"/>
      </w:r>
      <w:r>
        <w:instrText>HYPERLINK "garantF1://71009124.133"</w:instrText>
      </w:r>
      <w:r>
        <w:fldChar w:fldCharType="separate"/>
      </w:r>
      <w:r>
        <w:rPr>
          <w:rStyle w:val="a4"/>
        </w:rPr>
        <w:t>Федеральным законом</w:t>
      </w:r>
      <w:r>
        <w:fldChar w:fldCharType="end"/>
      </w:r>
      <w:r>
        <w:t xml:space="preserve"> от 29 июня 2015 г. N 209-ФЗ в пункт 5 статьи 54 настоящего Кодекса вн</w:t>
      </w:r>
      <w:r>
        <w:t xml:space="preserve">есены изменения, </w:t>
      </w:r>
      <w:hyperlink r:id="rId319" w:history="1">
        <w:r>
          <w:rPr>
            <w:rStyle w:val="a4"/>
          </w:rPr>
          <w:t>вступающие в силу</w:t>
        </w:r>
      </w:hyperlink>
      <w:r>
        <w:t xml:space="preserve"> по истечении 180 дней после дня </w:t>
      </w:r>
      <w:hyperlink r:id="rId320"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321" w:history="1">
        <w:r>
          <w:rPr>
            <w:rStyle w:val="a4"/>
          </w:rPr>
          <w:t>См. текст пункта в пре</w:t>
        </w:r>
        <w:r>
          <w:rPr>
            <w:rStyle w:val="a4"/>
          </w:rPr>
          <w:t>дыдущей редакции</w:t>
        </w:r>
      </w:hyperlink>
    </w:p>
    <w:p w:rsidR="00000000" w:rsidRDefault="00CA752C">
      <w:r>
        <w:t>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лиц, а в случае, если юридическое лицо действует на основании типового</w:t>
      </w:r>
      <w:r>
        <w:t xml:space="preserve"> устава, утвержденного уполномоченным государственным органом, - только в едином государственном реестре юридических лиц.</w:t>
      </w:r>
    </w:p>
    <w:p w:rsidR="00000000" w:rsidRDefault="00CA752C"/>
    <w:p w:rsidR="00000000" w:rsidRDefault="00CA752C">
      <w:pPr>
        <w:pStyle w:val="afa"/>
        <w:rPr>
          <w:color w:val="000000"/>
          <w:sz w:val="16"/>
          <w:szCs w:val="16"/>
        </w:rPr>
      </w:pPr>
      <w:bookmarkStart w:id="389" w:name="sub_55"/>
      <w:r>
        <w:rPr>
          <w:color w:val="000000"/>
          <w:sz w:val="16"/>
          <w:szCs w:val="16"/>
        </w:rPr>
        <w:t>Информация об изменениях:</w:t>
      </w:r>
    </w:p>
    <w:bookmarkEnd w:id="389"/>
    <w:p w:rsidR="00000000" w:rsidRDefault="00CA752C">
      <w:pPr>
        <w:pStyle w:val="afb"/>
      </w:pPr>
      <w:r>
        <w:fldChar w:fldCharType="begin"/>
      </w:r>
      <w:r>
        <w:instrText>HYPERLINK "garantF1://70548990.110"</w:instrText>
      </w:r>
      <w:r>
        <w:fldChar w:fldCharType="separate"/>
      </w:r>
      <w:r>
        <w:rPr>
          <w:rStyle w:val="a4"/>
        </w:rPr>
        <w:t>Федеральным законом</w:t>
      </w:r>
      <w:r>
        <w:fldChar w:fldCharType="end"/>
      </w:r>
      <w:r>
        <w:t xml:space="preserve"> от 5 мая 2014 г. N 99-ФЗ наименование</w:t>
      </w:r>
      <w:r>
        <w:t xml:space="preserve"> статьи 55 настоящего Кодекса изложено в новой редакции, </w:t>
      </w:r>
      <w:hyperlink r:id="rId322" w:history="1">
        <w:r>
          <w:rPr>
            <w:rStyle w:val="a4"/>
          </w:rPr>
          <w:t>вступающей в силу</w:t>
        </w:r>
      </w:hyperlink>
      <w:r>
        <w:t xml:space="preserve"> с 1 сентября 2014 г.</w:t>
      </w:r>
    </w:p>
    <w:p w:rsidR="00000000" w:rsidRDefault="00CA752C">
      <w:pPr>
        <w:pStyle w:val="afb"/>
      </w:pPr>
      <w:hyperlink r:id="rId323" w:history="1">
        <w:r>
          <w:rPr>
            <w:rStyle w:val="a4"/>
          </w:rPr>
          <w:t>См. текст наименования в предыдущей редакции</w:t>
        </w:r>
      </w:hyperlink>
    </w:p>
    <w:p w:rsidR="00000000" w:rsidRDefault="00CA752C">
      <w:pPr>
        <w:pStyle w:val="af2"/>
      </w:pPr>
      <w:r>
        <w:rPr>
          <w:rStyle w:val="a3"/>
        </w:rPr>
        <w:t>Статья 55.</w:t>
      </w:r>
      <w:r>
        <w:t xml:space="preserve"> Представительства и филиалы юр</w:t>
      </w:r>
      <w:r>
        <w:t>идического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55 ГК РФ</w:t>
      </w:r>
    </w:p>
    <w:p w:rsidR="00000000" w:rsidRDefault="00CA752C">
      <w:bookmarkStart w:id="390" w:name="sub_5501"/>
      <w:r>
        <w:t>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w:t>
      </w:r>
      <w:r>
        <w:t>существляет их защиту.</w:t>
      </w:r>
    </w:p>
    <w:p w:rsidR="00000000" w:rsidRDefault="00CA752C">
      <w:bookmarkStart w:id="391" w:name="sub_55001"/>
      <w:bookmarkEnd w:id="390"/>
      <w:r>
        <w:t>2.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000000" w:rsidRDefault="00CA752C">
      <w:pPr>
        <w:pStyle w:val="afa"/>
        <w:rPr>
          <w:color w:val="000000"/>
          <w:sz w:val="16"/>
          <w:szCs w:val="16"/>
        </w:rPr>
      </w:pPr>
      <w:bookmarkStart w:id="392" w:name="sub_5503"/>
      <w:bookmarkEnd w:id="391"/>
      <w:r>
        <w:rPr>
          <w:color w:val="000000"/>
          <w:sz w:val="16"/>
          <w:szCs w:val="16"/>
        </w:rPr>
        <w:lastRenderedPageBreak/>
        <w:t>Информа</w:t>
      </w:r>
      <w:r>
        <w:rPr>
          <w:color w:val="000000"/>
          <w:sz w:val="16"/>
          <w:szCs w:val="16"/>
        </w:rPr>
        <w:t>ция об изменениях:</w:t>
      </w:r>
    </w:p>
    <w:bookmarkEnd w:id="392"/>
    <w:p w:rsidR="00000000" w:rsidRDefault="00CA752C">
      <w:pPr>
        <w:pStyle w:val="afb"/>
      </w:pPr>
      <w:r>
        <w:fldChar w:fldCharType="begin"/>
      </w:r>
      <w:r>
        <w:instrText>HYPERLINK "garantF1://70548990.1102"</w:instrText>
      </w:r>
      <w:r>
        <w:fldChar w:fldCharType="separate"/>
      </w:r>
      <w:r>
        <w:rPr>
          <w:rStyle w:val="a4"/>
        </w:rPr>
        <w:t>Федеральным законом</w:t>
      </w:r>
      <w:r>
        <w:fldChar w:fldCharType="end"/>
      </w:r>
      <w:r>
        <w:t xml:space="preserve"> от 5 мая 2014 г. N 99-ФЗ в пункт 3 статьи 55 настоящего Кодекса внесены изменения, </w:t>
      </w:r>
      <w:hyperlink r:id="rId324" w:history="1">
        <w:r>
          <w:rPr>
            <w:rStyle w:val="a4"/>
          </w:rPr>
          <w:t>вступающие в силу</w:t>
        </w:r>
      </w:hyperlink>
      <w:r>
        <w:t xml:space="preserve"> с 1 сентября 2014 г.</w:t>
      </w:r>
    </w:p>
    <w:p w:rsidR="00000000" w:rsidRDefault="00CA752C">
      <w:pPr>
        <w:pStyle w:val="afb"/>
      </w:pPr>
      <w:hyperlink r:id="rId325" w:history="1">
        <w:r>
          <w:rPr>
            <w:rStyle w:val="a4"/>
          </w:rPr>
          <w:t>См. текст пункта в предыдущей редакции</w:t>
        </w:r>
      </w:hyperlink>
    </w:p>
    <w:p w:rsidR="00000000" w:rsidRDefault="00CA752C">
      <w:r>
        <w:t>3. 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rsidR="00000000" w:rsidRDefault="00CA752C">
      <w:bookmarkStart w:id="393" w:name="sub_55032"/>
      <w:r>
        <w:t>Руковод</w:t>
      </w:r>
      <w:r>
        <w:t>ители представительств и филиалов назначаются юридическим лицом и действуют на основании его доверенности.</w:t>
      </w:r>
    </w:p>
    <w:p w:rsidR="00000000" w:rsidRDefault="00CA752C">
      <w:bookmarkStart w:id="394" w:name="sub_55033"/>
      <w:bookmarkEnd w:id="393"/>
      <w:r>
        <w:t>Представительства и филиалы должны быть указаны в едином государственном реестре юридических лиц.</w:t>
      </w:r>
    </w:p>
    <w:bookmarkEnd w:id="3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6" w:history="1">
        <w:r>
          <w:rPr>
            <w:rStyle w:val="a4"/>
          </w:rPr>
          <w:t>схему</w:t>
        </w:r>
      </w:hyperlink>
      <w:r>
        <w:t xml:space="preserve"> "Филиалы и представительства"</w:t>
      </w:r>
    </w:p>
    <w:p w:rsidR="00000000" w:rsidRDefault="00CA752C">
      <w:pPr>
        <w:pStyle w:val="afa"/>
      </w:pPr>
    </w:p>
    <w:p w:rsidR="00000000" w:rsidRDefault="00CA752C">
      <w:pPr>
        <w:pStyle w:val="afa"/>
        <w:rPr>
          <w:color w:val="000000"/>
          <w:sz w:val="16"/>
          <w:szCs w:val="16"/>
        </w:rPr>
      </w:pPr>
      <w:bookmarkStart w:id="395" w:name="sub_56"/>
      <w:r>
        <w:rPr>
          <w:color w:val="000000"/>
          <w:sz w:val="16"/>
          <w:szCs w:val="16"/>
        </w:rPr>
        <w:t>Информация об изменениях:</w:t>
      </w:r>
    </w:p>
    <w:bookmarkEnd w:id="395"/>
    <w:p w:rsidR="00000000" w:rsidRDefault="00CA752C">
      <w:pPr>
        <w:pStyle w:val="afb"/>
      </w:pPr>
      <w:r>
        <w:fldChar w:fldCharType="begin"/>
      </w:r>
      <w:r>
        <w:instrText>HYPERLINK "garantF1://70548990.111"</w:instrText>
      </w:r>
      <w:r>
        <w:fldChar w:fldCharType="separate"/>
      </w:r>
      <w:r>
        <w:rPr>
          <w:rStyle w:val="a4"/>
        </w:rPr>
        <w:t>Федеральным законом</w:t>
      </w:r>
      <w:r>
        <w:fldChar w:fldCharType="end"/>
      </w:r>
      <w:r>
        <w:t xml:space="preserve"> от 5 мая 2014 г. N 99-ФЗ статья 56 настоящего Кодекса изложена в новой редакции, </w:t>
      </w:r>
      <w:hyperlink r:id="rId327" w:history="1">
        <w:r>
          <w:rPr>
            <w:rStyle w:val="a4"/>
          </w:rPr>
          <w:t>вступающей в силу</w:t>
        </w:r>
      </w:hyperlink>
      <w:r>
        <w:t xml:space="preserve"> с 1 сентября 2014 г.</w:t>
      </w:r>
    </w:p>
    <w:p w:rsidR="00000000" w:rsidRDefault="00CA752C">
      <w:pPr>
        <w:pStyle w:val="afb"/>
      </w:pPr>
      <w:hyperlink r:id="rId328" w:history="1">
        <w:r>
          <w:rPr>
            <w:rStyle w:val="a4"/>
          </w:rPr>
          <w:t>См. текст статьи в предыдущей редакции</w:t>
        </w:r>
      </w:hyperlink>
    </w:p>
    <w:p w:rsidR="00000000" w:rsidRDefault="00CA752C">
      <w:pPr>
        <w:pStyle w:val="af2"/>
      </w:pPr>
      <w:r>
        <w:rPr>
          <w:rStyle w:val="a3"/>
        </w:rPr>
        <w:t>Статья 56.</w:t>
      </w:r>
      <w:r>
        <w:t xml:space="preserve"> Ответственность юридического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56 ГК РФ</w:t>
      </w:r>
    </w:p>
    <w:p w:rsidR="00000000" w:rsidRDefault="00CA752C">
      <w:bookmarkStart w:id="396" w:name="sub_5601"/>
      <w:r>
        <w:t>1. Юридическое лицо отвечает по своим обязательствам всем принадлежащим ему имуществом.</w:t>
      </w:r>
    </w:p>
    <w:p w:rsidR="00000000" w:rsidRDefault="00CA752C">
      <w:bookmarkStart w:id="397" w:name="sub_56012"/>
      <w:bookmarkEnd w:id="396"/>
      <w:r>
        <w:t xml:space="preserve">Особенности ответственности казенного предприятия и учреждения по своим обязательствам определяются правилами </w:t>
      </w:r>
      <w:hyperlink w:anchor="sub_11363" w:history="1">
        <w:r>
          <w:rPr>
            <w:rStyle w:val="a4"/>
          </w:rPr>
          <w:t>абзаца третьего п</w:t>
        </w:r>
        <w:r>
          <w:rPr>
            <w:rStyle w:val="a4"/>
          </w:rPr>
          <w:t>ункта 6 статьи 113</w:t>
        </w:r>
      </w:hyperlink>
      <w:r>
        <w:t xml:space="preserve">, </w:t>
      </w:r>
      <w:hyperlink w:anchor="sub_123213" w:history="1">
        <w:r>
          <w:rPr>
            <w:rStyle w:val="a4"/>
          </w:rPr>
          <w:t>пункта 3 статьи 123.21</w:t>
        </w:r>
      </w:hyperlink>
      <w:r>
        <w:t xml:space="preserve">, </w:t>
      </w:r>
      <w:hyperlink w:anchor="sub_123023" w:history="1">
        <w:r>
          <w:rPr>
            <w:rStyle w:val="a4"/>
          </w:rPr>
          <w:t>пунктов 3 - 6 статьи 123.22</w:t>
        </w:r>
      </w:hyperlink>
      <w:r>
        <w:t xml:space="preserve"> и </w:t>
      </w:r>
      <w:hyperlink w:anchor="sub_123045" w:history="1">
        <w:r>
          <w:rPr>
            <w:rStyle w:val="a4"/>
          </w:rPr>
          <w:t xml:space="preserve">пункта 2 статьи 123.23 </w:t>
        </w:r>
      </w:hyperlink>
      <w:r>
        <w:t xml:space="preserve">настоящего Кодекса. Особенности ответственности религиозной организации </w:t>
      </w:r>
      <w:r>
        <w:t xml:space="preserve">определяются правилами </w:t>
      </w:r>
      <w:hyperlink w:anchor="sub_123072" w:history="1">
        <w:r>
          <w:rPr>
            <w:rStyle w:val="a4"/>
          </w:rPr>
          <w:t>пункта 2 статьи 123.28</w:t>
        </w:r>
      </w:hyperlink>
      <w:r>
        <w:t xml:space="preserve"> настоящего Кодекса.</w:t>
      </w:r>
    </w:p>
    <w:p w:rsidR="00000000" w:rsidRDefault="00CA752C">
      <w:bookmarkStart w:id="398" w:name="sub_5602"/>
      <w:bookmarkEnd w:id="397"/>
      <w:r>
        <w:t>2. Учредитель (участник) юридического лица или собственник его имущества не отвечает по обязательствам юридического лица, а юридическое лицо не о</w:t>
      </w:r>
      <w:r>
        <w:t>твечает по обязательствам учредителя (участника) или собственника, за исключением случаев, предусмотренных настоящим Кодексом или другим законом.</w:t>
      </w:r>
    </w:p>
    <w:bookmarkEnd w:id="398"/>
    <w:p w:rsidR="00000000" w:rsidRDefault="00CA752C"/>
    <w:p w:rsidR="00000000" w:rsidRDefault="00CA752C">
      <w:pPr>
        <w:pStyle w:val="af2"/>
      </w:pPr>
      <w:bookmarkStart w:id="399" w:name="sub_57"/>
      <w:r>
        <w:rPr>
          <w:rStyle w:val="a3"/>
        </w:rPr>
        <w:t>Статья 57.</w:t>
      </w:r>
      <w:r>
        <w:t xml:space="preserve"> Реорганизация юридического лица</w:t>
      </w:r>
    </w:p>
    <w:bookmarkEnd w:id="39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Энциклопедии и другие комментарии </w:t>
      </w:r>
      <w:r>
        <w:t>к статье 57 ГК РФ</w:t>
      </w:r>
    </w:p>
    <w:p w:rsidR="00000000" w:rsidRDefault="00CA752C">
      <w:pPr>
        <w:pStyle w:val="afa"/>
        <w:rPr>
          <w:color w:val="000000"/>
          <w:sz w:val="16"/>
          <w:szCs w:val="16"/>
        </w:rPr>
      </w:pPr>
      <w:bookmarkStart w:id="400" w:name="sub_5701"/>
      <w:r>
        <w:rPr>
          <w:color w:val="000000"/>
          <w:sz w:val="16"/>
          <w:szCs w:val="16"/>
        </w:rPr>
        <w:t>Информация об изменениях:</w:t>
      </w:r>
    </w:p>
    <w:bookmarkEnd w:id="400"/>
    <w:p w:rsidR="00000000" w:rsidRDefault="00CA752C">
      <w:pPr>
        <w:pStyle w:val="afb"/>
      </w:pPr>
      <w:r>
        <w:fldChar w:fldCharType="begin"/>
      </w:r>
      <w:r>
        <w:instrText>HYPERLINK "garantF1://70548990.112"</w:instrText>
      </w:r>
      <w:r>
        <w:fldChar w:fldCharType="separate"/>
      </w:r>
      <w:r>
        <w:rPr>
          <w:rStyle w:val="a4"/>
        </w:rPr>
        <w:t>Федеральным законом</w:t>
      </w:r>
      <w:r>
        <w:fldChar w:fldCharType="end"/>
      </w:r>
      <w:r>
        <w:t xml:space="preserve"> от 5 мая 2014 г. N 99-ФЗ пункт 1 статьи 57 настоящего Кодекса изложен в новой редакции, </w:t>
      </w:r>
      <w:hyperlink r:id="rId329" w:history="1">
        <w:r>
          <w:rPr>
            <w:rStyle w:val="a4"/>
          </w:rPr>
          <w:t>вступающей в сил</w:t>
        </w:r>
        <w:r>
          <w:rPr>
            <w:rStyle w:val="a4"/>
          </w:rPr>
          <w:t>у</w:t>
        </w:r>
      </w:hyperlink>
      <w:r>
        <w:t xml:space="preserve"> с 1 сентября 2014 г.</w:t>
      </w:r>
    </w:p>
    <w:p w:rsidR="00000000" w:rsidRDefault="00CA752C">
      <w:pPr>
        <w:pStyle w:val="afb"/>
      </w:pPr>
      <w:hyperlink r:id="rId330" w:history="1">
        <w:r>
          <w:rPr>
            <w:rStyle w:val="a4"/>
          </w:rPr>
          <w:t>См. текст пункта в предыдущей редакции</w:t>
        </w:r>
      </w:hyperlink>
    </w:p>
    <w:p w:rsidR="00000000" w:rsidRDefault="00CA752C">
      <w:r>
        <w:t>1. Реорганизация юридического лица (слияние, присоединение, разделение, выделение, преобразование) может быть осуществлена по решению его учредителей (у</w:t>
      </w:r>
      <w:r>
        <w:t>частников) или органа юридического лица, уполномоченного на то учредительным документом.</w:t>
      </w:r>
    </w:p>
    <w:p w:rsidR="00000000" w:rsidRDefault="00CA752C">
      <w:bookmarkStart w:id="401" w:name="sub_447241"/>
      <w:r>
        <w:t xml:space="preserve">Допускается реорганизация юридического лица с одновременным сочетанием различных ее форм, предусмотренных </w:t>
      </w:r>
      <w:hyperlink w:anchor="sub_5701" w:history="1">
        <w:r>
          <w:rPr>
            <w:rStyle w:val="a4"/>
          </w:rPr>
          <w:t>абзацем первым</w:t>
        </w:r>
      </w:hyperlink>
      <w:r>
        <w:t xml:space="preserve"> настоящего</w:t>
      </w:r>
      <w:r>
        <w:t xml:space="preserve"> пункта.</w:t>
      </w:r>
    </w:p>
    <w:p w:rsidR="00000000" w:rsidRDefault="00CA752C">
      <w:bookmarkStart w:id="402" w:name="sub_5713"/>
      <w:bookmarkEnd w:id="401"/>
      <w:r>
        <w:t xml:space="preserve">Допускается реорганизация с участием двух и более юридических лиц, в том числе созданных в разных организационно-правовых формах, если настоящим </w:t>
      </w:r>
      <w:r>
        <w:lastRenderedPageBreak/>
        <w:t>Кодексом или другим законом предусмотрена возможность преобразования юридического ли</w:t>
      </w:r>
      <w:r>
        <w:t>ца одной из таких организационно-правовых форм в юридическое лицо другой из таких организационно-правовых форм.</w:t>
      </w:r>
    </w:p>
    <w:p w:rsidR="00000000" w:rsidRDefault="00CA752C">
      <w:bookmarkStart w:id="403" w:name="sub_5714"/>
      <w:bookmarkEnd w:id="402"/>
      <w:r>
        <w:t>Ограничения реорганизации юридических лиц могут быть установлены законом.</w:t>
      </w:r>
    </w:p>
    <w:p w:rsidR="00000000" w:rsidRDefault="00CA752C">
      <w:bookmarkStart w:id="404" w:name="sub_5715"/>
      <w:bookmarkEnd w:id="403"/>
      <w:r>
        <w:t>Особенности реорганизации кредитных, с</w:t>
      </w:r>
      <w:r>
        <w:t>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w:t>
      </w:r>
      <w:r>
        <w:t xml:space="preserve">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законами, регулирующими деятельность таких </w:t>
      </w:r>
      <w:r>
        <w:t>организаций.</w:t>
      </w:r>
    </w:p>
    <w:p w:rsidR="00000000" w:rsidRDefault="00CA752C">
      <w:pPr>
        <w:pStyle w:val="afa"/>
        <w:rPr>
          <w:color w:val="000000"/>
          <w:sz w:val="16"/>
          <w:szCs w:val="16"/>
        </w:rPr>
      </w:pPr>
      <w:bookmarkStart w:id="405" w:name="sub_5702"/>
      <w:bookmarkEnd w:id="404"/>
      <w:r>
        <w:rPr>
          <w:color w:val="000000"/>
          <w:sz w:val="16"/>
          <w:szCs w:val="16"/>
        </w:rPr>
        <w:t>Информация об изменениях:</w:t>
      </w:r>
    </w:p>
    <w:bookmarkEnd w:id="405"/>
    <w:p w:rsidR="00000000" w:rsidRDefault="00CA752C">
      <w:pPr>
        <w:pStyle w:val="afb"/>
      </w:pPr>
      <w:r>
        <w:fldChar w:fldCharType="begin"/>
      </w:r>
      <w:r>
        <w:instrText>HYPERLINK "garantF1://70548990.1122"</w:instrText>
      </w:r>
      <w:r>
        <w:fldChar w:fldCharType="separate"/>
      </w:r>
      <w:r>
        <w:rPr>
          <w:rStyle w:val="a4"/>
        </w:rPr>
        <w:t>Федеральным законом</w:t>
      </w:r>
      <w:r>
        <w:fldChar w:fldCharType="end"/>
      </w:r>
      <w:r>
        <w:t xml:space="preserve"> от 5 мая 2014 г. N 99-ФЗ в пункт 2 статьи 57 настоящего Кодекса внесены изменения, </w:t>
      </w:r>
      <w:hyperlink r:id="rId331" w:history="1">
        <w:r>
          <w:rPr>
            <w:rStyle w:val="a4"/>
          </w:rPr>
          <w:t>вступающие в силу</w:t>
        </w:r>
      </w:hyperlink>
      <w:r>
        <w:t xml:space="preserve"> с 1 сентября 2014 г.</w:t>
      </w:r>
    </w:p>
    <w:p w:rsidR="00000000" w:rsidRDefault="00CA752C">
      <w:pPr>
        <w:pStyle w:val="afb"/>
      </w:pPr>
      <w:hyperlink r:id="rId332" w:history="1">
        <w:r>
          <w:rPr>
            <w:rStyle w:val="a4"/>
          </w:rPr>
          <w:t>См. текст пункта в предыдущей редакции</w:t>
        </w:r>
      </w:hyperlink>
    </w:p>
    <w:p w:rsidR="00000000" w:rsidRDefault="00CA752C">
      <w:r>
        <w:t xml:space="preserve">2. В случаях, установленных </w:t>
      </w:r>
      <w:hyperlink r:id="rId333" w:history="1">
        <w:r>
          <w:rPr>
            <w:rStyle w:val="a4"/>
          </w:rPr>
          <w:t>законом</w:t>
        </w:r>
      </w:hyperlink>
      <w:r>
        <w:t>, реорганизация юридического лица в форме его разделения или выделения из его сос</w:t>
      </w:r>
      <w:r>
        <w:t>тава одного или нескольких юридических лиц осуществляется по решению уполномоченных государственных органов или по решению суда.</w:t>
      </w:r>
    </w:p>
    <w:p w:rsidR="00000000" w:rsidRDefault="00CA752C">
      <w:bookmarkStart w:id="406" w:name="sub_57022"/>
      <w:r>
        <w:t>Если учредители (участники) юридического лица, уполномоченный ими орган или орган юридического лица, уполномоченный на</w:t>
      </w:r>
      <w:r>
        <w:t xml:space="preserve"> реорганизацию его учредительным документом, не осуществят реорганизацию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назначает в установленном законом порядке арби</w:t>
      </w:r>
      <w:r>
        <w:t>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w:t>
      </w:r>
      <w:r>
        <w:t>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указанных документов является основанием дл</w:t>
      </w:r>
      <w:r>
        <w:t>я государственной регистрации вновь создаваемых юридических лиц.</w:t>
      </w:r>
    </w:p>
    <w:bookmarkEnd w:id="40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4" w:history="1">
        <w:r>
          <w:rPr>
            <w:rStyle w:val="a4"/>
          </w:rPr>
          <w:t>Методические указания</w:t>
        </w:r>
      </w:hyperlink>
      <w:r>
        <w:t xml:space="preserve"> по формированию бухгалтерской отчетности при осуществлении реорганизации организаций, утвержденные </w:t>
      </w:r>
      <w:hyperlink r:id="rId335" w:history="1">
        <w:r>
          <w:rPr>
            <w:rStyle w:val="a4"/>
          </w:rPr>
          <w:t>приказом</w:t>
        </w:r>
      </w:hyperlink>
      <w:r>
        <w:t xml:space="preserve"> Минфина РФ от 20 мая 2003 г. N 44н</w:t>
      </w:r>
    </w:p>
    <w:p w:rsidR="00000000" w:rsidRDefault="00CA752C">
      <w:bookmarkStart w:id="407" w:name="sub_5703"/>
      <w:r>
        <w:t xml:space="preserve">3. В случаях, установленных </w:t>
      </w:r>
      <w:hyperlink r:id="rId336" w:history="1">
        <w:r>
          <w:rPr>
            <w:rStyle w:val="a4"/>
          </w:rPr>
          <w:t>законом</w:t>
        </w:r>
      </w:hyperlink>
      <w:r>
        <w:t xml:space="preserve">, реорганизация юридических лиц в форме слияния, присоединения или преобразования может быть осуществлена </w:t>
      </w:r>
      <w:r>
        <w:t>лишь с согласия уполномоченных государственных органов.</w:t>
      </w:r>
    </w:p>
    <w:p w:rsidR="00000000" w:rsidRDefault="00CA752C">
      <w:pPr>
        <w:pStyle w:val="afa"/>
        <w:rPr>
          <w:color w:val="000000"/>
          <w:sz w:val="16"/>
          <w:szCs w:val="16"/>
        </w:rPr>
      </w:pPr>
      <w:bookmarkStart w:id="408" w:name="sub_5704"/>
      <w:bookmarkEnd w:id="407"/>
      <w:r>
        <w:rPr>
          <w:color w:val="000000"/>
          <w:sz w:val="16"/>
          <w:szCs w:val="16"/>
        </w:rPr>
        <w:t>Информация об изменениях:</w:t>
      </w:r>
    </w:p>
    <w:bookmarkEnd w:id="408"/>
    <w:p w:rsidR="00000000" w:rsidRDefault="00CA752C">
      <w:pPr>
        <w:pStyle w:val="afb"/>
      </w:pPr>
      <w:r>
        <w:fldChar w:fldCharType="begin"/>
      </w:r>
      <w:r>
        <w:instrText>HYPERLINK "garantF1://70548990.1123"</w:instrText>
      </w:r>
      <w:r>
        <w:fldChar w:fldCharType="separate"/>
      </w:r>
      <w:r>
        <w:rPr>
          <w:rStyle w:val="a4"/>
        </w:rPr>
        <w:t>Федеральным законом</w:t>
      </w:r>
      <w:r>
        <w:fldChar w:fldCharType="end"/>
      </w:r>
      <w:r>
        <w:t xml:space="preserve"> от 5 мая 2014 г. N 99-ФЗ в пункт 4 статьи 57 настоящего Кодекса внесены изменения, </w:t>
      </w:r>
      <w:hyperlink r:id="rId337" w:history="1">
        <w:r>
          <w:rPr>
            <w:rStyle w:val="a4"/>
          </w:rPr>
          <w:t>вступающие в силу</w:t>
        </w:r>
      </w:hyperlink>
      <w:r>
        <w:t xml:space="preserve"> с 1 сентября 2014 г.</w:t>
      </w:r>
    </w:p>
    <w:p w:rsidR="00000000" w:rsidRDefault="00CA752C">
      <w:pPr>
        <w:pStyle w:val="afb"/>
      </w:pPr>
      <w:hyperlink r:id="rId338" w:history="1">
        <w:r>
          <w:rPr>
            <w:rStyle w:val="a4"/>
          </w:rPr>
          <w:t>См. текст пункта в предыдущей редакции</w:t>
        </w:r>
      </w:hyperlink>
    </w:p>
    <w:p w:rsidR="00000000" w:rsidRDefault="00CA752C">
      <w:hyperlink r:id="rId339" w:history="1">
        <w:r>
          <w:rPr>
            <w:rStyle w:val="a4"/>
          </w:rPr>
          <w:t>4.</w:t>
        </w:r>
      </w:hyperlink>
      <w:r>
        <w:t xml:space="preserve"> Юридическое лицо считается реорганизованным, за исключением случаев</w:t>
      </w:r>
      <w:r>
        <w:t xml:space="preserve"> реорганизации в форме присоединения, с момента государственной регистрации юридических лиц, создаваемых в результате реорганизации.</w:t>
      </w:r>
    </w:p>
    <w:p w:rsidR="00000000" w:rsidRDefault="00CA752C">
      <w:bookmarkStart w:id="409" w:name="sub_57042"/>
      <w:r>
        <w:t>При реорганизации юридического лица в форме присоединения к нему другого юридического лица первое из них считается</w:t>
      </w:r>
      <w:r>
        <w:t xml:space="preserve"> реорганизованным с момента внесения в </w:t>
      </w:r>
      <w:r>
        <w:lastRenderedPageBreak/>
        <w:t>единый государственный реестр юридических лиц записи о прекращении деятельности присоединенного юридического лица.</w:t>
      </w:r>
    </w:p>
    <w:p w:rsidR="00000000" w:rsidRDefault="00CA752C">
      <w:bookmarkStart w:id="410" w:name="sub_57043"/>
      <w:bookmarkEnd w:id="409"/>
      <w:r>
        <w:t>Государственная регистрация юридического лица, создаваемого в результате реорганизац</w:t>
      </w:r>
      <w:r>
        <w:t>ии (в случае регистрации нескольких юридических лиц - первого по времени государственной регистрации), допускается не ранее истечения соответствующего срока для обжалования решения о реорганизации (</w:t>
      </w:r>
      <w:hyperlink w:anchor="sub_6110" w:history="1">
        <w:r>
          <w:rPr>
            <w:rStyle w:val="a4"/>
          </w:rPr>
          <w:t>пункт 1 статьи 60.1</w:t>
        </w:r>
      </w:hyperlink>
      <w:r>
        <w:t>).</w:t>
      </w:r>
    </w:p>
    <w:bookmarkEnd w:id="410"/>
    <w:p w:rsidR="00000000" w:rsidRDefault="00CA752C">
      <w:pPr>
        <w:pStyle w:val="afa"/>
        <w:rPr>
          <w:color w:val="000000"/>
          <w:sz w:val="16"/>
          <w:szCs w:val="16"/>
        </w:rPr>
      </w:pPr>
      <w:r>
        <w:rPr>
          <w:color w:val="000000"/>
          <w:sz w:val="16"/>
          <w:szCs w:val="16"/>
        </w:rPr>
        <w:t>Г</w:t>
      </w:r>
      <w:r>
        <w:rPr>
          <w:color w:val="000000"/>
          <w:sz w:val="16"/>
          <w:szCs w:val="16"/>
        </w:rPr>
        <w:t>АРАНТ:</w:t>
      </w:r>
    </w:p>
    <w:p w:rsidR="00000000" w:rsidRDefault="00CA752C">
      <w:pPr>
        <w:pStyle w:val="afa"/>
      </w:pPr>
      <w:r>
        <w:t xml:space="preserve">См. </w:t>
      </w:r>
      <w:hyperlink r:id="rId340" w:history="1">
        <w:r>
          <w:rPr>
            <w:rStyle w:val="a4"/>
          </w:rPr>
          <w:t>схему</w:t>
        </w:r>
      </w:hyperlink>
      <w:r>
        <w:t xml:space="preserve"> "Реорганизация юридического лица"</w:t>
      </w:r>
    </w:p>
    <w:p w:rsidR="00000000" w:rsidRDefault="00CA752C">
      <w:pPr>
        <w:pStyle w:val="afa"/>
      </w:pPr>
    </w:p>
    <w:p w:rsidR="00000000" w:rsidRDefault="00CA752C">
      <w:pPr>
        <w:pStyle w:val="af2"/>
      </w:pPr>
      <w:bookmarkStart w:id="411" w:name="sub_58"/>
      <w:r>
        <w:rPr>
          <w:rStyle w:val="a3"/>
        </w:rPr>
        <w:t>Статья 58.</w:t>
      </w:r>
      <w:r>
        <w:t xml:space="preserve"> Правопреемство при реорганизации юридических лиц</w:t>
      </w:r>
    </w:p>
    <w:bookmarkEnd w:id="41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1" w:history="1">
        <w:r>
          <w:rPr>
            <w:rStyle w:val="a4"/>
          </w:rPr>
          <w:t>Энциклопедии</w:t>
        </w:r>
      </w:hyperlink>
      <w:r>
        <w:t xml:space="preserve"> и другие комментарии к статье 58 ГК </w:t>
      </w:r>
      <w:r>
        <w:t>РФ</w:t>
      </w:r>
    </w:p>
    <w:p w:rsidR="00000000" w:rsidRDefault="00CA752C">
      <w:pPr>
        <w:pStyle w:val="afa"/>
        <w:rPr>
          <w:color w:val="000000"/>
          <w:sz w:val="16"/>
          <w:szCs w:val="16"/>
        </w:rPr>
      </w:pPr>
      <w:bookmarkStart w:id="412" w:name="sub_5801"/>
      <w:r>
        <w:rPr>
          <w:color w:val="000000"/>
          <w:sz w:val="16"/>
          <w:szCs w:val="16"/>
        </w:rPr>
        <w:t>Информация об изменениях:</w:t>
      </w:r>
    </w:p>
    <w:bookmarkEnd w:id="412"/>
    <w:p w:rsidR="00000000" w:rsidRDefault="00CA752C">
      <w:pPr>
        <w:pStyle w:val="afb"/>
      </w:pPr>
      <w:r>
        <w:fldChar w:fldCharType="begin"/>
      </w:r>
      <w:r>
        <w:instrText>HYPERLINK "garantF1://70548990.1103"</w:instrText>
      </w:r>
      <w:r>
        <w:fldChar w:fldCharType="separate"/>
      </w:r>
      <w:r>
        <w:rPr>
          <w:rStyle w:val="a4"/>
        </w:rPr>
        <w:t>Федеральным законом</w:t>
      </w:r>
      <w:r>
        <w:fldChar w:fldCharType="end"/>
      </w:r>
      <w:r>
        <w:t xml:space="preserve"> от 5 мая 2014 г. N 99-ФЗ в пункт 1 статьи 58 настоящего Кодекса внесены изменения, </w:t>
      </w:r>
      <w:hyperlink r:id="rId342" w:history="1">
        <w:r>
          <w:rPr>
            <w:rStyle w:val="a4"/>
          </w:rPr>
          <w:t>вступающие в силу</w:t>
        </w:r>
      </w:hyperlink>
      <w:r>
        <w:t xml:space="preserve"> с 1 сентября 2</w:t>
      </w:r>
      <w:r>
        <w:t>014 г.</w:t>
      </w:r>
    </w:p>
    <w:p w:rsidR="00000000" w:rsidRDefault="00CA752C">
      <w:pPr>
        <w:pStyle w:val="afb"/>
      </w:pPr>
      <w:hyperlink r:id="rId343" w:history="1">
        <w:r>
          <w:rPr>
            <w:rStyle w:val="a4"/>
          </w:rPr>
          <w:t>См. текст пункта в предыдущей редакции</w:t>
        </w:r>
      </w:hyperlink>
    </w:p>
    <w:p w:rsidR="00000000" w:rsidRDefault="00CA752C">
      <w:hyperlink r:id="rId344" w:history="1">
        <w:r>
          <w:rPr>
            <w:rStyle w:val="a4"/>
          </w:rPr>
          <w:t>1.</w:t>
        </w:r>
      </w:hyperlink>
      <w:r>
        <w:t xml:space="preserve"> При слиянии юридических лиц права и обязанности каждого из них переходят к вновь возникшему юридическому лицу.</w:t>
      </w:r>
    </w:p>
    <w:p w:rsidR="00000000" w:rsidRDefault="00CA752C">
      <w:pPr>
        <w:pStyle w:val="afa"/>
        <w:rPr>
          <w:color w:val="000000"/>
          <w:sz w:val="16"/>
          <w:szCs w:val="16"/>
        </w:rPr>
      </w:pPr>
      <w:bookmarkStart w:id="413" w:name="sub_5802"/>
      <w:r>
        <w:rPr>
          <w:color w:val="000000"/>
          <w:sz w:val="16"/>
          <w:szCs w:val="16"/>
        </w:rPr>
        <w:t>Информация о</w:t>
      </w:r>
      <w:r>
        <w:rPr>
          <w:color w:val="000000"/>
          <w:sz w:val="16"/>
          <w:szCs w:val="16"/>
        </w:rPr>
        <w:t>б изменениях:</w:t>
      </w:r>
    </w:p>
    <w:bookmarkEnd w:id="413"/>
    <w:p w:rsidR="00000000" w:rsidRDefault="00CA752C">
      <w:pPr>
        <w:pStyle w:val="afb"/>
      </w:pPr>
      <w:r>
        <w:fldChar w:fldCharType="begin"/>
      </w:r>
      <w:r>
        <w:instrText>HYPERLINK "garantF1://70548990.1103"</w:instrText>
      </w:r>
      <w:r>
        <w:fldChar w:fldCharType="separate"/>
      </w:r>
      <w:r>
        <w:rPr>
          <w:rStyle w:val="a4"/>
        </w:rPr>
        <w:t>Федеральным законом</w:t>
      </w:r>
      <w:r>
        <w:fldChar w:fldCharType="end"/>
      </w:r>
      <w:r>
        <w:t xml:space="preserve"> от 5 мая 2014 г. N 99-ФЗ в пункт 2 статьи 58 настоящего Кодекса внесены изменения, </w:t>
      </w:r>
      <w:hyperlink r:id="rId345" w:history="1">
        <w:r>
          <w:rPr>
            <w:rStyle w:val="a4"/>
          </w:rPr>
          <w:t>вступающие в силу</w:t>
        </w:r>
      </w:hyperlink>
      <w:r>
        <w:t xml:space="preserve"> с 1 сентября 2014 г.</w:t>
      </w:r>
    </w:p>
    <w:p w:rsidR="00000000" w:rsidRDefault="00CA752C">
      <w:pPr>
        <w:pStyle w:val="afb"/>
      </w:pPr>
      <w:hyperlink r:id="rId346" w:history="1">
        <w:r>
          <w:rPr>
            <w:rStyle w:val="a4"/>
          </w:rPr>
          <w:t>См. текст пункта в предыдущей редакции</w:t>
        </w:r>
      </w:hyperlink>
    </w:p>
    <w:p w:rsidR="00000000" w:rsidRDefault="00CA752C">
      <w:r>
        <w:t>2. При присоединении юридического лица к другому юридическому лицу к последнему переходят права и обязанности присоединенного юридического лица.</w:t>
      </w:r>
    </w:p>
    <w:p w:rsidR="00000000" w:rsidRDefault="00CA752C">
      <w:pPr>
        <w:pStyle w:val="afa"/>
        <w:rPr>
          <w:color w:val="000000"/>
          <w:sz w:val="16"/>
          <w:szCs w:val="16"/>
        </w:rPr>
      </w:pPr>
      <w:bookmarkStart w:id="414" w:name="sub_5803"/>
      <w:r>
        <w:rPr>
          <w:color w:val="000000"/>
          <w:sz w:val="16"/>
          <w:szCs w:val="16"/>
        </w:rPr>
        <w:t>Информация об изменениях:</w:t>
      </w:r>
    </w:p>
    <w:bookmarkEnd w:id="414"/>
    <w:p w:rsidR="00000000" w:rsidRDefault="00CA752C">
      <w:pPr>
        <w:pStyle w:val="afb"/>
      </w:pPr>
      <w:r>
        <w:fldChar w:fldCharType="begin"/>
      </w:r>
      <w:r>
        <w:instrText>HYPERLI</w:instrText>
      </w:r>
      <w:r>
        <w:instrText>NK "garantF1://70548990.11032"</w:instrText>
      </w:r>
      <w:r>
        <w:fldChar w:fldCharType="separate"/>
      </w:r>
      <w:r>
        <w:rPr>
          <w:rStyle w:val="a4"/>
        </w:rPr>
        <w:t>Федеральным законом</w:t>
      </w:r>
      <w:r>
        <w:fldChar w:fldCharType="end"/>
      </w:r>
      <w:r>
        <w:t xml:space="preserve"> от 5 мая 2014 г. N 99-ФЗ в пункт 3 статьи 58 настоящего Кодекса внесены изменения, </w:t>
      </w:r>
      <w:hyperlink r:id="rId347" w:history="1">
        <w:r>
          <w:rPr>
            <w:rStyle w:val="a4"/>
          </w:rPr>
          <w:t>вступающие в силу</w:t>
        </w:r>
      </w:hyperlink>
      <w:r>
        <w:t xml:space="preserve"> с 1 сентября 2014 г.</w:t>
      </w:r>
    </w:p>
    <w:p w:rsidR="00000000" w:rsidRDefault="00CA752C">
      <w:pPr>
        <w:pStyle w:val="afb"/>
      </w:pPr>
      <w:hyperlink r:id="rId348" w:history="1">
        <w:r>
          <w:rPr>
            <w:rStyle w:val="a4"/>
          </w:rPr>
          <w:t>См. текс</w:t>
        </w:r>
        <w:r>
          <w:rPr>
            <w:rStyle w:val="a4"/>
          </w:rPr>
          <w:t>т пункта в предыдущей редакции</w:t>
        </w:r>
      </w:hyperlink>
    </w:p>
    <w:p w:rsidR="00000000" w:rsidRDefault="00CA752C">
      <w:r>
        <w:t>3. При разделении юридического лица его права и обязанности переходят к вновь возникшим юридическим лицам в соответствии с передаточным актом.</w:t>
      </w:r>
    </w:p>
    <w:p w:rsidR="00000000" w:rsidRDefault="00CA752C">
      <w:pPr>
        <w:pStyle w:val="afa"/>
        <w:rPr>
          <w:color w:val="000000"/>
          <w:sz w:val="16"/>
          <w:szCs w:val="16"/>
        </w:rPr>
      </w:pPr>
      <w:bookmarkStart w:id="415" w:name="sub_5804"/>
      <w:r>
        <w:rPr>
          <w:color w:val="000000"/>
          <w:sz w:val="16"/>
          <w:szCs w:val="16"/>
        </w:rPr>
        <w:t>Информация об изменениях:</w:t>
      </w:r>
    </w:p>
    <w:bookmarkEnd w:id="415"/>
    <w:p w:rsidR="00000000" w:rsidRDefault="00CA752C">
      <w:pPr>
        <w:pStyle w:val="afb"/>
      </w:pPr>
      <w:r>
        <w:fldChar w:fldCharType="begin"/>
      </w:r>
      <w:r>
        <w:instrText>HYPERLINK "garantF1://70548990.11033"</w:instrText>
      </w:r>
      <w:r>
        <w:fldChar w:fldCharType="separate"/>
      </w:r>
      <w:r>
        <w:rPr>
          <w:rStyle w:val="a4"/>
        </w:rPr>
        <w:t>Федеральным законом</w:t>
      </w:r>
      <w:r>
        <w:fldChar w:fldCharType="end"/>
      </w:r>
      <w:r>
        <w:t xml:space="preserve"> от 5 мая 2014 г. N 99-ФЗ в пункт 4 статьи 58 настоящего Кодекса внесены изменения, </w:t>
      </w:r>
      <w:hyperlink r:id="rId349" w:history="1">
        <w:r>
          <w:rPr>
            <w:rStyle w:val="a4"/>
          </w:rPr>
          <w:t>вступающие в силу</w:t>
        </w:r>
      </w:hyperlink>
      <w:r>
        <w:t xml:space="preserve"> с 1 сентября 2014 г.</w:t>
      </w:r>
    </w:p>
    <w:p w:rsidR="00000000" w:rsidRDefault="00CA752C">
      <w:pPr>
        <w:pStyle w:val="afb"/>
      </w:pPr>
      <w:hyperlink r:id="rId350" w:history="1">
        <w:r>
          <w:rPr>
            <w:rStyle w:val="a4"/>
          </w:rPr>
          <w:t>См. текст пункта в предыдущей редакции</w:t>
        </w:r>
      </w:hyperlink>
    </w:p>
    <w:p w:rsidR="00000000" w:rsidRDefault="00CA752C">
      <w:r>
        <w:t>4.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000000" w:rsidRDefault="00CA752C">
      <w:pPr>
        <w:pStyle w:val="afa"/>
        <w:rPr>
          <w:color w:val="000000"/>
          <w:sz w:val="16"/>
          <w:szCs w:val="16"/>
        </w:rPr>
      </w:pPr>
      <w:bookmarkStart w:id="416" w:name="sub_5805"/>
      <w:r>
        <w:rPr>
          <w:color w:val="000000"/>
          <w:sz w:val="16"/>
          <w:szCs w:val="16"/>
        </w:rPr>
        <w:t>Информация об изменениях:</w:t>
      </w:r>
    </w:p>
    <w:bookmarkEnd w:id="416"/>
    <w:p w:rsidR="00000000" w:rsidRDefault="00CA752C">
      <w:pPr>
        <w:pStyle w:val="afb"/>
      </w:pPr>
      <w:r>
        <w:fldChar w:fldCharType="begin"/>
      </w:r>
      <w:r>
        <w:instrText>HYPERLINK "garantF1://70548990.11034"</w:instrText>
      </w:r>
      <w:r>
        <w:fldChar w:fldCharType="separate"/>
      </w:r>
      <w:r>
        <w:rPr>
          <w:rStyle w:val="a4"/>
        </w:rPr>
        <w:t>Федеральным законом</w:t>
      </w:r>
      <w:r>
        <w:fldChar w:fldCharType="end"/>
      </w:r>
      <w:r>
        <w:t xml:space="preserve"> от 5 мая 2014 г. N 99-ФЗ пункт 5 статьи 58 настоящего Кодекса изложен в новой редакции, </w:t>
      </w:r>
      <w:hyperlink r:id="rId351" w:history="1">
        <w:r>
          <w:rPr>
            <w:rStyle w:val="a4"/>
          </w:rPr>
          <w:t>вступающей в силу</w:t>
        </w:r>
      </w:hyperlink>
      <w:r>
        <w:t xml:space="preserve"> с 1 сентября 2014 г.</w:t>
      </w:r>
    </w:p>
    <w:p w:rsidR="00000000" w:rsidRDefault="00CA752C">
      <w:pPr>
        <w:pStyle w:val="afb"/>
      </w:pPr>
      <w:hyperlink r:id="rId352" w:history="1">
        <w:r>
          <w:rPr>
            <w:rStyle w:val="a4"/>
          </w:rPr>
          <w:t>См. текст пункта в предыдущей редакции</w:t>
        </w:r>
      </w:hyperlink>
    </w:p>
    <w:p w:rsidR="00000000" w:rsidRDefault="00CA752C">
      <w:hyperlink r:id="rId353" w:history="1">
        <w:r>
          <w:rPr>
            <w:rStyle w:val="a4"/>
          </w:rPr>
          <w:t>5.</w:t>
        </w:r>
      </w:hyperlink>
      <w:r>
        <w:t xml:space="preserve"> При преобразовании юридического лиц</w:t>
      </w:r>
      <w:r>
        <w:t>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w:t>
      </w:r>
      <w:r>
        <w:t>ов), изменение которых вызвано реорганизацией.</w:t>
      </w:r>
    </w:p>
    <w:p w:rsidR="00000000" w:rsidRDefault="00CA752C">
      <w:bookmarkStart w:id="417" w:name="sub_447242"/>
      <w:r>
        <w:lastRenderedPageBreak/>
        <w:t xml:space="preserve">К отношениям, возникающим при реорганизации юридического лица в форме преобразования, правила </w:t>
      </w:r>
      <w:hyperlink w:anchor="sub_60" w:history="1">
        <w:r>
          <w:rPr>
            <w:rStyle w:val="a4"/>
          </w:rPr>
          <w:t>статьи 60</w:t>
        </w:r>
      </w:hyperlink>
      <w:r>
        <w:t xml:space="preserve"> настоящего Кодекса не применяются.</w:t>
      </w:r>
    </w:p>
    <w:bookmarkEnd w:id="417"/>
    <w:p w:rsidR="00000000" w:rsidRDefault="00CA752C"/>
    <w:p w:rsidR="00000000" w:rsidRDefault="00CA752C">
      <w:pPr>
        <w:pStyle w:val="afa"/>
        <w:rPr>
          <w:color w:val="000000"/>
          <w:sz w:val="16"/>
          <w:szCs w:val="16"/>
        </w:rPr>
      </w:pPr>
      <w:bookmarkStart w:id="418" w:name="sub_59"/>
      <w:r>
        <w:rPr>
          <w:color w:val="000000"/>
          <w:sz w:val="16"/>
          <w:szCs w:val="16"/>
        </w:rPr>
        <w:t>Информация об измен</w:t>
      </w:r>
      <w:r>
        <w:rPr>
          <w:color w:val="000000"/>
          <w:sz w:val="16"/>
          <w:szCs w:val="16"/>
        </w:rPr>
        <w:t>ениях:</w:t>
      </w:r>
    </w:p>
    <w:bookmarkEnd w:id="418"/>
    <w:p w:rsidR="00000000" w:rsidRDefault="00CA752C">
      <w:pPr>
        <w:pStyle w:val="afb"/>
      </w:pPr>
      <w:r>
        <w:fldChar w:fldCharType="begin"/>
      </w:r>
      <w:r>
        <w:instrText>HYPERLINK "garantF1://70548990.1104"</w:instrText>
      </w:r>
      <w:r>
        <w:fldChar w:fldCharType="separate"/>
      </w:r>
      <w:r>
        <w:rPr>
          <w:rStyle w:val="a4"/>
        </w:rPr>
        <w:t>Федеральным законом</w:t>
      </w:r>
      <w:r>
        <w:fldChar w:fldCharType="end"/>
      </w:r>
      <w:r>
        <w:t xml:space="preserve"> от 5 мая 2014 г. N 99-ФЗ статья 59 настоящего Кодекса изложена в новой редакции, </w:t>
      </w:r>
      <w:hyperlink r:id="rId354" w:history="1">
        <w:r>
          <w:rPr>
            <w:rStyle w:val="a4"/>
          </w:rPr>
          <w:t>вступающей в силу</w:t>
        </w:r>
      </w:hyperlink>
      <w:r>
        <w:t xml:space="preserve"> с 1 сентября 2014 г.</w:t>
      </w:r>
    </w:p>
    <w:p w:rsidR="00000000" w:rsidRDefault="00CA752C">
      <w:pPr>
        <w:pStyle w:val="afb"/>
      </w:pPr>
      <w:hyperlink r:id="rId355" w:history="1">
        <w:r>
          <w:rPr>
            <w:rStyle w:val="a4"/>
          </w:rPr>
          <w:t>См. текст статьи в предыдущей редакции</w:t>
        </w:r>
      </w:hyperlink>
    </w:p>
    <w:p w:rsidR="00000000" w:rsidRDefault="00CA752C">
      <w:pPr>
        <w:pStyle w:val="af2"/>
      </w:pPr>
      <w:r>
        <w:rPr>
          <w:rStyle w:val="a3"/>
        </w:rPr>
        <w:t>Статья 59.</w:t>
      </w:r>
      <w:r>
        <w:t xml:space="preserve"> Передаточный акт</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6" w:history="1">
        <w:r>
          <w:rPr>
            <w:rStyle w:val="a4"/>
          </w:rPr>
          <w:t>Энциклопедии</w:t>
        </w:r>
      </w:hyperlink>
      <w:r>
        <w:t xml:space="preserve"> и другие комментарии к статье 59 ГК РФ</w:t>
      </w:r>
    </w:p>
    <w:p w:rsidR="00000000" w:rsidRDefault="00CA752C">
      <w:bookmarkStart w:id="419" w:name="sub_5901"/>
      <w:r>
        <w:t>1. Передаточный акт должен содержать положения о правопреемстве по всем</w:t>
      </w:r>
      <w:r>
        <w:t xml:space="preserve">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w:t>
      </w:r>
      <w:r>
        <w:t>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000000" w:rsidRDefault="00CA752C">
      <w:bookmarkStart w:id="420" w:name="sub_5902"/>
      <w:bookmarkEnd w:id="419"/>
      <w:r>
        <w:t>2. Передаточный акт утверждается учредителями (участниками) юридического лица или</w:t>
      </w:r>
      <w:r>
        <w:t xml:space="preserve"> органом, принявшим решение о реорганизации юридического лица, и представляется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w:t>
      </w:r>
      <w:r>
        <w:t>ществующих юридических лиц.</w:t>
      </w:r>
    </w:p>
    <w:p w:rsidR="00000000" w:rsidRDefault="00CA752C">
      <w:bookmarkStart w:id="421" w:name="sub_590202"/>
      <w:bookmarkEnd w:id="420"/>
      <w:r>
        <w:t>Непредставление вместе с учредительными документами передаточного акта, отсутствие в нем положений о правопреемстве по всем обязательствам реорганизованного юридического лица влекут отказ в государственной реги</w:t>
      </w:r>
      <w:r>
        <w:t>страции юридических лиц, создаваемых в результате реорганизации.</w:t>
      </w:r>
    </w:p>
    <w:bookmarkEnd w:id="421"/>
    <w:p w:rsidR="00000000" w:rsidRDefault="00CA752C"/>
    <w:p w:rsidR="00000000" w:rsidRDefault="00CA752C">
      <w:pPr>
        <w:pStyle w:val="afa"/>
        <w:rPr>
          <w:color w:val="000000"/>
          <w:sz w:val="16"/>
          <w:szCs w:val="16"/>
        </w:rPr>
      </w:pPr>
      <w:bookmarkStart w:id="422" w:name="sub_60"/>
      <w:r>
        <w:rPr>
          <w:color w:val="000000"/>
          <w:sz w:val="16"/>
          <w:szCs w:val="16"/>
        </w:rPr>
        <w:t>Информация об изменениях:</w:t>
      </w:r>
    </w:p>
    <w:bookmarkEnd w:id="422"/>
    <w:p w:rsidR="00000000" w:rsidRDefault="00CA752C">
      <w:pPr>
        <w:pStyle w:val="afb"/>
      </w:pPr>
      <w:r>
        <w:fldChar w:fldCharType="begin"/>
      </w:r>
      <w:r>
        <w:instrText>HYPERLINK "garantF1://70548990.11015"</w:instrText>
      </w:r>
      <w:r>
        <w:fldChar w:fldCharType="separate"/>
      </w:r>
      <w:r>
        <w:rPr>
          <w:rStyle w:val="a4"/>
        </w:rPr>
        <w:t>Федеральным законом</w:t>
      </w:r>
      <w:r>
        <w:fldChar w:fldCharType="end"/>
      </w:r>
      <w:r>
        <w:t xml:space="preserve"> от 5 мая 2014 г. N 99-ФЗ статья 60 настоящего Кодекса изложена в новой редакции, </w:t>
      </w:r>
      <w:hyperlink r:id="rId357" w:history="1">
        <w:r>
          <w:rPr>
            <w:rStyle w:val="a4"/>
          </w:rPr>
          <w:t>вступающей в силу</w:t>
        </w:r>
      </w:hyperlink>
      <w:r>
        <w:t xml:space="preserve"> с 1 сентября 2014 г.</w:t>
      </w:r>
    </w:p>
    <w:p w:rsidR="00000000" w:rsidRDefault="00CA752C">
      <w:pPr>
        <w:pStyle w:val="afb"/>
      </w:pPr>
      <w:hyperlink r:id="rId358" w:history="1">
        <w:r>
          <w:rPr>
            <w:rStyle w:val="a4"/>
          </w:rPr>
          <w:t>См. текст статьи в предыдущей редакции</w:t>
        </w:r>
      </w:hyperlink>
    </w:p>
    <w:p w:rsidR="00000000" w:rsidRDefault="00CA752C">
      <w:pPr>
        <w:pStyle w:val="af2"/>
      </w:pPr>
      <w:r>
        <w:rPr>
          <w:rStyle w:val="a3"/>
        </w:rPr>
        <w:t>Статья 60.</w:t>
      </w:r>
      <w:r>
        <w:t xml:space="preserve"> Гарантии прав кредиторов реорганизуемого юридического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9" w:history="1">
        <w:r>
          <w:rPr>
            <w:rStyle w:val="a4"/>
          </w:rPr>
          <w:t>Энциклопедии</w:t>
        </w:r>
      </w:hyperlink>
      <w:r>
        <w:t xml:space="preserve"> и другие комментарии к статье 60 ГК РФ</w:t>
      </w:r>
    </w:p>
    <w:p w:rsidR="00000000" w:rsidRDefault="00CA752C">
      <w:bookmarkStart w:id="423" w:name="sub_6001"/>
      <w:r>
        <w:t xml:space="preserve">1. В течение трех рабочих дней после даты принятия решения о реорганизации юридического лица оно обязано уведомить в письменной </w:t>
      </w:r>
      <w:hyperlink r:id="rId360" w:history="1">
        <w:r>
          <w:rPr>
            <w:rStyle w:val="a4"/>
          </w:rPr>
          <w:t>форме</w:t>
        </w:r>
      </w:hyperlink>
      <w:r>
        <w:t xml:space="preserve"> уполномочен</w:t>
      </w:r>
      <w:r>
        <w:t>ный государственный орган, осуществляющий государственную регистрацию юридических лиц, о начале процедуры реорганизации с указанием формы реорганизации. В случае участия в реорганизации двух и более юридических лиц такое уведомление направляется юридически</w:t>
      </w:r>
      <w:r>
        <w:t>м лицом, последним принявшим решение о реорганизации или определенным решением о реорганизации. На основании такого уведомления уполномоченный государственный орган, осуществляющий государственную регистрацию юридических лиц, вносит в единый государственны</w:t>
      </w:r>
      <w:r>
        <w:t>й реестр юридических лиц запись о том, что юридические лица находятся в процессе реорганизации.</w:t>
      </w:r>
    </w:p>
    <w:p w:rsidR="00000000" w:rsidRDefault="00CA752C">
      <w:bookmarkStart w:id="424" w:name="sub_60012"/>
      <w:bookmarkEnd w:id="423"/>
      <w:r>
        <w:t>Реорганизуемое юридическое лицо после внесения в единый государственный реестр юридических лиц записи о начале процедуры реорганизации дважды с</w:t>
      </w:r>
      <w:r>
        <w:t xml:space="preserve"> периодичностью один раз в месяц опубликовывает в </w:t>
      </w:r>
      <w:hyperlink r:id="rId361" w:history="1">
        <w:r>
          <w:rPr>
            <w:rStyle w:val="a4"/>
          </w:rPr>
          <w:t>средствах массовой информации</w:t>
        </w:r>
      </w:hyperlink>
      <w:r>
        <w:t>, в которых опубликовываются данные о государственной регистрации юридических лиц, уведомление о своей реорганизации. В случае участия в реор</w:t>
      </w:r>
      <w:r>
        <w:t xml:space="preserve">ганизации двух и более </w:t>
      </w:r>
      <w:r>
        <w:lastRenderedPageBreak/>
        <w:t xml:space="preserve">юридических лиц </w:t>
      </w:r>
      <w:hyperlink r:id="rId362" w:history="1">
        <w:r>
          <w:rPr>
            <w:rStyle w:val="a4"/>
          </w:rPr>
          <w:t>уведомление</w:t>
        </w:r>
      </w:hyperlink>
      <w:r>
        <w:t xml:space="preserve">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w:t>
      </w:r>
      <w:r>
        <w:t>ным решением о реорганизации. В уведомлении о реорганизации указываются сведения о каждом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w:t>
      </w:r>
      <w:r>
        <w:t>явления кредиторами своих требований, иные сведения, предусмотренные законом.</w:t>
      </w:r>
    </w:p>
    <w:p w:rsidR="00000000" w:rsidRDefault="00CA752C">
      <w:bookmarkStart w:id="425" w:name="sub_447243"/>
      <w:bookmarkEnd w:id="424"/>
      <w:r>
        <w:t>Законом может быть предусмотрена обязанность реорганизуемого юридического лица уведомить в письменной форме кредиторов о своей реорганизации.</w:t>
      </w:r>
    </w:p>
    <w:p w:rsidR="00000000" w:rsidRDefault="00CA752C">
      <w:bookmarkStart w:id="426" w:name="sub_6002"/>
      <w:bookmarkEnd w:id="425"/>
      <w:r>
        <w:t>2. Кредитор юридического лица, если его права требования возникли до опубликования первого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невозможн</w:t>
      </w:r>
      <w:r>
        <w:t>ости досрочного исполнения -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rsidR="00000000" w:rsidRDefault="00CA752C">
      <w:bookmarkStart w:id="427" w:name="sub_60022"/>
      <w:bookmarkEnd w:id="426"/>
      <w:r>
        <w:t>Требования о досрочном исполнении обя</w:t>
      </w:r>
      <w:r>
        <w:t>зательства или прекращении обязательства и возмещении убытков могут быть предъявлены кредиторами не позднее чем в течение тридцати дней после даты опубликования последнего уведомления о реорганизации юридического лица.</w:t>
      </w:r>
    </w:p>
    <w:p w:rsidR="00000000" w:rsidRDefault="00CA752C">
      <w:bookmarkStart w:id="428" w:name="sub_60023"/>
      <w:bookmarkEnd w:id="427"/>
      <w:r>
        <w:t>Право, предусмотрен</w:t>
      </w:r>
      <w:r>
        <w:t xml:space="preserve">ное </w:t>
      </w:r>
      <w:hyperlink w:anchor="sub_6002" w:history="1">
        <w:r>
          <w:rPr>
            <w:rStyle w:val="a4"/>
          </w:rPr>
          <w:t>абзацем первым</w:t>
        </w:r>
      </w:hyperlink>
      <w:r>
        <w:t xml:space="preserve"> настоящего пункта, не предоставляется кредитору, уже имеющему достаточное обеспечение.</w:t>
      </w:r>
    </w:p>
    <w:p w:rsidR="00000000" w:rsidRDefault="00CA752C">
      <w:bookmarkStart w:id="429" w:name="sub_60024"/>
      <w:bookmarkEnd w:id="428"/>
      <w:r>
        <w:t>Предъявленные в указанный срок требования должны быть исполнены до завершения процедуры реорганизации, в т</w:t>
      </w:r>
      <w:r>
        <w:t xml:space="preserve">ом числе внесением долга в депозит в случаях, предусмотренных </w:t>
      </w:r>
      <w:hyperlink w:anchor="sub_327" w:history="1">
        <w:r>
          <w:rPr>
            <w:rStyle w:val="a4"/>
          </w:rPr>
          <w:t>статьей 327</w:t>
        </w:r>
      </w:hyperlink>
      <w:r>
        <w:t xml:space="preserve"> настоящего Кодекса.</w:t>
      </w:r>
    </w:p>
    <w:p w:rsidR="00000000" w:rsidRDefault="00CA752C">
      <w:bookmarkStart w:id="430" w:name="sub_60025"/>
      <w:bookmarkEnd w:id="429"/>
      <w:r>
        <w:t>Кредитор не вправе требовать досрочного исполнения обязательства или прекращения обязательства и возмещения убытков, ес</w:t>
      </w:r>
      <w:r>
        <w:t xml:space="preserve">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hyperlink w:anchor="sub_6004" w:history="1">
        <w:r>
          <w:rPr>
            <w:rStyle w:val="a4"/>
          </w:rPr>
          <w:t>пунктом 4</w:t>
        </w:r>
      </w:hyperlink>
      <w:r>
        <w:t xml:space="preserve"> настоящей статьи.</w:t>
      </w:r>
    </w:p>
    <w:p w:rsidR="00000000" w:rsidRDefault="00CA752C">
      <w:bookmarkStart w:id="431" w:name="sub_60026"/>
      <w:bookmarkEnd w:id="430"/>
      <w:r>
        <w:t>Предъявление кредиторами требов</w:t>
      </w:r>
      <w:r>
        <w:t>аний на основании настоящего пункта не является основанием для приостановления процедуры реорганизации юридического лица.</w:t>
      </w:r>
    </w:p>
    <w:p w:rsidR="00000000" w:rsidRDefault="00CA752C">
      <w:bookmarkStart w:id="432" w:name="sub_6003"/>
      <w:bookmarkEnd w:id="431"/>
      <w:r>
        <w:t>3. Если кредитору, потребовавшему в соответствии с правилами настоящей статьи </w:t>
      </w:r>
      <w:r>
        <w:t>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обеспечение исполнения обязательства, солидарную ответственность перед кредитором нар</w:t>
      </w:r>
      <w:r>
        <w:t>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hyperlink w:anchor="sub_53103" w:history="1">
        <w:r>
          <w:rPr>
            <w:rStyle w:val="a4"/>
          </w:rPr>
          <w:t>пункт 3 статьи 53.1</w:t>
        </w:r>
      </w:hyperlink>
      <w:r>
        <w:t>), члены их коллегиальных органов и лицо, упол</w:t>
      </w:r>
      <w:r>
        <w:t>номоченное выступать от имени реорганизованного юридического лица (</w:t>
      </w:r>
      <w:hyperlink w:anchor="sub_5303" w:history="1">
        <w:r>
          <w:rPr>
            <w:rStyle w:val="a4"/>
          </w:rPr>
          <w:t>пункт 3 статьи 53</w:t>
        </w:r>
      </w:hyperlink>
      <w:r>
        <w:t>), если они своими действиями (бездействием) способствовали наступлению указанных последствий дл</w:t>
      </w:r>
      <w:r>
        <w:t>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rsidR="00000000" w:rsidRDefault="00CA752C">
      <w:bookmarkStart w:id="433" w:name="sub_6004"/>
      <w:bookmarkEnd w:id="432"/>
      <w:r>
        <w:t>4. Предложенное кредитору обеспечение исполнения обязательств реорганиз</w:t>
      </w:r>
      <w:r>
        <w:t>уемого юридического лица или возмещения связанных с его прекращением убытков считается достаточным, если:</w:t>
      </w:r>
    </w:p>
    <w:p w:rsidR="00000000" w:rsidRDefault="00CA752C">
      <w:bookmarkStart w:id="434" w:name="sub_60041"/>
      <w:bookmarkEnd w:id="433"/>
      <w:r>
        <w:t>1) кредитор согласился принять такое обеспечение;</w:t>
      </w:r>
    </w:p>
    <w:p w:rsidR="00000000" w:rsidRDefault="00CA752C">
      <w:bookmarkStart w:id="435" w:name="sub_60042"/>
      <w:bookmarkEnd w:id="434"/>
      <w:r>
        <w:t>2) кредитору выдана независимая безотзывная гарантия кредитной ор</w:t>
      </w:r>
      <w:r>
        <w:t xml:space="preserve">ганизацией, кредитоспособность которой не вызывает обоснованных сомнений, со </w:t>
      </w:r>
      <w:r>
        <w:lastRenderedPageBreak/>
        <w:t>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w:t>
      </w:r>
      <w:r>
        <w:t>жением доказательств неисполнения обязательства реорганизуемого или реорганизованного юридического лица.</w:t>
      </w:r>
    </w:p>
    <w:p w:rsidR="00000000" w:rsidRDefault="00CA752C">
      <w:bookmarkStart w:id="436" w:name="sub_6005"/>
      <w:bookmarkEnd w:id="435"/>
      <w:r>
        <w:t>5. Если передаточный акт не позволяет определить правопреемника по обязательству юридического лица, а также если из передаточного акта</w:t>
      </w:r>
      <w:r>
        <w:t xml:space="preserve">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w:t>
      </w:r>
      <w:r>
        <w:t>е реорганизации юридические лица несут солидарную ответственность по такому обязательству.</w:t>
      </w:r>
    </w:p>
    <w:bookmarkEnd w:id="436"/>
    <w:p w:rsidR="00000000" w:rsidRDefault="00CA752C"/>
    <w:p w:rsidR="00000000" w:rsidRDefault="00CA752C">
      <w:pPr>
        <w:pStyle w:val="afa"/>
        <w:rPr>
          <w:color w:val="000000"/>
          <w:sz w:val="16"/>
          <w:szCs w:val="16"/>
        </w:rPr>
      </w:pPr>
      <w:bookmarkStart w:id="437" w:name="sub_6100"/>
      <w:r>
        <w:rPr>
          <w:color w:val="000000"/>
          <w:sz w:val="16"/>
          <w:szCs w:val="16"/>
        </w:rPr>
        <w:t>Информация об изменениях:</w:t>
      </w:r>
    </w:p>
    <w:bookmarkEnd w:id="437"/>
    <w:p w:rsidR="00000000" w:rsidRDefault="00CA752C">
      <w:pPr>
        <w:pStyle w:val="afb"/>
      </w:pPr>
      <w:r>
        <w:fldChar w:fldCharType="begin"/>
      </w:r>
      <w:r>
        <w:instrText>HYPERLINK "garantF1://70548990.11016"</w:instrText>
      </w:r>
      <w:r>
        <w:fldChar w:fldCharType="separate"/>
      </w:r>
      <w:r>
        <w:rPr>
          <w:rStyle w:val="a4"/>
        </w:rPr>
        <w:t>Федеральным законом</w:t>
      </w:r>
      <w:r>
        <w:fldChar w:fldCharType="end"/>
      </w:r>
      <w:r>
        <w:t xml:space="preserve"> от 5 мая 2014 г. N 99-ФЗ настоящий Кодекс дополнен ста</w:t>
      </w:r>
      <w:r>
        <w:t xml:space="preserve">тьей 60.1, </w:t>
      </w:r>
      <w:hyperlink r:id="rId363" w:history="1">
        <w:r>
          <w:rPr>
            <w:rStyle w:val="a4"/>
          </w:rPr>
          <w:t>вступающей в силу</w:t>
        </w:r>
      </w:hyperlink>
      <w:r>
        <w:t xml:space="preserve"> с 1 сентября 2014 г.</w:t>
      </w:r>
    </w:p>
    <w:p w:rsidR="00000000" w:rsidRDefault="00CA752C">
      <w:pPr>
        <w:pStyle w:val="af2"/>
      </w:pPr>
      <w:r>
        <w:rPr>
          <w:rStyle w:val="a3"/>
        </w:rPr>
        <w:t>Статья 60.1.</w:t>
      </w:r>
      <w:r>
        <w:t xml:space="preserve"> Последствия признания недействительным решения о реорганизации юридического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4" w:history="1">
        <w:r>
          <w:rPr>
            <w:rStyle w:val="a4"/>
          </w:rPr>
          <w:t>Энциклопедии</w:t>
        </w:r>
      </w:hyperlink>
      <w:r>
        <w:t xml:space="preserve"> и другие комме</w:t>
      </w:r>
      <w:r>
        <w:t>нтарии к статье 60.1 ГК РФ</w:t>
      </w:r>
    </w:p>
    <w:p w:rsidR="00000000" w:rsidRDefault="00CA752C">
      <w:bookmarkStart w:id="438" w:name="sub_6110"/>
      <w:r>
        <w:t>1. 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w:t>
      </w:r>
      <w:r>
        <w:t xml:space="preserve"> им предоставлено законом.</w:t>
      </w:r>
    </w:p>
    <w:p w:rsidR="00000000" w:rsidRDefault="00CA752C">
      <w:bookmarkStart w:id="439" w:name="sub_61102"/>
      <w:bookmarkEnd w:id="438"/>
      <w:r>
        <w:t>Указанное требование может быть предъявлено в суд не позднее чем в течение трех месяцев после внесения в единый государственный реестр юридических лиц записи о начале процедуры реорганизации, если иной срок не ус</w:t>
      </w:r>
      <w:r>
        <w:t>тановлен законом.</w:t>
      </w:r>
    </w:p>
    <w:p w:rsidR="00000000" w:rsidRDefault="00CA752C">
      <w:bookmarkStart w:id="440" w:name="sub_6120"/>
      <w:bookmarkEnd w:id="439"/>
      <w:r>
        <w:t>2. 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w:t>
      </w:r>
      <w:r>
        <w:t>ми сделок, совершенных таким юридическим лицом.</w:t>
      </w:r>
    </w:p>
    <w:p w:rsidR="00000000" w:rsidRDefault="00CA752C">
      <w:bookmarkStart w:id="441" w:name="sub_6130"/>
      <w:bookmarkEnd w:id="440"/>
      <w:r>
        <w:t>3. 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w:t>
      </w:r>
      <w:r>
        <w:t>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rsidR="00000000" w:rsidRDefault="00CA752C">
      <w:bookmarkStart w:id="442" w:name="sub_6140"/>
      <w:bookmarkEnd w:id="441"/>
      <w:r>
        <w:t>4. Лица, недобросовестно способствова</w:t>
      </w:r>
      <w:r>
        <w:t xml:space="preserve">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w:t>
      </w:r>
      <w:r>
        <w:t>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rsidR="00000000" w:rsidRDefault="00CA752C">
      <w:bookmarkStart w:id="443" w:name="sub_61402"/>
      <w:bookmarkEnd w:id="442"/>
      <w: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bookmarkEnd w:id="443"/>
    <w:p w:rsidR="00000000" w:rsidRDefault="00CA752C"/>
    <w:p w:rsidR="00000000" w:rsidRDefault="00CA752C">
      <w:pPr>
        <w:pStyle w:val="afa"/>
        <w:rPr>
          <w:color w:val="000000"/>
          <w:sz w:val="16"/>
          <w:szCs w:val="16"/>
        </w:rPr>
      </w:pPr>
      <w:bookmarkStart w:id="444" w:name="sub_6200"/>
      <w:r>
        <w:rPr>
          <w:color w:val="000000"/>
          <w:sz w:val="16"/>
          <w:szCs w:val="16"/>
        </w:rPr>
        <w:t>Информация об изменениях:</w:t>
      </w:r>
    </w:p>
    <w:bookmarkEnd w:id="444"/>
    <w:p w:rsidR="00000000" w:rsidRDefault="00CA752C">
      <w:pPr>
        <w:pStyle w:val="afb"/>
      </w:pPr>
      <w:r>
        <w:lastRenderedPageBreak/>
        <w:fldChar w:fldCharType="begin"/>
      </w:r>
      <w:r>
        <w:instrText>HYPERLINK "garantF1://70548990.11016"</w:instrText>
      </w:r>
      <w:r>
        <w:fldChar w:fldCharType="separate"/>
      </w:r>
      <w:r>
        <w:rPr>
          <w:rStyle w:val="a4"/>
        </w:rPr>
        <w:t>Федеральным законом</w:t>
      </w:r>
      <w:r>
        <w:fldChar w:fldCharType="end"/>
      </w:r>
      <w:r>
        <w:t xml:space="preserve"> от 5 мая 2014 г. N 99-ФЗ настоящий Кодекс дополнен статьей 60.2, </w:t>
      </w:r>
      <w:hyperlink r:id="rId365" w:history="1">
        <w:r>
          <w:rPr>
            <w:rStyle w:val="a4"/>
          </w:rPr>
          <w:t>вступающей в силу</w:t>
        </w:r>
      </w:hyperlink>
      <w:r>
        <w:t xml:space="preserve"> с 1 сентября 2014 г.</w:t>
      </w:r>
    </w:p>
    <w:p w:rsidR="00000000" w:rsidRDefault="00CA752C">
      <w:pPr>
        <w:pStyle w:val="af2"/>
      </w:pPr>
      <w:r>
        <w:rPr>
          <w:rStyle w:val="a3"/>
        </w:rPr>
        <w:t>Статья 60.2.</w:t>
      </w:r>
      <w:r>
        <w:t xml:space="preserve"> Признание реорганизации корпорации несосто</w:t>
      </w:r>
      <w:r>
        <w:t>явшейся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6" w:history="1">
        <w:r>
          <w:rPr>
            <w:rStyle w:val="a4"/>
          </w:rPr>
          <w:t>Энциклопедии</w:t>
        </w:r>
      </w:hyperlink>
      <w:r>
        <w:t xml:space="preserve"> и другие комментарии к статье 60.2 ГК РФ</w:t>
      </w:r>
    </w:p>
    <w:p w:rsidR="00000000" w:rsidRDefault="00CA752C">
      <w:bookmarkStart w:id="445" w:name="sub_6210"/>
      <w:r>
        <w:t>1. Суд по требованию участника корпорации, голосовавшего против принятия решения о реорганизации этой корпорации или не принимавшего участ</w:t>
      </w:r>
      <w:r>
        <w:t xml:space="preserve">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 корпорации, а также в случае представления для государственной регистрации юридических лиц, </w:t>
      </w:r>
      <w:r>
        <w:t>создаваемых путем реорганизации, документов, содержащих заведомо недостоверные данные о реорганизации.</w:t>
      </w:r>
    </w:p>
    <w:p w:rsidR="00000000" w:rsidRDefault="00CA752C">
      <w:bookmarkStart w:id="446" w:name="sub_6220"/>
      <w:bookmarkEnd w:id="445"/>
      <w:r>
        <w:t>2. Решение суда о признании реорганизации несостоявшейся влечет следующие правовые последствия:</w:t>
      </w:r>
    </w:p>
    <w:p w:rsidR="00000000" w:rsidRDefault="00CA752C">
      <w:bookmarkStart w:id="447" w:name="sub_62021"/>
      <w:bookmarkEnd w:id="446"/>
      <w:r>
        <w:t>1) восстанавливаются юри</w:t>
      </w:r>
      <w:r>
        <w:t>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 юридических лиц;</w:t>
      </w:r>
    </w:p>
    <w:p w:rsidR="00000000" w:rsidRDefault="00CA752C">
      <w:bookmarkStart w:id="448" w:name="sub_62022"/>
      <w:bookmarkEnd w:id="447"/>
      <w:r>
        <w:t>2) сделки юридичес</w:t>
      </w:r>
      <w:r>
        <w:t>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rsidR="00000000" w:rsidRDefault="00CA752C">
      <w:bookmarkStart w:id="449" w:name="sub_62023"/>
      <w:bookmarkEnd w:id="448"/>
      <w:r>
        <w:t>3) переход прав и обязанностей признается несостоявшимся, при этом предоставление (платежи, услуги и т.п.), осуществленное в пользу юридического лица, созданного в результате реорганизации, должниками, добросовестно полагавшимися на правопреемство на сто</w:t>
      </w:r>
      <w:r>
        <w:t>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w:t>
      </w:r>
      <w:r>
        <w:t>еорганизации, к отношениям указанных лиц применяются правила об обязательствах вследствие неосновательного обогащения (</w:t>
      </w:r>
      <w:hyperlink w:anchor="sub_2060" w:history="1">
        <w:r>
          <w:rPr>
            <w:rStyle w:val="a4"/>
          </w:rPr>
          <w:t>глава 60</w:t>
        </w:r>
      </w:hyperlink>
      <w:r>
        <w:t>). Произведенные выплаты могут быть оспорены по заявлению лица, за счет средств которого они были произ</w:t>
      </w:r>
      <w:r>
        <w:t>ведены, если получатель исполнения знал или должен был знать о незаконности реорганизации;</w:t>
      </w:r>
    </w:p>
    <w:p w:rsidR="00000000" w:rsidRDefault="00CA752C">
      <w:bookmarkStart w:id="450" w:name="sub_62024"/>
      <w:bookmarkEnd w:id="449"/>
      <w:r>
        <w:t>4) 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w:t>
      </w:r>
      <w:r>
        <w:t xml:space="preserve">астия участников ранее существовавшего юридического лица возвращаются им по правилам, предусмотренным </w:t>
      </w:r>
      <w:hyperlink w:anchor="sub_65203" w:history="1">
        <w:r>
          <w:rPr>
            <w:rStyle w:val="a4"/>
          </w:rPr>
          <w:t>пунктом 3 статьи 65.2</w:t>
        </w:r>
      </w:hyperlink>
      <w:r>
        <w:t xml:space="preserve"> настоящего Кодекса.</w:t>
      </w:r>
    </w:p>
    <w:bookmarkEnd w:id="450"/>
    <w:p w:rsidR="00000000" w:rsidRDefault="00CA752C"/>
    <w:p w:rsidR="00000000" w:rsidRDefault="00CA752C">
      <w:pPr>
        <w:pStyle w:val="afa"/>
        <w:rPr>
          <w:color w:val="000000"/>
          <w:sz w:val="16"/>
          <w:szCs w:val="16"/>
        </w:rPr>
      </w:pPr>
      <w:bookmarkStart w:id="451" w:name="sub_61"/>
      <w:r>
        <w:rPr>
          <w:color w:val="000000"/>
          <w:sz w:val="16"/>
          <w:szCs w:val="16"/>
        </w:rPr>
        <w:t>Информация об изменениях:</w:t>
      </w:r>
    </w:p>
    <w:bookmarkEnd w:id="451"/>
    <w:p w:rsidR="00000000" w:rsidRDefault="00CA752C">
      <w:pPr>
        <w:pStyle w:val="afb"/>
      </w:pPr>
      <w:r>
        <w:fldChar w:fldCharType="begin"/>
      </w:r>
      <w:r>
        <w:instrText>HYPERLINK "garantF1://70548990.1107"</w:instrText>
      </w:r>
      <w:r>
        <w:fldChar w:fldCharType="separate"/>
      </w:r>
      <w:r>
        <w:rPr>
          <w:rStyle w:val="a4"/>
        </w:rPr>
        <w:t>Ф</w:t>
      </w:r>
      <w:r>
        <w:rPr>
          <w:rStyle w:val="a4"/>
        </w:rPr>
        <w:t>едеральным законом</w:t>
      </w:r>
      <w:r>
        <w:fldChar w:fldCharType="end"/>
      </w:r>
      <w:r>
        <w:t xml:space="preserve"> от 5 мая 2014 г. N 99-ФЗ статья 61 настоящего Кодекса изложена в новой редакции, </w:t>
      </w:r>
      <w:hyperlink r:id="rId367" w:history="1">
        <w:r>
          <w:rPr>
            <w:rStyle w:val="a4"/>
          </w:rPr>
          <w:t>вступающей в силу</w:t>
        </w:r>
      </w:hyperlink>
      <w:r>
        <w:t xml:space="preserve"> с 1 сентября 2014 г.</w:t>
      </w:r>
    </w:p>
    <w:p w:rsidR="00000000" w:rsidRDefault="00CA752C">
      <w:pPr>
        <w:pStyle w:val="afb"/>
      </w:pPr>
      <w:hyperlink r:id="rId368" w:history="1">
        <w:r>
          <w:rPr>
            <w:rStyle w:val="a4"/>
          </w:rPr>
          <w:t>См. текст статьи в предыдущей редакции</w:t>
        </w:r>
      </w:hyperlink>
    </w:p>
    <w:p w:rsidR="00000000" w:rsidRDefault="00CA752C">
      <w:pPr>
        <w:pStyle w:val="af2"/>
      </w:pPr>
      <w:r>
        <w:rPr>
          <w:rStyle w:val="a3"/>
        </w:rPr>
        <w:t>С</w:t>
      </w:r>
      <w:r>
        <w:rPr>
          <w:rStyle w:val="a3"/>
        </w:rPr>
        <w:t>татья 61.</w:t>
      </w:r>
      <w:r>
        <w:t xml:space="preserve"> Ликвидация юридического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61 ГК РФ</w:t>
      </w:r>
    </w:p>
    <w:p w:rsidR="00000000" w:rsidRDefault="00CA752C">
      <w:bookmarkStart w:id="452" w:name="sub_6101"/>
      <w:r>
        <w:t>1. Ликвидация юридического лица влечет его прекращение без перехода в порядке универсального правопреемства его прав и обязанностей к другим лица</w:t>
      </w:r>
      <w:r>
        <w:t>м.</w:t>
      </w:r>
    </w:p>
    <w:p w:rsidR="00000000" w:rsidRDefault="00CA752C">
      <w:bookmarkStart w:id="453" w:name="sub_6112"/>
      <w:bookmarkEnd w:id="452"/>
      <w:r>
        <w:lastRenderedPageBreak/>
        <w:t>2. Юридическое лицо ликвидируется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юридическое лицо, с достиж</w:t>
      </w:r>
      <w:r>
        <w:t>ением цели, ради которой оно создано.</w:t>
      </w:r>
    </w:p>
    <w:p w:rsidR="00000000" w:rsidRDefault="00CA752C">
      <w:bookmarkStart w:id="454" w:name="sub_6103"/>
      <w:bookmarkEnd w:id="453"/>
      <w:r>
        <w:t>3. Юридическое лицо ликвидируется по решению суда:</w:t>
      </w:r>
    </w:p>
    <w:p w:rsidR="00000000" w:rsidRDefault="00CA752C">
      <w:bookmarkStart w:id="455" w:name="sub_61031"/>
      <w:bookmarkEnd w:id="454"/>
      <w:r>
        <w:t>1) по иску государственного органа или органа местного самоуправления, которым право на предъявление требования о ликвидации юридическ</w:t>
      </w:r>
      <w:r>
        <w:t>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000000" w:rsidRDefault="00CA752C">
      <w:bookmarkStart w:id="456" w:name="sub_41547236"/>
      <w:bookmarkEnd w:id="455"/>
      <w:r>
        <w:t>2)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w:t>
      </w:r>
      <w:r>
        <w:t>ицензии) 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000000" w:rsidRDefault="00CA752C">
      <w:bookmarkStart w:id="457" w:name="sub_61033"/>
      <w:bookmarkEnd w:id="456"/>
      <w:r>
        <w:t xml:space="preserve">3) по иску государственного </w:t>
      </w:r>
      <w:r>
        <w:t xml:space="preserve">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w:t>
      </w:r>
      <w:hyperlink r:id="rId369" w:history="1">
        <w:r>
          <w:rPr>
            <w:rStyle w:val="a4"/>
          </w:rPr>
          <w:t>Конституции</w:t>
        </w:r>
      </w:hyperlink>
      <w:r>
        <w:t xml:space="preserve"> Российской Федерации, либо с другими неоднократными или грубыми нарушениями закона или иных правовых актов;</w:t>
      </w:r>
    </w:p>
    <w:p w:rsidR="00000000" w:rsidRDefault="00CA752C">
      <w:pPr>
        <w:pStyle w:val="afa"/>
        <w:rPr>
          <w:color w:val="000000"/>
          <w:sz w:val="16"/>
          <w:szCs w:val="16"/>
        </w:rPr>
      </w:pPr>
      <w:bookmarkStart w:id="458" w:name="sub_61034"/>
      <w:bookmarkEnd w:id="457"/>
      <w:r>
        <w:rPr>
          <w:color w:val="000000"/>
          <w:sz w:val="16"/>
          <w:szCs w:val="16"/>
        </w:rPr>
        <w:t>Информация об изменениях:</w:t>
      </w:r>
    </w:p>
    <w:bookmarkEnd w:id="458"/>
    <w:p w:rsidR="00000000" w:rsidRDefault="00CA752C">
      <w:pPr>
        <w:pStyle w:val="afb"/>
      </w:pPr>
      <w:r>
        <w:fldChar w:fldCharType="begin"/>
      </w:r>
      <w:r>
        <w:instrText>HYPERLINK "garantF1://70935692.1411"</w:instrText>
      </w:r>
      <w:r>
        <w:fldChar w:fldCharType="separate"/>
      </w:r>
      <w:r>
        <w:rPr>
          <w:rStyle w:val="a4"/>
        </w:rPr>
        <w:t>Федеральным законом</w:t>
      </w:r>
      <w:r>
        <w:fldChar w:fldCharType="end"/>
      </w:r>
      <w:r>
        <w:t xml:space="preserve"> от 23 мая 20</w:t>
      </w:r>
      <w:r>
        <w:t>15 г. N 133-ФЗ в подпункт 4 пункта 3 статьи 61 настоящего Кодекса внесены изменения</w:t>
      </w:r>
    </w:p>
    <w:p w:rsidR="00000000" w:rsidRDefault="00CA752C">
      <w:pPr>
        <w:pStyle w:val="afb"/>
      </w:pPr>
      <w:hyperlink r:id="rId370" w:history="1">
        <w:r>
          <w:rPr>
            <w:rStyle w:val="a4"/>
          </w:rPr>
          <w:t>См. текст подпункта в предыдущей редакции</w:t>
        </w:r>
      </w:hyperlink>
    </w:p>
    <w:p w:rsidR="00000000" w:rsidRDefault="00CA752C">
      <w:r>
        <w:t>4) по иску государственного органа или органа местного самоуправления, которым право на пр</w:t>
      </w:r>
      <w:r>
        <w:t>едъявление требования о ликвидации юридического лица предоставлено законом, в случае систематического осуществления общественной организацией, общественным движением, благотворительным и иным фондом, религиозной организацией деятельности, противоречащей ус</w:t>
      </w:r>
      <w:r>
        <w:t>тавным целям таких организаций;</w:t>
      </w:r>
    </w:p>
    <w:bookmarkStart w:id="459" w:name="sub_61035"/>
    <w:p w:rsidR="00000000" w:rsidRDefault="00CA752C">
      <w:r>
        <w:fldChar w:fldCharType="begin"/>
      </w:r>
      <w:r>
        <w:instrText>HYPERLINK "garantF1://71000882.29"</w:instrText>
      </w:r>
      <w:r>
        <w:fldChar w:fldCharType="separate"/>
      </w:r>
      <w:r>
        <w:rPr>
          <w:rStyle w:val="a4"/>
        </w:rPr>
        <w:t>5)</w:t>
      </w:r>
      <w:r>
        <w:fldChar w:fldCharType="end"/>
      </w:r>
      <w:r>
        <w:t xml:space="preserve"> 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w:t>
      </w:r>
      <w:r>
        <w:t>ческого лица становится невозможным или существенно затрудняется;</w:t>
      </w:r>
    </w:p>
    <w:p w:rsidR="00000000" w:rsidRDefault="00CA752C">
      <w:bookmarkStart w:id="460" w:name="sub_61036"/>
      <w:bookmarkEnd w:id="459"/>
      <w:r>
        <w:t xml:space="preserve">6) в </w:t>
      </w:r>
      <w:hyperlink w:anchor="sub_41253" w:history="1">
        <w:r>
          <w:rPr>
            <w:rStyle w:val="a4"/>
          </w:rPr>
          <w:t>иных случаях</w:t>
        </w:r>
      </w:hyperlink>
      <w:r>
        <w:t>, предусмотренных законом.</w:t>
      </w:r>
    </w:p>
    <w:p w:rsidR="00000000" w:rsidRDefault="00CA752C">
      <w:bookmarkStart w:id="461" w:name="sub_6104"/>
      <w:bookmarkEnd w:id="460"/>
      <w:r>
        <w:t>4. С момента принятия решения о ликвидации юридического лица срок исполнения его обя</w:t>
      </w:r>
      <w:r>
        <w:t>зательств перед кредиторами считается наступившим.</w:t>
      </w:r>
    </w:p>
    <w:p w:rsidR="00000000" w:rsidRDefault="00CA752C">
      <w:bookmarkStart w:id="462" w:name="sub_6105"/>
      <w:bookmarkEnd w:id="461"/>
      <w:r>
        <w:t>5. Решением суда о ликвидации юридического лица на его учредителей (участников) или на орган, уполномоченный на ликвидацию юридического лица его учредительным документом, могут быть возложе</w:t>
      </w:r>
      <w:r>
        <w:t>ны обязанности по осуществлению ликвидации юридического лица. Неисполнение решения суда является основанием для осуществления ликвидации юридического лица арбитражным управляющим (</w:t>
      </w:r>
      <w:hyperlink w:anchor="sub_6205" w:history="1">
        <w:r>
          <w:rPr>
            <w:rStyle w:val="a4"/>
          </w:rPr>
          <w:t>пункт 5 статьи 62</w:t>
        </w:r>
      </w:hyperlink>
      <w:r>
        <w:t>)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hyperlink w:anchor="sub_6202" w:history="1">
        <w:r>
          <w:rPr>
            <w:rStyle w:val="a4"/>
          </w:rPr>
          <w:t>пункт 2 статьи 62</w:t>
        </w:r>
      </w:hyperlink>
      <w:r>
        <w:t>)</w:t>
      </w:r>
      <w:r>
        <w:t>.</w:t>
      </w:r>
    </w:p>
    <w:p w:rsidR="00000000" w:rsidRDefault="00CA752C">
      <w:bookmarkStart w:id="463" w:name="sub_6106"/>
      <w:bookmarkEnd w:id="462"/>
      <w:r>
        <w:t xml:space="preserve">6. Юридические лица, за исключением предусмотренных </w:t>
      </w:r>
      <w:hyperlink w:anchor="sub_65" w:history="1">
        <w:r>
          <w:rPr>
            <w:rStyle w:val="a4"/>
          </w:rPr>
          <w:t>статьей 65</w:t>
        </w:r>
      </w:hyperlink>
      <w:r>
        <w:t xml:space="preserve"> настоящего Кодекса юридических лиц, по решению суда могут быть признаны несостоятельными </w:t>
      </w:r>
      <w:r>
        <w:lastRenderedPageBreak/>
        <w:t>(банкротами) и ликвидированы в случаях и в порядке, которые пр</w:t>
      </w:r>
      <w:r>
        <w:t xml:space="preserve">едусмотрены </w:t>
      </w:r>
      <w:hyperlink r:id="rId371" w:history="1">
        <w:r>
          <w:rPr>
            <w:rStyle w:val="a4"/>
          </w:rPr>
          <w:t>законодательством</w:t>
        </w:r>
      </w:hyperlink>
      <w:r>
        <w:t xml:space="preserve"> о несостоятельности (банкротстве).</w:t>
      </w:r>
    </w:p>
    <w:p w:rsidR="00000000" w:rsidRDefault="00CA752C">
      <w:bookmarkStart w:id="464" w:name="sub_61062"/>
      <w:bookmarkEnd w:id="463"/>
      <w:r>
        <w:t>Общие правила о ликвидации юридических лиц, содержащиеся в настоящем Кодексе, применяются к ликвидации юридического лица в порядке конкурсног</w:t>
      </w:r>
      <w:r>
        <w:t xml:space="preserve">о производства в случаях, если настоящим Кодексом или </w:t>
      </w:r>
      <w:hyperlink r:id="rId372" w:history="1">
        <w:r>
          <w:rPr>
            <w:rStyle w:val="a4"/>
          </w:rPr>
          <w:t>законодательством</w:t>
        </w:r>
      </w:hyperlink>
      <w:r>
        <w:t xml:space="preserve"> о несостоятельности (банкротстве) не установлены иные правила.</w:t>
      </w:r>
    </w:p>
    <w:bookmarkEnd w:id="4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73" w:history="1">
        <w:r>
          <w:rPr>
            <w:rStyle w:val="a4"/>
          </w:rPr>
          <w:t>схему</w:t>
        </w:r>
      </w:hyperlink>
      <w:r>
        <w:t xml:space="preserve"> "Ликвидация юридическог</w:t>
      </w:r>
      <w:r>
        <w:t>о лица"</w:t>
      </w:r>
    </w:p>
    <w:p w:rsidR="00000000" w:rsidRDefault="00CA752C">
      <w:pPr>
        <w:pStyle w:val="afa"/>
      </w:pPr>
    </w:p>
    <w:p w:rsidR="00000000" w:rsidRDefault="00CA752C">
      <w:pPr>
        <w:pStyle w:val="afa"/>
        <w:rPr>
          <w:color w:val="000000"/>
          <w:sz w:val="16"/>
          <w:szCs w:val="16"/>
        </w:rPr>
      </w:pPr>
      <w:bookmarkStart w:id="465" w:name="sub_62"/>
      <w:r>
        <w:rPr>
          <w:color w:val="000000"/>
          <w:sz w:val="16"/>
          <w:szCs w:val="16"/>
        </w:rPr>
        <w:t>Информация об изменениях:</w:t>
      </w:r>
    </w:p>
    <w:bookmarkEnd w:id="465"/>
    <w:p w:rsidR="00000000" w:rsidRDefault="00CA752C">
      <w:pPr>
        <w:pStyle w:val="afb"/>
      </w:pPr>
      <w:r>
        <w:fldChar w:fldCharType="begin"/>
      </w:r>
      <w:r>
        <w:instrText>HYPERLINK "garantF1://70548990.1108"</w:instrText>
      </w:r>
      <w:r>
        <w:fldChar w:fldCharType="separate"/>
      </w:r>
      <w:r>
        <w:rPr>
          <w:rStyle w:val="a4"/>
        </w:rPr>
        <w:t>Федеральным законом</w:t>
      </w:r>
      <w:r>
        <w:fldChar w:fldCharType="end"/>
      </w:r>
      <w:r>
        <w:t xml:space="preserve"> от 5 мая 2014 г. N 99-ФЗ статья 62 настоящего Кодекса изложена в новой редакции, </w:t>
      </w:r>
      <w:hyperlink r:id="rId374" w:history="1">
        <w:r>
          <w:rPr>
            <w:rStyle w:val="a4"/>
          </w:rPr>
          <w:t>вступающей в силу</w:t>
        </w:r>
      </w:hyperlink>
      <w:r>
        <w:t xml:space="preserve"> с 1 сентября 2014 г.</w:t>
      </w:r>
    </w:p>
    <w:p w:rsidR="00000000" w:rsidRDefault="00CA752C">
      <w:pPr>
        <w:pStyle w:val="afb"/>
      </w:pPr>
      <w:hyperlink r:id="rId375" w:history="1">
        <w:r>
          <w:rPr>
            <w:rStyle w:val="a4"/>
          </w:rPr>
          <w:t>См. текст статьи в предыдущей редакции</w:t>
        </w:r>
      </w:hyperlink>
    </w:p>
    <w:p w:rsidR="00000000" w:rsidRDefault="00CA752C">
      <w:pPr>
        <w:pStyle w:val="af2"/>
      </w:pPr>
      <w:r>
        <w:rPr>
          <w:rStyle w:val="a3"/>
        </w:rPr>
        <w:t>Статья 62.</w:t>
      </w:r>
      <w:r>
        <w:t xml:space="preserve"> Обязанности лиц, принявших решение о ликвидации юридического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76" w:history="1">
        <w:r>
          <w:rPr>
            <w:rStyle w:val="a4"/>
          </w:rPr>
          <w:t>Энциклопедии</w:t>
        </w:r>
      </w:hyperlink>
      <w:r>
        <w:t xml:space="preserve"> и другие комментарии</w:t>
      </w:r>
      <w:r>
        <w:t xml:space="preserve"> к статье 62 ГК РФ</w:t>
      </w:r>
    </w:p>
    <w:p w:rsidR="00000000" w:rsidRDefault="00CA752C">
      <w:bookmarkStart w:id="466" w:name="sub_6201"/>
      <w:r>
        <w:t xml:space="preserve">1. Учредители (участники) юридического лица или орган, принявшие решение о ликвидации юридического лица, в течение трех рабочих дней после даты принятия данного решения обязаны </w:t>
      </w:r>
      <w:hyperlink r:id="rId377" w:history="1">
        <w:r>
          <w:rPr>
            <w:rStyle w:val="a4"/>
          </w:rPr>
          <w:t>сообщить</w:t>
        </w:r>
      </w:hyperlink>
      <w:r>
        <w:t xml:space="preserve"> в пись</w:t>
      </w:r>
      <w:r>
        <w:t>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такж</w:t>
      </w:r>
      <w:r>
        <w:t>е опубликовать сведения о принятии данного решения в порядке, установленном законом.</w:t>
      </w:r>
    </w:p>
    <w:p w:rsidR="00000000" w:rsidRDefault="00CA752C">
      <w:bookmarkStart w:id="467" w:name="sub_6202"/>
      <w:bookmarkEnd w:id="466"/>
      <w:r>
        <w:t>2. Учредители (участники) юридического лица независимо от оснований, по которым принято решение о его ликвидации, в том числе в случае фактического прекращ</w:t>
      </w:r>
      <w:r>
        <w:t>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w:t>
      </w:r>
      <w:r>
        <w:t>ия солидарно за свой счет.</w:t>
      </w:r>
    </w:p>
    <w:p w:rsidR="00000000" w:rsidRDefault="00CA752C">
      <w:bookmarkStart w:id="468" w:name="sub_6203"/>
      <w:bookmarkEnd w:id="467"/>
      <w:r>
        <w:t xml:space="preserve">3. 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w:t>
      </w:r>
      <w:r>
        <w:t>законом.</w:t>
      </w:r>
    </w:p>
    <w:p w:rsidR="00000000" w:rsidRDefault="00CA752C">
      <w:bookmarkStart w:id="469" w:name="sub_6204"/>
      <w:bookmarkEnd w:id="468"/>
      <w:r>
        <w:t xml:space="preserve">4. 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w:t>
      </w:r>
      <w:r>
        <w:t>действовать добросовестно и разумно в интересах ликвидируемого юридического лица, а также его кредиторов.</w:t>
      </w:r>
    </w:p>
    <w:p w:rsidR="00000000" w:rsidRDefault="00CA752C">
      <w:bookmarkStart w:id="470" w:name="sub_62042"/>
      <w:bookmarkEnd w:id="469"/>
      <w:r>
        <w:t xml:space="preserve">Если ликвидационной комиссией установлена недостаточность имущества юридического лица для удовлетворения всех требований кредиторов, </w:t>
      </w:r>
      <w:r>
        <w:t xml:space="preserve">дальнейшая ликвидация юридического лица может осуществляться только в порядке, установленном </w:t>
      </w:r>
      <w:hyperlink r:id="rId378" w:history="1">
        <w:r>
          <w:rPr>
            <w:rStyle w:val="a4"/>
          </w:rPr>
          <w:t>законодательством</w:t>
        </w:r>
      </w:hyperlink>
      <w:r>
        <w:t xml:space="preserve"> о несостоятельности (банкротстве).</w:t>
      </w:r>
    </w:p>
    <w:p w:rsidR="00000000" w:rsidRDefault="00CA752C">
      <w:bookmarkStart w:id="471" w:name="sub_6205"/>
      <w:bookmarkEnd w:id="470"/>
      <w:r>
        <w:t>5. В случае неисполнения или ненадлежащего исполнения уч</w:t>
      </w:r>
      <w:r>
        <w:t>редителями (участниками) 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лица и назначения для этого арбитражного управляющего.</w:t>
      </w:r>
    </w:p>
    <w:p w:rsidR="00000000" w:rsidRDefault="00CA752C">
      <w:bookmarkStart w:id="472" w:name="sub_6206"/>
      <w:bookmarkEnd w:id="471"/>
      <w:r>
        <w:t xml:space="preserve">6. 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w:t>
      </w:r>
      <w:r>
        <w:lastRenderedPageBreak/>
        <w:t>на его учредителей (участников) юридическое лицо подлежит исключению из единого госуд</w:t>
      </w:r>
      <w:r>
        <w:t xml:space="preserve">арственного реестра юридических лиц в порядке, установленном </w:t>
      </w:r>
      <w:hyperlink r:id="rId379" w:history="1">
        <w:r>
          <w:rPr>
            <w:rStyle w:val="a4"/>
          </w:rPr>
          <w:t>законом</w:t>
        </w:r>
      </w:hyperlink>
      <w:r>
        <w:t xml:space="preserve"> о государственной регистрации юридических лиц.</w:t>
      </w:r>
    </w:p>
    <w:bookmarkEnd w:id="472"/>
    <w:p w:rsidR="00000000" w:rsidRDefault="00CA752C"/>
    <w:p w:rsidR="00000000" w:rsidRDefault="00CA752C">
      <w:pPr>
        <w:pStyle w:val="afa"/>
        <w:rPr>
          <w:color w:val="000000"/>
          <w:sz w:val="16"/>
          <w:szCs w:val="16"/>
        </w:rPr>
      </w:pPr>
      <w:bookmarkStart w:id="473" w:name="sub_63"/>
      <w:r>
        <w:rPr>
          <w:color w:val="000000"/>
          <w:sz w:val="16"/>
          <w:szCs w:val="16"/>
        </w:rPr>
        <w:t>Информация об изменениях:</w:t>
      </w:r>
    </w:p>
    <w:bookmarkEnd w:id="473"/>
    <w:p w:rsidR="00000000" w:rsidRDefault="00CA752C">
      <w:pPr>
        <w:pStyle w:val="afb"/>
      </w:pPr>
      <w:r>
        <w:fldChar w:fldCharType="begin"/>
      </w:r>
      <w:r>
        <w:instrText>HYPERLINK "garantF1://70548990.1109"</w:instrText>
      </w:r>
      <w:r>
        <w:fldChar w:fldCharType="separate"/>
      </w:r>
      <w:r>
        <w:rPr>
          <w:rStyle w:val="a4"/>
        </w:rPr>
        <w:t>Федеральным законом</w:t>
      </w:r>
      <w:r>
        <w:fldChar w:fldCharType="end"/>
      </w:r>
      <w:r>
        <w:t xml:space="preserve"> от 5 мая 2014 г. N 99-ФЗ статья 63 настоящего Кодекса изложена в новой редакции, </w:t>
      </w:r>
      <w:hyperlink r:id="rId380" w:history="1">
        <w:r>
          <w:rPr>
            <w:rStyle w:val="a4"/>
          </w:rPr>
          <w:t>вступающей в силу</w:t>
        </w:r>
      </w:hyperlink>
      <w:r>
        <w:t xml:space="preserve"> с 1 сентября 2014 г.</w:t>
      </w:r>
    </w:p>
    <w:p w:rsidR="00000000" w:rsidRDefault="00CA752C">
      <w:pPr>
        <w:pStyle w:val="afb"/>
      </w:pPr>
      <w:hyperlink r:id="rId381" w:history="1">
        <w:r>
          <w:rPr>
            <w:rStyle w:val="a4"/>
          </w:rPr>
          <w:t>См. текст статьи в предыдущей редакции</w:t>
        </w:r>
      </w:hyperlink>
    </w:p>
    <w:p w:rsidR="00000000" w:rsidRDefault="00CA752C">
      <w:pPr>
        <w:pStyle w:val="af2"/>
      </w:pPr>
      <w:r>
        <w:rPr>
          <w:rStyle w:val="a3"/>
        </w:rPr>
        <w:t>Статья 63.</w:t>
      </w:r>
      <w:r>
        <w:t xml:space="preserve"> Порядок л</w:t>
      </w:r>
      <w:r>
        <w:t>иквидации юридического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63 ГК РФ</w:t>
      </w:r>
    </w:p>
    <w:p w:rsidR="00000000" w:rsidRDefault="00CA752C">
      <w:bookmarkStart w:id="474" w:name="sub_6301"/>
      <w:r>
        <w:t>1. 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w:t>
      </w:r>
      <w:r>
        <w:t>,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rsidR="00000000" w:rsidRDefault="00CA752C">
      <w:bookmarkStart w:id="475" w:name="sub_63012"/>
      <w:bookmarkEnd w:id="474"/>
      <w:r>
        <w:t>Ликвидационная комиссия принимает меры по выявлению кредиторо</w:t>
      </w:r>
      <w:r>
        <w:t>в и получению дебиторской задолженности, а также уведомляет в письменной форме кредиторов о ликвидации юридического лица.</w:t>
      </w:r>
    </w:p>
    <w:p w:rsidR="00000000" w:rsidRDefault="00CA752C">
      <w:bookmarkStart w:id="476" w:name="sub_6302"/>
      <w:bookmarkEnd w:id="475"/>
      <w:r>
        <w:t>2. После окончания срока предъявления требований кредиторами ликвидационная комиссия составляет промежуточный ликвида</w:t>
      </w:r>
      <w:r>
        <w:t>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 решением су</w:t>
      </w:r>
      <w:r>
        <w:t>да, независимо от того, были ли такие требования приняты ликвидационной комиссией.</w:t>
      </w:r>
    </w:p>
    <w:p w:rsidR="00000000" w:rsidRDefault="00CA752C">
      <w:bookmarkStart w:id="477" w:name="sub_63022"/>
      <w:bookmarkEnd w:id="476"/>
      <w: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w:t>
      </w:r>
      <w:r>
        <w:t>. В случаях, установленных законом, промежуточный ликвидационный баланс утверждается по согласованию с уполномоченным государственным органом.</w:t>
      </w:r>
    </w:p>
    <w:p w:rsidR="00000000" w:rsidRDefault="00CA752C">
      <w:bookmarkStart w:id="478" w:name="sub_63003"/>
      <w:bookmarkEnd w:id="477"/>
      <w:r>
        <w:t>3. В случае возбуждения дела о несостоятельности (банкротстве) юридического лица его ликвидация</w:t>
      </w:r>
      <w:r>
        <w:t xml:space="preserve">, осуществляемая по правилам настоящего </w:t>
      </w:r>
      <w:hyperlink w:anchor="sub_61" w:history="1">
        <w:r>
          <w:rPr>
            <w:rStyle w:val="a4"/>
          </w:rPr>
          <w:t>Кодекса</w:t>
        </w:r>
      </w:hyperlink>
      <w:r>
        <w:t xml:space="preserve">,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w:t>
      </w:r>
      <w:r>
        <w:t xml:space="preserve">его несостоятельности (банкротстве) рассматриваются в порядке, установленном </w:t>
      </w:r>
      <w:hyperlink r:id="rId382" w:history="1">
        <w:r>
          <w:rPr>
            <w:rStyle w:val="a4"/>
          </w:rPr>
          <w:t>законодательством</w:t>
        </w:r>
      </w:hyperlink>
      <w:r>
        <w:t xml:space="preserve"> о несостоятельности (банкротстве).</w:t>
      </w:r>
    </w:p>
    <w:p w:rsidR="00000000" w:rsidRDefault="00CA752C">
      <w:bookmarkStart w:id="479" w:name="sub_6304"/>
      <w:bookmarkEnd w:id="478"/>
      <w:r>
        <w:t>4. Если имеющиеся у ликвидируемого юридического лица (кроме учреждений) де</w:t>
      </w:r>
      <w:r>
        <w:t>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w:t>
      </w:r>
      <w:r>
        <w:t>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000000" w:rsidRDefault="00CA752C">
      <w:bookmarkStart w:id="480" w:name="sub_63042"/>
      <w:bookmarkEnd w:id="479"/>
      <w:r>
        <w:t>В случае недостаточности имущества ликвидируемого юридического лица для удовлетворения требов</w:t>
      </w:r>
      <w:r>
        <w:t>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если такое юридическое лицо может быть признано несостоятельным (банкротом).</w:t>
      </w:r>
    </w:p>
    <w:p w:rsidR="00000000" w:rsidRDefault="00CA752C">
      <w:bookmarkStart w:id="481" w:name="sub_6305"/>
      <w:bookmarkEnd w:id="480"/>
      <w:r>
        <w:lastRenderedPageBreak/>
        <w:t xml:space="preserve">5. 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w:anchor="sub_64" w:history="1">
        <w:r>
          <w:rPr>
            <w:rStyle w:val="a4"/>
          </w:rPr>
          <w:t>статьей 64</w:t>
        </w:r>
      </w:hyperlink>
      <w:r>
        <w:t xml:space="preserve"> настоящего Кодекса, в соответствии с промежуточным ликвидаци</w:t>
      </w:r>
      <w:r>
        <w:t>онным балансом со дня его утверждения.</w:t>
      </w:r>
    </w:p>
    <w:p w:rsidR="00000000" w:rsidRDefault="00CA752C">
      <w:bookmarkStart w:id="482" w:name="sub_6306"/>
      <w:bookmarkEnd w:id="481"/>
      <w:r>
        <w:t xml:space="preserve">6. 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w:t>
      </w:r>
      <w:r>
        <w:t>ликвидации юридического лица. В случаях, установленных законом, ликвидационный баланс утверждается по согласованию с уполномоченным государственным органом.</w:t>
      </w:r>
    </w:p>
    <w:p w:rsidR="00000000" w:rsidRDefault="00CA752C">
      <w:bookmarkStart w:id="483" w:name="sub_6307"/>
      <w:bookmarkEnd w:id="482"/>
      <w:r>
        <w:t>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w:t>
      </w:r>
      <w:r>
        <w:t>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p>
    <w:p w:rsidR="00000000" w:rsidRDefault="00CA752C">
      <w:bookmarkStart w:id="484" w:name="sub_6308"/>
      <w:bookmarkEnd w:id="483"/>
      <w:r>
        <w:t>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w:t>
      </w:r>
      <w:r>
        <w:t>но законом,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w:t>
      </w:r>
      <w:r>
        <w:t xml:space="preserve">астоящим </w:t>
      </w:r>
      <w:hyperlink w:anchor="sub_6307" w:history="1">
        <w:r>
          <w:rPr>
            <w:rStyle w:val="a4"/>
          </w:rPr>
          <w:t>Кодексом</w:t>
        </w:r>
      </w:hyperlink>
      <w:r>
        <w:t xml:space="preserve"> или другим </w:t>
      </w:r>
      <w:r>
        <w:t>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организации на цели, для достижения которых она была создана, и (или) на благотворительн</w:t>
      </w:r>
      <w:r>
        <w:t>ые цели.</w:t>
      </w:r>
    </w:p>
    <w:p w:rsidR="00000000" w:rsidRDefault="00CA752C">
      <w:bookmarkStart w:id="485" w:name="sub_6309"/>
      <w:bookmarkEnd w:id="484"/>
      <w:r>
        <w:t xml:space="preserve">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юридических лиц в порядке, установленном </w:t>
      </w:r>
      <w:hyperlink r:id="rId383" w:history="1">
        <w:r>
          <w:rPr>
            <w:rStyle w:val="a4"/>
          </w:rPr>
          <w:t>законом</w:t>
        </w:r>
      </w:hyperlink>
      <w:r>
        <w:t xml:space="preserve"> о государственной регистрации юридических лиц.</w:t>
      </w:r>
    </w:p>
    <w:bookmarkEnd w:id="485"/>
    <w:p w:rsidR="00000000" w:rsidRDefault="00CA752C"/>
    <w:p w:rsidR="00000000" w:rsidRDefault="00CA752C">
      <w:pPr>
        <w:pStyle w:val="afa"/>
        <w:rPr>
          <w:color w:val="000000"/>
          <w:sz w:val="16"/>
          <w:szCs w:val="16"/>
        </w:rPr>
      </w:pPr>
      <w:bookmarkStart w:id="486" w:name="sub_64"/>
      <w:r>
        <w:rPr>
          <w:color w:val="000000"/>
          <w:sz w:val="16"/>
          <w:szCs w:val="16"/>
        </w:rPr>
        <w:t>Информация об изменениях:</w:t>
      </w:r>
    </w:p>
    <w:bookmarkEnd w:id="486"/>
    <w:p w:rsidR="00000000" w:rsidRDefault="00CA752C">
      <w:pPr>
        <w:pStyle w:val="afb"/>
      </w:pPr>
      <w:r>
        <w:fldChar w:fldCharType="begin"/>
      </w:r>
      <w:r>
        <w:instrText>HYPERLINK "garantF1://70548990.120"</w:instrText>
      </w:r>
      <w:r>
        <w:fldChar w:fldCharType="separate"/>
      </w:r>
      <w:r>
        <w:rPr>
          <w:rStyle w:val="a4"/>
        </w:rPr>
        <w:t>Федеральным законом</w:t>
      </w:r>
      <w:r>
        <w:fldChar w:fldCharType="end"/>
      </w:r>
      <w:r>
        <w:t xml:space="preserve"> от 5 мая 2014 г. N 99-ФЗ наименование статьи 64 настоящего Кодекса излож</w:t>
      </w:r>
      <w:r>
        <w:t xml:space="preserve">ено в новой редакции, </w:t>
      </w:r>
      <w:hyperlink r:id="rId384" w:history="1">
        <w:r>
          <w:rPr>
            <w:rStyle w:val="a4"/>
          </w:rPr>
          <w:t>вступающей в силу</w:t>
        </w:r>
      </w:hyperlink>
      <w:r>
        <w:t xml:space="preserve"> с 1 сентября 2014 г.</w:t>
      </w:r>
    </w:p>
    <w:p w:rsidR="00000000" w:rsidRDefault="00CA752C">
      <w:pPr>
        <w:pStyle w:val="afb"/>
      </w:pPr>
      <w:hyperlink r:id="rId385" w:history="1">
        <w:r>
          <w:rPr>
            <w:rStyle w:val="a4"/>
          </w:rPr>
          <w:t>См. текст наименования в предыдущей редакции</w:t>
        </w:r>
      </w:hyperlink>
    </w:p>
    <w:p w:rsidR="00000000" w:rsidRDefault="00CA752C">
      <w:pPr>
        <w:pStyle w:val="af2"/>
      </w:pPr>
      <w:r>
        <w:rPr>
          <w:rStyle w:val="a3"/>
        </w:rPr>
        <w:t>Статья 64.</w:t>
      </w:r>
      <w:r>
        <w:t xml:space="preserve"> Удовлетворение требований кредиторов ликвидируемого юридического </w:t>
      </w:r>
      <w:r>
        <w:t>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64 ГК РФ</w:t>
      </w:r>
    </w:p>
    <w:p w:rsidR="00000000" w:rsidRDefault="00CA752C">
      <w:pPr>
        <w:pStyle w:val="afa"/>
        <w:rPr>
          <w:color w:val="000000"/>
          <w:sz w:val="16"/>
          <w:szCs w:val="16"/>
        </w:rPr>
      </w:pPr>
      <w:bookmarkStart w:id="487" w:name="sub_64010"/>
      <w:r>
        <w:rPr>
          <w:color w:val="000000"/>
          <w:sz w:val="16"/>
          <w:szCs w:val="16"/>
        </w:rPr>
        <w:t>Информация об изменениях:</w:t>
      </w:r>
    </w:p>
    <w:bookmarkEnd w:id="487"/>
    <w:p w:rsidR="00000000" w:rsidRDefault="00CA752C">
      <w:pPr>
        <w:pStyle w:val="afb"/>
      </w:pPr>
      <w:r>
        <w:fldChar w:fldCharType="begin"/>
      </w:r>
      <w:r>
        <w:instrText>HYPERLINK "garantF1://71008362.1"</w:instrText>
      </w:r>
      <w:r>
        <w:fldChar w:fldCharType="separate"/>
      </w:r>
      <w:r>
        <w:rPr>
          <w:rStyle w:val="a4"/>
        </w:rPr>
        <w:t>Федеральным законом</w:t>
      </w:r>
      <w:r>
        <w:fldChar w:fldCharType="end"/>
      </w:r>
      <w:r>
        <w:t xml:space="preserve"> от 29 июня 2015 г. N 186-ФЗ в пункт 1 статьи 64 настоящего Кодекса внесены изменения, </w:t>
      </w:r>
      <w:hyperlink r:id="rId386" w:history="1">
        <w:r>
          <w:rPr>
            <w:rStyle w:val="a4"/>
          </w:rPr>
          <w:t>вступающие в силу</w:t>
        </w:r>
      </w:hyperlink>
      <w:r>
        <w:t xml:space="preserve"> по истечении девяноста дней после дня </w:t>
      </w:r>
      <w:hyperlink r:id="rId387"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388" w:history="1">
        <w:r>
          <w:rPr>
            <w:rStyle w:val="a4"/>
          </w:rPr>
          <w:t>См. текст пункта в предыдущей реда</w:t>
        </w:r>
        <w:r>
          <w:rPr>
            <w:rStyle w:val="a4"/>
          </w:rPr>
          <w:t>кции</w:t>
        </w:r>
      </w:hyperlink>
    </w:p>
    <w:p w:rsidR="00000000" w:rsidRDefault="00CA752C">
      <w:r>
        <w:t xml:space="preserve">1. При ликвидации юридического лица после погашения текущих расходов, необходимых для осуществления ликвидации, требования его кредиторов </w:t>
      </w:r>
      <w:r>
        <w:lastRenderedPageBreak/>
        <w:t>удовлетворяются в следующей очередности:</w:t>
      </w:r>
    </w:p>
    <w:p w:rsidR="00000000" w:rsidRDefault="00CA752C">
      <w:bookmarkStart w:id="488" w:name="sub_640102"/>
      <w:r>
        <w:t xml:space="preserve">в первую очередь удовлетворяются требования граждан, перед </w:t>
      </w:r>
      <w:r>
        <w:t xml:space="preserve">которыми ликвидируемое юридическое лицо несет ответственность за причинение вреда жизни или здоровью, путем </w:t>
      </w:r>
      <w:hyperlink r:id="rId389" w:history="1">
        <w:r>
          <w:rPr>
            <w:rStyle w:val="a4"/>
          </w:rPr>
          <w:t>капитализации</w:t>
        </w:r>
      </w:hyperlink>
      <w:r>
        <w:t xml:space="preserve"> соответствующих повременных платежей, о компенсации сверх возмещения вреда, причиненного вследст</w:t>
      </w:r>
      <w:r>
        <w:t>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rsidR="00000000" w:rsidRDefault="00CA752C">
      <w:bookmarkStart w:id="489" w:name="sub_640103"/>
      <w:bookmarkEnd w:id="488"/>
      <w:r>
        <w:t>во вторую очере</w:t>
      </w:r>
      <w:r>
        <w:t>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000000" w:rsidRDefault="00CA752C">
      <w:bookmarkStart w:id="490" w:name="sub_640104"/>
      <w:bookmarkEnd w:id="489"/>
      <w:r>
        <w:t>в третью очередь производятся расчет</w:t>
      </w:r>
      <w:r>
        <w:t>ы по обязательным платежам в бюджет и во внебюджетные фонды;</w:t>
      </w:r>
    </w:p>
    <w:p w:rsidR="00000000" w:rsidRDefault="00CA752C">
      <w:bookmarkStart w:id="491" w:name="sub_640105"/>
      <w:bookmarkEnd w:id="490"/>
      <w:r>
        <w:t>в четвертую очередь производятся расчеты с другими кредиторами;</w:t>
      </w:r>
    </w:p>
    <w:p w:rsidR="00000000" w:rsidRDefault="00CA752C">
      <w:bookmarkStart w:id="492" w:name="sub_640106"/>
      <w:bookmarkEnd w:id="491"/>
      <w:r>
        <w:t xml:space="preserve">абзац шестой </w:t>
      </w:r>
      <w:hyperlink r:id="rId390" w:history="1">
        <w:r>
          <w:rPr>
            <w:rStyle w:val="a4"/>
          </w:rPr>
          <w:t>утратил силу</w:t>
        </w:r>
      </w:hyperlink>
      <w:r>
        <w:t>.</w:t>
      </w:r>
    </w:p>
    <w:bookmarkEnd w:id="492"/>
    <w:p w:rsidR="00000000" w:rsidRDefault="00CA752C">
      <w:pPr>
        <w:pStyle w:val="afa"/>
        <w:rPr>
          <w:color w:val="000000"/>
          <w:sz w:val="16"/>
          <w:szCs w:val="16"/>
        </w:rPr>
      </w:pPr>
      <w:r>
        <w:rPr>
          <w:color w:val="000000"/>
          <w:sz w:val="16"/>
          <w:szCs w:val="16"/>
        </w:rPr>
        <w:t>Информация об изме</w:t>
      </w:r>
      <w:r>
        <w:rPr>
          <w:color w:val="000000"/>
          <w:sz w:val="16"/>
          <w:szCs w:val="16"/>
        </w:rPr>
        <w:t>нениях:</w:t>
      </w:r>
    </w:p>
    <w:p w:rsidR="00000000" w:rsidRDefault="00CA752C">
      <w:pPr>
        <w:pStyle w:val="afb"/>
      </w:pPr>
      <w:r>
        <w:t xml:space="preserve">См. текст </w:t>
      </w:r>
      <w:hyperlink r:id="rId391" w:history="1">
        <w:r>
          <w:rPr>
            <w:rStyle w:val="a4"/>
          </w:rPr>
          <w:t>абзаца шестого пункта 1 статьи 64</w:t>
        </w:r>
      </w:hyperlink>
    </w:p>
    <w:p w:rsidR="00000000" w:rsidRDefault="00CA752C">
      <w:bookmarkStart w:id="493" w:name="sub_6401"/>
      <w:r>
        <w:t>При ликвидации банков, привлекающих средства граждан, в первую очередь удовлетворяются также требования граждан, являющихся кредиторами банков по заключенны</w:t>
      </w:r>
      <w:r>
        <w:t>м с ними или в их пользу договорам банковского вклада или банковского счета, за исключением договоров, связанных с осуществлением гражданином предпринимательской или иной профессиональной деятельности, в части основной суммы задолженности и причитающихся п</w:t>
      </w:r>
      <w:r>
        <w:t xml:space="preserve">роцентов, требования организации, осуществляющей обязательное страхование вкладов, в связи с выплатой возмещения по вкладам в соответствии с </w:t>
      </w:r>
      <w:hyperlink r:id="rId392" w:history="1">
        <w:r>
          <w:rPr>
            <w:rStyle w:val="a4"/>
          </w:rPr>
          <w:t>законом</w:t>
        </w:r>
      </w:hyperlink>
      <w:r>
        <w:t xml:space="preserve"> о страховании вкладов граждан в банках и требования Банка России в св</w:t>
      </w:r>
      <w:r>
        <w:t xml:space="preserve">язи с осуществлением выплат по вкладам граждан в банках в соответствии с </w:t>
      </w:r>
      <w:hyperlink r:id="rId393" w:history="1">
        <w:r>
          <w:rPr>
            <w:rStyle w:val="a4"/>
          </w:rPr>
          <w:t>законом</w:t>
        </w:r>
      </w:hyperlink>
      <w:r>
        <w:t>.</w:t>
      </w:r>
    </w:p>
    <w:p w:rsidR="00000000" w:rsidRDefault="00CA752C">
      <w:bookmarkStart w:id="494" w:name="sub_64011"/>
      <w:bookmarkEnd w:id="493"/>
      <w:r>
        <w:t xml:space="preserve">Требования кредиторов о возмещении убытков в виде упущенной выгоды, о взыскании неустойки (штрафа, пени), в том числе за </w:t>
      </w:r>
      <w:r>
        <w:t>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rsidR="00000000" w:rsidRDefault="00CA752C">
      <w:bookmarkStart w:id="495" w:name="sub_6402"/>
      <w:bookmarkEnd w:id="494"/>
      <w:r>
        <w:t>2. Требования кредиторов каждой очереди удовлетво</w:t>
      </w:r>
      <w:r>
        <w:t>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rsidR="00000000" w:rsidRDefault="00CA752C">
      <w:bookmarkStart w:id="496" w:name="sub_64022"/>
      <w:bookmarkEnd w:id="495"/>
      <w:r>
        <w:t>Требования кредиторов по обязательствам,</w:t>
      </w:r>
      <w:r>
        <w:t xml:space="preserve">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w:t>
      </w:r>
      <w:r>
        <w:t>требования по которым возникли до заключения соответствующего договора залога.</w:t>
      </w:r>
    </w:p>
    <w:p w:rsidR="00000000" w:rsidRDefault="00CA752C">
      <w:bookmarkStart w:id="497" w:name="sub_64023"/>
      <w:bookmarkEnd w:id="496"/>
      <w: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w:t>
      </w:r>
      <w:r>
        <w:t>го юридического лица, удовлетворяются в составе требований кредиторов четвертой очереди.</w:t>
      </w:r>
    </w:p>
    <w:p w:rsidR="00000000" w:rsidRDefault="00CA752C">
      <w:pPr>
        <w:pStyle w:val="afa"/>
        <w:rPr>
          <w:color w:val="000000"/>
          <w:sz w:val="16"/>
          <w:szCs w:val="16"/>
        </w:rPr>
      </w:pPr>
      <w:bookmarkStart w:id="498" w:name="sub_6403"/>
      <w:bookmarkEnd w:id="497"/>
      <w:r>
        <w:rPr>
          <w:color w:val="000000"/>
          <w:sz w:val="16"/>
          <w:szCs w:val="16"/>
        </w:rPr>
        <w:t>Информация об изменениях:</w:t>
      </w:r>
    </w:p>
    <w:bookmarkEnd w:id="498"/>
    <w:p w:rsidR="00000000" w:rsidRDefault="00CA752C">
      <w:pPr>
        <w:pStyle w:val="afb"/>
      </w:pPr>
      <w:r>
        <w:fldChar w:fldCharType="begin"/>
      </w:r>
      <w:r>
        <w:instrText>HYPERLINK "garantF1://70548990.123"</w:instrText>
      </w:r>
      <w:r>
        <w:fldChar w:fldCharType="separate"/>
      </w:r>
      <w:r>
        <w:rPr>
          <w:rStyle w:val="a4"/>
        </w:rPr>
        <w:t>Федеральным законом</w:t>
      </w:r>
      <w:r>
        <w:fldChar w:fldCharType="end"/>
      </w:r>
      <w:r>
        <w:t xml:space="preserve"> от 5 мая 2014 г. N 99-ФЗ пункт 3 статьи 64 настоящего Коде</w:t>
      </w:r>
      <w:r>
        <w:t xml:space="preserve">кса изложен в новой редакции, </w:t>
      </w:r>
      <w:hyperlink r:id="rId394" w:history="1">
        <w:r>
          <w:rPr>
            <w:rStyle w:val="a4"/>
          </w:rPr>
          <w:t>вступающей в силу</w:t>
        </w:r>
      </w:hyperlink>
      <w:r>
        <w:t xml:space="preserve"> с 1 сентября 2014 г.</w:t>
      </w:r>
    </w:p>
    <w:p w:rsidR="00000000" w:rsidRDefault="00CA752C">
      <w:pPr>
        <w:pStyle w:val="afb"/>
      </w:pPr>
      <w:hyperlink r:id="rId395" w:history="1">
        <w:r>
          <w:rPr>
            <w:rStyle w:val="a4"/>
          </w:rPr>
          <w:t>См. текст пункта в предыдущей редакции</w:t>
        </w:r>
      </w:hyperlink>
    </w:p>
    <w:p w:rsidR="00000000" w:rsidRDefault="00CA752C">
      <w:r>
        <w:t xml:space="preserve">3. При недостаточности имущества ликвидируемого юридического лица, когда </w:t>
      </w:r>
      <w:r>
        <w:lastRenderedPageBreak/>
        <w:t xml:space="preserve">такое юридическое лицо в случаях, предусмотренных настоящим </w:t>
      </w:r>
      <w:hyperlink w:anchor="sub_6501" w:history="1">
        <w:r>
          <w:rPr>
            <w:rStyle w:val="a4"/>
          </w:rPr>
          <w:t>Кодексом</w:t>
        </w:r>
      </w:hyperlink>
      <w:r>
        <w:t xml:space="preserve">, не может быть признано несостоятельным (банкротом), имущество такого юридического лица </w:t>
      </w:r>
      <w:r>
        <w:t>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000000" w:rsidRDefault="00CA752C">
      <w:bookmarkStart w:id="499" w:name="sub_6404"/>
      <w:r>
        <w:t>4. В случае отказа ликвидационной комиссии в удовлетворении требований кредитора либо уклонени</w:t>
      </w:r>
      <w:r>
        <w:t>я от их рассмотрения кредитор вправе до утверждения ликвидационного баланса юридического лица обратиться в суд с иском к ликвидационной комиссии. По решению суда требования кредитора могут быть удовлетворены за счет оставшегося имущества ликвидируемого юри</w:t>
      </w:r>
      <w:r>
        <w:t>дического лица.</w:t>
      </w:r>
    </w:p>
    <w:p w:rsidR="00000000" w:rsidRDefault="00CA752C">
      <w:bookmarkStart w:id="500" w:name="sub_6405"/>
      <w:bookmarkEnd w:id="499"/>
      <w:r>
        <w:t xml:space="preserve">5. </w:t>
      </w:r>
      <w:hyperlink r:id="rId396" w:history="1">
        <w:r>
          <w:rPr>
            <w:rStyle w:val="a4"/>
          </w:rPr>
          <w:t>Утратил силу</w:t>
        </w:r>
      </w:hyperlink>
      <w:r>
        <w:t xml:space="preserve"> с 1 сентября 2014 г.</w:t>
      </w:r>
    </w:p>
    <w:bookmarkEnd w:id="500"/>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397" w:history="1">
        <w:r>
          <w:rPr>
            <w:rStyle w:val="a4"/>
          </w:rPr>
          <w:t>пункта 5 статьи 64</w:t>
        </w:r>
      </w:hyperlink>
    </w:p>
    <w:bookmarkStart w:id="501" w:name="sub_64051"/>
    <w:p w:rsidR="00000000" w:rsidRDefault="00CA752C">
      <w:pPr>
        <w:pStyle w:val="afb"/>
      </w:pPr>
      <w:r>
        <w:fldChar w:fldCharType="begin"/>
      </w:r>
      <w:r>
        <w:instrText>HYPERLINK "garantF1://70548990.125"</w:instrText>
      </w:r>
      <w:r>
        <w:fldChar w:fldCharType="separate"/>
      </w:r>
      <w:r>
        <w:rPr>
          <w:rStyle w:val="a4"/>
        </w:rPr>
        <w:t>Федеральным законом</w:t>
      </w:r>
      <w:r>
        <w:fldChar w:fldCharType="end"/>
      </w:r>
      <w:r>
        <w:t xml:space="preserve"> от 5 мая 2014 г. N 99-ФЗ статья 64 настоящего Кодекса дополнена пунктом 5.1, </w:t>
      </w:r>
      <w:hyperlink r:id="rId398" w:history="1">
        <w:r>
          <w:rPr>
            <w:rStyle w:val="a4"/>
          </w:rPr>
          <w:t>вступающим в силу</w:t>
        </w:r>
      </w:hyperlink>
      <w:r>
        <w:t xml:space="preserve"> с 1 сентября 2014 г.</w:t>
      </w:r>
    </w:p>
    <w:bookmarkEnd w:id="501"/>
    <w:p w:rsidR="00000000" w:rsidRDefault="00CA752C">
      <w:r>
        <w:t>5.1. Считаются погашенными при ликвидации юридического лица:</w:t>
      </w:r>
    </w:p>
    <w:p w:rsidR="00000000" w:rsidRDefault="00CA752C">
      <w:bookmarkStart w:id="502" w:name="sub_640511"/>
      <w:r>
        <w:t xml:space="preserve">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w:t>
      </w:r>
      <w:r>
        <w:t xml:space="preserve">случаях, предусмотренных </w:t>
      </w:r>
      <w:hyperlink w:anchor="sub_65" w:history="1">
        <w:r>
          <w:rPr>
            <w:rStyle w:val="a4"/>
          </w:rPr>
          <w:t>статьей 65</w:t>
        </w:r>
      </w:hyperlink>
      <w:r>
        <w:t xml:space="preserve"> настоящего Кодекса, не может быть признано несостоятельным (банкротом);</w:t>
      </w:r>
    </w:p>
    <w:p w:rsidR="00000000" w:rsidRDefault="00CA752C">
      <w:bookmarkStart w:id="503" w:name="sub_640512"/>
      <w:bookmarkEnd w:id="502"/>
      <w:r>
        <w:t>2) требования, не признанные ликвидационной комиссией, если кредиторы по таким требованиям не обращались</w:t>
      </w:r>
      <w:r>
        <w:t xml:space="preserve"> с исками в суд;</w:t>
      </w:r>
    </w:p>
    <w:p w:rsidR="00000000" w:rsidRDefault="00CA752C">
      <w:bookmarkStart w:id="504" w:name="sub_640513"/>
      <w:bookmarkEnd w:id="503"/>
      <w:r>
        <w:t>3) требования, в удовлетворении которых решением суда кредиторам отказано.</w:t>
      </w:r>
    </w:p>
    <w:p w:rsidR="00000000" w:rsidRDefault="00CA752C">
      <w:pPr>
        <w:pStyle w:val="afa"/>
        <w:rPr>
          <w:color w:val="000000"/>
          <w:sz w:val="16"/>
          <w:szCs w:val="16"/>
        </w:rPr>
      </w:pPr>
      <w:bookmarkStart w:id="505" w:name="sub_64052"/>
      <w:bookmarkEnd w:id="504"/>
      <w:r>
        <w:rPr>
          <w:color w:val="000000"/>
          <w:sz w:val="16"/>
          <w:szCs w:val="16"/>
        </w:rPr>
        <w:t>Информация об изменениях:</w:t>
      </w:r>
    </w:p>
    <w:bookmarkEnd w:id="505"/>
    <w:p w:rsidR="00000000" w:rsidRDefault="00CA752C">
      <w:pPr>
        <w:pStyle w:val="afb"/>
      </w:pPr>
      <w:r>
        <w:fldChar w:fldCharType="begin"/>
      </w:r>
      <w:r>
        <w:instrText>HYPERLINK "garantF1://70548990.125"</w:instrText>
      </w:r>
      <w:r>
        <w:fldChar w:fldCharType="separate"/>
      </w:r>
      <w:r>
        <w:rPr>
          <w:rStyle w:val="a4"/>
        </w:rPr>
        <w:t>Федеральным законом</w:t>
      </w:r>
      <w:r>
        <w:fldChar w:fldCharType="end"/>
      </w:r>
      <w:r>
        <w:t xml:space="preserve"> от 5 мая 2014 г. N 99-ФЗ статья </w:t>
      </w:r>
      <w:r>
        <w:t xml:space="preserve">64 настоящего Кодекса дополнена пунктом 5.2, </w:t>
      </w:r>
      <w:hyperlink r:id="rId399" w:history="1">
        <w:r>
          <w:rPr>
            <w:rStyle w:val="a4"/>
          </w:rPr>
          <w:t>вступающим в силу</w:t>
        </w:r>
      </w:hyperlink>
      <w:r>
        <w:t xml:space="preserve"> с 1 сентября 2014 г.</w:t>
      </w:r>
    </w:p>
    <w:p w:rsidR="00000000" w:rsidRDefault="00CA752C">
      <w:r>
        <w:t>5.2. В случае обнаружения имущества ликвидированного юридического лица, исключенного из единого государственного реестра юридических ли</w:t>
      </w:r>
      <w:r>
        <w:t>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обратиться в суд с заявлением о назначении процедуры распределения обнаруженного имущества сре</w:t>
      </w:r>
      <w:r>
        <w:t>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w:t>
      </w:r>
      <w:r>
        <w:t xml:space="preserve">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rsidR="00000000" w:rsidRDefault="00CA752C">
      <w:bookmarkStart w:id="506" w:name="sub_640522"/>
      <w:r>
        <w:t>Заявление о назначении процедуры ра</w:t>
      </w:r>
      <w:r>
        <w:t>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лиц сведений о прекращении юридического лица. Процедура распределения обнаруженного и</w:t>
      </w:r>
      <w:r>
        <w:t>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rsidR="00000000" w:rsidRDefault="00CA752C">
      <w:bookmarkStart w:id="507" w:name="sub_640523"/>
      <w:bookmarkEnd w:id="506"/>
      <w:r>
        <w:t>Процедура распределени</w:t>
      </w:r>
      <w:r>
        <w:t xml:space="preserve">я обнаруженного имущества ликвидированного юридического лица осуществляется по правилам настоящего </w:t>
      </w:r>
      <w:hyperlink w:anchor="sub_61" w:history="1">
        <w:r>
          <w:rPr>
            <w:rStyle w:val="a4"/>
          </w:rPr>
          <w:t>Кодекса</w:t>
        </w:r>
      </w:hyperlink>
      <w:r>
        <w:t xml:space="preserve"> о ликвидации юридических лиц.</w:t>
      </w:r>
    </w:p>
    <w:p w:rsidR="00000000" w:rsidRDefault="00CA752C">
      <w:bookmarkStart w:id="508" w:name="sub_6406"/>
      <w:bookmarkEnd w:id="507"/>
      <w:r>
        <w:t xml:space="preserve">6. </w:t>
      </w:r>
      <w:hyperlink r:id="rId400" w:history="1">
        <w:r>
          <w:rPr>
            <w:rStyle w:val="a4"/>
          </w:rPr>
          <w:t>Утратил силу</w:t>
        </w:r>
      </w:hyperlink>
      <w:r>
        <w:t xml:space="preserve"> с 1 сентября 2014 г.</w:t>
      </w:r>
    </w:p>
    <w:bookmarkEnd w:id="508"/>
    <w:p w:rsidR="00000000" w:rsidRDefault="00CA752C">
      <w:pPr>
        <w:pStyle w:val="afa"/>
        <w:rPr>
          <w:color w:val="000000"/>
          <w:sz w:val="16"/>
          <w:szCs w:val="16"/>
        </w:rPr>
      </w:pPr>
      <w:r>
        <w:rPr>
          <w:color w:val="000000"/>
          <w:sz w:val="16"/>
          <w:szCs w:val="16"/>
        </w:rPr>
        <w:lastRenderedPageBreak/>
        <w:t>Информация об изменениях:</w:t>
      </w:r>
    </w:p>
    <w:p w:rsidR="00000000" w:rsidRDefault="00CA752C">
      <w:pPr>
        <w:pStyle w:val="afb"/>
      </w:pPr>
      <w:r>
        <w:t xml:space="preserve">См. текст </w:t>
      </w:r>
      <w:hyperlink r:id="rId401" w:history="1">
        <w:r>
          <w:rPr>
            <w:rStyle w:val="a4"/>
          </w:rPr>
          <w:t>пункта 6 статьи 64</w:t>
        </w:r>
      </w:hyperlink>
    </w:p>
    <w:p w:rsidR="00000000" w:rsidRDefault="00CA752C">
      <w:pPr>
        <w:pStyle w:val="afb"/>
      </w:pPr>
    </w:p>
    <w:bookmarkStart w:id="509" w:name="sub_64100"/>
    <w:p w:rsidR="00000000" w:rsidRDefault="00CA752C">
      <w:pPr>
        <w:pStyle w:val="afb"/>
      </w:pPr>
      <w:r>
        <w:fldChar w:fldCharType="begin"/>
      </w:r>
      <w:r>
        <w:instrText>HYPERLINK "garantF1://70548990.1201"</w:instrText>
      </w:r>
      <w:r>
        <w:fldChar w:fldCharType="separate"/>
      </w:r>
      <w:r>
        <w:rPr>
          <w:rStyle w:val="a4"/>
        </w:rPr>
        <w:t>Федеральным законом</w:t>
      </w:r>
      <w:r>
        <w:fldChar w:fldCharType="end"/>
      </w:r>
      <w:r>
        <w:t xml:space="preserve"> от 5 мая 2014 г. N 99-ФЗ настоящий Кодекс дополнен статьей 64.1, </w:t>
      </w:r>
      <w:hyperlink r:id="rId402" w:history="1">
        <w:r>
          <w:rPr>
            <w:rStyle w:val="a4"/>
          </w:rPr>
          <w:t>вступающей в силу</w:t>
        </w:r>
      </w:hyperlink>
      <w:r>
        <w:t xml:space="preserve"> с 1 сентября 2014 г.</w:t>
      </w:r>
    </w:p>
    <w:bookmarkEnd w:id="509"/>
    <w:p w:rsidR="00000000" w:rsidRDefault="00CA752C">
      <w:pPr>
        <w:pStyle w:val="af2"/>
      </w:pPr>
      <w:r>
        <w:rPr>
          <w:rStyle w:val="a3"/>
        </w:rPr>
        <w:t>Статья 64.1.</w:t>
      </w:r>
      <w:r>
        <w:t xml:space="preserve"> Защита прав кредиторов ликвидируемого юридического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03" w:history="1">
        <w:r>
          <w:rPr>
            <w:rStyle w:val="a4"/>
          </w:rPr>
          <w:t>Энциклопедии</w:t>
        </w:r>
      </w:hyperlink>
      <w:r>
        <w:t xml:space="preserve"> и другие комментарии к статье 64.1 ГК РФ</w:t>
      </w:r>
    </w:p>
    <w:p w:rsidR="00000000" w:rsidRDefault="00CA752C">
      <w:bookmarkStart w:id="510" w:name="sub_64101"/>
      <w:r>
        <w:t>1. В случае о</w:t>
      </w:r>
      <w:r>
        <w:t>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w:t>
      </w:r>
      <w:r>
        <w:t xml:space="preserve">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sub_64" w:history="1">
        <w:r>
          <w:rPr>
            <w:rStyle w:val="a4"/>
          </w:rPr>
          <w:t>статьей 64</w:t>
        </w:r>
      </w:hyperlink>
      <w:r>
        <w:t xml:space="preserve"> настоящего Кодекса.</w:t>
      </w:r>
    </w:p>
    <w:p w:rsidR="00000000" w:rsidRDefault="00CA752C">
      <w:bookmarkStart w:id="511" w:name="sub_64102"/>
      <w:bookmarkEnd w:id="510"/>
      <w:r>
        <w:t>2. Члены ликвидационной комиссии (ликв</w:t>
      </w:r>
      <w:r>
        <w:t>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w:t>
      </w:r>
      <w:r>
        <w:t xml:space="preserve">ованиям, которые предусмотрены </w:t>
      </w:r>
      <w:hyperlink w:anchor="sub_53100" w:history="1">
        <w:r>
          <w:rPr>
            <w:rStyle w:val="a4"/>
          </w:rPr>
          <w:t>статьей 53.1</w:t>
        </w:r>
      </w:hyperlink>
      <w:r>
        <w:t xml:space="preserve"> настоящего Кодекса.</w:t>
      </w:r>
    </w:p>
    <w:bookmarkEnd w:id="511"/>
    <w:p w:rsidR="00000000" w:rsidRDefault="00CA752C"/>
    <w:p w:rsidR="00000000" w:rsidRDefault="00CA752C">
      <w:pPr>
        <w:pStyle w:val="afa"/>
        <w:rPr>
          <w:color w:val="000000"/>
          <w:sz w:val="16"/>
          <w:szCs w:val="16"/>
        </w:rPr>
      </w:pPr>
      <w:bookmarkStart w:id="512" w:name="sub_64200"/>
      <w:r>
        <w:rPr>
          <w:color w:val="000000"/>
          <w:sz w:val="16"/>
          <w:szCs w:val="16"/>
        </w:rPr>
        <w:t>Информация об изменениях:</w:t>
      </w:r>
    </w:p>
    <w:bookmarkEnd w:id="512"/>
    <w:p w:rsidR="00000000" w:rsidRDefault="00CA752C">
      <w:pPr>
        <w:pStyle w:val="afb"/>
      </w:pPr>
      <w:r>
        <w:fldChar w:fldCharType="begin"/>
      </w:r>
      <w:r>
        <w:instrText>HYPERLINK "garantF1://70548990.1022"</w:instrText>
      </w:r>
      <w:r>
        <w:fldChar w:fldCharType="separate"/>
      </w:r>
      <w:r>
        <w:rPr>
          <w:rStyle w:val="a4"/>
        </w:rPr>
        <w:t>Федеральным законом</w:t>
      </w:r>
      <w:r>
        <w:fldChar w:fldCharType="end"/>
      </w:r>
      <w:r>
        <w:t xml:space="preserve"> от 5 мая 2014 г. N </w:t>
      </w:r>
      <w:r>
        <w:t xml:space="preserve">99-ФЗ настоящий Кодекс дополнен статьей 64.2, </w:t>
      </w:r>
      <w:hyperlink r:id="rId404" w:history="1">
        <w:r>
          <w:rPr>
            <w:rStyle w:val="a4"/>
          </w:rPr>
          <w:t>вступающей в силу</w:t>
        </w:r>
      </w:hyperlink>
      <w:r>
        <w:t xml:space="preserve"> с 1 сентября 2014 г.</w:t>
      </w:r>
    </w:p>
    <w:p w:rsidR="00000000" w:rsidRDefault="00CA752C">
      <w:pPr>
        <w:pStyle w:val="af2"/>
      </w:pPr>
      <w:r>
        <w:rPr>
          <w:rStyle w:val="a3"/>
        </w:rPr>
        <w:t>Статья 64.2.</w:t>
      </w:r>
      <w:r>
        <w:t xml:space="preserve"> Прекращение недействующего юридического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05" w:history="1">
        <w:r>
          <w:rPr>
            <w:rStyle w:val="a4"/>
          </w:rPr>
          <w:t>Энциклопедии</w:t>
        </w:r>
      </w:hyperlink>
      <w:r>
        <w:t xml:space="preserve"> и другие к</w:t>
      </w:r>
      <w:r>
        <w:t>омментарии к статье 64.2 ГК РФ</w:t>
      </w:r>
    </w:p>
    <w:p w:rsidR="00000000" w:rsidRDefault="00CA752C">
      <w:bookmarkStart w:id="513" w:name="sub_6421"/>
      <w:r>
        <w:t xml:space="preserve">1. Считается фактически прекратившим свою деятельность и подлежит исключению из единого государственного реестра юридических лиц в порядке, установленном </w:t>
      </w:r>
      <w:hyperlink r:id="rId406" w:history="1">
        <w:r>
          <w:rPr>
            <w:rStyle w:val="a4"/>
          </w:rPr>
          <w:t>законом</w:t>
        </w:r>
      </w:hyperlink>
      <w:r>
        <w:t xml:space="preserve"> о государственной</w:t>
      </w:r>
      <w:r>
        <w:t xml:space="preserve"> регистрации юридических лиц, юридическое лицо, которое в течение двенадцати месяцев, предшествующих его исключению из указанного реестра, не представляло документы отчетности, предусмотренные </w:t>
      </w:r>
      <w:hyperlink r:id="rId407" w:history="1">
        <w:r>
          <w:rPr>
            <w:rStyle w:val="a4"/>
          </w:rPr>
          <w:t>законодательством</w:t>
        </w:r>
      </w:hyperlink>
      <w:r>
        <w:t xml:space="preserve"> Российско</w:t>
      </w:r>
      <w:r>
        <w:t>й Федерации о налогах и сборах, и не осуществляло операций хотя бы по одному банковскому счету (недействующее юридическое лицо).</w:t>
      </w:r>
    </w:p>
    <w:p w:rsidR="00000000" w:rsidRDefault="00CA752C">
      <w:bookmarkStart w:id="514" w:name="sub_6422"/>
      <w:bookmarkEnd w:id="513"/>
      <w:r>
        <w:t>2. Исключение недействующего юридического лица из единого государственного реестра юридических лиц влечет право</w:t>
      </w:r>
      <w:r>
        <w:t>вые последствия, предусмотренные настоящим Кодексом и другими законами применительно к ликвидированным юридическим лицам.</w:t>
      </w:r>
    </w:p>
    <w:p w:rsidR="00000000" w:rsidRDefault="00CA752C">
      <w:bookmarkStart w:id="515" w:name="sub_6423"/>
      <w:bookmarkEnd w:id="514"/>
      <w:r>
        <w:t>3. Исключение недействующего юридического лица из единого государственного реестра юридических лиц не препятствует при</w:t>
      </w:r>
      <w:r>
        <w:t xml:space="preserve">влечению к ответственности лиц, указанных в </w:t>
      </w:r>
      <w:hyperlink w:anchor="sub_53100" w:history="1">
        <w:r>
          <w:rPr>
            <w:rStyle w:val="a4"/>
          </w:rPr>
          <w:t>статье 53.1</w:t>
        </w:r>
      </w:hyperlink>
      <w:r>
        <w:t xml:space="preserve"> настоящего Кодекса.</w:t>
      </w:r>
    </w:p>
    <w:bookmarkEnd w:id="515"/>
    <w:p w:rsidR="00000000" w:rsidRDefault="00CA752C"/>
    <w:p w:rsidR="00000000" w:rsidRDefault="00CA752C">
      <w:pPr>
        <w:pStyle w:val="afa"/>
        <w:rPr>
          <w:color w:val="000000"/>
          <w:sz w:val="16"/>
          <w:szCs w:val="16"/>
        </w:rPr>
      </w:pPr>
      <w:bookmarkStart w:id="516" w:name="sub_65"/>
      <w:r>
        <w:rPr>
          <w:color w:val="000000"/>
          <w:sz w:val="16"/>
          <w:szCs w:val="16"/>
        </w:rPr>
        <w:t>Информация об изменениях:</w:t>
      </w:r>
    </w:p>
    <w:bookmarkEnd w:id="516"/>
    <w:p w:rsidR="00000000" w:rsidRDefault="00CA752C">
      <w:pPr>
        <w:pStyle w:val="afb"/>
      </w:pPr>
      <w:r>
        <w:fldChar w:fldCharType="begin"/>
      </w:r>
      <w:r>
        <w:instrText>HYPERLINK "garantF1://12044129.15"</w:instrText>
      </w:r>
      <w:r>
        <w:fldChar w:fldCharType="separate"/>
      </w:r>
      <w:r>
        <w:rPr>
          <w:rStyle w:val="a4"/>
        </w:rPr>
        <w:t>Федеральным законом</w:t>
      </w:r>
      <w:r>
        <w:fldChar w:fldCharType="end"/>
      </w:r>
      <w:r>
        <w:t xml:space="preserve"> от 3 января 2006 г. N 6-ФЗ в статью 65 настоящего</w:t>
      </w:r>
      <w:r>
        <w:t xml:space="preserve"> Кодекса внесены изменения</w:t>
      </w:r>
    </w:p>
    <w:p w:rsidR="00000000" w:rsidRDefault="00CA752C">
      <w:pPr>
        <w:pStyle w:val="afb"/>
      </w:pPr>
      <w:hyperlink r:id="rId408" w:history="1">
        <w:r>
          <w:rPr>
            <w:rStyle w:val="a4"/>
          </w:rPr>
          <w:t>См. текст статьи в предыдущей редакции</w:t>
        </w:r>
      </w:hyperlink>
    </w:p>
    <w:p w:rsidR="00000000" w:rsidRDefault="00CA752C">
      <w:pPr>
        <w:pStyle w:val="af2"/>
      </w:pPr>
      <w:r>
        <w:rPr>
          <w:rStyle w:val="a3"/>
        </w:rPr>
        <w:t>Статья 65.</w:t>
      </w:r>
      <w:r>
        <w:t xml:space="preserve"> Несостоятельность (банкротство) юридического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65 ГК РФ</w:t>
      </w:r>
    </w:p>
    <w:p w:rsidR="00000000" w:rsidRDefault="00CA752C">
      <w:pPr>
        <w:pStyle w:val="afa"/>
        <w:rPr>
          <w:color w:val="000000"/>
          <w:sz w:val="16"/>
          <w:szCs w:val="16"/>
        </w:rPr>
      </w:pPr>
      <w:bookmarkStart w:id="517" w:name="sub_6501"/>
      <w:r>
        <w:rPr>
          <w:color w:val="000000"/>
          <w:sz w:val="16"/>
          <w:szCs w:val="16"/>
        </w:rPr>
        <w:t>Информация об изменен</w:t>
      </w:r>
      <w:r>
        <w:rPr>
          <w:color w:val="000000"/>
          <w:sz w:val="16"/>
          <w:szCs w:val="16"/>
        </w:rPr>
        <w:t>иях:</w:t>
      </w:r>
    </w:p>
    <w:bookmarkEnd w:id="517"/>
    <w:p w:rsidR="00000000" w:rsidRDefault="00CA752C">
      <w:pPr>
        <w:pStyle w:val="afb"/>
      </w:pPr>
      <w:r>
        <w:lastRenderedPageBreak/>
        <w:fldChar w:fldCharType="begin"/>
      </w:r>
      <w:r>
        <w:instrText>HYPERLINK "garantF1://71333932.2204"</w:instrText>
      </w:r>
      <w:r>
        <w:fldChar w:fldCharType="separate"/>
      </w:r>
      <w:r>
        <w:rPr>
          <w:rStyle w:val="a4"/>
        </w:rPr>
        <w:t>Федеральным законом</w:t>
      </w:r>
      <w:r>
        <w:fldChar w:fldCharType="end"/>
      </w:r>
      <w:r>
        <w:t xml:space="preserve"> от 3 июля 2016 г. N 236-ФЗ в пункт 1 статьи 65 настоящего Кодекса внесены изменения, </w:t>
      </w:r>
      <w:hyperlink r:id="rId409" w:history="1">
        <w:r>
          <w:rPr>
            <w:rStyle w:val="a4"/>
          </w:rPr>
          <w:t>вступающие в силу</w:t>
        </w:r>
      </w:hyperlink>
      <w:r>
        <w:t xml:space="preserve"> по истечении 90 дней после дня </w:t>
      </w:r>
      <w:hyperlink r:id="rId410" w:history="1">
        <w:r>
          <w:rPr>
            <w:rStyle w:val="a4"/>
          </w:rPr>
          <w:t xml:space="preserve">официального опубликования </w:t>
        </w:r>
      </w:hyperlink>
      <w:r>
        <w:t>названного Федерального закона</w:t>
      </w:r>
    </w:p>
    <w:p w:rsidR="00000000" w:rsidRDefault="00CA752C">
      <w:pPr>
        <w:pStyle w:val="afb"/>
      </w:pPr>
      <w:hyperlink r:id="rId411" w:history="1">
        <w:r>
          <w:rPr>
            <w:rStyle w:val="a4"/>
          </w:rPr>
          <w:t>См. текст пункта в предыдущей редакции</w:t>
        </w:r>
      </w:hyperlink>
    </w:p>
    <w:p w:rsidR="00000000" w:rsidRDefault="00CA752C">
      <w:r>
        <w:t>1. Юридическое лицо, за исключением казенного предприятия, учреждения, политической партии и рели</w:t>
      </w:r>
      <w:r>
        <w:t>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федеральным законом, предусматривающим ее со</w:t>
      </w:r>
      <w:r>
        <w:t>здание. Фонд не может быть признан несостоятельным (банкротом), если это установлено законом, предусматривающим создание и деятельность такого фонда. Публично-правовая компания не может быть признана несостоятельной (банкротом).</w:t>
      </w:r>
    </w:p>
    <w:p w:rsidR="00000000" w:rsidRDefault="00CA752C">
      <w:bookmarkStart w:id="518" w:name="sub_65012"/>
      <w:r>
        <w:t>Признание юридичес</w:t>
      </w:r>
      <w:r>
        <w:t>кого лица банкротом судом влечет его ликвидацию.</w:t>
      </w:r>
    </w:p>
    <w:p w:rsidR="00000000" w:rsidRDefault="00CA752C">
      <w:bookmarkStart w:id="519" w:name="sub_6502"/>
      <w:bookmarkEnd w:id="518"/>
      <w:r>
        <w:t xml:space="preserve">2. </w:t>
      </w:r>
      <w:hyperlink r:id="rId412" w:history="1">
        <w:r>
          <w:rPr>
            <w:rStyle w:val="a4"/>
          </w:rPr>
          <w:t>Утратил силу</w:t>
        </w:r>
      </w:hyperlink>
      <w:r>
        <w:t>.</w:t>
      </w:r>
    </w:p>
    <w:bookmarkEnd w:id="519"/>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413" w:history="1">
        <w:r>
          <w:rPr>
            <w:rStyle w:val="a4"/>
          </w:rPr>
          <w:t>пункта 2 статьи 65</w:t>
        </w:r>
      </w:hyperlink>
    </w:p>
    <w:p w:rsidR="00000000" w:rsidRDefault="00CA752C">
      <w:bookmarkStart w:id="520" w:name="sub_6503"/>
      <w:r>
        <w:t>3. Основания признания суд</w:t>
      </w:r>
      <w:r>
        <w:t xml:space="preserve">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w:t>
      </w:r>
      <w:hyperlink r:id="rId414" w:history="1">
        <w:r>
          <w:rPr>
            <w:rStyle w:val="a4"/>
          </w:rPr>
          <w:t>законом</w:t>
        </w:r>
      </w:hyperlink>
      <w:r>
        <w:t xml:space="preserve"> о несостоятельности (банкротстве).</w:t>
      </w:r>
    </w:p>
    <w:bookmarkEnd w:id="520"/>
    <w:p w:rsidR="00000000" w:rsidRDefault="00CA752C"/>
    <w:p w:rsidR="00000000" w:rsidRDefault="00CA752C">
      <w:pPr>
        <w:pStyle w:val="afa"/>
        <w:rPr>
          <w:color w:val="000000"/>
          <w:sz w:val="16"/>
          <w:szCs w:val="16"/>
        </w:rPr>
      </w:pPr>
      <w:bookmarkStart w:id="521" w:name="sub_60051"/>
      <w:r>
        <w:rPr>
          <w:color w:val="000000"/>
          <w:sz w:val="16"/>
          <w:szCs w:val="16"/>
        </w:rPr>
        <w:t>Информация об изменениях:</w:t>
      </w:r>
    </w:p>
    <w:bookmarkEnd w:id="521"/>
    <w:p w:rsidR="00000000" w:rsidRDefault="00CA752C">
      <w:pPr>
        <w:pStyle w:val="afb"/>
      </w:pPr>
      <w:r>
        <w:fldChar w:fldCharType="begin"/>
      </w:r>
      <w:r>
        <w:instrText>HYPERLINK "garantF1://70548990.1023"</w:instrText>
      </w:r>
      <w:r>
        <w:fldChar w:fldCharType="separate"/>
      </w:r>
      <w:r>
        <w:rPr>
          <w:rStyle w:val="a4"/>
        </w:rPr>
        <w:t>Федеральным законом</w:t>
      </w:r>
      <w:r>
        <w:fldChar w:fldCharType="end"/>
      </w:r>
      <w:r>
        <w:t xml:space="preserve"> от 5 мая 2014 г. N 99-ФЗ настоящий Кодекс дополнен статьей 65.1, </w:t>
      </w:r>
      <w:hyperlink r:id="rId415" w:history="1">
        <w:r>
          <w:rPr>
            <w:rStyle w:val="a4"/>
          </w:rPr>
          <w:t>вступающей в силу</w:t>
        </w:r>
      </w:hyperlink>
      <w:r>
        <w:t xml:space="preserve"> с 1 сентября 2014 г.</w:t>
      </w:r>
    </w:p>
    <w:p w:rsidR="00000000" w:rsidRDefault="00CA752C">
      <w:pPr>
        <w:pStyle w:val="af2"/>
      </w:pPr>
      <w:r>
        <w:rPr>
          <w:rStyle w:val="a3"/>
        </w:rPr>
        <w:t>Статья 65.1.</w:t>
      </w:r>
      <w:r>
        <w:t xml:space="preserve"> Ко</w:t>
      </w:r>
      <w:r>
        <w:t>рпоративные и унитарные юридические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16" w:history="1">
        <w:r>
          <w:rPr>
            <w:rStyle w:val="a4"/>
          </w:rPr>
          <w:t>Энциклопедии</w:t>
        </w:r>
      </w:hyperlink>
      <w:r>
        <w:t xml:space="preserve"> и другие комментарии к статье 65.1 ГК РФ</w:t>
      </w:r>
    </w:p>
    <w:p w:rsidR="00000000" w:rsidRDefault="00CA752C">
      <w:pPr>
        <w:pStyle w:val="afa"/>
        <w:rPr>
          <w:color w:val="000000"/>
          <w:sz w:val="16"/>
          <w:szCs w:val="16"/>
        </w:rPr>
      </w:pPr>
      <w:bookmarkStart w:id="522" w:name="sub_65101"/>
      <w:r>
        <w:rPr>
          <w:color w:val="000000"/>
          <w:sz w:val="16"/>
          <w:szCs w:val="16"/>
        </w:rPr>
        <w:t>Информация об изменениях:</w:t>
      </w:r>
    </w:p>
    <w:bookmarkEnd w:id="522"/>
    <w:p w:rsidR="00000000" w:rsidRDefault="00CA752C">
      <w:pPr>
        <w:pStyle w:val="afb"/>
      </w:pPr>
      <w:r>
        <w:fldChar w:fldCharType="begin"/>
      </w:r>
      <w:r>
        <w:instrText>HYPERLINK "garantF1://71333932.2205"</w:instrText>
      </w:r>
      <w:r>
        <w:fldChar w:fldCharType="separate"/>
      </w:r>
      <w:r>
        <w:rPr>
          <w:rStyle w:val="a4"/>
        </w:rPr>
        <w:t>Федеральным законом</w:t>
      </w:r>
      <w:r>
        <w:fldChar w:fldCharType="end"/>
      </w:r>
      <w:r>
        <w:t xml:space="preserve"> от 3 июля 2016 г. N 236-ФЗ в пункт 1 статьи 65.1 настоящего Кодекса внесены изменения, </w:t>
      </w:r>
      <w:hyperlink r:id="rId417" w:history="1">
        <w:r>
          <w:rPr>
            <w:rStyle w:val="a4"/>
          </w:rPr>
          <w:t>вступающие в силу</w:t>
        </w:r>
      </w:hyperlink>
      <w:r>
        <w:t xml:space="preserve"> по истечении 90 дней после дня </w:t>
      </w:r>
      <w:hyperlink r:id="rId418" w:history="1">
        <w:r>
          <w:rPr>
            <w:rStyle w:val="a4"/>
          </w:rPr>
          <w:t xml:space="preserve">официального опубликования </w:t>
        </w:r>
      </w:hyperlink>
      <w:r>
        <w:t>названного Федераль</w:t>
      </w:r>
      <w:r>
        <w:t>ного закона</w:t>
      </w:r>
    </w:p>
    <w:p w:rsidR="00000000" w:rsidRDefault="00CA752C">
      <w:pPr>
        <w:pStyle w:val="afb"/>
      </w:pPr>
      <w:hyperlink r:id="rId419" w:history="1">
        <w:r>
          <w:rPr>
            <w:rStyle w:val="a4"/>
          </w:rPr>
          <w:t>См. текст пункта в предыдущей редакции</w:t>
        </w:r>
      </w:hyperlink>
    </w:p>
    <w:p w:rsidR="00000000" w:rsidRDefault="00CA752C">
      <w:r>
        <w:t xml:space="preserve">1. Юридические лица, учредители (участники) которых обладают правом участия (членства) в них и формируют их высший орган в соответствии с </w:t>
      </w:r>
      <w:hyperlink w:anchor="sub_65301" w:history="1">
        <w:r>
          <w:rPr>
            <w:rStyle w:val="a4"/>
          </w:rPr>
          <w:t>пун</w:t>
        </w:r>
        <w:r>
          <w:rPr>
            <w:rStyle w:val="a4"/>
          </w:rPr>
          <w:t>ктом 1 статьи 65.3</w:t>
        </w:r>
      </w:hyperlink>
      <w:r>
        <w:t xml:space="preserve"> настоящего Кодекса, являются корпоративными юридическими лицами (корпорациями).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w:t>
      </w:r>
      <w:r>
        <w:t>кооперативы, общественные организации, общественные движения, ассоциации (союзы),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w:t>
      </w:r>
      <w:r>
        <w:t>ародов Российской Федерации.</w:t>
      </w:r>
    </w:p>
    <w:p w:rsidR="00000000" w:rsidRDefault="00CA752C">
      <w:bookmarkStart w:id="523" w:name="sub_651012"/>
      <w: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w:t>
      </w:r>
      <w:r>
        <w:t>онды, учреждения, автономные некоммерческие организации, религиозные организации, государственные корпорации, публично-правовые компании.</w:t>
      </w:r>
    </w:p>
    <w:p w:rsidR="00000000" w:rsidRDefault="00CA752C">
      <w:bookmarkStart w:id="524" w:name="sub_65102"/>
      <w:bookmarkEnd w:id="523"/>
      <w:r>
        <w:t>2. В связи с участием в корпоративной организации ее участники приобретают корпоративные (членские)</w:t>
      </w:r>
      <w:r>
        <w:t xml:space="preserve"> права и обязанности в отношении созданного ими юридического лица, за исключением случаев, предусмотренных настоящим Кодексом.</w:t>
      </w:r>
    </w:p>
    <w:bookmarkEnd w:id="524"/>
    <w:p w:rsidR="00000000" w:rsidRDefault="00CA752C"/>
    <w:p w:rsidR="00000000" w:rsidRDefault="00CA752C">
      <w:pPr>
        <w:pStyle w:val="afa"/>
        <w:rPr>
          <w:color w:val="000000"/>
          <w:sz w:val="16"/>
          <w:szCs w:val="16"/>
        </w:rPr>
      </w:pPr>
      <w:bookmarkStart w:id="525" w:name="sub_65200"/>
      <w:r>
        <w:rPr>
          <w:color w:val="000000"/>
          <w:sz w:val="16"/>
          <w:szCs w:val="16"/>
        </w:rPr>
        <w:lastRenderedPageBreak/>
        <w:t>Информация об изменениях:</w:t>
      </w:r>
    </w:p>
    <w:bookmarkEnd w:id="525"/>
    <w:p w:rsidR="00000000" w:rsidRDefault="00CA752C">
      <w:pPr>
        <w:pStyle w:val="afb"/>
      </w:pPr>
      <w:r>
        <w:fldChar w:fldCharType="begin"/>
      </w:r>
      <w:r>
        <w:instrText>HYPERLINK "garantF1://70548990.1023"</w:instrText>
      </w:r>
      <w:r>
        <w:fldChar w:fldCharType="separate"/>
      </w:r>
      <w:r>
        <w:rPr>
          <w:rStyle w:val="a4"/>
        </w:rPr>
        <w:t>Федеральным законом</w:t>
      </w:r>
      <w:r>
        <w:fldChar w:fldCharType="end"/>
      </w:r>
      <w:r>
        <w:t xml:space="preserve"> от 5 мая 2014 г.</w:t>
      </w:r>
      <w:r>
        <w:t xml:space="preserve"> N 99-ФЗ настоящий Кодекс дополнен статьей 65.2, </w:t>
      </w:r>
      <w:hyperlink r:id="rId420" w:history="1">
        <w:r>
          <w:rPr>
            <w:rStyle w:val="a4"/>
          </w:rPr>
          <w:t>вступающей в силу</w:t>
        </w:r>
      </w:hyperlink>
      <w:r>
        <w:t xml:space="preserve"> с 1 сентября 2014 г.</w:t>
      </w:r>
    </w:p>
    <w:p w:rsidR="00000000" w:rsidRDefault="00CA752C">
      <w:pPr>
        <w:pStyle w:val="af2"/>
      </w:pPr>
      <w:r>
        <w:rPr>
          <w:rStyle w:val="a3"/>
        </w:rPr>
        <w:t>Статья 65.2.</w:t>
      </w:r>
      <w:r>
        <w:t xml:space="preserve"> Права и обязанности участников корпорации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65.2 ГК РФ</w:t>
      </w:r>
    </w:p>
    <w:p w:rsidR="00000000" w:rsidRDefault="00CA752C">
      <w:pPr>
        <w:pStyle w:val="afa"/>
      </w:pPr>
      <w:r>
        <w:t xml:space="preserve">О применении судами статьи 65.2 </w:t>
      </w:r>
      <w:r>
        <w:t xml:space="preserve">настоящего Кодекса см. </w:t>
      </w:r>
      <w:hyperlink r:id="rId421" w:history="1">
        <w:r>
          <w:rPr>
            <w:rStyle w:val="a4"/>
          </w:rPr>
          <w:t>постановление</w:t>
        </w:r>
      </w:hyperlink>
      <w:r>
        <w:t xml:space="preserve"> Пленума Верховного Суда РФ от 23 июня 2015 г. N 25</w:t>
      </w:r>
    </w:p>
    <w:p w:rsidR="00000000" w:rsidRDefault="00CA752C">
      <w:bookmarkStart w:id="526" w:name="sub_65201"/>
      <w:r>
        <w:t>1. Участники корпорации (участники, члены, акционеры и т.п.) вправе:</w:t>
      </w:r>
    </w:p>
    <w:p w:rsidR="00000000" w:rsidRDefault="00CA752C">
      <w:bookmarkStart w:id="527" w:name="sub_652012"/>
      <w:bookmarkEnd w:id="526"/>
      <w:r>
        <w:t>участвовать в управлении делами ко</w:t>
      </w:r>
      <w:r>
        <w:t xml:space="preserve">рпорации, за исключением случая, предусмотренного </w:t>
      </w:r>
      <w:hyperlink w:anchor="sub_8402" w:history="1">
        <w:r>
          <w:rPr>
            <w:rStyle w:val="a4"/>
          </w:rPr>
          <w:t>пунктом 2 статьи 84</w:t>
        </w:r>
      </w:hyperlink>
      <w:r>
        <w:t xml:space="preserve"> настоящего Кодекса;</w:t>
      </w:r>
    </w:p>
    <w:p w:rsidR="00000000" w:rsidRDefault="00CA752C">
      <w:bookmarkStart w:id="528" w:name="sub_415472831"/>
      <w:bookmarkEnd w:id="527"/>
      <w:r>
        <w:t>в случаях и в порядке, которые предусмотрены законом и учредительным документом корпорации, получать информацию о дея</w:t>
      </w:r>
      <w:r>
        <w:t>тельности корпорации и знакомиться с ее бухгалтерской и иной документацией;</w:t>
      </w:r>
    </w:p>
    <w:p w:rsidR="00000000" w:rsidRDefault="00CA752C">
      <w:bookmarkStart w:id="529" w:name="sub_652014"/>
      <w:bookmarkEnd w:id="528"/>
      <w:r>
        <w:t>обжаловать решения органов корпорации, влекущие гражданско-правовые последствия, в случаях и в порядке, которые предусмотрены законом;</w:t>
      </w:r>
    </w:p>
    <w:p w:rsidR="00000000" w:rsidRDefault="00CA752C">
      <w:bookmarkStart w:id="530" w:name="sub_6525"/>
      <w:bookmarkEnd w:id="529"/>
      <w:r>
        <w:t>треб</w:t>
      </w:r>
      <w:r>
        <w:t>овать, действуя от имени корпорации (</w:t>
      </w:r>
      <w:hyperlink w:anchor="sub_18201" w:history="1">
        <w:r>
          <w:rPr>
            <w:rStyle w:val="a4"/>
          </w:rPr>
          <w:t>пункт 1 статьи 182</w:t>
        </w:r>
      </w:hyperlink>
      <w:r>
        <w:t>), возмещения причиненных корпорации убытков (</w:t>
      </w:r>
      <w:hyperlink w:anchor="sub_53100" w:history="1">
        <w:r>
          <w:rPr>
            <w:rStyle w:val="a4"/>
          </w:rPr>
          <w:t>статья 53.1</w:t>
        </w:r>
      </w:hyperlink>
      <w:r>
        <w:t>);</w:t>
      </w:r>
    </w:p>
    <w:p w:rsidR="00000000" w:rsidRDefault="00CA752C">
      <w:bookmarkStart w:id="531" w:name="sub_65216"/>
      <w:bookmarkEnd w:id="530"/>
      <w:r>
        <w:t>оспаривать, действуя от имени корпорации (</w:t>
      </w:r>
      <w:hyperlink w:anchor="sub_18201" w:history="1">
        <w:r>
          <w:rPr>
            <w:rStyle w:val="a4"/>
          </w:rPr>
          <w:t>пунк</w:t>
        </w:r>
        <w:r>
          <w:rPr>
            <w:rStyle w:val="a4"/>
          </w:rPr>
          <w:t>т 1 статьи 182</w:t>
        </w:r>
      </w:hyperlink>
      <w:r>
        <w:t xml:space="preserve">), совершенные ею сделки по основаниям, предусмотренным </w:t>
      </w:r>
      <w:hyperlink w:anchor="sub_174" w:history="1">
        <w:r>
          <w:rPr>
            <w:rStyle w:val="a4"/>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w:t>
      </w:r>
      <w:r>
        <w:t>также применения последствий недействительности ничтожных сделок корпорации.</w:t>
      </w:r>
    </w:p>
    <w:p w:rsidR="00000000" w:rsidRDefault="00CA752C">
      <w:bookmarkStart w:id="532" w:name="sub_6527"/>
      <w:bookmarkEnd w:id="531"/>
      <w:r>
        <w:t>Участники корпорации могут иметь и другие права, предусмотренные законом или учредительным документом корпорации.</w:t>
      </w:r>
    </w:p>
    <w:bookmarkStart w:id="533" w:name="sub_65202"/>
    <w:bookmarkEnd w:id="532"/>
    <w:p w:rsidR="00000000" w:rsidRDefault="00CA752C">
      <w:r>
        <w:fldChar w:fldCharType="begin"/>
      </w:r>
      <w:r>
        <w:instrText>HYPERLINK "garantF1://71000882.</w:instrText>
      </w:r>
      <w:r>
        <w:instrText>33"</w:instrText>
      </w:r>
      <w:r>
        <w:fldChar w:fldCharType="separate"/>
      </w:r>
      <w:r>
        <w:rPr>
          <w:rStyle w:val="a4"/>
        </w:rPr>
        <w:t>2.</w:t>
      </w:r>
      <w:r>
        <w:fldChar w:fldCharType="end"/>
      </w:r>
      <w:r>
        <w:t xml:space="preserve"> Участник корпорации или корпорация, требующие возмещения причиненных корпорации убытков (</w:t>
      </w:r>
      <w:hyperlink w:anchor="sub_53100" w:history="1">
        <w:r>
          <w:rPr>
            <w:rStyle w:val="a4"/>
          </w:rPr>
          <w:t>статья 53.1</w:t>
        </w:r>
      </w:hyperlink>
      <w:r>
        <w:t>) либо признания сделки корпорации недействительной или применения последствий недействительности сделки, должны принять</w:t>
      </w:r>
      <w:r>
        <w:t xml:space="preserve"> разумные меры по заблаговременному уведомлению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w:t>
      </w:r>
      <w:r>
        <w:t xml:space="preserve"> намерении обратиться в суд с иском может быть предусмотрен законами о корпорациях и учредительным документом корпорации.</w:t>
      </w:r>
    </w:p>
    <w:p w:rsidR="00000000" w:rsidRDefault="00CA752C">
      <w:bookmarkStart w:id="534" w:name="sub_652022"/>
      <w:bookmarkEnd w:id="533"/>
      <w:r>
        <w:t>Участники корпорации, не присоединившиеся в порядке, установленном процессуальным законодательством, к иску о возме</w:t>
      </w:r>
      <w:r>
        <w:t>щении причиненных корпорации убытков (</w:t>
      </w:r>
      <w:hyperlink w:anchor="sub_53100" w:history="1">
        <w:r>
          <w:rPr>
            <w:rStyle w:val="a4"/>
          </w:rPr>
          <w:t>статья 53.1</w:t>
        </w:r>
      </w:hyperlink>
      <w:r>
        <w:t>) либо к 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тождест</w:t>
      </w:r>
      <w:r>
        <w:t>венными требованиями, если только суд не признает причины этого обращения уважительными.</w:t>
      </w:r>
    </w:p>
    <w:p w:rsidR="00000000" w:rsidRDefault="00CA752C">
      <w:bookmarkStart w:id="535" w:name="sub_65203"/>
      <w:bookmarkEnd w:id="534"/>
      <w:r>
        <w:t>3. Если иное не установлено настоящим Кодексом, участник коммерческой корпорации, утративший помимо своей воли в результате неправомерных действий д</w:t>
      </w:r>
      <w:r>
        <w:t>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w:t>
      </w:r>
      <w:r>
        <w:t xml:space="preserve">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w:t>
      </w:r>
      <w:r>
        <w:t>в корпорации, лицами, виновными в утрате доли участия, выплачивается справедливая компенсация, определяемая судом.</w:t>
      </w:r>
    </w:p>
    <w:p w:rsidR="00000000" w:rsidRDefault="00CA752C">
      <w:bookmarkStart w:id="536" w:name="sub_65204"/>
      <w:bookmarkEnd w:id="535"/>
      <w:r>
        <w:t>4. Участник корпорации обязан:</w:t>
      </w:r>
    </w:p>
    <w:p w:rsidR="00000000" w:rsidRDefault="00CA752C">
      <w:bookmarkStart w:id="537" w:name="sub_65242"/>
      <w:bookmarkEnd w:id="536"/>
      <w:r>
        <w:lastRenderedPageBreak/>
        <w:t>участвовать в образовании имущества корпорации в необходимом размере в пор</w:t>
      </w:r>
      <w:r>
        <w:t>ядке, способом и в сроки, которые предусмотрены настоящим Кодексом, другим законом или учредительным документом корпорации;</w:t>
      </w:r>
    </w:p>
    <w:p w:rsidR="00000000" w:rsidRDefault="00CA752C">
      <w:bookmarkStart w:id="538" w:name="sub_472824"/>
      <w:bookmarkEnd w:id="537"/>
      <w:r>
        <w:t>не разглашать конфиденциальную информацию о деятельности корпорации;</w:t>
      </w:r>
    </w:p>
    <w:p w:rsidR="00000000" w:rsidRDefault="00CA752C">
      <w:bookmarkStart w:id="539" w:name="sub_65244"/>
      <w:bookmarkEnd w:id="538"/>
      <w:r>
        <w:t>участвовать в принятии ко</w:t>
      </w:r>
      <w:r>
        <w:t>рпоративных решений,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000000" w:rsidRDefault="00CA752C">
      <w:bookmarkStart w:id="540" w:name="sub_65245"/>
      <w:bookmarkEnd w:id="539"/>
      <w:r>
        <w:t>не совершать действия, заведомо направленные на причинение вреда корпорации;</w:t>
      </w:r>
    </w:p>
    <w:p w:rsidR="00000000" w:rsidRDefault="00CA752C">
      <w:bookmarkStart w:id="541" w:name="sub_65246"/>
      <w:bookmarkEnd w:id="540"/>
      <w: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000000" w:rsidRDefault="00CA752C">
      <w:bookmarkStart w:id="542" w:name="sub_652042"/>
      <w:bookmarkEnd w:id="541"/>
      <w:r>
        <w:t>Участники корпорации могут нести и другие обязанности, предусмотренные законом или учредительным документом корпорации.</w:t>
      </w:r>
    </w:p>
    <w:bookmarkEnd w:id="542"/>
    <w:p w:rsidR="00000000" w:rsidRDefault="00CA752C"/>
    <w:p w:rsidR="00000000" w:rsidRDefault="00CA752C">
      <w:pPr>
        <w:pStyle w:val="afa"/>
        <w:rPr>
          <w:color w:val="000000"/>
          <w:sz w:val="16"/>
          <w:szCs w:val="16"/>
        </w:rPr>
      </w:pPr>
      <w:bookmarkStart w:id="543" w:name="sub_65300"/>
      <w:r>
        <w:rPr>
          <w:color w:val="000000"/>
          <w:sz w:val="16"/>
          <w:szCs w:val="16"/>
        </w:rPr>
        <w:t>Информация об изменениях:</w:t>
      </w:r>
    </w:p>
    <w:bookmarkEnd w:id="543"/>
    <w:p w:rsidR="00000000" w:rsidRDefault="00CA752C">
      <w:pPr>
        <w:pStyle w:val="afb"/>
      </w:pPr>
      <w:r>
        <w:fldChar w:fldCharType="begin"/>
      </w:r>
      <w:r>
        <w:instrText>HYPERLINK "garantF1://70548990.1023"</w:instrText>
      </w:r>
      <w:r>
        <w:fldChar w:fldCharType="separate"/>
      </w:r>
      <w:r>
        <w:rPr>
          <w:rStyle w:val="a4"/>
        </w:rPr>
        <w:t>Федеральным законом</w:t>
      </w:r>
      <w:r>
        <w:fldChar w:fldCharType="end"/>
      </w:r>
      <w:r>
        <w:t xml:space="preserve"> от 5 мая 2014 г. N 99-</w:t>
      </w:r>
      <w:r>
        <w:t xml:space="preserve">ФЗ настоящий Кодекс дополнен статьей 65.3, </w:t>
      </w:r>
      <w:hyperlink r:id="rId422" w:history="1">
        <w:r>
          <w:rPr>
            <w:rStyle w:val="a4"/>
          </w:rPr>
          <w:t>вступающей в силу</w:t>
        </w:r>
      </w:hyperlink>
      <w:r>
        <w:t xml:space="preserve"> с 1 сентября 2014 г.</w:t>
      </w:r>
    </w:p>
    <w:p w:rsidR="00000000" w:rsidRDefault="00CA752C">
      <w:pPr>
        <w:pStyle w:val="af2"/>
      </w:pPr>
      <w:r>
        <w:rPr>
          <w:rStyle w:val="a3"/>
        </w:rPr>
        <w:t>Статья 65.3.</w:t>
      </w:r>
      <w:r>
        <w:t xml:space="preserve"> Управление в корпорации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23" w:history="1">
        <w:r>
          <w:rPr>
            <w:rStyle w:val="a4"/>
          </w:rPr>
          <w:t>Энциклопедии</w:t>
        </w:r>
      </w:hyperlink>
      <w:r>
        <w:t xml:space="preserve"> и другие комментарии к статье 65.3 ГК Р</w:t>
      </w:r>
      <w:r>
        <w:t>Ф</w:t>
      </w:r>
    </w:p>
    <w:p w:rsidR="00000000" w:rsidRDefault="00CA752C">
      <w:pPr>
        <w:pStyle w:val="afa"/>
        <w:rPr>
          <w:color w:val="000000"/>
          <w:sz w:val="16"/>
          <w:szCs w:val="16"/>
        </w:rPr>
      </w:pPr>
      <w:bookmarkStart w:id="544" w:name="sub_65301"/>
      <w:r>
        <w:rPr>
          <w:color w:val="000000"/>
          <w:sz w:val="16"/>
          <w:szCs w:val="16"/>
        </w:rPr>
        <w:t>Информация об изменениях:</w:t>
      </w:r>
    </w:p>
    <w:bookmarkEnd w:id="544"/>
    <w:p w:rsidR="00000000" w:rsidRDefault="00CA752C">
      <w:pPr>
        <w:pStyle w:val="afb"/>
      </w:pPr>
      <w:r>
        <w:fldChar w:fldCharType="begin"/>
      </w:r>
      <w:r>
        <w:instrText>HYPERLINK "garantF1://70935692.161"</w:instrText>
      </w:r>
      <w:r>
        <w:fldChar w:fldCharType="separate"/>
      </w:r>
      <w:r>
        <w:rPr>
          <w:rStyle w:val="a4"/>
        </w:rPr>
        <w:t>Федеральным законом</w:t>
      </w:r>
      <w:r>
        <w:fldChar w:fldCharType="end"/>
      </w:r>
      <w:r>
        <w:t xml:space="preserve"> от 23 мая 2015 г. N 133-ФЗ в пункт 1 статьи 65.3 настоящего Кодекса внесены изменения</w:t>
      </w:r>
    </w:p>
    <w:p w:rsidR="00000000" w:rsidRDefault="00CA752C">
      <w:pPr>
        <w:pStyle w:val="afb"/>
      </w:pPr>
      <w:hyperlink r:id="rId424" w:history="1">
        <w:r>
          <w:rPr>
            <w:rStyle w:val="a4"/>
          </w:rPr>
          <w:t>См. текст пункта в предыдущей редакции</w:t>
        </w:r>
      </w:hyperlink>
    </w:p>
    <w:p w:rsidR="00000000" w:rsidRDefault="00CA752C">
      <w:r>
        <w:t>1. Высшим органом корпорации является общее собрание ее участников.</w:t>
      </w:r>
    </w:p>
    <w:p w:rsidR="00000000" w:rsidRDefault="00CA752C">
      <w:bookmarkStart w:id="545" w:name="sub_653012"/>
      <w:r>
        <w:t>В некоммерческих корпорациях и производственных кооперативах с числом участников более ста высшим органом может являться съезд, конферен</w:t>
      </w:r>
      <w:r>
        <w:t xml:space="preserve">ция или иной представительный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w:t>
      </w:r>
      <w:hyperlink r:id="rId425" w:history="1">
        <w:r>
          <w:rPr>
            <w:rStyle w:val="a4"/>
          </w:rPr>
          <w:t>законами</w:t>
        </w:r>
      </w:hyperlink>
      <w:r>
        <w:t xml:space="preserve"> и уставом кор</w:t>
      </w:r>
      <w:r>
        <w:t>порации.</w:t>
      </w:r>
    </w:p>
    <w:p w:rsidR="00000000" w:rsidRDefault="00CA752C">
      <w:bookmarkStart w:id="546" w:name="sub_65302"/>
      <w:bookmarkEnd w:id="545"/>
      <w:r>
        <w:t>2. Если иное не предусмотрено настоящим Кодексом или другим законом, к исключительной компетенции высшего органа корпорации относятся:</w:t>
      </w:r>
    </w:p>
    <w:p w:rsidR="00000000" w:rsidRDefault="00CA752C">
      <w:bookmarkStart w:id="547" w:name="sub_653022"/>
      <w:bookmarkEnd w:id="546"/>
      <w:r>
        <w:t>определение приоритетных направлений деятельности корпорации, принципов об</w:t>
      </w:r>
      <w:r>
        <w:t>разования и использования ее имущества;</w:t>
      </w:r>
    </w:p>
    <w:bookmarkEnd w:id="547"/>
    <w:p w:rsidR="00000000" w:rsidRDefault="00CA752C">
      <w:r>
        <w:t>утверждение и изменение устава корпорации;</w:t>
      </w:r>
    </w:p>
    <w:p w:rsidR="00000000" w:rsidRDefault="00CA752C">
      <w:bookmarkStart w:id="548" w:name="sub_10064072"/>
      <w:r>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000000" w:rsidRDefault="00CA752C">
      <w:bookmarkStart w:id="549" w:name="sub_653025"/>
      <w:bookmarkEnd w:id="548"/>
      <w:r>
        <w:t>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bookmarkEnd w:id="549"/>
    <w:p w:rsidR="00000000" w:rsidRDefault="00CA752C">
      <w:r>
        <w:t>утверждение годовых о</w:t>
      </w:r>
      <w:r>
        <w:t>тчетов и бухгалтерской (финансовой) отчетности корпорации, если уставом корпорации в соответствии с законом это правомочие не отнесено к компетенции иных коллегиальных органов корпорации;</w:t>
      </w:r>
    </w:p>
    <w:p w:rsidR="00000000" w:rsidRDefault="00CA752C">
      <w:bookmarkStart w:id="550" w:name="sub_653027"/>
      <w:r>
        <w:t>принятие решений о создании корпорацией других юридических</w:t>
      </w:r>
      <w:r>
        <w:t xml:space="preserve"> лиц, об участии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w:t>
      </w:r>
      <w:r>
        <w:t>о указанным вопросам отнесено к компетенции иных коллегиальных органов корпорации;</w:t>
      </w:r>
    </w:p>
    <w:p w:rsidR="00000000" w:rsidRDefault="00CA752C">
      <w:bookmarkStart w:id="551" w:name="sub_653028"/>
      <w:bookmarkEnd w:id="550"/>
      <w:r>
        <w:lastRenderedPageBreak/>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bookmarkEnd w:id="551"/>
    <w:p w:rsidR="00000000" w:rsidRDefault="00CA752C">
      <w:r>
        <w:t>избрание ревизионной комиссии (ревизора) и назначение аудиторской организации или индивидуального аудитора корпорации.</w:t>
      </w:r>
    </w:p>
    <w:p w:rsidR="00000000" w:rsidRDefault="00CA752C">
      <w:bookmarkStart w:id="552" w:name="sub_653210"/>
      <w:r>
        <w:t>Законом и учредительным документом корпорации к исключительной компетенции ее высшего органа может быть отнесено решени</w:t>
      </w:r>
      <w:r>
        <w:t>е иных вопросов.</w:t>
      </w:r>
    </w:p>
    <w:p w:rsidR="00000000" w:rsidRDefault="00CA752C">
      <w:bookmarkStart w:id="553" w:name="sub_653211"/>
      <w:bookmarkEnd w:id="552"/>
      <w:r>
        <w:t>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w:t>
      </w:r>
      <w:r>
        <w:t>ексом или другим законом.</w:t>
      </w:r>
    </w:p>
    <w:p w:rsidR="00000000" w:rsidRDefault="00CA752C">
      <w:bookmarkStart w:id="554" w:name="sub_65303"/>
      <w:bookmarkEnd w:id="553"/>
      <w:r>
        <w:t>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w:t>
      </w:r>
      <w:r>
        <w:t>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hyperlink w:anchor="sub_1401279" w:history="1">
        <w:r>
          <w:rPr>
            <w:rStyle w:val="a4"/>
          </w:rPr>
          <w:t>абзац третий пункта 1 статьи 53</w:t>
        </w:r>
      </w:hyperlink>
      <w:r>
        <w:t>). В качестве единоличного исполнительного о</w:t>
      </w:r>
      <w:r>
        <w:t>ргана корпорации может выступать как физическое лицо, так и юридическое лицо.</w:t>
      </w:r>
    </w:p>
    <w:p w:rsidR="00000000" w:rsidRDefault="00CA752C">
      <w:bookmarkStart w:id="555" w:name="sub_6503032"/>
      <w:bookmarkEnd w:id="554"/>
      <w:r>
        <w:t>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w:t>
      </w:r>
      <w:r>
        <w:t>ирекция и т.п.).</w:t>
      </w:r>
    </w:p>
    <w:p w:rsidR="00000000" w:rsidRDefault="00CA752C">
      <w:bookmarkStart w:id="556" w:name="sub_653033"/>
      <w:bookmarkEnd w:id="555"/>
      <w:r>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w:anchor="sub_65304" w:history="1">
        <w:r>
          <w:rPr>
            <w:rStyle w:val="a4"/>
          </w:rPr>
          <w:t>пунктом 4</w:t>
        </w:r>
      </w:hyperlink>
      <w:r>
        <w:t xml:space="preserve"> настоящей статьи </w:t>
      </w:r>
      <w:r>
        <w:t>коллегиального органа управления.</w:t>
      </w:r>
    </w:p>
    <w:p w:rsidR="00000000" w:rsidRDefault="00CA752C">
      <w:bookmarkStart w:id="557" w:name="sub_65304"/>
      <w:bookmarkEnd w:id="556"/>
      <w:r>
        <w:t xml:space="preserve">4. Наряду с исполнительными органами, указанными в </w:t>
      </w:r>
      <w:hyperlink w:anchor="sub_65303" w:history="1">
        <w:r>
          <w:rPr>
            <w:rStyle w:val="a4"/>
          </w:rPr>
          <w:t>пункте 3</w:t>
        </w:r>
      </w:hyperlink>
      <w:r>
        <w:t xml:space="preserve"> настоящей статьи, в</w:t>
      </w:r>
      <w:r>
        <w:t xml:space="preserve"> корпорации может быть образован в случаях, предусмотренных настоящим Кодексом, другим законом или уставом корпорации, коллегиальный орган управления (наблюдательный или иной совет), контролирующий деятельность исполнительных органов корпорации и выполняющ</w:t>
      </w:r>
      <w:r>
        <w:t>ий иные функции, возложенные на него законом или уставом корпорации. Лица, осуществляющие полномочия единоличных исполнительных органов корпораций, и члены их коллегиальных исполнительных органов не могут составлять более одной четверти состава коллегиальн</w:t>
      </w:r>
      <w:r>
        <w:t>ых органов управления корпораций и не могут являться их председателями.</w:t>
      </w:r>
    </w:p>
    <w:p w:rsidR="00000000" w:rsidRDefault="00CA752C">
      <w:bookmarkStart w:id="558" w:name="sub_65342"/>
      <w:bookmarkEnd w:id="557"/>
      <w:r>
        <w:t>Члены коллегиального органа управления корпорации имеют право получать информацию о деятельности корпорации и знакомиться с ее бухгалтерской и иной документацией, тре</w:t>
      </w:r>
      <w:r>
        <w:t>бовать возмещения причиненных корпорации убытков (</w:t>
      </w:r>
      <w:hyperlink w:anchor="sub_53100" w:history="1">
        <w:r>
          <w:rPr>
            <w:rStyle w:val="a4"/>
          </w:rPr>
          <w:t>статья 53.1</w:t>
        </w:r>
      </w:hyperlink>
      <w:r>
        <w:t xml:space="preserve">), оспаривать совершенные корпорацией сделки по основаниям, предусмотренным </w:t>
      </w:r>
      <w:hyperlink w:anchor="sub_174" w:history="1">
        <w:r>
          <w:rPr>
            <w:rStyle w:val="a4"/>
          </w:rPr>
          <w:t>статьей 174</w:t>
        </w:r>
      </w:hyperlink>
      <w:r>
        <w:t xml:space="preserve"> настоящего Кодекса или законами о корпорациях отдельных</w:t>
      </w:r>
      <w:r>
        <w:t xml:space="preserve">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корпорации в порядке, установленном </w:t>
      </w:r>
      <w:hyperlink w:anchor="sub_65202" w:history="1">
        <w:r>
          <w:rPr>
            <w:rStyle w:val="a4"/>
          </w:rPr>
          <w:t>пунктом 2 статьи 65.2</w:t>
        </w:r>
      </w:hyperlink>
      <w:r>
        <w:t xml:space="preserve"> насто</w:t>
      </w:r>
      <w:r>
        <w:t>ящего Кодекса.</w:t>
      </w:r>
    </w:p>
    <w:bookmarkEnd w:id="558"/>
    <w:p w:rsidR="00000000" w:rsidRDefault="00CA752C"/>
    <w:p w:rsidR="00000000" w:rsidRDefault="00CA752C">
      <w:pPr>
        <w:pStyle w:val="afa"/>
        <w:rPr>
          <w:color w:val="000000"/>
          <w:sz w:val="16"/>
          <w:szCs w:val="16"/>
        </w:rPr>
      </w:pPr>
      <w:bookmarkStart w:id="559" w:name="sub_1042"/>
      <w:r>
        <w:rPr>
          <w:color w:val="000000"/>
          <w:sz w:val="16"/>
          <w:szCs w:val="16"/>
        </w:rPr>
        <w:t>Информация об изменениях:</w:t>
      </w:r>
    </w:p>
    <w:bookmarkEnd w:id="559"/>
    <w:p w:rsidR="00000000" w:rsidRDefault="00CA752C">
      <w:pPr>
        <w:pStyle w:val="afb"/>
      </w:pPr>
      <w:r>
        <w:fldChar w:fldCharType="begin"/>
      </w:r>
      <w:r>
        <w:instrText>HYPERLINK "garantF1://70548990.1024"</w:instrText>
      </w:r>
      <w:r>
        <w:fldChar w:fldCharType="separate"/>
      </w:r>
      <w:r>
        <w:rPr>
          <w:rStyle w:val="a4"/>
        </w:rPr>
        <w:t>Федеральным законом</w:t>
      </w:r>
      <w:r>
        <w:fldChar w:fldCharType="end"/>
      </w:r>
      <w:r>
        <w:t xml:space="preserve"> от 5 мая 2014 г. N 99-ФЗ наименование параграфа 2 настоящего Кодекса изложено в новой редакции, </w:t>
      </w:r>
      <w:hyperlink r:id="rId426" w:history="1">
        <w:r>
          <w:rPr>
            <w:rStyle w:val="a4"/>
          </w:rPr>
          <w:t>вступающей в силу</w:t>
        </w:r>
      </w:hyperlink>
      <w:r>
        <w:t xml:space="preserve"> с 1 сентября 2014 г.</w:t>
      </w:r>
    </w:p>
    <w:p w:rsidR="00000000" w:rsidRDefault="00CA752C">
      <w:pPr>
        <w:pStyle w:val="afb"/>
      </w:pPr>
      <w:hyperlink r:id="rId427" w:history="1">
        <w:r>
          <w:rPr>
            <w:rStyle w:val="a4"/>
          </w:rPr>
          <w:t>См. текст наименования в предыдущей редакции</w:t>
        </w:r>
      </w:hyperlink>
    </w:p>
    <w:p w:rsidR="00000000" w:rsidRDefault="00CA752C">
      <w:pPr>
        <w:pStyle w:val="1"/>
      </w:pPr>
      <w:r>
        <w:t>§ 2. Коммерческие корпоративные организации</w:t>
      </w:r>
    </w:p>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О хозяйственных партнерствах см. </w:t>
      </w:r>
      <w:hyperlink r:id="rId428" w:history="1">
        <w:r>
          <w:rPr>
            <w:rStyle w:val="a4"/>
          </w:rPr>
          <w:t xml:space="preserve">Федеральный </w:t>
        </w:r>
        <w:r>
          <w:rPr>
            <w:rStyle w:val="a4"/>
          </w:rPr>
          <w:t>закон</w:t>
        </w:r>
      </w:hyperlink>
      <w:r>
        <w:t xml:space="preserve"> от 3 декабря 2011 г. N 380-ФЗ</w:t>
      </w:r>
    </w:p>
    <w:p w:rsidR="00000000" w:rsidRDefault="00CA752C">
      <w:pPr>
        <w:pStyle w:val="afa"/>
        <w:rPr>
          <w:color w:val="000000"/>
          <w:sz w:val="16"/>
          <w:szCs w:val="16"/>
        </w:rPr>
      </w:pPr>
      <w:bookmarkStart w:id="560" w:name="sub_10421"/>
      <w:r>
        <w:rPr>
          <w:color w:val="000000"/>
          <w:sz w:val="16"/>
          <w:szCs w:val="16"/>
        </w:rPr>
        <w:t>Информация об изменениях:</w:t>
      </w:r>
    </w:p>
    <w:bookmarkEnd w:id="560"/>
    <w:p w:rsidR="00000000" w:rsidRDefault="00CA752C">
      <w:pPr>
        <w:pStyle w:val="afb"/>
      </w:pPr>
      <w:r>
        <w:fldChar w:fldCharType="begin"/>
      </w:r>
      <w:r>
        <w:instrText>HYPERLINK "garantF1://70548990.1242"</w:instrText>
      </w:r>
      <w:r>
        <w:fldChar w:fldCharType="separate"/>
      </w:r>
      <w:r>
        <w:rPr>
          <w:rStyle w:val="a4"/>
        </w:rPr>
        <w:t>Федеральным законом</w:t>
      </w:r>
      <w:r>
        <w:fldChar w:fldCharType="end"/>
      </w:r>
      <w:r>
        <w:t xml:space="preserve"> от 5 мая 2014 г. N 99-ФЗ наименование подпараграфа 1 настоящего Кодекса изложено в новой редакции, </w:t>
      </w:r>
      <w:hyperlink r:id="rId429" w:history="1">
        <w:r>
          <w:rPr>
            <w:rStyle w:val="a4"/>
          </w:rPr>
          <w:t>вступающей в силу</w:t>
        </w:r>
      </w:hyperlink>
      <w:r>
        <w:t xml:space="preserve"> с 1 сентября 2014 г.</w:t>
      </w:r>
    </w:p>
    <w:p w:rsidR="00000000" w:rsidRDefault="00CA752C">
      <w:pPr>
        <w:pStyle w:val="afb"/>
      </w:pPr>
      <w:hyperlink r:id="rId430" w:history="1">
        <w:r>
          <w:rPr>
            <w:rStyle w:val="a4"/>
          </w:rPr>
          <w:t>См. текст наименования в предыдущей редакции</w:t>
        </w:r>
      </w:hyperlink>
    </w:p>
    <w:p w:rsidR="00000000" w:rsidRDefault="00CA752C">
      <w:pPr>
        <w:pStyle w:val="1"/>
      </w:pPr>
      <w:r>
        <w:t>1. Общие положения о хозяйственных товариществах и обществах</w:t>
      </w:r>
    </w:p>
    <w:p w:rsidR="00000000" w:rsidRDefault="00CA752C"/>
    <w:p w:rsidR="00000000" w:rsidRDefault="00CA752C">
      <w:pPr>
        <w:pStyle w:val="afa"/>
        <w:rPr>
          <w:color w:val="000000"/>
          <w:sz w:val="16"/>
          <w:szCs w:val="16"/>
        </w:rPr>
      </w:pPr>
      <w:bookmarkStart w:id="561" w:name="sub_66"/>
      <w:r>
        <w:rPr>
          <w:color w:val="000000"/>
          <w:sz w:val="16"/>
          <w:szCs w:val="16"/>
        </w:rPr>
        <w:t>Информация об изменениях:</w:t>
      </w:r>
    </w:p>
    <w:bookmarkEnd w:id="561"/>
    <w:p w:rsidR="00000000" w:rsidRDefault="00CA752C">
      <w:pPr>
        <w:pStyle w:val="afb"/>
      </w:pPr>
      <w:r>
        <w:fldChar w:fldCharType="begin"/>
      </w:r>
      <w:r>
        <w:instrText xml:space="preserve">HYPERLINK </w:instrText>
      </w:r>
      <w:r>
        <w:instrText>"garantF1://70548990.1243"</w:instrText>
      </w:r>
      <w:r>
        <w:fldChar w:fldCharType="separate"/>
      </w:r>
      <w:r>
        <w:rPr>
          <w:rStyle w:val="a4"/>
        </w:rPr>
        <w:t>Федеральным законом</w:t>
      </w:r>
      <w:r>
        <w:fldChar w:fldCharType="end"/>
      </w:r>
      <w:r>
        <w:t xml:space="preserve"> от 5 мая 2014 г. N 99-ФЗ статья 66 настоящего Кодекса изложена в новой редакции, </w:t>
      </w:r>
      <w:hyperlink r:id="rId431" w:history="1">
        <w:r>
          <w:rPr>
            <w:rStyle w:val="a4"/>
          </w:rPr>
          <w:t>вступающей в силу</w:t>
        </w:r>
      </w:hyperlink>
      <w:r>
        <w:t xml:space="preserve"> с 1 сентября 2014 г.</w:t>
      </w:r>
    </w:p>
    <w:p w:rsidR="00000000" w:rsidRDefault="00CA752C">
      <w:pPr>
        <w:pStyle w:val="afb"/>
      </w:pPr>
      <w:hyperlink r:id="rId432" w:history="1">
        <w:r>
          <w:rPr>
            <w:rStyle w:val="a4"/>
          </w:rPr>
          <w:t>См. текст статьи</w:t>
        </w:r>
        <w:r>
          <w:rPr>
            <w:rStyle w:val="a4"/>
          </w:rPr>
          <w:t xml:space="preserve"> в предыдущей редакции</w:t>
        </w:r>
      </w:hyperlink>
    </w:p>
    <w:p w:rsidR="00000000" w:rsidRDefault="00CA752C">
      <w:pPr>
        <w:pStyle w:val="af2"/>
      </w:pPr>
      <w:r>
        <w:rPr>
          <w:rStyle w:val="a3"/>
        </w:rPr>
        <w:t>Статья 66.</w:t>
      </w:r>
      <w:r>
        <w:t xml:space="preserve"> Основные положения о хозяйственных товариществах и обществах</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33" w:history="1">
        <w:r>
          <w:rPr>
            <w:rStyle w:val="a4"/>
          </w:rPr>
          <w:t>Энциклопедии</w:t>
        </w:r>
      </w:hyperlink>
      <w:r>
        <w:t xml:space="preserve"> и другие комментарии к статье 66 ГК РФ</w:t>
      </w:r>
    </w:p>
    <w:p w:rsidR="00000000" w:rsidRDefault="00CA752C">
      <w:bookmarkStart w:id="562" w:name="sub_6601"/>
      <w:r>
        <w:t>1. Хозяйственными товариществами и обществами приз</w:t>
      </w:r>
      <w:r>
        <w:t>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w:t>
      </w:r>
      <w:r>
        <w:t>ществом или обществом в процессе деятельности, принадлежит на праве собственности хозяйственному товариществу или обществу.</w:t>
      </w:r>
    </w:p>
    <w:p w:rsidR="00000000" w:rsidRDefault="00CA752C">
      <w:bookmarkStart w:id="563" w:name="sub_66012"/>
      <w:bookmarkEnd w:id="562"/>
      <w:r>
        <w:t>Объем правомочий участников хозяйственного общества определяется пропорционально их долям в уставном капитале общес</w:t>
      </w:r>
      <w:r>
        <w:t>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w:t>
      </w:r>
      <w:r>
        <w:t xml:space="preserve"> общества в единый государственный реестр юридических лиц.</w:t>
      </w:r>
    </w:p>
    <w:p w:rsidR="00000000" w:rsidRDefault="00CA752C">
      <w:bookmarkStart w:id="564" w:name="sub_6602"/>
      <w:bookmarkEnd w:id="563"/>
      <w:r>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rsidR="00000000" w:rsidRDefault="00CA752C">
      <w:bookmarkStart w:id="565" w:name="sub_447244"/>
      <w:bookmarkEnd w:id="564"/>
      <w:r>
        <w:t>Хозяйстве</w:t>
      </w:r>
      <w:r>
        <w:t>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rsidR="00000000" w:rsidRDefault="00CA752C">
      <w:bookmarkStart w:id="566" w:name="sub_663"/>
      <w:bookmarkEnd w:id="565"/>
      <w:r>
        <w:t>3. Хозяйственные товарищества могут создаваться в орга</w:t>
      </w:r>
      <w:r>
        <w:t>низационно-правовой форме полного товарищества или товарищества на вере (коммандитного товарищества).</w:t>
      </w:r>
    </w:p>
    <w:p w:rsidR="00000000" w:rsidRDefault="00CA752C">
      <w:bookmarkStart w:id="567" w:name="sub_6640"/>
      <w:bookmarkEnd w:id="566"/>
      <w:r>
        <w:t>4. Хозяйственные общества могут создаваться в организационно-правовой форме акционерного общества или общества с ограниченной ответственнос</w:t>
      </w:r>
      <w:r>
        <w:t>тью.</w:t>
      </w:r>
    </w:p>
    <w:p w:rsidR="00000000" w:rsidRDefault="00CA752C">
      <w:bookmarkStart w:id="568" w:name="sub_6605"/>
      <w:bookmarkEnd w:id="567"/>
      <w:r>
        <w:t>5. Участниками полных товариществ и полными товарищами в товариществах на вере могут быть индивидуальные предприниматели и коммерческие организации.</w:t>
      </w:r>
    </w:p>
    <w:p w:rsidR="00000000" w:rsidRDefault="00CA752C">
      <w:bookmarkStart w:id="569" w:name="sub_66402"/>
      <w:bookmarkEnd w:id="568"/>
      <w:r>
        <w:t>Участниками хозяйственных обществ и вкладчиками в товариществах на ве</w:t>
      </w:r>
      <w:r>
        <w:t>ре могут быть граждане и юридические лица, а также публично-правовые образования (</w:t>
      </w:r>
      <w:hyperlink w:anchor="sub_125" w:history="1">
        <w:r>
          <w:rPr>
            <w:rStyle w:val="a4"/>
          </w:rPr>
          <w:t>статья 125</w:t>
        </w:r>
      </w:hyperlink>
      <w:r>
        <w:t>).</w:t>
      </w:r>
    </w:p>
    <w:p w:rsidR="00000000" w:rsidRDefault="00CA752C">
      <w:bookmarkStart w:id="570" w:name="sub_6606"/>
      <w:bookmarkEnd w:id="569"/>
      <w:r>
        <w:t>6. Государственные органы и органы местного самоуправления не вправе участвовать от своего имени в хозяйственных товариществах и обществах.</w:t>
      </w:r>
    </w:p>
    <w:p w:rsidR="00000000" w:rsidRDefault="00CA752C">
      <w:bookmarkStart w:id="571" w:name="sub_66404"/>
      <w:bookmarkEnd w:id="570"/>
      <w:r>
        <w:t>Учреждения могут быть участниками хозяйственных обществ и вкладчиками в товариществах на вере с раз</w:t>
      </w:r>
      <w:r>
        <w:t xml:space="preserve">решения собственника имущества учреждения, если иное не установлено </w:t>
      </w:r>
      <w:hyperlink r:id="rId434" w:history="1">
        <w:r>
          <w:rPr>
            <w:rStyle w:val="a4"/>
          </w:rPr>
          <w:t>законом</w:t>
        </w:r>
      </w:hyperlink>
      <w:r>
        <w:t>.</w:t>
      </w:r>
    </w:p>
    <w:p w:rsidR="00000000" w:rsidRDefault="00CA752C">
      <w:bookmarkStart w:id="572" w:name="sub_6604"/>
      <w:bookmarkEnd w:id="571"/>
      <w:r>
        <w:t xml:space="preserve">Законом может быть запрещено или ограничено участие отдельных категорий </w:t>
      </w:r>
      <w:r>
        <w:lastRenderedPageBreak/>
        <w:t>лиц в хозяйственных товариществах и обществах.</w:t>
      </w:r>
    </w:p>
    <w:p w:rsidR="00000000" w:rsidRDefault="00CA752C">
      <w:bookmarkStart w:id="573" w:name="sub_66064"/>
      <w:bookmarkEnd w:id="572"/>
      <w: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rsidR="00000000" w:rsidRDefault="00CA752C">
      <w:bookmarkStart w:id="574" w:name="sub_6607"/>
      <w:bookmarkEnd w:id="573"/>
      <w:r>
        <w:t xml:space="preserve">7. Особенности правового положения </w:t>
      </w:r>
      <w:hyperlink r:id="rId435" w:history="1">
        <w:r>
          <w:rPr>
            <w:rStyle w:val="a4"/>
          </w:rPr>
          <w:t>кредитных организаций</w:t>
        </w:r>
      </w:hyperlink>
      <w:r>
        <w:t xml:space="preserve">, </w:t>
      </w:r>
      <w:hyperlink r:id="rId436" w:history="1">
        <w:r>
          <w:rPr>
            <w:rStyle w:val="a4"/>
          </w:rPr>
          <w:t>страховых организаций</w:t>
        </w:r>
      </w:hyperlink>
      <w:r>
        <w:t xml:space="preserve">, </w:t>
      </w:r>
      <w:hyperlink r:id="rId437" w:history="1">
        <w:r>
          <w:rPr>
            <w:rStyle w:val="a4"/>
          </w:rPr>
          <w:t>клиринговых организаций</w:t>
        </w:r>
      </w:hyperlink>
      <w:r>
        <w:t xml:space="preserve">, </w:t>
      </w:r>
      <w:hyperlink r:id="rId438" w:history="1">
        <w:r>
          <w:rPr>
            <w:rStyle w:val="a4"/>
          </w:rPr>
          <w:t>специализированных финансовых обществ, специализированных о</w:t>
        </w:r>
        <w:r>
          <w:rPr>
            <w:rStyle w:val="a4"/>
          </w:rPr>
          <w:t>бществ проектного финансирования</w:t>
        </w:r>
      </w:hyperlink>
      <w:r>
        <w:t xml:space="preserve">, </w:t>
      </w:r>
      <w:hyperlink r:id="rId439" w:history="1">
        <w:r>
          <w:rPr>
            <w:rStyle w:val="a4"/>
          </w:rPr>
          <w:t>профессиональных участников рынка ценных бумаг</w:t>
        </w:r>
      </w:hyperlink>
      <w:r>
        <w:t xml:space="preserve">, </w:t>
      </w:r>
      <w:hyperlink r:id="rId440" w:history="1">
        <w:r>
          <w:rPr>
            <w:rStyle w:val="a4"/>
          </w:rPr>
          <w:t>акционерных инвестиционных фондов</w:t>
        </w:r>
      </w:hyperlink>
      <w:r>
        <w:t xml:space="preserve">, </w:t>
      </w:r>
      <w:hyperlink r:id="rId441" w:history="1">
        <w:r>
          <w:rPr>
            <w:rStyle w:val="a4"/>
          </w:rPr>
          <w:t>управляющих компаний инвес</w:t>
        </w:r>
        <w:r>
          <w:rPr>
            <w:rStyle w:val="a4"/>
          </w:rPr>
          <w:t>тиционных фондов</w:t>
        </w:r>
      </w:hyperlink>
      <w:r>
        <w:t xml:space="preserve">, </w:t>
      </w:r>
      <w:hyperlink r:id="rId442" w:history="1">
        <w:r>
          <w:rPr>
            <w:rStyle w:val="a4"/>
          </w:rPr>
          <w:t>паевых инвестиционных фондов</w:t>
        </w:r>
      </w:hyperlink>
      <w:r>
        <w:t xml:space="preserve"> и </w:t>
      </w:r>
      <w:hyperlink r:id="rId443" w:history="1">
        <w:r>
          <w:rPr>
            <w:rStyle w:val="a4"/>
          </w:rPr>
          <w:t>негосударственных пенсионных фондов</w:t>
        </w:r>
      </w:hyperlink>
      <w:r>
        <w:t xml:space="preserve">, негосударственных пенсионных фондов и иных некредитных финансовых организаций, </w:t>
      </w:r>
      <w:hyperlink r:id="rId444" w:history="1">
        <w:r>
          <w:rPr>
            <w:rStyle w:val="a4"/>
          </w:rPr>
          <w:t>акционерных обществ работников (народных предприятий)</w:t>
        </w:r>
      </w:hyperlink>
      <w:r>
        <w:t>, а также права и обязанности их участников определяются законами, регулирующими деятельность таких организаций.</w:t>
      </w:r>
    </w:p>
    <w:bookmarkEnd w:id="574"/>
    <w:p w:rsidR="00000000" w:rsidRDefault="00CA752C"/>
    <w:p w:rsidR="00000000" w:rsidRDefault="00CA752C">
      <w:pPr>
        <w:pStyle w:val="afa"/>
        <w:rPr>
          <w:color w:val="000000"/>
          <w:sz w:val="16"/>
          <w:szCs w:val="16"/>
        </w:rPr>
      </w:pPr>
      <w:bookmarkStart w:id="575" w:name="sub_66100"/>
      <w:r>
        <w:rPr>
          <w:color w:val="000000"/>
          <w:sz w:val="16"/>
          <w:szCs w:val="16"/>
        </w:rPr>
        <w:t>Информация об изменениях:</w:t>
      </w:r>
    </w:p>
    <w:bookmarkEnd w:id="575"/>
    <w:p w:rsidR="00000000" w:rsidRDefault="00CA752C">
      <w:pPr>
        <w:pStyle w:val="afb"/>
      </w:pPr>
      <w:r>
        <w:fldChar w:fldCharType="begin"/>
      </w:r>
      <w:r>
        <w:instrText>HYPERLINK "gara</w:instrText>
      </w:r>
      <w:r>
        <w:instrText>ntF1://70548990.1244"</w:instrText>
      </w:r>
      <w:r>
        <w:fldChar w:fldCharType="separate"/>
      </w:r>
      <w:r>
        <w:rPr>
          <w:rStyle w:val="a4"/>
        </w:rPr>
        <w:t>Федеральным законом</w:t>
      </w:r>
      <w:r>
        <w:fldChar w:fldCharType="end"/>
      </w:r>
      <w:r>
        <w:t xml:space="preserve"> от 5 мая 2014 г. N 99-ФЗ настоящий Кодекс дополнен статьей 66.1, </w:t>
      </w:r>
      <w:hyperlink r:id="rId445" w:history="1">
        <w:r>
          <w:rPr>
            <w:rStyle w:val="a4"/>
          </w:rPr>
          <w:t>вступающей в силу</w:t>
        </w:r>
      </w:hyperlink>
      <w:r>
        <w:t xml:space="preserve"> с 1 сентября 2014 г.</w:t>
      </w:r>
    </w:p>
    <w:p w:rsidR="00000000" w:rsidRDefault="00CA752C">
      <w:pPr>
        <w:pStyle w:val="af2"/>
      </w:pPr>
      <w:r>
        <w:rPr>
          <w:rStyle w:val="a3"/>
        </w:rPr>
        <w:t>Статья 66.1.</w:t>
      </w:r>
      <w:r>
        <w:t xml:space="preserve"> Вклады в имущество хозяйственного товарищества или обществ</w:t>
      </w:r>
      <w:r>
        <w:t>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66.1 ГК РФ</w:t>
      </w:r>
    </w:p>
    <w:p w:rsidR="00000000" w:rsidRDefault="00CA752C">
      <w:bookmarkStart w:id="576" w:name="sub_66101"/>
      <w:r>
        <w:t>1. 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 общес</w:t>
      </w:r>
      <w:r>
        <w:t>тв, государственные и муниципальные облигации. Таким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p>
    <w:p w:rsidR="00000000" w:rsidRDefault="00CA752C">
      <w:bookmarkStart w:id="577" w:name="sub_66102"/>
      <w:bookmarkEnd w:id="576"/>
      <w:r>
        <w:t>2. Законом или учред</w:t>
      </w:r>
      <w:r>
        <w:t xml:space="preserve">ительными документами хозяйственного товарищества или общества могут быть установлены виды указанного в </w:t>
      </w:r>
      <w:hyperlink w:anchor="sub_66101" w:history="1">
        <w:r>
          <w:rPr>
            <w:rStyle w:val="a4"/>
          </w:rPr>
          <w:t>пункте 1</w:t>
        </w:r>
      </w:hyperlink>
      <w:r>
        <w:t xml:space="preserve"> настоящей статьи имущества, которое не может быть внесено для оплаты долей в уставном (складочном) капитале хозяйств</w:t>
      </w:r>
      <w:r>
        <w:t>енного товарищества или общества.</w:t>
      </w:r>
    </w:p>
    <w:bookmarkEnd w:id="577"/>
    <w:p w:rsidR="00000000" w:rsidRDefault="00CA752C"/>
    <w:p w:rsidR="00000000" w:rsidRDefault="00CA752C">
      <w:pPr>
        <w:pStyle w:val="afa"/>
        <w:rPr>
          <w:color w:val="000000"/>
          <w:sz w:val="16"/>
          <w:szCs w:val="16"/>
        </w:rPr>
      </w:pPr>
      <w:bookmarkStart w:id="578" w:name="sub_660002"/>
      <w:r>
        <w:rPr>
          <w:color w:val="000000"/>
          <w:sz w:val="16"/>
          <w:szCs w:val="16"/>
        </w:rPr>
        <w:t>Информация об изменениях:</w:t>
      </w:r>
    </w:p>
    <w:bookmarkEnd w:id="578"/>
    <w:p w:rsidR="00000000" w:rsidRDefault="00CA752C">
      <w:pPr>
        <w:pStyle w:val="afb"/>
      </w:pPr>
      <w:r>
        <w:fldChar w:fldCharType="begin"/>
      </w:r>
      <w:r>
        <w:instrText>HYPERLINK "garantF1://70548990.1244"</w:instrText>
      </w:r>
      <w:r>
        <w:fldChar w:fldCharType="separate"/>
      </w:r>
      <w:r>
        <w:rPr>
          <w:rStyle w:val="a4"/>
        </w:rPr>
        <w:t>Федеральным законом</w:t>
      </w:r>
      <w:r>
        <w:fldChar w:fldCharType="end"/>
      </w:r>
      <w:r>
        <w:t xml:space="preserve"> от 5 мая 2014 г. N 99-ФЗ настоящий Кодекс дополнен статьей 66.2, </w:t>
      </w:r>
      <w:hyperlink r:id="rId446" w:history="1">
        <w:r>
          <w:rPr>
            <w:rStyle w:val="a4"/>
          </w:rPr>
          <w:t>вступающ</w:t>
        </w:r>
        <w:r>
          <w:rPr>
            <w:rStyle w:val="a4"/>
          </w:rPr>
          <w:t>ей в силу</w:t>
        </w:r>
      </w:hyperlink>
      <w:r>
        <w:t xml:space="preserve"> с 1 сентября 2014 г.</w:t>
      </w:r>
    </w:p>
    <w:p w:rsidR="00000000" w:rsidRDefault="00CA752C">
      <w:pPr>
        <w:pStyle w:val="af2"/>
      </w:pPr>
      <w:r>
        <w:rPr>
          <w:rStyle w:val="a3"/>
        </w:rPr>
        <w:t>Статья 66.2.</w:t>
      </w:r>
      <w:r>
        <w:t xml:space="preserve"> Основные положения об уставном капитале хозяйственного общества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66.2 ГК РФ</w:t>
      </w:r>
    </w:p>
    <w:p w:rsidR="00000000" w:rsidRDefault="00CA752C">
      <w:bookmarkStart w:id="579" w:name="sub_660021"/>
      <w:r>
        <w:t>1. Минимальный размер уставных капиталов хозяйственных обществ определяется законами о хозя</w:t>
      </w:r>
      <w:r>
        <w:t>йственных обществах.</w:t>
      </w:r>
    </w:p>
    <w:p w:rsidR="00000000" w:rsidRDefault="00CA752C">
      <w:bookmarkStart w:id="580" w:name="sub_6600212"/>
      <w:bookmarkEnd w:id="579"/>
      <w: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w:t>
      </w:r>
      <w:r>
        <w:t>писку на свои акции, устанавливаются законами, определяющими особенности правового положения указанных хозяйственных обществ.</w:t>
      </w:r>
    </w:p>
    <w:p w:rsidR="00000000" w:rsidRDefault="00CA752C">
      <w:bookmarkStart w:id="581" w:name="sub_66202"/>
      <w:bookmarkEnd w:id="580"/>
      <w:r>
        <w:t>2. При оплате уставного капитала хозяйственного общества должны быть внесены денежные средства в сумме не ниже</w:t>
      </w:r>
      <w:r>
        <w:t xml:space="preserve"> минимального размера уставного капитала (</w:t>
      </w:r>
      <w:hyperlink w:anchor="sub_660021" w:history="1">
        <w:r>
          <w:rPr>
            <w:rStyle w:val="a4"/>
          </w:rPr>
          <w:t>пункт 1</w:t>
        </w:r>
      </w:hyperlink>
      <w:r>
        <w:t xml:space="preserve"> настоящей статьи).</w:t>
      </w:r>
    </w:p>
    <w:p w:rsidR="00000000" w:rsidRDefault="00CA752C">
      <w:bookmarkStart w:id="582" w:name="sub_662022"/>
      <w:bookmarkEnd w:id="581"/>
      <w:r>
        <w:t xml:space="preserve">Денежная оценка неденежного вклада в уставный капитал хозяйственного </w:t>
      </w:r>
      <w:r>
        <w:lastRenderedPageBreak/>
        <w:t>общества должна быть проведена независимым оценщиком. Участники хозяйст</w:t>
      </w:r>
      <w:r>
        <w:t>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rsidR="00000000" w:rsidRDefault="00CA752C">
      <w:bookmarkStart w:id="583" w:name="sub_66203"/>
      <w:bookmarkEnd w:id="582"/>
      <w:r>
        <w:t>3. При оплате долей в уставном капитале общества с ограниченной ответственностью не денежны</w:t>
      </w:r>
      <w:r>
        <w:t>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w:t>
      </w:r>
      <w:r>
        <w:t xml:space="preserve">тавный капитал, в течение пяти лет с момента государственной регистрации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w:t>
      </w:r>
      <w:r>
        <w:t>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w:t>
      </w:r>
      <w:r>
        <w:t>омента государственной регистрации общества или внесения в устав общества соответствующих изменений.</w:t>
      </w:r>
    </w:p>
    <w:p w:rsidR="00000000" w:rsidRDefault="00CA752C">
      <w:bookmarkStart w:id="584" w:name="sub_662032"/>
      <w:bookmarkEnd w:id="583"/>
      <w:r>
        <w:t>Правила настоящего пункта об ответственности участника общества и независимого оценщика не применяются к хозяйственным обществам, создан</w:t>
      </w:r>
      <w:r>
        <w:t>ным в соответствии с законами о приватизации путем приватизации государственных или муниципальных унитарных предприятий.</w:t>
      </w:r>
    </w:p>
    <w:p w:rsidR="00000000" w:rsidRDefault="00CA752C">
      <w:bookmarkStart w:id="585" w:name="sub_66204"/>
      <w:bookmarkEnd w:id="584"/>
      <w:r>
        <w:t>4. Если иное не предусмотрено законами о хозяйственных обществах, учредители хозяйственного общества обязаны оплатит</w:t>
      </w:r>
      <w:r>
        <w:t>ь не менее трех четвертей его уставного капитала до государственной регистрации общества, а остальную часть уставного капитала хозяйственного общества - в течение первого года деятельности общества.</w:t>
      </w:r>
    </w:p>
    <w:p w:rsidR="00000000" w:rsidRDefault="00CA752C">
      <w:bookmarkStart w:id="586" w:name="sub_447246"/>
      <w:bookmarkEnd w:id="585"/>
      <w:r>
        <w:t>В случаях, если в соответствии с закон</w:t>
      </w:r>
      <w:r>
        <w:t>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w:t>
      </w:r>
      <w:r>
        <w:t>ала.</w:t>
      </w:r>
    </w:p>
    <w:bookmarkEnd w:id="586"/>
    <w:p w:rsidR="00000000" w:rsidRDefault="00CA752C"/>
    <w:p w:rsidR="00000000" w:rsidRDefault="00CA752C">
      <w:pPr>
        <w:pStyle w:val="afa"/>
        <w:rPr>
          <w:color w:val="000000"/>
          <w:sz w:val="16"/>
          <w:szCs w:val="16"/>
        </w:rPr>
      </w:pPr>
      <w:bookmarkStart w:id="587" w:name="sub_66300"/>
      <w:r>
        <w:rPr>
          <w:color w:val="000000"/>
          <w:sz w:val="16"/>
          <w:szCs w:val="16"/>
        </w:rPr>
        <w:t>Информация об изменениях:</w:t>
      </w:r>
    </w:p>
    <w:bookmarkEnd w:id="587"/>
    <w:p w:rsidR="00000000" w:rsidRDefault="00CA752C">
      <w:pPr>
        <w:pStyle w:val="afb"/>
      </w:pPr>
      <w:r>
        <w:fldChar w:fldCharType="begin"/>
      </w:r>
      <w:r>
        <w:instrText>HYPERLINK "garantF1://70548990.1244"</w:instrText>
      </w:r>
      <w:r>
        <w:fldChar w:fldCharType="separate"/>
      </w:r>
      <w:r>
        <w:rPr>
          <w:rStyle w:val="a4"/>
        </w:rPr>
        <w:t>Федеральным законом</w:t>
      </w:r>
      <w:r>
        <w:fldChar w:fldCharType="end"/>
      </w:r>
      <w:r>
        <w:t xml:space="preserve"> от 5 мая 2014 г. N 99-ФЗ настоящий Кодекс дополнен статьей 66.3, </w:t>
      </w:r>
      <w:hyperlink r:id="rId447" w:history="1">
        <w:r>
          <w:rPr>
            <w:rStyle w:val="a4"/>
          </w:rPr>
          <w:t>вступающей в силу</w:t>
        </w:r>
      </w:hyperlink>
      <w:r>
        <w:t xml:space="preserve"> с 1 сентября 2014</w:t>
      </w:r>
      <w:r>
        <w:t> г.</w:t>
      </w:r>
    </w:p>
    <w:p w:rsidR="00000000" w:rsidRDefault="00CA752C">
      <w:pPr>
        <w:pStyle w:val="af2"/>
      </w:pPr>
      <w:r>
        <w:rPr>
          <w:rStyle w:val="a3"/>
        </w:rPr>
        <w:t>Статья 66.3.</w:t>
      </w:r>
      <w:r>
        <w:t xml:space="preserve"> Публичные и непубличные общества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66.3 ГК РФ</w:t>
      </w:r>
    </w:p>
    <w:p w:rsidR="00000000" w:rsidRDefault="00CA752C">
      <w:bookmarkStart w:id="588" w:name="sub_66301"/>
      <w:r>
        <w:t>1. Публичным является акционерное общество, акции которого и ценные бумаги которого, конвертируемые в его акции, публично размещаются (путем открытой под</w:t>
      </w:r>
      <w:r>
        <w:t xml:space="preserve">писки) или публично обращаются на условиях, установленных </w:t>
      </w:r>
      <w:hyperlink r:id="rId448" w:history="1">
        <w:r>
          <w:rPr>
            <w:rStyle w:val="a4"/>
          </w:rPr>
          <w:t>законами</w:t>
        </w:r>
      </w:hyperlink>
      <w:r>
        <w:t xml:space="preserve">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w:t>
      </w:r>
      <w:r>
        <w:t>, что общество является публичным.</w:t>
      </w:r>
    </w:p>
    <w:p w:rsidR="00000000" w:rsidRDefault="00CA752C">
      <w:bookmarkStart w:id="589" w:name="sub_66302"/>
      <w:bookmarkEnd w:id="588"/>
      <w:r>
        <w:t xml:space="preserve">2. Общество с ограниченной ответственностью и акционерное общество, которое не отвечает признакам, указанным в </w:t>
      </w:r>
      <w:hyperlink w:anchor="sub_66301" w:history="1">
        <w:r>
          <w:rPr>
            <w:rStyle w:val="a4"/>
          </w:rPr>
          <w:t>пункте 1</w:t>
        </w:r>
      </w:hyperlink>
      <w:r>
        <w:t xml:space="preserve"> настоящей статьи, признаются непубличными.</w:t>
      </w:r>
    </w:p>
    <w:p w:rsidR="00000000" w:rsidRDefault="00CA752C">
      <w:bookmarkStart w:id="590" w:name="sub_66303"/>
      <w:bookmarkEnd w:id="589"/>
      <w:r>
        <w:t>3. По решению участников (учредителей) непубличного общества, принятому единогласно, в устав общества могут быть включены следующие положения:</w:t>
      </w:r>
    </w:p>
    <w:p w:rsidR="00000000" w:rsidRDefault="00CA752C">
      <w:bookmarkStart w:id="591" w:name="sub_66331"/>
      <w:bookmarkEnd w:id="590"/>
      <w:r>
        <w:t>1) о передаче на рассмотрение коллегиального органа управления общества (</w:t>
      </w:r>
      <w:hyperlink w:anchor="sub_65304" w:history="1">
        <w:r>
          <w:rPr>
            <w:rStyle w:val="a4"/>
          </w:rPr>
          <w:t>пункт 4 статьи 65.3</w:t>
        </w:r>
      </w:hyperlink>
      <w:r>
        <w:t xml:space="preserve">) или коллегиального исполнительного органа общества вопросов, отнесенных законом к компетенции общего собрания участников хозяйственного </w:t>
      </w:r>
      <w:r>
        <w:lastRenderedPageBreak/>
        <w:t>общества, за исключением вопросов:</w:t>
      </w:r>
    </w:p>
    <w:bookmarkEnd w:id="591"/>
    <w:p w:rsidR="00000000" w:rsidRDefault="00CA752C">
      <w:r>
        <w:t>внесения изменений в устав хозяйственного общ</w:t>
      </w:r>
      <w:r>
        <w:t>ества, утверждения устава в новой редакции;</w:t>
      </w:r>
    </w:p>
    <w:p w:rsidR="00000000" w:rsidRDefault="00CA752C">
      <w:bookmarkStart w:id="592" w:name="sub_415472829"/>
      <w:r>
        <w:t>реорганизации или ликвидации хозяйственного общества;</w:t>
      </w:r>
    </w:p>
    <w:p w:rsidR="00000000" w:rsidRDefault="00CA752C">
      <w:bookmarkStart w:id="593" w:name="sub_415472828"/>
      <w:bookmarkEnd w:id="592"/>
      <w:r>
        <w:t>определения количественного состава коллегиального органа управления общества (</w:t>
      </w:r>
      <w:hyperlink w:anchor="sub_65304" w:history="1">
        <w:r>
          <w:rPr>
            <w:rStyle w:val="a4"/>
          </w:rPr>
          <w:t>пункт 4 статьи 6</w:t>
        </w:r>
        <w:r>
          <w:rPr>
            <w:rStyle w:val="a4"/>
          </w:rPr>
          <w:t>5.3</w:t>
        </w:r>
      </w:hyperlink>
      <w:r>
        <w:t>)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bookmarkEnd w:id="593"/>
    <w:p w:rsidR="00000000" w:rsidRDefault="00CA752C">
      <w:r>
        <w:t>определения количества, номинальной с</w:t>
      </w:r>
      <w:r>
        <w:t>тоимости, категории (типа) объявленных акций и прав, предоставляемых этими акциями;</w:t>
      </w:r>
    </w:p>
    <w:p w:rsidR="00000000" w:rsidRDefault="00CA752C">
      <w:bookmarkStart w:id="594" w:name="sub_663316"/>
      <w: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w:t>
      </w:r>
      <w:r>
        <w:t>ов такого общества;</w:t>
      </w:r>
    </w:p>
    <w:p w:rsidR="00000000" w:rsidRDefault="00CA752C">
      <w:bookmarkStart w:id="595" w:name="sub_663317"/>
      <w:bookmarkEnd w:id="594"/>
      <w:r>
        <w:t>утверждения не являющихся учредительными документами внутреннего регламента или иных внутренних документов (</w:t>
      </w:r>
      <w:hyperlink w:anchor="sub_5205" w:history="1">
        <w:r>
          <w:rPr>
            <w:rStyle w:val="a4"/>
          </w:rPr>
          <w:t>пункт 5 статьи 52</w:t>
        </w:r>
      </w:hyperlink>
      <w:r>
        <w:t>) хозяйственного общества;</w:t>
      </w:r>
    </w:p>
    <w:p w:rsidR="00000000" w:rsidRDefault="00CA752C">
      <w:bookmarkStart w:id="596" w:name="sub_66332"/>
      <w:bookmarkEnd w:id="595"/>
      <w:r>
        <w:t>2) о закреплении фу</w:t>
      </w:r>
      <w:r>
        <w:t>нкций коллегиального исполнительного органа общества за коллегиальным органом управления общества (</w:t>
      </w:r>
      <w:hyperlink w:anchor="sub_65304" w:history="1">
        <w:r>
          <w:rPr>
            <w:rStyle w:val="a4"/>
          </w:rPr>
          <w:t>пункт 4 статьи 65.3</w:t>
        </w:r>
      </w:hyperlink>
      <w:r>
        <w:t>) полностью или в части либо об отказе от создания коллегиального исполнительного органа, если его функции осущ</w:t>
      </w:r>
      <w:r>
        <w:t>ествляются указанным коллегиальным органом управления;</w:t>
      </w:r>
    </w:p>
    <w:p w:rsidR="00000000" w:rsidRDefault="00CA752C">
      <w:bookmarkStart w:id="597" w:name="sub_66333"/>
      <w:bookmarkEnd w:id="596"/>
      <w:r>
        <w:t>3) о передаче единоличному исполнительному органу общества функций коллегиального исполнительного органа общества;</w:t>
      </w:r>
    </w:p>
    <w:p w:rsidR="00000000" w:rsidRDefault="00CA752C">
      <w:bookmarkStart w:id="598" w:name="sub_66334"/>
      <w:bookmarkEnd w:id="597"/>
      <w:r>
        <w:t>4) об отсутствии в обществе ревизионной комиссии и</w:t>
      </w:r>
      <w:r>
        <w:t>ли о ее создании исключительно в случаях, предусмотренных уставом общества;</w:t>
      </w:r>
    </w:p>
    <w:p w:rsidR="00000000" w:rsidRDefault="00CA752C">
      <w:bookmarkStart w:id="599" w:name="sub_66335"/>
      <w:bookmarkEnd w:id="598"/>
      <w:r>
        <w:t>5) о порядке, отличном от установленного законами и иными правовыми актами порядка созыва, подготовки и проведения общих собраний участников хозяйственного общест</w:t>
      </w:r>
      <w:r>
        <w:t>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rsidR="00000000" w:rsidRDefault="00CA752C">
      <w:bookmarkStart w:id="600" w:name="sub_66336"/>
      <w:bookmarkEnd w:id="599"/>
      <w:r>
        <w:t>6) о требованиях, отличных от установленных законами и иными прав</w:t>
      </w:r>
      <w:r>
        <w:t>овыми актами требований к количественному составу, порядку формирования и проведения заседаний коллегиального органа управления общества (</w:t>
      </w:r>
      <w:hyperlink w:anchor="sub_65304" w:history="1">
        <w:r>
          <w:rPr>
            <w:rStyle w:val="a4"/>
          </w:rPr>
          <w:t>пункт 4 статьи 65.3</w:t>
        </w:r>
      </w:hyperlink>
      <w:r>
        <w:t>) или коллегиального исполнительного органа общества;</w:t>
      </w:r>
    </w:p>
    <w:p w:rsidR="00000000" w:rsidRDefault="00CA752C">
      <w:bookmarkStart w:id="601" w:name="sub_66337"/>
      <w:bookmarkEnd w:id="600"/>
      <w:r>
        <w:t>7) о порядке осуществления преимущественного права покупки доли или части доли в уставном капитале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w:t>
      </w:r>
      <w:r>
        <w:t xml:space="preserve"> его акции, а также о максимальной доле участия одного участника общества с ограниченной ответственностью в уставном капитале общества;</w:t>
      </w:r>
    </w:p>
    <w:p w:rsidR="00000000" w:rsidRDefault="00CA752C">
      <w:bookmarkStart w:id="602" w:name="sub_66338"/>
      <w:bookmarkEnd w:id="601"/>
      <w:r>
        <w:t>8) об отнесении к компетенции общего собрания акционеров вопросов, не относящихся к ней в соответствии</w:t>
      </w:r>
      <w:r>
        <w:t xml:space="preserve"> с настоящим Кодексом или </w:t>
      </w:r>
      <w:hyperlink r:id="rId449" w:history="1">
        <w:r>
          <w:rPr>
            <w:rStyle w:val="a4"/>
          </w:rPr>
          <w:t>законом</w:t>
        </w:r>
      </w:hyperlink>
      <w:r>
        <w:t xml:space="preserve"> об акционерных обществах;</w:t>
      </w:r>
    </w:p>
    <w:p w:rsidR="00000000" w:rsidRDefault="00CA752C">
      <w:bookmarkStart w:id="603" w:name="sub_66339"/>
      <w:bookmarkEnd w:id="602"/>
      <w:r>
        <w:t>9) иные положения в случаях, предусмотренных законами о хозяйственных обществах.</w:t>
      </w:r>
    </w:p>
    <w:p w:rsidR="00000000" w:rsidRDefault="00CA752C">
      <w:bookmarkStart w:id="604" w:name="sub_66304"/>
      <w:bookmarkEnd w:id="603"/>
      <w:r>
        <w:t>4. В случаях, если положения, предусмотрен</w:t>
      </w:r>
      <w:r>
        <w:t xml:space="preserve">ные </w:t>
      </w:r>
      <w:hyperlink w:anchor="sub_66303" w:history="1">
        <w:r>
          <w:rPr>
            <w:rStyle w:val="a4"/>
          </w:rPr>
          <w:t>пунктом 3</w:t>
        </w:r>
      </w:hyperlink>
      <w: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w:t>
      </w:r>
      <w:r>
        <w:t>ы корпоративным договором, сторонами которого являются все участники этого общества.</w:t>
      </w:r>
    </w:p>
    <w:bookmarkEnd w:id="604"/>
    <w:p w:rsidR="00000000" w:rsidRDefault="00CA752C"/>
    <w:p w:rsidR="00000000" w:rsidRDefault="00CA752C">
      <w:pPr>
        <w:pStyle w:val="afa"/>
        <w:rPr>
          <w:color w:val="000000"/>
          <w:sz w:val="16"/>
          <w:szCs w:val="16"/>
        </w:rPr>
      </w:pPr>
      <w:bookmarkStart w:id="605" w:name="sub_67"/>
      <w:r>
        <w:rPr>
          <w:color w:val="000000"/>
          <w:sz w:val="16"/>
          <w:szCs w:val="16"/>
        </w:rPr>
        <w:lastRenderedPageBreak/>
        <w:t>Информация об изменениях:</w:t>
      </w:r>
    </w:p>
    <w:bookmarkEnd w:id="605"/>
    <w:p w:rsidR="00000000" w:rsidRDefault="00CA752C">
      <w:pPr>
        <w:pStyle w:val="afb"/>
      </w:pPr>
      <w:r>
        <w:fldChar w:fldCharType="begin"/>
      </w:r>
      <w:r>
        <w:instrText>HYPERLINK "garantF1://70548990.1245"</w:instrText>
      </w:r>
      <w:r>
        <w:fldChar w:fldCharType="separate"/>
      </w:r>
      <w:r>
        <w:rPr>
          <w:rStyle w:val="a4"/>
        </w:rPr>
        <w:t>Федеральным законом</w:t>
      </w:r>
      <w:r>
        <w:fldChar w:fldCharType="end"/>
      </w:r>
      <w:r>
        <w:t xml:space="preserve"> от 5 мая 2014 г. N 99-ФЗ статья 67 настоящего Кодекса изложена в</w:t>
      </w:r>
      <w:r>
        <w:t xml:space="preserve"> новой редакции, </w:t>
      </w:r>
      <w:hyperlink r:id="rId450" w:history="1">
        <w:r>
          <w:rPr>
            <w:rStyle w:val="a4"/>
          </w:rPr>
          <w:t>вступающей в силу</w:t>
        </w:r>
      </w:hyperlink>
      <w:r>
        <w:t xml:space="preserve"> с 1 сентября 2014 г.</w:t>
      </w:r>
    </w:p>
    <w:p w:rsidR="00000000" w:rsidRDefault="00CA752C">
      <w:pPr>
        <w:pStyle w:val="afb"/>
      </w:pPr>
      <w:hyperlink r:id="rId451" w:history="1">
        <w:r>
          <w:rPr>
            <w:rStyle w:val="a4"/>
          </w:rPr>
          <w:t>См. текст статьи в предыдущей редакции</w:t>
        </w:r>
      </w:hyperlink>
    </w:p>
    <w:p w:rsidR="00000000" w:rsidRDefault="00CA752C">
      <w:pPr>
        <w:pStyle w:val="af2"/>
      </w:pPr>
      <w:r>
        <w:rPr>
          <w:rStyle w:val="a3"/>
        </w:rPr>
        <w:t>Статья 67.</w:t>
      </w:r>
      <w:r>
        <w:t xml:space="preserve"> Права и обязанности участника хозяйственного товарищества и общества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52" w:history="1">
        <w:r>
          <w:rPr>
            <w:rStyle w:val="a4"/>
          </w:rPr>
          <w:t>Энциклопедии</w:t>
        </w:r>
      </w:hyperlink>
      <w:r>
        <w:t xml:space="preserve"> и другие комментарии к статье 67 ГК РФ</w:t>
      </w:r>
    </w:p>
    <w:bookmarkStart w:id="606" w:name="sub_6701"/>
    <w:p w:rsidR="00000000" w:rsidRDefault="00CA752C">
      <w:r>
        <w:fldChar w:fldCharType="begin"/>
      </w:r>
      <w:r>
        <w:instrText>HYPERLINK "garantF1://71000882.35"</w:instrText>
      </w:r>
      <w:r>
        <w:fldChar w:fldCharType="separate"/>
      </w:r>
      <w:r>
        <w:rPr>
          <w:rStyle w:val="a4"/>
        </w:rPr>
        <w:t>1.</w:t>
      </w:r>
      <w:r>
        <w:fldChar w:fldCharType="end"/>
      </w:r>
      <w:r>
        <w:t xml:space="preserve"> Участник хозяйственного товарищества или общества наряду с правами, предусмотренными для участников корпораций </w:t>
      </w:r>
      <w:hyperlink w:anchor="sub_65201" w:history="1">
        <w:r>
          <w:rPr>
            <w:rStyle w:val="a4"/>
          </w:rPr>
          <w:t>пунктом 1 статьи 65.2</w:t>
        </w:r>
      </w:hyperlink>
      <w:r>
        <w:t xml:space="preserve"> настоящего Кодекса, также вправе:</w:t>
      </w:r>
    </w:p>
    <w:p w:rsidR="00000000" w:rsidRDefault="00CA752C">
      <w:bookmarkStart w:id="607" w:name="sub_67012"/>
      <w:bookmarkEnd w:id="606"/>
      <w:r>
        <w:t>принимать участие в распределении прибыли товарищества или общества, участником которого он является;</w:t>
      </w:r>
    </w:p>
    <w:p w:rsidR="00000000" w:rsidRDefault="00CA752C">
      <w:bookmarkStart w:id="608" w:name="sub_6715"/>
      <w:bookmarkEnd w:id="607"/>
      <w:r>
        <w:t>получать в случае ликвидации товарищества</w:t>
      </w:r>
      <w:r>
        <w:t xml:space="preserve"> или общества часть имущества, оставшегося после расчетов с кредиторами, или его стоимость;</w:t>
      </w:r>
    </w:p>
    <w:p w:rsidR="00000000" w:rsidRDefault="00CA752C">
      <w:bookmarkStart w:id="609" w:name="sub_6714"/>
      <w:bookmarkEnd w:id="608"/>
      <w:r>
        <w:t>требовать исключения другого участника из товарищества или общества (кроме публичных акционерных обществ) в судебном порядке с выплатой ему действит</w:t>
      </w:r>
      <w:r>
        <w:t>ельной стоимости его доли участия, если такой участник своими действиями (бездействием) причинил существенный вред товариществу или обществу либо иным образом существенно затрудняет его деятельность и достижение целей, ради которых оно создавалось, в том ч</w:t>
      </w:r>
      <w:r>
        <w:t>исле грубо нарушая свои обязанности, предусмотренные законом или учредительными документами товарищества или общества. Отказ от этого права или его ограничение ничтожны.</w:t>
      </w:r>
    </w:p>
    <w:p w:rsidR="00000000" w:rsidRDefault="00CA752C">
      <w:bookmarkStart w:id="610" w:name="sub_6716"/>
      <w:bookmarkEnd w:id="609"/>
      <w:r>
        <w:t>Участники хозяйственных товариществ или обществ могут иметь и другие п</w:t>
      </w:r>
      <w:r>
        <w:t>рава, предусмотренные настоящим Кодексом, законами о хозяйственных обществах, учредительными документами товарищества или общества.</w:t>
      </w:r>
    </w:p>
    <w:p w:rsidR="00000000" w:rsidRDefault="00CA752C">
      <w:bookmarkStart w:id="611" w:name="sub_67002"/>
      <w:bookmarkEnd w:id="610"/>
      <w:r>
        <w:t>2. Участник хозяйственного товарищества или общества наряду с обязанностями, предусмотренными для участнико</w:t>
      </w:r>
      <w:r>
        <w:t xml:space="preserve">в корпораций </w:t>
      </w:r>
      <w:hyperlink w:anchor="sub_65204" w:history="1">
        <w:r>
          <w:rPr>
            <w:rStyle w:val="a4"/>
          </w:rPr>
          <w:t>пунктом 4 статьи 65.2</w:t>
        </w:r>
      </w:hyperlink>
      <w:r>
        <w:t xml:space="preserve">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w:t>
      </w:r>
      <w:r>
        <w:t>ы учредительным документом хозяйственного товарищества или общества, и вклады в иное имущество хозяйственного товарищества или общества.</w:t>
      </w:r>
    </w:p>
    <w:p w:rsidR="00000000" w:rsidRDefault="00CA752C">
      <w:bookmarkStart w:id="612" w:name="sub_6724"/>
      <w:bookmarkEnd w:id="611"/>
      <w:r>
        <w:t>Участники хозяйственных товариществ и обществ могут нести и другие обязанности, предусмотренные законо</w:t>
      </w:r>
      <w:r>
        <w:t>м и их учредительными документами.</w:t>
      </w:r>
    </w:p>
    <w:bookmarkEnd w:id="612"/>
    <w:p w:rsidR="00000000" w:rsidRDefault="00CA752C"/>
    <w:p w:rsidR="00000000" w:rsidRDefault="00CA752C">
      <w:pPr>
        <w:pStyle w:val="afa"/>
        <w:rPr>
          <w:color w:val="000000"/>
          <w:sz w:val="16"/>
          <w:szCs w:val="16"/>
        </w:rPr>
      </w:pPr>
      <w:bookmarkStart w:id="613" w:name="sub_67100"/>
      <w:r>
        <w:rPr>
          <w:color w:val="000000"/>
          <w:sz w:val="16"/>
          <w:szCs w:val="16"/>
        </w:rPr>
        <w:t>Информация об изменениях:</w:t>
      </w:r>
    </w:p>
    <w:bookmarkEnd w:id="613"/>
    <w:p w:rsidR="00000000" w:rsidRDefault="00CA752C">
      <w:pPr>
        <w:pStyle w:val="afb"/>
      </w:pPr>
      <w:r>
        <w:fldChar w:fldCharType="begin"/>
      </w:r>
      <w:r>
        <w:instrText>HYPERLINK "garantF1://70548990.1246"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67.1, </w:t>
      </w:r>
      <w:hyperlink r:id="rId453" w:history="1">
        <w:r>
          <w:rPr>
            <w:rStyle w:val="a4"/>
          </w:rPr>
          <w:t>вступающей</w:t>
        </w:r>
        <w:r>
          <w:rPr>
            <w:rStyle w:val="a4"/>
          </w:rPr>
          <w:t xml:space="preserve"> в силу</w:t>
        </w:r>
      </w:hyperlink>
      <w:r>
        <w:t xml:space="preserve"> с 1 сентября 2014 г.</w:t>
      </w:r>
    </w:p>
    <w:p w:rsidR="00000000" w:rsidRDefault="00CA752C">
      <w:pPr>
        <w:pStyle w:val="af2"/>
      </w:pPr>
      <w:r>
        <w:rPr>
          <w:rStyle w:val="a3"/>
        </w:rPr>
        <w:t>Статья 67.1.</w:t>
      </w:r>
      <w:r>
        <w:t xml:space="preserve"> Особенности управления и контроля в хозяйственных товариществах и обществах</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67.1 ГК РФ</w:t>
      </w:r>
    </w:p>
    <w:p w:rsidR="00000000" w:rsidRDefault="00CA752C">
      <w:bookmarkStart w:id="614" w:name="sub_67101"/>
      <w:r>
        <w:t>1. Управление в полном товариществе и товариществе на вере осуществляется в порядк</w:t>
      </w:r>
      <w:r>
        <w:t xml:space="preserve">е, установленном </w:t>
      </w:r>
      <w:hyperlink w:anchor="sub_71" w:history="1">
        <w:r>
          <w:rPr>
            <w:rStyle w:val="a4"/>
          </w:rPr>
          <w:t>статьями 71</w:t>
        </w:r>
      </w:hyperlink>
      <w:r>
        <w:t xml:space="preserve"> и </w:t>
      </w:r>
      <w:hyperlink w:anchor="sub_84" w:history="1">
        <w:r>
          <w:rPr>
            <w:rStyle w:val="a4"/>
          </w:rPr>
          <w:t>84</w:t>
        </w:r>
      </w:hyperlink>
      <w:r>
        <w:t xml:space="preserve"> настоящего Кодекса.</w:t>
      </w:r>
    </w:p>
    <w:p w:rsidR="00000000" w:rsidRDefault="00CA752C">
      <w:bookmarkStart w:id="615" w:name="sub_67102"/>
      <w:bookmarkEnd w:id="614"/>
      <w:r>
        <w:t xml:space="preserve">2. К исключительной компетенции общего собрания участников хозяйственного общества наряду с вопросами, указанными в </w:t>
      </w:r>
      <w:hyperlink w:anchor="sub_65302" w:history="1">
        <w:r>
          <w:rPr>
            <w:rStyle w:val="a4"/>
          </w:rPr>
          <w:t>пункте 2 статьи 65.3</w:t>
        </w:r>
      </w:hyperlink>
      <w:r>
        <w:t xml:space="preserve"> настоящего Кодекса, относятся:</w:t>
      </w:r>
    </w:p>
    <w:p w:rsidR="00000000" w:rsidRDefault="00CA752C">
      <w:bookmarkStart w:id="616" w:name="sub_67211"/>
      <w:bookmarkEnd w:id="615"/>
      <w:r>
        <w:t>1) изменение размера уставного капитала общества, если иное не предусмотрено законами о хозяйственных обществах;</w:t>
      </w:r>
    </w:p>
    <w:p w:rsidR="00000000" w:rsidRDefault="00CA752C">
      <w:bookmarkStart w:id="617" w:name="sub_67212"/>
      <w:bookmarkEnd w:id="616"/>
      <w:r>
        <w:lastRenderedPageBreak/>
        <w:t>2) принятие решения о передаче полномоч</w:t>
      </w:r>
      <w:r>
        <w:t>ий единоличного исполнительного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условий договора с так</w:t>
      </w:r>
      <w:r>
        <w:t>ой управляющей организацией или с таким управляющим, если уставом общества решение указанных вопросов не отнесено к компетенции коллегиального органа управления общества (</w:t>
      </w:r>
      <w:hyperlink w:anchor="sub_65304" w:history="1">
        <w:r>
          <w:rPr>
            <w:rStyle w:val="a4"/>
          </w:rPr>
          <w:t>пункт 4 статьи 65.3</w:t>
        </w:r>
      </w:hyperlink>
      <w:r>
        <w:t>);</w:t>
      </w:r>
    </w:p>
    <w:p w:rsidR="00000000" w:rsidRDefault="00CA752C">
      <w:bookmarkStart w:id="618" w:name="sub_67213"/>
      <w:bookmarkEnd w:id="617"/>
      <w:r>
        <w:t>3) распределение п</w:t>
      </w:r>
      <w:r>
        <w:t>рибылей и убытков общества.</w:t>
      </w:r>
    </w:p>
    <w:p w:rsidR="00000000" w:rsidRDefault="00CA752C">
      <w:bookmarkStart w:id="619" w:name="sub_67103"/>
      <w:bookmarkEnd w:id="618"/>
      <w:r>
        <w:t>3. 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rsidR="00000000" w:rsidRDefault="00CA752C">
      <w:bookmarkStart w:id="620" w:name="sub_67231"/>
      <w:bookmarkEnd w:id="619"/>
      <w:r>
        <w:t>1) публичного акционерного о</w:t>
      </w:r>
      <w:r>
        <w:t>бщества лицом, осуществляющим ведение реестра акционеров такого общества и выполняющим функции счетной комиссии (</w:t>
      </w:r>
      <w:hyperlink w:anchor="sub_9704" w:history="1">
        <w:r>
          <w:rPr>
            <w:rStyle w:val="a4"/>
          </w:rPr>
          <w:t>пункт 4 статьи 97</w:t>
        </w:r>
      </w:hyperlink>
      <w:r>
        <w:t>);</w:t>
      </w:r>
    </w:p>
    <w:p w:rsidR="00000000" w:rsidRDefault="00CA752C">
      <w:bookmarkStart w:id="621" w:name="sub_67232"/>
      <w:bookmarkEnd w:id="620"/>
      <w:r>
        <w:t>2) непубличного акционерного общества путем нотариального удостоверения или удо</w:t>
      </w:r>
      <w:r>
        <w:t>стоверения лицом, осуществляющим ведение реестра акционеров такого общества и выполняющим функции счетной комиссии;</w:t>
      </w:r>
    </w:p>
    <w:p w:rsidR="00000000" w:rsidRDefault="00CA752C">
      <w:bookmarkStart w:id="622" w:name="sub_57233"/>
      <w:bookmarkEnd w:id="621"/>
      <w:r>
        <w:t>3) общества с ограниченной ответственностью путем нотариального удостоверения, если иной способ (подписание протокола всем</w:t>
      </w:r>
      <w:r>
        <w:t>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w:t>
      </w:r>
      <w:r>
        <w:t>щества, принятым участниками общества единогласно.</w:t>
      </w:r>
    </w:p>
    <w:bookmarkEnd w:id="62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54" w:history="1">
        <w:r>
          <w:rPr>
            <w:rStyle w:val="a4"/>
          </w:rPr>
          <w:t>пособие</w:t>
        </w:r>
      </w:hyperlink>
      <w:r>
        <w:t xml:space="preserve"> по удостоверению нотариусом принятия общим собранием участников хозяйственного общества решения и состава участников общества, присутство</w:t>
      </w:r>
      <w:r>
        <w:t xml:space="preserve">вавших при его принятии, направленное </w:t>
      </w:r>
      <w:hyperlink r:id="rId455" w:history="1">
        <w:r>
          <w:rPr>
            <w:rStyle w:val="a4"/>
          </w:rPr>
          <w:t>письмом</w:t>
        </w:r>
      </w:hyperlink>
      <w:r>
        <w:t xml:space="preserve"> ФНП от 1 сентября 2014 г. N 2405/03-16-3</w:t>
      </w:r>
    </w:p>
    <w:p w:rsidR="00000000" w:rsidRDefault="00CA752C">
      <w:bookmarkStart w:id="623" w:name="sub_67104"/>
      <w:r>
        <w:t>4. Общество с ограниченной ответственностью для проверки и подтверждения правильности годовой бухгалтерской (финансовой) отч</w:t>
      </w:r>
      <w:r>
        <w:t xml:space="preserve">етности вправе, а в случаях, предусмотренных </w:t>
      </w:r>
      <w:hyperlink r:id="rId456" w:history="1">
        <w:r>
          <w:rPr>
            <w:rStyle w:val="a4"/>
          </w:rPr>
          <w:t>законом</w:t>
        </w:r>
      </w:hyperlink>
      <w:r>
        <w:t>,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w:t>
      </w:r>
      <w:r>
        <w:t>о требованию любого из участников общества.</w:t>
      </w:r>
    </w:p>
    <w:p w:rsidR="00000000" w:rsidRDefault="00CA752C">
      <w:bookmarkStart w:id="624" w:name="sub_67105"/>
      <w:bookmarkEnd w:id="623"/>
      <w:r>
        <w:t>5. 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rsidR="00000000" w:rsidRDefault="00CA752C">
      <w:bookmarkStart w:id="625" w:name="sub_671052"/>
      <w:bookmarkEnd w:id="624"/>
      <w:r>
        <w:t>В случаях и в п</w:t>
      </w:r>
      <w:r>
        <w:t xml:space="preserve">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w:t>
      </w:r>
      <w:r>
        <w:t>более процентов.</w:t>
      </w:r>
    </w:p>
    <w:bookmarkEnd w:id="625"/>
    <w:p w:rsidR="00000000" w:rsidRDefault="00CA752C"/>
    <w:p w:rsidR="00000000" w:rsidRDefault="00CA752C">
      <w:pPr>
        <w:pStyle w:val="afa"/>
        <w:rPr>
          <w:color w:val="000000"/>
          <w:sz w:val="16"/>
          <w:szCs w:val="16"/>
        </w:rPr>
      </w:pPr>
      <w:bookmarkStart w:id="626" w:name="sub_67200"/>
      <w:r>
        <w:rPr>
          <w:color w:val="000000"/>
          <w:sz w:val="16"/>
          <w:szCs w:val="16"/>
        </w:rPr>
        <w:t>Информация об изменениях:</w:t>
      </w:r>
    </w:p>
    <w:bookmarkEnd w:id="626"/>
    <w:p w:rsidR="00000000" w:rsidRDefault="00CA752C">
      <w:pPr>
        <w:pStyle w:val="afb"/>
      </w:pPr>
      <w:r>
        <w:fldChar w:fldCharType="begin"/>
      </w:r>
      <w:r>
        <w:instrText>HYPERLINK "garantF1://70548990.1246"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67.2, </w:t>
      </w:r>
      <w:hyperlink r:id="rId457" w:history="1">
        <w:r>
          <w:rPr>
            <w:rStyle w:val="a4"/>
          </w:rPr>
          <w:t>вступающей в силу</w:t>
        </w:r>
      </w:hyperlink>
      <w:r>
        <w:t xml:space="preserve"> с 1 с</w:t>
      </w:r>
      <w:r>
        <w:t>ентября 2014 г.</w:t>
      </w:r>
    </w:p>
    <w:p w:rsidR="00000000" w:rsidRDefault="00CA752C">
      <w:pPr>
        <w:pStyle w:val="af2"/>
      </w:pPr>
      <w:r>
        <w:rPr>
          <w:rStyle w:val="a3"/>
        </w:rPr>
        <w:t>Статья 67.2.</w:t>
      </w:r>
      <w:r>
        <w:t xml:space="preserve"> Корпоративный договор</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67.2 ГК РФ</w:t>
      </w:r>
    </w:p>
    <w:p w:rsidR="00000000" w:rsidRDefault="00CA752C">
      <w:pPr>
        <w:pStyle w:val="afa"/>
      </w:pPr>
      <w:r>
        <w:t xml:space="preserve">О применении судами статьи 67.2 настоящего Кодекса см. </w:t>
      </w:r>
      <w:hyperlink r:id="rId458" w:history="1">
        <w:r>
          <w:rPr>
            <w:rStyle w:val="a4"/>
          </w:rPr>
          <w:t>постановление</w:t>
        </w:r>
      </w:hyperlink>
      <w:r>
        <w:t xml:space="preserve"> Пленума Верховного Суда РФ от 23 </w:t>
      </w:r>
      <w:r>
        <w:t>июня 2015 г. N 25</w:t>
      </w:r>
    </w:p>
    <w:p w:rsidR="00000000" w:rsidRDefault="00CA752C">
      <w:pPr>
        <w:pStyle w:val="afa"/>
        <w:rPr>
          <w:color w:val="000000"/>
          <w:sz w:val="16"/>
          <w:szCs w:val="16"/>
        </w:rPr>
      </w:pPr>
      <w:bookmarkStart w:id="627" w:name="sub_67201"/>
      <w:r>
        <w:rPr>
          <w:color w:val="000000"/>
          <w:sz w:val="16"/>
          <w:szCs w:val="16"/>
        </w:rPr>
        <w:t>Информация об изменениях:</w:t>
      </w:r>
    </w:p>
    <w:bookmarkEnd w:id="627"/>
    <w:p w:rsidR="00000000" w:rsidRDefault="00CA752C">
      <w:pPr>
        <w:pStyle w:val="afb"/>
      </w:pPr>
      <w:r>
        <w:lastRenderedPageBreak/>
        <w:fldChar w:fldCharType="begin"/>
      </w:r>
      <w:r>
        <w:instrText>HYPERLINK "garantF1://71009716.2200"</w:instrText>
      </w:r>
      <w:r>
        <w:fldChar w:fldCharType="separate"/>
      </w:r>
      <w:r>
        <w:rPr>
          <w:rStyle w:val="a4"/>
        </w:rPr>
        <w:t>Федеральным законом</w:t>
      </w:r>
      <w:r>
        <w:fldChar w:fldCharType="end"/>
      </w:r>
      <w:r>
        <w:t xml:space="preserve"> от 29 июня 2015 г. N 210-ФЗ пункт 1 статьи 67.2 настоящего Кодекса изложен в новой редакции</w:t>
      </w:r>
    </w:p>
    <w:p w:rsidR="00000000" w:rsidRDefault="00CA752C">
      <w:pPr>
        <w:pStyle w:val="afb"/>
      </w:pPr>
      <w:hyperlink r:id="rId459" w:history="1">
        <w:r>
          <w:rPr>
            <w:rStyle w:val="a4"/>
          </w:rPr>
          <w:t>См. те</w:t>
        </w:r>
        <w:r>
          <w:rPr>
            <w:rStyle w:val="a4"/>
          </w:rPr>
          <w:t>кст пункта в предыдущей редакции</w:t>
        </w:r>
      </w:hyperlink>
    </w:p>
    <w:p w:rsidR="00000000" w:rsidRDefault="00CA752C">
      <w:r>
        <w:t>1. Участники хозяйственного общества 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 ограниченной отв</w:t>
      </w:r>
      <w:r>
        <w:t>етственностью, акционерное соглашение),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w:t>
      </w:r>
      <w:r>
        <w:t>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w:t>
      </w:r>
      <w:r>
        <w:t>ления определенных обстоятельств.</w:t>
      </w:r>
    </w:p>
    <w:p w:rsidR="00000000" w:rsidRDefault="00CA752C">
      <w:bookmarkStart w:id="628" w:name="sub_67202"/>
      <w: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000000" w:rsidRDefault="00CA752C">
      <w:bookmarkStart w:id="629" w:name="sub_672022"/>
      <w:bookmarkEnd w:id="628"/>
      <w:r>
        <w:t>Условия корпоративного</w:t>
      </w:r>
      <w:r>
        <w:t xml:space="preserve"> договора, противоречащие правилам </w:t>
      </w:r>
      <w:hyperlink w:anchor="sub_67202" w:history="1">
        <w:r>
          <w:rPr>
            <w:rStyle w:val="a4"/>
          </w:rPr>
          <w:t>абзаца первого</w:t>
        </w:r>
      </w:hyperlink>
      <w:r>
        <w:t xml:space="preserve"> настоящего пункта, ничтожны.</w:t>
      </w:r>
    </w:p>
    <w:p w:rsidR="00000000" w:rsidRDefault="00CA752C">
      <w:bookmarkStart w:id="630" w:name="sub_672023"/>
      <w:bookmarkEnd w:id="629"/>
      <w:r>
        <w:t>Корпоративным договором может быть установлена обязанность его сторон проголосовать на общем собрании участников общества за включ</w:t>
      </w:r>
      <w:r>
        <w:t>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rsidR="00000000" w:rsidRDefault="00CA752C">
      <w:bookmarkStart w:id="631" w:name="sub_67203"/>
      <w:bookmarkEnd w:id="630"/>
      <w:r>
        <w:t>3. Корпоративный договор заключается в письменной форме путем составления одного документа, подписанного сторонами.</w:t>
      </w:r>
    </w:p>
    <w:p w:rsidR="00000000" w:rsidRDefault="00CA752C">
      <w:bookmarkStart w:id="632" w:name="sub_67204"/>
      <w:bookmarkEnd w:id="631"/>
      <w:r>
        <w:t>4. Участники хозяйственного общества, заключившие корпоративный договор, обязаны уведомить общество о факт</w:t>
      </w:r>
      <w:r>
        <w:t>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rsidR="00000000" w:rsidRDefault="00CA752C">
      <w:bookmarkStart w:id="633" w:name="sub_672042"/>
      <w:bookmarkEnd w:id="632"/>
      <w: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w:t>
      </w:r>
      <w:hyperlink r:id="rId460" w:history="1">
        <w:r>
          <w:rPr>
            <w:rStyle w:val="a4"/>
          </w:rPr>
          <w:t>законом</w:t>
        </w:r>
      </w:hyperlink>
      <w:r>
        <w:t xml:space="preserve"> об акционерных обществах.</w:t>
      </w:r>
    </w:p>
    <w:p w:rsidR="00000000" w:rsidRDefault="00CA752C">
      <w:bookmarkStart w:id="634" w:name="sub_672043"/>
      <w:bookmarkEnd w:id="633"/>
      <w: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000000" w:rsidRDefault="00CA752C">
      <w:bookmarkStart w:id="635" w:name="sub_67205"/>
      <w:bookmarkEnd w:id="634"/>
      <w:r>
        <w:t>5. Корпоративный договор не создае</w:t>
      </w:r>
      <w:r>
        <w:t>т обязанностей для лиц, не участвующих в нем в качестве сторон (</w:t>
      </w:r>
      <w:hyperlink w:anchor="sub_308" w:history="1">
        <w:r>
          <w:rPr>
            <w:rStyle w:val="a4"/>
          </w:rPr>
          <w:t>статья 308</w:t>
        </w:r>
      </w:hyperlink>
      <w:r>
        <w:t>).</w:t>
      </w:r>
    </w:p>
    <w:p w:rsidR="00000000" w:rsidRDefault="00CA752C">
      <w:bookmarkStart w:id="636" w:name="sub_67206"/>
      <w:bookmarkEnd w:id="635"/>
      <w:r>
        <w:t xml:space="preserve">6. Нарушение корпоративного договора может являться основанием для признания недействительным решения органа хозяйственного общества по </w:t>
      </w:r>
      <w:r>
        <w:t>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000000" w:rsidRDefault="00CA752C">
      <w:bookmarkStart w:id="637" w:name="sub_672062"/>
      <w:bookmarkEnd w:id="636"/>
      <w:r>
        <w:t>Признание решения органа хозяйстве</w:t>
      </w:r>
      <w:r>
        <w:t>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000000" w:rsidRDefault="00CA752C">
      <w:bookmarkStart w:id="638" w:name="sub_672063"/>
      <w:bookmarkEnd w:id="637"/>
      <w:r>
        <w:t>Сделка, заключенная стороной корпора</w:t>
      </w:r>
      <w:r>
        <w:t xml:space="preserve">тивного договора в нарушение этого </w:t>
      </w:r>
      <w:r>
        <w:lastRenderedPageBreak/>
        <w:t>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w:t>
      </w:r>
      <w:r>
        <w:t>ом.</w:t>
      </w:r>
    </w:p>
    <w:bookmarkStart w:id="639" w:name="sub_67207"/>
    <w:bookmarkEnd w:id="638"/>
    <w:p w:rsidR="00000000" w:rsidRDefault="00CA752C">
      <w:r>
        <w:fldChar w:fldCharType="begin"/>
      </w:r>
      <w:r>
        <w:instrText>HYPERLINK "garantF1://71000882.37"</w:instrText>
      </w:r>
      <w:r>
        <w:fldChar w:fldCharType="separate"/>
      </w:r>
      <w:r>
        <w:rPr>
          <w:rStyle w:val="a4"/>
        </w:rPr>
        <w:t>7.</w:t>
      </w:r>
      <w:r>
        <w:fldChar w:fldCharType="end"/>
      </w:r>
      <w:r>
        <w:t xml:space="preserve"> 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000000" w:rsidRDefault="00CA752C">
      <w:bookmarkStart w:id="640" w:name="sub_67208"/>
      <w:bookmarkEnd w:id="639"/>
      <w:r>
        <w:t>8. Прекращение права одной</w:t>
      </w:r>
      <w:r>
        <w:t xml:space="preserve">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bookmarkStart w:id="641" w:name="sub_67209"/>
    <w:bookmarkEnd w:id="640"/>
    <w:p w:rsidR="00000000" w:rsidRDefault="00CA752C">
      <w:r>
        <w:fldChar w:fldCharType="begin"/>
      </w:r>
      <w:r>
        <w:instrText>HYPERLINK "</w:instrText>
      </w:r>
      <w:r>
        <w:instrText>garantF1://71000882.36"</w:instrText>
      </w:r>
      <w:r>
        <w:fldChar w:fldCharType="separate"/>
      </w:r>
      <w:r>
        <w:rPr>
          <w:rStyle w:val="a4"/>
        </w:rPr>
        <w:t>9.</w:t>
      </w:r>
      <w:r>
        <w:fldChar w:fldCharType="end"/>
      </w:r>
      <w:r>
        <w:t xml:space="preserve">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w:t>
      </w:r>
      <w:r>
        <w:t>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w:t>
      </w:r>
      <w:r>
        <w:t>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w:t>
      </w:r>
      <w:r>
        <w:t>поративном договоре.</w:t>
      </w:r>
    </w:p>
    <w:p w:rsidR="00000000" w:rsidRDefault="00CA752C">
      <w:bookmarkStart w:id="642" w:name="sub_672410"/>
      <w:bookmarkEnd w:id="641"/>
      <w:r>
        <w:t>10. 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bookmarkEnd w:id="642"/>
    <w:p w:rsidR="00000000" w:rsidRDefault="00CA752C"/>
    <w:p w:rsidR="00000000" w:rsidRDefault="00CA752C">
      <w:pPr>
        <w:pStyle w:val="afa"/>
        <w:rPr>
          <w:color w:val="000000"/>
          <w:sz w:val="16"/>
          <w:szCs w:val="16"/>
        </w:rPr>
      </w:pPr>
      <w:bookmarkStart w:id="643" w:name="sub_67300"/>
      <w:r>
        <w:rPr>
          <w:color w:val="000000"/>
          <w:sz w:val="16"/>
          <w:szCs w:val="16"/>
        </w:rPr>
        <w:t>Информация об изменениях:</w:t>
      </w:r>
    </w:p>
    <w:bookmarkEnd w:id="643"/>
    <w:p w:rsidR="00000000" w:rsidRDefault="00CA752C">
      <w:pPr>
        <w:pStyle w:val="afb"/>
      </w:pPr>
      <w:r>
        <w:fldChar w:fldCharType="begin"/>
      </w:r>
      <w:r>
        <w:instrText>HYPERLINK "garantF1://70548990.1246"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67.3, </w:t>
      </w:r>
      <w:hyperlink r:id="rId461" w:history="1">
        <w:r>
          <w:rPr>
            <w:rStyle w:val="a4"/>
          </w:rPr>
          <w:t>вступающей в силу</w:t>
        </w:r>
      </w:hyperlink>
      <w:r>
        <w:t xml:space="preserve"> с 1 сентября 2014 г.</w:t>
      </w:r>
    </w:p>
    <w:p w:rsidR="00000000" w:rsidRDefault="00CA752C">
      <w:pPr>
        <w:pStyle w:val="af2"/>
      </w:pPr>
      <w:r>
        <w:rPr>
          <w:rStyle w:val="a3"/>
        </w:rPr>
        <w:t>С</w:t>
      </w:r>
      <w:r>
        <w:rPr>
          <w:rStyle w:val="a3"/>
        </w:rPr>
        <w:t>татья 67.3.</w:t>
      </w:r>
      <w:r>
        <w:t xml:space="preserve"> Дочернее хозяйственное общество</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62" w:history="1">
        <w:r>
          <w:rPr>
            <w:rStyle w:val="a4"/>
          </w:rPr>
          <w:t>Энциклопедии</w:t>
        </w:r>
      </w:hyperlink>
      <w:r>
        <w:t xml:space="preserve"> и другие комментарии к статье 67.3 ГК РФ</w:t>
      </w:r>
    </w:p>
    <w:p w:rsidR="00000000" w:rsidRDefault="00CA752C">
      <w:bookmarkStart w:id="644" w:name="sub_67301"/>
      <w:r>
        <w:t>1. 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w:t>
      </w:r>
      <w:r>
        <w:t xml:space="preserve"> определять решения, принимаемые таким обществом.</w:t>
      </w:r>
    </w:p>
    <w:p w:rsidR="00000000" w:rsidRDefault="00CA752C">
      <w:pPr>
        <w:pStyle w:val="afa"/>
        <w:rPr>
          <w:color w:val="000000"/>
          <w:sz w:val="16"/>
          <w:szCs w:val="16"/>
        </w:rPr>
      </w:pPr>
      <w:bookmarkStart w:id="645" w:name="sub_67302"/>
      <w:bookmarkEnd w:id="644"/>
      <w:r>
        <w:rPr>
          <w:color w:val="000000"/>
          <w:sz w:val="16"/>
          <w:szCs w:val="16"/>
        </w:rPr>
        <w:t>Информация об изменениях:</w:t>
      </w:r>
    </w:p>
    <w:bookmarkEnd w:id="645"/>
    <w:p w:rsidR="00000000" w:rsidRDefault="00CA752C">
      <w:pPr>
        <w:pStyle w:val="afb"/>
      </w:pPr>
      <w:r>
        <w:fldChar w:fldCharType="begin"/>
      </w:r>
      <w:r>
        <w:instrText>HYPERLINK "garantF1://71009716.230"</w:instrText>
      </w:r>
      <w:r>
        <w:fldChar w:fldCharType="separate"/>
      </w:r>
      <w:r>
        <w:rPr>
          <w:rStyle w:val="a4"/>
        </w:rPr>
        <w:t>Федеральным законом</w:t>
      </w:r>
      <w:r>
        <w:fldChar w:fldCharType="end"/>
      </w:r>
      <w:r>
        <w:t xml:space="preserve"> от 29 июня 2015 г. N 210-ФЗ в пункт 2 статьи 67.3 настоящего Кодекса внесены изменения</w:t>
      </w:r>
    </w:p>
    <w:p w:rsidR="00000000" w:rsidRDefault="00CA752C">
      <w:pPr>
        <w:pStyle w:val="afb"/>
      </w:pPr>
      <w:hyperlink r:id="rId463" w:history="1">
        <w:r>
          <w:rPr>
            <w:rStyle w:val="a4"/>
          </w:rPr>
          <w:t>См. текст пункта в предыдущей редакции</w:t>
        </w:r>
      </w:hyperlink>
    </w:p>
    <w:p w:rsidR="00000000" w:rsidRDefault="00CA752C">
      <w:r>
        <w:t>2. Дочернее общество не отвечает по долгам основного хозяйственного товарищества или общества.</w:t>
      </w:r>
    </w:p>
    <w:p w:rsidR="00000000" w:rsidRDefault="00CA752C">
      <w:bookmarkStart w:id="646" w:name="sub_67322"/>
      <w:r>
        <w:t>Основное хозяйственное товарищество или общество отвечает солидарно с дочерним об</w:t>
      </w:r>
      <w:r>
        <w:t>ществом по сделкам, заключенным последним во исполнение указаний или с согласия основного хозяйственного товарищества или общества (</w:t>
      </w:r>
      <w:hyperlink w:anchor="sub_4013" w:history="1">
        <w:r>
          <w:rPr>
            <w:rStyle w:val="a4"/>
          </w:rPr>
          <w:t>пункт 3 статьи 401</w:t>
        </w:r>
      </w:hyperlink>
      <w:r>
        <w:t xml:space="preserve">), за исключением случаев голосования основного хозяйственного товарищества или </w:t>
      </w:r>
      <w:r>
        <w:t xml:space="preserve">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уставом дочернего и </w:t>
      </w:r>
      <w:r>
        <w:lastRenderedPageBreak/>
        <w:t>(или) основного об</w:t>
      </w:r>
      <w:r>
        <w:t>щества.</w:t>
      </w:r>
    </w:p>
    <w:p w:rsidR="00000000" w:rsidRDefault="00CA752C">
      <w:bookmarkStart w:id="647" w:name="sub_447245"/>
      <w:bookmarkEnd w:id="646"/>
      <w: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p>
    <w:p w:rsidR="00000000" w:rsidRDefault="00CA752C">
      <w:bookmarkStart w:id="648" w:name="sub_67303"/>
      <w:bookmarkEnd w:id="647"/>
      <w:r>
        <w:t>3. Участники (акционеры) дочерн</w:t>
      </w:r>
      <w:r>
        <w:t>его общества вправе требовать возмещения основным хозяйственным товариществом или обществом убытков, причиненных его действиями или бездействием дочернему обществу (</w:t>
      </w:r>
      <w:hyperlink w:anchor="sub_201064" w:history="1">
        <w:r>
          <w:rPr>
            <w:rStyle w:val="a4"/>
          </w:rPr>
          <w:t>статья 1064</w:t>
        </w:r>
      </w:hyperlink>
      <w:r>
        <w:t>).</w:t>
      </w:r>
    </w:p>
    <w:bookmarkEnd w:id="648"/>
    <w:p w:rsidR="00000000" w:rsidRDefault="00CA752C"/>
    <w:p w:rsidR="00000000" w:rsidRDefault="00CA752C">
      <w:pPr>
        <w:pStyle w:val="af2"/>
      </w:pPr>
      <w:bookmarkStart w:id="649" w:name="sub_68"/>
      <w:r>
        <w:rPr>
          <w:rStyle w:val="a3"/>
        </w:rPr>
        <w:t>Статья 68.</w:t>
      </w:r>
      <w:r>
        <w:t xml:space="preserve"> Преобразование хозяйст</w:t>
      </w:r>
      <w:r>
        <w:t>венных товариществ и обществ</w:t>
      </w:r>
    </w:p>
    <w:bookmarkEnd w:id="64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64" w:history="1">
        <w:r>
          <w:rPr>
            <w:rStyle w:val="a4"/>
          </w:rPr>
          <w:t>Энциклопедии</w:t>
        </w:r>
      </w:hyperlink>
      <w:r>
        <w:t xml:space="preserve"> и другие комментарии к статье 68 ГК РФ</w:t>
      </w:r>
    </w:p>
    <w:p w:rsidR="00000000" w:rsidRDefault="00CA752C">
      <w:pPr>
        <w:pStyle w:val="afa"/>
        <w:rPr>
          <w:color w:val="000000"/>
          <w:sz w:val="16"/>
          <w:szCs w:val="16"/>
        </w:rPr>
      </w:pPr>
      <w:bookmarkStart w:id="650" w:name="sub_6801"/>
      <w:r>
        <w:rPr>
          <w:color w:val="000000"/>
          <w:sz w:val="16"/>
          <w:szCs w:val="16"/>
        </w:rPr>
        <w:t>Информация об изменениях:</w:t>
      </w:r>
    </w:p>
    <w:bookmarkEnd w:id="650"/>
    <w:p w:rsidR="00000000" w:rsidRDefault="00CA752C">
      <w:pPr>
        <w:pStyle w:val="afb"/>
      </w:pPr>
      <w:r>
        <w:fldChar w:fldCharType="begin"/>
      </w:r>
      <w:r>
        <w:instrText>HYPERLINK "garantF1://70548990.1247"</w:instrText>
      </w:r>
      <w:r>
        <w:fldChar w:fldCharType="separate"/>
      </w:r>
      <w:r>
        <w:rPr>
          <w:rStyle w:val="a4"/>
        </w:rPr>
        <w:t>Федеральным законом</w:t>
      </w:r>
      <w:r>
        <w:fldChar w:fldCharType="end"/>
      </w:r>
      <w:r>
        <w:t xml:space="preserve"> от 5 мая 2014 г. N 9</w:t>
      </w:r>
      <w:r>
        <w:t xml:space="preserve">9-ФЗ в пункт 1 статьи 68 настоящего Кодекса внесены изменения, </w:t>
      </w:r>
      <w:hyperlink r:id="rId465" w:history="1">
        <w:r>
          <w:rPr>
            <w:rStyle w:val="a4"/>
          </w:rPr>
          <w:t>вступающие в силу</w:t>
        </w:r>
      </w:hyperlink>
      <w:r>
        <w:t xml:space="preserve"> с 1 сентября 2014 г.</w:t>
      </w:r>
    </w:p>
    <w:p w:rsidR="00000000" w:rsidRDefault="00CA752C">
      <w:pPr>
        <w:pStyle w:val="afb"/>
      </w:pPr>
      <w:hyperlink r:id="rId466" w:history="1">
        <w:r>
          <w:rPr>
            <w:rStyle w:val="a4"/>
          </w:rPr>
          <w:t>См. текст пункта в предыдущей редакции</w:t>
        </w:r>
      </w:hyperlink>
    </w:p>
    <w:p w:rsidR="00000000" w:rsidRDefault="00CA752C">
      <w:r>
        <w:t>1. Хозяйственные товарищества и обществ</w:t>
      </w:r>
      <w:r>
        <w:t>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rsidR="00000000" w:rsidRDefault="00CA752C">
      <w:bookmarkStart w:id="651" w:name="sub_6802"/>
      <w:r>
        <w:t>2.</w:t>
      </w:r>
      <w:r>
        <w:t xml:space="preserve"> 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w:t>
      </w:r>
      <w:r>
        <w:t>вшим 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000000" w:rsidRDefault="00CA752C">
      <w:pPr>
        <w:pStyle w:val="afa"/>
        <w:rPr>
          <w:color w:val="000000"/>
          <w:sz w:val="16"/>
          <w:szCs w:val="16"/>
        </w:rPr>
      </w:pPr>
      <w:bookmarkStart w:id="652" w:name="sub_6803"/>
      <w:bookmarkEnd w:id="651"/>
      <w:r>
        <w:rPr>
          <w:color w:val="000000"/>
          <w:sz w:val="16"/>
          <w:szCs w:val="16"/>
        </w:rPr>
        <w:t>Информация об изм</w:t>
      </w:r>
      <w:r>
        <w:rPr>
          <w:color w:val="000000"/>
          <w:sz w:val="16"/>
          <w:szCs w:val="16"/>
        </w:rPr>
        <w:t>енениях:</w:t>
      </w:r>
    </w:p>
    <w:bookmarkEnd w:id="652"/>
    <w:p w:rsidR="00000000" w:rsidRDefault="00CA752C">
      <w:pPr>
        <w:pStyle w:val="afb"/>
      </w:pPr>
      <w:r>
        <w:fldChar w:fldCharType="begin"/>
      </w:r>
      <w:r>
        <w:instrText>HYPERLINK "garantF1://70548990.1401248"</w:instrText>
      </w:r>
      <w:r>
        <w:fldChar w:fldCharType="separate"/>
      </w:r>
      <w:r>
        <w:rPr>
          <w:rStyle w:val="a4"/>
        </w:rPr>
        <w:t>Федеральным законом</w:t>
      </w:r>
      <w:r>
        <w:fldChar w:fldCharType="end"/>
      </w:r>
      <w:r>
        <w:t xml:space="preserve"> от 5 мая 2014 г. N 99-ФЗ статья 68 настоящего Кодекса дополнена пунктом 3, </w:t>
      </w:r>
      <w:hyperlink r:id="rId467" w:history="1">
        <w:r>
          <w:rPr>
            <w:rStyle w:val="a4"/>
          </w:rPr>
          <w:t>вступающим в силу</w:t>
        </w:r>
      </w:hyperlink>
      <w:r>
        <w:t xml:space="preserve"> с 1 сентября 2014 г.</w:t>
      </w:r>
    </w:p>
    <w:p w:rsidR="00000000" w:rsidRDefault="00CA752C">
      <w:r>
        <w:t>3. Хозяйственные товарищес</w:t>
      </w:r>
      <w:r>
        <w:t>тва и общества не могут быть реорганизованы в некоммерческие организации, а также в унитарные коммерческие организации.</w:t>
      </w:r>
    </w:p>
    <w:p w:rsidR="00000000" w:rsidRDefault="00CA752C"/>
    <w:p w:rsidR="00000000" w:rsidRDefault="00CA752C">
      <w:pPr>
        <w:pStyle w:val="1"/>
      </w:pPr>
      <w:bookmarkStart w:id="653" w:name="sub_10422"/>
      <w:r>
        <w:t>2. Полное товарищество</w:t>
      </w:r>
    </w:p>
    <w:bookmarkEnd w:id="65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68" w:history="1">
        <w:r>
          <w:rPr>
            <w:rStyle w:val="a4"/>
          </w:rPr>
          <w:t>схему</w:t>
        </w:r>
      </w:hyperlink>
      <w:r>
        <w:t xml:space="preserve"> "Хозяйственные товарищества"</w:t>
      </w:r>
    </w:p>
    <w:p w:rsidR="00000000" w:rsidRDefault="00CA752C">
      <w:pPr>
        <w:pStyle w:val="afa"/>
      </w:pPr>
    </w:p>
    <w:p w:rsidR="00000000" w:rsidRDefault="00CA752C">
      <w:pPr>
        <w:pStyle w:val="af2"/>
      </w:pPr>
      <w:bookmarkStart w:id="654" w:name="sub_69"/>
      <w:r>
        <w:rPr>
          <w:rStyle w:val="a3"/>
        </w:rPr>
        <w:t>Статья 69.</w:t>
      </w:r>
      <w:r>
        <w:t xml:space="preserve"> Основные положения о полном товариществе</w:t>
      </w:r>
    </w:p>
    <w:bookmarkEnd w:id="65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69" w:history="1">
        <w:r>
          <w:rPr>
            <w:rStyle w:val="a4"/>
          </w:rPr>
          <w:t>Энциклопедии</w:t>
        </w:r>
      </w:hyperlink>
      <w:r>
        <w:t xml:space="preserve"> и другие комментарии к статье 69 ГК РФ</w:t>
      </w:r>
    </w:p>
    <w:p w:rsidR="00000000" w:rsidRDefault="00CA752C">
      <w:bookmarkStart w:id="655" w:name="sub_6901"/>
      <w:r>
        <w:t>1. Полным признается товарищество, участники которого (полные товарищи) в соответствии с з</w:t>
      </w:r>
      <w:r>
        <w:t>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000000" w:rsidRDefault="00CA752C">
      <w:bookmarkStart w:id="656" w:name="sub_69002"/>
      <w:bookmarkEnd w:id="655"/>
      <w:r>
        <w:t>2. Лицо может быть участником только одного полного товарищества.</w:t>
      </w:r>
    </w:p>
    <w:p w:rsidR="00000000" w:rsidRDefault="00CA752C">
      <w:bookmarkStart w:id="657" w:name="sub_6903"/>
      <w:bookmarkEnd w:id="656"/>
      <w:r>
        <w:t xml:space="preserve">3.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w:t>
      </w:r>
      <w:r>
        <w:t>"полное товарищество".</w:t>
      </w:r>
    </w:p>
    <w:bookmarkEnd w:id="657"/>
    <w:p w:rsidR="00000000" w:rsidRDefault="00CA752C"/>
    <w:p w:rsidR="00000000" w:rsidRDefault="00CA752C">
      <w:pPr>
        <w:pStyle w:val="af2"/>
      </w:pPr>
      <w:bookmarkStart w:id="658" w:name="sub_70"/>
      <w:r>
        <w:rPr>
          <w:rStyle w:val="a3"/>
        </w:rPr>
        <w:t>Статья 70.</w:t>
      </w:r>
      <w:r>
        <w:t xml:space="preserve"> Учредительный договор полного товарищества</w:t>
      </w:r>
    </w:p>
    <w:bookmarkEnd w:id="65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70 ГК РФ</w:t>
      </w:r>
    </w:p>
    <w:p w:rsidR="00000000" w:rsidRDefault="00CA752C">
      <w:bookmarkStart w:id="659" w:name="sub_7001"/>
      <w:r>
        <w:t>1. Полное товарищество создается и действует на основании учредительного договора. Учредительный договор под</w:t>
      </w:r>
      <w:r>
        <w:t>писывается всеми его участниками.</w:t>
      </w:r>
    </w:p>
    <w:p w:rsidR="00000000" w:rsidRDefault="00CA752C">
      <w:pPr>
        <w:pStyle w:val="afa"/>
        <w:rPr>
          <w:color w:val="000000"/>
          <w:sz w:val="16"/>
          <w:szCs w:val="16"/>
        </w:rPr>
      </w:pPr>
      <w:bookmarkStart w:id="660" w:name="sub_7012"/>
      <w:bookmarkEnd w:id="659"/>
      <w:r>
        <w:rPr>
          <w:color w:val="000000"/>
          <w:sz w:val="16"/>
          <w:szCs w:val="16"/>
        </w:rPr>
        <w:t>Информация об изменениях:</w:t>
      </w:r>
    </w:p>
    <w:bookmarkEnd w:id="660"/>
    <w:p w:rsidR="00000000" w:rsidRDefault="00CA752C">
      <w:pPr>
        <w:pStyle w:val="afb"/>
      </w:pPr>
      <w:r>
        <w:fldChar w:fldCharType="begin"/>
      </w:r>
      <w:r>
        <w:instrText>HYPERLINK "garantF1://70548990.1248"</w:instrText>
      </w:r>
      <w:r>
        <w:fldChar w:fldCharType="separate"/>
      </w:r>
      <w:r>
        <w:rPr>
          <w:rStyle w:val="a4"/>
        </w:rPr>
        <w:t>Федеральным законом</w:t>
      </w:r>
      <w:r>
        <w:fldChar w:fldCharType="end"/>
      </w:r>
      <w:r>
        <w:t xml:space="preserve"> от 5 мая 2014 г. N 99-ФЗ в пункт 2 статьи 70 настоящего Кодекса внесены изменения, </w:t>
      </w:r>
      <w:hyperlink r:id="rId470" w:history="1">
        <w:r>
          <w:rPr>
            <w:rStyle w:val="a4"/>
          </w:rPr>
          <w:t>вступающие в силу</w:t>
        </w:r>
      </w:hyperlink>
      <w:r>
        <w:t xml:space="preserve"> с 1 сентября 2014 г.</w:t>
      </w:r>
    </w:p>
    <w:p w:rsidR="00000000" w:rsidRDefault="00CA752C">
      <w:pPr>
        <w:pStyle w:val="afb"/>
      </w:pPr>
      <w:hyperlink r:id="rId471" w:history="1">
        <w:r>
          <w:rPr>
            <w:rStyle w:val="a4"/>
          </w:rPr>
          <w:t>См. текст пункта в предыдущей редакции</w:t>
        </w:r>
      </w:hyperlink>
    </w:p>
    <w:p w:rsidR="00000000" w:rsidRDefault="00CA752C">
      <w:r>
        <w:t>2. Учредительный договор полного товарищества должен содержать сведения о фирменном наименовании и мес</w:t>
      </w:r>
      <w:r>
        <w:t>те нахождения товарищества, условия о размере и составе его складочного капитала;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w:t>
      </w:r>
      <w:r>
        <w:t>арушение обязанностей по внесению вкладов.</w:t>
      </w:r>
    </w:p>
    <w:p w:rsidR="00000000" w:rsidRDefault="00CA752C"/>
    <w:p w:rsidR="00000000" w:rsidRDefault="00CA752C">
      <w:pPr>
        <w:pStyle w:val="af2"/>
      </w:pPr>
      <w:bookmarkStart w:id="661" w:name="sub_71"/>
      <w:r>
        <w:rPr>
          <w:rStyle w:val="a3"/>
        </w:rPr>
        <w:t>Статья 71.</w:t>
      </w:r>
      <w:r>
        <w:t xml:space="preserve"> Управление в полном товариществе</w:t>
      </w:r>
    </w:p>
    <w:bookmarkEnd w:id="66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71 ГК РФ</w:t>
      </w:r>
    </w:p>
    <w:p w:rsidR="00000000" w:rsidRDefault="00CA752C">
      <w:bookmarkStart w:id="662" w:name="sub_7101"/>
      <w:r>
        <w:t>1. Управление деятельностью полного товарищества осуществляется по общему согласию всех участников. Учреди</w:t>
      </w:r>
      <w:r>
        <w:t>тельным договором товарищества могут быть предусмотрены случаи, когда решение принимается большинством голосов участников.</w:t>
      </w:r>
    </w:p>
    <w:p w:rsidR="00000000" w:rsidRDefault="00CA752C">
      <w:bookmarkStart w:id="663" w:name="sub_7102"/>
      <w:bookmarkEnd w:id="662"/>
      <w:r>
        <w:t>2. Каждый участник полного товарищества имеет один голос, если учредительным договором не предусмотрен иной порядок о</w:t>
      </w:r>
      <w:r>
        <w:t>пределения количества голосов его участников.</w:t>
      </w:r>
    </w:p>
    <w:p w:rsidR="00000000" w:rsidRDefault="00CA752C">
      <w:pPr>
        <w:pStyle w:val="afa"/>
        <w:rPr>
          <w:color w:val="000000"/>
          <w:sz w:val="16"/>
          <w:szCs w:val="16"/>
        </w:rPr>
      </w:pPr>
      <w:bookmarkStart w:id="664" w:name="sub_7103"/>
      <w:bookmarkEnd w:id="663"/>
      <w:r>
        <w:rPr>
          <w:color w:val="000000"/>
          <w:sz w:val="16"/>
          <w:szCs w:val="16"/>
        </w:rPr>
        <w:t>Информация об изменениях:</w:t>
      </w:r>
    </w:p>
    <w:bookmarkEnd w:id="664"/>
    <w:p w:rsidR="00000000" w:rsidRDefault="00CA752C">
      <w:pPr>
        <w:pStyle w:val="afb"/>
      </w:pPr>
      <w:r>
        <w:fldChar w:fldCharType="begin"/>
      </w:r>
      <w:r>
        <w:instrText>HYPERLINK "garantF1://70548990.1249"</w:instrText>
      </w:r>
      <w:r>
        <w:fldChar w:fldCharType="separate"/>
      </w:r>
      <w:r>
        <w:rPr>
          <w:rStyle w:val="a4"/>
        </w:rPr>
        <w:t>Федеральным законом</w:t>
      </w:r>
      <w:r>
        <w:fldChar w:fldCharType="end"/>
      </w:r>
      <w:r>
        <w:t xml:space="preserve"> от 5 мая 2014 г. N 99-ФЗ в пункт 3 статьи 71 настоящего Кодекса внесены изменения, </w:t>
      </w:r>
      <w:hyperlink r:id="rId472" w:history="1">
        <w:r>
          <w:rPr>
            <w:rStyle w:val="a4"/>
          </w:rPr>
          <w:t>вступающие в силу</w:t>
        </w:r>
      </w:hyperlink>
      <w:r>
        <w:t xml:space="preserve"> с 1 сентября 2014 г.</w:t>
      </w:r>
    </w:p>
    <w:p w:rsidR="00000000" w:rsidRDefault="00CA752C">
      <w:pPr>
        <w:pStyle w:val="afb"/>
      </w:pPr>
      <w:hyperlink r:id="rId473" w:history="1">
        <w:r>
          <w:rPr>
            <w:rStyle w:val="a4"/>
          </w:rPr>
          <w:t>См. текст пункта в предыдущей редакции</w:t>
        </w:r>
      </w:hyperlink>
    </w:p>
    <w:p w:rsidR="00000000" w:rsidRDefault="00CA752C">
      <w:r>
        <w:t>3. Каждый участник товарищества независимо от того, уполномочен ли он вести дела товарищества, вправе получать всю инфор</w:t>
      </w:r>
      <w:r>
        <w:t>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rsidR="00000000" w:rsidRDefault="00CA752C"/>
    <w:p w:rsidR="00000000" w:rsidRDefault="00CA752C">
      <w:pPr>
        <w:pStyle w:val="af2"/>
      </w:pPr>
      <w:bookmarkStart w:id="665" w:name="sub_72"/>
      <w:r>
        <w:rPr>
          <w:rStyle w:val="a3"/>
        </w:rPr>
        <w:t>Статья 72.</w:t>
      </w:r>
      <w:r>
        <w:t xml:space="preserve"> Ведение дел полного товарищества</w:t>
      </w:r>
    </w:p>
    <w:bookmarkEnd w:id="6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74" w:history="1">
        <w:r>
          <w:rPr>
            <w:rStyle w:val="a4"/>
          </w:rPr>
          <w:t>Энциклопедии</w:t>
        </w:r>
      </w:hyperlink>
      <w:r>
        <w:t xml:space="preserve"> и другие комментарии к статье 72 ГК РФ</w:t>
      </w:r>
    </w:p>
    <w:p w:rsidR="00000000" w:rsidRDefault="00CA752C">
      <w:bookmarkStart w:id="666" w:name="sub_7201"/>
      <w: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w:t>
      </w:r>
      <w:r>
        <w:t>ела совместно, либо ведение дел поручено отдельным участникам.</w:t>
      </w:r>
    </w:p>
    <w:p w:rsidR="00000000" w:rsidRDefault="00CA752C">
      <w:bookmarkStart w:id="667" w:name="sub_72012"/>
      <w:bookmarkEnd w:id="666"/>
      <w:r>
        <w:t>При совместном ведении дел товарищества его участниками для совершения каждой сделки требуется согласие всех участников товарищества.</w:t>
      </w:r>
    </w:p>
    <w:p w:rsidR="00000000" w:rsidRDefault="00CA752C">
      <w:bookmarkStart w:id="668" w:name="sub_72013"/>
      <w:bookmarkEnd w:id="667"/>
      <w:r>
        <w:t>Если ведение дел товарищ</w:t>
      </w:r>
      <w:r>
        <w:t>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000000" w:rsidRDefault="00CA752C">
      <w:bookmarkStart w:id="669" w:name="sub_72014"/>
      <w:bookmarkEnd w:id="668"/>
      <w:r>
        <w:t>В отношения</w:t>
      </w:r>
      <w:r>
        <w:t xml:space="preserve">х с третьими лицами товарищество не вправе ссылаться на </w:t>
      </w:r>
      <w:r>
        <w:lastRenderedPageBreak/>
        <w:t xml:space="preserve">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w:t>
      </w:r>
      <w:r>
        <w:t>должно было знать об отсутствии у участника товарищества права действовать от имени товарищества.</w:t>
      </w:r>
    </w:p>
    <w:p w:rsidR="00000000" w:rsidRDefault="00CA752C">
      <w:bookmarkStart w:id="670" w:name="sub_72002"/>
      <w:bookmarkEnd w:id="669"/>
      <w:r>
        <w:t>2. Полномочия на ведение дел товарищества, предоставленные одному или нескольким участникам, могут быть прекращены судом по требованию одног</w:t>
      </w:r>
      <w:r>
        <w:t>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w:t>
      </w:r>
      <w:r>
        <w:t>ебного решения в учредительный договор товарищества вносятся необходимые изменения.</w:t>
      </w:r>
    </w:p>
    <w:bookmarkEnd w:id="670"/>
    <w:p w:rsidR="00000000" w:rsidRDefault="00CA752C"/>
    <w:p w:rsidR="00000000" w:rsidRDefault="00CA752C">
      <w:pPr>
        <w:pStyle w:val="af2"/>
      </w:pPr>
      <w:bookmarkStart w:id="671" w:name="sub_73"/>
      <w:r>
        <w:rPr>
          <w:rStyle w:val="a3"/>
        </w:rPr>
        <w:t>Статья 73.</w:t>
      </w:r>
      <w:r>
        <w:t xml:space="preserve"> Обязанности участника полного товарищества</w:t>
      </w:r>
    </w:p>
    <w:bookmarkEnd w:id="67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75" w:history="1">
        <w:r>
          <w:rPr>
            <w:rStyle w:val="a4"/>
          </w:rPr>
          <w:t>Энциклопедии</w:t>
        </w:r>
      </w:hyperlink>
      <w:r>
        <w:t xml:space="preserve"> и другие комментарии к статье 73 ГК</w:t>
      </w:r>
      <w:r>
        <w:t xml:space="preserve"> РФ</w:t>
      </w:r>
    </w:p>
    <w:p w:rsidR="00000000" w:rsidRDefault="00CA752C">
      <w:bookmarkStart w:id="672" w:name="sub_7301"/>
      <w:r>
        <w:t>1. Участник полного товарищества обязан участвовать в его деятельности в соответствии с условиями учредительного договора.</w:t>
      </w:r>
    </w:p>
    <w:p w:rsidR="00000000" w:rsidRDefault="00CA752C">
      <w:pPr>
        <w:pStyle w:val="afa"/>
        <w:rPr>
          <w:color w:val="000000"/>
          <w:sz w:val="16"/>
          <w:szCs w:val="16"/>
        </w:rPr>
      </w:pPr>
      <w:bookmarkStart w:id="673" w:name="sub_7302"/>
      <w:bookmarkEnd w:id="672"/>
      <w:r>
        <w:rPr>
          <w:color w:val="000000"/>
          <w:sz w:val="16"/>
          <w:szCs w:val="16"/>
        </w:rPr>
        <w:t>Информация об изменениях:</w:t>
      </w:r>
    </w:p>
    <w:bookmarkEnd w:id="673"/>
    <w:p w:rsidR="00000000" w:rsidRDefault="00CA752C">
      <w:pPr>
        <w:pStyle w:val="afb"/>
      </w:pPr>
      <w:r>
        <w:fldChar w:fldCharType="begin"/>
      </w:r>
      <w:r>
        <w:instrText>HYPERLINK "garantF1://70548990.12410"</w:instrText>
      </w:r>
      <w:r>
        <w:fldChar w:fldCharType="separate"/>
      </w:r>
      <w:r>
        <w:rPr>
          <w:rStyle w:val="a4"/>
        </w:rPr>
        <w:t>Федеральным законом</w:t>
      </w:r>
      <w:r>
        <w:fldChar w:fldCharType="end"/>
      </w:r>
      <w:r>
        <w:t xml:space="preserve"> от 5 мая 20</w:t>
      </w:r>
      <w:r>
        <w:t xml:space="preserve">14 г. N 99-ФЗ в пункт 2 статьи 73 настоящего Кодекса внесены изменения, </w:t>
      </w:r>
      <w:hyperlink r:id="rId476" w:history="1">
        <w:r>
          <w:rPr>
            <w:rStyle w:val="a4"/>
          </w:rPr>
          <w:t>вступающие в силу</w:t>
        </w:r>
      </w:hyperlink>
      <w:r>
        <w:t xml:space="preserve"> с 1 сентября 2014 г.</w:t>
      </w:r>
    </w:p>
    <w:p w:rsidR="00000000" w:rsidRDefault="00CA752C">
      <w:pPr>
        <w:pStyle w:val="afb"/>
      </w:pPr>
      <w:hyperlink r:id="rId477" w:history="1">
        <w:r>
          <w:rPr>
            <w:rStyle w:val="a4"/>
          </w:rPr>
          <w:t>См. текст пункта в предыдущей редакции</w:t>
        </w:r>
      </w:hyperlink>
    </w:p>
    <w:p w:rsidR="00000000" w:rsidRDefault="00CA752C">
      <w:r>
        <w:t>2. Участник полного товарищест</w:t>
      </w:r>
      <w:r>
        <w:t>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w:t>
      </w:r>
      <w:r>
        <w:t>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000000" w:rsidRDefault="00CA752C">
      <w:bookmarkStart w:id="674" w:name="sub_73003"/>
      <w:r>
        <w:t>3. Участник полного товарищества не вправе без согласия остальных</w:t>
      </w:r>
      <w:r>
        <w:t xml:space="preserve">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000000" w:rsidRDefault="00CA752C">
      <w:bookmarkStart w:id="675" w:name="sub_730032"/>
      <w:bookmarkEnd w:id="674"/>
      <w:r>
        <w:t>При нарушении этого правила товарищество вправе по своему выбору потребо</w:t>
      </w:r>
      <w:r>
        <w:t>вать от такого участника возмещения причиненных товариществу убытков либо передачи товариществу всей приобретенной по таким сделкам выгоды.</w:t>
      </w:r>
    </w:p>
    <w:bookmarkEnd w:id="675"/>
    <w:p w:rsidR="00000000" w:rsidRDefault="00CA752C"/>
    <w:p w:rsidR="00000000" w:rsidRDefault="00CA752C">
      <w:pPr>
        <w:pStyle w:val="af2"/>
      </w:pPr>
      <w:bookmarkStart w:id="676" w:name="sub_74"/>
      <w:r>
        <w:rPr>
          <w:rStyle w:val="a3"/>
        </w:rPr>
        <w:t>Статья 74.</w:t>
      </w:r>
      <w:r>
        <w:t xml:space="preserve"> Распределение прибыли и убытков полного товарищества</w:t>
      </w:r>
    </w:p>
    <w:bookmarkEnd w:id="67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w:t>
      </w:r>
      <w:r>
        <w:t>тье 74 ГК РФ</w:t>
      </w:r>
    </w:p>
    <w:p w:rsidR="00000000" w:rsidRDefault="00CA752C">
      <w:bookmarkStart w:id="677" w:name="sub_7401"/>
      <w:r>
        <w:t>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w:t>
      </w:r>
      <w:r>
        <w:t xml:space="preserve"> об устранении кого-либо из участников товарищества от участия в прибыли или в убытках.</w:t>
      </w:r>
    </w:p>
    <w:p w:rsidR="00000000" w:rsidRDefault="00CA752C">
      <w:bookmarkStart w:id="678" w:name="sub_74002"/>
      <w:bookmarkEnd w:id="677"/>
      <w:r>
        <w:t>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w:t>
      </w:r>
      <w:r>
        <w:t>ом прибыль не распределяется между участниками до тех пор, пока стоимость чистых активов не превысит размер складочного капитала.</w:t>
      </w:r>
    </w:p>
    <w:bookmarkEnd w:id="678"/>
    <w:p w:rsidR="00000000" w:rsidRDefault="00CA752C"/>
    <w:p w:rsidR="00000000" w:rsidRDefault="00CA752C">
      <w:pPr>
        <w:pStyle w:val="af2"/>
      </w:pPr>
      <w:bookmarkStart w:id="679" w:name="sub_75"/>
      <w:r>
        <w:rPr>
          <w:rStyle w:val="a3"/>
        </w:rPr>
        <w:t>Статья 75.</w:t>
      </w:r>
      <w:r>
        <w:t xml:space="preserve"> Ответственность участников полного товарищества по его </w:t>
      </w:r>
      <w:r>
        <w:lastRenderedPageBreak/>
        <w:t>обязательствам</w:t>
      </w:r>
    </w:p>
    <w:bookmarkEnd w:id="67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78" w:history="1">
        <w:r>
          <w:rPr>
            <w:rStyle w:val="a4"/>
          </w:rPr>
          <w:t>Энциклопедии</w:t>
        </w:r>
      </w:hyperlink>
      <w:r>
        <w:t xml:space="preserve"> и другие комментарии к статье 75 ГК РФ</w:t>
      </w:r>
    </w:p>
    <w:p w:rsidR="00000000" w:rsidRDefault="00CA752C">
      <w:bookmarkStart w:id="680" w:name="sub_7501"/>
      <w:r>
        <w:t>1. Участники полного товарищества солидарно несут субсидиарную ответственность своим имуществом по обязательствам товарищества.</w:t>
      </w:r>
    </w:p>
    <w:p w:rsidR="00000000" w:rsidRDefault="00CA752C">
      <w:bookmarkStart w:id="681" w:name="sub_7502"/>
      <w:bookmarkEnd w:id="680"/>
      <w:r>
        <w:t>2. Участник полн</w:t>
      </w:r>
      <w:r>
        <w:t>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000000" w:rsidRDefault="00CA752C">
      <w:bookmarkStart w:id="682" w:name="sub_75022"/>
      <w:bookmarkEnd w:id="681"/>
      <w:r>
        <w:t>Участник, выбывший из товарищества, отвечает по обязательствам товарищества, возникшим д</w:t>
      </w:r>
      <w:r>
        <w:t>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000000" w:rsidRDefault="00CA752C">
      <w:bookmarkStart w:id="683" w:name="sub_7503"/>
      <w:bookmarkEnd w:id="682"/>
      <w:r>
        <w:t>3. Соглашение участников товарищества об ограничении или устранен</w:t>
      </w:r>
      <w:r>
        <w:t>ии ответственности, предусмотренной в настоящей статье, ничтожно.</w:t>
      </w:r>
    </w:p>
    <w:bookmarkEnd w:id="683"/>
    <w:p w:rsidR="00000000" w:rsidRDefault="00CA752C"/>
    <w:p w:rsidR="00000000" w:rsidRDefault="00CA752C">
      <w:pPr>
        <w:pStyle w:val="af2"/>
      </w:pPr>
      <w:bookmarkStart w:id="684" w:name="sub_76"/>
      <w:r>
        <w:rPr>
          <w:rStyle w:val="a3"/>
        </w:rPr>
        <w:t>Статья 76.</w:t>
      </w:r>
      <w:r>
        <w:t xml:space="preserve"> Изменение состава участников полного товарищества</w:t>
      </w:r>
    </w:p>
    <w:bookmarkEnd w:id="6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79" w:history="1">
        <w:r>
          <w:rPr>
            <w:rStyle w:val="a4"/>
          </w:rPr>
          <w:t>Энциклопедии</w:t>
        </w:r>
      </w:hyperlink>
      <w:r>
        <w:t xml:space="preserve"> и другие комментарии к статье 76 ГК РФ</w:t>
      </w:r>
    </w:p>
    <w:p w:rsidR="00000000" w:rsidRDefault="00CA752C">
      <w:bookmarkStart w:id="685" w:name="sub_7601"/>
      <w:r>
        <w:t>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w:t>
      </w:r>
      <w:r>
        <w:t>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w:t>
      </w:r>
      <w:r>
        <w:t>тельность, если это предусмотрено учредительным договором товарищества или соглашением остающихся участников.</w:t>
      </w:r>
    </w:p>
    <w:p w:rsidR="00000000" w:rsidRDefault="00CA752C">
      <w:bookmarkStart w:id="686" w:name="sub_7602"/>
      <w:bookmarkEnd w:id="685"/>
      <w:r>
        <w:t>2. Участники полного товарищества вправе требовать в судебном порядке исключения кого-либо из участников из товарищества по единог</w:t>
      </w:r>
      <w:r>
        <w:t>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bookmarkEnd w:id="686"/>
    <w:p w:rsidR="00000000" w:rsidRDefault="00CA752C"/>
    <w:p w:rsidR="00000000" w:rsidRDefault="00CA752C">
      <w:pPr>
        <w:pStyle w:val="af2"/>
      </w:pPr>
      <w:bookmarkStart w:id="687" w:name="sub_77"/>
      <w:r>
        <w:rPr>
          <w:rStyle w:val="a3"/>
        </w:rPr>
        <w:t>Статья 77.</w:t>
      </w:r>
      <w:r>
        <w:t xml:space="preserve"> Выход участника из полного товарищества</w:t>
      </w:r>
    </w:p>
    <w:bookmarkEnd w:id="68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80" w:history="1">
        <w:r>
          <w:rPr>
            <w:rStyle w:val="a4"/>
          </w:rPr>
          <w:t>Энциклопедии</w:t>
        </w:r>
      </w:hyperlink>
      <w:r>
        <w:t xml:space="preserve"> и другие комментарии к статье 77 ГК РФ</w:t>
      </w:r>
    </w:p>
    <w:p w:rsidR="00000000" w:rsidRDefault="00CA752C">
      <w:bookmarkStart w:id="688" w:name="sub_7701"/>
      <w:r>
        <w:t>1. Участник полного товарищества вправе выйти из него, заявив об отказе от участия в товариществе.</w:t>
      </w:r>
    </w:p>
    <w:p w:rsidR="00000000" w:rsidRDefault="00CA752C">
      <w:bookmarkStart w:id="689" w:name="sub_77012"/>
      <w:bookmarkEnd w:id="688"/>
      <w: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w:t>
      </w:r>
      <w:r>
        <w:t>еделенный срок, допускается лишь по уважительной причине.</w:t>
      </w:r>
    </w:p>
    <w:p w:rsidR="00000000" w:rsidRDefault="00CA752C">
      <w:bookmarkStart w:id="690" w:name="sub_77002"/>
      <w:bookmarkEnd w:id="689"/>
      <w:r>
        <w:t>2. Соглашение между участниками товарищества об отказе от права выйти из товарищества ничтожно.</w:t>
      </w:r>
    </w:p>
    <w:bookmarkEnd w:id="690"/>
    <w:p w:rsidR="00000000" w:rsidRDefault="00CA752C"/>
    <w:p w:rsidR="00000000" w:rsidRDefault="00CA752C">
      <w:pPr>
        <w:pStyle w:val="af2"/>
      </w:pPr>
      <w:bookmarkStart w:id="691" w:name="sub_78"/>
      <w:r>
        <w:rPr>
          <w:rStyle w:val="a3"/>
        </w:rPr>
        <w:t>Статья 78.</w:t>
      </w:r>
      <w:r>
        <w:t xml:space="preserve"> Последствия выбытия участника из полного товарищества</w:t>
      </w:r>
    </w:p>
    <w:bookmarkEnd w:id="69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81" w:history="1">
        <w:r>
          <w:rPr>
            <w:rStyle w:val="a4"/>
          </w:rPr>
          <w:t>Энциклопедии</w:t>
        </w:r>
      </w:hyperlink>
      <w:r>
        <w:t xml:space="preserve"> и другие комментарии к статье 78 ГК РФ</w:t>
      </w:r>
    </w:p>
    <w:p w:rsidR="00000000" w:rsidRDefault="00CA752C">
      <w:bookmarkStart w:id="692" w:name="sub_7801"/>
      <w:r>
        <w:t>1. Участнику, выбывшему из полного товарищества, выплачивается стоимость части имущества товарищества, соответствующей доле этого участника в скл</w:t>
      </w:r>
      <w:r>
        <w:t xml:space="preserve">адочном </w:t>
      </w:r>
      <w:r>
        <w:lastRenderedPageBreak/>
        <w:t>капитале, если иное не предусмотрено учредительным договором. По соглашению выбывающего участника с остающимися участниками выплата стоимости имущества может быть заменена выдачей имущества в натуре.</w:t>
      </w:r>
    </w:p>
    <w:p w:rsidR="00000000" w:rsidRDefault="00CA752C">
      <w:bookmarkStart w:id="693" w:name="sub_78012"/>
      <w:bookmarkEnd w:id="692"/>
      <w:r>
        <w:t>Причитающаяся выбывающему участ</w:t>
      </w:r>
      <w:r>
        <w:t xml:space="preserve">нику часть имущества товарищества или ее стоимость определяется по балансу, составляемому, за исключением случая, предусмотренного в </w:t>
      </w:r>
      <w:hyperlink w:anchor="sub_80" w:history="1">
        <w:r>
          <w:rPr>
            <w:rStyle w:val="a4"/>
          </w:rPr>
          <w:t>статье 80</w:t>
        </w:r>
      </w:hyperlink>
      <w:r>
        <w:t xml:space="preserve"> настоящего Кодекса, на момент его выбытия.</w:t>
      </w:r>
    </w:p>
    <w:p w:rsidR="00000000" w:rsidRDefault="00CA752C">
      <w:bookmarkStart w:id="694" w:name="sub_7802"/>
      <w:bookmarkEnd w:id="693"/>
      <w:r>
        <w:t xml:space="preserve">2. В случае смерти участника </w:t>
      </w:r>
      <w:r>
        <w:t>полного товарищества его наследник может вступить в полное товарищество лишь с согласия других участников.</w:t>
      </w:r>
    </w:p>
    <w:p w:rsidR="00000000" w:rsidRDefault="00CA752C">
      <w:bookmarkStart w:id="695" w:name="sub_780202"/>
      <w:bookmarkEnd w:id="694"/>
      <w:r>
        <w:t>Юридическое лицо, являющееся правопреемником участвовавшего в полном товариществе реорганизованного юридического лица, вправе вступ</w:t>
      </w:r>
      <w:r>
        <w:t>ить в товарищество с согласия других его участников, если иное не предусмотрено учредительным договором товарищества.</w:t>
      </w:r>
    </w:p>
    <w:p w:rsidR="00000000" w:rsidRDefault="00CA752C">
      <w:bookmarkStart w:id="696" w:name="sub_78023"/>
      <w:bookmarkEnd w:id="695"/>
      <w:r>
        <w:t xml:space="preserve">Расчеты с наследником (правопреемником), не вступившим в товарищество, производятся в соответствии с </w:t>
      </w:r>
      <w:hyperlink w:anchor="sub_7801" w:history="1">
        <w:r>
          <w:rPr>
            <w:rStyle w:val="a4"/>
          </w:rPr>
          <w:t>пунктом 1</w:t>
        </w:r>
      </w:hyperlink>
      <w: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hyperlink w:anchor="sub_7502" w:history="1">
        <w:r>
          <w:rPr>
            <w:rStyle w:val="a4"/>
          </w:rPr>
          <w:t>пунктом 2 статьи 75</w:t>
        </w:r>
      </w:hyperlink>
      <w:r>
        <w:t xml:space="preserve"> настоящего Ко</w:t>
      </w:r>
      <w:r>
        <w:t>декса отвечал бы выбывший участник, в пределах перешедшего к нему имущества выбывшего участника товарищества.</w:t>
      </w:r>
    </w:p>
    <w:p w:rsidR="00000000" w:rsidRDefault="00CA752C">
      <w:bookmarkStart w:id="697" w:name="sub_7803"/>
      <w:bookmarkEnd w:id="696"/>
      <w:r>
        <w:t>3. Если один из участников выбыл из товарищества, доли оставшихся участников в складочном капитале товарищества соответственно ув</w:t>
      </w:r>
      <w:r>
        <w:t>еличиваются, если иное не предусмотрено учредительным договором или иным соглашением участников.</w:t>
      </w:r>
    </w:p>
    <w:bookmarkEnd w:id="697"/>
    <w:p w:rsidR="00000000" w:rsidRDefault="00CA752C"/>
    <w:p w:rsidR="00000000" w:rsidRDefault="00CA752C">
      <w:pPr>
        <w:pStyle w:val="af2"/>
      </w:pPr>
      <w:bookmarkStart w:id="698" w:name="sub_79"/>
      <w:r>
        <w:rPr>
          <w:rStyle w:val="a3"/>
        </w:rPr>
        <w:t>Статья 79.</w:t>
      </w:r>
      <w:r>
        <w:t xml:space="preserve"> Передача доли участника в складочном капитале полного товарищества</w:t>
      </w:r>
    </w:p>
    <w:bookmarkEnd w:id="69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79 ГК РФ</w:t>
      </w:r>
    </w:p>
    <w:p w:rsidR="00000000" w:rsidRDefault="00CA752C">
      <w:bookmarkStart w:id="699" w:name="sub_79001"/>
      <w: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000000" w:rsidRDefault="00CA752C">
      <w:bookmarkStart w:id="700" w:name="sub_79002"/>
      <w:bookmarkEnd w:id="699"/>
      <w:r>
        <w:t>При передаче доли (части доли) иному лицу к нему переходят п</w:t>
      </w:r>
      <w:r>
        <w:t xml:space="preserve">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абзацем первым </w:t>
      </w:r>
      <w:hyperlink w:anchor="sub_7502" w:history="1">
        <w:r>
          <w:rPr>
            <w:rStyle w:val="a4"/>
          </w:rPr>
          <w:t>пункта 2 статьи 75</w:t>
        </w:r>
      </w:hyperlink>
      <w:r>
        <w:t xml:space="preserve"> настоящего Кодекса.</w:t>
      </w:r>
    </w:p>
    <w:p w:rsidR="00000000" w:rsidRDefault="00CA752C">
      <w:bookmarkStart w:id="701" w:name="sub_7903"/>
      <w:bookmarkEnd w:id="700"/>
      <w:r>
        <w:t xml:space="preserve">Передача всей доли иному лицу участником товарищества прекращает его участие в товариществе и влечет последствия, предусмотренные </w:t>
      </w:r>
      <w:hyperlink w:anchor="sub_7502" w:history="1">
        <w:r>
          <w:rPr>
            <w:rStyle w:val="a4"/>
          </w:rPr>
          <w:t>пунктом 2 статьи 75</w:t>
        </w:r>
      </w:hyperlink>
      <w:r>
        <w:t xml:space="preserve"> настоящего Кодекс</w:t>
      </w:r>
      <w:r>
        <w:t>а.</w:t>
      </w:r>
    </w:p>
    <w:bookmarkEnd w:id="701"/>
    <w:p w:rsidR="00000000" w:rsidRDefault="00CA752C"/>
    <w:p w:rsidR="00000000" w:rsidRDefault="00CA752C">
      <w:pPr>
        <w:pStyle w:val="af2"/>
      </w:pPr>
      <w:bookmarkStart w:id="702" w:name="sub_80"/>
      <w:r>
        <w:rPr>
          <w:rStyle w:val="a3"/>
        </w:rPr>
        <w:t>Статья 80.</w:t>
      </w:r>
      <w:r>
        <w:t xml:space="preserve"> Обращение взыскания на долю участника в складочном капитале полного товарищества</w:t>
      </w:r>
    </w:p>
    <w:bookmarkEnd w:id="70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82" w:history="1">
        <w:r>
          <w:rPr>
            <w:rStyle w:val="a4"/>
          </w:rPr>
          <w:t>Энциклопедии</w:t>
        </w:r>
      </w:hyperlink>
      <w:r>
        <w:t xml:space="preserve"> и другие комментарии к статье 80 ГК РФ</w:t>
      </w:r>
    </w:p>
    <w:p w:rsidR="00000000" w:rsidRDefault="00CA752C">
      <w:bookmarkStart w:id="703" w:name="sub_80010"/>
      <w:r>
        <w:t>Обращение взыскания на долю уча</w:t>
      </w:r>
      <w:r>
        <w:t>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товарище</w:t>
      </w:r>
      <w:r>
        <w:t>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требования о</w:t>
      </w:r>
      <w:r>
        <w:t xml:space="preserve"> выделе.</w:t>
      </w:r>
    </w:p>
    <w:p w:rsidR="00000000" w:rsidRDefault="00CA752C">
      <w:bookmarkStart w:id="704" w:name="sub_80002"/>
      <w:bookmarkEnd w:id="703"/>
      <w:r>
        <w:lastRenderedPageBreak/>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w:t>
      </w:r>
      <w:hyperlink w:anchor="sub_7502" w:history="1">
        <w:r>
          <w:rPr>
            <w:rStyle w:val="a4"/>
          </w:rPr>
          <w:t>пункта</w:t>
        </w:r>
        <w:r>
          <w:rPr>
            <w:rStyle w:val="a4"/>
          </w:rPr>
          <w:t xml:space="preserve"> 2 статьи 75</w:t>
        </w:r>
      </w:hyperlink>
      <w:r>
        <w:t xml:space="preserve"> настоящего Кодекса.</w:t>
      </w:r>
    </w:p>
    <w:bookmarkEnd w:id="704"/>
    <w:p w:rsidR="00000000" w:rsidRDefault="00CA752C"/>
    <w:p w:rsidR="00000000" w:rsidRDefault="00CA752C">
      <w:pPr>
        <w:pStyle w:val="af2"/>
      </w:pPr>
      <w:bookmarkStart w:id="705" w:name="sub_81"/>
      <w:r>
        <w:rPr>
          <w:rStyle w:val="a3"/>
        </w:rPr>
        <w:t>Статья 81.</w:t>
      </w:r>
      <w:r>
        <w:t xml:space="preserve"> Ликвидация полного товарищества</w:t>
      </w:r>
    </w:p>
    <w:bookmarkEnd w:id="70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81 ГК РФ</w:t>
      </w:r>
    </w:p>
    <w:p w:rsidR="00000000" w:rsidRDefault="00CA752C">
      <w:bookmarkStart w:id="706" w:name="sub_810001"/>
      <w:r>
        <w:t xml:space="preserve">Полное товарищество ликвидируется по основаниям, указанным в </w:t>
      </w:r>
      <w:hyperlink w:anchor="sub_61" w:history="1">
        <w:r>
          <w:rPr>
            <w:rStyle w:val="a4"/>
          </w:rPr>
          <w:t>статье 61</w:t>
        </w:r>
      </w:hyperlink>
      <w:r>
        <w:t xml:space="preserve"> настояще</w:t>
      </w:r>
      <w:r>
        <w:t>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w:t>
      </w:r>
      <w:r>
        <w:t>дке, установленном настоящим Кодексом.</w:t>
      </w:r>
    </w:p>
    <w:p w:rsidR="00000000" w:rsidRDefault="00CA752C">
      <w:bookmarkStart w:id="707" w:name="sub_810002"/>
      <w:bookmarkEnd w:id="706"/>
      <w:r>
        <w:t xml:space="preserve">Полное товарищество ликвидируется также в случаях, указанных в </w:t>
      </w:r>
      <w:hyperlink w:anchor="sub_76" w:history="1">
        <w:r>
          <w:rPr>
            <w:rStyle w:val="a4"/>
          </w:rPr>
          <w:t>пункте 1 статьи 76</w:t>
        </w:r>
      </w:hyperlink>
      <w:r>
        <w:t xml:space="preserve"> настоящего Кодекса, если учредительным договором товарищества или соглашением остающихся уч</w:t>
      </w:r>
      <w:r>
        <w:t>астников не предусмотрено, что товарищество продолжит свою деятельность.</w:t>
      </w:r>
    </w:p>
    <w:bookmarkEnd w:id="707"/>
    <w:p w:rsidR="00000000" w:rsidRDefault="00CA752C"/>
    <w:p w:rsidR="00000000" w:rsidRDefault="00CA752C">
      <w:pPr>
        <w:pStyle w:val="1"/>
      </w:pPr>
      <w:bookmarkStart w:id="708" w:name="sub_10423"/>
      <w:r>
        <w:t>3. Товарищество на вере</w:t>
      </w:r>
    </w:p>
    <w:bookmarkEnd w:id="70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83" w:history="1">
        <w:r>
          <w:rPr>
            <w:rStyle w:val="a4"/>
          </w:rPr>
          <w:t>схему</w:t>
        </w:r>
      </w:hyperlink>
      <w:r>
        <w:t xml:space="preserve"> "Хозяйственные товарищества"</w:t>
      </w:r>
    </w:p>
    <w:p w:rsidR="00000000" w:rsidRDefault="00CA752C">
      <w:pPr>
        <w:pStyle w:val="afa"/>
      </w:pPr>
    </w:p>
    <w:p w:rsidR="00000000" w:rsidRDefault="00CA752C">
      <w:pPr>
        <w:pStyle w:val="af2"/>
      </w:pPr>
      <w:bookmarkStart w:id="709" w:name="sub_82"/>
      <w:r>
        <w:rPr>
          <w:rStyle w:val="a3"/>
        </w:rPr>
        <w:t>Статья 82.</w:t>
      </w:r>
      <w:r>
        <w:t xml:space="preserve"> Основные положения о товарищес</w:t>
      </w:r>
      <w:r>
        <w:t>тве на вере</w:t>
      </w:r>
    </w:p>
    <w:bookmarkEnd w:id="70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84" w:history="1">
        <w:r>
          <w:rPr>
            <w:rStyle w:val="a4"/>
          </w:rPr>
          <w:t>Энциклопедии</w:t>
        </w:r>
      </w:hyperlink>
      <w:r>
        <w:t xml:space="preserve"> и другие комментарии к статье 82 ГК РФ</w:t>
      </w:r>
    </w:p>
    <w:p w:rsidR="00000000" w:rsidRDefault="00CA752C">
      <w:bookmarkStart w:id="710" w:name="sub_8201"/>
      <w:r>
        <w:t xml:space="preserve">1. Товариществом на вере (коммандитным товариществом) признается товарищество, в котором наряду с участниками, осуществляющими от </w:t>
      </w:r>
      <w:r>
        <w:t>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w:t>
      </w:r>
      <w:r>
        <w:t>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000000" w:rsidRDefault="00CA752C">
      <w:bookmarkStart w:id="711" w:name="sub_8202"/>
      <w:bookmarkEnd w:id="710"/>
      <w:r>
        <w:t xml:space="preserve">2. Положение полных товарищей, участвующих в товариществе на вере, и их ответственность по обязательствам товарищества определяются правилами настоящего </w:t>
      </w:r>
      <w:hyperlink w:anchor="sub_10422" w:history="1">
        <w:r>
          <w:rPr>
            <w:rStyle w:val="a4"/>
          </w:rPr>
          <w:t>Кодекса</w:t>
        </w:r>
      </w:hyperlink>
      <w:r>
        <w:t xml:space="preserve"> об участниках полного товарищества.</w:t>
      </w:r>
    </w:p>
    <w:p w:rsidR="00000000" w:rsidRDefault="00CA752C">
      <w:pPr>
        <w:pStyle w:val="afa"/>
        <w:rPr>
          <w:color w:val="000000"/>
          <w:sz w:val="16"/>
          <w:szCs w:val="16"/>
        </w:rPr>
      </w:pPr>
      <w:bookmarkStart w:id="712" w:name="sub_8203"/>
      <w:bookmarkEnd w:id="711"/>
      <w:r>
        <w:rPr>
          <w:color w:val="000000"/>
          <w:sz w:val="16"/>
          <w:szCs w:val="16"/>
        </w:rPr>
        <w:t>Информация об из</w:t>
      </w:r>
      <w:r>
        <w:rPr>
          <w:color w:val="000000"/>
          <w:sz w:val="16"/>
          <w:szCs w:val="16"/>
        </w:rPr>
        <w:t>менениях:</w:t>
      </w:r>
    </w:p>
    <w:bookmarkEnd w:id="712"/>
    <w:p w:rsidR="00000000" w:rsidRDefault="00CA752C">
      <w:pPr>
        <w:pStyle w:val="afb"/>
      </w:pPr>
      <w:r>
        <w:fldChar w:fldCharType="begin"/>
      </w:r>
      <w:r>
        <w:instrText>HYPERLINK "garantF1://70548990.12411"</w:instrText>
      </w:r>
      <w:r>
        <w:fldChar w:fldCharType="separate"/>
      </w:r>
      <w:r>
        <w:rPr>
          <w:rStyle w:val="a4"/>
        </w:rPr>
        <w:t>Федеральным законом</w:t>
      </w:r>
      <w:r>
        <w:fldChar w:fldCharType="end"/>
      </w:r>
      <w:r>
        <w:t xml:space="preserve"> от 5 мая 2014 г. N 99-ФЗ в пункт 3 статьи 82 настоящего Кодекса внесены изменения, </w:t>
      </w:r>
      <w:hyperlink r:id="rId485" w:history="1">
        <w:r>
          <w:rPr>
            <w:rStyle w:val="a4"/>
          </w:rPr>
          <w:t>вступающие в силу</w:t>
        </w:r>
      </w:hyperlink>
      <w:r>
        <w:t xml:space="preserve"> с 1 сентября 2014 г.</w:t>
      </w:r>
    </w:p>
    <w:p w:rsidR="00000000" w:rsidRDefault="00CA752C">
      <w:pPr>
        <w:pStyle w:val="afb"/>
      </w:pPr>
      <w:hyperlink r:id="rId486" w:history="1">
        <w:r>
          <w:rPr>
            <w:rStyle w:val="a4"/>
          </w:rPr>
          <w:t>См. текст пункта в предыдущей редакции</w:t>
        </w:r>
      </w:hyperlink>
    </w:p>
    <w:p w:rsidR="00000000" w:rsidRDefault="00CA752C">
      <w:r>
        <w:t>3. Лицо может быть полным товарищем только в одном товариществе на вере.</w:t>
      </w:r>
    </w:p>
    <w:p w:rsidR="00000000" w:rsidRDefault="00CA752C">
      <w:bookmarkStart w:id="713" w:name="sub_82031"/>
      <w:r>
        <w:t>Участник полного товарищества не может быть полным товарищем в товариществе на вере.</w:t>
      </w:r>
    </w:p>
    <w:p w:rsidR="00000000" w:rsidRDefault="00CA752C">
      <w:bookmarkStart w:id="714" w:name="sub_82032"/>
      <w:bookmarkEnd w:id="713"/>
      <w:r>
        <w:t>Полный товарищ в товариществе на вере не может быть участником полного товарищества.</w:t>
      </w:r>
    </w:p>
    <w:p w:rsidR="00000000" w:rsidRDefault="00CA752C">
      <w:bookmarkStart w:id="715" w:name="sub_82033"/>
      <w:bookmarkEnd w:id="714"/>
      <w:r>
        <w:t xml:space="preserve">Число коммандитистов в товариществе на вере не должно превышать двадцать. В противном случае оно подлежит преобразованию в хозяйственное общество </w:t>
      </w:r>
      <w:r>
        <w:t>в течение года, а по истечении этого срока - ликвидации в судебном порядке, если число его коммандитистов не уменьшится до указанного предела.</w:t>
      </w:r>
    </w:p>
    <w:p w:rsidR="00000000" w:rsidRDefault="00CA752C">
      <w:bookmarkStart w:id="716" w:name="sub_8204"/>
      <w:bookmarkEnd w:id="715"/>
      <w:r>
        <w:lastRenderedPageBreak/>
        <w:t>4. Фирменное наименование товарищества на вере должно содержать либо имена (наименования) всех п</w:t>
      </w:r>
      <w:r>
        <w:t>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000000" w:rsidRDefault="00CA752C">
      <w:bookmarkStart w:id="717" w:name="sub_820402"/>
      <w:bookmarkEnd w:id="716"/>
      <w:r>
        <w:t>Е</w:t>
      </w:r>
      <w:r>
        <w:t>сли в фирменное наименование товарищества на вере включено имя вкладчика, такой вкладчик становится полным товарищем.</w:t>
      </w:r>
    </w:p>
    <w:p w:rsidR="00000000" w:rsidRDefault="00CA752C">
      <w:bookmarkStart w:id="718" w:name="sub_8205"/>
      <w:bookmarkEnd w:id="717"/>
      <w:r>
        <w:t xml:space="preserve">5. К товариществу на вере применяются правила настоящего </w:t>
      </w:r>
      <w:hyperlink w:anchor="sub_10422" w:history="1">
        <w:r>
          <w:rPr>
            <w:rStyle w:val="a4"/>
          </w:rPr>
          <w:t>Кодекса</w:t>
        </w:r>
      </w:hyperlink>
      <w:r>
        <w:t xml:space="preserve"> о полном товариществе постол</w:t>
      </w:r>
      <w:r>
        <w:t>ьку, поскольку это не противоречит правилам настоящего Кодекса о товариществе на вере.</w:t>
      </w:r>
    </w:p>
    <w:bookmarkEnd w:id="718"/>
    <w:p w:rsidR="00000000" w:rsidRDefault="00CA752C"/>
    <w:p w:rsidR="00000000" w:rsidRDefault="00CA752C">
      <w:pPr>
        <w:pStyle w:val="af2"/>
      </w:pPr>
      <w:bookmarkStart w:id="719" w:name="sub_83"/>
      <w:r>
        <w:rPr>
          <w:rStyle w:val="a3"/>
        </w:rPr>
        <w:t>Статья 83.</w:t>
      </w:r>
      <w:r>
        <w:t xml:space="preserve"> Учредительный договор товарищества на вере</w:t>
      </w:r>
    </w:p>
    <w:bookmarkEnd w:id="71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87" w:history="1">
        <w:r>
          <w:rPr>
            <w:rStyle w:val="a4"/>
          </w:rPr>
          <w:t>Энциклопедии</w:t>
        </w:r>
      </w:hyperlink>
      <w:r>
        <w:t xml:space="preserve"> и другие комментарии к статье 83 </w:t>
      </w:r>
      <w:r>
        <w:t>ГК РФ</w:t>
      </w:r>
    </w:p>
    <w:p w:rsidR="00000000" w:rsidRDefault="00CA752C">
      <w:bookmarkStart w:id="720" w:name="sub_8301"/>
      <w:r>
        <w:t>1. Товарищество на вере создается и действует на основании учредительного договора. Учредительный договор подписывается всеми полными товарищами.</w:t>
      </w:r>
    </w:p>
    <w:p w:rsidR="00000000" w:rsidRDefault="00CA752C">
      <w:pPr>
        <w:pStyle w:val="afa"/>
        <w:rPr>
          <w:color w:val="000000"/>
          <w:sz w:val="16"/>
          <w:szCs w:val="16"/>
        </w:rPr>
      </w:pPr>
      <w:bookmarkStart w:id="721" w:name="sub_83002"/>
      <w:bookmarkEnd w:id="720"/>
      <w:r>
        <w:rPr>
          <w:color w:val="000000"/>
          <w:sz w:val="16"/>
          <w:szCs w:val="16"/>
        </w:rPr>
        <w:t>Информация об изменениях:</w:t>
      </w:r>
    </w:p>
    <w:bookmarkEnd w:id="721"/>
    <w:p w:rsidR="00000000" w:rsidRDefault="00CA752C">
      <w:pPr>
        <w:pStyle w:val="afb"/>
      </w:pPr>
      <w:r>
        <w:fldChar w:fldCharType="begin"/>
      </w:r>
      <w:r>
        <w:instrText>HYPERLINK "garantF1://70548990.12412"</w:instrText>
      </w:r>
      <w:r>
        <w:fldChar w:fldCharType="separate"/>
      </w:r>
      <w:r>
        <w:rPr>
          <w:rStyle w:val="a4"/>
        </w:rPr>
        <w:t>Федерал</w:t>
      </w:r>
      <w:r>
        <w:rPr>
          <w:rStyle w:val="a4"/>
        </w:rPr>
        <w:t>ьным законом</w:t>
      </w:r>
      <w:r>
        <w:fldChar w:fldCharType="end"/>
      </w:r>
      <w:r>
        <w:t xml:space="preserve"> от 5 мая 2014 г. N 99-ФЗ в пункт 2 статьи 83 настоящего Кодекса внесены изменения, </w:t>
      </w:r>
      <w:hyperlink r:id="rId488" w:history="1">
        <w:r>
          <w:rPr>
            <w:rStyle w:val="a4"/>
          </w:rPr>
          <w:t>вступающие в силу</w:t>
        </w:r>
      </w:hyperlink>
      <w:r>
        <w:t xml:space="preserve"> с 1 сентября 2014 г.</w:t>
      </w:r>
    </w:p>
    <w:p w:rsidR="00000000" w:rsidRDefault="00CA752C">
      <w:pPr>
        <w:pStyle w:val="afb"/>
      </w:pPr>
      <w:hyperlink r:id="rId489" w:history="1">
        <w:r>
          <w:rPr>
            <w:rStyle w:val="a4"/>
          </w:rPr>
          <w:t>См. текст пункта в предыдущей редакции</w:t>
        </w:r>
      </w:hyperlink>
    </w:p>
    <w:p w:rsidR="00000000" w:rsidRDefault="00CA752C">
      <w:r>
        <w:t>2.</w:t>
      </w:r>
      <w:r>
        <w:t xml:space="preserve"> Учредительный договор товарищества на вере должен содержать сведения о фирменном наименовании и месте нахождения товарищества, условия о размере и составе складочного капитала товарищества; о размере и порядке изменения долей каждого из полных товарищей в</w:t>
      </w:r>
      <w:r>
        <w:t xml:space="preserve">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rsidR="00000000" w:rsidRDefault="00CA752C"/>
    <w:p w:rsidR="00000000" w:rsidRDefault="00CA752C">
      <w:pPr>
        <w:pStyle w:val="af2"/>
      </w:pPr>
      <w:bookmarkStart w:id="722" w:name="sub_84"/>
      <w:r>
        <w:rPr>
          <w:rStyle w:val="a3"/>
        </w:rPr>
        <w:t>Статья 84.</w:t>
      </w:r>
      <w:r>
        <w:t xml:space="preserve"> Управление в товариществе на вере и вед</w:t>
      </w:r>
      <w:r>
        <w:t>ение его дел</w:t>
      </w:r>
    </w:p>
    <w:bookmarkEnd w:id="72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84 ГК РФ</w:t>
      </w:r>
    </w:p>
    <w:p w:rsidR="00000000" w:rsidRDefault="00CA752C">
      <w:bookmarkStart w:id="723" w:name="sub_8401"/>
      <w:r>
        <w:t>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w:t>
      </w:r>
      <w:r>
        <w:t xml:space="preserve">илам настоящего </w:t>
      </w:r>
      <w:hyperlink w:anchor="sub_72" w:history="1">
        <w:r>
          <w:rPr>
            <w:rStyle w:val="a4"/>
          </w:rPr>
          <w:t>Кодекса</w:t>
        </w:r>
      </w:hyperlink>
      <w:r>
        <w:t xml:space="preserve"> о полном товариществе.</w:t>
      </w:r>
    </w:p>
    <w:p w:rsidR="00000000" w:rsidRDefault="00CA752C">
      <w:bookmarkStart w:id="724" w:name="sub_8402"/>
      <w:bookmarkEnd w:id="723"/>
      <w:r>
        <w:t xml:space="preserve">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w:t>
      </w:r>
      <w:r>
        <w:t>полных товарищей по управлению и ведению дел товарищества.</w:t>
      </w:r>
    </w:p>
    <w:bookmarkEnd w:id="724"/>
    <w:p w:rsidR="00000000" w:rsidRDefault="00CA752C"/>
    <w:p w:rsidR="00000000" w:rsidRDefault="00CA752C">
      <w:pPr>
        <w:pStyle w:val="af2"/>
      </w:pPr>
      <w:bookmarkStart w:id="725" w:name="sub_85"/>
      <w:r>
        <w:rPr>
          <w:rStyle w:val="a3"/>
        </w:rPr>
        <w:t>Статья 85.</w:t>
      </w:r>
      <w:r>
        <w:t xml:space="preserve"> Права и обязанности вкладчика товарищества на вере</w:t>
      </w:r>
    </w:p>
    <w:bookmarkEnd w:id="72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90" w:history="1">
        <w:r>
          <w:rPr>
            <w:rStyle w:val="a4"/>
          </w:rPr>
          <w:t>Энциклопедии</w:t>
        </w:r>
      </w:hyperlink>
      <w:r>
        <w:t xml:space="preserve"> и другие комментарии к статье 85 ГК РФ</w:t>
      </w:r>
    </w:p>
    <w:p w:rsidR="00000000" w:rsidRDefault="00CA752C">
      <w:bookmarkStart w:id="726" w:name="sub_8501"/>
      <w: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000000" w:rsidRDefault="00CA752C">
      <w:bookmarkStart w:id="727" w:name="sub_85002"/>
      <w:bookmarkEnd w:id="726"/>
      <w:r>
        <w:t>2. Вкладчик товарищества на вере имеет право:</w:t>
      </w:r>
    </w:p>
    <w:p w:rsidR="00000000" w:rsidRDefault="00CA752C">
      <w:bookmarkStart w:id="728" w:name="sub_85021"/>
      <w:bookmarkEnd w:id="727"/>
      <w:r>
        <w:t>1) пол</w:t>
      </w:r>
      <w:r>
        <w:t>учать часть прибыли товарищества, причитающуюся на его долю в складочном капитале, в порядке, предусмотренном учредительным договором;</w:t>
      </w:r>
    </w:p>
    <w:p w:rsidR="00000000" w:rsidRDefault="00CA752C">
      <w:bookmarkStart w:id="729" w:name="sub_8522"/>
      <w:bookmarkEnd w:id="728"/>
      <w:r>
        <w:t>2) знакомиться с годовыми отчетами и балансами товарищества;</w:t>
      </w:r>
    </w:p>
    <w:p w:rsidR="00000000" w:rsidRDefault="00CA752C">
      <w:bookmarkStart w:id="730" w:name="sub_8523"/>
      <w:bookmarkEnd w:id="729"/>
      <w:r>
        <w:t>3) по окончании финансового</w:t>
      </w:r>
      <w:r>
        <w:t xml:space="preserve"> года выйти из товарищества и получить свой вклад </w:t>
      </w:r>
      <w:r>
        <w:lastRenderedPageBreak/>
        <w:t>в порядке, предусмотренном учредительным договором;</w:t>
      </w:r>
    </w:p>
    <w:p w:rsidR="00000000" w:rsidRDefault="00CA752C">
      <w:bookmarkStart w:id="731" w:name="sub_8524"/>
      <w:bookmarkEnd w:id="730"/>
      <w:r>
        <w:t xml:space="preserve">4) передать свою долю в складочном капитале или ее часть другому вкладчику или третьему лицу. Вкладчики пользуются преимущественным перед </w:t>
      </w:r>
      <w:r>
        <w:t xml:space="preserve">третьими лицами правом покупки доли (ее части) применительно к условиям и порядку, предусмотренным </w:t>
      </w:r>
      <w:hyperlink w:anchor="sub_9302" w:history="1">
        <w:r>
          <w:rPr>
            <w:rStyle w:val="a4"/>
          </w:rPr>
          <w:t>пунктом 2 статьи 93</w:t>
        </w:r>
      </w:hyperlink>
      <w:r>
        <w:t xml:space="preserve"> настоящего Кодекса. Передача всей доли иному лицу вкладчиком прекращает его участие в товариществе.</w:t>
      </w:r>
    </w:p>
    <w:p w:rsidR="00000000" w:rsidRDefault="00CA752C">
      <w:bookmarkStart w:id="732" w:name="sub_185242"/>
      <w:bookmarkEnd w:id="731"/>
      <w:r>
        <w:t>Учредительным договором товарищества на вере могут предусматриваться и иные права вкладчика.</w:t>
      </w:r>
    </w:p>
    <w:bookmarkEnd w:id="732"/>
    <w:p w:rsidR="00000000" w:rsidRDefault="00CA752C"/>
    <w:p w:rsidR="00000000" w:rsidRDefault="00CA752C">
      <w:pPr>
        <w:pStyle w:val="af2"/>
      </w:pPr>
      <w:bookmarkStart w:id="733" w:name="sub_86"/>
      <w:r>
        <w:rPr>
          <w:rStyle w:val="a3"/>
        </w:rPr>
        <w:t>Статья 86.</w:t>
      </w:r>
      <w:r>
        <w:t xml:space="preserve"> Ликвидация товарищества на вере</w:t>
      </w:r>
    </w:p>
    <w:bookmarkEnd w:id="73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91" w:history="1">
        <w:r>
          <w:rPr>
            <w:rStyle w:val="a4"/>
          </w:rPr>
          <w:t>Энциклопедии</w:t>
        </w:r>
      </w:hyperlink>
      <w:r>
        <w:t xml:space="preserve"> и другие комментарии к статье</w:t>
      </w:r>
      <w:r>
        <w:t xml:space="preserve"> 86 ГК РФ</w:t>
      </w:r>
    </w:p>
    <w:p w:rsidR="00000000" w:rsidRDefault="00CA752C">
      <w:bookmarkStart w:id="734" w:name="sub_8601"/>
      <w: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товарищество.</w:t>
      </w:r>
    </w:p>
    <w:p w:rsidR="00000000" w:rsidRDefault="00CA752C">
      <w:bookmarkStart w:id="735" w:name="sub_86012"/>
      <w:bookmarkEnd w:id="734"/>
      <w:r>
        <w:t>Товарищество на вере ликвиди</w:t>
      </w:r>
      <w:r>
        <w:t>руется также по основаниям ликвидации полного товарищества (</w:t>
      </w:r>
      <w:hyperlink w:anchor="sub_81" w:history="1">
        <w:r>
          <w:rPr>
            <w:rStyle w:val="a4"/>
          </w:rPr>
          <w:t>статья 81</w:t>
        </w:r>
      </w:hyperlink>
      <w:r>
        <w:t>). Однако товарищество на вере сохраняется, если в нем остаются по крайней мере один полный товарищ и один вкладчик.</w:t>
      </w:r>
    </w:p>
    <w:p w:rsidR="00000000" w:rsidRDefault="00CA752C">
      <w:bookmarkStart w:id="736" w:name="sub_8602"/>
      <w:bookmarkEnd w:id="735"/>
      <w:r>
        <w:t>2. При ликвидации товариществ</w:t>
      </w:r>
      <w:r>
        <w:t>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rsidR="00000000" w:rsidRDefault="00CA752C">
      <w:bookmarkStart w:id="737" w:name="sub_86022"/>
      <w:bookmarkEnd w:id="736"/>
      <w:r>
        <w:t>Оставшееся после этого</w:t>
      </w:r>
      <w:r>
        <w:t xml:space="preserve">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bookmarkEnd w:id="737"/>
    <w:p w:rsidR="00000000" w:rsidRDefault="00CA752C"/>
    <w:p w:rsidR="00000000" w:rsidRDefault="00CA752C">
      <w:pPr>
        <w:pStyle w:val="afa"/>
        <w:rPr>
          <w:color w:val="000000"/>
          <w:sz w:val="16"/>
          <w:szCs w:val="16"/>
        </w:rPr>
      </w:pPr>
      <w:bookmarkStart w:id="738" w:name="sub_104231"/>
      <w:r>
        <w:rPr>
          <w:color w:val="000000"/>
          <w:sz w:val="16"/>
          <w:szCs w:val="16"/>
        </w:rPr>
        <w:t>Информация об изменениях:</w:t>
      </w:r>
    </w:p>
    <w:bookmarkEnd w:id="738"/>
    <w:p w:rsidR="00000000" w:rsidRDefault="00CA752C">
      <w:pPr>
        <w:pStyle w:val="afb"/>
      </w:pPr>
      <w:r>
        <w:fldChar w:fldCharType="begin"/>
      </w:r>
      <w:r>
        <w:instrText>HYPERLINK "garantF1://70191432.119"</w:instrText>
      </w:r>
      <w:r>
        <w:fldChar w:fldCharType="separate"/>
      </w:r>
      <w:r>
        <w:rPr>
          <w:rStyle w:val="a4"/>
        </w:rPr>
        <w:t>Федеральным законом</w:t>
      </w:r>
      <w:r>
        <w:fldChar w:fldCharType="end"/>
      </w:r>
      <w:r>
        <w:t xml:space="preserve"> от 30 декабря 2012 г. N 302-ФЗ параграф 2 главы 4 настоящего Кодекса дополнен подпараграфом 3.1</w:t>
      </w:r>
    </w:p>
    <w:p w:rsidR="00000000" w:rsidRDefault="00CA752C">
      <w:pPr>
        <w:pStyle w:val="1"/>
      </w:pPr>
      <w:r>
        <w:t>3.1. Крестьянское (фермерское) хозяйство</w:t>
      </w:r>
    </w:p>
    <w:p w:rsidR="00000000" w:rsidRDefault="00CA752C"/>
    <w:p w:rsidR="00000000" w:rsidRDefault="00CA752C">
      <w:pPr>
        <w:pStyle w:val="af2"/>
      </w:pPr>
      <w:bookmarkStart w:id="739" w:name="sub_86001"/>
      <w:r>
        <w:rPr>
          <w:rStyle w:val="a3"/>
        </w:rPr>
        <w:t>Статья 86</w:t>
      </w:r>
      <w:r>
        <w:rPr>
          <w:rStyle w:val="a3"/>
        </w:rPr>
        <w:t>.1.</w:t>
      </w:r>
      <w:r>
        <w:t xml:space="preserve"> Крестьянское (фермерское) хозяйство</w:t>
      </w:r>
    </w:p>
    <w:bookmarkEnd w:id="73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92" w:history="1">
        <w:r>
          <w:rPr>
            <w:rStyle w:val="a4"/>
          </w:rPr>
          <w:t>Энциклопедии</w:t>
        </w:r>
      </w:hyperlink>
      <w:r>
        <w:t xml:space="preserve"> и другие комментарии к статье 86.1 ГК РФ</w:t>
      </w:r>
    </w:p>
    <w:p w:rsidR="00000000" w:rsidRDefault="00CA752C">
      <w:bookmarkStart w:id="740" w:name="sub_860011"/>
      <w:r>
        <w:t>1.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w:t>
      </w:r>
      <w:hyperlink w:anchor="sub_23" w:history="1">
        <w:r>
          <w:rPr>
            <w:rStyle w:val="a4"/>
          </w:rPr>
          <w:t>статья 23</w:t>
        </w:r>
      </w:hyperlink>
      <w:r>
        <w:t>), вправе создать юридическое лицо - кресть</w:t>
      </w:r>
      <w:r>
        <w:t>янское (фермерское) хозяйство.</w:t>
      </w:r>
    </w:p>
    <w:p w:rsidR="00000000" w:rsidRDefault="00CA752C">
      <w:bookmarkStart w:id="741" w:name="sub_860102"/>
      <w:bookmarkEnd w:id="740"/>
      <w:r>
        <w:t>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w:t>
      </w:r>
      <w:r>
        <w:t>нной или иной хозяйственной 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000000" w:rsidRDefault="00CA752C">
      <w:bookmarkStart w:id="742" w:name="sub_860012"/>
      <w:bookmarkEnd w:id="741"/>
      <w:r>
        <w:t>2. Имущество крестьянского (фермерского) хозяйств</w:t>
      </w:r>
      <w:r>
        <w:t>а принадлежит ему на праве собственности.</w:t>
      </w:r>
    </w:p>
    <w:p w:rsidR="00000000" w:rsidRDefault="00CA752C">
      <w:bookmarkStart w:id="743" w:name="sub_860013"/>
      <w:bookmarkEnd w:id="742"/>
      <w:r>
        <w:t>3. Гражданин может быть членом только одного крестьянского (фермерского) хозяйства, созданного в качестве юридического лица.</w:t>
      </w:r>
    </w:p>
    <w:p w:rsidR="00000000" w:rsidRDefault="00CA752C">
      <w:bookmarkStart w:id="744" w:name="sub_860014"/>
      <w:bookmarkEnd w:id="743"/>
      <w:r>
        <w:lastRenderedPageBreak/>
        <w:t>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публичных торгов в пользу лица, которое в соответствии с законом вправе продолжать</w:t>
      </w:r>
      <w:r>
        <w:t xml:space="preserve"> использование земельного участка по целевому назначению.</w:t>
      </w:r>
    </w:p>
    <w:p w:rsidR="00000000" w:rsidRDefault="00CA752C">
      <w:bookmarkStart w:id="745" w:name="sub_860142"/>
      <w:bookmarkEnd w:id="744"/>
      <w: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000000" w:rsidRDefault="00CA752C">
      <w:bookmarkStart w:id="746" w:name="sub_860015"/>
      <w:bookmarkEnd w:id="745"/>
      <w:r>
        <w:t xml:space="preserve">5. Особенности правового положения крестьянского (фермерского) хозяйства, созданного в качестве юридического лица, определяются </w:t>
      </w:r>
      <w:hyperlink r:id="rId493" w:history="1">
        <w:r>
          <w:rPr>
            <w:rStyle w:val="a4"/>
          </w:rPr>
          <w:t>законом</w:t>
        </w:r>
      </w:hyperlink>
      <w:r>
        <w:t>.</w:t>
      </w:r>
    </w:p>
    <w:bookmarkEnd w:id="746"/>
    <w:p w:rsidR="00000000" w:rsidRDefault="00CA752C"/>
    <w:p w:rsidR="00000000" w:rsidRDefault="00CA752C">
      <w:pPr>
        <w:pStyle w:val="1"/>
      </w:pPr>
      <w:bookmarkStart w:id="747" w:name="sub_10424"/>
      <w:r>
        <w:t>4. Общество с ограниченной ответственност</w:t>
      </w:r>
      <w:r>
        <w:t>ью</w:t>
      </w:r>
    </w:p>
    <w:bookmarkEnd w:id="74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94" w:history="1">
        <w:r>
          <w:rPr>
            <w:rStyle w:val="a4"/>
          </w:rPr>
          <w:t>схему</w:t>
        </w:r>
      </w:hyperlink>
      <w:r>
        <w:t xml:space="preserve"> "Законодательство об обществах с ограниченной ответственностью", </w:t>
      </w:r>
      <w:hyperlink r:id="rId495" w:history="1">
        <w:r>
          <w:rPr>
            <w:rStyle w:val="a4"/>
          </w:rPr>
          <w:t>схему</w:t>
        </w:r>
      </w:hyperlink>
      <w:r>
        <w:t xml:space="preserve"> "Общества с ограниченной и дополнительной ответственностью"</w:t>
      </w:r>
    </w:p>
    <w:p w:rsidR="00000000" w:rsidRDefault="00CA752C">
      <w:pPr>
        <w:pStyle w:val="afa"/>
      </w:pPr>
    </w:p>
    <w:p w:rsidR="00000000" w:rsidRDefault="00CA752C">
      <w:pPr>
        <w:pStyle w:val="afa"/>
        <w:rPr>
          <w:color w:val="000000"/>
          <w:sz w:val="16"/>
          <w:szCs w:val="16"/>
        </w:rPr>
      </w:pPr>
      <w:bookmarkStart w:id="748" w:name="sub_87"/>
      <w:r>
        <w:rPr>
          <w:color w:val="000000"/>
          <w:sz w:val="16"/>
          <w:szCs w:val="16"/>
        </w:rPr>
        <w:t>Информация об изме</w:t>
      </w:r>
      <w:r>
        <w:rPr>
          <w:color w:val="000000"/>
          <w:sz w:val="16"/>
          <w:szCs w:val="16"/>
        </w:rPr>
        <w:t>нениях:</w:t>
      </w:r>
    </w:p>
    <w:bookmarkEnd w:id="748"/>
    <w:p w:rsidR="00000000" w:rsidRDefault="00CA752C">
      <w:pPr>
        <w:pStyle w:val="afb"/>
      </w:pPr>
      <w:r>
        <w:fldChar w:fldCharType="begin"/>
      </w:r>
      <w:r>
        <w:instrText>HYPERLINK "garantF1://12016194.101"</w:instrText>
      </w:r>
      <w:r>
        <w:fldChar w:fldCharType="separate"/>
      </w:r>
      <w:r>
        <w:rPr>
          <w:rStyle w:val="a4"/>
        </w:rPr>
        <w:t>Федеральным законом</w:t>
      </w:r>
      <w:r>
        <w:fldChar w:fldCharType="end"/>
      </w:r>
      <w:r>
        <w:t xml:space="preserve"> от 8 июля 1999 г. N 138-ФЗ в статью 87 настоящего Кодекса внесены изменения</w:t>
      </w:r>
    </w:p>
    <w:p w:rsidR="00000000" w:rsidRDefault="00CA752C">
      <w:pPr>
        <w:pStyle w:val="afb"/>
      </w:pPr>
      <w:hyperlink r:id="rId496"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87.</w:t>
      </w:r>
      <w:r>
        <w:t xml:space="preserve"> Основные положения об</w:t>
      </w:r>
      <w:r>
        <w:t xml:space="preserve"> обществе с ограниченной ответственностью</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87 ГК РФ</w:t>
      </w:r>
    </w:p>
    <w:p w:rsidR="00000000" w:rsidRDefault="00CA752C">
      <w:pPr>
        <w:pStyle w:val="afa"/>
        <w:rPr>
          <w:color w:val="000000"/>
          <w:sz w:val="16"/>
          <w:szCs w:val="16"/>
        </w:rPr>
      </w:pPr>
      <w:bookmarkStart w:id="749" w:name="sub_8701"/>
      <w:r>
        <w:rPr>
          <w:color w:val="000000"/>
          <w:sz w:val="16"/>
          <w:szCs w:val="16"/>
        </w:rPr>
        <w:t>Информация об изменениях:</w:t>
      </w:r>
    </w:p>
    <w:bookmarkEnd w:id="749"/>
    <w:p w:rsidR="00000000" w:rsidRDefault="00CA752C">
      <w:pPr>
        <w:pStyle w:val="afb"/>
      </w:pPr>
      <w:r>
        <w:fldChar w:fldCharType="begin"/>
      </w:r>
      <w:r>
        <w:instrText>HYPERLINK "garantF1://70548990.12413"</w:instrText>
      </w:r>
      <w:r>
        <w:fldChar w:fldCharType="separate"/>
      </w:r>
      <w:r>
        <w:rPr>
          <w:rStyle w:val="a4"/>
        </w:rPr>
        <w:t>Федеральным законом</w:t>
      </w:r>
      <w:r>
        <w:fldChar w:fldCharType="end"/>
      </w:r>
      <w:r>
        <w:t xml:space="preserve"> от 5 мая 2014 г. N 99-ФЗ в пункт 1 статьи 87 нас</w:t>
      </w:r>
      <w:r>
        <w:t xml:space="preserve">тоящего Кодекса внесены изменения, </w:t>
      </w:r>
      <w:hyperlink r:id="rId497" w:history="1">
        <w:r>
          <w:rPr>
            <w:rStyle w:val="a4"/>
          </w:rPr>
          <w:t>вступающие в силу</w:t>
        </w:r>
      </w:hyperlink>
      <w:r>
        <w:t xml:space="preserve"> с 1 сентября 2014 г.</w:t>
      </w:r>
    </w:p>
    <w:p w:rsidR="00000000" w:rsidRDefault="00CA752C">
      <w:pPr>
        <w:pStyle w:val="afb"/>
      </w:pPr>
      <w:hyperlink r:id="rId498" w:history="1">
        <w:r>
          <w:rPr>
            <w:rStyle w:val="a4"/>
          </w:rPr>
          <w:t>См. текст пункта в предыдущей редакции</w:t>
        </w:r>
      </w:hyperlink>
    </w:p>
    <w:p w:rsidR="00000000" w:rsidRDefault="00CA752C">
      <w:r>
        <w:t>1. Обществом с ограниченной ответственностью признается хозяйственн</w:t>
      </w:r>
      <w:r>
        <w:t>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000000" w:rsidRDefault="00CA752C">
      <w:bookmarkStart w:id="750" w:name="sub_87012"/>
      <w:r>
        <w:t>Уч</w:t>
      </w:r>
      <w:r>
        <w:t>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000000" w:rsidRDefault="00CA752C">
      <w:bookmarkStart w:id="751" w:name="sub_8702"/>
      <w:bookmarkEnd w:id="750"/>
      <w:r>
        <w:t>2. Фирменное наименование общества с ограниченной ответственнос</w:t>
      </w:r>
      <w:r>
        <w:t>тью должно содержать наименование общества и слова "с ограниченной ответственностью".</w:t>
      </w:r>
    </w:p>
    <w:p w:rsidR="00000000" w:rsidRDefault="00CA752C">
      <w:bookmarkStart w:id="752" w:name="sub_8703"/>
      <w:bookmarkEnd w:id="751"/>
      <w: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499" w:history="1">
        <w:r>
          <w:rPr>
            <w:rStyle w:val="a4"/>
          </w:rPr>
          <w:t>законом</w:t>
        </w:r>
      </w:hyperlink>
      <w:r>
        <w:t xml:space="preserve"> об обществах с ограниченной ответственностью.</w:t>
      </w:r>
    </w:p>
    <w:p w:rsidR="00000000" w:rsidRDefault="00CA752C">
      <w:bookmarkStart w:id="753" w:name="sub_87032"/>
      <w:bookmarkEnd w:id="752"/>
      <w:r>
        <w:t xml:space="preserve">Абзац второй </w:t>
      </w:r>
      <w:hyperlink r:id="rId500" w:history="1">
        <w:r>
          <w:rPr>
            <w:rStyle w:val="a4"/>
          </w:rPr>
          <w:t>утратил силу</w:t>
        </w:r>
      </w:hyperlink>
      <w:r>
        <w:t xml:space="preserve"> с 1 сентября 2014 г.</w:t>
      </w:r>
    </w:p>
    <w:bookmarkEnd w:id="753"/>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501" w:history="1">
        <w:r>
          <w:rPr>
            <w:rStyle w:val="a4"/>
          </w:rPr>
          <w:t>абзаца второго пункта 3 статьи 87</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02" w:history="1">
        <w:r>
          <w:rPr>
            <w:rStyle w:val="a4"/>
          </w:rPr>
          <w:t>схему</w:t>
        </w:r>
      </w:hyperlink>
      <w:r>
        <w:t xml:space="preserve"> "Правовое положение ООО";</w:t>
      </w:r>
    </w:p>
    <w:p w:rsidR="00000000" w:rsidRDefault="00CA752C">
      <w:pPr>
        <w:pStyle w:val="afa"/>
      </w:pPr>
      <w:r>
        <w:t xml:space="preserve">см. </w:t>
      </w:r>
      <w:hyperlink r:id="rId503" w:history="1">
        <w:r>
          <w:rPr>
            <w:rStyle w:val="a4"/>
          </w:rPr>
          <w:t>схему</w:t>
        </w:r>
      </w:hyperlink>
      <w:r>
        <w:t xml:space="preserve"> "Создание и государственная регистрация ООО"</w:t>
      </w:r>
    </w:p>
    <w:p w:rsidR="00000000" w:rsidRDefault="00CA752C">
      <w:pPr>
        <w:pStyle w:val="afa"/>
      </w:pPr>
    </w:p>
    <w:p w:rsidR="00000000" w:rsidRDefault="00CA752C">
      <w:pPr>
        <w:pStyle w:val="af2"/>
      </w:pPr>
      <w:bookmarkStart w:id="754" w:name="sub_88"/>
      <w:r>
        <w:rPr>
          <w:rStyle w:val="a3"/>
        </w:rPr>
        <w:t>Статья 88.</w:t>
      </w:r>
      <w:r>
        <w:t xml:space="preserve"> Участники общества с ограниченной ответственностью</w:t>
      </w:r>
    </w:p>
    <w:bookmarkEnd w:id="75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88 ГК РФ</w:t>
      </w:r>
    </w:p>
    <w:p w:rsidR="00000000" w:rsidRDefault="00CA752C">
      <w:pPr>
        <w:pStyle w:val="afa"/>
        <w:rPr>
          <w:color w:val="000000"/>
          <w:sz w:val="16"/>
          <w:szCs w:val="16"/>
        </w:rPr>
      </w:pPr>
      <w:bookmarkStart w:id="755" w:name="sub_8801"/>
      <w:r>
        <w:rPr>
          <w:color w:val="000000"/>
          <w:sz w:val="16"/>
          <w:szCs w:val="16"/>
        </w:rPr>
        <w:t>Информация об изменениях:</w:t>
      </w:r>
    </w:p>
    <w:bookmarkEnd w:id="755"/>
    <w:p w:rsidR="00000000" w:rsidRDefault="00CA752C">
      <w:pPr>
        <w:pStyle w:val="afb"/>
      </w:pPr>
      <w:r>
        <w:fldChar w:fldCharType="begin"/>
      </w:r>
      <w:r>
        <w:instrText>HYPERLINK "garantF1://70548990.12414"</w:instrText>
      </w:r>
      <w:r>
        <w:fldChar w:fldCharType="separate"/>
      </w:r>
      <w:r>
        <w:rPr>
          <w:rStyle w:val="a4"/>
        </w:rPr>
        <w:t>Федеральным законом</w:t>
      </w:r>
      <w:r>
        <w:fldChar w:fldCharType="end"/>
      </w:r>
      <w:r>
        <w:t xml:space="preserve"> от 5 мая 2014 г. N 99-ФЗ пункт 1 статьи 88 настоящего </w:t>
      </w:r>
      <w:r>
        <w:t xml:space="preserve">Кодекса изложен в новой редакции, </w:t>
      </w:r>
      <w:hyperlink r:id="rId504" w:history="1">
        <w:r>
          <w:rPr>
            <w:rStyle w:val="a4"/>
          </w:rPr>
          <w:t>вступающей в силу</w:t>
        </w:r>
      </w:hyperlink>
      <w:r>
        <w:t xml:space="preserve"> с 1 сентября 2014 г.</w:t>
      </w:r>
    </w:p>
    <w:p w:rsidR="00000000" w:rsidRDefault="00CA752C">
      <w:pPr>
        <w:pStyle w:val="afb"/>
      </w:pPr>
      <w:hyperlink r:id="rId505" w:history="1">
        <w:r>
          <w:rPr>
            <w:rStyle w:val="a4"/>
          </w:rPr>
          <w:t>См. текст пункта в предыдущей редакции</w:t>
        </w:r>
      </w:hyperlink>
    </w:p>
    <w:p w:rsidR="00000000" w:rsidRDefault="00CA752C">
      <w:r>
        <w:t>1. 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w:t>
      </w:r>
      <w:r>
        <w:t>стников не уменьшится до указанного предела.</w:t>
      </w:r>
    </w:p>
    <w:p w:rsidR="00000000" w:rsidRDefault="00CA752C">
      <w:pPr>
        <w:pStyle w:val="afa"/>
        <w:rPr>
          <w:color w:val="000000"/>
          <w:sz w:val="16"/>
          <w:szCs w:val="16"/>
        </w:rPr>
      </w:pPr>
      <w:bookmarkStart w:id="756" w:name="sub_8802"/>
      <w:r>
        <w:rPr>
          <w:color w:val="000000"/>
          <w:sz w:val="16"/>
          <w:szCs w:val="16"/>
        </w:rPr>
        <w:t>Информация об изменениях:</w:t>
      </w:r>
    </w:p>
    <w:bookmarkEnd w:id="756"/>
    <w:p w:rsidR="00000000" w:rsidRDefault="00CA752C">
      <w:pPr>
        <w:pStyle w:val="afb"/>
      </w:pPr>
      <w:r>
        <w:fldChar w:fldCharType="begin"/>
      </w:r>
      <w:r>
        <w:instrText>HYPERLINK "garantF1://12064266.12"</w:instrText>
      </w:r>
      <w:r>
        <w:fldChar w:fldCharType="separate"/>
      </w:r>
      <w:r>
        <w:rPr>
          <w:rStyle w:val="a4"/>
        </w:rPr>
        <w:t>Федеральным законом</w:t>
      </w:r>
      <w:r>
        <w:fldChar w:fldCharType="end"/>
      </w:r>
      <w:r>
        <w:t xml:space="preserve"> от 30 декабря 2008 г. N 312-ФЗ пункт 2 статьи 88 настоящего Кодекса изложен в новой редакции, </w:t>
      </w:r>
      <w:hyperlink r:id="rId506" w:history="1">
        <w:r>
          <w:rPr>
            <w:rStyle w:val="a4"/>
          </w:rPr>
          <w:t>вступающей в силу</w:t>
        </w:r>
      </w:hyperlink>
      <w:r>
        <w:t xml:space="preserve"> с 1 июля 2009 г.</w:t>
      </w:r>
    </w:p>
    <w:p w:rsidR="00000000" w:rsidRDefault="00CA752C">
      <w:pPr>
        <w:pStyle w:val="afb"/>
      </w:pPr>
      <w:hyperlink r:id="rId507" w:history="1">
        <w:r>
          <w:rPr>
            <w:rStyle w:val="a4"/>
          </w:rPr>
          <w:t>См. текст пункта в предыдущей редакции</w:t>
        </w:r>
      </w:hyperlink>
    </w:p>
    <w:p w:rsidR="00000000" w:rsidRDefault="00CA752C">
      <w:r>
        <w:t>2. Общество с ограниченной ответственностью может быть учреждено одним лицом или может состоять из одного лица, в том числе п</w:t>
      </w:r>
      <w:r>
        <w:t>ри создании в результате реорганизации.</w:t>
      </w:r>
    </w:p>
    <w:p w:rsidR="00000000" w:rsidRDefault="00CA752C">
      <w:bookmarkStart w:id="757" w:name="sub_88022"/>
      <w:r>
        <w:t xml:space="preserve">Абзац второй </w:t>
      </w:r>
      <w:hyperlink r:id="rId508" w:history="1">
        <w:r>
          <w:rPr>
            <w:rStyle w:val="a4"/>
          </w:rPr>
          <w:t>утратил силу</w:t>
        </w:r>
      </w:hyperlink>
      <w:r>
        <w:t xml:space="preserve"> с 1 сентября 2014 г.</w:t>
      </w:r>
    </w:p>
    <w:bookmarkEnd w:id="757"/>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509" w:history="1">
        <w:r>
          <w:rPr>
            <w:rStyle w:val="a4"/>
          </w:rPr>
          <w:t>абзаца второго пункта 2 статьи 88</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10" w:history="1">
        <w:r>
          <w:rPr>
            <w:rStyle w:val="a4"/>
          </w:rPr>
          <w:t>схему</w:t>
        </w:r>
      </w:hyperlink>
      <w:r>
        <w:t xml:space="preserve"> "Участники ООО"</w:t>
      </w:r>
    </w:p>
    <w:p w:rsidR="00000000" w:rsidRDefault="00CA752C">
      <w:pPr>
        <w:pStyle w:val="afa"/>
      </w:pPr>
    </w:p>
    <w:p w:rsidR="00000000" w:rsidRDefault="00CA752C">
      <w:pPr>
        <w:pStyle w:val="afa"/>
        <w:rPr>
          <w:color w:val="000000"/>
          <w:sz w:val="16"/>
          <w:szCs w:val="16"/>
        </w:rPr>
      </w:pPr>
      <w:bookmarkStart w:id="758" w:name="sub_89"/>
      <w:r>
        <w:rPr>
          <w:color w:val="000000"/>
          <w:sz w:val="16"/>
          <w:szCs w:val="16"/>
        </w:rPr>
        <w:t>Информация об изменениях:</w:t>
      </w:r>
    </w:p>
    <w:bookmarkEnd w:id="758"/>
    <w:p w:rsidR="00000000" w:rsidRDefault="00CA752C">
      <w:pPr>
        <w:pStyle w:val="afb"/>
      </w:pPr>
      <w:r>
        <w:fldChar w:fldCharType="begin"/>
      </w:r>
      <w:r>
        <w:instrText>HYPERLINK "garantF1://70548990.12415"</w:instrText>
      </w:r>
      <w:r>
        <w:fldChar w:fldCharType="separate"/>
      </w:r>
      <w:r>
        <w:rPr>
          <w:rStyle w:val="a4"/>
        </w:rPr>
        <w:t>Федеральным законом</w:t>
      </w:r>
      <w:r>
        <w:fldChar w:fldCharType="end"/>
      </w:r>
      <w:r>
        <w:t xml:space="preserve"> от 5 мая 2014 г. N 99-ФЗ наименование статьи 89 настоящего Кодекса изложено в новой ред</w:t>
      </w:r>
      <w:r>
        <w:t xml:space="preserve">акции, </w:t>
      </w:r>
      <w:hyperlink r:id="rId511" w:history="1">
        <w:r>
          <w:rPr>
            <w:rStyle w:val="a4"/>
          </w:rPr>
          <w:t>вступающей в силу</w:t>
        </w:r>
      </w:hyperlink>
      <w:r>
        <w:t xml:space="preserve"> с 1 сентября 2014 г.</w:t>
      </w:r>
    </w:p>
    <w:p w:rsidR="00000000" w:rsidRDefault="00CA752C">
      <w:pPr>
        <w:pStyle w:val="afb"/>
      </w:pPr>
      <w:hyperlink r:id="rId512" w:history="1">
        <w:r>
          <w:rPr>
            <w:rStyle w:val="a4"/>
          </w:rPr>
          <w:t>См. текст наименования в предыдущей редакции</w:t>
        </w:r>
      </w:hyperlink>
    </w:p>
    <w:p w:rsidR="00000000" w:rsidRDefault="00CA752C">
      <w:pPr>
        <w:pStyle w:val="af2"/>
      </w:pPr>
      <w:r>
        <w:rPr>
          <w:rStyle w:val="a3"/>
        </w:rPr>
        <w:t>Статья 89.</w:t>
      </w:r>
      <w:r>
        <w:t xml:space="preserve"> Создание общества с ограниченной ответственностью и его устав</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w:t>
      </w:r>
      <w:r>
        <w:t>опедии и другие комментарии к статье 89 ГК РФ</w:t>
      </w:r>
    </w:p>
    <w:p w:rsidR="00000000" w:rsidRDefault="00CA752C">
      <w:bookmarkStart w:id="759" w:name="sub_8901"/>
      <w:r>
        <w:t>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w:t>
      </w:r>
      <w:r>
        <w:t xml:space="preserve">и по учреждению общества, размер уставного капитала общества, размер их долей в уставном капитале общества и иные установленные </w:t>
      </w:r>
      <w:hyperlink r:id="rId513" w:history="1">
        <w:r>
          <w:rPr>
            <w:rStyle w:val="a4"/>
          </w:rPr>
          <w:t>законом</w:t>
        </w:r>
      </w:hyperlink>
      <w:r>
        <w:t xml:space="preserve"> об обществах с ограниченной ответственностью условия.</w:t>
      </w:r>
    </w:p>
    <w:p w:rsidR="00000000" w:rsidRDefault="00CA752C">
      <w:bookmarkStart w:id="760" w:name="sub_89012"/>
      <w:bookmarkEnd w:id="759"/>
      <w:r>
        <w:t xml:space="preserve">Договор об </w:t>
      </w:r>
      <w:r>
        <w:t>учреждении общества с ограниченной ответственностью заключается в письменной форме.</w:t>
      </w:r>
    </w:p>
    <w:p w:rsidR="00000000" w:rsidRDefault="00CA752C">
      <w:bookmarkStart w:id="761" w:name="sub_8902"/>
      <w:bookmarkEnd w:id="760"/>
      <w: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w:t>
      </w:r>
      <w:r>
        <w:t>осударственной регистрации.</w:t>
      </w:r>
    </w:p>
    <w:p w:rsidR="00000000" w:rsidRDefault="00CA752C">
      <w:bookmarkStart w:id="762" w:name="sub_89022"/>
      <w:bookmarkEnd w:id="761"/>
      <w:r>
        <w:t xml:space="preserve">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w:t>
      </w:r>
      <w:r>
        <w:lastRenderedPageBreak/>
        <w:t>участников общества. Размер ответственн</w:t>
      </w:r>
      <w:r>
        <w:t xml:space="preserve">ости общества по этим обязательствам учредителей общества может быть ограничен </w:t>
      </w:r>
      <w:hyperlink r:id="rId514" w:history="1">
        <w:r>
          <w:rPr>
            <w:rStyle w:val="a4"/>
          </w:rPr>
          <w:t>законом</w:t>
        </w:r>
      </w:hyperlink>
      <w:r>
        <w:t xml:space="preserve"> об обществах с ограниченной ответственностью.</w:t>
      </w:r>
    </w:p>
    <w:p w:rsidR="00000000" w:rsidRDefault="00CA752C">
      <w:pPr>
        <w:pStyle w:val="afa"/>
        <w:rPr>
          <w:color w:val="000000"/>
          <w:sz w:val="16"/>
          <w:szCs w:val="16"/>
        </w:rPr>
      </w:pPr>
      <w:bookmarkStart w:id="763" w:name="sub_8903"/>
      <w:bookmarkEnd w:id="762"/>
      <w:r>
        <w:rPr>
          <w:color w:val="000000"/>
          <w:sz w:val="16"/>
          <w:szCs w:val="16"/>
        </w:rPr>
        <w:t>Информация об изменениях:</w:t>
      </w:r>
    </w:p>
    <w:bookmarkEnd w:id="763"/>
    <w:p w:rsidR="00000000" w:rsidRDefault="00CA752C">
      <w:pPr>
        <w:pStyle w:val="afb"/>
      </w:pPr>
      <w:r>
        <w:fldChar w:fldCharType="begin"/>
      </w:r>
      <w:r>
        <w:instrText>HYPERLINK "garantF1://71009124.14</w:instrText>
      </w:r>
      <w:r>
        <w:instrText>"</w:instrText>
      </w:r>
      <w:r>
        <w:fldChar w:fldCharType="separate"/>
      </w:r>
      <w:r>
        <w:rPr>
          <w:rStyle w:val="a4"/>
        </w:rPr>
        <w:t>Федеральным законом</w:t>
      </w:r>
      <w:r>
        <w:fldChar w:fldCharType="end"/>
      </w:r>
      <w:r>
        <w:t xml:space="preserve"> от 29 июня 2015 г. N 209-ФЗ в пункт 3 статьи 89 настоящего Кодекса внесены изменения, </w:t>
      </w:r>
      <w:hyperlink r:id="rId515" w:history="1">
        <w:r>
          <w:rPr>
            <w:rStyle w:val="a4"/>
          </w:rPr>
          <w:t>вступающие в силу</w:t>
        </w:r>
      </w:hyperlink>
      <w:r>
        <w:t xml:space="preserve"> по истечении 180 дней после дня </w:t>
      </w:r>
      <w:hyperlink r:id="rId516"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517" w:history="1">
        <w:r>
          <w:rPr>
            <w:rStyle w:val="a4"/>
          </w:rPr>
          <w:t>См. текст пункта в предыдущей редакции</w:t>
        </w:r>
      </w:hyperlink>
    </w:p>
    <w:p w:rsidR="00000000" w:rsidRDefault="00CA752C">
      <w:r>
        <w:t>3. Учредительным документом общества с ограниченной ответственностью является его устав.</w:t>
      </w:r>
    </w:p>
    <w:p w:rsidR="00000000" w:rsidRDefault="00CA752C">
      <w:bookmarkStart w:id="764" w:name="sub_89032"/>
      <w:r>
        <w:t>Устав общества с ограниченной ответственность</w:t>
      </w:r>
      <w:r>
        <w:t xml:space="preserve">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w:anchor="sub_5202" w:history="1">
        <w:r>
          <w:rPr>
            <w:rStyle w:val="a4"/>
          </w:rPr>
          <w:t>пунктом 2 статьи 52</w:t>
        </w:r>
      </w:hyperlink>
      <w:r>
        <w:t xml:space="preserve"> настоящего Кодекса), составе и компетенции его орган</w:t>
      </w:r>
      <w:r>
        <w:t xml:space="preserve">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518" w:history="1">
        <w:r>
          <w:rPr>
            <w:rStyle w:val="a4"/>
          </w:rPr>
          <w:t>законом</w:t>
        </w:r>
      </w:hyperlink>
      <w:r>
        <w:t xml:space="preserve"> об обществах с ограниченной ответственнос</w:t>
      </w:r>
      <w:r>
        <w:t>тью.</w:t>
      </w:r>
    </w:p>
    <w:bookmarkEnd w:id="7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19" w:history="1">
        <w:r>
          <w:rPr>
            <w:rStyle w:val="a4"/>
          </w:rPr>
          <w:t>схему</w:t>
        </w:r>
      </w:hyperlink>
      <w:r>
        <w:t xml:space="preserve"> "Устав ООО"</w:t>
      </w:r>
    </w:p>
    <w:p w:rsidR="00000000" w:rsidRDefault="00CA752C">
      <w:pPr>
        <w:pStyle w:val="afa"/>
      </w:pPr>
    </w:p>
    <w:p w:rsidR="00000000" w:rsidRDefault="00CA752C">
      <w:bookmarkStart w:id="765" w:name="sub_8904"/>
      <w:r>
        <w:t xml:space="preserve">4. Порядок совершения иных действий по учреждению общества с ограниченной ответственностью определяется </w:t>
      </w:r>
      <w:hyperlink r:id="rId520" w:history="1">
        <w:r>
          <w:rPr>
            <w:rStyle w:val="a4"/>
          </w:rPr>
          <w:t>законом</w:t>
        </w:r>
      </w:hyperlink>
      <w:r>
        <w:t xml:space="preserve"> об обществах с ограниченной ответственностью.</w:t>
      </w:r>
    </w:p>
    <w:bookmarkEnd w:id="765"/>
    <w:p w:rsidR="00000000" w:rsidRDefault="00CA752C"/>
    <w:p w:rsidR="00000000" w:rsidRDefault="00CA752C">
      <w:pPr>
        <w:pStyle w:val="afa"/>
        <w:rPr>
          <w:color w:val="000000"/>
          <w:sz w:val="16"/>
          <w:szCs w:val="16"/>
        </w:rPr>
      </w:pPr>
      <w:bookmarkStart w:id="766" w:name="sub_90"/>
      <w:r>
        <w:rPr>
          <w:color w:val="000000"/>
          <w:sz w:val="16"/>
          <w:szCs w:val="16"/>
        </w:rPr>
        <w:t>Информация об изменениях:</w:t>
      </w:r>
    </w:p>
    <w:bookmarkEnd w:id="766"/>
    <w:p w:rsidR="00000000" w:rsidRDefault="00CA752C">
      <w:pPr>
        <w:pStyle w:val="afb"/>
      </w:pPr>
      <w:r>
        <w:fldChar w:fldCharType="begin"/>
      </w:r>
      <w:r>
        <w:instrText>HYPERLINK "garantF1://12064266.14"</w:instrText>
      </w:r>
      <w:r>
        <w:fldChar w:fldCharType="separate"/>
      </w:r>
      <w:r>
        <w:rPr>
          <w:rStyle w:val="a4"/>
        </w:rPr>
        <w:t>Федеральным законом</w:t>
      </w:r>
      <w:r>
        <w:fldChar w:fldCharType="end"/>
      </w:r>
      <w:r>
        <w:t xml:space="preserve"> от 30 декабря 2008 г. N 312-ФЗ в статью 90 настоящего Кодекса внесены изменения, </w:t>
      </w:r>
      <w:hyperlink r:id="rId521" w:history="1">
        <w:r>
          <w:rPr>
            <w:rStyle w:val="a4"/>
          </w:rPr>
          <w:t>вступающие в силу</w:t>
        </w:r>
      </w:hyperlink>
      <w:r>
        <w:t xml:space="preserve"> с 1 июля 2009 г.</w:t>
      </w:r>
    </w:p>
    <w:p w:rsidR="00000000" w:rsidRDefault="00CA752C">
      <w:pPr>
        <w:pStyle w:val="afb"/>
      </w:pPr>
      <w:hyperlink r:id="rId522"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90.</w:t>
      </w:r>
      <w:r>
        <w:t xml:space="preserve"> Уставный капитал общества с ограниченной ответственностью</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90 ГК РФ</w:t>
      </w:r>
    </w:p>
    <w:p w:rsidR="00000000" w:rsidRDefault="00CA752C">
      <w:pPr>
        <w:pStyle w:val="afa"/>
        <w:rPr>
          <w:color w:val="000000"/>
          <w:sz w:val="16"/>
          <w:szCs w:val="16"/>
        </w:rPr>
      </w:pPr>
      <w:bookmarkStart w:id="767" w:name="sub_9001"/>
      <w:r>
        <w:rPr>
          <w:color w:val="000000"/>
          <w:sz w:val="16"/>
          <w:szCs w:val="16"/>
        </w:rPr>
        <w:t>Информация об изменениях:</w:t>
      </w:r>
    </w:p>
    <w:bookmarkEnd w:id="767"/>
    <w:p w:rsidR="00000000" w:rsidRDefault="00CA752C">
      <w:pPr>
        <w:pStyle w:val="afb"/>
      </w:pPr>
      <w:r>
        <w:fldChar w:fldCharType="begin"/>
      </w:r>
      <w:r>
        <w:instrText>HYPERLINK "garantF1://70548990.12417"</w:instrText>
      </w:r>
      <w:r>
        <w:fldChar w:fldCharType="separate"/>
      </w:r>
      <w:r>
        <w:rPr>
          <w:rStyle w:val="a4"/>
        </w:rPr>
        <w:t>Федеральным законом</w:t>
      </w:r>
      <w:r>
        <w:fldChar w:fldCharType="end"/>
      </w:r>
      <w:r>
        <w:t xml:space="preserve"> от 5 мая 2014 г. N 99-ФЗ пункт 1 статьи 90 настоящего Кодекса изложен в новой редакции, </w:t>
      </w:r>
      <w:hyperlink r:id="rId523" w:history="1">
        <w:r>
          <w:rPr>
            <w:rStyle w:val="a4"/>
          </w:rPr>
          <w:t>вступающей в силу</w:t>
        </w:r>
      </w:hyperlink>
      <w:r>
        <w:t xml:space="preserve"> с 1 сентяб</w:t>
      </w:r>
      <w:r>
        <w:t>ря 2014 г.</w:t>
      </w:r>
    </w:p>
    <w:p w:rsidR="00000000" w:rsidRDefault="00CA752C">
      <w:pPr>
        <w:pStyle w:val="afb"/>
      </w:pPr>
      <w:hyperlink r:id="rId524" w:history="1">
        <w:r>
          <w:rPr>
            <w:rStyle w:val="a4"/>
          </w:rPr>
          <w:t>См. текст пункта в предыдущей редакции</w:t>
        </w:r>
      </w:hyperlink>
    </w:p>
    <w:p w:rsidR="00000000" w:rsidRDefault="00CA752C">
      <w:r>
        <w:t>1. Уставный капитал общества с ограниченной ответственностью (</w:t>
      </w:r>
      <w:hyperlink w:anchor="sub_660002" w:history="1">
        <w:r>
          <w:rPr>
            <w:rStyle w:val="a4"/>
          </w:rPr>
          <w:t>статья 66.2</w:t>
        </w:r>
      </w:hyperlink>
      <w:r>
        <w:t>) составляется из номинальной стоимости долей участников.</w:t>
      </w:r>
    </w:p>
    <w:p w:rsidR="00000000" w:rsidRDefault="00CA752C">
      <w:pPr>
        <w:pStyle w:val="afa"/>
        <w:rPr>
          <w:color w:val="000000"/>
          <w:sz w:val="16"/>
          <w:szCs w:val="16"/>
        </w:rPr>
      </w:pPr>
      <w:bookmarkStart w:id="768" w:name="sub_9002"/>
      <w:r>
        <w:rPr>
          <w:color w:val="000000"/>
          <w:sz w:val="16"/>
          <w:szCs w:val="16"/>
        </w:rPr>
        <w:t>Информация об изменениях:</w:t>
      </w:r>
    </w:p>
    <w:bookmarkEnd w:id="768"/>
    <w:p w:rsidR="00000000" w:rsidRDefault="00CA752C">
      <w:pPr>
        <w:pStyle w:val="afb"/>
      </w:pPr>
      <w:r>
        <w:fldChar w:fldCharType="begin"/>
      </w:r>
      <w:r>
        <w:instrText>HYPERLINK "garantF1://12071965.21"</w:instrText>
      </w:r>
      <w:r>
        <w:fldChar w:fldCharType="separate"/>
      </w:r>
      <w:r>
        <w:rPr>
          <w:rStyle w:val="a4"/>
        </w:rPr>
        <w:t>Федеральным законом</w:t>
      </w:r>
      <w:r>
        <w:fldChar w:fldCharType="end"/>
      </w:r>
      <w:r>
        <w:t xml:space="preserve"> от 27 декабря 2009 г. N 352-ФЗ пункт 2 статьи 90 настоящего Кодекса изложен в новой редакции, </w:t>
      </w:r>
      <w:hyperlink r:id="rId525" w:history="1">
        <w:r>
          <w:rPr>
            <w:rStyle w:val="a4"/>
          </w:rPr>
          <w:t>вступающей в силу</w:t>
        </w:r>
      </w:hyperlink>
      <w:r>
        <w:t xml:space="preserve"> с 31 декабря 2009</w:t>
      </w:r>
      <w:r>
        <w:t xml:space="preserve"> г.</w:t>
      </w:r>
    </w:p>
    <w:p w:rsidR="00000000" w:rsidRDefault="00CA752C">
      <w:pPr>
        <w:pStyle w:val="afb"/>
      </w:pPr>
      <w:hyperlink r:id="rId526" w:history="1">
        <w:r>
          <w:rPr>
            <w:rStyle w:val="a4"/>
          </w:rPr>
          <w:t>См. текст пункта в предыдущей редакции</w:t>
        </w:r>
      </w:hyperlink>
    </w:p>
    <w:p w:rsidR="00000000" w:rsidRDefault="00CA752C">
      <w:r>
        <w:t>2. Не допускается освобождение участника общества с ограниченной ответственностью от обязанности оплаты доли в уставном капитале общества.</w:t>
      </w:r>
    </w:p>
    <w:p w:rsidR="00000000" w:rsidRDefault="00CA752C">
      <w:bookmarkStart w:id="769" w:name="sub_90022"/>
      <w:r>
        <w:t>Оплата уставного капитала о</w:t>
      </w:r>
      <w:r>
        <w:t xml:space="preserve">бщества с ограниченной ответственностью при увеличении уставного капитала путем зачета требований к обществу допускается в </w:t>
      </w:r>
      <w:r>
        <w:lastRenderedPageBreak/>
        <w:t xml:space="preserve">случаях, предусмотренных </w:t>
      </w:r>
      <w:hyperlink r:id="rId527" w:history="1">
        <w:r>
          <w:rPr>
            <w:rStyle w:val="a4"/>
          </w:rPr>
          <w:t>законом</w:t>
        </w:r>
      </w:hyperlink>
      <w:r>
        <w:t xml:space="preserve"> об обществах с ограниченной ответственностью.</w:t>
      </w:r>
    </w:p>
    <w:p w:rsidR="00000000" w:rsidRDefault="00CA752C">
      <w:pPr>
        <w:pStyle w:val="afa"/>
        <w:rPr>
          <w:color w:val="000000"/>
          <w:sz w:val="16"/>
          <w:szCs w:val="16"/>
        </w:rPr>
      </w:pPr>
      <w:bookmarkStart w:id="770" w:name="sub_9003"/>
      <w:bookmarkEnd w:id="769"/>
      <w:r>
        <w:rPr>
          <w:color w:val="000000"/>
          <w:sz w:val="16"/>
          <w:szCs w:val="16"/>
        </w:rPr>
        <w:t>Информация об изменениях:</w:t>
      </w:r>
    </w:p>
    <w:bookmarkEnd w:id="770"/>
    <w:p w:rsidR="00000000" w:rsidRDefault="00CA752C">
      <w:pPr>
        <w:pStyle w:val="afb"/>
      </w:pPr>
      <w:r>
        <w:fldChar w:fldCharType="begin"/>
      </w:r>
      <w:r>
        <w:instrText>HYPERLINK "garantF1://70548988.1"</w:instrText>
      </w:r>
      <w:r>
        <w:fldChar w:fldCharType="separate"/>
      </w:r>
      <w:r>
        <w:rPr>
          <w:rStyle w:val="a4"/>
        </w:rPr>
        <w:t>Федеральным законом</w:t>
      </w:r>
      <w:r>
        <w:fldChar w:fldCharType="end"/>
      </w:r>
      <w:r>
        <w:t xml:space="preserve"> от 5 мая 2014 г. N 129-ФЗ пункт 3 статьи 90 настоящего Кодекса изложен в новой редакции</w:t>
      </w:r>
    </w:p>
    <w:p w:rsidR="00000000" w:rsidRDefault="00CA752C">
      <w:pPr>
        <w:pStyle w:val="afb"/>
      </w:pPr>
      <w:hyperlink r:id="rId528" w:history="1">
        <w:r>
          <w:rPr>
            <w:rStyle w:val="a4"/>
          </w:rPr>
          <w:t>См. текст пункта в предыдущей редакции</w:t>
        </w:r>
      </w:hyperlink>
    </w:p>
    <w:p w:rsidR="00000000" w:rsidRDefault="00CA752C">
      <w:r>
        <w:t xml:space="preserve">3. Уставный капитал общества с ограниченной ответственностью оплачивается его участниками в </w:t>
      </w:r>
      <w:hyperlink r:id="rId529" w:history="1">
        <w:r>
          <w:rPr>
            <w:rStyle w:val="a4"/>
          </w:rPr>
          <w:t>сроки и в порядке</w:t>
        </w:r>
      </w:hyperlink>
      <w:r>
        <w:t xml:space="preserve">, которые предусмотрены </w:t>
      </w:r>
      <w:hyperlink r:id="rId530" w:history="1">
        <w:r>
          <w:rPr>
            <w:rStyle w:val="a4"/>
          </w:rPr>
          <w:t>законом</w:t>
        </w:r>
      </w:hyperlink>
      <w:r>
        <w:t xml:space="preserve"> об обществах с ограниченной ответстве</w:t>
      </w:r>
      <w:r>
        <w:t>нностью.</w:t>
      </w:r>
    </w:p>
    <w:p w:rsidR="00000000" w:rsidRDefault="00CA752C">
      <w:bookmarkStart w:id="771" w:name="sub_90032"/>
      <w:r>
        <w:t xml:space="preserve">Последствия нарушения участниками общества сроков и порядка оплаты уставного капитала общества определяются </w:t>
      </w:r>
      <w:hyperlink r:id="rId531" w:history="1">
        <w:r>
          <w:rPr>
            <w:rStyle w:val="a4"/>
          </w:rPr>
          <w:t>законом</w:t>
        </w:r>
      </w:hyperlink>
      <w:r>
        <w:t xml:space="preserve"> об обществах с ограниченной ответственностью.</w:t>
      </w:r>
    </w:p>
    <w:p w:rsidR="00000000" w:rsidRDefault="00CA752C">
      <w:pPr>
        <w:pStyle w:val="afa"/>
        <w:rPr>
          <w:color w:val="000000"/>
          <w:sz w:val="16"/>
          <w:szCs w:val="16"/>
        </w:rPr>
      </w:pPr>
      <w:bookmarkStart w:id="772" w:name="sub_9004"/>
      <w:bookmarkEnd w:id="771"/>
      <w:r>
        <w:rPr>
          <w:color w:val="000000"/>
          <w:sz w:val="16"/>
          <w:szCs w:val="16"/>
        </w:rPr>
        <w:t>Информация об изменен</w:t>
      </w:r>
      <w:r>
        <w:rPr>
          <w:color w:val="000000"/>
          <w:sz w:val="16"/>
          <w:szCs w:val="16"/>
        </w:rPr>
        <w:t>иях:</w:t>
      </w:r>
    </w:p>
    <w:bookmarkEnd w:id="772"/>
    <w:p w:rsidR="00000000" w:rsidRDefault="00CA752C">
      <w:pPr>
        <w:pStyle w:val="afb"/>
      </w:pPr>
      <w:r>
        <w:fldChar w:fldCharType="begin"/>
      </w:r>
      <w:r>
        <w:instrText>HYPERLINK "garantF1://70548990.1401255"</w:instrText>
      </w:r>
      <w:r>
        <w:fldChar w:fldCharType="separate"/>
      </w:r>
      <w:r>
        <w:rPr>
          <w:rStyle w:val="a4"/>
        </w:rPr>
        <w:t>Федеральным законом</w:t>
      </w:r>
      <w:r>
        <w:fldChar w:fldCharType="end"/>
      </w:r>
      <w:r>
        <w:t xml:space="preserve"> от 5 мая 2014 г. N 99-ФЗ пункт 4 статьи 90 настоящего Кодекса изложен в новой редакции, </w:t>
      </w:r>
      <w:hyperlink r:id="rId532" w:history="1">
        <w:r>
          <w:rPr>
            <w:rStyle w:val="a4"/>
          </w:rPr>
          <w:t>вступающей в силу</w:t>
        </w:r>
      </w:hyperlink>
      <w:r>
        <w:t xml:space="preserve"> с 1 сентября 2014 г.</w:t>
      </w:r>
    </w:p>
    <w:p w:rsidR="00000000" w:rsidRDefault="00CA752C">
      <w:pPr>
        <w:pStyle w:val="afb"/>
      </w:pPr>
      <w:hyperlink r:id="rId533" w:history="1">
        <w:r>
          <w:rPr>
            <w:rStyle w:val="a4"/>
          </w:rPr>
          <w:t>См. текст пункта в предыдущей редакции</w:t>
        </w:r>
      </w:hyperlink>
    </w:p>
    <w:p w:rsidR="00000000" w:rsidRDefault="00CA752C">
      <w:r>
        <w:t xml:space="preserve">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общество в порядке и в срок, которые предусмотрены </w:t>
      </w:r>
      <w:hyperlink r:id="rId534" w:history="1">
        <w:r>
          <w:rPr>
            <w:rStyle w:val="a4"/>
          </w:rPr>
          <w:t>законом</w:t>
        </w:r>
      </w:hyperlink>
      <w:r>
        <w:t xml:space="preserve"> об обществах с ограниченной ответственностью,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w:t>
      </w:r>
      <w:r>
        <w:t>тановится меньше определенного законом минимального размера уставного капитала, общество подлежит ликвидации.</w:t>
      </w:r>
    </w:p>
    <w:p w:rsidR="00000000" w:rsidRDefault="00CA752C">
      <w:pPr>
        <w:pStyle w:val="afa"/>
        <w:rPr>
          <w:color w:val="000000"/>
          <w:sz w:val="16"/>
          <w:szCs w:val="16"/>
        </w:rPr>
      </w:pPr>
      <w:bookmarkStart w:id="773" w:name="sub_9005"/>
      <w:r>
        <w:rPr>
          <w:color w:val="000000"/>
          <w:sz w:val="16"/>
          <w:szCs w:val="16"/>
        </w:rPr>
        <w:t>Информация об изменениях:</w:t>
      </w:r>
    </w:p>
    <w:bookmarkEnd w:id="773"/>
    <w:p w:rsidR="00000000" w:rsidRDefault="00CA752C">
      <w:pPr>
        <w:pStyle w:val="afb"/>
      </w:pPr>
      <w:r>
        <w:fldChar w:fldCharType="begin"/>
      </w:r>
      <w:r>
        <w:instrText>HYPERLINK "garantF1://70548990.1401256"</w:instrText>
      </w:r>
      <w:r>
        <w:fldChar w:fldCharType="separate"/>
      </w:r>
      <w:r>
        <w:rPr>
          <w:rStyle w:val="a4"/>
        </w:rPr>
        <w:t>Федеральным законом</w:t>
      </w:r>
      <w:r>
        <w:fldChar w:fldCharType="end"/>
      </w:r>
      <w:r>
        <w:t xml:space="preserve"> от 5 мая 2014 г. N 99-ФЗ пункт 5 статьи 90</w:t>
      </w:r>
      <w:r>
        <w:t xml:space="preserve"> настоящего Кодекса изложен в новой редакции, </w:t>
      </w:r>
      <w:hyperlink r:id="rId535" w:history="1">
        <w:r>
          <w:rPr>
            <w:rStyle w:val="a4"/>
          </w:rPr>
          <w:t>вступающей в силу</w:t>
        </w:r>
      </w:hyperlink>
      <w:r>
        <w:t xml:space="preserve"> с 1 сентября 2014 г.</w:t>
      </w:r>
    </w:p>
    <w:p w:rsidR="00000000" w:rsidRDefault="00CA752C">
      <w:pPr>
        <w:pStyle w:val="afb"/>
      </w:pPr>
      <w:hyperlink r:id="rId536" w:history="1">
        <w:r>
          <w:rPr>
            <w:rStyle w:val="a4"/>
          </w:rPr>
          <w:t>См. текст пункта в предыдущей редакции</w:t>
        </w:r>
      </w:hyperlink>
    </w:p>
    <w:p w:rsidR="00000000" w:rsidRDefault="00CA752C">
      <w:r>
        <w:t>5. Уменьшение уставного капитала общества с ограниченной</w:t>
      </w:r>
      <w:r>
        <w:t xml:space="preserve"> ответственностью допускается после уведомления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000000" w:rsidRDefault="00CA752C">
      <w:bookmarkStart w:id="774" w:name="sub_90052"/>
      <w:r>
        <w:t>Права и обязанности кредиторов кре</w:t>
      </w:r>
      <w:r>
        <w:t>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законами, регулирующими деятельность таких организаций.</w:t>
      </w:r>
    </w:p>
    <w:p w:rsidR="00000000" w:rsidRDefault="00CA752C">
      <w:pPr>
        <w:pStyle w:val="afa"/>
        <w:rPr>
          <w:color w:val="000000"/>
          <w:sz w:val="16"/>
          <w:szCs w:val="16"/>
        </w:rPr>
      </w:pPr>
      <w:bookmarkStart w:id="775" w:name="sub_9006"/>
      <w:bookmarkEnd w:id="774"/>
      <w:r>
        <w:rPr>
          <w:color w:val="000000"/>
          <w:sz w:val="16"/>
          <w:szCs w:val="16"/>
        </w:rPr>
        <w:t>Информация об изменения</w:t>
      </w:r>
      <w:r>
        <w:rPr>
          <w:color w:val="000000"/>
          <w:sz w:val="16"/>
          <w:szCs w:val="16"/>
        </w:rPr>
        <w:t>х:</w:t>
      </w:r>
    </w:p>
    <w:bookmarkEnd w:id="775"/>
    <w:p w:rsidR="00000000" w:rsidRDefault="00CA752C">
      <w:pPr>
        <w:pStyle w:val="afb"/>
      </w:pPr>
      <w:r>
        <w:fldChar w:fldCharType="begin"/>
      </w:r>
      <w:r>
        <w:instrText>HYPERLINK "garantF1://70548990.1401257"</w:instrText>
      </w:r>
      <w:r>
        <w:fldChar w:fldCharType="separate"/>
      </w:r>
      <w:r>
        <w:rPr>
          <w:rStyle w:val="a4"/>
        </w:rPr>
        <w:t>Федеральным законом</w:t>
      </w:r>
      <w:r>
        <w:fldChar w:fldCharType="end"/>
      </w:r>
      <w:r>
        <w:t xml:space="preserve"> от 5 мая 2014 г. N 99-ФЗ пункт 6 статьи 90 настоящего Кодекса изложен в новой редакции, </w:t>
      </w:r>
      <w:hyperlink r:id="rId537" w:history="1">
        <w:r>
          <w:rPr>
            <w:rStyle w:val="a4"/>
          </w:rPr>
          <w:t>вступающей в силу</w:t>
        </w:r>
      </w:hyperlink>
      <w:r>
        <w:t xml:space="preserve"> с 1 сентября 2014 г.</w:t>
      </w:r>
    </w:p>
    <w:p w:rsidR="00000000" w:rsidRDefault="00CA752C">
      <w:pPr>
        <w:pStyle w:val="afb"/>
      </w:pPr>
      <w:hyperlink r:id="rId538" w:history="1">
        <w:r>
          <w:rPr>
            <w:rStyle w:val="a4"/>
          </w:rPr>
          <w:t>См. текст пункта в предыдущей редакции</w:t>
        </w:r>
      </w:hyperlink>
    </w:p>
    <w:p w:rsidR="00000000" w:rsidRDefault="00CA752C">
      <w:r>
        <w:t>6. Увеличение уставного капитала общества допускается после полной оплаты всех его долей.</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39" w:history="1">
        <w:r>
          <w:rPr>
            <w:rStyle w:val="a4"/>
          </w:rPr>
          <w:t>схему</w:t>
        </w:r>
      </w:hyperlink>
      <w:r>
        <w:t xml:space="preserve"> "Уставный капитал ООО";</w:t>
      </w:r>
    </w:p>
    <w:p w:rsidR="00000000" w:rsidRDefault="00CA752C">
      <w:pPr>
        <w:pStyle w:val="afa"/>
      </w:pPr>
      <w:r>
        <w:t xml:space="preserve">см. </w:t>
      </w:r>
      <w:hyperlink r:id="rId540" w:history="1">
        <w:r>
          <w:rPr>
            <w:rStyle w:val="a4"/>
          </w:rPr>
          <w:t>схему</w:t>
        </w:r>
      </w:hyperlink>
      <w:r>
        <w:t xml:space="preserve"> "Уменьшение уставного капитала ООО";</w:t>
      </w:r>
    </w:p>
    <w:p w:rsidR="00000000" w:rsidRDefault="00CA752C">
      <w:pPr>
        <w:pStyle w:val="afa"/>
      </w:pPr>
      <w:r>
        <w:t xml:space="preserve">см. </w:t>
      </w:r>
      <w:hyperlink r:id="rId541" w:history="1">
        <w:r>
          <w:rPr>
            <w:rStyle w:val="a4"/>
          </w:rPr>
          <w:t>схему</w:t>
        </w:r>
      </w:hyperlink>
      <w:r>
        <w:t xml:space="preserve"> "Увеличение уставного капитала ООО"</w:t>
      </w:r>
    </w:p>
    <w:p w:rsidR="00000000" w:rsidRDefault="00CA752C">
      <w:pPr>
        <w:pStyle w:val="afa"/>
      </w:pPr>
    </w:p>
    <w:p w:rsidR="00000000" w:rsidRDefault="00CA752C">
      <w:pPr>
        <w:pStyle w:val="af2"/>
      </w:pPr>
      <w:bookmarkStart w:id="776" w:name="sub_91"/>
      <w:r>
        <w:rPr>
          <w:rStyle w:val="a3"/>
        </w:rPr>
        <w:t>Статья 91.</w:t>
      </w:r>
      <w:r>
        <w:t xml:space="preserve"> </w:t>
      </w:r>
      <w:hyperlink r:id="rId542" w:history="1">
        <w:r>
          <w:rPr>
            <w:rStyle w:val="a4"/>
          </w:rPr>
          <w:t>Утратила силу</w:t>
        </w:r>
      </w:hyperlink>
      <w:r>
        <w:t xml:space="preserve"> с 1 сентября 2014 г.</w:t>
      </w:r>
    </w:p>
    <w:bookmarkEnd w:id="776"/>
    <w:p w:rsidR="00000000" w:rsidRDefault="00CA752C">
      <w:pPr>
        <w:pStyle w:val="afa"/>
        <w:rPr>
          <w:color w:val="000000"/>
          <w:sz w:val="16"/>
          <w:szCs w:val="16"/>
        </w:rPr>
      </w:pPr>
      <w:r>
        <w:rPr>
          <w:color w:val="000000"/>
          <w:sz w:val="16"/>
          <w:szCs w:val="16"/>
        </w:rPr>
        <w:lastRenderedPageBreak/>
        <w:t>Информация об изменениях</w:t>
      </w:r>
      <w:r>
        <w:rPr>
          <w:color w:val="000000"/>
          <w:sz w:val="16"/>
          <w:szCs w:val="16"/>
        </w:rPr>
        <w:t>:</w:t>
      </w:r>
    </w:p>
    <w:p w:rsidR="00000000" w:rsidRDefault="00CA752C">
      <w:pPr>
        <w:pStyle w:val="afb"/>
      </w:pPr>
      <w:r>
        <w:t xml:space="preserve">См. текст </w:t>
      </w:r>
      <w:hyperlink r:id="rId543" w:history="1">
        <w:r>
          <w:rPr>
            <w:rStyle w:val="a4"/>
          </w:rPr>
          <w:t>статьи 91</w:t>
        </w:r>
      </w:hyperlink>
    </w:p>
    <w:p w:rsidR="00000000" w:rsidRDefault="00CA752C">
      <w:pPr>
        <w:pStyle w:val="afb"/>
      </w:pPr>
    </w:p>
    <w:p w:rsidR="00000000" w:rsidRDefault="00CA752C">
      <w:pPr>
        <w:pStyle w:val="af2"/>
      </w:pPr>
      <w:bookmarkStart w:id="777" w:name="sub_92"/>
      <w:r>
        <w:rPr>
          <w:rStyle w:val="a3"/>
        </w:rPr>
        <w:t>Статья 92.</w:t>
      </w:r>
      <w:r>
        <w:t xml:space="preserve"> Реорганизация и ликвидация общества с ограниченной ответственностью</w:t>
      </w:r>
    </w:p>
    <w:bookmarkEnd w:id="777"/>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92 ГК РФ</w:t>
      </w:r>
    </w:p>
    <w:p w:rsidR="00000000" w:rsidRDefault="00CA752C">
      <w:bookmarkStart w:id="778" w:name="sub_9201"/>
      <w: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000000" w:rsidRDefault="00CA752C">
      <w:bookmarkStart w:id="779" w:name="sub_92012"/>
      <w:bookmarkEnd w:id="778"/>
      <w:r>
        <w:t>Иные основания реорганизации и ликвидации общества, а также порядок его реорганизации и ликвидации</w:t>
      </w:r>
      <w:r>
        <w:t xml:space="preserve"> определяются настоящим Кодексом и другими </w:t>
      </w:r>
      <w:hyperlink r:id="rId544" w:history="1">
        <w:r>
          <w:rPr>
            <w:rStyle w:val="a4"/>
          </w:rPr>
          <w:t>законами</w:t>
        </w:r>
      </w:hyperlink>
      <w:r>
        <w:t>.</w:t>
      </w:r>
    </w:p>
    <w:p w:rsidR="00000000" w:rsidRDefault="00CA752C">
      <w:pPr>
        <w:pStyle w:val="afa"/>
        <w:rPr>
          <w:color w:val="000000"/>
          <w:sz w:val="16"/>
          <w:szCs w:val="16"/>
        </w:rPr>
      </w:pPr>
      <w:bookmarkStart w:id="780" w:name="sub_9202"/>
      <w:bookmarkEnd w:id="779"/>
      <w:r>
        <w:rPr>
          <w:color w:val="000000"/>
          <w:sz w:val="16"/>
          <w:szCs w:val="16"/>
        </w:rPr>
        <w:t>Информация об изменениях:</w:t>
      </w:r>
    </w:p>
    <w:bookmarkEnd w:id="780"/>
    <w:p w:rsidR="00000000" w:rsidRDefault="00CA752C">
      <w:pPr>
        <w:pStyle w:val="afb"/>
      </w:pPr>
      <w:r>
        <w:fldChar w:fldCharType="begin"/>
      </w:r>
      <w:r>
        <w:instrText>HYPERLINK "garantF1://70548990.12420"</w:instrText>
      </w:r>
      <w:r>
        <w:fldChar w:fldCharType="separate"/>
      </w:r>
      <w:r>
        <w:rPr>
          <w:rStyle w:val="a4"/>
        </w:rPr>
        <w:t>Федеральным законом</w:t>
      </w:r>
      <w:r>
        <w:fldChar w:fldCharType="end"/>
      </w:r>
      <w:r>
        <w:t xml:space="preserve"> от 5 мая 2014 г. N 99-ФЗ в пункт 2 статьи 92 настоящег</w:t>
      </w:r>
      <w:r>
        <w:t xml:space="preserve">о Кодекса внесены изменения, </w:t>
      </w:r>
      <w:hyperlink r:id="rId545" w:history="1">
        <w:r>
          <w:rPr>
            <w:rStyle w:val="a4"/>
          </w:rPr>
          <w:t>вступающие в силу</w:t>
        </w:r>
      </w:hyperlink>
      <w:r>
        <w:t xml:space="preserve"> с 1 сентября 2014 г.</w:t>
      </w:r>
    </w:p>
    <w:p w:rsidR="00000000" w:rsidRDefault="00CA752C">
      <w:pPr>
        <w:pStyle w:val="afb"/>
      </w:pPr>
      <w:hyperlink r:id="rId546" w:history="1">
        <w:r>
          <w:rPr>
            <w:rStyle w:val="a4"/>
          </w:rPr>
          <w:t>См. текст пункта в предыдущей редакции</w:t>
        </w:r>
      </w:hyperlink>
    </w:p>
    <w:p w:rsidR="00000000" w:rsidRDefault="00CA752C">
      <w:r>
        <w:t>2. Общество с ограниченной ответственностью вправе преобразоваться в акци</w:t>
      </w:r>
      <w:r>
        <w:t>онерное общество, хозяйственное товарищество или производственный кооператив.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47" w:history="1">
        <w:r>
          <w:rPr>
            <w:rStyle w:val="a4"/>
          </w:rPr>
          <w:t>схему</w:t>
        </w:r>
      </w:hyperlink>
      <w:r>
        <w:t xml:space="preserve"> "Ликвидация ООО";</w:t>
      </w:r>
    </w:p>
    <w:p w:rsidR="00000000" w:rsidRDefault="00CA752C">
      <w:pPr>
        <w:pStyle w:val="afa"/>
      </w:pPr>
      <w:r>
        <w:t xml:space="preserve">см. </w:t>
      </w:r>
      <w:hyperlink r:id="rId548" w:history="1">
        <w:r>
          <w:rPr>
            <w:rStyle w:val="a4"/>
          </w:rPr>
          <w:t>схему</w:t>
        </w:r>
      </w:hyperlink>
      <w:r>
        <w:t xml:space="preserve"> "Реорганизация ООО"</w:t>
      </w:r>
    </w:p>
    <w:p w:rsidR="00000000" w:rsidRDefault="00CA752C">
      <w:pPr>
        <w:pStyle w:val="afa"/>
      </w:pPr>
    </w:p>
    <w:p w:rsidR="00000000" w:rsidRDefault="00CA752C">
      <w:pPr>
        <w:pStyle w:val="afa"/>
        <w:rPr>
          <w:color w:val="000000"/>
          <w:sz w:val="16"/>
          <w:szCs w:val="16"/>
        </w:rPr>
      </w:pPr>
      <w:bookmarkStart w:id="781" w:name="sub_93"/>
      <w:r>
        <w:rPr>
          <w:color w:val="000000"/>
          <w:sz w:val="16"/>
          <w:szCs w:val="16"/>
        </w:rPr>
        <w:t>Информация об изменениях:</w:t>
      </w:r>
    </w:p>
    <w:bookmarkEnd w:id="781"/>
    <w:p w:rsidR="00000000" w:rsidRDefault="00CA752C">
      <w:pPr>
        <w:pStyle w:val="afb"/>
      </w:pPr>
      <w:r>
        <w:fldChar w:fldCharType="begin"/>
      </w:r>
      <w:r>
        <w:instrText>HYPERLINK "garantF1://12064266.17"</w:instrText>
      </w:r>
      <w:r>
        <w:fldChar w:fldCharType="separate"/>
      </w:r>
      <w:r>
        <w:rPr>
          <w:rStyle w:val="a4"/>
        </w:rPr>
        <w:t>Федеральным законом</w:t>
      </w:r>
      <w:r>
        <w:fldChar w:fldCharType="end"/>
      </w:r>
      <w:r>
        <w:t xml:space="preserve"> от 30 декабря 2008 г. N 312-ФЗ статья 93 настоящего Кодекса изложена в новой редакции, </w:t>
      </w:r>
      <w:hyperlink r:id="rId549" w:history="1">
        <w:r>
          <w:rPr>
            <w:rStyle w:val="a4"/>
          </w:rPr>
          <w:t>вступающей в силу</w:t>
        </w:r>
      </w:hyperlink>
      <w:r>
        <w:t xml:space="preserve"> с 1 июля 2009 г.</w:t>
      </w:r>
    </w:p>
    <w:p w:rsidR="00000000" w:rsidRDefault="00CA752C">
      <w:pPr>
        <w:pStyle w:val="afb"/>
      </w:pPr>
      <w:hyperlink r:id="rId550" w:history="1">
        <w:r>
          <w:rPr>
            <w:rStyle w:val="a4"/>
          </w:rPr>
          <w:t>См. тек</w:t>
        </w:r>
        <w:r>
          <w:rPr>
            <w:rStyle w:val="a4"/>
          </w:rPr>
          <w:t>ст статьи в предыдущей редакции</w:t>
        </w:r>
      </w:hyperlink>
    </w:p>
    <w:p w:rsidR="00000000" w:rsidRDefault="00CA752C">
      <w:pPr>
        <w:pStyle w:val="af2"/>
      </w:pPr>
      <w:r>
        <w:rPr>
          <w:rStyle w:val="a3"/>
        </w:rPr>
        <w:t>Статья 93.</w:t>
      </w:r>
      <w:r>
        <w:t xml:space="preserve"> Переход доли в уставном капитале общества с ограниченной ответственностью к другому лицу</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93 ГК РФ</w:t>
      </w:r>
    </w:p>
    <w:p w:rsidR="00000000" w:rsidRDefault="00CA752C">
      <w:bookmarkStart w:id="782" w:name="sub_9301"/>
      <w:r>
        <w:t>1. Переход доли или части доли участника общества</w:t>
      </w:r>
      <w:r>
        <w:t xml:space="preserve">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w:t>
      </w:r>
      <w:hyperlink r:id="rId551" w:history="1">
        <w:r>
          <w:rPr>
            <w:rStyle w:val="a4"/>
          </w:rPr>
          <w:t>законом</w:t>
        </w:r>
      </w:hyperlink>
      <w:r>
        <w:t xml:space="preserve"> об обществах с ограниченной ответственностью.</w:t>
      </w:r>
    </w:p>
    <w:p w:rsidR="00000000" w:rsidRDefault="00CA752C">
      <w:bookmarkStart w:id="783" w:name="sub_9302"/>
      <w:bookmarkEnd w:id="782"/>
      <w:r>
        <w:t>2. Продажа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w:t>
      </w:r>
      <w:r>
        <w:t xml:space="preserve">едусмотренных </w:t>
      </w:r>
      <w:hyperlink r:id="rId552" w:history="1">
        <w:r>
          <w:rPr>
            <w:rStyle w:val="a4"/>
          </w:rPr>
          <w:t>законом</w:t>
        </w:r>
      </w:hyperlink>
      <w:r>
        <w:t xml:space="preserve"> об обществах с ограниченной ответственностью, если это не запрещено уставом общества.</w:t>
      </w:r>
    </w:p>
    <w:p w:rsidR="00000000" w:rsidRDefault="00CA752C">
      <w:bookmarkStart w:id="784" w:name="sub_93022"/>
      <w:bookmarkEnd w:id="783"/>
      <w:r>
        <w:t>Участники общества пользуются преимущественным правом покупки доли или части доли участника об</w:t>
      </w:r>
      <w:r>
        <w:t xml:space="preserve">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553" w:history="1">
        <w:r>
          <w:rPr>
            <w:rStyle w:val="a4"/>
          </w:rPr>
          <w:t>законом</w:t>
        </w:r>
      </w:hyperlink>
      <w:r>
        <w:t xml:space="preserve"> об обществах с ограниченной ответственностью и уставом общ</w:t>
      </w:r>
      <w:r>
        <w:t>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w:t>
      </w:r>
      <w:r>
        <w:t>ле общества.</w:t>
      </w:r>
    </w:p>
    <w:p w:rsidR="00000000" w:rsidRDefault="00CA752C">
      <w:pPr>
        <w:pStyle w:val="afa"/>
        <w:rPr>
          <w:color w:val="000000"/>
          <w:sz w:val="16"/>
          <w:szCs w:val="16"/>
        </w:rPr>
      </w:pPr>
      <w:bookmarkStart w:id="785" w:name="sub_9303"/>
      <w:bookmarkEnd w:id="784"/>
      <w:r>
        <w:rPr>
          <w:color w:val="000000"/>
          <w:sz w:val="16"/>
          <w:szCs w:val="16"/>
        </w:rPr>
        <w:t>Информация об изменениях:</w:t>
      </w:r>
    </w:p>
    <w:bookmarkEnd w:id="785"/>
    <w:p w:rsidR="00000000" w:rsidRDefault="00CA752C">
      <w:pPr>
        <w:pStyle w:val="afb"/>
      </w:pPr>
      <w:r>
        <w:lastRenderedPageBreak/>
        <w:fldChar w:fldCharType="begin"/>
      </w:r>
      <w:r>
        <w:instrText>HYPERLINK "garantF1://70548990.12421"</w:instrText>
      </w:r>
      <w:r>
        <w:fldChar w:fldCharType="separate"/>
      </w:r>
      <w:r>
        <w:rPr>
          <w:rStyle w:val="a4"/>
        </w:rPr>
        <w:t>Федеральным законом</w:t>
      </w:r>
      <w:r>
        <w:fldChar w:fldCharType="end"/>
      </w:r>
      <w:r>
        <w:t xml:space="preserve"> от 5 мая 2014 г. N 99-ФЗ в пункт 3 статьи 93 настоящего Кодекса внесены изменения, </w:t>
      </w:r>
      <w:hyperlink r:id="rId554" w:history="1">
        <w:r>
          <w:rPr>
            <w:rStyle w:val="a4"/>
          </w:rPr>
          <w:t>вступающие в си</w:t>
        </w:r>
        <w:r>
          <w:rPr>
            <w:rStyle w:val="a4"/>
          </w:rPr>
          <w:t>лу</w:t>
        </w:r>
      </w:hyperlink>
      <w:r>
        <w:t xml:space="preserve"> с 1 сентября 2014 г.</w:t>
      </w:r>
    </w:p>
    <w:p w:rsidR="00000000" w:rsidRDefault="00CA752C">
      <w:pPr>
        <w:pStyle w:val="afb"/>
      </w:pPr>
      <w:hyperlink r:id="rId555" w:history="1">
        <w:r>
          <w:rPr>
            <w:rStyle w:val="a4"/>
          </w:rPr>
          <w:t>См. текст пункта в предыдущей редакции</w:t>
        </w:r>
      </w:hyperlink>
    </w:p>
    <w:p w:rsidR="00000000" w:rsidRDefault="00CA752C">
      <w:r>
        <w:t>3. В случае, если уставом общества отчуждение доли или части доли, принадлежащих участнику общества, третьим лицам запрещено и другие участники обществ</w:t>
      </w:r>
      <w:r>
        <w:t>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w:t>
      </w:r>
      <w:r>
        <w:t>ю участника общества принадлежащую ему долю или часть доли.</w:t>
      </w:r>
    </w:p>
    <w:p w:rsidR="00000000" w:rsidRDefault="00CA752C">
      <w:bookmarkStart w:id="786" w:name="sub_9304"/>
      <w:r>
        <w:t>4. Доля участника общества с ограниченной ответственностью может быть отчуждена до полной ее оплаты только в части, в которой она уже оплачена.</w:t>
      </w:r>
    </w:p>
    <w:p w:rsidR="00000000" w:rsidRDefault="00CA752C">
      <w:bookmarkStart w:id="787" w:name="sub_9305"/>
      <w:bookmarkEnd w:id="786"/>
      <w:r>
        <w:t>5. В случае приобретения дол</w:t>
      </w:r>
      <w:r>
        <w:t xml:space="preserve">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hyperlink r:id="rId556" w:history="1">
        <w:r>
          <w:rPr>
            <w:rStyle w:val="a4"/>
          </w:rPr>
          <w:t>законом</w:t>
        </w:r>
      </w:hyperlink>
      <w:r>
        <w:t xml:space="preserve"> об обществах с ограниченной от</w:t>
      </w:r>
      <w:r>
        <w:t xml:space="preserve">ветственностью и уставом, либо уменьшить свой уставный капитал в соответствии с </w:t>
      </w:r>
      <w:hyperlink w:anchor="sub_9004" w:history="1">
        <w:r>
          <w:rPr>
            <w:rStyle w:val="a4"/>
          </w:rPr>
          <w:t>пунктами 4</w:t>
        </w:r>
      </w:hyperlink>
      <w:r>
        <w:t xml:space="preserve"> и </w:t>
      </w:r>
      <w:hyperlink w:anchor="sub_9005" w:history="1">
        <w:r>
          <w:rPr>
            <w:rStyle w:val="a4"/>
          </w:rPr>
          <w:t>5 статьи 90</w:t>
        </w:r>
      </w:hyperlink>
      <w:r>
        <w:t xml:space="preserve"> настоящего Кодекса.</w:t>
      </w:r>
    </w:p>
    <w:bookmarkEnd w:id="78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57" w:history="1">
        <w:r>
          <w:rPr>
            <w:rStyle w:val="a4"/>
          </w:rPr>
          <w:t>схему</w:t>
        </w:r>
      </w:hyperlink>
      <w:r>
        <w:t xml:space="preserve"> "Приобретение обще</w:t>
      </w:r>
      <w:r>
        <w:t>ством доли или части доли в уставном капитале ООО"</w:t>
      </w:r>
    </w:p>
    <w:p w:rsidR="00000000" w:rsidRDefault="00CA752C">
      <w:pPr>
        <w:pStyle w:val="afa"/>
      </w:pPr>
    </w:p>
    <w:p w:rsidR="00000000" w:rsidRDefault="00CA752C">
      <w:bookmarkStart w:id="788" w:name="sub_9306"/>
      <w:r>
        <w:t xml:space="preserve">6. Доли в уставном капитале общества переходят к наследникам граждан </w:t>
      </w:r>
      <w:r>
        <w:t>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гражда</w:t>
      </w:r>
      <w:r>
        <w:t>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w:t>
      </w:r>
      <w:r>
        <w:t>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w:t>
      </w:r>
      <w:r>
        <w:t xml:space="preserve">оимости, в порядке и на условиях, которые предусмотрены </w:t>
      </w:r>
      <w:hyperlink r:id="rId558" w:history="1">
        <w:r>
          <w:rPr>
            <w:rStyle w:val="a4"/>
          </w:rPr>
          <w:t>законом</w:t>
        </w:r>
      </w:hyperlink>
      <w:r>
        <w:t xml:space="preserve"> об обществах с ограниченной ответственностью и уставом общества.</w:t>
      </w:r>
    </w:p>
    <w:p w:rsidR="00000000" w:rsidRDefault="00CA752C">
      <w:bookmarkStart w:id="789" w:name="sub_9307"/>
      <w:bookmarkEnd w:id="788"/>
      <w:r>
        <w:t>7. Переход доли участника общества с ограниченной ответственностью к дру</w:t>
      </w:r>
      <w:r>
        <w:t>гому лицу влечет за собой прекращение его участия в обществе.</w:t>
      </w:r>
    </w:p>
    <w:bookmarkEnd w:id="78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59" w:history="1">
        <w:r>
          <w:rPr>
            <w:rStyle w:val="a4"/>
          </w:rPr>
          <w:t>схему</w:t>
        </w:r>
      </w:hyperlink>
      <w:r>
        <w:t xml:space="preserve"> "Переход доли или части доли участника ООО к другому лицу"</w:t>
      </w:r>
    </w:p>
    <w:p w:rsidR="00000000" w:rsidRDefault="00CA752C">
      <w:pPr>
        <w:pStyle w:val="afa"/>
      </w:pPr>
    </w:p>
    <w:p w:rsidR="00000000" w:rsidRDefault="00CA752C">
      <w:pPr>
        <w:pStyle w:val="afa"/>
        <w:rPr>
          <w:color w:val="000000"/>
          <w:sz w:val="16"/>
          <w:szCs w:val="16"/>
        </w:rPr>
      </w:pPr>
      <w:bookmarkStart w:id="790" w:name="sub_94"/>
      <w:r>
        <w:rPr>
          <w:color w:val="000000"/>
          <w:sz w:val="16"/>
          <w:szCs w:val="16"/>
        </w:rPr>
        <w:t>Информация об изменениях:</w:t>
      </w:r>
    </w:p>
    <w:bookmarkEnd w:id="790"/>
    <w:p w:rsidR="00000000" w:rsidRDefault="00CA752C">
      <w:pPr>
        <w:pStyle w:val="afb"/>
      </w:pPr>
      <w:r>
        <w:fldChar w:fldCharType="begin"/>
      </w:r>
      <w:r>
        <w:instrText>HYPERLINK "garantF1://70548990.1242</w:instrText>
      </w:r>
      <w:r>
        <w:instrText>2"</w:instrText>
      </w:r>
      <w:r>
        <w:fldChar w:fldCharType="separate"/>
      </w:r>
      <w:r>
        <w:rPr>
          <w:rStyle w:val="a4"/>
        </w:rPr>
        <w:t>Федеральным законом</w:t>
      </w:r>
      <w:r>
        <w:fldChar w:fldCharType="end"/>
      </w:r>
      <w:r>
        <w:t xml:space="preserve"> от 5 мая 2014 г. N 99-ФЗ статья 94 настоящего Кодекса изложена в новой редакции, </w:t>
      </w:r>
      <w:hyperlink r:id="rId560" w:history="1">
        <w:r>
          <w:rPr>
            <w:rStyle w:val="a4"/>
          </w:rPr>
          <w:t>вступающей в силу</w:t>
        </w:r>
      </w:hyperlink>
      <w:r>
        <w:t xml:space="preserve"> с 1 сентября 2014 г.</w:t>
      </w:r>
    </w:p>
    <w:p w:rsidR="00000000" w:rsidRDefault="00CA752C">
      <w:pPr>
        <w:pStyle w:val="afb"/>
      </w:pPr>
      <w:hyperlink r:id="rId561" w:history="1">
        <w:r>
          <w:rPr>
            <w:rStyle w:val="a4"/>
          </w:rPr>
          <w:t>См. текст статьи в предыдущей редакции</w:t>
        </w:r>
      </w:hyperlink>
    </w:p>
    <w:p w:rsidR="00000000" w:rsidRDefault="00CA752C">
      <w:pPr>
        <w:pStyle w:val="af2"/>
      </w:pPr>
      <w:r>
        <w:rPr>
          <w:rStyle w:val="a3"/>
        </w:rPr>
        <w:t>Статья 94.</w:t>
      </w:r>
      <w:r>
        <w:t xml:space="preserve"> Выход участника общества с ограниченной ответственностью из общества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94 ГК РФ</w:t>
      </w:r>
    </w:p>
    <w:p w:rsidR="00000000" w:rsidRDefault="00CA752C">
      <w:bookmarkStart w:id="791" w:name="sub_94001"/>
      <w:r>
        <w:t xml:space="preserve">1. Участник общества с ограниченной ответственностью вправе выйти из общества независимо от согласия </w:t>
      </w:r>
      <w:r>
        <w:t>других его участников или общества путем:</w:t>
      </w:r>
    </w:p>
    <w:p w:rsidR="00000000" w:rsidRDefault="00CA752C">
      <w:bookmarkStart w:id="792" w:name="sub_94101"/>
      <w:bookmarkEnd w:id="791"/>
      <w:r>
        <w:lastRenderedPageBreak/>
        <w:t>1) подачи заявления о выходе из общества, если такая возможность предусмотрена уставом общества;</w:t>
      </w:r>
    </w:p>
    <w:p w:rsidR="00000000" w:rsidRDefault="00CA752C">
      <w:bookmarkStart w:id="793" w:name="sub_94102"/>
      <w:bookmarkEnd w:id="792"/>
      <w:r>
        <w:t>2) предъявления к обществу требования о приобретении обществом доли в случаях, пр</w:t>
      </w:r>
      <w:r>
        <w:t xml:space="preserve">едусмотренных </w:t>
      </w:r>
      <w:hyperlink w:anchor="sub_9303" w:history="1">
        <w:r>
          <w:rPr>
            <w:rStyle w:val="a4"/>
          </w:rPr>
          <w:t>пунктами 3</w:t>
        </w:r>
      </w:hyperlink>
      <w:r>
        <w:t xml:space="preserve"> и </w:t>
      </w:r>
      <w:hyperlink w:anchor="sub_9306" w:history="1">
        <w:r>
          <w:rPr>
            <w:rStyle w:val="a4"/>
          </w:rPr>
          <w:t>6 статьи 93</w:t>
        </w:r>
      </w:hyperlink>
      <w:r>
        <w:t xml:space="preserve"> настоящего Кодекса и </w:t>
      </w:r>
      <w:hyperlink r:id="rId562" w:history="1">
        <w:r>
          <w:rPr>
            <w:rStyle w:val="a4"/>
          </w:rPr>
          <w:t>законом</w:t>
        </w:r>
      </w:hyperlink>
      <w:r>
        <w:t xml:space="preserve"> об обществах с ограниченной ответственностью.</w:t>
      </w:r>
    </w:p>
    <w:p w:rsidR="00000000" w:rsidRDefault="00CA752C">
      <w:bookmarkStart w:id="794" w:name="sub_94002"/>
      <w:bookmarkEnd w:id="793"/>
      <w:r>
        <w:t>2. При подаче участником общества с</w:t>
      </w:r>
      <w:r>
        <w:t xml:space="preserve">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w:anchor="sub_94001" w:history="1">
        <w:r>
          <w:rPr>
            <w:rStyle w:val="a4"/>
          </w:rPr>
          <w:t>пунктом 1</w:t>
        </w:r>
      </w:hyperlink>
      <w:r>
        <w:t xml:space="preserve"> настоящей статьи, доля переходит к обществу с момен</w:t>
      </w:r>
      <w:r>
        <w:t xml:space="preserve">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w:t>
      </w:r>
      <w:r>
        <w:t xml:space="preserve">сроки, которые предусмотрены </w:t>
      </w:r>
      <w:hyperlink r:id="rId563" w:history="1">
        <w:r>
          <w:rPr>
            <w:rStyle w:val="a4"/>
          </w:rPr>
          <w:t>законом</w:t>
        </w:r>
      </w:hyperlink>
      <w:r>
        <w:t xml:space="preserve"> об обществах с ограниченной ответственностью и уставом общества.</w:t>
      </w:r>
    </w:p>
    <w:bookmarkEnd w:id="7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64" w:history="1">
        <w:r>
          <w:rPr>
            <w:rStyle w:val="a4"/>
          </w:rPr>
          <w:t>схему</w:t>
        </w:r>
      </w:hyperlink>
      <w:r>
        <w:t xml:space="preserve"> "Выход участника из ООО"</w:t>
      </w:r>
    </w:p>
    <w:p w:rsidR="00000000" w:rsidRDefault="00CA752C">
      <w:pPr>
        <w:pStyle w:val="afa"/>
      </w:pPr>
    </w:p>
    <w:p w:rsidR="00000000" w:rsidRDefault="00CA752C">
      <w:pPr>
        <w:pStyle w:val="1"/>
      </w:pPr>
      <w:bookmarkStart w:id="795" w:name="sub_10425"/>
      <w:r>
        <w:t>5. Общество с дополн</w:t>
      </w:r>
      <w:r>
        <w:t>ительной ответственностью</w:t>
      </w:r>
    </w:p>
    <w:bookmarkEnd w:id="79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К созданным до 1 сентября 2014 г. обществам с дополнительной ответственностью </w:t>
      </w:r>
      <w:hyperlink r:id="rId565" w:history="1">
        <w:r>
          <w:rPr>
            <w:rStyle w:val="a4"/>
          </w:rPr>
          <w:t>применяются</w:t>
        </w:r>
      </w:hyperlink>
      <w:r>
        <w:t xml:space="preserve"> нормы об обществах с ограниченной ответственностью - </w:t>
      </w:r>
      <w:hyperlink w:anchor="sub_87" w:history="1">
        <w:r>
          <w:rPr>
            <w:rStyle w:val="a4"/>
          </w:rPr>
          <w:t>статьи 87 -</w:t>
        </w:r>
        <w:r>
          <w:rPr>
            <w:rStyle w:val="a4"/>
          </w:rPr>
          <w:t xml:space="preserve"> 90</w:t>
        </w:r>
      </w:hyperlink>
      <w:r>
        <w:t xml:space="preserve">, </w:t>
      </w:r>
      <w:hyperlink w:anchor="sub_92" w:history="1">
        <w:r>
          <w:rPr>
            <w:rStyle w:val="a4"/>
          </w:rPr>
          <w:t>92 - 94</w:t>
        </w:r>
      </w:hyperlink>
      <w:r>
        <w:t xml:space="preserve"> настоящего Кодекса (в ред. </w:t>
      </w:r>
      <w:hyperlink r:id="rId566" w:history="1">
        <w:r>
          <w:rPr>
            <w:rStyle w:val="a4"/>
          </w:rPr>
          <w:t>Федерального закона</w:t>
        </w:r>
      </w:hyperlink>
      <w:r>
        <w:t xml:space="preserve"> от 5 мая 2014 г. N 99-ФЗ)</w:t>
      </w:r>
    </w:p>
    <w:p w:rsidR="00000000" w:rsidRDefault="00CA752C">
      <w:pPr>
        <w:pStyle w:val="afa"/>
      </w:pPr>
    </w:p>
    <w:p w:rsidR="00000000" w:rsidRDefault="00CA752C">
      <w:hyperlink r:id="rId567" w:history="1">
        <w:r>
          <w:rPr>
            <w:rStyle w:val="a4"/>
          </w:rPr>
          <w:t>Утратил силу</w:t>
        </w:r>
      </w:hyperlink>
      <w:r>
        <w:t xml:space="preserve"> с 1 сентября 2014 г.</w:t>
      </w:r>
    </w:p>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См. те</w:t>
      </w:r>
      <w:r>
        <w:t xml:space="preserve">кст </w:t>
      </w:r>
      <w:hyperlink r:id="rId568" w:history="1">
        <w:r>
          <w:rPr>
            <w:rStyle w:val="a4"/>
          </w:rPr>
          <w:t>подпараграфа 5</w:t>
        </w:r>
      </w:hyperlink>
    </w:p>
    <w:p w:rsidR="00000000" w:rsidRDefault="00CA752C">
      <w:pPr>
        <w:pStyle w:val="afb"/>
      </w:pPr>
    </w:p>
    <w:p w:rsidR="00000000" w:rsidRDefault="00CA752C">
      <w:pPr>
        <w:pStyle w:val="1"/>
      </w:pPr>
      <w:bookmarkStart w:id="796" w:name="sub_10426"/>
      <w:bookmarkStart w:id="797" w:name="sub_95"/>
      <w:r>
        <w:t>6. Акционерное общество</w:t>
      </w:r>
    </w:p>
    <w:bookmarkEnd w:id="796"/>
    <w:bookmarkEnd w:id="7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69" w:history="1">
        <w:r>
          <w:rPr>
            <w:rStyle w:val="a4"/>
          </w:rPr>
          <w:t>схему</w:t>
        </w:r>
      </w:hyperlink>
      <w:r>
        <w:t xml:space="preserve"> "Акционерные общества"</w:t>
      </w:r>
    </w:p>
    <w:p w:rsidR="00000000" w:rsidRDefault="00CA752C">
      <w:pPr>
        <w:pStyle w:val="afa"/>
      </w:pPr>
    </w:p>
    <w:p w:rsidR="00000000" w:rsidRDefault="00CA752C">
      <w:pPr>
        <w:pStyle w:val="afa"/>
        <w:rPr>
          <w:color w:val="000000"/>
          <w:sz w:val="16"/>
          <w:szCs w:val="16"/>
        </w:rPr>
      </w:pPr>
      <w:bookmarkStart w:id="798" w:name="sub_96"/>
      <w:r>
        <w:rPr>
          <w:color w:val="000000"/>
          <w:sz w:val="16"/>
          <w:szCs w:val="16"/>
        </w:rPr>
        <w:t>Информация об изменениях:</w:t>
      </w:r>
    </w:p>
    <w:bookmarkEnd w:id="798"/>
    <w:p w:rsidR="00000000" w:rsidRDefault="00CA752C">
      <w:pPr>
        <w:pStyle w:val="afb"/>
      </w:pPr>
      <w:r>
        <w:fldChar w:fldCharType="begin"/>
      </w:r>
      <w:r>
        <w:instrText>HYPERLINK "garantF1://12016194.3"</w:instrText>
      </w:r>
      <w:r>
        <w:fldChar w:fldCharType="separate"/>
      </w:r>
      <w:r>
        <w:rPr>
          <w:rStyle w:val="a4"/>
        </w:rPr>
        <w:t>Федеральным законом</w:t>
      </w:r>
      <w:r>
        <w:fldChar w:fldCharType="end"/>
      </w:r>
      <w:r>
        <w:t xml:space="preserve"> от 8 июля 1999 г. N 138-ФЗ в статью 96 настоящего Кодекса внесены изменения</w:t>
      </w:r>
    </w:p>
    <w:p w:rsidR="00000000" w:rsidRDefault="00CA752C">
      <w:pPr>
        <w:pStyle w:val="afb"/>
      </w:pPr>
      <w:hyperlink r:id="rId570"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96.</w:t>
      </w:r>
      <w:r>
        <w:t xml:space="preserve"> Основные положения об акционерном обществе</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96 ГК РФ</w:t>
      </w:r>
    </w:p>
    <w:p w:rsidR="00000000" w:rsidRDefault="00CA752C">
      <w:pPr>
        <w:pStyle w:val="afa"/>
        <w:rPr>
          <w:color w:val="000000"/>
          <w:sz w:val="16"/>
          <w:szCs w:val="16"/>
        </w:rPr>
      </w:pPr>
      <w:bookmarkStart w:id="799" w:name="sub_96010"/>
      <w:r>
        <w:rPr>
          <w:color w:val="000000"/>
          <w:sz w:val="16"/>
          <w:szCs w:val="16"/>
        </w:rPr>
        <w:t>Информация об изменениях:</w:t>
      </w:r>
    </w:p>
    <w:bookmarkEnd w:id="799"/>
    <w:p w:rsidR="00000000" w:rsidRDefault="00CA752C">
      <w:pPr>
        <w:pStyle w:val="afb"/>
      </w:pPr>
      <w:r>
        <w:fldChar w:fldCharType="begin"/>
      </w:r>
      <w:r>
        <w:instrText>HYPERLINK "garantF1://70548990.12426"</w:instrText>
      </w:r>
      <w:r>
        <w:fldChar w:fldCharType="separate"/>
      </w:r>
      <w:r>
        <w:rPr>
          <w:rStyle w:val="a4"/>
        </w:rPr>
        <w:t>Федеральным законом</w:t>
      </w:r>
      <w:r>
        <w:fldChar w:fldCharType="end"/>
      </w:r>
      <w:r>
        <w:t xml:space="preserve"> от 5 мая 2014 г. N 99-ФЗ в пункт 1 статьи 96</w:t>
      </w:r>
      <w:r>
        <w:t xml:space="preserve"> настоящего Кодекса внесены изменения, </w:t>
      </w:r>
      <w:hyperlink r:id="rId571" w:history="1">
        <w:r>
          <w:rPr>
            <w:rStyle w:val="a4"/>
          </w:rPr>
          <w:t>вступающие в силу</w:t>
        </w:r>
      </w:hyperlink>
      <w:r>
        <w:t xml:space="preserve"> с 1 сентября 2014 г.</w:t>
      </w:r>
    </w:p>
    <w:p w:rsidR="00000000" w:rsidRDefault="00CA752C">
      <w:pPr>
        <w:pStyle w:val="afb"/>
      </w:pPr>
      <w:hyperlink r:id="rId572" w:history="1">
        <w:r>
          <w:rPr>
            <w:rStyle w:val="a4"/>
          </w:rPr>
          <w:t>См. текст пункта в предыдущей редакции</w:t>
        </w:r>
      </w:hyperlink>
    </w:p>
    <w:p w:rsidR="00000000" w:rsidRDefault="00CA752C">
      <w:r>
        <w:t>1. Акционерным обществом признается хозяйственное общество, ус</w:t>
      </w:r>
      <w:r>
        <w:t xml:space="preserve">тавный капитал которого разделен на определенное число акций; участники акционерного </w:t>
      </w:r>
      <w:r>
        <w:lastRenderedPageBreak/>
        <w:t>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000000" w:rsidRDefault="00CA752C">
      <w:bookmarkStart w:id="800" w:name="sub_9601"/>
      <w:r>
        <w:t>Акцио</w:t>
      </w:r>
      <w:r>
        <w:t>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000000" w:rsidRDefault="00CA752C">
      <w:bookmarkStart w:id="801" w:name="sub_9602"/>
      <w:bookmarkEnd w:id="800"/>
      <w:r>
        <w:t>2. Фирменное наименование акционерного общества должно содержать е</w:t>
      </w:r>
      <w:r>
        <w:t>го наименование и указание на то, что общество является акционерным.</w:t>
      </w:r>
    </w:p>
    <w:p w:rsidR="00000000" w:rsidRDefault="00CA752C">
      <w:pPr>
        <w:pStyle w:val="afa"/>
        <w:rPr>
          <w:color w:val="000000"/>
          <w:sz w:val="16"/>
          <w:szCs w:val="16"/>
        </w:rPr>
      </w:pPr>
      <w:bookmarkStart w:id="802" w:name="sub_9603"/>
      <w:bookmarkEnd w:id="801"/>
      <w:r>
        <w:rPr>
          <w:color w:val="000000"/>
          <w:sz w:val="16"/>
          <w:szCs w:val="16"/>
        </w:rPr>
        <w:t>Информация об изменениях:</w:t>
      </w:r>
    </w:p>
    <w:bookmarkEnd w:id="802"/>
    <w:p w:rsidR="00000000" w:rsidRDefault="00CA752C">
      <w:pPr>
        <w:pStyle w:val="afb"/>
      </w:pPr>
      <w:r>
        <w:fldChar w:fldCharType="begin"/>
      </w:r>
      <w:r>
        <w:instrText>HYPERLINK "garantF1://70548990.1401258"</w:instrText>
      </w:r>
      <w:r>
        <w:fldChar w:fldCharType="separate"/>
      </w:r>
      <w:r>
        <w:rPr>
          <w:rStyle w:val="a4"/>
        </w:rPr>
        <w:t>Федеральным законом</w:t>
      </w:r>
      <w:r>
        <w:fldChar w:fldCharType="end"/>
      </w:r>
      <w:r>
        <w:t xml:space="preserve"> от 5 мая 2014 г. N 99-ФЗ в пункт 3 статьи 96 настоящего Кодекса внесены изм</w:t>
      </w:r>
      <w:r>
        <w:t xml:space="preserve">енения, </w:t>
      </w:r>
      <w:hyperlink r:id="rId573" w:history="1">
        <w:r>
          <w:rPr>
            <w:rStyle w:val="a4"/>
          </w:rPr>
          <w:t>вступающие в силу</w:t>
        </w:r>
      </w:hyperlink>
      <w:r>
        <w:t xml:space="preserve"> с 1 сентября 2014 г.</w:t>
      </w:r>
    </w:p>
    <w:p w:rsidR="00000000" w:rsidRDefault="00CA752C">
      <w:pPr>
        <w:pStyle w:val="afb"/>
      </w:pPr>
      <w:hyperlink r:id="rId574" w:history="1">
        <w:r>
          <w:rPr>
            <w:rStyle w:val="a4"/>
          </w:rPr>
          <w:t>См. текст пункта в предыдущей редакции</w:t>
        </w:r>
      </w:hyperlink>
    </w:p>
    <w:p w:rsidR="00000000" w:rsidRDefault="00CA752C">
      <w:r>
        <w:t>3. Правовое положение акционерного общества и права и обязанности акционеров определяются в со</w:t>
      </w:r>
      <w:r>
        <w:t>ответствии с настоящим Кодексом и законом об акционерных обществах.</w:t>
      </w:r>
    </w:p>
    <w:p w:rsidR="00000000" w:rsidRDefault="00CA752C">
      <w:bookmarkStart w:id="803" w:name="sub_96032"/>
      <w: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hyperlink r:id="rId575" w:history="1">
        <w:r>
          <w:rPr>
            <w:rStyle w:val="a4"/>
          </w:rPr>
          <w:t>законами</w:t>
        </w:r>
      </w:hyperlink>
      <w:r>
        <w:t xml:space="preserve"> и иными правовыми актами о приватизации этих предприятий.</w:t>
      </w:r>
    </w:p>
    <w:p w:rsidR="00000000" w:rsidRDefault="00CA752C">
      <w:bookmarkStart w:id="804" w:name="sub_1241"/>
      <w:bookmarkEnd w:id="803"/>
      <w:r>
        <w:t xml:space="preserve">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w:t>
      </w:r>
      <w:r>
        <w:t>также законами, регулирующими деятельность кредитных организаций.</w:t>
      </w:r>
    </w:p>
    <w:bookmarkEnd w:id="80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76" w:history="1">
        <w:r>
          <w:rPr>
            <w:rStyle w:val="a4"/>
          </w:rPr>
          <w:t>схему</w:t>
        </w:r>
      </w:hyperlink>
      <w:r>
        <w:t xml:space="preserve"> "Правовое положение акционерных обществ"</w:t>
      </w:r>
    </w:p>
    <w:p w:rsidR="00000000" w:rsidRDefault="00CA752C">
      <w:pPr>
        <w:pStyle w:val="afa"/>
      </w:pPr>
    </w:p>
    <w:p w:rsidR="00000000" w:rsidRDefault="00CA752C">
      <w:pPr>
        <w:pStyle w:val="afa"/>
        <w:rPr>
          <w:color w:val="000000"/>
          <w:sz w:val="16"/>
          <w:szCs w:val="16"/>
        </w:rPr>
      </w:pPr>
      <w:bookmarkStart w:id="805" w:name="sub_97"/>
      <w:r>
        <w:rPr>
          <w:color w:val="000000"/>
          <w:sz w:val="16"/>
          <w:szCs w:val="16"/>
        </w:rPr>
        <w:t>Информация об изменениях:</w:t>
      </w:r>
    </w:p>
    <w:bookmarkEnd w:id="805"/>
    <w:p w:rsidR="00000000" w:rsidRDefault="00CA752C">
      <w:pPr>
        <w:pStyle w:val="afb"/>
      </w:pPr>
      <w:r>
        <w:fldChar w:fldCharType="begin"/>
      </w:r>
      <w:r>
        <w:instrText>HYPERLINK "garantF1://70548990.12427"</w:instrText>
      </w:r>
      <w:r>
        <w:fldChar w:fldCharType="separate"/>
      </w:r>
      <w:r>
        <w:rPr>
          <w:rStyle w:val="a4"/>
        </w:rPr>
        <w:t xml:space="preserve">Федеральным </w:t>
      </w:r>
      <w:r>
        <w:rPr>
          <w:rStyle w:val="a4"/>
        </w:rPr>
        <w:t>законом</w:t>
      </w:r>
      <w:r>
        <w:fldChar w:fldCharType="end"/>
      </w:r>
      <w:r>
        <w:t xml:space="preserve"> от 5 мая 2014 г. N 99-ФЗ статья 97 настоящего Кодекса изложена в новой редакции, </w:t>
      </w:r>
      <w:hyperlink r:id="rId577" w:history="1">
        <w:r>
          <w:rPr>
            <w:rStyle w:val="a4"/>
          </w:rPr>
          <w:t>вступающей в силу</w:t>
        </w:r>
      </w:hyperlink>
      <w:r>
        <w:t xml:space="preserve"> с 1 сентября 2014 г.</w:t>
      </w:r>
    </w:p>
    <w:p w:rsidR="00000000" w:rsidRDefault="00CA752C">
      <w:pPr>
        <w:pStyle w:val="afb"/>
      </w:pPr>
      <w:hyperlink r:id="rId578" w:history="1">
        <w:r>
          <w:rPr>
            <w:rStyle w:val="a4"/>
          </w:rPr>
          <w:t>См. текст статьи в предыдущей редакции</w:t>
        </w:r>
      </w:hyperlink>
    </w:p>
    <w:p w:rsidR="00000000" w:rsidRDefault="00CA752C">
      <w:pPr>
        <w:pStyle w:val="af2"/>
      </w:pPr>
      <w:r>
        <w:rPr>
          <w:rStyle w:val="a3"/>
        </w:rPr>
        <w:t>Статья 97.</w:t>
      </w:r>
      <w:r>
        <w:t xml:space="preserve"> Публичное акционерное общество</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79" w:history="1">
        <w:r>
          <w:rPr>
            <w:rStyle w:val="a4"/>
          </w:rPr>
          <w:t>Энциклопедии</w:t>
        </w:r>
      </w:hyperlink>
      <w:r>
        <w:t xml:space="preserve"> и другие комментарии к статье 97 ГК РФ</w:t>
      </w:r>
    </w:p>
    <w:p w:rsidR="00000000" w:rsidRDefault="00CA752C">
      <w:bookmarkStart w:id="806" w:name="sub_9701"/>
      <w:r>
        <w:t>1. Публичное акционерное общество (</w:t>
      </w:r>
      <w:hyperlink w:anchor="sub_66301" w:history="1">
        <w:r>
          <w:rPr>
            <w:rStyle w:val="a4"/>
          </w:rPr>
          <w:t>пункт 1 статьи 66.3</w:t>
        </w:r>
      </w:hyperlink>
      <w:r>
        <w:t xml:space="preserve">) обязано представить для внесения </w:t>
      </w:r>
      <w:r>
        <w:t>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000000" w:rsidRDefault="00CA752C">
      <w:bookmarkStart w:id="807" w:name="sub_97012"/>
      <w:bookmarkEnd w:id="806"/>
      <w:r>
        <w:t>Акционерное общество вправе представить для внесения в единый государственный рее</w:t>
      </w:r>
      <w:r>
        <w:t>стр юридических лиц сведения о фирменном наименовании общества, содержащем указание на то, что такое общество является публичным.</w:t>
      </w:r>
    </w:p>
    <w:p w:rsidR="00000000" w:rsidRDefault="00CA752C">
      <w:bookmarkStart w:id="808" w:name="sub_97013"/>
      <w:bookmarkEnd w:id="807"/>
      <w:r>
        <w:t>Акционерное общество приобретает право публично размещать (путем открытой подписки) акции и ценные бумаги, к</w:t>
      </w:r>
      <w:r>
        <w:t>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 содержащем указание на то, что та</w:t>
      </w:r>
      <w:r>
        <w:t>кое общество является публичным.</w:t>
      </w:r>
    </w:p>
    <w:p w:rsidR="00000000" w:rsidRDefault="00CA752C">
      <w:bookmarkStart w:id="809" w:name="sub_9702"/>
      <w:bookmarkEnd w:id="808"/>
      <w:r>
        <w:t>2. Приобретение непубличным акционерным обществом статуса публичного общества (</w:t>
      </w:r>
      <w:hyperlink w:anchor="sub_9701" w:history="1">
        <w:r>
          <w:rPr>
            <w:rStyle w:val="a4"/>
          </w:rPr>
          <w:t>пункт 1</w:t>
        </w:r>
      </w:hyperlink>
      <w:r>
        <w:t xml:space="preserve"> настоящей статьи) влечет недействительность положений устава и внутренних документов общества</w:t>
      </w:r>
      <w:r>
        <w:t xml:space="preserve">, противоречащих правилам о публичном акционерном обществе, установленным настоящим Кодексом, </w:t>
      </w:r>
      <w:hyperlink r:id="rId580" w:history="1">
        <w:r>
          <w:rPr>
            <w:rStyle w:val="a4"/>
          </w:rPr>
          <w:t>законом</w:t>
        </w:r>
      </w:hyperlink>
      <w:r>
        <w:t xml:space="preserve"> об акционерных </w:t>
      </w:r>
      <w:r>
        <w:lastRenderedPageBreak/>
        <w:t>обществах и законами о ценных бумагах.</w:t>
      </w:r>
    </w:p>
    <w:p w:rsidR="00000000" w:rsidRDefault="00CA752C">
      <w:bookmarkStart w:id="810" w:name="sub_9703"/>
      <w:bookmarkEnd w:id="809"/>
      <w:r>
        <w:t>3. В публичном акционерном обществе образуется к</w:t>
      </w:r>
      <w:r>
        <w:t>оллегиальный орган управления общества (</w:t>
      </w:r>
      <w:hyperlink w:anchor="sub_65304" w:history="1">
        <w:r>
          <w:rPr>
            <w:rStyle w:val="a4"/>
          </w:rPr>
          <w:t>пункт 4 статьи 65.3</w:t>
        </w:r>
      </w:hyperlink>
      <w:r>
        <w:t xml:space="preserve">), число членов которого не может быть менее пяти. </w:t>
      </w:r>
      <w:hyperlink r:id="rId581" w:history="1">
        <w:r>
          <w:rPr>
            <w:rStyle w:val="a4"/>
          </w:rPr>
          <w:t>Порядок</w:t>
        </w:r>
      </w:hyperlink>
      <w:r>
        <w:t xml:space="preserve"> образования и </w:t>
      </w:r>
      <w:hyperlink r:id="rId582" w:history="1">
        <w:r>
          <w:rPr>
            <w:rStyle w:val="a4"/>
          </w:rPr>
          <w:t>компетенция</w:t>
        </w:r>
      </w:hyperlink>
      <w:r>
        <w:t xml:space="preserve"> указанного </w:t>
      </w:r>
      <w:r>
        <w:t xml:space="preserve">коллегиального органа управления определяются </w:t>
      </w:r>
      <w:hyperlink r:id="rId583" w:history="1">
        <w:r>
          <w:rPr>
            <w:rStyle w:val="a4"/>
          </w:rPr>
          <w:t>законом</w:t>
        </w:r>
      </w:hyperlink>
      <w:r>
        <w:t xml:space="preserve"> об акционерных обществах и уставом публичного акционерного общества.</w:t>
      </w:r>
    </w:p>
    <w:p w:rsidR="00000000" w:rsidRDefault="00CA752C">
      <w:pPr>
        <w:pStyle w:val="afa"/>
        <w:rPr>
          <w:color w:val="000000"/>
          <w:sz w:val="16"/>
          <w:szCs w:val="16"/>
        </w:rPr>
      </w:pPr>
      <w:bookmarkStart w:id="811" w:name="sub_9704"/>
      <w:bookmarkEnd w:id="810"/>
      <w:r>
        <w:rPr>
          <w:color w:val="000000"/>
          <w:sz w:val="16"/>
          <w:szCs w:val="16"/>
        </w:rPr>
        <w:t>Информация об изменениях:</w:t>
      </w:r>
    </w:p>
    <w:bookmarkEnd w:id="811"/>
    <w:p w:rsidR="00000000" w:rsidRDefault="00CA752C">
      <w:pPr>
        <w:pStyle w:val="afb"/>
      </w:pPr>
      <w:r>
        <w:fldChar w:fldCharType="begin"/>
      </w:r>
      <w:r>
        <w:instrText>HYPERLINK "garantF1://71009716.240"</w:instrText>
      </w:r>
      <w:r>
        <w:fldChar w:fldCharType="separate"/>
      </w:r>
      <w:r>
        <w:rPr>
          <w:rStyle w:val="a4"/>
        </w:rPr>
        <w:t>Федеральным законом</w:t>
      </w:r>
      <w:r>
        <w:fldChar w:fldCharType="end"/>
      </w:r>
      <w:r>
        <w:t xml:space="preserve"> от 29 июня 2015 г. N 210-ФЗ в пункт 4 статьи 97 настоящего Кодекса внесены изменения</w:t>
      </w:r>
    </w:p>
    <w:p w:rsidR="00000000" w:rsidRDefault="00CA752C">
      <w:pPr>
        <w:pStyle w:val="afb"/>
      </w:pPr>
      <w:hyperlink r:id="rId584" w:history="1">
        <w:r>
          <w:rPr>
            <w:rStyle w:val="a4"/>
          </w:rPr>
          <w:t>См. текст пункта в предыдущей редакции</w:t>
        </w:r>
      </w:hyperlink>
    </w:p>
    <w:p w:rsidR="00000000" w:rsidRDefault="00CA752C">
      <w:r>
        <w:t>4. Обязанности по ведению реестра акционеров публичного акционерного о</w:t>
      </w:r>
      <w:r>
        <w:t xml:space="preserve">бщества и исполнение функций счетной комиссии осуществляются организацией, имеющей предусмотренную </w:t>
      </w:r>
      <w:hyperlink r:id="rId585" w:history="1">
        <w:r>
          <w:rPr>
            <w:rStyle w:val="a4"/>
          </w:rPr>
          <w:t>законом</w:t>
        </w:r>
      </w:hyperlink>
      <w:r>
        <w:t xml:space="preserve"> лицензию.</w:t>
      </w:r>
    </w:p>
    <w:p w:rsidR="00000000" w:rsidRDefault="00CA752C">
      <w:bookmarkStart w:id="812" w:name="sub_9705"/>
      <w:r>
        <w:t>5. В публичном акционерном обществе не могут быть ограничены количество акций, принадлежащих о</w:t>
      </w:r>
      <w:r>
        <w:t xml:space="preserve">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w:t>
      </w:r>
      <w:r>
        <w:t xml:space="preserve">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sub_100030" w:history="1">
        <w:r>
          <w:rPr>
            <w:rStyle w:val="a4"/>
          </w:rPr>
          <w:t>пунктом 3 статьи 100</w:t>
        </w:r>
      </w:hyperlink>
      <w:r>
        <w:t xml:space="preserve"> настоящего Кодекса.</w:t>
      </w:r>
    </w:p>
    <w:p w:rsidR="00000000" w:rsidRDefault="00CA752C">
      <w:bookmarkStart w:id="813" w:name="sub_97052"/>
      <w:bookmarkEnd w:id="812"/>
      <w:r>
        <w:t>Уставом пуб</w:t>
      </w:r>
      <w:r>
        <w:t xml:space="preserve">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w:t>
      </w:r>
      <w:hyperlink r:id="rId586" w:history="1">
        <w:r>
          <w:rPr>
            <w:rStyle w:val="a4"/>
          </w:rPr>
          <w:t>законом</w:t>
        </w:r>
      </w:hyperlink>
      <w:r>
        <w:t xml:space="preserve"> об акционерных обществах.</w:t>
      </w:r>
    </w:p>
    <w:p w:rsidR="00000000" w:rsidRDefault="00CA752C">
      <w:bookmarkStart w:id="814" w:name="sub_9706"/>
      <w:bookmarkEnd w:id="813"/>
      <w:r>
        <w:t>6. Публичное акционерное общество обязано раскрывать публично информацию, предусмотренную законом.</w:t>
      </w:r>
    </w:p>
    <w:p w:rsidR="00000000" w:rsidRDefault="00CA752C">
      <w:bookmarkStart w:id="815" w:name="sub_9707"/>
      <w:bookmarkEnd w:id="814"/>
      <w:r>
        <w:t xml:space="preserve">7. Дополнительные требования к созданию и деятельности, а также к прекращению публичных акционерных обществ устанавливаются </w:t>
      </w:r>
      <w:hyperlink r:id="rId587" w:history="1">
        <w:r>
          <w:rPr>
            <w:rStyle w:val="a4"/>
          </w:rPr>
          <w:t>законом</w:t>
        </w:r>
      </w:hyperlink>
      <w:r>
        <w:t xml:space="preserve"> об акционерных обществах и законами о ценных бумагах.</w:t>
      </w:r>
    </w:p>
    <w:bookmarkEnd w:id="81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88" w:history="1">
        <w:r>
          <w:rPr>
            <w:rStyle w:val="a4"/>
          </w:rPr>
          <w:t>схему</w:t>
        </w:r>
      </w:hyperlink>
      <w:r>
        <w:t xml:space="preserve"> "Открытые и закрытые АО"</w:t>
      </w:r>
    </w:p>
    <w:p w:rsidR="00000000" w:rsidRDefault="00CA752C">
      <w:pPr>
        <w:pStyle w:val="afa"/>
      </w:pPr>
    </w:p>
    <w:p w:rsidR="00000000" w:rsidRDefault="00CA752C">
      <w:pPr>
        <w:pStyle w:val="afa"/>
        <w:rPr>
          <w:color w:val="000000"/>
          <w:sz w:val="16"/>
          <w:szCs w:val="16"/>
        </w:rPr>
      </w:pPr>
      <w:bookmarkStart w:id="816" w:name="sub_98"/>
      <w:r>
        <w:rPr>
          <w:color w:val="000000"/>
          <w:sz w:val="16"/>
          <w:szCs w:val="16"/>
        </w:rPr>
        <w:t>Информация об изменениях:</w:t>
      </w:r>
    </w:p>
    <w:bookmarkEnd w:id="816"/>
    <w:p w:rsidR="00000000" w:rsidRDefault="00CA752C">
      <w:pPr>
        <w:pStyle w:val="afb"/>
      </w:pPr>
      <w:r>
        <w:fldChar w:fldCharType="begin"/>
      </w:r>
      <w:r>
        <w:instrText>HYPERLINK "garantF1://70548990.</w:instrText>
      </w:r>
      <w:r>
        <w:instrText>12428"</w:instrText>
      </w:r>
      <w:r>
        <w:fldChar w:fldCharType="separate"/>
      </w:r>
      <w:r>
        <w:rPr>
          <w:rStyle w:val="a4"/>
        </w:rPr>
        <w:t>Федеральным законом</w:t>
      </w:r>
      <w:r>
        <w:fldChar w:fldCharType="end"/>
      </w:r>
      <w:r>
        <w:t xml:space="preserve"> от 5 мая 2014 г. N 99-ФЗ в наименование статьи 98 настоящего Кодекса внесены изменения, </w:t>
      </w:r>
      <w:hyperlink r:id="rId589" w:history="1">
        <w:r>
          <w:rPr>
            <w:rStyle w:val="a4"/>
          </w:rPr>
          <w:t>вступающие в силу</w:t>
        </w:r>
      </w:hyperlink>
      <w:r>
        <w:t xml:space="preserve"> с 1 сентября 2014 г.</w:t>
      </w:r>
    </w:p>
    <w:p w:rsidR="00000000" w:rsidRDefault="00CA752C">
      <w:pPr>
        <w:pStyle w:val="afb"/>
      </w:pPr>
      <w:hyperlink r:id="rId590" w:history="1">
        <w:r>
          <w:rPr>
            <w:rStyle w:val="a4"/>
          </w:rPr>
          <w:t>См. текст наименования в пред</w:t>
        </w:r>
        <w:r>
          <w:rPr>
            <w:rStyle w:val="a4"/>
          </w:rPr>
          <w:t>ыдущей редакции</w:t>
        </w:r>
      </w:hyperlink>
    </w:p>
    <w:p w:rsidR="00000000" w:rsidRDefault="00CA752C">
      <w:pPr>
        <w:pStyle w:val="af2"/>
      </w:pPr>
      <w:r>
        <w:rPr>
          <w:rStyle w:val="a3"/>
        </w:rPr>
        <w:t>Статья 98.</w:t>
      </w:r>
      <w:r>
        <w:t xml:space="preserve"> Создание акционерного общества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98 ГК РФ</w:t>
      </w:r>
    </w:p>
    <w:p w:rsidR="00000000" w:rsidRDefault="00CA752C">
      <w:pPr>
        <w:pStyle w:val="afa"/>
        <w:rPr>
          <w:color w:val="000000"/>
          <w:sz w:val="16"/>
          <w:szCs w:val="16"/>
        </w:rPr>
      </w:pPr>
      <w:bookmarkStart w:id="817" w:name="sub_9801"/>
      <w:r>
        <w:rPr>
          <w:color w:val="000000"/>
          <w:sz w:val="16"/>
          <w:szCs w:val="16"/>
        </w:rPr>
        <w:t>Информация об изменениях:</w:t>
      </w:r>
    </w:p>
    <w:bookmarkEnd w:id="817"/>
    <w:p w:rsidR="00000000" w:rsidRDefault="00CA752C">
      <w:pPr>
        <w:pStyle w:val="afb"/>
      </w:pPr>
      <w:r>
        <w:fldChar w:fldCharType="begin"/>
      </w:r>
      <w:r>
        <w:instrText>HYPERLINK "garantF1://70548990.1401260"</w:instrText>
      </w:r>
      <w:r>
        <w:fldChar w:fldCharType="separate"/>
      </w:r>
      <w:r>
        <w:rPr>
          <w:rStyle w:val="a4"/>
        </w:rPr>
        <w:t>Федеральным законом</w:t>
      </w:r>
      <w:r>
        <w:fldChar w:fldCharType="end"/>
      </w:r>
      <w:r>
        <w:t xml:space="preserve"> от 5 мая 2014 г. N 99-ФЗ в </w:t>
      </w:r>
      <w:r>
        <w:t xml:space="preserve">пункт 1 статьи 98 настоящего Кодекса внесены изменения, </w:t>
      </w:r>
      <w:hyperlink r:id="rId591" w:history="1">
        <w:r>
          <w:rPr>
            <w:rStyle w:val="a4"/>
          </w:rPr>
          <w:t>вступающие в силу</w:t>
        </w:r>
      </w:hyperlink>
      <w:r>
        <w:t xml:space="preserve"> с 1 сентября 2014 г.</w:t>
      </w:r>
    </w:p>
    <w:p w:rsidR="00000000" w:rsidRDefault="00CA752C">
      <w:pPr>
        <w:pStyle w:val="afb"/>
      </w:pPr>
      <w:hyperlink r:id="rId592" w:history="1">
        <w:r>
          <w:rPr>
            <w:rStyle w:val="a4"/>
          </w:rPr>
          <w:t>См. текст пункта в предыдущей редакции</w:t>
        </w:r>
      </w:hyperlink>
    </w:p>
    <w:p w:rsidR="00000000" w:rsidRDefault="00CA752C">
      <w:r>
        <w:t>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w:t>
      </w:r>
      <w:r>
        <w:t xml:space="preserve">ловия, предусмотренные </w:t>
      </w:r>
      <w:hyperlink r:id="rId593" w:history="1">
        <w:r>
          <w:rPr>
            <w:rStyle w:val="a4"/>
          </w:rPr>
          <w:t>законом</w:t>
        </w:r>
      </w:hyperlink>
      <w:r>
        <w:t xml:space="preserve"> об </w:t>
      </w:r>
      <w:r>
        <w:lastRenderedPageBreak/>
        <w:t>акционерных обществах.</w:t>
      </w:r>
    </w:p>
    <w:p w:rsidR="00000000" w:rsidRDefault="00CA752C">
      <w:bookmarkStart w:id="818" w:name="sub_9812"/>
      <w:r>
        <w:t>Договор о создании акционерного общества заключается в письменной форме путем составления одного документа, подписанного сторонами.</w:t>
      </w:r>
    </w:p>
    <w:p w:rsidR="00000000" w:rsidRDefault="00CA752C">
      <w:bookmarkStart w:id="819" w:name="sub_9802"/>
      <w:bookmarkEnd w:id="818"/>
      <w:r>
        <w:t>2. Учре</w:t>
      </w:r>
      <w:r>
        <w:t>дители акционерного общества несут солидарную ответственность по обязательствам, возникшим до регистрации общества.</w:t>
      </w:r>
    </w:p>
    <w:p w:rsidR="00000000" w:rsidRDefault="00CA752C">
      <w:bookmarkStart w:id="820" w:name="sub_980202"/>
      <w:bookmarkEnd w:id="819"/>
      <w:r>
        <w:t>Общество несет ответственность по обязательствам учредителей, связанным с его созданием, только в случае последующего одоб</w:t>
      </w:r>
      <w:r>
        <w:t>рения их действий общим собранием акционеров.</w:t>
      </w:r>
    </w:p>
    <w:p w:rsidR="00000000" w:rsidRDefault="00CA752C">
      <w:pPr>
        <w:pStyle w:val="afa"/>
        <w:rPr>
          <w:color w:val="000000"/>
          <w:sz w:val="16"/>
          <w:szCs w:val="16"/>
        </w:rPr>
      </w:pPr>
      <w:bookmarkStart w:id="821" w:name="sub_9803"/>
      <w:bookmarkEnd w:id="820"/>
      <w:r>
        <w:rPr>
          <w:color w:val="000000"/>
          <w:sz w:val="16"/>
          <w:szCs w:val="16"/>
        </w:rPr>
        <w:t>Информация об изменениях:</w:t>
      </w:r>
    </w:p>
    <w:bookmarkEnd w:id="821"/>
    <w:p w:rsidR="00000000" w:rsidRDefault="00CA752C">
      <w:pPr>
        <w:pStyle w:val="afb"/>
      </w:pPr>
      <w:r>
        <w:fldChar w:fldCharType="begin"/>
      </w:r>
      <w:r>
        <w:instrText>HYPERLINK "garantF1://70548990.1401261"</w:instrText>
      </w:r>
      <w:r>
        <w:fldChar w:fldCharType="separate"/>
      </w:r>
      <w:r>
        <w:rPr>
          <w:rStyle w:val="a4"/>
        </w:rPr>
        <w:t>Федеральным законом</w:t>
      </w:r>
      <w:r>
        <w:fldChar w:fldCharType="end"/>
      </w:r>
      <w:r>
        <w:t xml:space="preserve"> от 5 мая 2014 г. N 99-ФЗ в пункт 3 статьи 98 настоящего Кодекса внесены изменения, </w:t>
      </w:r>
      <w:hyperlink r:id="rId594" w:history="1">
        <w:r>
          <w:rPr>
            <w:rStyle w:val="a4"/>
          </w:rPr>
          <w:t>вступающие в силу</w:t>
        </w:r>
      </w:hyperlink>
      <w:r>
        <w:t xml:space="preserve"> с 1 сентября 2014 г.</w:t>
      </w:r>
    </w:p>
    <w:p w:rsidR="00000000" w:rsidRDefault="00CA752C">
      <w:pPr>
        <w:pStyle w:val="afb"/>
      </w:pPr>
      <w:hyperlink r:id="rId595" w:history="1">
        <w:r>
          <w:rPr>
            <w:rStyle w:val="a4"/>
          </w:rPr>
          <w:t>См. текст пункта в предыдущей редакции</w:t>
        </w:r>
      </w:hyperlink>
    </w:p>
    <w:p w:rsidR="00000000" w:rsidRDefault="00CA752C">
      <w:r>
        <w:t>3. Учредительным документом акционерного общества является его устав, утвержденный учредителями.</w:t>
      </w:r>
    </w:p>
    <w:p w:rsidR="00000000" w:rsidRDefault="00CA752C">
      <w:bookmarkStart w:id="822" w:name="sub_98032"/>
      <w:r>
        <w:t>Устав акц</w:t>
      </w:r>
      <w:r>
        <w:t>ионерного общества должен содержать сведения о фирменном наименовании общества и месте его нахождения, условия о категориях выпускаемых обществом акций, об их номинальной стоимости и количестве, о размере уставного капитала общества, правах акционеров, сос</w:t>
      </w:r>
      <w:r>
        <w:t>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w:t>
      </w:r>
      <w:r>
        <w:t xml:space="preserve">смотренные </w:t>
      </w:r>
      <w:hyperlink r:id="rId596" w:history="1">
        <w:r>
          <w:rPr>
            <w:rStyle w:val="a4"/>
          </w:rPr>
          <w:t>законом</w:t>
        </w:r>
      </w:hyperlink>
      <w:r>
        <w:t>.</w:t>
      </w:r>
    </w:p>
    <w:bookmarkEnd w:id="82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597" w:history="1">
        <w:r>
          <w:rPr>
            <w:rStyle w:val="a4"/>
          </w:rPr>
          <w:t>схему</w:t>
        </w:r>
      </w:hyperlink>
      <w:r>
        <w:t xml:space="preserve"> "Устав АО"</w:t>
      </w:r>
    </w:p>
    <w:p w:rsidR="00000000" w:rsidRDefault="00CA752C">
      <w:bookmarkStart w:id="823" w:name="sub_9804"/>
      <w:r>
        <w:t>4. Порядок совершения иных действий</w:t>
      </w:r>
      <w:r>
        <w:t xml:space="preserve"> по созданию акционерного общества, в том числе компетенция учредительного собрания, определяется </w:t>
      </w:r>
      <w:hyperlink r:id="rId598" w:history="1">
        <w:r>
          <w:rPr>
            <w:rStyle w:val="a4"/>
          </w:rPr>
          <w:t>законом</w:t>
        </w:r>
      </w:hyperlink>
      <w:r>
        <w:t xml:space="preserve"> об акционерных обществах.</w:t>
      </w:r>
    </w:p>
    <w:p w:rsidR="00000000" w:rsidRDefault="00CA752C">
      <w:bookmarkStart w:id="824" w:name="sub_9805"/>
      <w:bookmarkEnd w:id="823"/>
      <w:r>
        <w:t>5. Особенности создания акционерных обществ при приватизации государст</w:t>
      </w:r>
      <w:r>
        <w:t xml:space="preserve">венных и муниципальных предприятий определяются </w:t>
      </w:r>
      <w:hyperlink r:id="rId599" w:history="1">
        <w:r>
          <w:rPr>
            <w:rStyle w:val="a4"/>
          </w:rPr>
          <w:t>законами</w:t>
        </w:r>
      </w:hyperlink>
      <w:r>
        <w:t xml:space="preserve"> и иными правовыми актами о приватизации этих предприятий.</w:t>
      </w:r>
    </w:p>
    <w:p w:rsidR="00000000" w:rsidRDefault="00CA752C">
      <w:pPr>
        <w:pStyle w:val="afa"/>
        <w:rPr>
          <w:color w:val="000000"/>
          <w:sz w:val="16"/>
          <w:szCs w:val="16"/>
        </w:rPr>
      </w:pPr>
      <w:bookmarkStart w:id="825" w:name="sub_9806"/>
      <w:bookmarkEnd w:id="824"/>
      <w:r>
        <w:rPr>
          <w:color w:val="000000"/>
          <w:sz w:val="16"/>
          <w:szCs w:val="16"/>
        </w:rPr>
        <w:t>Информация об изменениях:</w:t>
      </w:r>
    </w:p>
    <w:bookmarkEnd w:id="825"/>
    <w:p w:rsidR="00000000" w:rsidRDefault="00CA752C">
      <w:pPr>
        <w:pStyle w:val="afb"/>
      </w:pPr>
      <w:r>
        <w:fldChar w:fldCharType="begin"/>
      </w:r>
      <w:r>
        <w:instrText>HYPERLINK "garantF1://70548990.1401262"</w:instrText>
      </w:r>
      <w:r>
        <w:fldChar w:fldCharType="separate"/>
      </w:r>
      <w:r>
        <w:rPr>
          <w:rStyle w:val="a4"/>
        </w:rPr>
        <w:t>Федеральным за</w:t>
      </w:r>
      <w:r>
        <w:rPr>
          <w:rStyle w:val="a4"/>
        </w:rPr>
        <w:t>коном</w:t>
      </w:r>
      <w:r>
        <w:fldChar w:fldCharType="end"/>
      </w:r>
      <w:r>
        <w:t xml:space="preserve"> от 5 мая 2014 г. N 99-ФЗ пункт 6 статьи 98 настоящего Кодекса изложен в новой редакции, </w:t>
      </w:r>
      <w:hyperlink r:id="rId600" w:history="1">
        <w:r>
          <w:rPr>
            <w:rStyle w:val="a4"/>
          </w:rPr>
          <w:t>вступающей в силу</w:t>
        </w:r>
      </w:hyperlink>
      <w:r>
        <w:t xml:space="preserve"> с 1 сентября 2014 г.</w:t>
      </w:r>
    </w:p>
    <w:p w:rsidR="00000000" w:rsidRDefault="00CA752C">
      <w:pPr>
        <w:pStyle w:val="afb"/>
      </w:pPr>
      <w:hyperlink r:id="rId601" w:history="1">
        <w:r>
          <w:rPr>
            <w:rStyle w:val="a4"/>
          </w:rPr>
          <w:t>См. текст пункта в предыдущей редакции</w:t>
        </w:r>
      </w:hyperlink>
    </w:p>
    <w:p w:rsidR="00000000" w:rsidRDefault="00CA752C">
      <w:r>
        <w:t>6. Ак</w:t>
      </w:r>
      <w:r>
        <w:t>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000000" w:rsidRDefault="00CA752C">
      <w:bookmarkStart w:id="826" w:name="sub_98062"/>
      <w:r>
        <w:t>Акционерное общество не м</w:t>
      </w:r>
      <w:r>
        <w:t>ожет иметь в качестве единственного участника другое хозяйственное общество, состоящее из одного лица, если иное не установлено законом.</w:t>
      </w:r>
    </w:p>
    <w:bookmarkEnd w:id="82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02" w:history="1">
        <w:r>
          <w:rPr>
            <w:rStyle w:val="a4"/>
          </w:rPr>
          <w:t>схему</w:t>
        </w:r>
      </w:hyperlink>
      <w:r>
        <w:t xml:space="preserve"> "Создание АО"</w:t>
      </w:r>
    </w:p>
    <w:p w:rsidR="00000000" w:rsidRDefault="00CA752C">
      <w:pPr>
        <w:pStyle w:val="afa"/>
      </w:pPr>
    </w:p>
    <w:p w:rsidR="00000000" w:rsidRDefault="00CA752C">
      <w:pPr>
        <w:pStyle w:val="af2"/>
      </w:pPr>
      <w:bookmarkStart w:id="827" w:name="sub_99"/>
      <w:r>
        <w:rPr>
          <w:rStyle w:val="a3"/>
        </w:rPr>
        <w:t>Статья 99.</w:t>
      </w:r>
      <w:r>
        <w:t xml:space="preserve"> Уставный капитал акционер</w:t>
      </w:r>
      <w:r>
        <w:t>ного общества</w:t>
      </w:r>
    </w:p>
    <w:bookmarkEnd w:id="827"/>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99 ГК РФ</w:t>
      </w:r>
    </w:p>
    <w:p w:rsidR="00000000" w:rsidRDefault="00CA752C">
      <w:bookmarkStart w:id="828" w:name="sub_99001"/>
      <w:r>
        <w:t>1. Уставный капитал акционерного общества составляется из номинальной стоимости акций общества, приобретенных акционерами.</w:t>
      </w:r>
    </w:p>
    <w:p w:rsidR="00000000" w:rsidRDefault="00CA752C">
      <w:bookmarkStart w:id="829" w:name="sub_990012"/>
      <w:bookmarkEnd w:id="828"/>
      <w:r>
        <w:lastRenderedPageBreak/>
        <w:t xml:space="preserve">Абзац второй </w:t>
      </w:r>
      <w:hyperlink r:id="rId603" w:history="1">
        <w:r>
          <w:rPr>
            <w:rStyle w:val="a4"/>
          </w:rPr>
          <w:t>утратил силу</w:t>
        </w:r>
      </w:hyperlink>
      <w:r>
        <w:t xml:space="preserve"> с 1 сентября 2014 г.</w:t>
      </w:r>
    </w:p>
    <w:bookmarkEnd w:id="829"/>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604" w:history="1">
        <w:r>
          <w:rPr>
            <w:rStyle w:val="a4"/>
          </w:rPr>
          <w:t>абзаца второго пункта 2 статьи 99</w:t>
        </w:r>
      </w:hyperlink>
    </w:p>
    <w:p w:rsidR="00000000" w:rsidRDefault="00CA752C">
      <w:pPr>
        <w:pStyle w:val="afb"/>
      </w:pPr>
    </w:p>
    <w:bookmarkStart w:id="830" w:name="sub_9902"/>
    <w:p w:rsidR="00000000" w:rsidRDefault="00CA752C">
      <w:pPr>
        <w:pStyle w:val="afb"/>
      </w:pPr>
      <w:r>
        <w:fldChar w:fldCharType="begin"/>
      </w:r>
      <w:r>
        <w:instrText>HYPERLINK "garantF1://12071965.221"</w:instrText>
      </w:r>
      <w:r>
        <w:fldChar w:fldCharType="separate"/>
      </w:r>
      <w:r>
        <w:rPr>
          <w:rStyle w:val="a4"/>
        </w:rPr>
        <w:t>Федеральным законом</w:t>
      </w:r>
      <w:r>
        <w:fldChar w:fldCharType="end"/>
      </w:r>
      <w:r>
        <w:t xml:space="preserve"> от 27 декабря 2009 г. N 352-ФЗ пункт 2 статьи 99 настоящего Кодекса изложен в новой редакции, </w:t>
      </w:r>
      <w:hyperlink r:id="rId605" w:history="1">
        <w:r>
          <w:rPr>
            <w:rStyle w:val="a4"/>
          </w:rPr>
          <w:t>вступающей в силу</w:t>
        </w:r>
      </w:hyperlink>
      <w:r>
        <w:t xml:space="preserve"> с 31 декабря 2009 г.</w:t>
      </w:r>
    </w:p>
    <w:bookmarkEnd w:id="830"/>
    <w:p w:rsidR="00000000" w:rsidRDefault="00CA752C">
      <w:pPr>
        <w:pStyle w:val="afb"/>
      </w:pPr>
      <w:r>
        <w:fldChar w:fldCharType="begin"/>
      </w:r>
      <w:r>
        <w:instrText>HYPERLINK "garantF1://5655907.9902"</w:instrText>
      </w:r>
      <w:r>
        <w:fldChar w:fldCharType="separate"/>
      </w:r>
      <w:r>
        <w:rPr>
          <w:rStyle w:val="a4"/>
        </w:rPr>
        <w:t>См. текст пункта в предыдущей редакции</w:t>
      </w:r>
      <w:r>
        <w:fldChar w:fldCharType="end"/>
      </w:r>
    </w:p>
    <w:p w:rsidR="00000000" w:rsidRDefault="00CA752C">
      <w:r>
        <w:t>2</w:t>
      </w:r>
      <w:r>
        <w:t>. Не допускается освобождение акционера от обязанности оплаты акций общества.</w:t>
      </w:r>
    </w:p>
    <w:p w:rsidR="00000000" w:rsidRDefault="00CA752C">
      <w:bookmarkStart w:id="831" w:name="sub_99222"/>
      <w:r>
        <w:t xml:space="preserve">Оплата размещаемых обществом дополнительных акций путем зачета требований к обществу допускается в случаях, предусмотренных </w:t>
      </w:r>
      <w:hyperlink r:id="rId606" w:history="1">
        <w:r>
          <w:rPr>
            <w:rStyle w:val="a4"/>
          </w:rPr>
          <w:t>законом</w:t>
        </w:r>
      </w:hyperlink>
      <w:r>
        <w:t xml:space="preserve"> об акционерных обществах.</w:t>
      </w:r>
    </w:p>
    <w:p w:rsidR="00000000" w:rsidRDefault="00CA752C">
      <w:bookmarkStart w:id="832" w:name="sub_9903"/>
      <w:bookmarkEnd w:id="831"/>
      <w: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000000" w:rsidRDefault="00CA752C">
      <w:pPr>
        <w:pStyle w:val="afa"/>
        <w:rPr>
          <w:color w:val="000000"/>
          <w:sz w:val="16"/>
          <w:szCs w:val="16"/>
        </w:rPr>
      </w:pPr>
      <w:bookmarkStart w:id="833" w:name="sub_9904"/>
      <w:bookmarkEnd w:id="832"/>
      <w:r>
        <w:rPr>
          <w:color w:val="000000"/>
          <w:sz w:val="16"/>
          <w:szCs w:val="16"/>
        </w:rPr>
        <w:t>Информация об изменениях:</w:t>
      </w:r>
    </w:p>
    <w:bookmarkEnd w:id="833"/>
    <w:p w:rsidR="00000000" w:rsidRDefault="00CA752C">
      <w:pPr>
        <w:pStyle w:val="afb"/>
      </w:pPr>
      <w:r>
        <w:fldChar w:fldCharType="begin"/>
      </w:r>
      <w:r>
        <w:instrText>HYPERLINK "garantF1://70548990.1401264"</w:instrText>
      </w:r>
      <w:r>
        <w:fldChar w:fldCharType="separate"/>
      </w:r>
      <w:r>
        <w:rPr>
          <w:rStyle w:val="a4"/>
        </w:rPr>
        <w:t>Федеральным законом</w:t>
      </w:r>
      <w:r>
        <w:fldChar w:fldCharType="end"/>
      </w:r>
      <w:r>
        <w:t xml:space="preserve"> от 5 мая 2014 г. N 99-ФЗ пункт 4 статьи 99 настоящего Кодекса изложен в новой редакции, </w:t>
      </w:r>
      <w:hyperlink r:id="rId607" w:history="1">
        <w:r>
          <w:rPr>
            <w:rStyle w:val="a4"/>
          </w:rPr>
          <w:t>вступающей в силу</w:t>
        </w:r>
      </w:hyperlink>
      <w:r>
        <w:t xml:space="preserve"> с 1 сентября </w:t>
      </w:r>
      <w:r>
        <w:t>2014 г.</w:t>
      </w:r>
    </w:p>
    <w:p w:rsidR="00000000" w:rsidRDefault="00CA752C">
      <w:pPr>
        <w:pStyle w:val="afb"/>
      </w:pPr>
      <w:hyperlink r:id="rId608" w:history="1">
        <w:r>
          <w:rPr>
            <w:rStyle w:val="a4"/>
          </w:rPr>
          <w:t>См. текст пункта в предыдущей редакции</w:t>
        </w:r>
      </w:hyperlink>
    </w:p>
    <w:p w:rsidR="00000000" w:rsidRDefault="00CA752C">
      <w:r>
        <w:t>4. Если по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п</w:t>
      </w:r>
      <w:r>
        <w:t xml:space="preserve">орядке и в срок, которые предусмотрены </w:t>
      </w:r>
      <w:hyperlink r:id="rId609" w:history="1">
        <w:r>
          <w:rPr>
            <w:rStyle w:val="a4"/>
          </w:rPr>
          <w:t>законом</w:t>
        </w:r>
      </w:hyperlink>
      <w:r>
        <w:t xml:space="preserve"> об акционерных обществах, обязано увеличить стоимость чистых активов до размера уставного капитала либо зарегистрировать в установленном порядке уменьшение уставного капит</w:t>
      </w:r>
      <w:r>
        <w:t>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000000" w:rsidRDefault="00CA752C">
      <w:pPr>
        <w:pStyle w:val="afa"/>
        <w:rPr>
          <w:color w:val="000000"/>
          <w:sz w:val="16"/>
          <w:szCs w:val="16"/>
        </w:rPr>
      </w:pPr>
      <w:bookmarkStart w:id="834" w:name="sub_9905"/>
      <w:r>
        <w:rPr>
          <w:color w:val="000000"/>
          <w:sz w:val="16"/>
          <w:szCs w:val="16"/>
        </w:rPr>
        <w:t>Информация об изменениях:</w:t>
      </w:r>
    </w:p>
    <w:bookmarkEnd w:id="834"/>
    <w:p w:rsidR="00000000" w:rsidRDefault="00CA752C">
      <w:pPr>
        <w:pStyle w:val="afb"/>
      </w:pPr>
      <w:r>
        <w:fldChar w:fldCharType="begin"/>
      </w:r>
      <w:r>
        <w:instrText>HYPERLINK "garantF1://70548990.1401265"</w:instrText>
      </w:r>
      <w:r>
        <w:fldChar w:fldCharType="separate"/>
      </w:r>
      <w:r>
        <w:rPr>
          <w:rStyle w:val="a4"/>
        </w:rPr>
        <w:t>Федеральным законом</w:t>
      </w:r>
      <w:r>
        <w:fldChar w:fldCharType="end"/>
      </w:r>
      <w:r>
        <w:t xml:space="preserve"> от 5 мая 2014 г. N 99-ФЗ в пункт 5 статьи 99 настоящего Кодекса внесены изменения, </w:t>
      </w:r>
      <w:hyperlink r:id="rId610" w:history="1">
        <w:r>
          <w:rPr>
            <w:rStyle w:val="a4"/>
          </w:rPr>
          <w:t>вступающие в силу</w:t>
        </w:r>
      </w:hyperlink>
      <w:r>
        <w:t xml:space="preserve"> с 1 сентября 2014 г.</w:t>
      </w:r>
    </w:p>
    <w:p w:rsidR="00000000" w:rsidRDefault="00CA752C">
      <w:pPr>
        <w:pStyle w:val="afb"/>
      </w:pPr>
      <w:hyperlink r:id="rId611" w:history="1">
        <w:r>
          <w:rPr>
            <w:rStyle w:val="a4"/>
          </w:rPr>
          <w:t>См. текст пункта в предыдущей редакции</w:t>
        </w:r>
      </w:hyperlink>
    </w:p>
    <w:p w:rsidR="00000000" w:rsidRDefault="00CA752C">
      <w:r>
        <w:t xml:space="preserve">5. </w:t>
      </w:r>
      <w:hyperlink r:id="rId612" w:history="1">
        <w:r>
          <w:rPr>
            <w:rStyle w:val="a4"/>
          </w:rPr>
          <w:t>Законом</w:t>
        </w:r>
      </w:hyperlink>
      <w:r>
        <w:t xml:space="preserve">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13" w:history="1">
        <w:r>
          <w:rPr>
            <w:rStyle w:val="a4"/>
          </w:rPr>
          <w:t>схему</w:t>
        </w:r>
      </w:hyperlink>
      <w:r>
        <w:t xml:space="preserve"> "Уставный капитал АО"</w:t>
      </w:r>
    </w:p>
    <w:p w:rsidR="00000000" w:rsidRDefault="00CA752C">
      <w:pPr>
        <w:pStyle w:val="afa"/>
      </w:pPr>
    </w:p>
    <w:p w:rsidR="00000000" w:rsidRDefault="00CA752C">
      <w:pPr>
        <w:pStyle w:val="af2"/>
      </w:pPr>
      <w:bookmarkStart w:id="835" w:name="sub_100"/>
      <w:r>
        <w:rPr>
          <w:rStyle w:val="a3"/>
        </w:rPr>
        <w:t>Статья 100.</w:t>
      </w:r>
      <w:r>
        <w:t xml:space="preserve"> Увеличение уставного капитала акционерного общества</w:t>
      </w:r>
    </w:p>
    <w:bookmarkEnd w:id="83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14" w:history="1">
        <w:r>
          <w:rPr>
            <w:rStyle w:val="a4"/>
          </w:rPr>
          <w:t>Энциклопедии</w:t>
        </w:r>
      </w:hyperlink>
      <w:r>
        <w:t xml:space="preserve"> и другие комментарии к статье 100 ГК РФ</w:t>
      </w:r>
    </w:p>
    <w:p w:rsidR="00000000" w:rsidRDefault="00CA752C">
      <w:pPr>
        <w:pStyle w:val="afa"/>
        <w:rPr>
          <w:color w:val="000000"/>
          <w:sz w:val="16"/>
          <w:szCs w:val="16"/>
        </w:rPr>
      </w:pPr>
      <w:bookmarkStart w:id="836" w:name="sub_10010"/>
      <w:r>
        <w:rPr>
          <w:color w:val="000000"/>
          <w:sz w:val="16"/>
          <w:szCs w:val="16"/>
        </w:rPr>
        <w:t>Информация об изменениях:</w:t>
      </w:r>
    </w:p>
    <w:bookmarkEnd w:id="836"/>
    <w:p w:rsidR="00000000" w:rsidRDefault="00CA752C">
      <w:pPr>
        <w:pStyle w:val="afb"/>
      </w:pPr>
      <w:r>
        <w:fldChar w:fldCharType="begin"/>
      </w:r>
      <w:r>
        <w:instrText>HYPERLINK "garantF1://70548990.12430"</w:instrText>
      </w:r>
      <w:r>
        <w:fldChar w:fldCharType="separate"/>
      </w:r>
      <w:r>
        <w:rPr>
          <w:rStyle w:val="a4"/>
        </w:rPr>
        <w:t>Федеральным законом</w:t>
      </w:r>
      <w:r>
        <w:fldChar w:fldCharType="end"/>
      </w:r>
      <w:r>
        <w:t xml:space="preserve"> от 5 мая 2014 г. N 99-ФЗ в пункт 1 статьи 100 настоящего Кодекса внесены изменения, </w:t>
      </w:r>
      <w:hyperlink r:id="rId615" w:history="1">
        <w:r>
          <w:rPr>
            <w:rStyle w:val="a4"/>
          </w:rPr>
          <w:t>вступающие в силу</w:t>
        </w:r>
      </w:hyperlink>
      <w:r>
        <w:t xml:space="preserve"> с 1 сентября 2014 г.</w:t>
      </w:r>
    </w:p>
    <w:p w:rsidR="00000000" w:rsidRDefault="00CA752C">
      <w:pPr>
        <w:pStyle w:val="afb"/>
      </w:pPr>
      <w:hyperlink r:id="rId616" w:history="1">
        <w:r>
          <w:rPr>
            <w:rStyle w:val="a4"/>
          </w:rPr>
          <w:t>См. текст пункта в предыдущей редакции</w:t>
        </w:r>
      </w:hyperlink>
    </w:p>
    <w:p w:rsidR="00000000" w:rsidRDefault="00CA752C">
      <w:r>
        <w:t xml:space="preserve">1. Акционерное общество в соответствии с </w:t>
      </w:r>
      <w:hyperlink r:id="rId617" w:history="1">
        <w:r>
          <w:rPr>
            <w:rStyle w:val="a4"/>
          </w:rPr>
          <w:t>законом</w:t>
        </w:r>
      </w:hyperlink>
      <w:r>
        <w:t xml:space="preserve"> об акционерных обществах вправе увеличить уставный капитал путем увеличения номинальной стои</w:t>
      </w:r>
      <w:r>
        <w:t xml:space="preserve">мости акций </w:t>
      </w:r>
      <w:r>
        <w:lastRenderedPageBreak/>
        <w:t>или выпуска дополнительных акций.</w:t>
      </w:r>
    </w:p>
    <w:p w:rsidR="00000000" w:rsidRDefault="00CA752C">
      <w:pPr>
        <w:pStyle w:val="afa"/>
        <w:rPr>
          <w:color w:val="000000"/>
          <w:sz w:val="16"/>
          <w:szCs w:val="16"/>
        </w:rPr>
      </w:pPr>
      <w:bookmarkStart w:id="837" w:name="sub_10002"/>
      <w:r>
        <w:rPr>
          <w:color w:val="000000"/>
          <w:sz w:val="16"/>
          <w:szCs w:val="16"/>
        </w:rPr>
        <w:t>Информация об изменениях:</w:t>
      </w:r>
    </w:p>
    <w:bookmarkEnd w:id="837"/>
    <w:p w:rsidR="00000000" w:rsidRDefault="00CA752C">
      <w:pPr>
        <w:pStyle w:val="afb"/>
      </w:pPr>
      <w:r>
        <w:fldChar w:fldCharType="begin"/>
      </w:r>
      <w:r>
        <w:instrText>HYPERLINK "garantF1://12071965.23"</w:instrText>
      </w:r>
      <w:r>
        <w:fldChar w:fldCharType="separate"/>
      </w:r>
      <w:r>
        <w:rPr>
          <w:rStyle w:val="a4"/>
        </w:rPr>
        <w:t>Федеральным законом</w:t>
      </w:r>
      <w:r>
        <w:fldChar w:fldCharType="end"/>
      </w:r>
      <w:r>
        <w:t xml:space="preserve"> от 27 декабря 2009 г. N 352-ФЗ в пункт 2 статьи 100 настоящего Кодекса внесены изменения, </w:t>
      </w:r>
      <w:hyperlink r:id="rId618" w:history="1">
        <w:r>
          <w:rPr>
            <w:rStyle w:val="a4"/>
          </w:rPr>
          <w:t>вступающие в силу</w:t>
        </w:r>
      </w:hyperlink>
      <w:r>
        <w:t xml:space="preserve"> с 31 декабря 2009 г.</w:t>
      </w:r>
    </w:p>
    <w:p w:rsidR="00000000" w:rsidRDefault="00CA752C">
      <w:pPr>
        <w:pStyle w:val="afb"/>
      </w:pPr>
      <w:hyperlink r:id="rId619" w:history="1">
        <w:r>
          <w:rPr>
            <w:rStyle w:val="a4"/>
          </w:rPr>
          <w:t>См. текст пункта в предыдущей редакции</w:t>
        </w:r>
      </w:hyperlink>
    </w:p>
    <w:p w:rsidR="00000000" w:rsidRDefault="00CA752C">
      <w:r>
        <w:t>2. Увеличение уставного капитала акционерного общества допускается после его полной оплаты.</w:t>
      </w:r>
    </w:p>
    <w:p w:rsidR="00000000" w:rsidRDefault="00CA752C">
      <w:pPr>
        <w:pStyle w:val="afa"/>
        <w:rPr>
          <w:color w:val="000000"/>
          <w:sz w:val="16"/>
          <w:szCs w:val="16"/>
        </w:rPr>
      </w:pPr>
      <w:bookmarkStart w:id="838" w:name="sub_100030"/>
      <w:r>
        <w:rPr>
          <w:color w:val="000000"/>
          <w:sz w:val="16"/>
          <w:szCs w:val="16"/>
        </w:rPr>
        <w:t>Информация об изменениях:</w:t>
      </w:r>
    </w:p>
    <w:bookmarkEnd w:id="838"/>
    <w:p w:rsidR="00000000" w:rsidRDefault="00CA752C">
      <w:pPr>
        <w:pStyle w:val="afb"/>
      </w:pPr>
      <w:r>
        <w:fldChar w:fldCharType="begin"/>
      </w:r>
      <w:r>
        <w:instrText>HYPERLINK "garantF1://70548990.1401267"</w:instrText>
      </w:r>
      <w:r>
        <w:fldChar w:fldCharType="separate"/>
      </w:r>
      <w:r>
        <w:rPr>
          <w:rStyle w:val="a4"/>
        </w:rPr>
        <w:t>Федеральным законом</w:t>
      </w:r>
      <w:r>
        <w:fldChar w:fldCharType="end"/>
      </w:r>
      <w:r>
        <w:t xml:space="preserve"> от 5 мая 2014 г. N 99-ФЗ пункт 3 статьи 100 настоящего Кодекса изложен в новой редакции, </w:t>
      </w:r>
      <w:hyperlink r:id="rId620" w:history="1">
        <w:r>
          <w:rPr>
            <w:rStyle w:val="a4"/>
          </w:rPr>
          <w:t>вступающей в силу</w:t>
        </w:r>
      </w:hyperlink>
      <w:r>
        <w:t xml:space="preserve"> с 1 сентября 2</w:t>
      </w:r>
      <w:r>
        <w:t>014 г.</w:t>
      </w:r>
    </w:p>
    <w:p w:rsidR="00000000" w:rsidRDefault="00CA752C">
      <w:pPr>
        <w:pStyle w:val="afb"/>
      </w:pPr>
      <w:hyperlink r:id="rId621" w:history="1">
        <w:r>
          <w:rPr>
            <w:rStyle w:val="a4"/>
          </w:rPr>
          <w:t>См. текст пункта в предыдущей редакции</w:t>
        </w:r>
      </w:hyperlink>
    </w:p>
    <w:p w:rsidR="00000000" w:rsidRDefault="00CA752C">
      <w:r>
        <w:t xml:space="preserve">3. В случаях и в порядке, которые предусмотрены </w:t>
      </w:r>
      <w:hyperlink r:id="rId622" w:history="1">
        <w:r>
          <w:rPr>
            <w:rStyle w:val="a4"/>
          </w:rPr>
          <w:t>законом</w:t>
        </w:r>
      </w:hyperlink>
      <w:r>
        <w:t xml:space="preserve"> об акционерных обществах, акционерам и лицам, которым принадлежат ценные бум</w:t>
      </w:r>
      <w:r>
        <w:t>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ценных бумаг.</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23" w:history="1">
        <w:r>
          <w:rPr>
            <w:rStyle w:val="a4"/>
          </w:rPr>
          <w:t>схему</w:t>
        </w:r>
      </w:hyperlink>
      <w:r>
        <w:t xml:space="preserve"> "Увеличение уставного </w:t>
      </w:r>
      <w:r>
        <w:t>капитала АО"</w:t>
      </w:r>
    </w:p>
    <w:p w:rsidR="00000000" w:rsidRDefault="00CA752C">
      <w:pPr>
        <w:pStyle w:val="afa"/>
      </w:pPr>
    </w:p>
    <w:p w:rsidR="00000000" w:rsidRDefault="00CA752C">
      <w:pPr>
        <w:pStyle w:val="afa"/>
        <w:rPr>
          <w:color w:val="000000"/>
          <w:sz w:val="16"/>
          <w:szCs w:val="16"/>
        </w:rPr>
      </w:pPr>
      <w:bookmarkStart w:id="839" w:name="sub_101"/>
      <w:r>
        <w:rPr>
          <w:color w:val="000000"/>
          <w:sz w:val="16"/>
          <w:szCs w:val="16"/>
        </w:rPr>
        <w:t>Информация об изменениях:</w:t>
      </w:r>
    </w:p>
    <w:bookmarkEnd w:id="839"/>
    <w:p w:rsidR="00000000" w:rsidRDefault="00CA752C">
      <w:pPr>
        <w:pStyle w:val="afb"/>
      </w:pPr>
      <w:r>
        <w:fldChar w:fldCharType="begin"/>
      </w:r>
      <w:r>
        <w:instrText>HYPERLINK "garantF1://12016194.4"</w:instrText>
      </w:r>
      <w:r>
        <w:fldChar w:fldCharType="separate"/>
      </w:r>
      <w:r>
        <w:rPr>
          <w:rStyle w:val="a4"/>
        </w:rPr>
        <w:t>Федеральным законом</w:t>
      </w:r>
      <w:r>
        <w:fldChar w:fldCharType="end"/>
      </w:r>
      <w:r>
        <w:t xml:space="preserve"> от 8 июля 1999 г. N 138-ФЗ в статью 101 настоящего Кодекса внесены изменения</w:t>
      </w:r>
    </w:p>
    <w:p w:rsidR="00000000" w:rsidRDefault="00CA752C">
      <w:pPr>
        <w:pStyle w:val="afb"/>
      </w:pPr>
      <w:hyperlink r:id="rId624"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101.</w:t>
      </w:r>
      <w:r>
        <w:t xml:space="preserve"> Уменьшение уставного капитала акционерного общества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101 ГК РФ</w:t>
      </w:r>
    </w:p>
    <w:p w:rsidR="00000000" w:rsidRDefault="00CA752C">
      <w:pPr>
        <w:pStyle w:val="afa"/>
        <w:rPr>
          <w:color w:val="000000"/>
          <w:sz w:val="16"/>
          <w:szCs w:val="16"/>
        </w:rPr>
      </w:pPr>
      <w:bookmarkStart w:id="840" w:name="sub_10101"/>
      <w:r>
        <w:rPr>
          <w:color w:val="000000"/>
          <w:sz w:val="16"/>
          <w:szCs w:val="16"/>
        </w:rPr>
        <w:t>Информация об изменениях:</w:t>
      </w:r>
    </w:p>
    <w:bookmarkEnd w:id="840"/>
    <w:p w:rsidR="00000000" w:rsidRDefault="00CA752C">
      <w:pPr>
        <w:pStyle w:val="afb"/>
      </w:pPr>
      <w:r>
        <w:fldChar w:fldCharType="begin"/>
      </w:r>
      <w:r>
        <w:instrText>HYPERLINK "garantF1://70548990.12431"</w:instrText>
      </w:r>
      <w:r>
        <w:fldChar w:fldCharType="separate"/>
      </w:r>
      <w:r>
        <w:rPr>
          <w:rStyle w:val="a4"/>
        </w:rPr>
        <w:t>Фед</w:t>
      </w:r>
      <w:r>
        <w:rPr>
          <w:rStyle w:val="a4"/>
        </w:rPr>
        <w:t>еральным законом</w:t>
      </w:r>
      <w:r>
        <w:fldChar w:fldCharType="end"/>
      </w:r>
      <w:r>
        <w:t xml:space="preserve"> от 5 мая 2014 г. N 99-ФЗ в пункт 1 статьи 101 настоящего Кодекса внесены изменения, </w:t>
      </w:r>
      <w:hyperlink r:id="rId625" w:history="1">
        <w:r>
          <w:rPr>
            <w:rStyle w:val="a4"/>
          </w:rPr>
          <w:t>вступающие в силу</w:t>
        </w:r>
      </w:hyperlink>
      <w:r>
        <w:t xml:space="preserve"> с 1 сентября 2014 г.</w:t>
      </w:r>
    </w:p>
    <w:p w:rsidR="00000000" w:rsidRDefault="00CA752C">
      <w:pPr>
        <w:pStyle w:val="afb"/>
      </w:pPr>
      <w:hyperlink r:id="rId626" w:history="1">
        <w:r>
          <w:rPr>
            <w:rStyle w:val="a4"/>
          </w:rPr>
          <w:t>См. текст пункта в предыдущей редакции</w:t>
        </w:r>
      </w:hyperlink>
    </w:p>
    <w:p w:rsidR="00000000" w:rsidRDefault="00CA752C">
      <w:r>
        <w:t xml:space="preserve">1. Акционерное общество в соответствии с </w:t>
      </w:r>
      <w:hyperlink r:id="rId627" w:history="1">
        <w:r>
          <w:rPr>
            <w:rStyle w:val="a4"/>
          </w:rPr>
          <w:t>законом</w:t>
        </w:r>
      </w:hyperlink>
      <w:r>
        <w:t xml:space="preserve"> об акционерных обществах вправе уменьшить уставный капитал путем уменьшения номинальной стоимости акций либо путем покупки части акций в целях сокращения их общего кол</w:t>
      </w:r>
      <w:r>
        <w:t>ичества.</w:t>
      </w:r>
    </w:p>
    <w:p w:rsidR="00000000" w:rsidRDefault="00CA752C">
      <w:bookmarkStart w:id="841" w:name="sub_101012"/>
      <w:r>
        <w:t xml:space="preserve">Уменьшение уставного капитала общества допускается после уведомления всех его кредиторов в порядке, определяемом </w:t>
      </w:r>
      <w:hyperlink r:id="rId628" w:history="1">
        <w:r>
          <w:rPr>
            <w:rStyle w:val="a4"/>
          </w:rPr>
          <w:t>законом</w:t>
        </w:r>
      </w:hyperlink>
      <w:r>
        <w:t xml:space="preserve"> об акционерных обществах. Права кредиторов в случае уменьшения уставного капита</w:t>
      </w:r>
      <w:r>
        <w:t>ла общества или снижения стоимости его чистых активов определяются законом об акционерных обществах.</w:t>
      </w:r>
    </w:p>
    <w:p w:rsidR="00000000" w:rsidRDefault="00CA752C">
      <w:bookmarkStart w:id="842" w:name="sub_101013"/>
      <w:bookmarkEnd w:id="841"/>
      <w:r>
        <w:t>Права и обязанности кредиторов кредитных организаций и некредитных финансовых организаций, созданных в организационно-правовой форме ак</w:t>
      </w:r>
      <w:r>
        <w:t>ционерного общества, определяются также законами, регулирующими деятельность таких организаций.</w:t>
      </w:r>
    </w:p>
    <w:p w:rsidR="00000000" w:rsidRDefault="00CA752C">
      <w:bookmarkStart w:id="843" w:name="sub_101002"/>
      <w:bookmarkEnd w:id="842"/>
      <w:r>
        <w:t>2. Уменьшение уставного капитала акционерного общества путем покупки и погашения части акций допускается, если такая возможность предусмотре</w:t>
      </w:r>
      <w:r>
        <w:t>на в уставе общества.</w:t>
      </w:r>
    </w:p>
    <w:bookmarkEnd w:id="84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29" w:history="1">
        <w:r>
          <w:rPr>
            <w:rStyle w:val="a4"/>
          </w:rPr>
          <w:t>схему</w:t>
        </w:r>
      </w:hyperlink>
      <w:r>
        <w:t xml:space="preserve"> "Уменьшение уставного капитала АО"</w:t>
      </w:r>
    </w:p>
    <w:p w:rsidR="00000000" w:rsidRDefault="00CA752C">
      <w:pPr>
        <w:pStyle w:val="afa"/>
      </w:pPr>
    </w:p>
    <w:p w:rsidR="00000000" w:rsidRDefault="00CA752C">
      <w:pPr>
        <w:pStyle w:val="af2"/>
      </w:pPr>
      <w:bookmarkStart w:id="844" w:name="sub_102"/>
      <w:r>
        <w:rPr>
          <w:rStyle w:val="a3"/>
        </w:rPr>
        <w:t>Статья 102.</w:t>
      </w:r>
      <w:r>
        <w:t xml:space="preserve"> Ограничения на выпуск ценных бумаг и выплату дивидендов акционерного общества</w:t>
      </w:r>
    </w:p>
    <w:bookmarkEnd w:id="84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30" w:history="1">
        <w:r>
          <w:rPr>
            <w:rStyle w:val="a4"/>
          </w:rPr>
          <w:t>Энциклопедии</w:t>
        </w:r>
      </w:hyperlink>
      <w:r>
        <w:t xml:space="preserve"> и другие комментарии к статье 102 ГК РФ</w:t>
      </w:r>
    </w:p>
    <w:p w:rsidR="00000000" w:rsidRDefault="00CA752C">
      <w:pPr>
        <w:pStyle w:val="afa"/>
        <w:rPr>
          <w:color w:val="000000"/>
          <w:sz w:val="16"/>
          <w:szCs w:val="16"/>
        </w:rPr>
      </w:pPr>
      <w:bookmarkStart w:id="845" w:name="sub_10201"/>
      <w:r>
        <w:rPr>
          <w:color w:val="000000"/>
          <w:sz w:val="16"/>
          <w:szCs w:val="16"/>
        </w:rPr>
        <w:t>Информация об изменениях:</w:t>
      </w:r>
    </w:p>
    <w:bookmarkEnd w:id="845"/>
    <w:p w:rsidR="00000000" w:rsidRDefault="00CA752C">
      <w:pPr>
        <w:pStyle w:val="afb"/>
      </w:pPr>
      <w:r>
        <w:fldChar w:fldCharType="begin"/>
      </w:r>
      <w:r>
        <w:instrText>HYPERLINK "garantF1://70548990.12432"</w:instrText>
      </w:r>
      <w:r>
        <w:fldChar w:fldCharType="separate"/>
      </w:r>
      <w:r>
        <w:rPr>
          <w:rStyle w:val="a4"/>
        </w:rPr>
        <w:t>Федеральным законом</w:t>
      </w:r>
      <w:r>
        <w:fldChar w:fldCharType="end"/>
      </w:r>
      <w:r>
        <w:t xml:space="preserve"> от 5 мая 2014 г. N 99-ФЗ в пункт 1 статьи 102 настоящего Кодекса</w:t>
      </w:r>
      <w:r>
        <w:t xml:space="preserve"> внесены изменения, </w:t>
      </w:r>
      <w:hyperlink r:id="rId631" w:history="1">
        <w:r>
          <w:rPr>
            <w:rStyle w:val="a4"/>
          </w:rPr>
          <w:t>вступающие в силу</w:t>
        </w:r>
      </w:hyperlink>
      <w:r>
        <w:t xml:space="preserve"> с 1 сентября 2014 г.</w:t>
      </w:r>
    </w:p>
    <w:p w:rsidR="00000000" w:rsidRDefault="00CA752C">
      <w:pPr>
        <w:pStyle w:val="afb"/>
      </w:pPr>
      <w:hyperlink r:id="rId632" w:history="1">
        <w:r>
          <w:rPr>
            <w:rStyle w:val="a4"/>
          </w:rPr>
          <w:t>См. текст пункта в предыдущей редакции</w:t>
        </w:r>
      </w:hyperlink>
    </w:p>
    <w:p w:rsidR="00000000" w:rsidRDefault="00CA752C">
      <w:r>
        <w:t>1. Доля привилегированных акций в общем объеме уставного капитала акционерного об</w:t>
      </w:r>
      <w:r>
        <w:t>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rsidR="00000000" w:rsidRDefault="00CA752C">
      <w:bookmarkStart w:id="846" w:name="sub_10202"/>
      <w:r>
        <w:t>2. </w:t>
      </w:r>
      <w:hyperlink r:id="rId633" w:history="1">
        <w:r>
          <w:rPr>
            <w:rStyle w:val="a4"/>
          </w:rPr>
          <w:t>Утратил силу</w:t>
        </w:r>
      </w:hyperlink>
      <w:r>
        <w:t xml:space="preserve"> с 1 сентября 2014 г.</w:t>
      </w:r>
    </w:p>
    <w:bookmarkEnd w:id="846"/>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634" w:history="1">
        <w:r>
          <w:rPr>
            <w:rStyle w:val="a4"/>
          </w:rPr>
          <w:t>пункта 2 статьи 102</w:t>
        </w:r>
      </w:hyperlink>
    </w:p>
    <w:bookmarkStart w:id="847" w:name="sub_102003"/>
    <w:p w:rsidR="00000000" w:rsidRDefault="00CA752C">
      <w:pPr>
        <w:pStyle w:val="afb"/>
      </w:pPr>
      <w:r>
        <w:fldChar w:fldCharType="begin"/>
      </w:r>
      <w:r>
        <w:instrText>HYPERLINK "garantF1://70548990.1401272"</w:instrText>
      </w:r>
      <w:r>
        <w:fldChar w:fldCharType="separate"/>
      </w:r>
      <w:r>
        <w:rPr>
          <w:rStyle w:val="a4"/>
        </w:rPr>
        <w:t>Федеральным законом</w:t>
      </w:r>
      <w:r>
        <w:fldChar w:fldCharType="end"/>
      </w:r>
      <w:r>
        <w:t xml:space="preserve"> от 5 мая 2014 г. N 99-ФЗ в пункт </w:t>
      </w:r>
      <w:r>
        <w:t xml:space="preserve">3 статьи 102 настоящего Кодекса внесены изменения, </w:t>
      </w:r>
      <w:hyperlink r:id="rId635" w:history="1">
        <w:r>
          <w:rPr>
            <w:rStyle w:val="a4"/>
          </w:rPr>
          <w:t>вступающие в силу</w:t>
        </w:r>
      </w:hyperlink>
      <w:r>
        <w:t xml:space="preserve"> с 1 сентября 2014 г.</w:t>
      </w:r>
    </w:p>
    <w:bookmarkEnd w:id="847"/>
    <w:p w:rsidR="00000000" w:rsidRDefault="00CA752C">
      <w:pPr>
        <w:pStyle w:val="afb"/>
      </w:pPr>
      <w:r>
        <w:fldChar w:fldCharType="begin"/>
      </w:r>
      <w:r>
        <w:instrText>HYPERLINK "garantF1://57646806.102003"</w:instrText>
      </w:r>
      <w:r>
        <w:fldChar w:fldCharType="separate"/>
      </w:r>
      <w:r>
        <w:rPr>
          <w:rStyle w:val="a4"/>
        </w:rPr>
        <w:t>См. текст пункта в предыдущей редакции</w:t>
      </w:r>
      <w:r>
        <w:fldChar w:fldCharType="end"/>
      </w:r>
    </w:p>
    <w:p w:rsidR="00000000" w:rsidRDefault="00CA752C">
      <w:r>
        <w:t>3. Акционерное общество не вправе объявлять и выплачивать дивиденды:</w:t>
      </w:r>
    </w:p>
    <w:p w:rsidR="00000000" w:rsidRDefault="00CA752C">
      <w:r>
        <w:t>до полной оплаты всего уставного капитала;</w:t>
      </w:r>
    </w:p>
    <w:p w:rsidR="00000000" w:rsidRDefault="00CA752C">
      <w:bookmarkStart w:id="848" w:name="sub_1020033"/>
      <w:r>
        <w:t xml:space="preserve">если стоимость чистых активов акционерного общества меньше его уставного капитала и резервного фонда либо станет меньше их размера в </w:t>
      </w:r>
      <w:r>
        <w:t>результате выплаты дивидендов;</w:t>
      </w:r>
    </w:p>
    <w:p w:rsidR="00000000" w:rsidRDefault="00CA752C">
      <w:bookmarkStart w:id="849" w:name="sub_1020034"/>
      <w:bookmarkEnd w:id="848"/>
      <w:r>
        <w:t xml:space="preserve">в иных случаях, предусмотренных </w:t>
      </w:r>
      <w:hyperlink r:id="rId636" w:history="1">
        <w:r>
          <w:rPr>
            <w:rStyle w:val="a4"/>
          </w:rPr>
          <w:t>законом</w:t>
        </w:r>
      </w:hyperlink>
      <w:r>
        <w:t xml:space="preserve"> об акционерных обществах.</w:t>
      </w:r>
    </w:p>
    <w:bookmarkEnd w:id="84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37" w:history="1">
        <w:r>
          <w:rPr>
            <w:rStyle w:val="a4"/>
          </w:rPr>
          <w:t>схему</w:t>
        </w:r>
      </w:hyperlink>
      <w:r>
        <w:t xml:space="preserve"> "Дивиденды АО"</w:t>
      </w:r>
    </w:p>
    <w:p w:rsidR="00000000" w:rsidRDefault="00CA752C">
      <w:pPr>
        <w:pStyle w:val="afa"/>
      </w:pPr>
    </w:p>
    <w:p w:rsidR="00000000" w:rsidRDefault="00CA752C">
      <w:pPr>
        <w:pStyle w:val="af2"/>
      </w:pPr>
      <w:bookmarkStart w:id="850" w:name="sub_103"/>
      <w:r>
        <w:rPr>
          <w:rStyle w:val="a3"/>
        </w:rPr>
        <w:t>Статья 103.</w:t>
      </w:r>
      <w:r>
        <w:t xml:space="preserve"> </w:t>
      </w:r>
      <w:hyperlink r:id="rId638" w:history="1">
        <w:r>
          <w:rPr>
            <w:rStyle w:val="a4"/>
          </w:rPr>
          <w:t>Утратила силу</w:t>
        </w:r>
      </w:hyperlink>
      <w:r>
        <w:t xml:space="preserve"> с 1 сентября 2014 г.</w:t>
      </w:r>
    </w:p>
    <w:bookmarkEnd w:id="850"/>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639" w:history="1">
        <w:r>
          <w:rPr>
            <w:rStyle w:val="a4"/>
          </w:rPr>
          <w:t>статьи 103</w:t>
        </w:r>
      </w:hyperlink>
    </w:p>
    <w:p w:rsidR="00000000" w:rsidRDefault="00CA752C">
      <w:pPr>
        <w:pStyle w:val="afb"/>
      </w:pPr>
    </w:p>
    <w:bookmarkStart w:id="851" w:name="sub_104"/>
    <w:p w:rsidR="00000000" w:rsidRDefault="00CA752C">
      <w:pPr>
        <w:pStyle w:val="afb"/>
      </w:pPr>
      <w:r>
        <w:fldChar w:fldCharType="begin"/>
      </w:r>
      <w:r>
        <w:instrText>HYPERLINK "garantF1://12016194.105"</w:instrText>
      </w:r>
      <w:r>
        <w:fldChar w:fldCharType="separate"/>
      </w:r>
      <w:r>
        <w:rPr>
          <w:rStyle w:val="a4"/>
        </w:rPr>
        <w:t>Федеральным законом</w:t>
      </w:r>
      <w:r>
        <w:fldChar w:fldCharType="end"/>
      </w:r>
      <w:r>
        <w:t xml:space="preserve"> от 8 июля 1999 г. N 138</w:t>
      </w:r>
      <w:r>
        <w:t>-ФЗ в статью 104 настоящего Кодекса внесены изменения</w:t>
      </w:r>
    </w:p>
    <w:bookmarkEnd w:id="851"/>
    <w:p w:rsidR="00000000" w:rsidRDefault="00CA752C">
      <w:pPr>
        <w:pStyle w:val="afb"/>
      </w:pPr>
      <w:r>
        <w:fldChar w:fldCharType="begin"/>
      </w:r>
      <w:r>
        <w:instrText>HYPERLINK "garantF1://3861444.104"</w:instrText>
      </w:r>
      <w:r>
        <w:fldChar w:fldCharType="separate"/>
      </w:r>
      <w:r>
        <w:rPr>
          <w:rStyle w:val="a4"/>
        </w:rPr>
        <w:t>См. текст статьи в предыдущей редакции</w:t>
      </w:r>
      <w:r>
        <w:fldChar w:fldCharType="end"/>
      </w:r>
    </w:p>
    <w:p w:rsidR="00000000" w:rsidRDefault="00CA752C">
      <w:pPr>
        <w:pStyle w:val="afb"/>
      </w:pPr>
    </w:p>
    <w:p w:rsidR="00000000" w:rsidRDefault="00CA752C">
      <w:pPr>
        <w:pStyle w:val="af2"/>
      </w:pPr>
      <w:r>
        <w:rPr>
          <w:rStyle w:val="a3"/>
        </w:rPr>
        <w:t>Статья 104.</w:t>
      </w:r>
      <w:r>
        <w:t xml:space="preserve"> Реорганизация и ликвидация акционерного общества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10</w:t>
      </w:r>
      <w:r>
        <w:t>4 ГК РФ</w:t>
      </w:r>
    </w:p>
    <w:p w:rsidR="00000000" w:rsidRDefault="00CA752C">
      <w:pPr>
        <w:pStyle w:val="afa"/>
        <w:rPr>
          <w:color w:val="000000"/>
          <w:sz w:val="16"/>
          <w:szCs w:val="16"/>
        </w:rPr>
      </w:pPr>
      <w:bookmarkStart w:id="852" w:name="sub_10401"/>
      <w:r>
        <w:rPr>
          <w:color w:val="000000"/>
          <w:sz w:val="16"/>
          <w:szCs w:val="16"/>
        </w:rPr>
        <w:t>Информация об изменениях:</w:t>
      </w:r>
    </w:p>
    <w:bookmarkEnd w:id="852"/>
    <w:p w:rsidR="00000000" w:rsidRDefault="00CA752C">
      <w:pPr>
        <w:pStyle w:val="afb"/>
      </w:pPr>
      <w:r>
        <w:fldChar w:fldCharType="begin"/>
      </w:r>
      <w:r>
        <w:instrText>HYPERLINK "garantF1://70548990.12433"</w:instrText>
      </w:r>
      <w:r>
        <w:fldChar w:fldCharType="separate"/>
      </w:r>
      <w:r>
        <w:rPr>
          <w:rStyle w:val="a4"/>
        </w:rPr>
        <w:t>Федеральным законом</w:t>
      </w:r>
      <w:r>
        <w:fldChar w:fldCharType="end"/>
      </w:r>
      <w:r>
        <w:t xml:space="preserve"> от 5 мая 2014 г. N 99-ФЗ в пункт 1 статьи 104 настоящего Кодекса внесены изменения, </w:t>
      </w:r>
      <w:hyperlink r:id="rId640" w:history="1">
        <w:r>
          <w:rPr>
            <w:rStyle w:val="a4"/>
          </w:rPr>
          <w:t>вступающие в силу</w:t>
        </w:r>
      </w:hyperlink>
      <w:r>
        <w:t xml:space="preserve"> с 1 с</w:t>
      </w:r>
      <w:r>
        <w:t>ентября 2014 г.</w:t>
      </w:r>
    </w:p>
    <w:p w:rsidR="00000000" w:rsidRDefault="00CA752C">
      <w:pPr>
        <w:pStyle w:val="afb"/>
      </w:pPr>
      <w:hyperlink r:id="rId641" w:history="1">
        <w:r>
          <w:rPr>
            <w:rStyle w:val="a4"/>
          </w:rPr>
          <w:t>См. текст пункта в предыдущей редакции</w:t>
        </w:r>
      </w:hyperlink>
    </w:p>
    <w:p w:rsidR="00000000" w:rsidRDefault="00CA752C">
      <w:r>
        <w:t>1. Акционерное общество может быть реорганизовано или ликвидировано добровольно по решению общего собрания акционеров.</w:t>
      </w:r>
    </w:p>
    <w:p w:rsidR="00000000" w:rsidRDefault="00CA752C">
      <w:bookmarkStart w:id="853" w:name="sub_104012"/>
      <w:r>
        <w:t xml:space="preserve">Иные основания и порядок реорганизации и ликвидации акционерного общества </w:t>
      </w:r>
      <w:r>
        <w:lastRenderedPageBreak/>
        <w:t xml:space="preserve">определяются </w:t>
      </w:r>
      <w:hyperlink r:id="rId642" w:history="1">
        <w:r>
          <w:rPr>
            <w:rStyle w:val="a4"/>
          </w:rPr>
          <w:t>законом</w:t>
        </w:r>
      </w:hyperlink>
      <w:r>
        <w:t>.</w:t>
      </w:r>
    </w:p>
    <w:p w:rsidR="00000000" w:rsidRDefault="00CA752C">
      <w:pPr>
        <w:pStyle w:val="afa"/>
        <w:rPr>
          <w:color w:val="000000"/>
          <w:sz w:val="16"/>
          <w:szCs w:val="16"/>
        </w:rPr>
      </w:pPr>
      <w:bookmarkStart w:id="854" w:name="sub_10402"/>
      <w:bookmarkEnd w:id="853"/>
      <w:r>
        <w:rPr>
          <w:color w:val="000000"/>
          <w:sz w:val="16"/>
          <w:szCs w:val="16"/>
        </w:rPr>
        <w:t>Информация об изменениях:</w:t>
      </w:r>
    </w:p>
    <w:bookmarkEnd w:id="854"/>
    <w:p w:rsidR="00000000" w:rsidRDefault="00CA752C">
      <w:pPr>
        <w:pStyle w:val="afb"/>
      </w:pPr>
      <w:r>
        <w:fldChar w:fldCharType="begin"/>
      </w:r>
      <w:r>
        <w:instrText>HYPERLINK "garantF1://70548990.1401274"</w:instrText>
      </w:r>
      <w:r>
        <w:fldChar w:fldCharType="separate"/>
      </w:r>
      <w:r>
        <w:rPr>
          <w:rStyle w:val="a4"/>
        </w:rPr>
        <w:t>Федеральным законом</w:t>
      </w:r>
      <w:r>
        <w:fldChar w:fldCharType="end"/>
      </w:r>
      <w:r>
        <w:t xml:space="preserve"> от 5 м</w:t>
      </w:r>
      <w:r>
        <w:t xml:space="preserve">ая 2014 г. N 99-ФЗ пункт 2 статьи 104 настоящего Кодекса изложен в новой редакции, </w:t>
      </w:r>
      <w:hyperlink r:id="rId643" w:history="1">
        <w:r>
          <w:rPr>
            <w:rStyle w:val="a4"/>
          </w:rPr>
          <w:t>вступающей в силу</w:t>
        </w:r>
      </w:hyperlink>
      <w:r>
        <w:t xml:space="preserve"> с 1 сентября 2014 г.</w:t>
      </w:r>
    </w:p>
    <w:p w:rsidR="00000000" w:rsidRDefault="00CA752C">
      <w:pPr>
        <w:pStyle w:val="afb"/>
      </w:pPr>
      <w:hyperlink r:id="rId644" w:history="1">
        <w:r>
          <w:rPr>
            <w:rStyle w:val="a4"/>
          </w:rPr>
          <w:t>См. текст пункта в предыдущей редакции</w:t>
        </w:r>
      </w:hyperlink>
    </w:p>
    <w:p w:rsidR="00000000" w:rsidRDefault="00CA752C">
      <w:r>
        <w:t>2. Акционерное общ</w:t>
      </w:r>
      <w:r>
        <w:t>ество вправе преобразоваться в общество с ограниченной ответственностью, хозяйственное товарищество или производственный кооператив.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45" w:history="1">
        <w:r>
          <w:rPr>
            <w:rStyle w:val="a4"/>
          </w:rPr>
          <w:t>схему</w:t>
        </w:r>
      </w:hyperlink>
      <w:r>
        <w:t xml:space="preserve"> "Реорганизация АО";</w:t>
      </w:r>
    </w:p>
    <w:p w:rsidR="00000000" w:rsidRDefault="00CA752C">
      <w:pPr>
        <w:pStyle w:val="afa"/>
      </w:pPr>
      <w:r>
        <w:t xml:space="preserve">см. </w:t>
      </w:r>
      <w:hyperlink r:id="rId646" w:history="1">
        <w:r>
          <w:rPr>
            <w:rStyle w:val="a4"/>
          </w:rPr>
          <w:t>схему</w:t>
        </w:r>
      </w:hyperlink>
      <w:r>
        <w:t xml:space="preserve"> "Ликв</w:t>
      </w:r>
      <w:r>
        <w:t>идация АО"</w:t>
      </w:r>
    </w:p>
    <w:p w:rsidR="00000000" w:rsidRDefault="00CA752C">
      <w:pPr>
        <w:pStyle w:val="afa"/>
      </w:pPr>
    </w:p>
    <w:p w:rsidR="00000000" w:rsidRDefault="00CA752C">
      <w:pPr>
        <w:pStyle w:val="1"/>
      </w:pPr>
      <w:bookmarkStart w:id="855" w:name="sub_10427"/>
      <w:r>
        <w:t>7. Дочерние и зависимые общества</w:t>
      </w:r>
    </w:p>
    <w:bookmarkEnd w:id="855"/>
    <w:p w:rsidR="00000000" w:rsidRDefault="00CA752C"/>
    <w:p w:rsidR="00000000" w:rsidRDefault="00CA752C">
      <w:hyperlink r:id="rId647" w:history="1">
        <w:r>
          <w:rPr>
            <w:rStyle w:val="a4"/>
          </w:rPr>
          <w:t>Утратил силу</w:t>
        </w:r>
      </w:hyperlink>
      <w:r>
        <w:t xml:space="preserve"> с 1 сентября 2014 г.</w:t>
      </w:r>
    </w:p>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648" w:history="1">
        <w:r>
          <w:rPr>
            <w:rStyle w:val="a4"/>
          </w:rPr>
          <w:t>подпараграфа 7</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Об аффилированности см. </w:t>
      </w:r>
      <w:hyperlink w:anchor="sub_53200" w:history="1">
        <w:r>
          <w:rPr>
            <w:rStyle w:val="a4"/>
          </w:rPr>
          <w:t>статью 53.2</w:t>
        </w:r>
      </w:hyperlink>
      <w:r>
        <w:t xml:space="preserve"> настоящего кодекса</w:t>
      </w:r>
    </w:p>
    <w:p w:rsidR="00000000" w:rsidRDefault="00CA752C">
      <w:pPr>
        <w:pStyle w:val="afa"/>
      </w:pPr>
      <w:r>
        <w:t xml:space="preserve">О дочернем хозяйственном обществе см. </w:t>
      </w:r>
      <w:hyperlink w:anchor="sub_67300" w:history="1">
        <w:r>
          <w:rPr>
            <w:rStyle w:val="a4"/>
          </w:rPr>
          <w:t>статью 67.3</w:t>
        </w:r>
      </w:hyperlink>
      <w:r>
        <w:t xml:space="preserve"> настоящего кодекса</w:t>
      </w:r>
    </w:p>
    <w:p w:rsidR="00000000" w:rsidRDefault="00CA752C">
      <w:pPr>
        <w:pStyle w:val="afa"/>
      </w:pPr>
    </w:p>
    <w:p w:rsidR="00000000" w:rsidRDefault="00CA752C">
      <w:pPr>
        <w:pStyle w:val="afa"/>
        <w:rPr>
          <w:color w:val="000000"/>
          <w:sz w:val="16"/>
          <w:szCs w:val="16"/>
        </w:rPr>
      </w:pPr>
      <w:bookmarkStart w:id="856" w:name="sub_11008"/>
      <w:r>
        <w:rPr>
          <w:color w:val="000000"/>
          <w:sz w:val="16"/>
          <w:szCs w:val="16"/>
        </w:rPr>
        <w:t>Информация об изменениях:</w:t>
      </w:r>
    </w:p>
    <w:bookmarkEnd w:id="856"/>
    <w:p w:rsidR="00000000" w:rsidRDefault="00CA752C">
      <w:pPr>
        <w:pStyle w:val="afb"/>
      </w:pPr>
      <w:r>
        <w:fldChar w:fldCharType="begin"/>
      </w:r>
      <w:r>
        <w:instrText>HYPERLINK "garantF1://70548990.13</w:instrText>
      </w:r>
      <w:r>
        <w:instrText>435"</w:instrText>
      </w:r>
      <w:r>
        <w:fldChar w:fldCharType="separate"/>
      </w:r>
      <w:r>
        <w:rPr>
          <w:rStyle w:val="a4"/>
        </w:rPr>
        <w:t>Федеральным законом</w:t>
      </w:r>
      <w:r>
        <w:fldChar w:fldCharType="end"/>
      </w:r>
      <w:r>
        <w:t xml:space="preserve"> от 5 мая 2014 г. N 99-ФЗ параграф 2 настоящего Кодекса дополнен подпараграфом 8, </w:t>
      </w:r>
      <w:hyperlink r:id="rId649" w:history="1">
        <w:r>
          <w:rPr>
            <w:rStyle w:val="a4"/>
          </w:rPr>
          <w:t>вступающим в силу</w:t>
        </w:r>
      </w:hyperlink>
      <w:r>
        <w:t xml:space="preserve"> с 1 сентября 2014 г.</w:t>
      </w:r>
    </w:p>
    <w:p w:rsidR="00000000" w:rsidRDefault="00CA752C">
      <w:pPr>
        <w:pStyle w:val="1"/>
      </w:pPr>
      <w:r>
        <w:t>8. Производственные кооперативы</w:t>
      </w:r>
    </w:p>
    <w:p w:rsidR="00000000" w:rsidRDefault="00CA752C"/>
    <w:p w:rsidR="00000000" w:rsidRDefault="00CA752C">
      <w:pPr>
        <w:pStyle w:val="af2"/>
      </w:pPr>
      <w:bookmarkStart w:id="857" w:name="sub_11061"/>
      <w:r>
        <w:rPr>
          <w:rStyle w:val="a3"/>
        </w:rPr>
        <w:t>Статья 106.1.</w:t>
      </w:r>
      <w:r>
        <w:t xml:space="preserve"> Понятие производ</w:t>
      </w:r>
      <w:r>
        <w:t>ственного кооператива</w:t>
      </w:r>
    </w:p>
    <w:bookmarkEnd w:id="85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106.1 ГК РФ</w:t>
      </w:r>
    </w:p>
    <w:p w:rsidR="00000000" w:rsidRDefault="00CA752C">
      <w:bookmarkStart w:id="858" w:name="sub_110611"/>
      <w:r>
        <w:t>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w:t>
      </w:r>
      <w:r>
        <w:t>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w:t>
      </w:r>
      <w:r>
        <w:t xml:space="preserve">ественных паевых взносов. </w:t>
      </w:r>
      <w:hyperlink r:id="rId650" w:history="1">
        <w:r>
          <w:rPr>
            <w:rStyle w:val="a4"/>
          </w:rPr>
          <w:t>Законом</w:t>
        </w:r>
      </w:hyperlink>
      <w:r>
        <w:t xml:space="preserve">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rsidR="00000000" w:rsidRDefault="00CA752C">
      <w:bookmarkStart w:id="859" w:name="sub_110612"/>
      <w:bookmarkEnd w:id="858"/>
      <w:r>
        <w:t xml:space="preserve">2. Члены производственного кооператива несут по обязательствам кооператива субсидиарную ответственность в размерах и в порядке, которые предусмотрены </w:t>
      </w:r>
      <w:hyperlink r:id="rId651" w:history="1">
        <w:r>
          <w:rPr>
            <w:rStyle w:val="a4"/>
          </w:rPr>
          <w:t>законом</w:t>
        </w:r>
      </w:hyperlink>
      <w:r>
        <w:t xml:space="preserve"> о производственных кооперативах и уставо</w:t>
      </w:r>
      <w:r>
        <w:t>м кооператива.</w:t>
      </w:r>
    </w:p>
    <w:bookmarkEnd w:id="859"/>
    <w:p w:rsidR="00000000" w:rsidRDefault="00CA752C"/>
    <w:p w:rsidR="00000000" w:rsidRDefault="00CA752C">
      <w:pPr>
        <w:pStyle w:val="af2"/>
      </w:pPr>
      <w:bookmarkStart w:id="860" w:name="sub_11062"/>
      <w:r>
        <w:rPr>
          <w:rStyle w:val="a3"/>
        </w:rPr>
        <w:t>Статья 106.2.</w:t>
      </w:r>
      <w:r>
        <w:t xml:space="preserve"> Создание производственного кооператива и его устав</w:t>
      </w:r>
    </w:p>
    <w:bookmarkEnd w:id="86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106.2 ГК РФ</w:t>
      </w:r>
    </w:p>
    <w:p w:rsidR="00000000" w:rsidRDefault="00CA752C">
      <w:bookmarkStart w:id="861" w:name="sub_110621"/>
      <w:r>
        <w:t>1. Учредительным документом производственного кооператива является его устав, утвержденный общим собранием его членов.</w:t>
      </w:r>
    </w:p>
    <w:p w:rsidR="00000000" w:rsidRDefault="00CA752C">
      <w:bookmarkStart w:id="862" w:name="sub_110622"/>
      <w:bookmarkEnd w:id="861"/>
      <w:r>
        <w:lastRenderedPageBreak/>
        <w:t>2. Устав производственного кооператива должен содержать сведения о фирменном наименовании кооператива и месте его нах</w:t>
      </w:r>
      <w:r>
        <w:t xml:space="preserve">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w:t>
      </w:r>
      <w:r>
        <w:t xml:space="preserve">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w:t>
      </w:r>
      <w:r>
        <w:t>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rsidR="00000000" w:rsidRDefault="00CA752C">
      <w:bookmarkStart w:id="863" w:name="sub_110623"/>
      <w:bookmarkEnd w:id="862"/>
      <w:r>
        <w:t>3. Фирменное наимено</w:t>
      </w:r>
      <w:r>
        <w:t>вание производственного кооператива должно содержать его наименование и слова "производственный кооператив" или слово "артель".</w:t>
      </w:r>
    </w:p>
    <w:p w:rsidR="00000000" w:rsidRDefault="00CA752C">
      <w:bookmarkStart w:id="864" w:name="sub_110624"/>
      <w:bookmarkEnd w:id="863"/>
      <w:r>
        <w:t>4. Число членов кооператива не должно быть менее пяти.</w:t>
      </w:r>
    </w:p>
    <w:bookmarkEnd w:id="864"/>
    <w:p w:rsidR="00000000" w:rsidRDefault="00CA752C"/>
    <w:p w:rsidR="00000000" w:rsidRDefault="00CA752C">
      <w:pPr>
        <w:pStyle w:val="af2"/>
      </w:pPr>
      <w:bookmarkStart w:id="865" w:name="sub_11063"/>
      <w:r>
        <w:rPr>
          <w:rStyle w:val="a3"/>
        </w:rPr>
        <w:t>Статья 106.3.</w:t>
      </w:r>
      <w:r>
        <w:t xml:space="preserve"> Имущество производс</w:t>
      </w:r>
      <w:r>
        <w:t>твенного кооператива</w:t>
      </w:r>
    </w:p>
    <w:bookmarkEnd w:id="8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52" w:history="1">
        <w:r>
          <w:rPr>
            <w:rStyle w:val="a4"/>
          </w:rPr>
          <w:t>Энциклопедии</w:t>
        </w:r>
      </w:hyperlink>
      <w:r>
        <w:t xml:space="preserve"> и другие комментарии к статье 106.3 ГК РФ</w:t>
      </w:r>
    </w:p>
    <w:p w:rsidR="00000000" w:rsidRDefault="00CA752C">
      <w:bookmarkStart w:id="866" w:name="sub_110631"/>
      <w:r>
        <w:t>1. Имущество, находящееся в собственности производственного кооператива, делится на паи его членов в соответствии</w:t>
      </w:r>
      <w:r>
        <w:t xml:space="preserve"> с уставом кооператива.</w:t>
      </w:r>
    </w:p>
    <w:p w:rsidR="00000000" w:rsidRDefault="00CA752C">
      <w:bookmarkStart w:id="867" w:name="sub_1106312"/>
      <w:bookmarkEnd w:id="866"/>
      <w: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000000" w:rsidRDefault="00CA752C">
      <w:bookmarkStart w:id="868" w:name="sub_1106313"/>
      <w:bookmarkEnd w:id="867"/>
      <w:r>
        <w:t>Решение об об</w:t>
      </w:r>
      <w:r>
        <w:t>разовании неделимых фондов принимается членами кооператива единогласно, если иное не предусмотрено уставом кооператива.</w:t>
      </w:r>
    </w:p>
    <w:p w:rsidR="00000000" w:rsidRDefault="00CA752C">
      <w:bookmarkStart w:id="869" w:name="sub_110632"/>
      <w:bookmarkEnd w:id="868"/>
      <w:r>
        <w:t>2. Член производственного кооператива обязан внести к моменту регистрации кооператива не менее десяти процентов пае</w:t>
      </w:r>
      <w:r>
        <w:t>вого взноса, а остальную часть в течение года с момента государственной регистрации кооператива.</w:t>
      </w:r>
    </w:p>
    <w:p w:rsidR="00000000" w:rsidRDefault="00CA752C">
      <w:bookmarkStart w:id="870" w:name="sub_110633"/>
      <w:bookmarkEnd w:id="869"/>
      <w:r>
        <w:t>3. Прибыль производственного кооператива распределяется между его членами в соответствии с их трудовым участием, если иной порядок не преду</w:t>
      </w:r>
      <w:r>
        <w:t xml:space="preserve">смотрен </w:t>
      </w:r>
      <w:hyperlink r:id="rId653" w:history="1">
        <w:r>
          <w:rPr>
            <w:rStyle w:val="a4"/>
          </w:rPr>
          <w:t>законом</w:t>
        </w:r>
      </w:hyperlink>
      <w:r>
        <w:t xml:space="preserve"> о производственных кооперативах и уставом кооператива.</w:t>
      </w:r>
    </w:p>
    <w:p w:rsidR="00000000" w:rsidRDefault="00CA752C">
      <w:bookmarkStart w:id="871" w:name="sub_1106332"/>
      <w:bookmarkEnd w:id="870"/>
      <w:r>
        <w:t>В таком же порядке распределяется имущество, оставшееся после ликвидации кооператива и удовлетворения требований его кредиторов</w:t>
      </w:r>
      <w:r>
        <w:t>.</w:t>
      </w:r>
    </w:p>
    <w:bookmarkEnd w:id="871"/>
    <w:p w:rsidR="00000000" w:rsidRDefault="00CA752C"/>
    <w:p w:rsidR="00000000" w:rsidRDefault="00CA752C">
      <w:pPr>
        <w:pStyle w:val="af2"/>
      </w:pPr>
      <w:bookmarkStart w:id="872" w:name="sub_11064"/>
      <w:r>
        <w:rPr>
          <w:rStyle w:val="a3"/>
        </w:rPr>
        <w:t>Статья 106.4.</w:t>
      </w:r>
      <w:r>
        <w:t xml:space="preserve"> Особенности управления в производственном кооперативе</w:t>
      </w:r>
    </w:p>
    <w:bookmarkEnd w:id="87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106.4 ГК РФ</w:t>
      </w:r>
    </w:p>
    <w:p w:rsidR="00000000" w:rsidRDefault="00CA752C">
      <w:bookmarkStart w:id="873" w:name="sub_110641"/>
      <w:r>
        <w:t>1. Исполнительными органами производственного кооператива являются председатель и правление кооперати</w:t>
      </w:r>
      <w:r>
        <w:t xml:space="preserve">ва, если его образование предусмотрено </w:t>
      </w:r>
      <w:hyperlink r:id="rId654" w:history="1">
        <w:r>
          <w:rPr>
            <w:rStyle w:val="a4"/>
          </w:rPr>
          <w:t>законом</w:t>
        </w:r>
      </w:hyperlink>
      <w:r>
        <w:t xml:space="preserve"> или уставом кооператива.</w:t>
      </w:r>
    </w:p>
    <w:p w:rsidR="00000000" w:rsidRDefault="00CA752C">
      <w:bookmarkStart w:id="874" w:name="sub_110642"/>
      <w:bookmarkEnd w:id="873"/>
      <w:r>
        <w:t>2. Членами правления производственного кооператива и председателем кооператива могут быть только члены кооператива.</w:t>
      </w:r>
    </w:p>
    <w:p w:rsidR="00000000" w:rsidRDefault="00CA752C">
      <w:bookmarkStart w:id="875" w:name="sub_110643"/>
      <w:bookmarkEnd w:id="874"/>
      <w:r>
        <w:t>3. Член производственного кооператива имеет один голос при принятии решений общим собранием.</w:t>
      </w:r>
    </w:p>
    <w:bookmarkEnd w:id="875"/>
    <w:p w:rsidR="00000000" w:rsidRDefault="00CA752C"/>
    <w:p w:rsidR="00000000" w:rsidRDefault="00CA752C">
      <w:pPr>
        <w:pStyle w:val="af2"/>
      </w:pPr>
      <w:bookmarkStart w:id="876" w:name="sub_11065"/>
      <w:r>
        <w:rPr>
          <w:rStyle w:val="a3"/>
        </w:rPr>
        <w:t>Статья 106.5.</w:t>
      </w:r>
      <w:r>
        <w:t xml:space="preserve"> Прекращение членства в производственном кооперативе и переход пая</w:t>
      </w:r>
    </w:p>
    <w:bookmarkEnd w:id="876"/>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655" w:history="1">
        <w:r>
          <w:rPr>
            <w:rStyle w:val="a4"/>
          </w:rPr>
          <w:t>Энциклопедии</w:t>
        </w:r>
      </w:hyperlink>
      <w:r>
        <w:t xml:space="preserve"> и другие комментарии к статье 106.5 ГК РФ</w:t>
      </w:r>
    </w:p>
    <w:p w:rsidR="00000000" w:rsidRDefault="00CA752C">
      <w:bookmarkStart w:id="877" w:name="sub_110651"/>
      <w:r>
        <w:t>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w:t>
      </w:r>
      <w:r>
        <w:t>ены другие выплаты, предусмотренные уставом кооператива.</w:t>
      </w:r>
    </w:p>
    <w:p w:rsidR="00000000" w:rsidRDefault="00CA752C">
      <w:bookmarkStart w:id="878" w:name="sub_1106512"/>
      <w:bookmarkEnd w:id="877"/>
      <w: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w:t>
      </w:r>
      <w:r>
        <w:t>ператива, если иное не предусмотрено уставом кооператива.</w:t>
      </w:r>
    </w:p>
    <w:p w:rsidR="00000000" w:rsidRDefault="00CA752C">
      <w:bookmarkStart w:id="879" w:name="sub_110652"/>
      <w:bookmarkEnd w:id="878"/>
      <w:r>
        <w:t xml:space="preserve">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w:t>
      </w:r>
      <w:r>
        <w:t xml:space="preserve">на него уставом кооператива, а также в других случаях, предусмотренных </w:t>
      </w:r>
      <w:hyperlink r:id="rId656" w:history="1">
        <w:r>
          <w:rPr>
            <w:rStyle w:val="a4"/>
          </w:rPr>
          <w:t>законом</w:t>
        </w:r>
      </w:hyperlink>
      <w:r>
        <w:t xml:space="preserve"> и уставом кооператива.</w:t>
      </w:r>
    </w:p>
    <w:p w:rsidR="00000000" w:rsidRDefault="00CA752C">
      <w:bookmarkStart w:id="880" w:name="sub_447247"/>
      <w:bookmarkEnd w:id="879"/>
      <w:r>
        <w:t>Член правления кооператива может быть исключен из кооператива по решению общего собрания в связи с членством в аналогичном кооперативе.</w:t>
      </w:r>
    </w:p>
    <w:bookmarkEnd w:id="880"/>
    <w:p w:rsidR="00000000" w:rsidRDefault="00CA752C">
      <w:r>
        <w:t>Член кооператива, исключенный из него, имеет право на получение пая и других выплат, предусмотренных уставом к</w:t>
      </w:r>
      <w:r>
        <w:t xml:space="preserve">ооператива, в соответствии с </w:t>
      </w:r>
      <w:hyperlink w:anchor="sub_110651" w:history="1">
        <w:r>
          <w:rPr>
            <w:rStyle w:val="a4"/>
          </w:rPr>
          <w:t>пунктом 1</w:t>
        </w:r>
      </w:hyperlink>
      <w:r>
        <w:t xml:space="preserve"> настоящей статьи.</w:t>
      </w:r>
    </w:p>
    <w:p w:rsidR="00000000" w:rsidRDefault="00CA752C">
      <w:bookmarkStart w:id="881" w:name="sub_110653"/>
      <w:r>
        <w:t xml:space="preserve">3. Член производственного кооператива вправе передать свой пай или его часть другому члену кооператива, если иное не предусмотрено </w:t>
      </w:r>
      <w:hyperlink r:id="rId657" w:history="1">
        <w:r>
          <w:rPr>
            <w:rStyle w:val="a4"/>
          </w:rPr>
          <w:t>законом</w:t>
        </w:r>
      </w:hyperlink>
      <w:r>
        <w:t xml:space="preserve"> и уставом кооператива.</w:t>
      </w:r>
    </w:p>
    <w:bookmarkEnd w:id="881"/>
    <w:p w:rsidR="00000000" w:rsidRDefault="00CA752C">
      <w:r>
        <w:t xml:space="preserve">Передача пая или его части 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w:t>
      </w:r>
      <w:r>
        <w:t>покупки такого пая или его части.</w:t>
      </w:r>
    </w:p>
    <w:p w:rsidR="00000000" w:rsidRDefault="00CA752C">
      <w:bookmarkStart w:id="882" w:name="sub_110654"/>
      <w:r>
        <w:t xml:space="preserve">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w:t>
      </w:r>
      <w:r>
        <w:t>стоимость пая умершего члена кооператива.</w:t>
      </w:r>
    </w:p>
    <w:p w:rsidR="00000000" w:rsidRDefault="00CA752C">
      <w:bookmarkStart w:id="883" w:name="sub_110655"/>
      <w:bookmarkEnd w:id="882"/>
      <w:r>
        <w:t>5. 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w:t>
      </w:r>
      <w:r>
        <w:t xml:space="preserve">ом </w:t>
      </w:r>
      <w:hyperlink r:id="rId658" w:history="1">
        <w:r>
          <w:rPr>
            <w:rStyle w:val="a4"/>
          </w:rPr>
          <w:t>законом</w:t>
        </w:r>
      </w:hyperlink>
      <w:r>
        <w:t xml:space="preserve"> и уставом кооператива. Взыскание по долгам члена кооператива не может быть обращено на неделимые фонды кооператива.</w:t>
      </w:r>
    </w:p>
    <w:bookmarkEnd w:id="883"/>
    <w:p w:rsidR="00000000" w:rsidRDefault="00CA752C"/>
    <w:p w:rsidR="00000000" w:rsidRDefault="00CA752C">
      <w:pPr>
        <w:pStyle w:val="af2"/>
      </w:pPr>
      <w:bookmarkStart w:id="884" w:name="sub_11066"/>
      <w:r>
        <w:rPr>
          <w:rStyle w:val="a3"/>
        </w:rPr>
        <w:t>Статья 106.6.</w:t>
      </w:r>
      <w:r>
        <w:t xml:space="preserve"> Преобразование производственного кооператива</w:t>
      </w:r>
    </w:p>
    <w:bookmarkEnd w:id="884"/>
    <w:p w:rsidR="00000000" w:rsidRDefault="00CA752C">
      <w:pPr>
        <w:pStyle w:val="afa"/>
        <w:rPr>
          <w:color w:val="000000"/>
          <w:sz w:val="16"/>
          <w:szCs w:val="16"/>
        </w:rPr>
      </w:pPr>
      <w:r>
        <w:rPr>
          <w:color w:val="000000"/>
          <w:sz w:val="16"/>
          <w:szCs w:val="16"/>
        </w:rPr>
        <w:t>Г</w:t>
      </w:r>
      <w:r>
        <w:rPr>
          <w:color w:val="000000"/>
          <w:sz w:val="16"/>
          <w:szCs w:val="16"/>
        </w:rPr>
        <w:t>АРАНТ:</w:t>
      </w:r>
    </w:p>
    <w:p w:rsidR="00000000" w:rsidRDefault="00CA752C">
      <w:pPr>
        <w:pStyle w:val="afa"/>
      </w:pPr>
      <w:r>
        <w:t xml:space="preserve">См. </w:t>
      </w:r>
      <w:hyperlink r:id="rId659" w:history="1">
        <w:r>
          <w:rPr>
            <w:rStyle w:val="a4"/>
          </w:rPr>
          <w:t>Энциклопедии</w:t>
        </w:r>
      </w:hyperlink>
      <w:r>
        <w:t xml:space="preserve"> и другие комментарии к статье 106.6 ГК РФ</w:t>
      </w:r>
    </w:p>
    <w:p w:rsidR="00000000" w:rsidRDefault="00CA752C">
      <w: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000000" w:rsidRDefault="00CA752C"/>
    <w:p w:rsidR="00000000" w:rsidRDefault="00CA752C">
      <w:pPr>
        <w:pStyle w:val="1"/>
      </w:pPr>
      <w:bookmarkStart w:id="885" w:name="sub_1043"/>
      <w:r>
        <w:t>§ 3. П</w:t>
      </w:r>
      <w:r>
        <w:t>роизводственные кооперативы</w:t>
      </w:r>
    </w:p>
    <w:bookmarkEnd w:id="885"/>
    <w:p w:rsidR="00000000" w:rsidRDefault="00CA752C"/>
    <w:p w:rsidR="00000000" w:rsidRDefault="00CA752C">
      <w:hyperlink r:id="rId660" w:history="1">
        <w:r>
          <w:rPr>
            <w:rStyle w:val="a4"/>
          </w:rPr>
          <w:t>Утратил силу</w:t>
        </w:r>
      </w:hyperlink>
      <w:r>
        <w:t xml:space="preserve"> с 1 сентября 2014 г.</w:t>
      </w:r>
    </w:p>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661" w:history="1">
        <w:r>
          <w:rPr>
            <w:rStyle w:val="a4"/>
          </w:rPr>
          <w:t>параграфа 3</w:t>
        </w:r>
      </w:hyperlink>
    </w:p>
    <w:p w:rsidR="00000000" w:rsidRDefault="00CA752C">
      <w:pPr>
        <w:pStyle w:val="afb"/>
      </w:pPr>
    </w:p>
    <w:p w:rsidR="00000000" w:rsidRDefault="00CA752C">
      <w:pPr>
        <w:pStyle w:val="1"/>
      </w:pPr>
      <w:bookmarkStart w:id="886" w:name="sub_1044"/>
      <w:r>
        <w:t>§ 4. Государственные и муниципальные унитарные пре</w:t>
      </w:r>
      <w:r>
        <w:t>дприятия</w:t>
      </w:r>
    </w:p>
    <w:bookmarkEnd w:id="886"/>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662" w:history="1">
        <w:r>
          <w:rPr>
            <w:rStyle w:val="a4"/>
          </w:rPr>
          <w:t>Федеральный закон</w:t>
        </w:r>
      </w:hyperlink>
      <w:r>
        <w:t xml:space="preserve"> от 14 ноября 2002 г. N 161-ФЗ "О государственных и муниципальных унитарных предприятиях"</w:t>
      </w:r>
    </w:p>
    <w:p w:rsidR="00000000" w:rsidRDefault="00CA752C">
      <w:pPr>
        <w:pStyle w:val="afa"/>
      </w:pPr>
      <w:r>
        <w:t xml:space="preserve">О целях, задачах и механизме управления унитарными предприятиями и учреждениями см. </w:t>
      </w:r>
      <w:hyperlink r:id="rId663" w:history="1">
        <w:r>
          <w:rPr>
            <w:rStyle w:val="a4"/>
          </w:rPr>
          <w:t>Концепцию</w:t>
        </w:r>
      </w:hyperlink>
      <w:r>
        <w:t xml:space="preserve"> управления государственным имуществом и приватизации в Российской Федерации, одобренную </w:t>
      </w:r>
      <w:hyperlink r:id="rId664" w:history="1">
        <w:r>
          <w:rPr>
            <w:rStyle w:val="a4"/>
          </w:rPr>
          <w:t>постановлением</w:t>
        </w:r>
      </w:hyperlink>
      <w:r>
        <w:t xml:space="preserve"> Правительства РФ от 9 сентября 1999 г. N 1024</w:t>
      </w:r>
    </w:p>
    <w:p w:rsidR="00000000" w:rsidRDefault="00CA752C">
      <w:pPr>
        <w:pStyle w:val="afa"/>
      </w:pPr>
      <w:r>
        <w:t xml:space="preserve">См. </w:t>
      </w:r>
      <w:hyperlink r:id="rId665" w:history="1">
        <w:r>
          <w:rPr>
            <w:rStyle w:val="a4"/>
          </w:rPr>
          <w:t>схему</w:t>
        </w:r>
      </w:hyperlink>
      <w:r>
        <w:t xml:space="preserve"> "Унитарные предприятия"</w:t>
      </w:r>
    </w:p>
    <w:p w:rsidR="00000000" w:rsidRDefault="00CA752C">
      <w:pPr>
        <w:pStyle w:val="afa"/>
      </w:pPr>
    </w:p>
    <w:p w:rsidR="00000000" w:rsidRDefault="00CA752C">
      <w:pPr>
        <w:pStyle w:val="afa"/>
        <w:rPr>
          <w:color w:val="000000"/>
          <w:sz w:val="16"/>
          <w:szCs w:val="16"/>
        </w:rPr>
      </w:pPr>
      <w:bookmarkStart w:id="887" w:name="sub_113"/>
      <w:r>
        <w:rPr>
          <w:color w:val="000000"/>
          <w:sz w:val="16"/>
          <w:szCs w:val="16"/>
        </w:rPr>
        <w:t>Информация об изменениях:</w:t>
      </w:r>
    </w:p>
    <w:bookmarkEnd w:id="887"/>
    <w:p w:rsidR="00000000" w:rsidRDefault="00CA752C">
      <w:pPr>
        <w:pStyle w:val="afb"/>
      </w:pPr>
      <w:r>
        <w:fldChar w:fldCharType="begin"/>
      </w:r>
      <w:r>
        <w:instrText>HYPERLINK "garantF1://70548990.1027"</w:instrText>
      </w:r>
      <w:r>
        <w:fldChar w:fldCharType="separate"/>
      </w:r>
      <w:r>
        <w:rPr>
          <w:rStyle w:val="a4"/>
        </w:rPr>
        <w:t>Федеральным законом</w:t>
      </w:r>
      <w:r>
        <w:fldChar w:fldCharType="end"/>
      </w:r>
      <w:r>
        <w:t xml:space="preserve"> от 5 мая 2014 г. N 99-ФЗ статья 113 настоящего Кодекса изложена в новой редакции, </w:t>
      </w:r>
      <w:hyperlink r:id="rId666" w:history="1">
        <w:r>
          <w:rPr>
            <w:rStyle w:val="a4"/>
          </w:rPr>
          <w:t>вступающей в силу</w:t>
        </w:r>
      </w:hyperlink>
      <w:r>
        <w:t xml:space="preserve"> с 1 сентября 2014 г.</w:t>
      </w:r>
    </w:p>
    <w:p w:rsidR="00000000" w:rsidRDefault="00CA752C">
      <w:pPr>
        <w:pStyle w:val="afb"/>
      </w:pPr>
      <w:hyperlink r:id="rId667" w:history="1">
        <w:r>
          <w:rPr>
            <w:rStyle w:val="a4"/>
          </w:rPr>
          <w:t>См. текст статьи в предыдущей редакции</w:t>
        </w:r>
      </w:hyperlink>
    </w:p>
    <w:p w:rsidR="00000000" w:rsidRDefault="00CA752C">
      <w:pPr>
        <w:pStyle w:val="af2"/>
      </w:pPr>
      <w:r>
        <w:rPr>
          <w:rStyle w:val="a3"/>
        </w:rPr>
        <w:t>Статья 113.</w:t>
      </w:r>
      <w:r>
        <w:t xml:space="preserve"> Основные положения об унитарном предприятии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68" w:history="1">
        <w:r>
          <w:rPr>
            <w:rStyle w:val="a4"/>
          </w:rPr>
          <w:t>Эн</w:t>
        </w:r>
        <w:r>
          <w:rPr>
            <w:rStyle w:val="a4"/>
          </w:rPr>
          <w:t>циклопедии</w:t>
        </w:r>
      </w:hyperlink>
      <w:r>
        <w:t xml:space="preserve"> и другие комментарии к статье 113 ГК РФ</w:t>
      </w:r>
    </w:p>
    <w:p w:rsidR="00000000" w:rsidRDefault="00CA752C">
      <w:bookmarkStart w:id="888" w:name="sub_11031"/>
      <w:r>
        <w:t>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w:t>
      </w:r>
      <w:r>
        <w:t>имым и не может быть распределено по вкладам (долям, паям), в том числе между работниками предприятия.</w:t>
      </w:r>
    </w:p>
    <w:p w:rsidR="00000000" w:rsidRDefault="00CA752C">
      <w:bookmarkStart w:id="889" w:name="sub_11301"/>
      <w:bookmarkEnd w:id="888"/>
      <w:r>
        <w:t>В организационно-правовой форме унитарных предприятий действуют государственные и муниципальные предприятия.</w:t>
      </w:r>
    </w:p>
    <w:p w:rsidR="00000000" w:rsidRDefault="00CA752C">
      <w:bookmarkStart w:id="890" w:name="sub_113013"/>
      <w:bookmarkEnd w:id="889"/>
      <w:r>
        <w:t>В случа</w:t>
      </w:r>
      <w:r>
        <w:t xml:space="preserve">ях и в порядке, которые предусмотрены </w:t>
      </w:r>
      <w:hyperlink r:id="rId669" w:history="1">
        <w:r>
          <w:rPr>
            <w:rStyle w:val="a4"/>
          </w:rPr>
          <w:t>законом</w:t>
        </w:r>
      </w:hyperlink>
      <w:r>
        <w:t xml:space="preserve">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w:t>
      </w:r>
      <w:r>
        <w:t>предприятие).</w:t>
      </w:r>
    </w:p>
    <w:p w:rsidR="00000000" w:rsidRDefault="00CA752C">
      <w:bookmarkStart w:id="891" w:name="sub_1132"/>
      <w:bookmarkEnd w:id="890"/>
      <w:r>
        <w:t>2.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r>
        <w:t>.</w:t>
      </w:r>
    </w:p>
    <w:p w:rsidR="00000000" w:rsidRDefault="00CA752C">
      <w:bookmarkStart w:id="892" w:name="sub_447257"/>
      <w:bookmarkEnd w:id="891"/>
      <w:r>
        <w:t xml:space="preserve">Права унитарного предприятия на закрепленное за ним имущество определяются в соответствии с настоящим Кодексом и </w:t>
      </w:r>
      <w:hyperlink r:id="rId670" w:history="1">
        <w:r>
          <w:rPr>
            <w:rStyle w:val="a4"/>
          </w:rPr>
          <w:t>законом</w:t>
        </w:r>
      </w:hyperlink>
      <w:r>
        <w:t xml:space="preserve"> о государственных и муниципальных унитарных предприятиях.</w:t>
      </w:r>
    </w:p>
    <w:p w:rsidR="00000000" w:rsidRDefault="00CA752C">
      <w:bookmarkStart w:id="893" w:name="sub_1133"/>
      <w:bookmarkEnd w:id="892"/>
      <w:r>
        <w:t xml:space="preserve">3. Учредительным документом унитарного предприятия является его </w:t>
      </w:r>
      <w:hyperlink r:id="rId671" w:history="1">
        <w:r>
          <w:rPr>
            <w:rStyle w:val="a4"/>
          </w:rPr>
          <w:t>устав</w:t>
        </w:r>
      </w:hyperlink>
      <w:r>
        <w:t>, утверждаемый уполномоченным государственным органом или органом местного самоуправления, если иное не предусмотрено законом.</w:t>
      </w:r>
    </w:p>
    <w:p w:rsidR="00000000" w:rsidRDefault="00CA752C">
      <w:bookmarkStart w:id="894" w:name="sub_447253"/>
      <w:bookmarkEnd w:id="893"/>
      <w:r>
        <w:t xml:space="preserve">Устав </w:t>
      </w:r>
      <w:r>
        <w:t>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w:t>
      </w:r>
      <w:r>
        <w:t>ного предприятия.</w:t>
      </w:r>
    </w:p>
    <w:p w:rsidR="00000000" w:rsidRDefault="00CA752C">
      <w:bookmarkStart w:id="895" w:name="sub_11304"/>
      <w:bookmarkEnd w:id="894"/>
      <w:r>
        <w:t xml:space="preserve">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w:t>
      </w:r>
      <w:r>
        <w:t>является казенным.</w:t>
      </w:r>
    </w:p>
    <w:p w:rsidR="00000000" w:rsidRDefault="00CA752C">
      <w:bookmarkStart w:id="896" w:name="sub_11305"/>
      <w:bookmarkEnd w:id="895"/>
      <w:r>
        <w:t xml:space="preserve">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w:t>
      </w:r>
      <w:hyperlink r:id="rId672" w:history="1">
        <w:r>
          <w:rPr>
            <w:rStyle w:val="a4"/>
          </w:rPr>
          <w:t>законом</w:t>
        </w:r>
      </w:hyperlink>
      <w:r>
        <w:t>, и ему подотчетен.</w:t>
      </w:r>
    </w:p>
    <w:p w:rsidR="00000000" w:rsidRDefault="00CA752C">
      <w:bookmarkStart w:id="897" w:name="sub_11306"/>
      <w:bookmarkEnd w:id="896"/>
      <w:r>
        <w:t>6. Унитарное предприятие отвечает по своим обязательствам всем принадлежащим ему имуществом.</w:t>
      </w:r>
    </w:p>
    <w:p w:rsidR="00000000" w:rsidRDefault="00CA752C">
      <w:bookmarkStart w:id="898" w:name="sub_113062"/>
      <w:bookmarkEnd w:id="897"/>
      <w:r>
        <w:lastRenderedPageBreak/>
        <w:t>Унитарное предприятие не несет ответственность по обязательствам собственника его имущества.</w:t>
      </w:r>
    </w:p>
    <w:p w:rsidR="00000000" w:rsidRDefault="00CA752C">
      <w:bookmarkStart w:id="899" w:name="sub_11363"/>
      <w:bookmarkEnd w:id="898"/>
      <w:r>
        <w:t>Собственник иму</w:t>
      </w:r>
      <w:r>
        <w:t>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w:t>
      </w:r>
      <w:r>
        <w:t xml:space="preserve"> предприятия при недостаточности его имущества.</w:t>
      </w:r>
    </w:p>
    <w:p w:rsidR="00000000" w:rsidRDefault="00CA752C">
      <w:bookmarkStart w:id="900" w:name="sub_11307"/>
      <w:bookmarkEnd w:id="899"/>
      <w:r>
        <w:t xml:space="preserve">7. Правовое положение унитарных предприятий определяется настоящим Кодексом и </w:t>
      </w:r>
      <w:hyperlink r:id="rId673" w:history="1">
        <w:r>
          <w:rPr>
            <w:rStyle w:val="a4"/>
          </w:rPr>
          <w:t>законом</w:t>
        </w:r>
      </w:hyperlink>
      <w:r>
        <w:t xml:space="preserve"> о государственных и муниципальных унитарных предприятиях.</w:t>
      </w:r>
    </w:p>
    <w:p w:rsidR="00000000" w:rsidRDefault="00CA752C">
      <w:bookmarkStart w:id="901" w:name="sub_11308"/>
      <w:bookmarkEnd w:id="900"/>
      <w:r>
        <w:t xml:space="preserve">8. Унитарное предприятие может быть реорганизовано в соответствии с </w:t>
      </w:r>
      <w:hyperlink r:id="rId674" w:history="1">
        <w:r>
          <w:rPr>
            <w:rStyle w:val="a4"/>
          </w:rPr>
          <w:t>законом</w:t>
        </w:r>
      </w:hyperlink>
      <w:r>
        <w:t xml:space="preserve"> о государственных и муниципальных унитарных предприятиях и законами о приватизации.</w:t>
      </w:r>
    </w:p>
    <w:bookmarkEnd w:id="901"/>
    <w:p w:rsidR="00000000" w:rsidRDefault="00CA752C"/>
    <w:p w:rsidR="00000000" w:rsidRDefault="00CA752C">
      <w:pPr>
        <w:pStyle w:val="afa"/>
        <w:rPr>
          <w:color w:val="000000"/>
          <w:sz w:val="16"/>
          <w:szCs w:val="16"/>
        </w:rPr>
      </w:pPr>
      <w:bookmarkStart w:id="902" w:name="sub_114"/>
      <w:r>
        <w:rPr>
          <w:color w:val="000000"/>
          <w:sz w:val="16"/>
          <w:szCs w:val="16"/>
        </w:rPr>
        <w:t>Информация об изменениях:</w:t>
      </w:r>
    </w:p>
    <w:bookmarkEnd w:id="902"/>
    <w:p w:rsidR="00000000" w:rsidRDefault="00CA752C">
      <w:pPr>
        <w:pStyle w:val="afb"/>
      </w:pPr>
      <w:r>
        <w:fldChar w:fldCharType="begin"/>
      </w:r>
      <w:r>
        <w:instrText>H</w:instrText>
      </w:r>
      <w:r>
        <w:instrText>YPERLINK "garantF1://70548990.1025"</w:instrText>
      </w:r>
      <w:r>
        <w:fldChar w:fldCharType="separate"/>
      </w:r>
      <w:r>
        <w:rPr>
          <w:rStyle w:val="a4"/>
        </w:rPr>
        <w:t>Федеральным законом</w:t>
      </w:r>
      <w:r>
        <w:fldChar w:fldCharType="end"/>
      </w:r>
      <w:r>
        <w:t xml:space="preserve"> от 5 мая 2014 г. N 99-ФЗ статья 114 настоящего Кодекса изложена в новой редакции, </w:t>
      </w:r>
      <w:hyperlink r:id="rId675" w:history="1">
        <w:r>
          <w:rPr>
            <w:rStyle w:val="a4"/>
          </w:rPr>
          <w:t>вступающей в силу</w:t>
        </w:r>
      </w:hyperlink>
      <w:r>
        <w:t xml:space="preserve"> с 1 сентября 2014 г.</w:t>
      </w:r>
    </w:p>
    <w:p w:rsidR="00000000" w:rsidRDefault="00CA752C">
      <w:pPr>
        <w:pStyle w:val="afb"/>
      </w:pPr>
      <w:hyperlink r:id="rId676" w:history="1">
        <w:r>
          <w:rPr>
            <w:rStyle w:val="a4"/>
          </w:rPr>
          <w:t>См. т</w:t>
        </w:r>
        <w:r>
          <w:rPr>
            <w:rStyle w:val="a4"/>
          </w:rPr>
          <w:t>екст статьи в предыдущей редакции</w:t>
        </w:r>
      </w:hyperlink>
    </w:p>
    <w:p w:rsidR="00000000" w:rsidRDefault="00CA752C">
      <w:pPr>
        <w:pStyle w:val="af2"/>
      </w:pPr>
      <w:r>
        <w:rPr>
          <w:rStyle w:val="a3"/>
        </w:rPr>
        <w:t>Статья 114.</w:t>
      </w:r>
      <w:r>
        <w:t xml:space="preserve"> Создание унитарного предприятия и его уставный фонд</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77" w:history="1">
        <w:r>
          <w:rPr>
            <w:rStyle w:val="a4"/>
          </w:rPr>
          <w:t>Энциклопедии</w:t>
        </w:r>
      </w:hyperlink>
      <w:r>
        <w:t xml:space="preserve"> и другие комментарии к статье 114 ГК РФ</w:t>
      </w:r>
    </w:p>
    <w:p w:rsidR="00000000" w:rsidRDefault="00CA752C">
      <w:bookmarkStart w:id="903" w:name="sub_11401"/>
      <w:r>
        <w:t>1. Унитарное предприятие создается от имени п</w:t>
      </w:r>
      <w:r>
        <w:t>ублично-правового образования (</w:t>
      </w:r>
      <w:hyperlink w:anchor="sub_125" w:history="1">
        <w:r>
          <w:rPr>
            <w:rStyle w:val="a4"/>
          </w:rPr>
          <w:t>статья 125</w:t>
        </w:r>
      </w:hyperlink>
      <w:r>
        <w:t>) решением уполномоченного на то государственного органа или органа местного самоуправления.</w:t>
      </w:r>
    </w:p>
    <w:p w:rsidR="00000000" w:rsidRDefault="00CA752C">
      <w:bookmarkStart w:id="904" w:name="sub_11402"/>
      <w:bookmarkEnd w:id="903"/>
      <w:r>
        <w:t xml:space="preserve">2. Минимальный размер уставного фонда унитарного предприятия определяется </w:t>
      </w:r>
      <w:hyperlink r:id="rId678" w:history="1">
        <w:r>
          <w:rPr>
            <w:rStyle w:val="a4"/>
          </w:rPr>
          <w:t>законом</w:t>
        </w:r>
      </w:hyperlink>
      <w:r>
        <w:t xml:space="preserve"> о государственных и муниципальных унитарных предприятиях.</w:t>
      </w:r>
    </w:p>
    <w:p w:rsidR="00000000" w:rsidRDefault="00CA752C">
      <w:bookmarkStart w:id="905" w:name="sub_11403"/>
      <w:bookmarkEnd w:id="904"/>
      <w:r>
        <w:t xml:space="preserve">3. Порядок формирования уставного фонда унитарного предприятия устанавливается </w:t>
      </w:r>
      <w:hyperlink r:id="rId679" w:history="1">
        <w:r>
          <w:rPr>
            <w:rStyle w:val="a4"/>
          </w:rPr>
          <w:t>законом</w:t>
        </w:r>
      </w:hyperlink>
      <w:r>
        <w:t xml:space="preserve"> о государственных и муниципальных унитарных предприятиях.</w:t>
      </w:r>
    </w:p>
    <w:p w:rsidR="00000000" w:rsidRDefault="00CA752C">
      <w:bookmarkStart w:id="906" w:name="sub_1144"/>
      <w:bookmarkEnd w:id="905"/>
      <w:r>
        <w:t>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предприятия, об</w:t>
      </w:r>
      <w:r>
        <w:t xml:space="preserve">язан произвести в установленном порядке уменьшение уставного фонда. Если стоимость чистых активов становится меньше размера, определенного </w:t>
      </w:r>
      <w:hyperlink r:id="rId680" w:history="1">
        <w:r>
          <w:rPr>
            <w:rStyle w:val="a4"/>
          </w:rPr>
          <w:t>законом</w:t>
        </w:r>
      </w:hyperlink>
      <w:r>
        <w:t>, унитарное предприятие может быть ликвидировано по решению суда.</w:t>
      </w:r>
    </w:p>
    <w:p w:rsidR="00000000" w:rsidRDefault="00CA752C">
      <w:bookmarkStart w:id="907" w:name="sub_1145"/>
      <w:bookmarkEnd w:id="906"/>
      <w:r>
        <w:t>5. В случае принятия решения об уменьшении уставного фонда унитарное предприятие обязано уведомить об этом в письменной форме своих кредиторов.</w:t>
      </w:r>
    </w:p>
    <w:p w:rsidR="00000000" w:rsidRDefault="00CA752C">
      <w:bookmarkStart w:id="908" w:name="sub_114502"/>
      <w:bookmarkEnd w:id="907"/>
      <w:r>
        <w:t>Кредитор унитарного предприятия вправе потребовать прекращения или досрочного исполне</w:t>
      </w:r>
      <w:r>
        <w:t>ния обязательства, должником по которому является это предприятие, и возмещения убытков.</w:t>
      </w:r>
    </w:p>
    <w:bookmarkEnd w:id="908"/>
    <w:p w:rsidR="00000000" w:rsidRDefault="00CA752C"/>
    <w:p w:rsidR="00000000" w:rsidRDefault="00CA752C">
      <w:pPr>
        <w:pStyle w:val="af2"/>
      </w:pPr>
      <w:bookmarkStart w:id="909" w:name="sub_115"/>
      <w:r>
        <w:rPr>
          <w:rStyle w:val="a3"/>
        </w:rPr>
        <w:t>Статья 115.</w:t>
      </w:r>
      <w:r>
        <w:t xml:space="preserve"> </w:t>
      </w:r>
      <w:hyperlink r:id="rId681" w:history="1">
        <w:r>
          <w:rPr>
            <w:rStyle w:val="a4"/>
          </w:rPr>
          <w:t>Утратила силу</w:t>
        </w:r>
      </w:hyperlink>
      <w:r>
        <w:t xml:space="preserve"> с 1 сентября 2014 г.</w:t>
      </w:r>
    </w:p>
    <w:bookmarkEnd w:id="909"/>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682" w:history="1">
        <w:r>
          <w:rPr>
            <w:rStyle w:val="a4"/>
          </w:rPr>
          <w:t>статьи 115</w:t>
        </w:r>
      </w:hyperlink>
    </w:p>
    <w:p w:rsidR="00000000" w:rsidRDefault="00CA752C">
      <w:pPr>
        <w:pStyle w:val="afb"/>
      </w:pPr>
    </w:p>
    <w:p w:rsidR="00000000" w:rsidRDefault="00CA752C">
      <w:pPr>
        <w:pStyle w:val="1"/>
      </w:pPr>
      <w:bookmarkStart w:id="910" w:name="sub_1045"/>
      <w:r>
        <w:t>§ 5. Некоммерческие организации</w:t>
      </w:r>
    </w:p>
    <w:bookmarkEnd w:id="910"/>
    <w:p w:rsidR="00000000" w:rsidRDefault="00CA752C"/>
    <w:p w:rsidR="00000000" w:rsidRDefault="00CA752C">
      <w:hyperlink r:id="rId683" w:history="1">
        <w:r>
          <w:rPr>
            <w:rStyle w:val="a4"/>
          </w:rPr>
          <w:t>Утратил силу</w:t>
        </w:r>
      </w:hyperlink>
      <w:r>
        <w:t xml:space="preserve"> с 1 сентября 2014 г.</w:t>
      </w:r>
    </w:p>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lastRenderedPageBreak/>
        <w:t xml:space="preserve">См. текст </w:t>
      </w:r>
      <w:hyperlink r:id="rId684" w:history="1">
        <w:r>
          <w:rPr>
            <w:rStyle w:val="a4"/>
          </w:rPr>
          <w:t>параграфа 5</w:t>
        </w:r>
      </w:hyperlink>
    </w:p>
    <w:p w:rsidR="00000000" w:rsidRDefault="00CA752C">
      <w:pPr>
        <w:pStyle w:val="afb"/>
      </w:pPr>
    </w:p>
    <w:bookmarkStart w:id="911" w:name="sub_11046"/>
    <w:p w:rsidR="00000000" w:rsidRDefault="00CA752C">
      <w:pPr>
        <w:pStyle w:val="afb"/>
      </w:pPr>
      <w:r>
        <w:fldChar w:fldCharType="begin"/>
      </w:r>
      <w:r>
        <w:instrText>HYPERLINK "garantF1://70548990.1030"</w:instrText>
      </w:r>
      <w:r>
        <w:fldChar w:fldCharType="separate"/>
      </w:r>
      <w:r>
        <w:rPr>
          <w:rStyle w:val="a4"/>
        </w:rPr>
        <w:t>Федеральным законом</w:t>
      </w:r>
      <w:r>
        <w:fldChar w:fldCharType="end"/>
      </w:r>
      <w:r>
        <w:t xml:space="preserve"> от 5 мая 2014 г. N 99-ФЗ глава 4 настоящего Кодекса дополнена параграфом 6, </w:t>
      </w:r>
      <w:hyperlink r:id="rId685" w:history="1">
        <w:r>
          <w:rPr>
            <w:rStyle w:val="a4"/>
          </w:rPr>
          <w:t>вступающим в силу</w:t>
        </w:r>
      </w:hyperlink>
      <w:r>
        <w:t xml:space="preserve"> с 1 сентября 2014 г.</w:t>
      </w:r>
    </w:p>
    <w:bookmarkEnd w:id="911"/>
    <w:p w:rsidR="00000000" w:rsidRDefault="00CA752C">
      <w:pPr>
        <w:pStyle w:val="1"/>
      </w:pPr>
      <w:r>
        <w:t>§ 6. Некоммерческие корпоративные ор</w:t>
      </w:r>
      <w:r>
        <w:t>ганизации</w:t>
      </w:r>
    </w:p>
    <w:p w:rsidR="00000000" w:rsidRDefault="00CA752C"/>
    <w:p w:rsidR="00000000" w:rsidRDefault="00CA752C">
      <w:pPr>
        <w:pStyle w:val="1"/>
      </w:pPr>
      <w:bookmarkStart w:id="912" w:name="sub_110461"/>
      <w:r>
        <w:t>1. Общие положения о некоммерческих корпоративных организациях</w:t>
      </w:r>
    </w:p>
    <w:bookmarkEnd w:id="912"/>
    <w:p w:rsidR="00000000" w:rsidRDefault="00CA752C"/>
    <w:p w:rsidR="00000000" w:rsidRDefault="00CA752C">
      <w:pPr>
        <w:pStyle w:val="af2"/>
      </w:pPr>
      <w:bookmarkStart w:id="913" w:name="sub_101231"/>
      <w:r>
        <w:rPr>
          <w:rStyle w:val="a3"/>
        </w:rPr>
        <w:t>Статья 123.1.</w:t>
      </w:r>
      <w:r>
        <w:t xml:space="preserve"> Основные положения о некоммерческих корпоративных организациях</w:t>
      </w:r>
    </w:p>
    <w:bookmarkEnd w:id="91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86" w:history="1">
        <w:r>
          <w:rPr>
            <w:rStyle w:val="a4"/>
          </w:rPr>
          <w:t>Энциклопедии</w:t>
        </w:r>
      </w:hyperlink>
      <w:r>
        <w:t xml:space="preserve"> и д</w:t>
      </w:r>
      <w:r>
        <w:t>ругие комментарии к статье 123.1 ГК РФ</w:t>
      </w:r>
    </w:p>
    <w:p w:rsidR="00000000" w:rsidRDefault="00CA752C">
      <w:bookmarkStart w:id="914" w:name="sub_1012311"/>
      <w:r>
        <w:t>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w:t>
      </w:r>
      <w:r>
        <w:t>частниками (</w:t>
      </w:r>
      <w:hyperlink w:anchor="sub_5010" w:history="1">
        <w:r>
          <w:rPr>
            <w:rStyle w:val="a4"/>
          </w:rPr>
          <w:t>пункт 1 статьи 50</w:t>
        </w:r>
      </w:hyperlink>
      <w:r>
        <w:t xml:space="preserve"> и </w:t>
      </w:r>
      <w:hyperlink w:anchor="sub_60051" w:history="1">
        <w:r>
          <w:rPr>
            <w:rStyle w:val="a4"/>
          </w:rPr>
          <w:t>статья 65.1</w:t>
        </w:r>
      </w:hyperlink>
      <w:r>
        <w:t xml:space="preserve">), учредители (участники) которых приобретают право участия (членства) в них и формируют их высший орган в соответствии с </w:t>
      </w:r>
      <w:hyperlink w:anchor="sub_65301" w:history="1">
        <w:r>
          <w:rPr>
            <w:rStyle w:val="a4"/>
          </w:rPr>
          <w:t>пунктом 1 стат</w:t>
        </w:r>
        <w:r>
          <w:rPr>
            <w:rStyle w:val="a4"/>
          </w:rPr>
          <w:t>ьи 65.3</w:t>
        </w:r>
      </w:hyperlink>
      <w:r>
        <w:t xml:space="preserve"> настоящего Кодекса.</w:t>
      </w:r>
    </w:p>
    <w:p w:rsidR="00000000" w:rsidRDefault="00CA752C">
      <w:bookmarkStart w:id="915" w:name="sub_1012312"/>
      <w:bookmarkEnd w:id="914"/>
      <w:r>
        <w:t>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товариществ собственников недвижимости,</w:t>
      </w:r>
      <w:r>
        <w:t xml:space="preserve"> казачьих обществ, внесенных в государственный реестр казачьих обществ в Российской Федерации, а также общин коренных малочисленных народов Российской Федерации (</w:t>
      </w:r>
      <w:hyperlink w:anchor="sub_5003" w:history="1">
        <w:r>
          <w:rPr>
            <w:rStyle w:val="a4"/>
          </w:rPr>
          <w:t>пункт 3 статьи 50</w:t>
        </w:r>
      </w:hyperlink>
      <w:r>
        <w:t>).</w:t>
      </w:r>
    </w:p>
    <w:p w:rsidR="00000000" w:rsidRDefault="00CA752C">
      <w:bookmarkStart w:id="916" w:name="sub_1012313"/>
      <w:bookmarkEnd w:id="915"/>
      <w:r>
        <w:t>3. Некоммерческие корпорат</w:t>
      </w:r>
      <w:r>
        <w:t>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000000" w:rsidRDefault="00CA752C">
      <w:bookmarkStart w:id="917" w:name="sub_1012314"/>
      <w:bookmarkEnd w:id="916"/>
      <w:r>
        <w:t>4. Некоммерческая корпоративная организация является собственником своего имущества.</w:t>
      </w:r>
    </w:p>
    <w:p w:rsidR="00000000" w:rsidRDefault="00CA752C">
      <w:bookmarkStart w:id="918" w:name="sub_1012315"/>
      <w:bookmarkEnd w:id="917"/>
      <w:r>
        <w:t>5. Уставом некоммерческой корпоративной организации может быть предусмотрено, что решения о создании корпорацией других юридических лиц, а такж</w:t>
      </w:r>
      <w:r>
        <w:t>е решения об участии корпорации в других юридических лицах, о создании филиалов и об открытии представительств корпорации принимаются коллегиальным органом корпорации.</w:t>
      </w:r>
    </w:p>
    <w:bookmarkEnd w:id="918"/>
    <w:p w:rsidR="00000000" w:rsidRDefault="00CA752C"/>
    <w:p w:rsidR="00000000" w:rsidRDefault="00CA752C">
      <w:pPr>
        <w:pStyle w:val="1"/>
      </w:pPr>
      <w:bookmarkStart w:id="919" w:name="sub_110462"/>
      <w:r>
        <w:t>2. Потребительский кооператив</w:t>
      </w:r>
    </w:p>
    <w:bookmarkEnd w:id="91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К созданным до 1 сентября 2014 г. сбытовым (торговым) потребительским кооперативам </w:t>
      </w:r>
      <w:hyperlink r:id="rId687" w:history="1">
        <w:r>
          <w:rPr>
            <w:rStyle w:val="a4"/>
          </w:rPr>
          <w:t>применяются</w:t>
        </w:r>
      </w:hyperlink>
      <w:r>
        <w:t xml:space="preserve"> нормы о производственных кооперативах - </w:t>
      </w:r>
      <w:hyperlink w:anchor="sub_11061" w:history="1">
        <w:r>
          <w:rPr>
            <w:rStyle w:val="a4"/>
          </w:rPr>
          <w:t>статьи 106.1 - 106.6</w:t>
        </w:r>
      </w:hyperlink>
      <w:r>
        <w:t xml:space="preserve"> настоящего Кодекса (в ред. </w:t>
      </w:r>
      <w:hyperlink r:id="rId688" w:history="1">
        <w:r>
          <w:rPr>
            <w:rStyle w:val="a4"/>
          </w:rPr>
          <w:t>Федерального закона</w:t>
        </w:r>
      </w:hyperlink>
      <w:r>
        <w:t xml:space="preserve"> от 5 мая 2014 г. N 99-ФЗ)</w:t>
      </w:r>
    </w:p>
    <w:p w:rsidR="00000000" w:rsidRDefault="00CA752C">
      <w:pPr>
        <w:pStyle w:val="afa"/>
      </w:pPr>
      <w:r>
        <w:t>К созданным до 1 сентября 2014 г. потребительским обществам, жилищным, жилищно-строительным и гаражным кооперативам, садоводческим, огородническим и дачным потребительским кооператив</w:t>
      </w:r>
      <w:r>
        <w:t xml:space="preserve">ам, обществам взаимного страхования, кредитным кооперативам, фондам проката, сельскохозяйственным потребительским кооперативам </w:t>
      </w:r>
      <w:hyperlink r:id="rId689" w:history="1">
        <w:r>
          <w:rPr>
            <w:rStyle w:val="a4"/>
          </w:rPr>
          <w:t>применяются</w:t>
        </w:r>
      </w:hyperlink>
      <w:r>
        <w:t xml:space="preserve"> нормы о потребительских кооперативах - </w:t>
      </w:r>
      <w:hyperlink w:anchor="sub_101232" w:history="1">
        <w:r>
          <w:rPr>
            <w:rStyle w:val="a4"/>
          </w:rPr>
          <w:t>статьи 123.2</w:t>
        </w:r>
      </w:hyperlink>
      <w:r>
        <w:t xml:space="preserve"> и </w:t>
      </w:r>
      <w:hyperlink w:anchor="sub_101233" w:history="1">
        <w:r>
          <w:rPr>
            <w:rStyle w:val="a4"/>
          </w:rPr>
          <w:t>123.3</w:t>
        </w:r>
      </w:hyperlink>
      <w:r>
        <w:t xml:space="preserve"> настоящего Кодекса (в ред. </w:t>
      </w:r>
      <w:hyperlink r:id="rId690" w:history="1">
        <w:r>
          <w:rPr>
            <w:rStyle w:val="a4"/>
          </w:rPr>
          <w:t>Федерального закона</w:t>
        </w:r>
      </w:hyperlink>
      <w:r>
        <w:t xml:space="preserve"> от 5 мая 2014 г. N 99-ФЗ)</w:t>
      </w:r>
    </w:p>
    <w:p w:rsidR="00000000" w:rsidRDefault="00CA752C">
      <w:pPr>
        <w:pStyle w:val="af2"/>
      </w:pPr>
      <w:bookmarkStart w:id="920" w:name="sub_101232"/>
      <w:r>
        <w:rPr>
          <w:rStyle w:val="a3"/>
        </w:rPr>
        <w:t>Статья 123.2.</w:t>
      </w:r>
      <w:r>
        <w:t xml:space="preserve"> Основные положения о потребительском кооперативе</w:t>
      </w:r>
    </w:p>
    <w:bookmarkEnd w:id="92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91" w:history="1">
        <w:r>
          <w:rPr>
            <w:rStyle w:val="a4"/>
          </w:rPr>
          <w:t>Энциклопедии</w:t>
        </w:r>
      </w:hyperlink>
      <w:r>
        <w:t xml:space="preserve"> и другие комментарии к статье 123.2 ГК РФ</w:t>
      </w:r>
    </w:p>
    <w:p w:rsidR="00000000" w:rsidRDefault="00CA752C">
      <w:pPr>
        <w:pStyle w:val="afa"/>
        <w:rPr>
          <w:color w:val="000000"/>
          <w:sz w:val="16"/>
          <w:szCs w:val="16"/>
        </w:rPr>
      </w:pPr>
      <w:bookmarkStart w:id="921" w:name="sub_1012321"/>
      <w:r>
        <w:rPr>
          <w:color w:val="000000"/>
          <w:sz w:val="16"/>
          <w:szCs w:val="16"/>
        </w:rPr>
        <w:t>Информация об изменениях:</w:t>
      </w:r>
    </w:p>
    <w:bookmarkEnd w:id="921"/>
    <w:p w:rsidR="00000000" w:rsidRDefault="00CA752C">
      <w:pPr>
        <w:pStyle w:val="afb"/>
      </w:pPr>
      <w:r>
        <w:fldChar w:fldCharType="begin"/>
      </w:r>
      <w:r>
        <w:instrText>HYPERLINK "garantF1://71303728.201"</w:instrText>
      </w:r>
      <w:r>
        <w:fldChar w:fldCharType="separate"/>
      </w:r>
      <w:r>
        <w:rPr>
          <w:rStyle w:val="a4"/>
        </w:rPr>
        <w:t>Федеральным законом</w:t>
      </w:r>
      <w:r>
        <w:fldChar w:fldCharType="end"/>
      </w:r>
      <w:r>
        <w:t xml:space="preserve"> от 23 мая 2016 г. N </w:t>
      </w:r>
      <w:r>
        <w:t>146-ФЗ в пункт 1 статьи 123.2 настоящего Кодекса внесены изменения</w:t>
      </w:r>
    </w:p>
    <w:p w:rsidR="00000000" w:rsidRDefault="00CA752C">
      <w:pPr>
        <w:pStyle w:val="afb"/>
      </w:pPr>
      <w:hyperlink r:id="rId692" w:history="1">
        <w:r>
          <w:rPr>
            <w:rStyle w:val="a4"/>
          </w:rPr>
          <w:t>См. текст пункта в предыдущей редакции</w:t>
        </w:r>
      </w:hyperlink>
    </w:p>
    <w:p w:rsidR="00000000" w:rsidRDefault="00CA752C">
      <w:r>
        <w:t>1. Потребительским кооперативом признается основанное на членстве добровольное объединение граждан или гражд</w:t>
      </w:r>
      <w:r>
        <w:t>ан и юридических лиц в целях удовлетворения их материальных и иных потребностей, осуществляемое путем объединения его членами имущественных паевых взносов. Общество взаимного страхования может быть основано на членстве юридических лиц.</w:t>
      </w:r>
    </w:p>
    <w:p w:rsidR="00000000" w:rsidRDefault="00CA752C">
      <w:bookmarkStart w:id="922" w:name="sub_1012322"/>
      <w:r>
        <w:t xml:space="preserve">2. Устав </w:t>
      </w:r>
      <w:r>
        <w:t>потребительского кооператива должен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w:t>
      </w:r>
      <w:r>
        <w:t xml:space="preserve">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w:t>
      </w:r>
      <w:r>
        <w:t>лосов, порядке покрытия членами кооператива понесенных им убытков.</w:t>
      </w:r>
    </w:p>
    <w:p w:rsidR="00000000" w:rsidRDefault="00CA752C">
      <w:bookmarkStart w:id="923" w:name="sub_447248"/>
      <w:bookmarkEnd w:id="922"/>
      <w: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w:t>
      </w:r>
      <w:r>
        <w:t>ования должно содержать слова "потребительское общество".</w:t>
      </w:r>
    </w:p>
    <w:p w:rsidR="00000000" w:rsidRDefault="00CA752C">
      <w:pPr>
        <w:pStyle w:val="afa"/>
        <w:rPr>
          <w:color w:val="000000"/>
          <w:sz w:val="16"/>
          <w:szCs w:val="16"/>
        </w:rPr>
      </w:pPr>
      <w:bookmarkStart w:id="924" w:name="sub_1012323"/>
      <w:bookmarkEnd w:id="923"/>
      <w:r>
        <w:rPr>
          <w:color w:val="000000"/>
          <w:sz w:val="16"/>
          <w:szCs w:val="16"/>
        </w:rPr>
        <w:t>Информация об изменениях:</w:t>
      </w:r>
    </w:p>
    <w:bookmarkEnd w:id="924"/>
    <w:p w:rsidR="00000000" w:rsidRDefault="00CA752C">
      <w:pPr>
        <w:pStyle w:val="afb"/>
      </w:pPr>
      <w:r>
        <w:fldChar w:fldCharType="begin"/>
      </w:r>
      <w:r>
        <w:instrText>HYPERLINK "garantF1://71303728.202"</w:instrText>
      </w:r>
      <w:r>
        <w:fldChar w:fldCharType="separate"/>
      </w:r>
      <w:r>
        <w:rPr>
          <w:rStyle w:val="a4"/>
        </w:rPr>
        <w:t>Федеральным законом</w:t>
      </w:r>
      <w:r>
        <w:fldChar w:fldCharType="end"/>
      </w:r>
      <w:r>
        <w:t xml:space="preserve"> от 23 мая 2016 г. N 146-ФЗ в пункт 3 статьи 123.2 настоящего Кодекса внесены измен</w:t>
      </w:r>
      <w:r>
        <w:t>ения</w:t>
      </w:r>
    </w:p>
    <w:p w:rsidR="00000000" w:rsidRDefault="00CA752C">
      <w:pPr>
        <w:pStyle w:val="afb"/>
      </w:pPr>
      <w:hyperlink r:id="rId693" w:history="1">
        <w:r>
          <w:rPr>
            <w:rStyle w:val="a4"/>
          </w:rPr>
          <w:t>См. текст пункта в предыдущей редакции</w:t>
        </w:r>
      </w:hyperlink>
    </w:p>
    <w:p w:rsidR="00000000" w:rsidRDefault="00CA752C">
      <w:r>
        <w:t>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w:t>
      </w:r>
      <w:r>
        <w:t>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только в хозяйственное обществ</w:t>
      </w:r>
      <w:r>
        <w:t>о - страховую организацию.</w:t>
      </w:r>
    </w:p>
    <w:p w:rsidR="00000000" w:rsidRDefault="00CA752C"/>
    <w:p w:rsidR="00000000" w:rsidRDefault="00CA752C">
      <w:pPr>
        <w:pStyle w:val="af2"/>
      </w:pPr>
      <w:bookmarkStart w:id="925" w:name="sub_101233"/>
      <w:r>
        <w:rPr>
          <w:rStyle w:val="a3"/>
        </w:rPr>
        <w:t>Статья 123.3.</w:t>
      </w:r>
      <w:r>
        <w:t xml:space="preserve"> Обязанность членов потребительского кооператива по внесению дополнительных взносов</w:t>
      </w:r>
    </w:p>
    <w:bookmarkEnd w:id="92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94" w:history="1">
        <w:r>
          <w:rPr>
            <w:rStyle w:val="a4"/>
          </w:rPr>
          <w:t>Энциклопедии</w:t>
        </w:r>
      </w:hyperlink>
      <w:r>
        <w:t xml:space="preserve"> и другие комментарии к статье 123.3 ГК РФ</w:t>
      </w:r>
    </w:p>
    <w:p w:rsidR="00000000" w:rsidRDefault="00CA752C">
      <w:bookmarkStart w:id="926" w:name="sub_112331"/>
      <w:r>
        <w:t>1. 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w:t>
      </w:r>
      <w:r>
        <w:t>ебном порядке по требованию кредиторов.</w:t>
      </w:r>
    </w:p>
    <w:p w:rsidR="00000000" w:rsidRDefault="00CA752C">
      <w:bookmarkStart w:id="927" w:name="sub_112332"/>
      <w:bookmarkEnd w:id="926"/>
      <w:r>
        <w:t>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bookmarkEnd w:id="927"/>
    <w:p w:rsidR="00000000" w:rsidRDefault="00CA752C"/>
    <w:p w:rsidR="00000000" w:rsidRDefault="00CA752C">
      <w:pPr>
        <w:pStyle w:val="1"/>
      </w:pPr>
      <w:bookmarkStart w:id="928" w:name="sub_110463"/>
      <w:r>
        <w:lastRenderedPageBreak/>
        <w:t>3. Общественные организации</w:t>
      </w:r>
    </w:p>
    <w:bookmarkEnd w:id="928"/>
    <w:p w:rsidR="00000000" w:rsidRDefault="00CA752C">
      <w:pPr>
        <w:pStyle w:val="afa"/>
        <w:rPr>
          <w:color w:val="000000"/>
          <w:sz w:val="16"/>
          <w:szCs w:val="16"/>
        </w:rPr>
      </w:pPr>
      <w:r>
        <w:rPr>
          <w:color w:val="000000"/>
          <w:sz w:val="16"/>
          <w:szCs w:val="16"/>
        </w:rPr>
        <w:t>ГАРАНТ:</w:t>
      </w:r>
    </w:p>
    <w:p w:rsidR="00000000" w:rsidRDefault="00CA752C">
      <w:pPr>
        <w:pStyle w:val="afa"/>
      </w:pPr>
      <w:r>
        <w:t>К созданным до 1 сентября 2014 г. политическим партиям, к созданным в качестве юридических лиц профессиональным союзам (профсоюзным организациям), общественным движениям, органам общественной самод</w:t>
      </w:r>
      <w:r>
        <w:t xml:space="preserve">еятельности и территориальным общественным самоуправлениям </w:t>
      </w:r>
      <w:hyperlink r:id="rId695" w:history="1">
        <w:r>
          <w:rPr>
            <w:rStyle w:val="a4"/>
          </w:rPr>
          <w:t>применяются</w:t>
        </w:r>
      </w:hyperlink>
      <w:r>
        <w:t xml:space="preserve"> нормы об общественных организациях - </w:t>
      </w:r>
      <w:hyperlink w:anchor="sub_101234" w:history="1">
        <w:r>
          <w:rPr>
            <w:rStyle w:val="a4"/>
          </w:rPr>
          <w:t>статьи 123.4 - 123.7</w:t>
        </w:r>
      </w:hyperlink>
      <w:r>
        <w:t xml:space="preserve"> настоящего Кодекса (в ред. </w:t>
      </w:r>
      <w:hyperlink r:id="rId696" w:history="1">
        <w:r>
          <w:rPr>
            <w:rStyle w:val="a4"/>
          </w:rPr>
          <w:t>Федерального закона</w:t>
        </w:r>
      </w:hyperlink>
      <w:r>
        <w:t xml:space="preserve"> от 5 мая 2014 г. N 99-ФЗ)</w:t>
      </w:r>
    </w:p>
    <w:p w:rsidR="00000000" w:rsidRDefault="00CA752C">
      <w:pPr>
        <w:pStyle w:val="af2"/>
      </w:pPr>
      <w:bookmarkStart w:id="929" w:name="sub_101234"/>
      <w:r>
        <w:rPr>
          <w:rStyle w:val="a3"/>
        </w:rPr>
        <w:t>Статья 123.4.</w:t>
      </w:r>
      <w:r>
        <w:t xml:space="preserve"> Основные положения об общественных организациях</w:t>
      </w:r>
    </w:p>
    <w:bookmarkEnd w:id="92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97" w:history="1">
        <w:r>
          <w:rPr>
            <w:rStyle w:val="a4"/>
          </w:rPr>
          <w:t>Энциклопедии</w:t>
        </w:r>
      </w:hyperlink>
      <w:r>
        <w:t xml:space="preserve"> и другие комментарии к статье 123.4 ГК РФ</w:t>
      </w:r>
    </w:p>
    <w:p w:rsidR="00000000" w:rsidRDefault="00CA752C">
      <w:bookmarkStart w:id="930" w:name="sub_112341"/>
      <w:r>
        <w:t>1. Общественными организациями признаются добровольные объединения граждан,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w:t>
      </w:r>
      <w:r>
        <w:t>тересов и достижения иных не противоречащих закону целей.</w:t>
      </w:r>
    </w:p>
    <w:p w:rsidR="00000000" w:rsidRDefault="00CA752C">
      <w:bookmarkStart w:id="931" w:name="sub_112342"/>
      <w:bookmarkEnd w:id="930"/>
      <w:r>
        <w:t>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w:t>
      </w:r>
      <w:r>
        <w:t>, в том числе на членские взносы.</w:t>
      </w:r>
    </w:p>
    <w:p w:rsidR="00000000" w:rsidRDefault="00CA752C">
      <w:bookmarkStart w:id="932" w:name="sub_1123422"/>
      <w:bookmarkEnd w:id="931"/>
      <w: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000000" w:rsidRDefault="00CA752C">
      <w:bookmarkStart w:id="933" w:name="sub_112343"/>
      <w:bookmarkEnd w:id="932"/>
      <w:r>
        <w:t xml:space="preserve">3. Общественные организации могут объединяться в ассоциации (союзы) в </w:t>
      </w:r>
      <w:hyperlink w:anchor="sub_110464" w:history="1">
        <w:r>
          <w:rPr>
            <w:rStyle w:val="a4"/>
          </w:rPr>
          <w:t>порядке</w:t>
        </w:r>
      </w:hyperlink>
      <w:r>
        <w:t>, установленном настоящим Кодексом.</w:t>
      </w:r>
    </w:p>
    <w:p w:rsidR="00000000" w:rsidRDefault="00CA752C">
      <w:bookmarkStart w:id="934" w:name="sub_112344"/>
      <w:bookmarkEnd w:id="933"/>
      <w:r>
        <w:t>4. Общественная организация по решению ее участников (членов) может быть преобразована в асс</w:t>
      </w:r>
      <w:r>
        <w:t>оциацию (союз), автономную некоммерческую организацию или фонд.</w:t>
      </w:r>
    </w:p>
    <w:bookmarkEnd w:id="934"/>
    <w:p w:rsidR="00000000" w:rsidRDefault="00CA752C"/>
    <w:p w:rsidR="00000000" w:rsidRDefault="00CA752C">
      <w:pPr>
        <w:pStyle w:val="af2"/>
      </w:pPr>
      <w:bookmarkStart w:id="935" w:name="sub_101235"/>
      <w:r>
        <w:rPr>
          <w:rStyle w:val="a3"/>
        </w:rPr>
        <w:t>Статья 123.5.</w:t>
      </w:r>
      <w:r>
        <w:t xml:space="preserve"> Учредители и устав общественной организации</w:t>
      </w:r>
    </w:p>
    <w:bookmarkEnd w:id="93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698" w:history="1">
        <w:r>
          <w:rPr>
            <w:rStyle w:val="a4"/>
          </w:rPr>
          <w:t>Энциклопедии</w:t>
        </w:r>
      </w:hyperlink>
      <w:r>
        <w:t xml:space="preserve"> и другие комментарии к статье 123.5 ГК РФ</w:t>
      </w:r>
    </w:p>
    <w:p w:rsidR="00000000" w:rsidRDefault="00CA752C">
      <w:bookmarkStart w:id="936" w:name="sub_112351"/>
      <w:r>
        <w:t>1. Количество учредителей общественной организации не может быть менее трех.</w:t>
      </w:r>
    </w:p>
    <w:p w:rsidR="00000000" w:rsidRDefault="00CA752C">
      <w:bookmarkStart w:id="937" w:name="sub_112352"/>
      <w:bookmarkEnd w:id="936"/>
      <w:r>
        <w:t>2. Устав общественной организации должен содержать сведения о ее наименовании и месте нахождения, предмете и целях ее деятельности, а также условия о</w:t>
      </w:r>
      <w:r>
        <w:t xml:space="preserve">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w:t>
      </w:r>
      <w:r>
        <w:t>мущественных правах и обязанностях участника (члена) организации и о порядке распределения имущества, оставшегося после ликвидации организации.</w:t>
      </w:r>
    </w:p>
    <w:bookmarkEnd w:id="937"/>
    <w:p w:rsidR="00000000" w:rsidRDefault="00CA752C"/>
    <w:p w:rsidR="00000000" w:rsidRDefault="00CA752C">
      <w:pPr>
        <w:pStyle w:val="af2"/>
      </w:pPr>
      <w:bookmarkStart w:id="938" w:name="sub_101236"/>
      <w:r>
        <w:rPr>
          <w:rStyle w:val="a3"/>
        </w:rPr>
        <w:t>Статья 123.6.</w:t>
      </w:r>
      <w:r>
        <w:t xml:space="preserve"> Права и обязанности участника (члена) общественной организации</w:t>
      </w:r>
    </w:p>
    <w:bookmarkEnd w:id="938"/>
    <w:p w:rsidR="00000000" w:rsidRDefault="00CA752C">
      <w:pPr>
        <w:pStyle w:val="afa"/>
        <w:rPr>
          <w:color w:val="000000"/>
          <w:sz w:val="16"/>
          <w:szCs w:val="16"/>
        </w:rPr>
      </w:pPr>
      <w:r>
        <w:rPr>
          <w:color w:val="000000"/>
          <w:sz w:val="16"/>
          <w:szCs w:val="16"/>
        </w:rPr>
        <w:t>ГАРА</w:t>
      </w:r>
      <w:r>
        <w:rPr>
          <w:color w:val="000000"/>
          <w:sz w:val="16"/>
          <w:szCs w:val="16"/>
        </w:rPr>
        <w:t>НТ:</w:t>
      </w:r>
    </w:p>
    <w:p w:rsidR="00000000" w:rsidRDefault="00CA752C">
      <w:pPr>
        <w:pStyle w:val="afa"/>
      </w:pPr>
      <w:r>
        <w:t>См. комментарии к статье 123.6 ГК РФ</w:t>
      </w:r>
    </w:p>
    <w:p w:rsidR="00000000" w:rsidRDefault="00CA752C">
      <w:bookmarkStart w:id="939" w:name="sub_112361"/>
      <w:r>
        <w:t xml:space="preserve">1. Участник (член) общественной организации осуществляет корпоративные права, предусмотренные </w:t>
      </w:r>
      <w:hyperlink w:anchor="sub_65201" w:history="1">
        <w:r>
          <w:rPr>
            <w:rStyle w:val="a4"/>
          </w:rPr>
          <w:t>пунктом 1 статьи 65.2</w:t>
        </w:r>
      </w:hyperlink>
      <w:r>
        <w:t xml:space="preserve"> настоящего Кодекса, в порядке, установленном уставом организац</w:t>
      </w:r>
      <w:r>
        <w:t xml:space="preserve">ии. Он также вправе на равных началах с другими участниками (членами) организации безвозмездно пользоваться оказываемыми ею </w:t>
      </w:r>
      <w:r>
        <w:lastRenderedPageBreak/>
        <w:t>услугами.</w:t>
      </w:r>
    </w:p>
    <w:p w:rsidR="00000000" w:rsidRDefault="00CA752C">
      <w:bookmarkStart w:id="940" w:name="sub_112362"/>
      <w:bookmarkEnd w:id="939"/>
      <w:r>
        <w:t>2. Участник (член) общественной организации наряду с обязанностями, предусмотренными для участников ко</w:t>
      </w:r>
      <w:r>
        <w:t xml:space="preserve">рпорации </w:t>
      </w:r>
      <w:hyperlink w:anchor="sub_65204" w:history="1">
        <w:r>
          <w:rPr>
            <w:rStyle w:val="a4"/>
          </w:rPr>
          <w:t>пунктом 4 статьи 65.2</w:t>
        </w:r>
      </w:hyperlink>
      <w:r>
        <w:t xml:space="preserve"> настоящего Кодекса, также несет обязанность уплачивать предусмотренные ее уставом членские и иные имущественные взносы.</w:t>
      </w:r>
    </w:p>
    <w:p w:rsidR="00000000" w:rsidRDefault="00CA752C">
      <w:bookmarkStart w:id="941" w:name="sub_1123622"/>
      <w:bookmarkEnd w:id="940"/>
      <w:r>
        <w:t>Участник (член) общественной организации по своему усмотр</w:t>
      </w:r>
      <w:r>
        <w:t>ению в любое время вправе выйти из организации, в которой он участвует.</w:t>
      </w:r>
    </w:p>
    <w:p w:rsidR="00000000" w:rsidRDefault="00CA752C">
      <w:bookmarkStart w:id="942" w:name="sub_112363"/>
      <w:bookmarkEnd w:id="941"/>
      <w:r>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bookmarkEnd w:id="942"/>
    <w:p w:rsidR="00000000" w:rsidRDefault="00CA752C"/>
    <w:p w:rsidR="00000000" w:rsidRDefault="00CA752C">
      <w:pPr>
        <w:pStyle w:val="af2"/>
      </w:pPr>
      <w:bookmarkStart w:id="943" w:name="sub_1401237"/>
      <w:r>
        <w:rPr>
          <w:rStyle w:val="a3"/>
        </w:rPr>
        <w:t>Статья 123.7.</w:t>
      </w:r>
      <w:r>
        <w:t xml:space="preserve"> Особенности управления в общественной организации</w:t>
      </w:r>
    </w:p>
    <w:bookmarkEnd w:id="94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123.7 ГК РФ</w:t>
      </w:r>
    </w:p>
    <w:p w:rsidR="00000000" w:rsidRDefault="00CA752C">
      <w:bookmarkStart w:id="944" w:name="sub_112371"/>
      <w:r>
        <w:t xml:space="preserve">1. К исключительной компетенции высшего органа общественной организации наряду с вопросами, указанными в </w:t>
      </w:r>
      <w:hyperlink w:anchor="sub_65302" w:history="1">
        <w:r>
          <w:rPr>
            <w:rStyle w:val="a4"/>
          </w:rPr>
          <w:t>пункте 2 статьи 65.3</w:t>
        </w:r>
      </w:hyperlink>
      <w:r>
        <w:t xml:space="preserve"> настоящего Кодекса, относится также принятие решений о размере и порядке уплаты ее участниками (членами) членских и иных имущественных взносов.</w:t>
      </w:r>
    </w:p>
    <w:p w:rsidR="00000000" w:rsidRDefault="00CA752C">
      <w:bookmarkStart w:id="945" w:name="sub_112372"/>
      <w:bookmarkEnd w:id="944"/>
      <w:r>
        <w:t>2. В общественной организации образуется единоличный и</w:t>
      </w:r>
      <w:r>
        <w:t>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000000" w:rsidRDefault="00CA752C">
      <w:bookmarkStart w:id="946" w:name="sub_447249"/>
      <w:bookmarkEnd w:id="945"/>
      <w:r>
        <w:t>По решению общего собрания членов общественной организации полно</w:t>
      </w:r>
      <w:r>
        <w:t>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bookmarkEnd w:id="946"/>
    <w:p w:rsidR="00000000" w:rsidRDefault="00CA752C"/>
    <w:p w:rsidR="00000000" w:rsidRDefault="00CA752C">
      <w:pPr>
        <w:pStyle w:val="afa"/>
        <w:rPr>
          <w:color w:val="000000"/>
          <w:sz w:val="16"/>
          <w:szCs w:val="16"/>
        </w:rPr>
      </w:pPr>
      <w:bookmarkStart w:id="947" w:name="sub_1104631"/>
      <w:r>
        <w:rPr>
          <w:color w:val="000000"/>
          <w:sz w:val="16"/>
          <w:szCs w:val="16"/>
        </w:rPr>
        <w:t>Информация об изменениях:</w:t>
      </w:r>
    </w:p>
    <w:bookmarkEnd w:id="947"/>
    <w:p w:rsidR="00000000" w:rsidRDefault="00CA752C">
      <w:pPr>
        <w:pStyle w:val="afb"/>
      </w:pPr>
      <w:r>
        <w:fldChar w:fldCharType="begin"/>
      </w:r>
      <w:r>
        <w:instrText>HYPERLINK "garantF1://70935692.17"</w:instrText>
      </w:r>
      <w:r>
        <w:fldChar w:fldCharType="separate"/>
      </w:r>
      <w:r>
        <w:rPr>
          <w:rStyle w:val="a4"/>
        </w:rPr>
        <w:t>Федеральным законом</w:t>
      </w:r>
      <w:r>
        <w:fldChar w:fldCharType="end"/>
      </w:r>
      <w:r>
        <w:t xml:space="preserve"> от 23 мая 2015 г. N 133-ФЗ параграф 6 главы 4 настоящего Кодекса дополнен подпараграфом 3.1</w:t>
      </w:r>
    </w:p>
    <w:p w:rsidR="00000000" w:rsidRDefault="00CA752C">
      <w:pPr>
        <w:pStyle w:val="1"/>
      </w:pPr>
      <w:r>
        <w:t>3.1. Общественные движения</w:t>
      </w:r>
    </w:p>
    <w:p w:rsidR="00000000" w:rsidRDefault="00CA752C"/>
    <w:p w:rsidR="00000000" w:rsidRDefault="00CA752C">
      <w:pPr>
        <w:pStyle w:val="af2"/>
      </w:pPr>
      <w:bookmarkStart w:id="948" w:name="sub_11046311"/>
      <w:r>
        <w:rPr>
          <w:rStyle w:val="a3"/>
        </w:rPr>
        <w:t>Статья 123.7-1.</w:t>
      </w:r>
      <w:r>
        <w:t xml:space="preserve"> Общественные движения</w:t>
      </w:r>
    </w:p>
    <w:p w:rsidR="00000000" w:rsidRDefault="00CA752C">
      <w:bookmarkStart w:id="949" w:name="sub_110463111"/>
      <w:bookmarkEnd w:id="948"/>
      <w: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000000" w:rsidRDefault="00CA752C">
      <w:bookmarkStart w:id="950" w:name="sub_110463112"/>
      <w:bookmarkEnd w:id="949"/>
      <w:r>
        <w:t>2. Положения на</w:t>
      </w:r>
      <w:r>
        <w:t xml:space="preserve">стоящего Кодекса о некоммерческих организациях применяются к общественным движениям, если иное не предусмотрено </w:t>
      </w:r>
      <w:hyperlink r:id="rId699" w:history="1">
        <w:r>
          <w:rPr>
            <w:rStyle w:val="a4"/>
          </w:rPr>
          <w:t>Федеральным законом</w:t>
        </w:r>
      </w:hyperlink>
      <w:r>
        <w:t xml:space="preserve"> от 19 мая 1995 года N 82-ФЗ "Об общественных объединениях".</w:t>
      </w:r>
    </w:p>
    <w:bookmarkEnd w:id="950"/>
    <w:p w:rsidR="00000000" w:rsidRDefault="00CA752C"/>
    <w:p w:rsidR="00000000" w:rsidRDefault="00CA752C">
      <w:pPr>
        <w:pStyle w:val="1"/>
      </w:pPr>
      <w:bookmarkStart w:id="951" w:name="sub_110464"/>
      <w:r>
        <w:t>4. А</w:t>
      </w:r>
      <w:r>
        <w:t>ссоциации и союзы</w:t>
      </w:r>
    </w:p>
    <w:bookmarkEnd w:id="951"/>
    <w:p w:rsidR="00000000" w:rsidRDefault="00CA752C"/>
    <w:p w:rsidR="00000000" w:rsidRDefault="00CA752C">
      <w:pPr>
        <w:pStyle w:val="af2"/>
      </w:pPr>
      <w:bookmarkStart w:id="952" w:name="sub_101238"/>
      <w:r>
        <w:rPr>
          <w:rStyle w:val="a3"/>
        </w:rPr>
        <w:t>Статья 123.8.</w:t>
      </w:r>
      <w:r>
        <w:t xml:space="preserve"> Основные положения об ассоциации (союзе)</w:t>
      </w:r>
    </w:p>
    <w:bookmarkEnd w:id="95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00" w:history="1">
        <w:r>
          <w:rPr>
            <w:rStyle w:val="a4"/>
          </w:rPr>
          <w:t>Энциклопедии</w:t>
        </w:r>
      </w:hyperlink>
      <w:r>
        <w:t xml:space="preserve"> и другие комментарии к статье 123.8 ГК РФ</w:t>
      </w:r>
    </w:p>
    <w:p w:rsidR="00000000" w:rsidRDefault="00CA752C">
      <w:pPr>
        <w:pStyle w:val="afa"/>
        <w:rPr>
          <w:color w:val="000000"/>
          <w:sz w:val="16"/>
          <w:szCs w:val="16"/>
        </w:rPr>
      </w:pPr>
      <w:bookmarkStart w:id="953" w:name="sub_112381"/>
      <w:r>
        <w:rPr>
          <w:color w:val="000000"/>
          <w:sz w:val="16"/>
          <w:szCs w:val="16"/>
        </w:rPr>
        <w:t>Информация об изменениях:</w:t>
      </w:r>
    </w:p>
    <w:bookmarkEnd w:id="953"/>
    <w:p w:rsidR="00000000" w:rsidRDefault="00CA752C">
      <w:pPr>
        <w:pStyle w:val="afb"/>
      </w:pPr>
      <w:r>
        <w:fldChar w:fldCharType="begin"/>
      </w:r>
      <w:r>
        <w:instrText>HYP</w:instrText>
      </w:r>
      <w:r>
        <w:instrText>ERLINK "garantF1://71027896.12"</w:instrText>
      </w:r>
      <w:r>
        <w:fldChar w:fldCharType="separate"/>
      </w:r>
      <w:r>
        <w:rPr>
          <w:rStyle w:val="a4"/>
        </w:rPr>
        <w:t>Федеральным законом</w:t>
      </w:r>
      <w:r>
        <w:fldChar w:fldCharType="end"/>
      </w:r>
      <w:r>
        <w:t xml:space="preserve"> от 13 июля 2015 г. N 268-ФЗ в пункт 1 статьи 123.8 настоящего Кодекса внесены изменения</w:t>
      </w:r>
    </w:p>
    <w:p w:rsidR="00000000" w:rsidRDefault="00CA752C">
      <w:pPr>
        <w:pStyle w:val="afb"/>
      </w:pPr>
      <w:hyperlink r:id="rId701" w:history="1">
        <w:r>
          <w:rPr>
            <w:rStyle w:val="a4"/>
          </w:rPr>
          <w:t>См. текст пункта в предыдущей редакции</w:t>
        </w:r>
      </w:hyperlink>
    </w:p>
    <w:p w:rsidR="00000000" w:rsidRDefault="00CA752C">
      <w:r>
        <w:lastRenderedPageBreak/>
        <w:t>1. Ассоциацией (союзом) признается</w:t>
      </w:r>
      <w:r>
        <w:t xml:space="preserve">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w:t>
      </w:r>
      <w:r>
        <w:t xml:space="preserve"> целей, а также иных не противоречащих закону и имеющих некоммерческий характер целей.</w:t>
      </w:r>
    </w:p>
    <w:p w:rsidR="00000000" w:rsidRDefault="00CA752C">
      <w:bookmarkStart w:id="954" w:name="sub_1123812"/>
      <w:r>
        <w:t>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w:t>
      </w:r>
      <w:r>
        <w:t>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но</w:t>
      </w:r>
      <w:r>
        <w:t>тариусов, оценщиков, лиц творческих профессий и другие), саморегулируемые организации и их объединения.</w:t>
      </w:r>
    </w:p>
    <w:p w:rsidR="00000000" w:rsidRDefault="00CA752C">
      <w:bookmarkStart w:id="955" w:name="sub_112382"/>
      <w:bookmarkEnd w:id="954"/>
      <w:r>
        <w:t>2. Ассоциации (союзы) могут иметь гражданские права и нести гражданские обязанности, соответствующие целям их создания и деятельнос</w:t>
      </w:r>
      <w:r>
        <w:t>ти, предусмотренным уставами таких ассоциаций (союзов).</w:t>
      </w:r>
    </w:p>
    <w:p w:rsidR="00000000" w:rsidRDefault="00CA752C">
      <w:bookmarkStart w:id="956" w:name="sub_112383"/>
      <w:bookmarkEnd w:id="955"/>
      <w:r>
        <w:t>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w:t>
      </w:r>
      <w:r>
        <w:t>ии ассоциаций (союзов) отдельных видов.</w:t>
      </w:r>
    </w:p>
    <w:p w:rsidR="00000000" w:rsidRDefault="00CA752C">
      <w:bookmarkStart w:id="957" w:name="sub_1123832"/>
      <w:bookmarkEnd w:id="956"/>
      <w:r>
        <w:t>Ассоциация (союз) не отвечает по обязательствам своих членов, если иное не предусмотрено законом.</w:t>
      </w:r>
    </w:p>
    <w:p w:rsidR="00000000" w:rsidRDefault="00CA752C">
      <w:bookmarkStart w:id="958" w:name="sub_447251"/>
      <w:bookmarkEnd w:id="957"/>
      <w:r>
        <w:t>Члены ассоциации (союза) не отвечают по ее обязательствам, за исключением сл</w:t>
      </w:r>
      <w:r>
        <w:t>учаев, если законом или уставом ассоциации (союза) предусмотрена субсидиарная ответственность ее членов.</w:t>
      </w:r>
    </w:p>
    <w:p w:rsidR="00000000" w:rsidRDefault="00CA752C">
      <w:bookmarkStart w:id="959" w:name="sub_112384"/>
      <w:bookmarkEnd w:id="958"/>
      <w:r>
        <w:t>4. Ассоциация (союз) по решению своих членов может быть преобразована в общественную организацию, автономную некоммерческую организ</w:t>
      </w:r>
      <w:r>
        <w:t>ацию или фонд.</w:t>
      </w:r>
    </w:p>
    <w:p w:rsidR="00000000" w:rsidRDefault="00CA752C">
      <w:bookmarkStart w:id="960" w:name="sub_112385"/>
      <w:bookmarkEnd w:id="959"/>
      <w:r>
        <w:t>5. Особенности правового положения ассоциаций (союзов) отдельных видов могут быть установлены законами.</w:t>
      </w:r>
    </w:p>
    <w:bookmarkEnd w:id="960"/>
    <w:p w:rsidR="00000000" w:rsidRDefault="00CA752C"/>
    <w:p w:rsidR="00000000" w:rsidRDefault="00CA752C">
      <w:pPr>
        <w:pStyle w:val="af2"/>
      </w:pPr>
      <w:bookmarkStart w:id="961" w:name="sub_101239"/>
      <w:r>
        <w:rPr>
          <w:rStyle w:val="a3"/>
        </w:rPr>
        <w:t>Статья 123.9.</w:t>
      </w:r>
      <w:r>
        <w:t xml:space="preserve"> Учредители ассоциации (союза) и устав ассоциации (союза)</w:t>
      </w:r>
    </w:p>
    <w:bookmarkEnd w:id="96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123.9 ГК РФ</w:t>
      </w:r>
    </w:p>
    <w:p w:rsidR="00000000" w:rsidRDefault="00CA752C">
      <w:bookmarkStart w:id="962" w:name="sub_112391"/>
      <w:r>
        <w:t xml:space="preserve">1. Число учредителей ассоциации (союза) не может быть менее двух. </w:t>
      </w:r>
      <w:hyperlink r:id="rId702" w:history="1">
        <w:r>
          <w:rPr>
            <w:rStyle w:val="a4"/>
          </w:rPr>
          <w:t>Законами</w:t>
        </w:r>
      </w:hyperlink>
      <w:r>
        <w:t>, устанавливающими особенности правового положения ассоциаций (союзов) отдельных видов, могут быт</w:t>
      </w:r>
      <w:r>
        <w:t>ь установлены иные требования к минимальному числу учредителей таких ассоциаций (союзов).</w:t>
      </w:r>
    </w:p>
    <w:p w:rsidR="00000000" w:rsidRDefault="00CA752C">
      <w:bookmarkStart w:id="963" w:name="sub_112392"/>
      <w:bookmarkEnd w:id="962"/>
      <w:r>
        <w:t>2. Устав ассоциации (союза) должен содержать сведения о ее наименовании и месте нахождения, предмете и целях ее деятельности, условия о порядке вс</w:t>
      </w:r>
      <w:r>
        <w:t>тупления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w:t>
      </w:r>
      <w:r>
        <w:t>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bookmarkEnd w:id="963"/>
    <w:p w:rsidR="00000000" w:rsidRDefault="00CA752C"/>
    <w:p w:rsidR="00000000" w:rsidRDefault="00CA752C">
      <w:pPr>
        <w:pStyle w:val="af2"/>
      </w:pPr>
      <w:bookmarkStart w:id="964" w:name="sub_112310"/>
      <w:r>
        <w:rPr>
          <w:rStyle w:val="a3"/>
        </w:rPr>
        <w:t>Статья 123.10.</w:t>
      </w:r>
      <w:r>
        <w:t xml:space="preserve"> Особенности управления в ассоциации (союзе)</w:t>
      </w:r>
    </w:p>
    <w:bookmarkEnd w:id="964"/>
    <w:p w:rsidR="00000000" w:rsidRDefault="00CA752C">
      <w:pPr>
        <w:pStyle w:val="afa"/>
        <w:rPr>
          <w:color w:val="000000"/>
          <w:sz w:val="16"/>
          <w:szCs w:val="16"/>
        </w:rPr>
      </w:pPr>
      <w:r>
        <w:rPr>
          <w:color w:val="000000"/>
          <w:sz w:val="16"/>
          <w:szCs w:val="16"/>
        </w:rPr>
        <w:t>ГАРА</w:t>
      </w:r>
      <w:r>
        <w:rPr>
          <w:color w:val="000000"/>
          <w:sz w:val="16"/>
          <w:szCs w:val="16"/>
        </w:rPr>
        <w:t>НТ:</w:t>
      </w:r>
    </w:p>
    <w:p w:rsidR="00000000" w:rsidRDefault="00CA752C">
      <w:pPr>
        <w:pStyle w:val="afa"/>
      </w:pPr>
      <w:r>
        <w:t>См. комментарии к статье 123.10 ГК РФ</w:t>
      </w:r>
    </w:p>
    <w:p w:rsidR="00000000" w:rsidRDefault="00CA752C">
      <w:bookmarkStart w:id="965" w:name="sub_123101"/>
      <w:r>
        <w:t xml:space="preserve">1. К исключительной компетенции высшего органа ассоциации (союза) наряду с вопросами, указанными в </w:t>
      </w:r>
      <w:hyperlink w:anchor="sub_65302" w:history="1">
        <w:r>
          <w:rPr>
            <w:rStyle w:val="a4"/>
          </w:rPr>
          <w:t>пункте 2 статьи 65.3</w:t>
        </w:r>
      </w:hyperlink>
      <w:r>
        <w:t xml:space="preserve"> настоящего Кодекса, относится также принятие решений о по</w:t>
      </w:r>
      <w:r>
        <w:t xml:space="preserve">рядке определения размера и способа уплаты членских взносов, </w:t>
      </w:r>
      <w:r>
        <w:lastRenderedPageBreak/>
        <w:t>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предус</w:t>
      </w:r>
      <w:r>
        <w:t>мотрена законом или уставом.</w:t>
      </w:r>
    </w:p>
    <w:p w:rsidR="00000000" w:rsidRDefault="00CA752C">
      <w:bookmarkStart w:id="966" w:name="sub_123102"/>
      <w:bookmarkEnd w:id="965"/>
      <w:r>
        <w:t>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w:t>
      </w:r>
      <w:r>
        <w:t>иум и т.п.).</w:t>
      </w:r>
    </w:p>
    <w:p w:rsidR="00000000" w:rsidRDefault="00CA752C">
      <w:bookmarkStart w:id="967" w:name="sub_1231022"/>
      <w:bookmarkEnd w:id="966"/>
      <w:r>
        <w:t>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w:t>
      </w:r>
      <w:r>
        <w:t>ию дел или при наличии иных серьезных оснований.</w:t>
      </w:r>
    </w:p>
    <w:bookmarkEnd w:id="967"/>
    <w:p w:rsidR="00000000" w:rsidRDefault="00CA752C"/>
    <w:p w:rsidR="00000000" w:rsidRDefault="00CA752C">
      <w:pPr>
        <w:pStyle w:val="af2"/>
      </w:pPr>
      <w:bookmarkStart w:id="968" w:name="sub_112311"/>
      <w:r>
        <w:rPr>
          <w:rStyle w:val="a3"/>
        </w:rPr>
        <w:t>Статья 123.11.</w:t>
      </w:r>
      <w:r>
        <w:t xml:space="preserve"> Права и обязанности члена ассоциации (союза)</w:t>
      </w:r>
    </w:p>
    <w:bookmarkEnd w:id="96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03" w:history="1">
        <w:r>
          <w:rPr>
            <w:rStyle w:val="a4"/>
          </w:rPr>
          <w:t>Энциклопедии</w:t>
        </w:r>
      </w:hyperlink>
      <w:r>
        <w:t xml:space="preserve"> и другие комментарии к статье 123.11 ГК РФ</w:t>
      </w:r>
    </w:p>
    <w:p w:rsidR="00000000" w:rsidRDefault="00CA752C">
      <w:bookmarkStart w:id="969" w:name="sub_41547281"/>
      <w:r>
        <w:t xml:space="preserve">1. Член ассоциации (союза) осуществляет корпоративные права, предусмотренные </w:t>
      </w:r>
      <w:hyperlink w:anchor="sub_65201" w:history="1">
        <w:r>
          <w:rPr>
            <w:rStyle w:val="a4"/>
          </w:rPr>
          <w:t>пунктом 1 статьи 65.2</w:t>
        </w:r>
      </w:hyperlink>
      <w:r>
        <w:t xml:space="preserve"> настоящего Кодекса, в порядке, установленном в соответствии с законом уставом ассоциации (союза). Он также вправе на равных начал</w:t>
      </w:r>
      <w:r>
        <w:t>ах с другими членами ассоциации (союза) безвозмездно, если иное не предусмотрено законом, пользоваться оказываемыми ею услугами.</w:t>
      </w:r>
    </w:p>
    <w:p w:rsidR="00000000" w:rsidRDefault="00CA752C">
      <w:bookmarkStart w:id="970" w:name="sub_447250"/>
      <w:bookmarkEnd w:id="969"/>
      <w:r>
        <w:t>Член ассоциации (союза) вправе выйти из нее по своему усмотрению в любое время.</w:t>
      </w:r>
    </w:p>
    <w:p w:rsidR="00000000" w:rsidRDefault="00CA752C">
      <w:bookmarkStart w:id="971" w:name="sub_41547282"/>
      <w:bookmarkEnd w:id="970"/>
      <w:r>
        <w:t xml:space="preserve">2. </w:t>
      </w:r>
      <w:r>
        <w:t xml:space="preserve">Члены ассоциации (союза) наряду с обязанностями, предусмотренными для участников корпорации </w:t>
      </w:r>
      <w:hyperlink w:anchor="sub_65204" w:history="1">
        <w:r>
          <w:rPr>
            <w:rStyle w:val="a4"/>
          </w:rPr>
          <w:t>пунктом 4 статьи 65.2</w:t>
        </w:r>
      </w:hyperlink>
      <w:r>
        <w:t xml:space="preserve"> настоящего Кодекса, также обязаны уплачивать предусмотренные уставом членские взносы и по решению высшего органа ас</w:t>
      </w:r>
      <w:r>
        <w:t>социации (союза) вносить дополнительные имущественные взносы в имущество ассоциации (союза).</w:t>
      </w:r>
    </w:p>
    <w:p w:rsidR="00000000" w:rsidRDefault="00CA752C">
      <w:bookmarkStart w:id="972" w:name="sub_415472822"/>
      <w:bookmarkEnd w:id="971"/>
      <w:r>
        <w:t xml:space="preserve">Член ассоциации (союза) может быть исключен из нее в случаях и в порядке, которые установлены в соответствии с законом уставом ассоциации </w:t>
      </w:r>
      <w:r>
        <w:t>(союза).</w:t>
      </w:r>
    </w:p>
    <w:p w:rsidR="00000000" w:rsidRDefault="00CA752C">
      <w:bookmarkStart w:id="973" w:name="sub_123113"/>
      <w:bookmarkEnd w:id="972"/>
      <w:r>
        <w:t>3. Членство в ассоциации (союзе) неотчуждаемо. Последствия прекращения членства в ассоциации (союзе) устанавливаются законом и (или) ее уставом.</w:t>
      </w:r>
    </w:p>
    <w:bookmarkEnd w:id="973"/>
    <w:p w:rsidR="00000000" w:rsidRDefault="00CA752C"/>
    <w:p w:rsidR="00000000" w:rsidRDefault="00CA752C">
      <w:pPr>
        <w:pStyle w:val="1"/>
      </w:pPr>
      <w:bookmarkStart w:id="974" w:name="sub_110465"/>
      <w:r>
        <w:t>5. Товарищества собственников недвижимости</w:t>
      </w:r>
    </w:p>
    <w:bookmarkEnd w:id="974"/>
    <w:p w:rsidR="00000000" w:rsidRDefault="00CA752C"/>
    <w:p w:rsidR="00000000" w:rsidRDefault="00CA752C">
      <w:pPr>
        <w:pStyle w:val="af2"/>
      </w:pPr>
      <w:bookmarkStart w:id="975" w:name="sub_112312"/>
      <w:r>
        <w:rPr>
          <w:rStyle w:val="a3"/>
        </w:rPr>
        <w:t>Статья 123.12.</w:t>
      </w:r>
      <w:r>
        <w:t xml:space="preserve"> Основные положения о товариществе собственников недвижимости</w:t>
      </w:r>
    </w:p>
    <w:bookmarkEnd w:id="97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123.12 ГК РФ</w:t>
      </w:r>
    </w:p>
    <w:p w:rsidR="00000000" w:rsidRDefault="00CA752C">
      <w:bookmarkStart w:id="976" w:name="sub_123121"/>
      <w:r>
        <w:t>1. Товариществом собственников недвижимости признается добровольное объединение собственников недвижимого им</w:t>
      </w:r>
      <w:r>
        <w:t>ущества (помещений в здании, в том числе в многоквартирном доме, или в нескольких зданиях, жилых домов, дачных домов, садоводческих, огороднических или дачных земельных участков и т.п.), созданное ими для совместного владения, пользования и в установленных</w:t>
      </w:r>
      <w:r>
        <w:t xml:space="preserve">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rsidR="00000000" w:rsidRDefault="00CA752C">
      <w:bookmarkStart w:id="977" w:name="sub_123122"/>
      <w:bookmarkEnd w:id="976"/>
      <w:r>
        <w:t>2. Устав товарищества собственников недвижимост</w:t>
      </w:r>
      <w:r>
        <w:t>и должен содержать сведения о его наименовании,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w:t>
      </w:r>
      <w:r>
        <w:t xml:space="preserve">сам, решения по </w:t>
      </w:r>
      <w:r>
        <w:lastRenderedPageBreak/>
        <w:t>которым принимаются единогласно или квалифицированным большинством голосов, а также иные сведения, предусмотренные законом.</w:t>
      </w:r>
    </w:p>
    <w:p w:rsidR="00000000" w:rsidRDefault="00CA752C">
      <w:bookmarkStart w:id="978" w:name="sub_123123"/>
      <w:bookmarkEnd w:id="977"/>
      <w:r>
        <w:t>3. Товарищество собственников недвижимости не отвечает по обязательствам своих членов. Члены тов</w:t>
      </w:r>
      <w:r>
        <w:t>арищества собственников недвижимости не отвечают по его обязательствам.</w:t>
      </w:r>
    </w:p>
    <w:p w:rsidR="00000000" w:rsidRDefault="00CA752C">
      <w:bookmarkStart w:id="979" w:name="sub_123124"/>
      <w:bookmarkEnd w:id="978"/>
      <w:r>
        <w:t>4. Товарищество собственников недвижимости по решению своих членов может быть преобразовано в потребительский кооператив.</w:t>
      </w:r>
    </w:p>
    <w:bookmarkEnd w:id="979"/>
    <w:p w:rsidR="00000000" w:rsidRDefault="00CA752C"/>
    <w:p w:rsidR="00000000" w:rsidRDefault="00CA752C">
      <w:pPr>
        <w:pStyle w:val="af2"/>
      </w:pPr>
      <w:bookmarkStart w:id="980" w:name="sub_112313"/>
      <w:r>
        <w:rPr>
          <w:rStyle w:val="a3"/>
        </w:rPr>
        <w:t>Статья 123.13.</w:t>
      </w:r>
      <w:r>
        <w:t xml:space="preserve"> Имущество товарищества собственников недвижимости</w:t>
      </w:r>
    </w:p>
    <w:bookmarkEnd w:id="98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123.13 ГК РФ</w:t>
      </w:r>
    </w:p>
    <w:p w:rsidR="00000000" w:rsidRDefault="00CA752C">
      <w:bookmarkStart w:id="981" w:name="sub_123131"/>
      <w:r>
        <w:t>1. Товарищество собственников недвижимости является собственником своего имущества.</w:t>
      </w:r>
    </w:p>
    <w:p w:rsidR="00000000" w:rsidRDefault="00CA752C">
      <w:bookmarkStart w:id="982" w:name="sub_123132"/>
      <w:bookmarkEnd w:id="981"/>
      <w:r>
        <w:t>2. Общее имущество в многоквартирно</w:t>
      </w:r>
      <w:r>
        <w:t>м доме, а также объекты общего пользования в садоводческих, огороднических и дачных некоммерческих товариществах принадлежат членам соответствующего товарищества собственников недвижимости на праве общей долевой собственности, если иное не предусмотрено за</w:t>
      </w:r>
      <w:r>
        <w:t>коном. Состав такого имущества и порядок определения долей в праве общей собственности на него устанавливаются законом.</w:t>
      </w:r>
    </w:p>
    <w:p w:rsidR="00000000" w:rsidRDefault="00CA752C">
      <w:bookmarkStart w:id="983" w:name="sub_123133"/>
      <w:bookmarkEnd w:id="982"/>
      <w:r>
        <w:t>3. Доля в праве общей собственности на общее имущество в многоквартирном доме собственника помещения в этом доме, до</w:t>
      </w:r>
      <w:r>
        <w:t xml:space="preserve">ля в праве общей собственности на объекты общего пользования в садоводческом, огородническом или дачном некоммерческом товариществе собственника земельного участка - члена такого некоммерческого товарищества следуют судьбе права собственности на указанные </w:t>
      </w:r>
      <w:r>
        <w:t>помещение или земельный участок.</w:t>
      </w:r>
    </w:p>
    <w:bookmarkEnd w:id="983"/>
    <w:p w:rsidR="00000000" w:rsidRDefault="00CA752C"/>
    <w:p w:rsidR="00000000" w:rsidRDefault="00CA752C">
      <w:pPr>
        <w:pStyle w:val="af2"/>
      </w:pPr>
      <w:bookmarkStart w:id="984" w:name="sub_112314"/>
      <w:r>
        <w:rPr>
          <w:rStyle w:val="a3"/>
        </w:rPr>
        <w:t>Статья 123.14.</w:t>
      </w:r>
      <w:r>
        <w:t xml:space="preserve"> Особенности управления в товариществе собственников недвижимости</w:t>
      </w:r>
    </w:p>
    <w:bookmarkEnd w:id="98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123.14 ГК РФ</w:t>
      </w:r>
    </w:p>
    <w:p w:rsidR="00000000" w:rsidRDefault="00CA752C">
      <w:bookmarkStart w:id="985" w:name="sub_123141"/>
      <w:r>
        <w:t xml:space="preserve">1. К исключительной компетенции высшего органа товарищества собственников недвижимости наряду с вопросами, указанными в </w:t>
      </w:r>
      <w:hyperlink w:anchor="sub_65302" w:history="1">
        <w:r>
          <w:rPr>
            <w:rStyle w:val="a4"/>
          </w:rPr>
          <w:t>пункте 2 статьи 65.3</w:t>
        </w:r>
      </w:hyperlink>
      <w:r>
        <w:t xml:space="preserve"> настоящего Кодекса, относится также принятие решений об установлении размера обязательны</w:t>
      </w:r>
      <w:r>
        <w:t>х платежей и взносов членов товарищества.</w:t>
      </w:r>
    </w:p>
    <w:p w:rsidR="00000000" w:rsidRDefault="00CA752C">
      <w:bookmarkStart w:id="986" w:name="sub_123142"/>
      <w:bookmarkEnd w:id="985"/>
      <w:r>
        <w:t>2. 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rsidR="00000000" w:rsidRDefault="00CA752C">
      <w:bookmarkStart w:id="987" w:name="sub_447252"/>
      <w:bookmarkEnd w:id="986"/>
      <w:r>
        <w:t>По решению высшего органа товарищества собственников недвижимости (</w:t>
      </w:r>
      <w:hyperlink w:anchor="sub_65301" w:history="1">
        <w:r>
          <w:rPr>
            <w:rStyle w:val="a4"/>
          </w:rPr>
          <w:t>пункт 1 статьи 65.3</w:t>
        </w:r>
      </w:hyperlink>
      <w:r>
        <w:t>) полномочия постоянно действующих органов товарищества могут быть досрочно прекращены в случаях грубого нарушения ими своих обязанностей, обн</w:t>
      </w:r>
      <w:r>
        <w:t>аружившейся неспособности к надлежащему ведению дел или при наличии иных серьезных оснований.</w:t>
      </w:r>
    </w:p>
    <w:bookmarkEnd w:id="987"/>
    <w:p w:rsidR="00000000" w:rsidRDefault="00CA752C"/>
    <w:p w:rsidR="00000000" w:rsidRDefault="00CA752C">
      <w:pPr>
        <w:pStyle w:val="1"/>
      </w:pPr>
      <w:bookmarkStart w:id="988" w:name="sub_110466"/>
      <w:r>
        <w:t>6. Казачьи общества, внесенные в государственный реестр казачьих обществ в Российской Федерации</w:t>
      </w:r>
    </w:p>
    <w:bookmarkEnd w:id="988"/>
    <w:p w:rsidR="00000000" w:rsidRDefault="00CA752C"/>
    <w:p w:rsidR="00000000" w:rsidRDefault="00CA752C">
      <w:pPr>
        <w:pStyle w:val="af2"/>
      </w:pPr>
      <w:bookmarkStart w:id="989" w:name="sub_112315"/>
      <w:r>
        <w:rPr>
          <w:rStyle w:val="a3"/>
        </w:rPr>
        <w:t>Статья 123.15.</w:t>
      </w:r>
      <w:r>
        <w:t xml:space="preserve"> Казачье о</w:t>
      </w:r>
      <w:r>
        <w:t>бщество, внесенное в государственный реестр казачьих обществ в Российской Федерации</w:t>
      </w:r>
    </w:p>
    <w:bookmarkEnd w:id="989"/>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См. комментарии к статье 123.15 ГК РФ</w:t>
      </w:r>
    </w:p>
    <w:p w:rsidR="00000000" w:rsidRDefault="00CA752C">
      <w:bookmarkStart w:id="990" w:name="sub_123151"/>
      <w:r>
        <w:t>1. Казачьими обществами признаются внесенные в государственный реестр казачьих обществ в Российской Федера</w:t>
      </w:r>
      <w:r>
        <w:t xml:space="preserve">ции объединения граждан, созданные в целях сохранения традиционных образа жизни, хозяйствования и культуры российского казачества, а также в иных целях, предусмотренных </w:t>
      </w:r>
      <w:hyperlink r:id="rId704" w:history="1">
        <w:r>
          <w:rPr>
            <w:rStyle w:val="a4"/>
          </w:rPr>
          <w:t>Федеральным законом</w:t>
        </w:r>
      </w:hyperlink>
      <w:r>
        <w:t xml:space="preserve"> от 5 декабря 2005 года N 154-ФЗ "О</w:t>
      </w:r>
      <w:r>
        <w:t xml:space="preserve">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000000" w:rsidRDefault="00CA752C">
      <w:bookmarkStart w:id="991" w:name="sub_123152"/>
      <w:bookmarkEnd w:id="990"/>
      <w:r>
        <w:t>2. Казачье общество по решению его членов может быть преобразован</w:t>
      </w:r>
      <w:r>
        <w:t>о в ассоциацию (союз) или автономную некоммерческую организацию.</w:t>
      </w:r>
    </w:p>
    <w:p w:rsidR="00000000" w:rsidRDefault="00CA752C">
      <w:bookmarkStart w:id="992" w:name="sub_123153"/>
      <w:bookmarkEnd w:id="991"/>
      <w:r>
        <w:t xml:space="preserve">3. Положения </w:t>
      </w:r>
      <w:hyperlink w:anchor="sub_11046" w:history="1">
        <w:r>
          <w:rPr>
            <w:rStyle w:val="a4"/>
          </w:rPr>
          <w:t>настоящего Кодекса</w:t>
        </w:r>
      </w:hyperlink>
      <w:r>
        <w:t xml:space="preserve"> о некоммерческих организациях применяются к казачьим обществам, внесенным в государственный реестр казачьих обще</w:t>
      </w:r>
      <w:r>
        <w:t xml:space="preserve">ств в Российской Федерации, если иное не установлено </w:t>
      </w:r>
      <w:hyperlink r:id="rId705" w:history="1">
        <w:r>
          <w:rPr>
            <w:rStyle w:val="a4"/>
          </w:rPr>
          <w:t>Федеральным законом</w:t>
        </w:r>
      </w:hyperlink>
      <w:r>
        <w:t xml:space="preserve"> от 5 декабря 2005 года N 154-ФЗ "О государственной службе российского казачества".</w:t>
      </w:r>
    </w:p>
    <w:bookmarkEnd w:id="992"/>
    <w:p w:rsidR="00000000" w:rsidRDefault="00CA752C"/>
    <w:p w:rsidR="00000000" w:rsidRDefault="00CA752C">
      <w:pPr>
        <w:pStyle w:val="1"/>
      </w:pPr>
      <w:bookmarkStart w:id="993" w:name="sub_110467"/>
      <w:r>
        <w:t>7. Общины коренных малочисленных народов Росси</w:t>
      </w:r>
      <w:r>
        <w:t>йской Федерации</w:t>
      </w:r>
    </w:p>
    <w:bookmarkEnd w:id="993"/>
    <w:p w:rsidR="00000000" w:rsidRDefault="00CA752C"/>
    <w:p w:rsidR="00000000" w:rsidRDefault="00CA752C">
      <w:pPr>
        <w:pStyle w:val="af2"/>
      </w:pPr>
      <w:bookmarkStart w:id="994" w:name="sub_112316"/>
      <w:r>
        <w:rPr>
          <w:rStyle w:val="a3"/>
        </w:rPr>
        <w:t>Статья 123.16.</w:t>
      </w:r>
      <w:r>
        <w:t xml:space="preserve"> Община коренных малочисленных народов Российской Федерации</w:t>
      </w:r>
    </w:p>
    <w:bookmarkEnd w:id="99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123.16 ГК РФ</w:t>
      </w:r>
    </w:p>
    <w:p w:rsidR="00000000" w:rsidRDefault="00CA752C">
      <w:bookmarkStart w:id="995" w:name="sub_123161"/>
      <w:r>
        <w:t>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w:t>
      </w:r>
      <w:r>
        <w:t xml:space="preserve"> в целях защиты исконной среды обитания, сохранения и развития традиционных образа жизни, хозяйствования, промыслов и культуры.</w:t>
      </w:r>
    </w:p>
    <w:p w:rsidR="00000000" w:rsidRDefault="00CA752C">
      <w:bookmarkStart w:id="996" w:name="sub_123162"/>
      <w:bookmarkEnd w:id="995"/>
      <w:r>
        <w:t>2. Члены общины коренных малочисленных народов Российской Федерации имеют право на получение части ее имущес</w:t>
      </w:r>
      <w:r>
        <w:t>тва или компенсации стоимости такой части при выходе из общины или ее ликвидации в порядке, установленном законом.</w:t>
      </w:r>
    </w:p>
    <w:p w:rsidR="00000000" w:rsidRDefault="00CA752C">
      <w:bookmarkStart w:id="997" w:name="sub_123163"/>
      <w:bookmarkEnd w:id="996"/>
      <w:r>
        <w:t xml:space="preserve">3. Община коренных малочисленных народов Российской Федерации по решению ее членов может быть преобразована в ассоциацию </w:t>
      </w:r>
      <w:r>
        <w:t>(союз) или автономную некоммерческую организацию.</w:t>
      </w:r>
    </w:p>
    <w:p w:rsidR="00000000" w:rsidRDefault="00CA752C">
      <w:bookmarkStart w:id="998" w:name="sub_123164"/>
      <w:bookmarkEnd w:id="997"/>
      <w:r>
        <w:t>4. Положения настоящего Кодекса о некоммерческих организациях применяются к общинам коренных малочисленных народов Российской Федерации, если иное не установлено законом.</w:t>
      </w:r>
    </w:p>
    <w:bookmarkEnd w:id="998"/>
    <w:p w:rsidR="00000000" w:rsidRDefault="00CA752C"/>
    <w:p w:rsidR="00000000" w:rsidRDefault="00CA752C">
      <w:pPr>
        <w:pStyle w:val="afa"/>
        <w:rPr>
          <w:color w:val="000000"/>
          <w:sz w:val="16"/>
          <w:szCs w:val="16"/>
        </w:rPr>
      </w:pPr>
      <w:bookmarkStart w:id="999" w:name="sub_110468"/>
      <w:r>
        <w:rPr>
          <w:color w:val="000000"/>
          <w:sz w:val="16"/>
          <w:szCs w:val="16"/>
        </w:rPr>
        <w:t>Информация об изменениях:</w:t>
      </w:r>
    </w:p>
    <w:bookmarkEnd w:id="999"/>
    <w:p w:rsidR="00000000" w:rsidRDefault="00CA752C">
      <w:pPr>
        <w:pStyle w:val="afb"/>
      </w:pPr>
      <w:r>
        <w:fldChar w:fldCharType="begin"/>
      </w:r>
      <w:r>
        <w:instrText>HYPERLINK "garantF1://71027896.13"</w:instrText>
      </w:r>
      <w:r>
        <w:fldChar w:fldCharType="separate"/>
      </w:r>
      <w:r>
        <w:rPr>
          <w:rStyle w:val="a4"/>
        </w:rPr>
        <w:t>Федеральным законом</w:t>
      </w:r>
      <w:r>
        <w:fldChar w:fldCharType="end"/>
      </w:r>
      <w:r>
        <w:t xml:space="preserve"> от 13 июля 2015 г. N 268-ФЗ параграф 6 главы 4 настоящего Кодекса дополнен подпараграфом 8</w:t>
      </w:r>
    </w:p>
    <w:p w:rsidR="00000000" w:rsidRDefault="00CA752C">
      <w:pPr>
        <w:pStyle w:val="1"/>
      </w:pPr>
      <w:r>
        <w:t>8. Адвокатские палаты</w:t>
      </w:r>
    </w:p>
    <w:p w:rsidR="00000000" w:rsidRDefault="00CA752C"/>
    <w:p w:rsidR="00000000" w:rsidRDefault="00CA752C">
      <w:pPr>
        <w:pStyle w:val="af2"/>
      </w:pPr>
      <w:bookmarkStart w:id="1000" w:name="sub_1231601"/>
      <w:r>
        <w:rPr>
          <w:rStyle w:val="a3"/>
        </w:rPr>
        <w:t>Статья 123.16-1.</w:t>
      </w:r>
      <w:r>
        <w:t> Адвокатские пал</w:t>
      </w:r>
      <w:r>
        <w:t>аты</w:t>
      </w:r>
    </w:p>
    <w:p w:rsidR="00000000" w:rsidRDefault="00CA752C">
      <w:bookmarkStart w:id="1001" w:name="sub_1231611"/>
      <w:bookmarkEnd w:id="1000"/>
      <w: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w:t>
      </w:r>
      <w:r>
        <w:t>изации целей, предусмотренных законодательством об адвокатской деятельности и адвокатуре.</w:t>
      </w:r>
    </w:p>
    <w:p w:rsidR="00000000" w:rsidRDefault="00CA752C">
      <w:bookmarkStart w:id="1002" w:name="sub_1231612"/>
      <w:bookmarkEnd w:id="1001"/>
      <w:r>
        <w:lastRenderedPageBreak/>
        <w:t>2. Адвокатская палата субъекта Российской Федерации является некоммерческой организацией, основанной на обязательном членстве всех адвокатов одн</w:t>
      </w:r>
      <w:r>
        <w:t>ого субъекта Российской Федерации.</w:t>
      </w:r>
    </w:p>
    <w:p w:rsidR="00000000" w:rsidRDefault="00CA752C">
      <w:bookmarkStart w:id="1003" w:name="sub_1231613"/>
      <w:bookmarkEnd w:id="1002"/>
      <w:r>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000000" w:rsidRDefault="00CA752C">
      <w:bookmarkStart w:id="1004" w:name="sub_1231614"/>
      <w:bookmarkEnd w:id="1003"/>
      <w:r>
        <w:t>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bookmarkEnd w:id="1004"/>
    <w:p w:rsidR="00000000" w:rsidRDefault="00CA752C"/>
    <w:p w:rsidR="00000000" w:rsidRDefault="00CA752C">
      <w:pPr>
        <w:pStyle w:val="afa"/>
        <w:rPr>
          <w:color w:val="000000"/>
          <w:sz w:val="16"/>
          <w:szCs w:val="16"/>
        </w:rPr>
      </w:pPr>
      <w:bookmarkStart w:id="1005" w:name="sub_110469"/>
      <w:r>
        <w:rPr>
          <w:color w:val="000000"/>
          <w:sz w:val="16"/>
          <w:szCs w:val="16"/>
        </w:rPr>
        <w:t>Информация об изменениях:</w:t>
      </w:r>
    </w:p>
    <w:bookmarkEnd w:id="1005"/>
    <w:p w:rsidR="00000000" w:rsidRDefault="00CA752C">
      <w:pPr>
        <w:pStyle w:val="afb"/>
      </w:pPr>
      <w:r>
        <w:fldChar w:fldCharType="begin"/>
      </w:r>
      <w:r>
        <w:instrText>HYPERLINK "garantF1://71027896.13"</w:instrText>
      </w:r>
      <w:r>
        <w:fldChar w:fldCharType="separate"/>
      </w:r>
      <w:r>
        <w:rPr>
          <w:rStyle w:val="a4"/>
        </w:rPr>
        <w:t>Федеральным законом</w:t>
      </w:r>
      <w:r>
        <w:fldChar w:fldCharType="end"/>
      </w:r>
      <w:r>
        <w:t xml:space="preserve"> от 13 июля 2015 г. N 268-ФЗ параграф 6 главы 4 настоящего Кодекса дополнен подпараграфом 9</w:t>
      </w:r>
    </w:p>
    <w:p w:rsidR="00000000" w:rsidRDefault="00CA752C">
      <w:pPr>
        <w:pStyle w:val="1"/>
      </w:pPr>
      <w:r>
        <w:t>9. Адвокатские образования, являющиеся юридическими лицами</w:t>
      </w:r>
    </w:p>
    <w:p w:rsidR="00000000" w:rsidRDefault="00CA752C"/>
    <w:p w:rsidR="00000000" w:rsidRDefault="00CA752C">
      <w:pPr>
        <w:pStyle w:val="af2"/>
      </w:pPr>
      <w:bookmarkStart w:id="1006" w:name="sub_1231602"/>
      <w:r>
        <w:rPr>
          <w:rStyle w:val="a3"/>
        </w:rPr>
        <w:t>Статья 123.16-2.</w:t>
      </w:r>
      <w:r>
        <w:t> Адвокатские образования, являющиеся юридическими лицами</w:t>
      </w:r>
    </w:p>
    <w:p w:rsidR="00000000" w:rsidRDefault="00CA752C">
      <w:bookmarkStart w:id="1007" w:name="sub_1231621"/>
      <w:bookmarkEnd w:id="1006"/>
      <w:r>
        <w:t xml:space="preserve">1. Адвокатскими образованиями, являющимися юридическими лицами, признаются некоммерческие организации, созданные в соответствии с </w:t>
      </w:r>
      <w:hyperlink r:id="rId706" w:history="1">
        <w:r>
          <w:rPr>
            <w:rStyle w:val="a4"/>
          </w:rPr>
          <w:t>законодательством</w:t>
        </w:r>
      </w:hyperlink>
      <w:r>
        <w:t xml:space="preserve"> об адвокатской деятельности и адвокатуре в целях осуществления адвокатами адвокатской деятельности.</w:t>
      </w:r>
    </w:p>
    <w:p w:rsidR="00000000" w:rsidRDefault="00CA752C">
      <w:bookmarkStart w:id="1008" w:name="sub_1231622"/>
      <w:bookmarkEnd w:id="1007"/>
      <w:r>
        <w:t xml:space="preserve">2. Адвокатские образования, являющиеся юридическими лицами, создаются в виде </w:t>
      </w:r>
      <w:hyperlink r:id="rId707" w:history="1">
        <w:r>
          <w:rPr>
            <w:rStyle w:val="a4"/>
          </w:rPr>
          <w:t>коллегии адвокатов</w:t>
        </w:r>
      </w:hyperlink>
      <w:r>
        <w:t xml:space="preserve">, </w:t>
      </w:r>
      <w:hyperlink r:id="rId708" w:history="1">
        <w:r>
          <w:rPr>
            <w:rStyle w:val="a4"/>
          </w:rPr>
          <w:t>адвокатского бюро</w:t>
        </w:r>
      </w:hyperlink>
      <w:r>
        <w:t xml:space="preserve"> или </w:t>
      </w:r>
      <w:hyperlink r:id="rId709" w:history="1">
        <w:r>
          <w:rPr>
            <w:rStyle w:val="a4"/>
          </w:rPr>
          <w:t>юридической консультации</w:t>
        </w:r>
      </w:hyperlink>
      <w:r>
        <w:t>.</w:t>
      </w:r>
    </w:p>
    <w:p w:rsidR="00000000" w:rsidRDefault="00CA752C">
      <w:bookmarkStart w:id="1009" w:name="sub_1231623"/>
      <w:bookmarkEnd w:id="1008"/>
      <w:r>
        <w:t>3. Особенности создания, правового положения и деятельности адвокатских образов</w:t>
      </w:r>
      <w:r>
        <w:t xml:space="preserve">аний, являющихся юридическими лицами, определяются </w:t>
      </w:r>
      <w:hyperlink r:id="rId710" w:history="1">
        <w:r>
          <w:rPr>
            <w:rStyle w:val="a4"/>
          </w:rPr>
          <w:t>законодательством</w:t>
        </w:r>
      </w:hyperlink>
      <w:r>
        <w:t xml:space="preserve"> об адвокатской деятельности и адвокатуре.</w:t>
      </w:r>
    </w:p>
    <w:bookmarkEnd w:id="1009"/>
    <w:p w:rsidR="00000000" w:rsidRDefault="00CA752C"/>
    <w:p w:rsidR="00000000" w:rsidRDefault="00CA752C">
      <w:pPr>
        <w:pStyle w:val="afa"/>
        <w:rPr>
          <w:color w:val="000000"/>
          <w:sz w:val="16"/>
          <w:szCs w:val="16"/>
        </w:rPr>
      </w:pPr>
      <w:bookmarkStart w:id="1010" w:name="sub_123047"/>
      <w:r>
        <w:rPr>
          <w:color w:val="000000"/>
          <w:sz w:val="16"/>
          <w:szCs w:val="16"/>
        </w:rPr>
        <w:t>Информация об изменениях:</w:t>
      </w:r>
    </w:p>
    <w:bookmarkEnd w:id="1010"/>
    <w:p w:rsidR="00000000" w:rsidRDefault="00CA752C">
      <w:pPr>
        <w:pStyle w:val="afb"/>
      </w:pPr>
      <w:r>
        <w:fldChar w:fldCharType="begin"/>
      </w:r>
      <w:r>
        <w:instrText>HYPERLINK "garantF1://70548990.1031"</w:instrText>
      </w:r>
      <w:r>
        <w:fldChar w:fldCharType="separate"/>
      </w:r>
      <w:r>
        <w:rPr>
          <w:rStyle w:val="a4"/>
        </w:rPr>
        <w:t>Федеральным з</w:t>
      </w:r>
      <w:r>
        <w:rPr>
          <w:rStyle w:val="a4"/>
        </w:rPr>
        <w:t>аконом</w:t>
      </w:r>
      <w:r>
        <w:fldChar w:fldCharType="end"/>
      </w:r>
      <w:r>
        <w:t xml:space="preserve"> от 5 мая 2014 г. N 99-ФЗ глава 4 настоящего Кодекса дополнена параграфом 7, </w:t>
      </w:r>
      <w:hyperlink r:id="rId711" w:history="1">
        <w:r>
          <w:rPr>
            <w:rStyle w:val="a4"/>
          </w:rPr>
          <w:t>вступающим в силу</w:t>
        </w:r>
      </w:hyperlink>
      <w:r>
        <w:t xml:space="preserve"> с 1 сентября 2014 г.</w:t>
      </w:r>
    </w:p>
    <w:p w:rsidR="00000000" w:rsidRDefault="00CA752C">
      <w:pPr>
        <w:pStyle w:val="1"/>
      </w:pPr>
      <w:r>
        <w:t>§ 7. Некоммерческие унитарные организации</w:t>
      </w:r>
    </w:p>
    <w:p w:rsidR="00000000" w:rsidRDefault="00CA752C"/>
    <w:p w:rsidR="00000000" w:rsidRDefault="00CA752C">
      <w:pPr>
        <w:pStyle w:val="1"/>
      </w:pPr>
      <w:bookmarkStart w:id="1011" w:name="sub_123175"/>
      <w:r>
        <w:t>1. Фонды</w:t>
      </w:r>
    </w:p>
    <w:bookmarkEnd w:id="1011"/>
    <w:p w:rsidR="00000000" w:rsidRDefault="00CA752C"/>
    <w:p w:rsidR="00000000" w:rsidRDefault="00CA752C">
      <w:pPr>
        <w:pStyle w:val="af2"/>
      </w:pPr>
      <w:bookmarkStart w:id="1012" w:name="sub_112317"/>
      <w:r>
        <w:rPr>
          <w:rStyle w:val="a3"/>
        </w:rPr>
        <w:t>Статья </w:t>
      </w:r>
      <w:r>
        <w:rPr>
          <w:rStyle w:val="a3"/>
        </w:rPr>
        <w:t>123.17.</w:t>
      </w:r>
      <w:r>
        <w:t xml:space="preserve"> Основные положения о фонде</w:t>
      </w:r>
    </w:p>
    <w:bookmarkEnd w:id="101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12" w:history="1">
        <w:r>
          <w:rPr>
            <w:rStyle w:val="a4"/>
          </w:rPr>
          <w:t>Энциклопедии</w:t>
        </w:r>
      </w:hyperlink>
      <w:r>
        <w:t xml:space="preserve"> и другие комментарии к статье 123.17 ГК РФ</w:t>
      </w:r>
    </w:p>
    <w:p w:rsidR="00000000" w:rsidRDefault="00CA752C">
      <w:bookmarkStart w:id="1013" w:name="sub_123171"/>
      <w:r>
        <w:t xml:space="preserve">1. Фондом в целях настоящего Кодекса признается унитарная некоммерческая организация, не имеющая </w:t>
      </w:r>
      <w:r>
        <w:t>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000000" w:rsidRDefault="00CA752C">
      <w:bookmarkStart w:id="1014" w:name="sub_123172"/>
      <w:bookmarkEnd w:id="1013"/>
      <w:r>
        <w:t>2. Устав фонда долже</w:t>
      </w:r>
      <w:r>
        <w:t>н содержать сведения о наименовании фонда, включающем слово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w:t>
      </w:r>
      <w:r>
        <w:t xml:space="preserve">, порядке назначения должностных лиц фонда и их освобождения от исполнения обязанностей, судьбе </w:t>
      </w:r>
      <w:r>
        <w:lastRenderedPageBreak/>
        <w:t>имущества фонда в случае его ликвидации.</w:t>
      </w:r>
    </w:p>
    <w:p w:rsidR="00000000" w:rsidRDefault="00CA752C">
      <w:bookmarkStart w:id="1015" w:name="sub_123173"/>
      <w:bookmarkEnd w:id="1014"/>
      <w:r>
        <w:t xml:space="preserve">3. Реорганизация фонда не допускается, за исключением случаев, предусмотренных </w:t>
      </w:r>
      <w:hyperlink w:anchor="sub_123174" w:history="1">
        <w:r>
          <w:rPr>
            <w:rStyle w:val="a4"/>
          </w:rPr>
          <w:t>пунктом 4</w:t>
        </w:r>
      </w:hyperlink>
      <w:r>
        <w:t xml:space="preserve"> настоящей статьи.</w:t>
      </w:r>
    </w:p>
    <w:p w:rsidR="00000000" w:rsidRDefault="00CA752C">
      <w:bookmarkStart w:id="1016" w:name="sub_123174"/>
      <w:bookmarkEnd w:id="1015"/>
      <w: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w:anchor="sub_112318" w:history="1">
        <w:r>
          <w:rPr>
            <w:rStyle w:val="a4"/>
          </w:rPr>
          <w:t>статьями 123.18 - 123.20</w:t>
        </w:r>
      </w:hyperlink>
      <w:r>
        <w:t xml:space="preserve"> на</w:t>
      </w:r>
      <w:r>
        <w:t>стоящего Кодекса с учетом особенностей, предусмотренных законом о негосударственных пенсионных фондах.</w:t>
      </w:r>
    </w:p>
    <w:bookmarkEnd w:id="1016"/>
    <w:p w:rsidR="00000000" w:rsidRDefault="00CA752C"/>
    <w:p w:rsidR="00000000" w:rsidRDefault="00CA752C">
      <w:pPr>
        <w:pStyle w:val="af2"/>
      </w:pPr>
      <w:bookmarkStart w:id="1017" w:name="sub_112318"/>
      <w:r>
        <w:rPr>
          <w:rStyle w:val="a3"/>
        </w:rPr>
        <w:t>Статья 123.18.</w:t>
      </w:r>
      <w:r>
        <w:t xml:space="preserve"> Имущество фонда</w:t>
      </w:r>
    </w:p>
    <w:bookmarkEnd w:id="101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123.18 ГК РФ</w:t>
      </w:r>
    </w:p>
    <w:p w:rsidR="00000000" w:rsidRDefault="00CA752C">
      <w:bookmarkStart w:id="1018" w:name="sub_123181"/>
      <w:r>
        <w:t xml:space="preserve">1. Имущество, переданное фонду его </w:t>
      </w:r>
      <w:r>
        <w:t>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p w:rsidR="00000000" w:rsidRDefault="00CA752C">
      <w:bookmarkStart w:id="1019" w:name="sub_123182"/>
      <w:bookmarkEnd w:id="1018"/>
      <w:r>
        <w:t>2. Фон</w:t>
      </w:r>
      <w:r>
        <w:t>д использует имущество для целей, определенных в его уставе.</w:t>
      </w:r>
    </w:p>
    <w:p w:rsidR="00000000" w:rsidRDefault="00CA752C">
      <w:bookmarkStart w:id="1020" w:name="sub_1231822"/>
      <w:bookmarkEnd w:id="1019"/>
      <w:r>
        <w:t>Ежегодно фонд обязан опубликовывать отчеты об использовании своего имущества.</w:t>
      </w:r>
    </w:p>
    <w:bookmarkEnd w:id="1020"/>
    <w:p w:rsidR="00000000" w:rsidRDefault="00CA752C"/>
    <w:p w:rsidR="00000000" w:rsidRDefault="00CA752C">
      <w:pPr>
        <w:pStyle w:val="af2"/>
      </w:pPr>
      <w:bookmarkStart w:id="1021" w:name="sub_112319"/>
      <w:r>
        <w:rPr>
          <w:rStyle w:val="a3"/>
        </w:rPr>
        <w:t>Статья 123.19.</w:t>
      </w:r>
      <w:r>
        <w:t xml:space="preserve"> Управление фондом</w:t>
      </w:r>
    </w:p>
    <w:bookmarkEnd w:id="102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w:t>
      </w:r>
      <w:r>
        <w:t>е 123.19 ГК РФ</w:t>
      </w:r>
    </w:p>
    <w:p w:rsidR="00000000" w:rsidRDefault="00CA752C">
      <w:pPr>
        <w:pStyle w:val="afa"/>
        <w:rPr>
          <w:color w:val="000000"/>
          <w:sz w:val="16"/>
          <w:szCs w:val="16"/>
        </w:rPr>
      </w:pPr>
      <w:bookmarkStart w:id="1022" w:name="sub_123191"/>
      <w:r>
        <w:rPr>
          <w:color w:val="000000"/>
          <w:sz w:val="16"/>
          <w:szCs w:val="16"/>
        </w:rPr>
        <w:t>Информация об изменениях:</w:t>
      </w:r>
    </w:p>
    <w:bookmarkEnd w:id="1022"/>
    <w:p w:rsidR="00000000" w:rsidRDefault="00CA752C">
      <w:pPr>
        <w:pStyle w:val="afb"/>
      </w:pPr>
      <w:r>
        <w:fldChar w:fldCharType="begin"/>
      </w:r>
      <w:r>
        <w:instrText>HYPERLINK "garantF1://70785222.192"</w:instrText>
      </w:r>
      <w:r>
        <w:fldChar w:fldCharType="separate"/>
      </w:r>
      <w:r>
        <w:rPr>
          <w:rStyle w:val="a4"/>
        </w:rPr>
        <w:t>Федеральным законом</w:t>
      </w:r>
      <w:r>
        <w:fldChar w:fldCharType="end"/>
      </w:r>
      <w:r>
        <w:t xml:space="preserve"> от 8 марта 2015 г. N 42-ФЗ в пункт 1 статьи 123.19 настоящего Кодекса внесены изменения, </w:t>
      </w:r>
      <w:hyperlink r:id="rId713" w:history="1">
        <w:r>
          <w:rPr>
            <w:rStyle w:val="a4"/>
          </w:rPr>
          <w:t>вступающие в с</w:t>
        </w:r>
        <w:r>
          <w:rPr>
            <w:rStyle w:val="a4"/>
          </w:rPr>
          <w:t>илу</w:t>
        </w:r>
      </w:hyperlink>
      <w:r>
        <w:t xml:space="preserve"> с 1 июня 2015 г.</w:t>
      </w:r>
    </w:p>
    <w:p w:rsidR="00000000" w:rsidRDefault="00CA752C">
      <w:pPr>
        <w:pStyle w:val="afb"/>
      </w:pPr>
      <w:hyperlink r:id="rId714" w:history="1">
        <w:r>
          <w:rPr>
            <w:rStyle w:val="a4"/>
          </w:rPr>
          <w:t>См. текст пункта в предыдущей редакции</w:t>
        </w:r>
      </w:hyperlink>
    </w:p>
    <w:p w:rsidR="00000000" w:rsidRDefault="00CA752C">
      <w:r>
        <w:t>1. Если иное не предусмотрено законом или иным правовым актом, к исключительной компетенции высшего коллегиального органа фонда относятся:</w:t>
      </w:r>
    </w:p>
    <w:p w:rsidR="00000000" w:rsidRDefault="00CA752C">
      <w:r>
        <w:t>определение п</w:t>
      </w:r>
      <w:r>
        <w:t>риоритетных направлений деятельности фонда, принципов образования и использования его имущества;</w:t>
      </w:r>
    </w:p>
    <w:p w:rsidR="00000000" w:rsidRDefault="00CA752C">
      <w:bookmarkStart w:id="1023" w:name="sub_1231913"/>
      <w:r>
        <w:t>образование других органов фонда и досрочное прекращение их полномочий;</w:t>
      </w:r>
    </w:p>
    <w:bookmarkEnd w:id="1023"/>
    <w:p w:rsidR="00000000" w:rsidRDefault="00CA752C">
      <w:r>
        <w:t>утверждение годовых отчетов и годовой бухгалтерской (финансовой) отчетности фонда;</w:t>
      </w:r>
    </w:p>
    <w:p w:rsidR="00000000" w:rsidRDefault="00CA752C">
      <w:bookmarkStart w:id="1024" w:name="sub_1231915"/>
      <w: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w:t>
      </w:r>
      <w:r>
        <w:t xml:space="preserve"> вопросам отнесено к компетенции иных коллегиальных органов фонда;</w:t>
      </w:r>
    </w:p>
    <w:bookmarkEnd w:id="1024"/>
    <w:p w:rsidR="00000000" w:rsidRDefault="00CA752C">
      <w:r>
        <w:t>принятие решений о создании филиалов и (или) об открытии представительств фонда;</w:t>
      </w:r>
    </w:p>
    <w:p w:rsidR="00000000" w:rsidRDefault="00CA752C">
      <w:r>
        <w:t>изменение устава фонда, если эта возможность предусмотрена уставом;</w:t>
      </w:r>
    </w:p>
    <w:p w:rsidR="00000000" w:rsidRDefault="00CA752C">
      <w:r>
        <w:t xml:space="preserve">одобрение совершаемых фондом </w:t>
      </w:r>
      <w:r>
        <w:t>сделок в случаях, предусмотренных законом.</w:t>
      </w:r>
    </w:p>
    <w:p w:rsidR="00000000" w:rsidRDefault="00CA752C">
      <w:bookmarkStart w:id="1025" w:name="sub_1231912"/>
      <w:r>
        <w:t>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000000" w:rsidRDefault="00CA752C">
      <w:pPr>
        <w:pStyle w:val="afa"/>
        <w:rPr>
          <w:color w:val="000000"/>
          <w:sz w:val="16"/>
          <w:szCs w:val="16"/>
        </w:rPr>
      </w:pPr>
      <w:bookmarkStart w:id="1026" w:name="sub_123192"/>
      <w:bookmarkEnd w:id="1025"/>
      <w:r>
        <w:rPr>
          <w:color w:val="000000"/>
          <w:sz w:val="16"/>
          <w:szCs w:val="16"/>
        </w:rPr>
        <w:t>Информация об изменениях:</w:t>
      </w:r>
    </w:p>
    <w:bookmarkEnd w:id="1026"/>
    <w:p w:rsidR="00000000" w:rsidRDefault="00CA752C">
      <w:pPr>
        <w:pStyle w:val="afb"/>
      </w:pPr>
      <w:r>
        <w:fldChar w:fldCharType="begin"/>
      </w:r>
      <w:r>
        <w:instrText>HYPERLINK "garantF1://70785222.193"</w:instrText>
      </w:r>
      <w:r>
        <w:fldChar w:fldCharType="separate"/>
      </w:r>
      <w:r>
        <w:rPr>
          <w:rStyle w:val="a4"/>
        </w:rPr>
        <w:t>Федеральным законом</w:t>
      </w:r>
      <w:r>
        <w:fldChar w:fldCharType="end"/>
      </w:r>
      <w:r>
        <w:t xml:space="preserve"> от 8 марта 2015 г. N 42-ФЗ в пункт 2 статьи 123.19 настоящего Кодекса внесены изменения, </w:t>
      </w:r>
      <w:hyperlink r:id="rId715" w:history="1">
        <w:r>
          <w:rPr>
            <w:rStyle w:val="a4"/>
          </w:rPr>
          <w:t>вступающие в силу</w:t>
        </w:r>
      </w:hyperlink>
      <w:r>
        <w:t xml:space="preserve"> с 1 июня 2015 г.</w:t>
      </w:r>
    </w:p>
    <w:p w:rsidR="00000000" w:rsidRDefault="00CA752C">
      <w:pPr>
        <w:pStyle w:val="afb"/>
      </w:pPr>
      <w:hyperlink r:id="rId716" w:history="1">
        <w:r>
          <w:rPr>
            <w:rStyle w:val="a4"/>
          </w:rPr>
          <w:t>См. текст пункта в предыдущей редакции</w:t>
        </w:r>
      </w:hyperlink>
    </w:p>
    <w:p w:rsidR="00000000" w:rsidRDefault="00CA752C">
      <w:r>
        <w:t xml:space="preserve">2. Высший коллегиальный орган фонда избирает единоличный исполнительный орган фонда (председателя, генерального директора и т.д.) и может назначить </w:t>
      </w:r>
      <w:r>
        <w:lastRenderedPageBreak/>
        <w:t>коллегиальный исполнительный орган фонда (правление) или иной ко</w:t>
      </w:r>
      <w:r>
        <w:t>ллегиальный орган фонда, если законом или другим правовым актом указанные полномочия не отнесены к компетенции учредителя фонда.</w:t>
      </w:r>
    </w:p>
    <w:p w:rsidR="00000000" w:rsidRDefault="00CA752C">
      <w:bookmarkStart w:id="1027" w:name="sub_1231922"/>
      <w:r>
        <w:t>К компетенции единоличного исполнительного и (или) коллегиальных органов фонда относится решение вопросов, не входящ</w:t>
      </w:r>
      <w:r>
        <w:t>их в исключительную компетенцию высшего коллегиального органа фонда.</w:t>
      </w:r>
    </w:p>
    <w:p w:rsidR="00000000" w:rsidRDefault="00CA752C">
      <w:bookmarkStart w:id="1028" w:name="sub_123193"/>
      <w:bookmarkEnd w:id="1027"/>
      <w: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sub_53100" w:history="1">
        <w:r>
          <w:rPr>
            <w:rStyle w:val="a4"/>
          </w:rPr>
          <w:t>статьей 53.1</w:t>
        </w:r>
      </w:hyperlink>
      <w:r>
        <w:t xml:space="preserve"> настоящего Кодекса возместить убытки, причиненные ими фонду.</w:t>
      </w:r>
    </w:p>
    <w:p w:rsidR="00000000" w:rsidRDefault="00CA752C">
      <w:bookmarkStart w:id="1029" w:name="sub_123194"/>
      <w:bookmarkEnd w:id="1028"/>
      <w:r>
        <w:t>4. Попечительский совет фонда является органом фонда и осуществляет надзор за деятельностью фонда, принятием другими органами фонда решени</w:t>
      </w:r>
      <w:r>
        <w:t>й и обеспечением их исполнения, использованием средств фонда, соблюдением фондом законодательства. Попечительский совет фонда осуществляет свою деятельность на общественных началах.</w:t>
      </w:r>
    </w:p>
    <w:bookmarkEnd w:id="1029"/>
    <w:p w:rsidR="00000000" w:rsidRDefault="00CA752C"/>
    <w:p w:rsidR="00000000" w:rsidRDefault="00CA752C">
      <w:pPr>
        <w:pStyle w:val="af2"/>
      </w:pPr>
      <w:bookmarkStart w:id="1030" w:name="sub_112320"/>
      <w:r>
        <w:rPr>
          <w:rStyle w:val="a3"/>
        </w:rPr>
        <w:t>Статья 123.20.</w:t>
      </w:r>
      <w:r>
        <w:t xml:space="preserve"> Изменение устава и ликвидация фонда</w:t>
      </w:r>
    </w:p>
    <w:bookmarkEnd w:id="103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123.20 ГК РФ</w:t>
      </w:r>
    </w:p>
    <w:p w:rsidR="00000000" w:rsidRDefault="00CA752C">
      <w:bookmarkStart w:id="1031" w:name="sub_12321"/>
      <w:r>
        <w:t>1. 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rsidR="00000000" w:rsidRDefault="00CA752C">
      <w:bookmarkStart w:id="1032" w:name="sub_1232102"/>
      <w:bookmarkEnd w:id="1031"/>
      <w:r>
        <w:t>Устав фонда может быть и</w:t>
      </w:r>
      <w:r>
        <w:t>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w:t>
      </w:r>
      <w:r>
        <w:t>ть при учреждении фонда, а высший коллегиальный орган фонда или учредитель фонда не изменяет его устав.</w:t>
      </w:r>
    </w:p>
    <w:p w:rsidR="00000000" w:rsidRDefault="00CA752C">
      <w:bookmarkStart w:id="1033" w:name="sub_12322"/>
      <w:bookmarkEnd w:id="1032"/>
      <w:r>
        <w:t>2. Фонд может быть ликвидирован только на основании решения суда, принятого по заявлению заинтересованных лиц, в случае, если:</w:t>
      </w:r>
    </w:p>
    <w:p w:rsidR="00000000" w:rsidRDefault="00CA752C">
      <w:bookmarkStart w:id="1034" w:name="sub_123221"/>
      <w:bookmarkEnd w:id="1033"/>
      <w:r>
        <w:t>1) имущества фонда недостаточно для осуществления его целей и вероятность получения необходимого имущества нереальна;</w:t>
      </w:r>
    </w:p>
    <w:p w:rsidR="00000000" w:rsidRDefault="00CA752C">
      <w:bookmarkStart w:id="1035" w:name="sub_123222"/>
      <w:bookmarkEnd w:id="1034"/>
      <w:r>
        <w:t>2) цели фонда не могут быть достигнуты, а необходимые изменения целей фонда не могут быть произведены;</w:t>
      </w:r>
    </w:p>
    <w:p w:rsidR="00000000" w:rsidRDefault="00CA752C">
      <w:bookmarkStart w:id="1036" w:name="sub_123223"/>
      <w:bookmarkEnd w:id="1035"/>
      <w:r>
        <w:t>3) фонд в своей деятельности уклоняется от целей, предусмотренных уставом;</w:t>
      </w:r>
    </w:p>
    <w:p w:rsidR="00000000" w:rsidRDefault="00CA752C">
      <w:bookmarkStart w:id="1037" w:name="sub_123224"/>
      <w:bookmarkEnd w:id="1036"/>
      <w:r>
        <w:t>4) в других случаях, предусмотренных законом.</w:t>
      </w:r>
    </w:p>
    <w:p w:rsidR="00000000" w:rsidRDefault="00CA752C">
      <w:bookmarkStart w:id="1038" w:name="sub_12323"/>
      <w:bookmarkEnd w:id="1037"/>
      <w:r>
        <w:t>3. В случае ликвидации фонда его имущество, оставшееся после удовлетворения т</w:t>
      </w:r>
      <w:r>
        <w:t>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bookmarkEnd w:id="1038"/>
    <w:p w:rsidR="00000000" w:rsidRDefault="00CA752C"/>
    <w:p w:rsidR="00000000" w:rsidRDefault="00CA752C">
      <w:pPr>
        <w:pStyle w:val="1"/>
      </w:pPr>
      <w:bookmarkStart w:id="1039" w:name="sub_123216"/>
      <w:r>
        <w:t>2. Учреждения</w:t>
      </w:r>
    </w:p>
    <w:bookmarkEnd w:id="1039"/>
    <w:p w:rsidR="00000000" w:rsidRDefault="00CA752C"/>
    <w:p w:rsidR="00000000" w:rsidRDefault="00CA752C">
      <w:pPr>
        <w:pStyle w:val="af2"/>
      </w:pPr>
      <w:bookmarkStart w:id="1040" w:name="sub_112321"/>
      <w:r>
        <w:rPr>
          <w:rStyle w:val="a3"/>
        </w:rPr>
        <w:t>Статья 123.21.</w:t>
      </w:r>
      <w:r>
        <w:t xml:space="preserve"> Основные положения об учреждениях</w:t>
      </w:r>
    </w:p>
    <w:bookmarkEnd w:id="104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17" w:history="1">
        <w:r>
          <w:rPr>
            <w:rStyle w:val="a4"/>
          </w:rPr>
          <w:t>Энциклопедии</w:t>
        </w:r>
      </w:hyperlink>
      <w:r>
        <w:t xml:space="preserve"> и другие комментарии к статье 123.21 ГК РФ</w:t>
      </w:r>
    </w:p>
    <w:p w:rsidR="00000000" w:rsidRDefault="00CA752C">
      <w:bookmarkStart w:id="1041" w:name="sub_123211"/>
      <w:r>
        <w:t>1. Учреждением признается унитарная некоммерческая организация, созданная собственником для осуще</w:t>
      </w:r>
      <w:r>
        <w:t>ствления управленческих, социально-культурных или иных функций некоммерческого характера.</w:t>
      </w:r>
    </w:p>
    <w:p w:rsidR="00000000" w:rsidRDefault="00CA752C">
      <w:bookmarkStart w:id="1042" w:name="sub_1232112"/>
      <w:bookmarkEnd w:id="1041"/>
      <w:r>
        <w:t xml:space="preserve">Учредитель является собственником имущества созданного им учреждения. На имущество, закрепленное собственником за учреждением и приобретенное </w:t>
      </w:r>
      <w:r>
        <w:lastRenderedPageBreak/>
        <w:t>учр</w:t>
      </w:r>
      <w:r>
        <w:t xml:space="preserve">еждением по иным основаниям, оно приобретает право оперативного управления в соответствии с </w:t>
      </w:r>
      <w:hyperlink w:anchor="sub_296" w:history="1">
        <w:r>
          <w:rPr>
            <w:rStyle w:val="a4"/>
          </w:rPr>
          <w:t>настоящим Кодексом</w:t>
        </w:r>
      </w:hyperlink>
      <w:r>
        <w:t>.</w:t>
      </w:r>
    </w:p>
    <w:p w:rsidR="00000000" w:rsidRDefault="00CA752C">
      <w:bookmarkStart w:id="1043" w:name="sub_123212"/>
      <w:bookmarkEnd w:id="1042"/>
      <w:r>
        <w:t>2. Учреждение может быть создано гражданином или юридическим лицом (частное учреждение) либо соотв</w:t>
      </w:r>
      <w:r>
        <w:t>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000000" w:rsidRDefault="00CA752C">
      <w:bookmarkStart w:id="1044" w:name="sub_1232122"/>
      <w:bookmarkEnd w:id="1043"/>
      <w:r>
        <w:t>При создании учреждения не допускается соучредительство нескольких лиц.</w:t>
      </w:r>
    </w:p>
    <w:bookmarkEnd w:id="1044"/>
    <w:p w:rsidR="00000000" w:rsidRDefault="00CA752C">
      <w:pPr>
        <w:pStyle w:val="afa"/>
        <w:rPr>
          <w:color w:val="000000"/>
          <w:sz w:val="16"/>
          <w:szCs w:val="16"/>
        </w:rPr>
      </w:pPr>
      <w:r>
        <w:rPr>
          <w:color w:val="000000"/>
          <w:sz w:val="16"/>
          <w:szCs w:val="16"/>
        </w:rPr>
        <w:t>ГАРА</w:t>
      </w:r>
      <w:r>
        <w:rPr>
          <w:color w:val="000000"/>
          <w:sz w:val="16"/>
          <w:szCs w:val="16"/>
        </w:rPr>
        <w:t>НТ:</w:t>
      </w:r>
    </w:p>
    <w:p w:rsidR="00000000" w:rsidRDefault="00CA752C">
      <w:pPr>
        <w:pStyle w:val="afa"/>
      </w:pPr>
      <w:r>
        <w:t xml:space="preserve">Учреждение, созданное до дня </w:t>
      </w:r>
      <w:hyperlink r:id="rId718" w:history="1">
        <w:r>
          <w:rPr>
            <w:rStyle w:val="a4"/>
          </w:rPr>
          <w:t>вступления в силу</w:t>
        </w:r>
      </w:hyperlink>
      <w:r>
        <w:t xml:space="preserve"> Федерального закона от 5 мая 2014 г. N 99-ФЗ несколькими учредителями, </w:t>
      </w:r>
      <w:hyperlink r:id="rId719" w:history="1">
        <w:r>
          <w:rPr>
            <w:rStyle w:val="a4"/>
          </w:rPr>
          <w:t>не подлежит</w:t>
        </w:r>
      </w:hyperlink>
      <w:r>
        <w:t xml:space="preserve"> ликвид</w:t>
      </w:r>
      <w:r>
        <w:t>ации по указанному основанию. Такое учреждение (за исключением государственного или муниципального учреждения) по решению своих учредителей может быть преобразовано в автономную некоммерческую организацию или фонд</w:t>
      </w:r>
    </w:p>
    <w:p w:rsidR="00000000" w:rsidRDefault="00CA752C">
      <w:bookmarkStart w:id="1045" w:name="sub_123213"/>
      <w:r>
        <w:t xml:space="preserve">3. Учреждение отвечает по своим </w:t>
      </w:r>
      <w:r>
        <w:t>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w:t>
      </w:r>
      <w:r>
        <w:t xml:space="preserve">, предусмотренных </w:t>
      </w:r>
      <w:hyperlink w:anchor="sub_123024" w:history="1">
        <w:r>
          <w:rPr>
            <w:rStyle w:val="a4"/>
          </w:rPr>
          <w:t>пунктами 4 - 6 статьи 123.22</w:t>
        </w:r>
      </w:hyperlink>
      <w:r>
        <w:t xml:space="preserve"> и </w:t>
      </w:r>
      <w:hyperlink w:anchor="sub_123045" w:history="1">
        <w:r>
          <w:rPr>
            <w:rStyle w:val="a4"/>
          </w:rPr>
          <w:t>пунктом 2 статьи 123.23</w:t>
        </w:r>
      </w:hyperlink>
      <w:r>
        <w:t xml:space="preserve"> настоящего Кодекса, несет собственник соответствующего имущества.</w:t>
      </w:r>
    </w:p>
    <w:p w:rsidR="00000000" w:rsidRDefault="00CA752C">
      <w:bookmarkStart w:id="1046" w:name="sub_123214"/>
      <w:bookmarkEnd w:id="1045"/>
      <w:r>
        <w:t>4. Учредитель учреждения назначает его ру</w:t>
      </w:r>
      <w:r>
        <w:t>ководителя, являющегося органом учреждения. В случаях и в 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rsidR="00000000" w:rsidRDefault="00CA752C">
      <w:bookmarkStart w:id="1047" w:name="sub_1232142"/>
      <w:bookmarkEnd w:id="1046"/>
      <w:r>
        <w:t>По</w:t>
      </w:r>
      <w:r>
        <w:t xml:space="preserve">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bookmarkEnd w:id="1047"/>
    <w:p w:rsidR="00000000" w:rsidRDefault="00CA752C"/>
    <w:p w:rsidR="00000000" w:rsidRDefault="00CA752C">
      <w:pPr>
        <w:pStyle w:val="af2"/>
      </w:pPr>
      <w:bookmarkStart w:id="1048" w:name="sub_112322"/>
      <w:r>
        <w:rPr>
          <w:rStyle w:val="a3"/>
        </w:rPr>
        <w:t>Стат</w:t>
      </w:r>
      <w:r>
        <w:rPr>
          <w:rStyle w:val="a3"/>
        </w:rPr>
        <w:t>ья 123.22.</w:t>
      </w:r>
      <w:r>
        <w:t xml:space="preserve"> Государственное учреждение и муниципальное учреждение</w:t>
      </w:r>
    </w:p>
    <w:bookmarkEnd w:id="1048"/>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123.22 ГК РФ</w:t>
      </w:r>
    </w:p>
    <w:p w:rsidR="00000000" w:rsidRDefault="00CA752C">
      <w:bookmarkStart w:id="1049" w:name="sub_123021"/>
      <w:r>
        <w:t>1. Государственное или муниципальное учреждение может быть казенным, бюджетным или автономным учреждени</w:t>
      </w:r>
      <w:r>
        <w:t>ем.</w:t>
      </w:r>
    </w:p>
    <w:p w:rsidR="00000000" w:rsidRDefault="00CA752C">
      <w:bookmarkStart w:id="1050" w:name="sub_123022"/>
      <w:bookmarkEnd w:id="1049"/>
      <w:r>
        <w:t>2. Порядок финансового обеспечения деятельности государственных и муниципальных учреждений определяется законом.</w:t>
      </w:r>
    </w:p>
    <w:p w:rsidR="00000000" w:rsidRDefault="00CA752C">
      <w:bookmarkStart w:id="1051" w:name="sub_123023"/>
      <w:bookmarkEnd w:id="1050"/>
      <w:r>
        <w:t>3. Государственные и муниципальные учреждения не отвечают по обязательствам собственников своего им</w:t>
      </w:r>
      <w:r>
        <w:t>ущества.</w:t>
      </w:r>
    </w:p>
    <w:p w:rsidR="00000000" w:rsidRDefault="00CA752C">
      <w:bookmarkStart w:id="1052" w:name="sub_123024"/>
      <w:bookmarkEnd w:id="1051"/>
      <w:r>
        <w:t>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w:t>
      </w:r>
      <w:r>
        <w:t>енник его имущества.</w:t>
      </w:r>
    </w:p>
    <w:p w:rsidR="00000000" w:rsidRDefault="00CA752C">
      <w:pPr>
        <w:pStyle w:val="afa"/>
        <w:rPr>
          <w:color w:val="000000"/>
          <w:sz w:val="16"/>
          <w:szCs w:val="16"/>
        </w:rPr>
      </w:pPr>
      <w:bookmarkStart w:id="1053" w:name="sub_123025"/>
      <w:bookmarkEnd w:id="1052"/>
      <w:r>
        <w:rPr>
          <w:color w:val="000000"/>
          <w:sz w:val="16"/>
          <w:szCs w:val="16"/>
        </w:rPr>
        <w:t>ГАРАНТ:</w:t>
      </w:r>
    </w:p>
    <w:bookmarkEnd w:id="1053"/>
    <w:p w:rsidR="00000000" w:rsidRDefault="00CA752C">
      <w:pPr>
        <w:pStyle w:val="afa"/>
      </w:pPr>
      <w:r>
        <w:t xml:space="preserve">Действие пункта 5 статьи 123.22 настоящего Кодекса (в редакции </w:t>
      </w:r>
      <w:hyperlink r:id="rId720" w:history="1">
        <w:r>
          <w:rPr>
            <w:rStyle w:val="a4"/>
          </w:rPr>
          <w:t>Федерального закона</w:t>
        </w:r>
      </w:hyperlink>
      <w:r>
        <w:t xml:space="preserve"> от 5 мая 2014 г. N 99-ФЗ) в части установления субсидиарной ответственности</w:t>
      </w:r>
      <w:r>
        <w:t xml:space="preserve"> собственника имущества бюджетного учреждения или автономного учреждения по обязательствам такого учреждения, связанным с причинением вреда гражданам, </w:t>
      </w:r>
      <w:hyperlink r:id="rId721" w:history="1">
        <w:r>
          <w:rPr>
            <w:rStyle w:val="a4"/>
          </w:rPr>
          <w:t>распространяется</w:t>
        </w:r>
      </w:hyperlink>
      <w:r>
        <w:t xml:space="preserve"> на правоотношения, возникшие также после 1 января </w:t>
      </w:r>
      <w:r>
        <w:t>2011 г.</w:t>
      </w:r>
    </w:p>
    <w:p w:rsidR="00000000" w:rsidRDefault="00CA752C">
      <w:r>
        <w:t xml:space="preserve">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w:t>
      </w:r>
      <w:r>
        <w:lastRenderedPageBreak/>
        <w:t>счет доходов, полученных от приносящей доход деятельности, за исключением особо ценного движи</w:t>
      </w:r>
      <w:r>
        <w:t>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w:t>
      </w:r>
      <w:r>
        <w:t xml:space="preserve"> поступило в оперативное управление бюджетного учреждения и за счет каких средств оно приобретено.</w:t>
      </w:r>
    </w:p>
    <w:p w:rsidR="00000000" w:rsidRDefault="00CA752C">
      <w:bookmarkStart w:id="1054" w:name="sub_447254"/>
      <w:r>
        <w:t>По обязательствам бюджетного учреждения, связанным с причинением вреда гражданам, при недостаточности имущества учреждения, на которое в соответств</w:t>
      </w:r>
      <w:r>
        <w:t xml:space="preserve">ии с </w:t>
      </w:r>
      <w:hyperlink w:anchor="sub_123025" w:history="1">
        <w:r>
          <w:rPr>
            <w:rStyle w:val="a4"/>
          </w:rPr>
          <w:t>абзацем первым</w:t>
        </w:r>
      </w:hyperlink>
      <w: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000000" w:rsidRDefault="00CA752C">
      <w:pPr>
        <w:pStyle w:val="afa"/>
        <w:rPr>
          <w:color w:val="000000"/>
          <w:sz w:val="16"/>
          <w:szCs w:val="16"/>
        </w:rPr>
      </w:pPr>
      <w:bookmarkStart w:id="1055" w:name="sub_123026"/>
      <w:bookmarkEnd w:id="1054"/>
      <w:r>
        <w:rPr>
          <w:color w:val="000000"/>
          <w:sz w:val="16"/>
          <w:szCs w:val="16"/>
        </w:rPr>
        <w:t>ГАРАНТ:</w:t>
      </w:r>
    </w:p>
    <w:bookmarkEnd w:id="1055"/>
    <w:p w:rsidR="00000000" w:rsidRDefault="00CA752C">
      <w:pPr>
        <w:pStyle w:val="afa"/>
      </w:pPr>
      <w:r>
        <w:t>Действие пункта 6 статьи 123.22 настоящег</w:t>
      </w:r>
      <w:r>
        <w:t xml:space="preserve">о Кодекса (в редакции </w:t>
      </w:r>
      <w:hyperlink r:id="rId722" w:history="1">
        <w:r>
          <w:rPr>
            <w:rStyle w:val="a4"/>
          </w:rPr>
          <w:t>Федерального закона</w:t>
        </w:r>
      </w:hyperlink>
      <w:r>
        <w:t xml:space="preserve"> от 5 мая 2014 г. N 99-ФЗ) в части установления субсидиарной ответственности собственника имущества бюджетного учреждения или автономного учреждения по обязательствам такого уч</w:t>
      </w:r>
      <w:r>
        <w:t xml:space="preserve">реждения, связанным с причинением вреда гражданам, </w:t>
      </w:r>
      <w:hyperlink r:id="rId723" w:history="1">
        <w:r>
          <w:rPr>
            <w:rStyle w:val="a4"/>
          </w:rPr>
          <w:t>распространяется</w:t>
        </w:r>
      </w:hyperlink>
      <w:r>
        <w:t xml:space="preserve"> на правоотношения, возникшие также после 1 января 2011 г.</w:t>
      </w:r>
    </w:p>
    <w:p w:rsidR="00000000" w:rsidRDefault="00CA752C">
      <w:r>
        <w:t>6. Автономное учреждение отвечает по своим обязательствам всем находящимся у него на праве о</w:t>
      </w:r>
      <w:r>
        <w:t>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w:t>
      </w:r>
      <w:r>
        <w:t>иком его имущества.</w:t>
      </w:r>
    </w:p>
    <w:p w:rsidR="00000000" w:rsidRDefault="00CA752C">
      <w:bookmarkStart w:id="1056" w:name="sub_447255"/>
      <w:r>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w:anchor="sub_123026" w:history="1">
        <w:r>
          <w:rPr>
            <w:rStyle w:val="a4"/>
          </w:rPr>
          <w:t>абзацем первым</w:t>
        </w:r>
      </w:hyperlink>
      <w:r>
        <w:t xml:space="preserve"> настоящего пункта может быть о</w:t>
      </w:r>
      <w:r>
        <w:t>бращено взыскание, субсидиарную ответственность несет собственник имущества автономного учреждения.</w:t>
      </w:r>
    </w:p>
    <w:p w:rsidR="00000000" w:rsidRDefault="00CA752C">
      <w:bookmarkStart w:id="1057" w:name="sub_447256"/>
      <w:bookmarkEnd w:id="1056"/>
      <w:r>
        <w:t>Ежегодно автономное учреждение обязано опубликовывать отчеты о своей деятельности и об использовании закрепленного за ним имущества.</w:t>
      </w:r>
    </w:p>
    <w:p w:rsidR="00000000" w:rsidRDefault="00CA752C">
      <w:bookmarkStart w:id="1058" w:name="sub_123027"/>
      <w:bookmarkEnd w:id="1057"/>
      <w: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000000" w:rsidRDefault="00CA752C">
      <w:bookmarkStart w:id="1059" w:name="sub_123028"/>
      <w:bookmarkEnd w:id="1058"/>
      <w:r>
        <w:t>8. Особенности правового положения государст</w:t>
      </w:r>
      <w:r>
        <w:t>венных и муниципальных учреждений отдельных типов определяются законом.</w:t>
      </w:r>
    </w:p>
    <w:bookmarkEnd w:id="1059"/>
    <w:p w:rsidR="00000000" w:rsidRDefault="00CA752C"/>
    <w:p w:rsidR="00000000" w:rsidRDefault="00CA752C">
      <w:pPr>
        <w:pStyle w:val="af2"/>
      </w:pPr>
      <w:bookmarkStart w:id="1060" w:name="sub_112323"/>
      <w:r>
        <w:rPr>
          <w:rStyle w:val="a3"/>
        </w:rPr>
        <w:t>Статья 123.23.</w:t>
      </w:r>
      <w:r>
        <w:t xml:space="preserve"> Частное учреждение</w:t>
      </w:r>
    </w:p>
    <w:bookmarkEnd w:id="106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123.23 ГК РФ</w:t>
      </w:r>
    </w:p>
    <w:p w:rsidR="00000000" w:rsidRDefault="00CA752C">
      <w:bookmarkStart w:id="1061" w:name="sub_123044"/>
      <w:r>
        <w:t>1. Частное учреждение полностью или частично финансируется собс</w:t>
      </w:r>
      <w:r>
        <w:t>твенником его имущества.</w:t>
      </w:r>
    </w:p>
    <w:p w:rsidR="00000000" w:rsidRDefault="00CA752C">
      <w:bookmarkStart w:id="1062" w:name="sub_123045"/>
      <w:bookmarkEnd w:id="1061"/>
      <w:r>
        <w:t>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w:t>
      </w:r>
      <w:r>
        <w:t xml:space="preserve"> учреждения несет собственник его имущества.</w:t>
      </w:r>
    </w:p>
    <w:p w:rsidR="00000000" w:rsidRDefault="00CA752C">
      <w:bookmarkStart w:id="1063" w:name="sub_123046"/>
      <w:bookmarkEnd w:id="1062"/>
      <w:r>
        <w:t>3. Частное учреждение может быть преобразовано учредителем в автономную некоммерческую организацию или фонд.</w:t>
      </w:r>
    </w:p>
    <w:bookmarkEnd w:id="1063"/>
    <w:p w:rsidR="00000000" w:rsidRDefault="00CA752C"/>
    <w:p w:rsidR="00000000" w:rsidRDefault="00CA752C">
      <w:pPr>
        <w:pStyle w:val="1"/>
      </w:pPr>
      <w:bookmarkStart w:id="1064" w:name="sub_123039"/>
      <w:r>
        <w:t>3. Автономные некоммерческие организации</w:t>
      </w:r>
    </w:p>
    <w:bookmarkEnd w:id="1064"/>
    <w:p w:rsidR="00000000" w:rsidRDefault="00CA752C"/>
    <w:p w:rsidR="00000000" w:rsidRDefault="00CA752C">
      <w:pPr>
        <w:pStyle w:val="af2"/>
      </w:pPr>
      <w:bookmarkStart w:id="1065" w:name="sub_112324"/>
      <w:r>
        <w:rPr>
          <w:rStyle w:val="a3"/>
        </w:rPr>
        <w:t>Статья 123.24.</w:t>
      </w:r>
      <w:r>
        <w:t xml:space="preserve"> Основные положения об автономной некоммерческой организации</w:t>
      </w:r>
    </w:p>
    <w:bookmarkEnd w:id="1065"/>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724" w:history="1">
        <w:r>
          <w:rPr>
            <w:rStyle w:val="a4"/>
          </w:rPr>
          <w:t>Энциклопедии</w:t>
        </w:r>
      </w:hyperlink>
      <w:r>
        <w:t xml:space="preserve"> и другие комментарии к статье 123.24 ГК РФ</w:t>
      </w:r>
    </w:p>
    <w:p w:rsidR="00000000" w:rsidRDefault="00CA752C">
      <w:bookmarkStart w:id="1066" w:name="sub_123031"/>
      <w:r>
        <w:t>1. Автономной некоммерческой организацией признается уни</w:t>
      </w:r>
      <w:r>
        <w:t>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деятельности</w:t>
      </w:r>
      <w:r>
        <w:t>.</w:t>
      </w:r>
    </w:p>
    <w:p w:rsidR="00000000" w:rsidRDefault="00CA752C">
      <w:bookmarkStart w:id="1067" w:name="sub_1230312"/>
      <w:bookmarkEnd w:id="1066"/>
      <w:r>
        <w:t>Автономная некоммерческая организация может быть создана одним лицом (может иметь одного учредителя).</w:t>
      </w:r>
    </w:p>
    <w:p w:rsidR="00000000" w:rsidRDefault="00CA752C">
      <w:bookmarkStart w:id="1068" w:name="sub_123032"/>
      <w:bookmarkEnd w:id="1067"/>
      <w:r>
        <w:t>2. Устав автономной некоммерческой организации должен содержать сведения о ее наименовании, включающем слова "</w:t>
      </w:r>
      <w:r>
        <w:t>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rsidR="00000000" w:rsidRDefault="00CA752C">
      <w:bookmarkStart w:id="1069" w:name="sub_123033"/>
      <w:bookmarkEnd w:id="1068"/>
      <w:r>
        <w:t>3. Имущ</w:t>
      </w:r>
      <w:r>
        <w:t>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w:t>
      </w:r>
      <w:r>
        <w:t>ганизации.</w:t>
      </w:r>
    </w:p>
    <w:p w:rsidR="00000000" w:rsidRDefault="00CA752C">
      <w:bookmarkStart w:id="1070" w:name="sub_1230332"/>
      <w:bookmarkEnd w:id="1069"/>
      <w: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000000" w:rsidRDefault="00CA752C">
      <w:bookmarkStart w:id="1071" w:name="sub_123034"/>
      <w:bookmarkEnd w:id="1070"/>
      <w:r>
        <w:t>4. Учредители автономной некоммерческой организации мо</w:t>
      </w:r>
      <w:r>
        <w:t>гут пользоваться ее услугами только на равных условиях с другими лицами.</w:t>
      </w:r>
    </w:p>
    <w:p w:rsidR="00000000" w:rsidRDefault="00CA752C">
      <w:bookmarkStart w:id="1072" w:name="sub_123035"/>
      <w:bookmarkEnd w:id="1071"/>
      <w: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w:t>
      </w:r>
      <w:r>
        <w:t>ствующей этим целям, создавая для осуществления предпринимательской деятельности хозяйственные общества или участвуя в них.</w:t>
      </w:r>
    </w:p>
    <w:p w:rsidR="00000000" w:rsidRDefault="00CA752C">
      <w:bookmarkStart w:id="1073" w:name="sub_123036"/>
      <w:bookmarkEnd w:id="1072"/>
      <w:r>
        <w:t>6. Лицо может по своему усмотрению выйти из состава учредителей автономной некоммерческой организации.</w:t>
      </w:r>
    </w:p>
    <w:p w:rsidR="00000000" w:rsidRDefault="00CA752C">
      <w:bookmarkStart w:id="1074" w:name="sub_1230362"/>
      <w:bookmarkEnd w:id="1073"/>
      <w:r>
        <w:t>По решению учредителей автономной некоммерческой организации, принятому единогласно, в состав ее учредителей могут быть приняты новые лица.</w:t>
      </w:r>
    </w:p>
    <w:p w:rsidR="00000000" w:rsidRDefault="00CA752C">
      <w:bookmarkStart w:id="1075" w:name="sub_123037"/>
      <w:bookmarkEnd w:id="1074"/>
      <w:r>
        <w:t>7. Автономная некоммерческая организация по решению своих учредителей может быть пр</w:t>
      </w:r>
      <w:r>
        <w:t>еобразована в фонд.</w:t>
      </w:r>
    </w:p>
    <w:p w:rsidR="00000000" w:rsidRDefault="00CA752C">
      <w:bookmarkStart w:id="1076" w:name="sub_123038"/>
      <w:bookmarkEnd w:id="1075"/>
      <w: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725" w:history="1">
        <w:r>
          <w:rPr>
            <w:rStyle w:val="a4"/>
          </w:rPr>
          <w:t>законом</w:t>
        </w:r>
      </w:hyperlink>
      <w:r>
        <w:t>.</w:t>
      </w:r>
    </w:p>
    <w:bookmarkEnd w:id="1076"/>
    <w:p w:rsidR="00000000" w:rsidRDefault="00CA752C"/>
    <w:p w:rsidR="00000000" w:rsidRDefault="00CA752C">
      <w:pPr>
        <w:pStyle w:val="af2"/>
      </w:pPr>
      <w:bookmarkStart w:id="1077" w:name="sub_112325"/>
      <w:r>
        <w:rPr>
          <w:rStyle w:val="a3"/>
        </w:rPr>
        <w:t>Статья 123.25.</w:t>
      </w:r>
      <w:r>
        <w:t xml:space="preserve"> Управление автономной некоммерческой организацией</w:t>
      </w:r>
    </w:p>
    <w:bookmarkEnd w:id="107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123.25 ГК РФ</w:t>
      </w:r>
    </w:p>
    <w:p w:rsidR="00000000" w:rsidRDefault="00CA752C">
      <w:bookmarkStart w:id="1078" w:name="sub_123041"/>
      <w:r>
        <w:t>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000000" w:rsidRDefault="00CA752C">
      <w:bookmarkStart w:id="1079" w:name="sub_123042"/>
      <w:bookmarkEnd w:id="1078"/>
      <w:r>
        <w:t>2. По решению учредителей (учредителя) автономной некоммерческой организации</w:t>
      </w:r>
      <w:r>
        <w:t xml:space="preserve">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000000" w:rsidRDefault="00CA752C">
      <w:bookmarkStart w:id="1080" w:name="sub_123043"/>
      <w:bookmarkEnd w:id="1079"/>
      <w:r>
        <w:t xml:space="preserve">3. Учредители (учредитель) автономной некоммерческой организации назначают </w:t>
      </w:r>
      <w:r>
        <w:t xml:space="preserve">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быть назначен один из ее </w:t>
      </w:r>
      <w:r>
        <w:lastRenderedPageBreak/>
        <w:t>учредителей-граждан.</w:t>
      </w:r>
    </w:p>
    <w:bookmarkEnd w:id="1080"/>
    <w:p w:rsidR="00000000" w:rsidRDefault="00CA752C"/>
    <w:p w:rsidR="00000000" w:rsidRDefault="00CA752C">
      <w:pPr>
        <w:pStyle w:val="1"/>
      </w:pPr>
      <w:bookmarkStart w:id="1081" w:name="sub_1401239"/>
      <w:r>
        <w:t>4. Религиозные организации</w:t>
      </w:r>
    </w:p>
    <w:bookmarkEnd w:id="1081"/>
    <w:p w:rsidR="00000000" w:rsidRDefault="00CA752C"/>
    <w:p w:rsidR="00000000" w:rsidRDefault="00CA752C">
      <w:pPr>
        <w:pStyle w:val="af2"/>
      </w:pPr>
      <w:bookmarkStart w:id="1082" w:name="sub_112326"/>
      <w:r>
        <w:rPr>
          <w:rStyle w:val="a3"/>
        </w:rPr>
        <w:t>Статья 123.26.</w:t>
      </w:r>
      <w:r>
        <w:t xml:space="preserve"> Основные положения о религиозных организациях</w:t>
      </w:r>
    </w:p>
    <w:bookmarkEnd w:id="108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123.26 ГК РФ</w:t>
      </w:r>
    </w:p>
    <w:p w:rsidR="00000000" w:rsidRDefault="00CA752C">
      <w:bookmarkStart w:id="1083" w:name="sub_123051"/>
      <w:r>
        <w:t xml:space="preserve">1. 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w:t>
      </w:r>
      <w:r>
        <w:t xml:space="preserve">веры и зарегистрированное в установленном </w:t>
      </w:r>
      <w:hyperlink r:id="rId726" w:history="1">
        <w:r>
          <w:rPr>
            <w:rStyle w:val="a4"/>
          </w:rPr>
          <w:t>законом</w:t>
        </w:r>
      </w:hyperlink>
      <w:r>
        <w:t xml:space="preserve">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w:t>
      </w:r>
      <w:r>
        <w:t xml:space="preserve">нным объединением в соответствии с </w:t>
      </w:r>
      <w:hyperlink r:id="rId727" w:history="1">
        <w:r>
          <w:rPr>
            <w:rStyle w:val="a4"/>
          </w:rPr>
          <w:t>законом</w:t>
        </w:r>
      </w:hyperlink>
      <w:r>
        <w:t xml:space="preserve">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w:t>
      </w:r>
      <w:r>
        <w:t>ующий орган.</w:t>
      </w:r>
    </w:p>
    <w:p w:rsidR="00000000" w:rsidRDefault="00CA752C">
      <w:pPr>
        <w:pStyle w:val="afa"/>
        <w:rPr>
          <w:color w:val="000000"/>
          <w:sz w:val="16"/>
          <w:szCs w:val="16"/>
        </w:rPr>
      </w:pPr>
      <w:bookmarkStart w:id="1084" w:name="sub_123052"/>
      <w:bookmarkEnd w:id="1083"/>
      <w:r>
        <w:rPr>
          <w:color w:val="000000"/>
          <w:sz w:val="16"/>
          <w:szCs w:val="16"/>
        </w:rPr>
        <w:t>Информация об изменениях:</w:t>
      </w:r>
    </w:p>
    <w:bookmarkEnd w:id="1084"/>
    <w:p w:rsidR="00000000" w:rsidRDefault="00CA752C">
      <w:pPr>
        <w:pStyle w:val="afb"/>
      </w:pPr>
      <w:r>
        <w:fldChar w:fldCharType="begin"/>
      </w:r>
      <w:r>
        <w:instrText>HYPERLINK "garantF1://70840488.22"</w:instrText>
      </w:r>
      <w:r>
        <w:fldChar w:fldCharType="separate"/>
      </w:r>
      <w:r>
        <w:rPr>
          <w:rStyle w:val="a4"/>
        </w:rPr>
        <w:t>Федеральным законом</w:t>
      </w:r>
      <w:r>
        <w:fldChar w:fldCharType="end"/>
      </w:r>
      <w:r>
        <w:t xml:space="preserve"> от 6 апреля 2015 г. N 80-ФЗ пункт 2 статьи 123.26 настоящего Кодекса изложен в новой редакции</w:t>
      </w:r>
    </w:p>
    <w:p w:rsidR="00000000" w:rsidRDefault="00CA752C">
      <w:pPr>
        <w:pStyle w:val="afb"/>
      </w:pPr>
      <w:hyperlink r:id="rId728" w:history="1">
        <w:r>
          <w:rPr>
            <w:rStyle w:val="a4"/>
          </w:rPr>
          <w:t>См. текст пункта в предыдущей редакции</w:t>
        </w:r>
      </w:hyperlink>
    </w:p>
    <w:p w:rsidR="00000000" w:rsidRDefault="00CA752C">
      <w:bookmarkStart w:id="1085" w:name="sub_1230524"/>
      <w:r>
        <w:t>2. Гражданско-правовое положение религиозных организаций определяется настоящим Кодексом и законом о свободе совести и о религиозных объединениях. Положения настоящего Кодекса применяются к религиозным</w:t>
      </w:r>
      <w:r>
        <w:t xml:space="preserve"> организациям, если иное не установлено </w:t>
      </w:r>
      <w:hyperlink r:id="rId729" w:history="1">
        <w:r>
          <w:rPr>
            <w:rStyle w:val="a4"/>
          </w:rPr>
          <w:t>законом</w:t>
        </w:r>
      </w:hyperlink>
      <w:r>
        <w:t xml:space="preserve"> о свободе совести и о религиозных объединениях и другими законами.</w:t>
      </w:r>
    </w:p>
    <w:p w:rsidR="00000000" w:rsidRDefault="00CA752C">
      <w:bookmarkStart w:id="1086" w:name="sub_1230523"/>
      <w:bookmarkEnd w:id="1085"/>
      <w:r>
        <w:t>Религиозные организации действуют в соответствии со своими уставами и внутренними уста</w:t>
      </w:r>
      <w:r>
        <w:t>новлениями, не противоречащими закону.</w:t>
      </w:r>
    </w:p>
    <w:p w:rsidR="00000000" w:rsidRDefault="00CA752C">
      <w:bookmarkStart w:id="1087" w:name="sub_415472830"/>
      <w:bookmarkEnd w:id="1086"/>
      <w:r>
        <w:t>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w:t>
      </w:r>
      <w:r>
        <w:t xml:space="preserve">рганов, определяются в соответствии с </w:t>
      </w:r>
      <w:hyperlink r:id="rId730" w:history="1">
        <w:r>
          <w:rPr>
            <w:rStyle w:val="a4"/>
          </w:rPr>
          <w:t>законом</w:t>
        </w:r>
      </w:hyperlink>
      <w:r>
        <w:t xml:space="preserve"> о свободе совести и о религиозных объединениях уставом и внутренними установлениями религиозной организации.</w:t>
      </w:r>
    </w:p>
    <w:p w:rsidR="00000000" w:rsidRDefault="00CA752C">
      <w:bookmarkStart w:id="1088" w:name="sub_123053"/>
      <w:bookmarkEnd w:id="1087"/>
      <w:r>
        <w:t>3. Религиозная организация не может быть прео</w:t>
      </w:r>
      <w:r>
        <w:t>бразована в юридическое лицо другой организационно-правовой формы.</w:t>
      </w:r>
    </w:p>
    <w:bookmarkEnd w:id="1088"/>
    <w:p w:rsidR="00000000" w:rsidRDefault="00CA752C"/>
    <w:p w:rsidR="00000000" w:rsidRDefault="00CA752C">
      <w:pPr>
        <w:pStyle w:val="af2"/>
      </w:pPr>
      <w:bookmarkStart w:id="1089" w:name="sub_112327"/>
      <w:r>
        <w:rPr>
          <w:rStyle w:val="a3"/>
        </w:rPr>
        <w:t>Статья 123.27.</w:t>
      </w:r>
      <w:r>
        <w:t xml:space="preserve"> Учредители и устав религиозной организации</w:t>
      </w:r>
    </w:p>
    <w:bookmarkEnd w:id="108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123.27 ГК РФ</w:t>
      </w:r>
    </w:p>
    <w:p w:rsidR="00000000" w:rsidRDefault="00CA752C">
      <w:bookmarkStart w:id="1090" w:name="sub_123061"/>
      <w:r>
        <w:t>1. Местная религиозная организация создается</w:t>
      </w:r>
      <w:r>
        <w:t xml:space="preserve"> в соответствии с </w:t>
      </w:r>
      <w:hyperlink r:id="rId731" w:history="1">
        <w:r>
          <w:rPr>
            <w:rStyle w:val="a4"/>
          </w:rPr>
          <w:t>законом</w:t>
        </w:r>
      </w:hyperlink>
      <w: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тремя местными религиозными организациями или др</w:t>
      </w:r>
      <w:r>
        <w:t>угой централизованной религиозной организацией.</w:t>
      </w:r>
    </w:p>
    <w:p w:rsidR="00000000" w:rsidRDefault="00CA752C">
      <w:bookmarkStart w:id="1091" w:name="sub_123062"/>
      <w:bookmarkEnd w:id="1090"/>
      <w: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000000" w:rsidRDefault="00CA752C">
      <w:bookmarkStart w:id="1092" w:name="sub_1230622"/>
      <w:bookmarkEnd w:id="1091"/>
      <w:r>
        <w:t>Устав религиозной орган</w:t>
      </w:r>
      <w:r>
        <w:t xml:space="preserve">изации должен содержать сведения о ее виде, наименовании и месте нахождения, предмете и целях ее деятельности, составе, </w:t>
      </w:r>
      <w:r>
        <w:lastRenderedPageBreak/>
        <w:t>компетенции ее органов и порядке принятия ими решений, об источниках образования ее имущества, о направлениях его использования и порядк</w:t>
      </w:r>
      <w:r>
        <w:t xml:space="preserve">е распределения имущества, остающегося после ее ликвидации, а также иные сведения, предусмотренные </w:t>
      </w:r>
      <w:hyperlink r:id="rId732" w:history="1">
        <w:r>
          <w:rPr>
            <w:rStyle w:val="a4"/>
          </w:rPr>
          <w:t>законом</w:t>
        </w:r>
      </w:hyperlink>
      <w:r>
        <w:t xml:space="preserve"> о свободе совести и о религиозных объединениях.</w:t>
      </w:r>
    </w:p>
    <w:p w:rsidR="00000000" w:rsidRDefault="00CA752C">
      <w:bookmarkStart w:id="1093" w:name="sub_123063"/>
      <w:bookmarkEnd w:id="1092"/>
      <w:r>
        <w:t>3. Учредитель (учредители) религиозной организ</w:t>
      </w:r>
      <w:r>
        <w:t xml:space="preserve">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w:t>
      </w:r>
      <w:hyperlink r:id="rId733" w:history="1">
        <w:r>
          <w:rPr>
            <w:rStyle w:val="a4"/>
          </w:rPr>
          <w:t>законом</w:t>
        </w:r>
      </w:hyperlink>
      <w:r>
        <w:t xml:space="preserve"> о свободе совести и о религиозных объединениях ус</w:t>
      </w:r>
      <w:r>
        <w:t>тавом религиозной организации и внутренними установлениями.</w:t>
      </w:r>
    </w:p>
    <w:bookmarkEnd w:id="1093"/>
    <w:p w:rsidR="00000000" w:rsidRDefault="00CA752C"/>
    <w:p w:rsidR="00000000" w:rsidRDefault="00CA752C">
      <w:pPr>
        <w:pStyle w:val="af2"/>
      </w:pPr>
      <w:bookmarkStart w:id="1094" w:name="sub_112328"/>
      <w:r>
        <w:rPr>
          <w:rStyle w:val="a3"/>
        </w:rPr>
        <w:t>Статья 123.28.</w:t>
      </w:r>
      <w:r>
        <w:t xml:space="preserve"> Имущество религиозной организации</w:t>
      </w:r>
    </w:p>
    <w:bookmarkEnd w:id="109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123.28 ГК РФ</w:t>
      </w:r>
    </w:p>
    <w:p w:rsidR="00000000" w:rsidRDefault="00CA752C">
      <w:bookmarkStart w:id="1095" w:name="sub_123071"/>
      <w:r>
        <w:t>1. 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w:t>
      </w:r>
      <w:r>
        <w:t xml:space="preserve">енным </w:t>
      </w:r>
      <w:hyperlink r:id="rId734" w:history="1">
        <w:r>
          <w:rPr>
            <w:rStyle w:val="a4"/>
          </w:rPr>
          <w:t>законом</w:t>
        </w:r>
      </w:hyperlink>
      <w:r>
        <w:t xml:space="preserve"> основаниям.</w:t>
      </w:r>
    </w:p>
    <w:p w:rsidR="00000000" w:rsidRDefault="00CA752C">
      <w:bookmarkStart w:id="1096" w:name="sub_123072"/>
      <w:bookmarkEnd w:id="1095"/>
      <w:r>
        <w:t>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w:t>
      </w:r>
      <w:r>
        <w:t xml:space="preserve">ляется в </w:t>
      </w:r>
      <w:hyperlink r:id="rId735" w:history="1">
        <w:r>
          <w:rPr>
            <w:rStyle w:val="a4"/>
          </w:rPr>
          <w:t>порядке</w:t>
        </w:r>
      </w:hyperlink>
      <w:r>
        <w:t>, установленном законом о свободе совести и о религиозных объединениях.</w:t>
      </w:r>
    </w:p>
    <w:p w:rsidR="00000000" w:rsidRDefault="00CA752C">
      <w:bookmarkStart w:id="1097" w:name="sub_123073"/>
      <w:bookmarkEnd w:id="1096"/>
      <w:r>
        <w:t>3. Учредители религиозной организации не сохраняют имущественные права на имущество, переданное ими этой организа</w:t>
      </w:r>
      <w:r>
        <w:t>ции в собственность.</w:t>
      </w:r>
    </w:p>
    <w:p w:rsidR="00000000" w:rsidRDefault="00CA752C">
      <w:bookmarkStart w:id="1098" w:name="sub_123074"/>
      <w:bookmarkEnd w:id="1097"/>
      <w: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bookmarkEnd w:id="1098"/>
    <w:p w:rsidR="00000000" w:rsidRDefault="00CA752C"/>
    <w:p w:rsidR="00000000" w:rsidRDefault="00CA752C">
      <w:pPr>
        <w:pStyle w:val="1"/>
      </w:pPr>
      <w:bookmarkStart w:id="1099" w:name="sub_1005"/>
      <w:r>
        <w:t>Глава 5. Участие Российской Федерации, субъ</w:t>
      </w:r>
      <w:r>
        <w:t>ектов Российской Федерации, муниципальных образований в отношениях, регулируемых гражданским законодательством</w:t>
      </w:r>
    </w:p>
    <w:bookmarkEnd w:id="1099"/>
    <w:p w:rsidR="00000000" w:rsidRDefault="00CA752C"/>
    <w:p w:rsidR="00000000" w:rsidRDefault="00CA752C">
      <w:pPr>
        <w:pStyle w:val="af2"/>
      </w:pPr>
      <w:bookmarkStart w:id="1100" w:name="sub_124"/>
      <w:r>
        <w:rPr>
          <w:rStyle w:val="a3"/>
        </w:rPr>
        <w:t>Статья 124.</w:t>
      </w:r>
      <w:r>
        <w:t xml:space="preserve"> Российская Федерация, субъекты Российской Федерации, муниципальные образования - субъекты гражданского права</w:t>
      </w:r>
    </w:p>
    <w:bookmarkEnd w:id="1100"/>
    <w:p w:rsidR="00000000" w:rsidRDefault="00CA752C">
      <w:pPr>
        <w:pStyle w:val="afa"/>
        <w:rPr>
          <w:color w:val="000000"/>
          <w:sz w:val="16"/>
          <w:szCs w:val="16"/>
        </w:rPr>
      </w:pPr>
      <w:r>
        <w:rPr>
          <w:color w:val="000000"/>
          <w:sz w:val="16"/>
          <w:szCs w:val="16"/>
        </w:rPr>
        <w:t>Г</w:t>
      </w:r>
      <w:r>
        <w:rPr>
          <w:color w:val="000000"/>
          <w:sz w:val="16"/>
          <w:szCs w:val="16"/>
        </w:rPr>
        <w:t>АРАНТ:</w:t>
      </w:r>
    </w:p>
    <w:p w:rsidR="00000000" w:rsidRDefault="00CA752C">
      <w:pPr>
        <w:pStyle w:val="afa"/>
      </w:pPr>
      <w:r>
        <w:t xml:space="preserve">См. </w:t>
      </w:r>
      <w:hyperlink r:id="rId736" w:history="1">
        <w:r>
          <w:rPr>
            <w:rStyle w:val="a4"/>
          </w:rPr>
          <w:t>Энциклопедии</w:t>
        </w:r>
      </w:hyperlink>
      <w:r>
        <w:t xml:space="preserve"> и другие комментарии к статье 124 ГК РФ</w:t>
      </w:r>
    </w:p>
    <w:p w:rsidR="00000000" w:rsidRDefault="00CA752C">
      <w:bookmarkStart w:id="1101" w:name="sub_12401"/>
      <w:r>
        <w:t>1. Российская Федерация, субъекты Российской Федерации: республики, края, области, города федерального значения, автономная область, автономные окр</w:t>
      </w:r>
      <w:r>
        <w:t xml:space="preserve">уга, а также городские, сельские поселения и другие </w:t>
      </w:r>
      <w:hyperlink r:id="rId737" w:history="1">
        <w:r>
          <w:rPr>
            <w:rStyle w:val="a4"/>
          </w:rPr>
          <w:t>муниципальные образования</w:t>
        </w:r>
      </w:hyperlink>
      <w:r>
        <w:t xml:space="preserve"> выступают в отношениях, регулируемых гражданским законодательством, на равных началах с иными участниками этих отношений - гражданами и юриди</w:t>
      </w:r>
      <w:r>
        <w:t>ческими лицами.</w:t>
      </w:r>
    </w:p>
    <w:p w:rsidR="00000000" w:rsidRDefault="00CA752C">
      <w:bookmarkStart w:id="1102" w:name="sub_1242"/>
      <w:bookmarkEnd w:id="1101"/>
      <w:r>
        <w:t xml:space="preserve">2. К субъектам гражданского права, указанным в </w:t>
      </w:r>
      <w:hyperlink w:anchor="sub_12401" w:history="1">
        <w:r>
          <w:rPr>
            <w:rStyle w:val="a4"/>
          </w:rPr>
          <w:t>пункте 1</w:t>
        </w:r>
      </w:hyperlink>
      <w: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w:t>
      </w:r>
      <w:r>
        <w:t>е не вытекает из закона или особенностей данных субъектов.</w:t>
      </w:r>
    </w:p>
    <w:bookmarkEnd w:id="1102"/>
    <w:p w:rsidR="00000000" w:rsidRDefault="00CA752C"/>
    <w:p w:rsidR="00000000" w:rsidRDefault="00CA752C">
      <w:pPr>
        <w:pStyle w:val="af2"/>
      </w:pPr>
      <w:bookmarkStart w:id="1103" w:name="sub_125"/>
      <w:r>
        <w:rPr>
          <w:rStyle w:val="a3"/>
        </w:rPr>
        <w:t>Статья 125.</w:t>
      </w:r>
      <w:r>
        <w:t xml:space="preserve">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bookmarkEnd w:id="110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38" w:history="1">
        <w:r>
          <w:rPr>
            <w:rStyle w:val="a4"/>
          </w:rPr>
          <w:t>Энциклопедии</w:t>
        </w:r>
      </w:hyperlink>
      <w:r>
        <w:t xml:space="preserve"> и другие комментарии к статье 125 ГК РФ</w:t>
      </w:r>
    </w:p>
    <w:p w:rsidR="00000000" w:rsidRDefault="00CA752C">
      <w:bookmarkStart w:id="1104" w:name="sub_12501"/>
      <w:r>
        <w:lastRenderedPageBreak/>
        <w:t>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w:t>
      </w:r>
      <w:r>
        <w:t>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000000" w:rsidRDefault="00CA752C">
      <w:bookmarkStart w:id="1105" w:name="sub_1252"/>
      <w:bookmarkEnd w:id="1104"/>
      <w:r>
        <w:t>2. От имени муниципальных образований своими действиями могут приобретать и осуществлят</w:t>
      </w:r>
      <w:r>
        <w:t xml:space="preserve">ь права и обязанности, указанные в </w:t>
      </w:r>
      <w:hyperlink w:anchor="sub_12501" w:history="1">
        <w:r>
          <w:rPr>
            <w:rStyle w:val="a4"/>
          </w:rPr>
          <w:t>пункте 1</w:t>
        </w:r>
      </w:hyperlink>
      <w:r>
        <w:t xml:space="preserve"> настоящей статьи, органы местного самоуправления в рамках их компетенции, установленной актами, определяющими статус этих органов.</w:t>
      </w:r>
    </w:p>
    <w:p w:rsidR="00000000" w:rsidRDefault="00CA752C">
      <w:bookmarkStart w:id="1106" w:name="sub_1253"/>
      <w:bookmarkEnd w:id="1105"/>
      <w:r>
        <w:t>3. В случаях и в порядке, предусмотрен</w:t>
      </w:r>
      <w:r>
        <w:t>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w:t>
      </w:r>
      <w:r>
        <w:t>ь государственные органы, органы местного самоуправления, а также юридические лица и граждане.</w:t>
      </w:r>
    </w:p>
    <w:bookmarkEnd w:id="1106"/>
    <w:p w:rsidR="00000000" w:rsidRDefault="00CA752C"/>
    <w:p w:rsidR="00000000" w:rsidRDefault="00CA752C">
      <w:pPr>
        <w:pStyle w:val="af2"/>
      </w:pPr>
      <w:bookmarkStart w:id="1107" w:name="sub_126"/>
      <w:r>
        <w:rPr>
          <w:rStyle w:val="a3"/>
        </w:rPr>
        <w:t>Статья 126.</w:t>
      </w:r>
      <w:r>
        <w:t xml:space="preserve"> Ответственность по обязательствам Российской Федерации, субъекта Российской Федерации, муниципального образования</w:t>
      </w:r>
    </w:p>
    <w:bookmarkEnd w:id="110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39" w:history="1">
        <w:r>
          <w:rPr>
            <w:rStyle w:val="a4"/>
          </w:rPr>
          <w:t>Энциклопедии</w:t>
        </w:r>
      </w:hyperlink>
      <w:r>
        <w:t xml:space="preserve"> и другие комментарии к статье 126 ГК РФ</w:t>
      </w:r>
    </w:p>
    <w:p w:rsidR="00000000" w:rsidRDefault="00CA752C">
      <w:bookmarkStart w:id="1108" w:name="sub_12601"/>
      <w:r>
        <w:t>1. Российская Федерация, субъект Российской Федерации, муниципальное образование отвечают по своим обязательствам принадлежащим им на праве собственности имущ</w:t>
      </w:r>
      <w:r>
        <w:t>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000000" w:rsidRDefault="00CA752C">
      <w:bookmarkStart w:id="1109" w:name="sub_126012"/>
      <w:bookmarkEnd w:id="1108"/>
      <w: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rsidR="00000000" w:rsidRDefault="00CA752C">
      <w:bookmarkStart w:id="1110" w:name="sub_12602"/>
      <w:bookmarkEnd w:id="1109"/>
      <w:r>
        <w:t>2. Юридические лица, созданные Российской Федерацией, субъектами Российской Федерации, муниципальными образованиями, не отвечают по их обязательствам.</w:t>
      </w:r>
    </w:p>
    <w:p w:rsidR="00000000" w:rsidRDefault="00CA752C">
      <w:bookmarkStart w:id="1111" w:name="sub_12603"/>
      <w:bookmarkEnd w:id="1110"/>
      <w:r>
        <w:t>3. Российская Федерация, субъекты Российской Федерации, муниципальные образования не от</w:t>
      </w:r>
      <w:r>
        <w:t xml:space="preserve">вечают по обязательствам созданных ими юридических лиц, кроме случаев, предусмотренных </w:t>
      </w:r>
      <w:hyperlink r:id="rId740" w:history="1">
        <w:r>
          <w:rPr>
            <w:rStyle w:val="a4"/>
          </w:rPr>
          <w:t>законом</w:t>
        </w:r>
      </w:hyperlink>
      <w:r>
        <w:t>.</w:t>
      </w:r>
    </w:p>
    <w:p w:rsidR="00000000" w:rsidRDefault="00CA752C">
      <w:bookmarkStart w:id="1112" w:name="sub_12604"/>
      <w:bookmarkEnd w:id="1111"/>
      <w:r>
        <w:t>4. Российская Федерация не отвечает по обязательствам субъектов Российской Федерации и муниципальных обра</w:t>
      </w:r>
      <w:r>
        <w:t>зований.</w:t>
      </w:r>
    </w:p>
    <w:p w:rsidR="00000000" w:rsidRDefault="00CA752C">
      <w:bookmarkStart w:id="1113" w:name="sub_12605"/>
      <w:bookmarkEnd w:id="1112"/>
      <w:r>
        <w:t>5. Субъекты Российской Федерации, муниципальные образования не отвечают по обязательствам друг друга, а также по обязательствам Российской Федерации.</w:t>
      </w:r>
    </w:p>
    <w:p w:rsidR="00000000" w:rsidRDefault="00CA752C">
      <w:bookmarkStart w:id="1114" w:name="sub_1266"/>
      <w:bookmarkEnd w:id="1113"/>
      <w:r>
        <w:t xml:space="preserve">6. Правила </w:t>
      </w:r>
      <w:hyperlink w:anchor="sub_12602" w:history="1">
        <w:r>
          <w:rPr>
            <w:rStyle w:val="a4"/>
          </w:rPr>
          <w:t>пунктов 2 - 5</w:t>
        </w:r>
      </w:hyperlink>
      <w:r>
        <w:t xml:space="preserve"> настоящей </w:t>
      </w:r>
      <w:r>
        <w:t>статьи не распространяются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w:t>
      </w:r>
      <w:r>
        <w:t>оручительство) по обязательствам Российской Федерации.</w:t>
      </w:r>
    </w:p>
    <w:bookmarkEnd w:id="1114"/>
    <w:p w:rsidR="00000000" w:rsidRDefault="00CA752C"/>
    <w:p w:rsidR="00000000" w:rsidRDefault="00CA752C">
      <w:pPr>
        <w:pStyle w:val="af2"/>
      </w:pPr>
      <w:bookmarkStart w:id="1115" w:name="sub_127"/>
      <w:r>
        <w:rPr>
          <w:rStyle w:val="a3"/>
        </w:rPr>
        <w:t>Статья 127.</w:t>
      </w:r>
      <w:r>
        <w:t xml:space="preserve">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w:t>
      </w:r>
      <w:r>
        <w:t>х лиц, граждан и государств</w:t>
      </w:r>
    </w:p>
    <w:bookmarkEnd w:id="1115"/>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741" w:history="1">
        <w:r>
          <w:rPr>
            <w:rStyle w:val="a4"/>
          </w:rPr>
          <w:t>Энциклопедии</w:t>
        </w:r>
      </w:hyperlink>
      <w:r>
        <w:t xml:space="preserve"> и другие комментарии к статье 127 ГК РФ</w:t>
      </w:r>
    </w:p>
    <w:p w:rsidR="00000000" w:rsidRDefault="00CA752C">
      <w:r>
        <w:t>Особенности ответственности Российской Федерации и субъектов Российской Федерации в отношениях, регулируемых гражданским</w:t>
      </w:r>
      <w:r>
        <w:t xml:space="preserve"> законодательством, с участием иностранных юридических лиц, граждан и государств определяются законом об иммунитете государства и его собственности.</w:t>
      </w:r>
    </w:p>
    <w:p w:rsidR="00000000" w:rsidRDefault="00CA752C"/>
    <w:p w:rsidR="00000000" w:rsidRDefault="00CA752C">
      <w:pPr>
        <w:pStyle w:val="1"/>
      </w:pPr>
      <w:bookmarkStart w:id="1116" w:name="sub_3000"/>
      <w:r>
        <w:t>Подраздел 3. Объекты гражданских прав</w:t>
      </w:r>
    </w:p>
    <w:bookmarkEnd w:id="111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42" w:history="1">
        <w:r>
          <w:rPr>
            <w:rStyle w:val="a4"/>
          </w:rPr>
          <w:t>схему</w:t>
        </w:r>
      </w:hyperlink>
      <w:r>
        <w:t xml:space="preserve"> "Объекты гражданских прав"</w:t>
      </w:r>
    </w:p>
    <w:p w:rsidR="00000000" w:rsidRDefault="00CA752C">
      <w:pPr>
        <w:pStyle w:val="afa"/>
      </w:pPr>
    </w:p>
    <w:p w:rsidR="00000000" w:rsidRDefault="00CA752C">
      <w:pPr>
        <w:pStyle w:val="1"/>
      </w:pPr>
      <w:bookmarkStart w:id="1117" w:name="sub_1006"/>
      <w:r>
        <w:t>Глава 6. Общие положения</w:t>
      </w:r>
    </w:p>
    <w:bookmarkEnd w:id="1117"/>
    <w:p w:rsidR="00000000" w:rsidRDefault="00CA752C"/>
    <w:p w:rsidR="00000000" w:rsidRDefault="00CA752C">
      <w:pPr>
        <w:pStyle w:val="afa"/>
        <w:rPr>
          <w:color w:val="000000"/>
          <w:sz w:val="16"/>
          <w:szCs w:val="16"/>
        </w:rPr>
      </w:pPr>
      <w:bookmarkStart w:id="1118" w:name="sub_128"/>
      <w:r>
        <w:rPr>
          <w:color w:val="000000"/>
          <w:sz w:val="16"/>
          <w:szCs w:val="16"/>
        </w:rPr>
        <w:t>Информация об изменениях:</w:t>
      </w:r>
    </w:p>
    <w:bookmarkEnd w:id="1118"/>
    <w:p w:rsidR="00000000" w:rsidRDefault="00CA752C">
      <w:pPr>
        <w:pStyle w:val="afb"/>
      </w:pPr>
      <w:r>
        <w:fldChar w:fldCharType="begin"/>
      </w:r>
      <w:r>
        <w:instrText>HYPERLINK "garantF1://70305592.11"</w:instrText>
      </w:r>
      <w:r>
        <w:fldChar w:fldCharType="separate"/>
      </w:r>
      <w:r>
        <w:rPr>
          <w:rStyle w:val="a4"/>
        </w:rPr>
        <w:t>Федеральным законом</w:t>
      </w:r>
      <w:r>
        <w:fldChar w:fldCharType="end"/>
      </w:r>
      <w:r>
        <w:t xml:space="preserve"> от 2 июля 2013 г. N 142-ФЗ статья 128 настоящего Кодекса изложена в новой редакции, </w:t>
      </w:r>
      <w:hyperlink r:id="rId743" w:history="1">
        <w:r>
          <w:rPr>
            <w:rStyle w:val="a4"/>
          </w:rPr>
          <w:t>вступающей в силу</w:t>
        </w:r>
      </w:hyperlink>
      <w:r>
        <w:t xml:space="preserve"> с 1 октября 2013 г.</w:t>
      </w:r>
    </w:p>
    <w:p w:rsidR="00000000" w:rsidRDefault="00CA752C">
      <w:pPr>
        <w:pStyle w:val="afb"/>
      </w:pPr>
      <w:hyperlink r:id="rId744" w:history="1">
        <w:r>
          <w:rPr>
            <w:rStyle w:val="a4"/>
          </w:rPr>
          <w:t>См. текст статьи в предыдущей редакции</w:t>
        </w:r>
      </w:hyperlink>
    </w:p>
    <w:p w:rsidR="00000000" w:rsidRDefault="00CA752C">
      <w:pPr>
        <w:pStyle w:val="af2"/>
      </w:pPr>
      <w:r>
        <w:rPr>
          <w:rStyle w:val="a3"/>
        </w:rPr>
        <w:t>Статья 128.</w:t>
      </w:r>
      <w:r>
        <w:t xml:space="preserve"> Объекты гражданских прав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45" w:history="1">
        <w:r>
          <w:rPr>
            <w:rStyle w:val="a4"/>
          </w:rPr>
          <w:t>Энциклопедии</w:t>
        </w:r>
      </w:hyperlink>
      <w:r>
        <w:t xml:space="preserve"> и другие к</w:t>
      </w:r>
      <w:r>
        <w:t>омментарии к статье 128 ГК РФ</w:t>
      </w:r>
    </w:p>
    <w:p w:rsidR="00000000" w:rsidRDefault="00CA752C">
      <w:r>
        <w:t xml:space="preserve">К объектам гражданских прав относятся </w:t>
      </w:r>
      <w:hyperlink w:anchor="sub_130" w:history="1">
        <w:r>
          <w:rPr>
            <w:rStyle w:val="a4"/>
          </w:rPr>
          <w:t>вещи</w:t>
        </w:r>
      </w:hyperlink>
      <w:r>
        <w:t xml:space="preserve">, включая </w:t>
      </w:r>
      <w:hyperlink w:anchor="sub_140" w:history="1">
        <w:r>
          <w:rPr>
            <w:rStyle w:val="a4"/>
          </w:rPr>
          <w:t>наличные деньги</w:t>
        </w:r>
      </w:hyperlink>
      <w:r>
        <w:t xml:space="preserve"> и </w:t>
      </w:r>
      <w:hyperlink w:anchor="sub_142" w:history="1">
        <w:r>
          <w:rPr>
            <w:rStyle w:val="a4"/>
          </w:rPr>
          <w:t>документарные ценные бумаги</w:t>
        </w:r>
      </w:hyperlink>
      <w:r>
        <w:t>, иное имущество, в том числе безналичные денежные сре</w:t>
      </w:r>
      <w:r>
        <w:t xml:space="preserve">дства, </w:t>
      </w:r>
      <w:hyperlink w:anchor="sub_149" w:history="1">
        <w:r>
          <w:rPr>
            <w:rStyle w:val="a4"/>
          </w:rPr>
          <w:t>бездокументарные ценные бумаги</w:t>
        </w:r>
      </w:hyperlink>
      <w:r>
        <w:t xml:space="preserve">, имущественные права; результаты работ и оказание услуг; </w:t>
      </w:r>
      <w:hyperlink w:anchor="sub_41225" w:history="1">
        <w:r>
          <w:rPr>
            <w:rStyle w:val="a4"/>
          </w:rPr>
          <w:t>охраняемые результаты интеллектуальной деятельности и приравненные к ним средства индивидуализации</w:t>
        </w:r>
      </w:hyperlink>
      <w:r>
        <w:t xml:space="preserve"> (интеллект</w:t>
      </w:r>
      <w:r>
        <w:t xml:space="preserve">уальная собственность); </w:t>
      </w:r>
      <w:hyperlink w:anchor="sub_150" w:history="1">
        <w:r>
          <w:rPr>
            <w:rStyle w:val="a4"/>
          </w:rPr>
          <w:t>нематериальные блага</w:t>
        </w:r>
      </w:hyperlink>
      <w:r>
        <w:t>.</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46" w:history="1">
        <w:r>
          <w:rPr>
            <w:rStyle w:val="a4"/>
          </w:rPr>
          <w:t>схему</w:t>
        </w:r>
      </w:hyperlink>
      <w:r>
        <w:t xml:space="preserve"> "Объекты гражданских прав. Виды"</w:t>
      </w:r>
    </w:p>
    <w:p w:rsidR="00000000" w:rsidRDefault="00CA752C">
      <w:pPr>
        <w:pStyle w:val="afa"/>
      </w:pPr>
    </w:p>
    <w:p w:rsidR="00000000" w:rsidRDefault="00CA752C">
      <w:pPr>
        <w:pStyle w:val="af2"/>
      </w:pPr>
      <w:bookmarkStart w:id="1119" w:name="sub_129"/>
      <w:r>
        <w:rPr>
          <w:rStyle w:val="a3"/>
        </w:rPr>
        <w:t>Статья 129.</w:t>
      </w:r>
      <w:r>
        <w:t xml:space="preserve"> Оборотоспособность объектов гражданских прав</w:t>
      </w:r>
    </w:p>
    <w:bookmarkEnd w:id="111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47" w:history="1">
        <w:r>
          <w:rPr>
            <w:rStyle w:val="a4"/>
          </w:rPr>
          <w:t>Энциклопедии</w:t>
        </w:r>
      </w:hyperlink>
      <w:r>
        <w:t xml:space="preserve"> и другие комментарии к статье 129 ГК РФ</w:t>
      </w:r>
    </w:p>
    <w:p w:rsidR="00000000" w:rsidRDefault="00CA752C">
      <w:pPr>
        <w:pStyle w:val="afa"/>
        <w:rPr>
          <w:color w:val="000000"/>
          <w:sz w:val="16"/>
          <w:szCs w:val="16"/>
        </w:rPr>
      </w:pPr>
      <w:bookmarkStart w:id="1120" w:name="sub_12901"/>
      <w:r>
        <w:rPr>
          <w:color w:val="000000"/>
          <w:sz w:val="16"/>
          <w:szCs w:val="16"/>
        </w:rPr>
        <w:t>Информация об изменениях:</w:t>
      </w:r>
    </w:p>
    <w:bookmarkEnd w:id="1120"/>
    <w:p w:rsidR="00000000" w:rsidRDefault="00CA752C">
      <w:pPr>
        <w:pStyle w:val="afb"/>
      </w:pPr>
      <w:r>
        <w:fldChar w:fldCharType="begin"/>
      </w:r>
      <w:r>
        <w:instrText>HYPERLINK "garantF1://70305592.121"</w:instrText>
      </w:r>
      <w:r>
        <w:fldChar w:fldCharType="separate"/>
      </w:r>
      <w:r>
        <w:rPr>
          <w:rStyle w:val="a4"/>
        </w:rPr>
        <w:t>Федеральным законом</w:t>
      </w:r>
      <w:r>
        <w:fldChar w:fldCharType="end"/>
      </w:r>
      <w:r>
        <w:t xml:space="preserve"> от 2 июля 2013 г. N 142-ФЗ в пункт 1 статьи 129 настоящего Кодекс</w:t>
      </w:r>
      <w:r>
        <w:t xml:space="preserve">а внесены изменения, </w:t>
      </w:r>
      <w:hyperlink r:id="rId748" w:history="1">
        <w:r>
          <w:rPr>
            <w:rStyle w:val="a4"/>
          </w:rPr>
          <w:t>вступающие в силу</w:t>
        </w:r>
      </w:hyperlink>
      <w:r>
        <w:t xml:space="preserve"> с 1 октября 2013 г.</w:t>
      </w:r>
    </w:p>
    <w:p w:rsidR="00000000" w:rsidRDefault="00CA752C">
      <w:pPr>
        <w:pStyle w:val="afb"/>
      </w:pPr>
      <w:hyperlink r:id="rId749" w:history="1">
        <w:r>
          <w:rPr>
            <w:rStyle w:val="a4"/>
          </w:rPr>
          <w:t>См. текст пункта в предыдущей редакции</w:t>
        </w:r>
      </w:hyperlink>
    </w:p>
    <w:p w:rsidR="00000000" w:rsidRDefault="00CA752C">
      <w:r>
        <w:t>1. Объекты гражданских прав могут свободно отчуждаться или переходить от одного л</w:t>
      </w:r>
      <w:r>
        <w:t>ица к другому в порядке универсального правопреемства (</w:t>
      </w:r>
      <w:hyperlink w:anchor="sub_1110" w:history="1">
        <w:r>
          <w:rPr>
            <w:rStyle w:val="a4"/>
          </w:rPr>
          <w:t>наследование</w:t>
        </w:r>
      </w:hyperlink>
      <w:r>
        <w:t xml:space="preserve">, </w:t>
      </w:r>
      <w:hyperlink w:anchor="sub_57" w:history="1">
        <w:r>
          <w:rPr>
            <w:rStyle w:val="a4"/>
          </w:rPr>
          <w:t>реорганизация юридического лица</w:t>
        </w:r>
      </w:hyperlink>
      <w:r>
        <w:t>) либо иным способом, если они не ограничены в обороте.</w:t>
      </w:r>
    </w:p>
    <w:p w:rsidR="00000000" w:rsidRDefault="00CA752C">
      <w:pPr>
        <w:pStyle w:val="afa"/>
        <w:rPr>
          <w:color w:val="000000"/>
          <w:sz w:val="16"/>
          <w:szCs w:val="16"/>
        </w:rPr>
      </w:pPr>
      <w:bookmarkStart w:id="1121" w:name="sub_12902"/>
      <w:r>
        <w:rPr>
          <w:color w:val="000000"/>
          <w:sz w:val="16"/>
          <w:szCs w:val="16"/>
        </w:rPr>
        <w:t>Информация об изменениях:</w:t>
      </w:r>
    </w:p>
    <w:bookmarkEnd w:id="1121"/>
    <w:p w:rsidR="00000000" w:rsidRDefault="00CA752C">
      <w:pPr>
        <w:pStyle w:val="afb"/>
      </w:pPr>
      <w:r>
        <w:fldChar w:fldCharType="begin"/>
      </w:r>
      <w:r>
        <w:instrText>HYPERL</w:instrText>
      </w:r>
      <w:r>
        <w:instrText>INK "garantF1://70305592.122"</w:instrText>
      </w:r>
      <w:r>
        <w:fldChar w:fldCharType="separate"/>
      </w:r>
      <w:r>
        <w:rPr>
          <w:rStyle w:val="a4"/>
        </w:rPr>
        <w:t>Федеральным законом</w:t>
      </w:r>
      <w:r>
        <w:fldChar w:fldCharType="end"/>
      </w:r>
      <w:r>
        <w:t xml:space="preserve"> от 2 июля 2013 г. N 142-ФЗ пункт 2 статьи 129 настоящего Кодекса изложен в новой редакции, </w:t>
      </w:r>
      <w:hyperlink r:id="rId750" w:history="1">
        <w:r>
          <w:rPr>
            <w:rStyle w:val="a4"/>
          </w:rPr>
          <w:t>вступающей в силу</w:t>
        </w:r>
      </w:hyperlink>
      <w:r>
        <w:t xml:space="preserve"> с 1 октября 2013 г.</w:t>
      </w:r>
    </w:p>
    <w:p w:rsidR="00000000" w:rsidRDefault="00CA752C">
      <w:pPr>
        <w:pStyle w:val="afb"/>
      </w:pPr>
      <w:hyperlink r:id="rId751" w:history="1">
        <w:r>
          <w:rPr>
            <w:rStyle w:val="a4"/>
          </w:rPr>
          <w:t>С</w:t>
        </w:r>
        <w:r>
          <w:rPr>
            <w:rStyle w:val="a4"/>
          </w:rPr>
          <w:t>м. текст пункта в предыдущей редакции</w:t>
        </w:r>
      </w:hyperlink>
    </w:p>
    <w:p w:rsidR="00000000" w:rsidRDefault="00CA752C">
      <w:r>
        <w:t>2. Законом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w:t>
      </w:r>
      <w:r>
        <w:t xml:space="preserve">жать лишь </w:t>
      </w:r>
      <w:r>
        <w:lastRenderedPageBreak/>
        <w:t>определенным участникам оборота либо совершение сделок с которыми допускается по специальному разрешению.</w:t>
      </w:r>
    </w:p>
    <w:p w:rsidR="00000000" w:rsidRDefault="00CA752C">
      <w:bookmarkStart w:id="1122" w:name="sub_1293"/>
      <w:r>
        <w:t>3. Земля и другие природные ресурсы могут отчуждаться или переходить от одного лица к другому иными способами в той мере, в какой их</w:t>
      </w:r>
      <w:r>
        <w:t xml:space="preserve"> оборот допускается законами о земле и других природных ресурсах.</w:t>
      </w:r>
    </w:p>
    <w:bookmarkEnd w:id="1122"/>
    <w:p w:rsidR="00000000" w:rsidRDefault="00CA752C"/>
    <w:p w:rsidR="00000000" w:rsidRDefault="00CA752C">
      <w:pPr>
        <w:pStyle w:val="afa"/>
        <w:rPr>
          <w:color w:val="000000"/>
          <w:sz w:val="16"/>
          <w:szCs w:val="16"/>
        </w:rPr>
      </w:pPr>
      <w:bookmarkStart w:id="1123" w:name="sub_1294"/>
      <w:r>
        <w:rPr>
          <w:color w:val="000000"/>
          <w:sz w:val="16"/>
          <w:szCs w:val="16"/>
        </w:rPr>
        <w:t>Информация об изменениях:</w:t>
      </w:r>
    </w:p>
    <w:bookmarkEnd w:id="1123"/>
    <w:p w:rsidR="00000000" w:rsidRDefault="00CA752C">
      <w:pPr>
        <w:pStyle w:val="afb"/>
      </w:pPr>
      <w:r>
        <w:fldChar w:fldCharType="begin"/>
      </w:r>
      <w:r>
        <w:instrText>HYPERLINK "garantF1://12051067.179"</w:instrText>
      </w:r>
      <w:r>
        <w:fldChar w:fldCharType="separate"/>
      </w:r>
      <w:r>
        <w:rPr>
          <w:rStyle w:val="a4"/>
        </w:rPr>
        <w:t>Федеральным законом</w:t>
      </w:r>
      <w:r>
        <w:fldChar w:fldCharType="end"/>
      </w:r>
      <w:r>
        <w:t xml:space="preserve"> от 18 декабря 2006 г. N 231-ФЗ статья 129 настоящего Кодекса дополнена пунктом 4,</w:t>
      </w:r>
      <w:r>
        <w:t xml:space="preserve"> </w:t>
      </w:r>
      <w:hyperlink r:id="rId752" w:history="1">
        <w:r>
          <w:rPr>
            <w:rStyle w:val="a4"/>
          </w:rPr>
          <w:t>вступающим в силу</w:t>
        </w:r>
      </w:hyperlink>
      <w:r>
        <w:t xml:space="preserve"> с 1 января 2008 г.</w:t>
      </w:r>
    </w:p>
    <w:p w:rsidR="00000000" w:rsidRDefault="00CA752C">
      <w:pPr>
        <w:pStyle w:val="afb"/>
      </w:pPr>
    </w:p>
    <w:p w:rsidR="00000000" w:rsidRDefault="00CA752C">
      <w:r>
        <w:t>4. Результаты интеллектуальной деятельности и приравненные к ним средства индивидуализации (</w:t>
      </w:r>
      <w:hyperlink w:anchor="sub_41225" w:history="1">
        <w:r>
          <w:rPr>
            <w:rStyle w:val="a4"/>
          </w:rPr>
          <w:t>статья 1225</w:t>
        </w:r>
      </w:hyperlink>
      <w:r>
        <w:t>) не могут отчуждаться или иными способами перехо</w:t>
      </w:r>
      <w:r>
        <w:t>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w:t>
      </w:r>
      <w:r>
        <w:t>орядке, которые установлены настоящим Кодексом.</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53" w:history="1">
        <w:r>
          <w:rPr>
            <w:rStyle w:val="a4"/>
          </w:rPr>
          <w:t>схему</w:t>
        </w:r>
      </w:hyperlink>
      <w:r>
        <w:t xml:space="preserve"> "Объекты гражданских прав. Виды"</w:t>
      </w:r>
    </w:p>
    <w:p w:rsidR="00000000" w:rsidRDefault="00CA752C">
      <w:pPr>
        <w:pStyle w:val="afa"/>
      </w:pPr>
    </w:p>
    <w:p w:rsidR="00000000" w:rsidRDefault="00CA752C">
      <w:pPr>
        <w:pStyle w:val="af2"/>
      </w:pPr>
      <w:bookmarkStart w:id="1124" w:name="sub_130"/>
      <w:r>
        <w:rPr>
          <w:rStyle w:val="a3"/>
        </w:rPr>
        <w:t>Статья 130.</w:t>
      </w:r>
      <w:r>
        <w:t xml:space="preserve"> Недвижимые и движимые вещи</w:t>
      </w:r>
    </w:p>
    <w:bookmarkEnd w:id="112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54" w:history="1">
        <w:r>
          <w:rPr>
            <w:rStyle w:val="a4"/>
          </w:rPr>
          <w:t>Энциклопедии</w:t>
        </w:r>
      </w:hyperlink>
      <w:r>
        <w:t xml:space="preserve"> и други</w:t>
      </w:r>
      <w:r>
        <w:t>е комментарии к статье 130 ГК РФ</w:t>
      </w:r>
    </w:p>
    <w:p w:rsidR="00000000" w:rsidRDefault="00CA752C">
      <w:pPr>
        <w:pStyle w:val="afa"/>
        <w:rPr>
          <w:color w:val="000000"/>
          <w:sz w:val="16"/>
          <w:szCs w:val="16"/>
        </w:rPr>
      </w:pPr>
      <w:bookmarkStart w:id="1125" w:name="sub_130001"/>
      <w:r>
        <w:rPr>
          <w:color w:val="000000"/>
          <w:sz w:val="16"/>
          <w:szCs w:val="16"/>
        </w:rPr>
        <w:t>Информация об изменениях:</w:t>
      </w:r>
    </w:p>
    <w:bookmarkEnd w:id="1125"/>
    <w:p w:rsidR="00000000" w:rsidRDefault="00CA752C">
      <w:pPr>
        <w:pStyle w:val="afb"/>
      </w:pPr>
      <w:r>
        <w:fldChar w:fldCharType="begin"/>
      </w:r>
      <w:r>
        <w:instrText>HYPERLINK "garantF1://71335342.11"</w:instrText>
      </w:r>
      <w:r>
        <w:fldChar w:fldCharType="separate"/>
      </w:r>
      <w:r>
        <w:rPr>
          <w:rStyle w:val="a4"/>
        </w:rPr>
        <w:t>Федеральным законом</w:t>
      </w:r>
      <w:r>
        <w:fldChar w:fldCharType="end"/>
      </w:r>
      <w:r>
        <w:t xml:space="preserve"> от 3 июля 2016 г. N 315-ФЗ в пункт 1 статьи 130 настоящего Кодекса внесены изменения, </w:t>
      </w:r>
      <w:hyperlink r:id="rId755" w:history="1">
        <w:r>
          <w:rPr>
            <w:rStyle w:val="a4"/>
          </w:rPr>
          <w:t>вступающие в силу</w:t>
        </w:r>
      </w:hyperlink>
      <w:r>
        <w:t xml:space="preserve"> с 1 января 2017 г.</w:t>
      </w:r>
    </w:p>
    <w:p w:rsidR="00000000" w:rsidRDefault="00CA752C">
      <w:pPr>
        <w:pStyle w:val="afb"/>
      </w:pPr>
      <w:hyperlink r:id="rId756" w:history="1">
        <w:r>
          <w:rPr>
            <w:rStyle w:val="a4"/>
          </w:rPr>
          <w:t>См. текст пункта в будущей редакции</w:t>
        </w:r>
      </w:hyperlink>
    </w:p>
    <w:p w:rsidR="00000000" w:rsidRDefault="00CA752C">
      <w:pPr>
        <w:pStyle w:val="afb"/>
      </w:pPr>
      <w:hyperlink r:id="rId757" w:history="1">
        <w:r>
          <w:rPr>
            <w:rStyle w:val="a4"/>
          </w:rPr>
          <w:t>Федеральным законом</w:t>
        </w:r>
      </w:hyperlink>
      <w:r>
        <w:t xml:space="preserve"> от 13 июля 2015 г. N </w:t>
      </w:r>
      <w:r>
        <w:t>216-ФЗ в пункт 1 статьи 130 настоящего Кодекса внесены изменения</w:t>
      </w:r>
    </w:p>
    <w:p w:rsidR="00000000" w:rsidRDefault="00CA752C">
      <w:pPr>
        <w:pStyle w:val="afb"/>
      </w:pPr>
      <w:hyperlink r:id="rId758" w:history="1">
        <w:r>
          <w:rPr>
            <w:rStyle w:val="a4"/>
          </w:rPr>
          <w:t>См. текст пункта в предыдущей редакции</w:t>
        </w:r>
      </w:hyperlink>
    </w:p>
    <w:p w:rsidR="00000000" w:rsidRDefault="00CA752C">
      <w:r>
        <w:t>1. К недвижимым вещам (недвижимое имущество, недвижимость) относятся земельные участки, участки недр и все, что</w:t>
      </w:r>
      <w:r>
        <w:t xml:space="preserve">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000000" w:rsidRDefault="00CA752C">
      <w:bookmarkStart w:id="1126" w:name="sub_13012"/>
      <w:r>
        <w:t>К недвижимым вещам относятся также подлежащие госуд</w:t>
      </w:r>
      <w:r>
        <w:t xml:space="preserve">арственной регистрации </w:t>
      </w:r>
      <w:hyperlink r:id="rId759" w:history="1">
        <w:r>
          <w:rPr>
            <w:rStyle w:val="a4"/>
          </w:rPr>
          <w:t>воздушные</w:t>
        </w:r>
      </w:hyperlink>
      <w:r>
        <w:t xml:space="preserve"> и </w:t>
      </w:r>
      <w:hyperlink r:id="rId760" w:history="1">
        <w:r>
          <w:rPr>
            <w:rStyle w:val="a4"/>
          </w:rPr>
          <w:t>морские суда</w:t>
        </w:r>
      </w:hyperlink>
      <w:r>
        <w:t xml:space="preserve">, </w:t>
      </w:r>
      <w:hyperlink r:id="rId761" w:history="1">
        <w:r>
          <w:rPr>
            <w:rStyle w:val="a4"/>
          </w:rPr>
          <w:t>суда внутреннего плавания</w:t>
        </w:r>
      </w:hyperlink>
      <w:r>
        <w:t>. Законом к недвижимым вещам может быть отнесено и иное имущество.</w:t>
      </w:r>
    </w:p>
    <w:p w:rsidR="00000000" w:rsidRDefault="00CA752C">
      <w:bookmarkStart w:id="1127" w:name="sub_13001"/>
      <w:bookmarkEnd w:id="1126"/>
      <w:r>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bookmarkEnd w:id="112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62" w:history="1">
        <w:r>
          <w:rPr>
            <w:rStyle w:val="a4"/>
          </w:rPr>
          <w:t>схему</w:t>
        </w:r>
      </w:hyperlink>
      <w:r>
        <w:t xml:space="preserve"> "Объекты гражданских прав. Вещи"</w:t>
      </w:r>
    </w:p>
    <w:p w:rsidR="00000000" w:rsidRDefault="00CA752C">
      <w:pPr>
        <w:pStyle w:val="afa"/>
      </w:pPr>
    </w:p>
    <w:p w:rsidR="00000000" w:rsidRDefault="00CA752C">
      <w:pPr>
        <w:pStyle w:val="af2"/>
      </w:pPr>
      <w:bookmarkStart w:id="1128" w:name="sub_131"/>
      <w:r>
        <w:rPr>
          <w:rStyle w:val="a3"/>
        </w:rPr>
        <w:t>Статья 131.</w:t>
      </w:r>
      <w:r>
        <w:t xml:space="preserve"> Государственная регистрация недвижимости</w:t>
      </w:r>
    </w:p>
    <w:bookmarkEnd w:id="112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63" w:history="1">
        <w:r>
          <w:rPr>
            <w:rStyle w:val="a4"/>
          </w:rPr>
          <w:t>Энциклопедии</w:t>
        </w:r>
      </w:hyperlink>
      <w:r>
        <w:t xml:space="preserve"> и другие комментарии к статье 131 ГК РФ</w:t>
      </w:r>
    </w:p>
    <w:p w:rsidR="00000000" w:rsidRDefault="00CA752C">
      <w:pPr>
        <w:pStyle w:val="afa"/>
      </w:pPr>
      <w:r>
        <w:t>О государственной регистрации недвижимости см</w:t>
      </w:r>
      <w:r>
        <w:t xml:space="preserve">. </w:t>
      </w:r>
      <w:hyperlink r:id="rId764" w:history="1">
        <w:r>
          <w:rPr>
            <w:rStyle w:val="a4"/>
          </w:rPr>
          <w:t>Федеральный закон</w:t>
        </w:r>
      </w:hyperlink>
      <w:r>
        <w:t xml:space="preserve"> от 13 июля 2015 г. N 218-ФЗ</w:t>
      </w:r>
    </w:p>
    <w:p w:rsidR="00000000" w:rsidRDefault="00CA752C">
      <w:pPr>
        <w:pStyle w:val="afa"/>
      </w:pPr>
    </w:p>
    <w:p w:rsidR="00000000" w:rsidRDefault="00CA752C">
      <w:pPr>
        <w:pStyle w:val="afa"/>
        <w:rPr>
          <w:color w:val="000000"/>
          <w:sz w:val="16"/>
          <w:szCs w:val="16"/>
        </w:rPr>
      </w:pPr>
      <w:bookmarkStart w:id="1129" w:name="sub_13101"/>
      <w:r>
        <w:rPr>
          <w:color w:val="000000"/>
          <w:sz w:val="16"/>
          <w:szCs w:val="16"/>
        </w:rPr>
        <w:t>Информация об изменениях:</w:t>
      </w:r>
    </w:p>
    <w:bookmarkEnd w:id="1129"/>
    <w:p w:rsidR="00000000" w:rsidRDefault="00CA752C">
      <w:pPr>
        <w:pStyle w:val="afb"/>
      </w:pPr>
      <w:r>
        <w:fldChar w:fldCharType="begin"/>
      </w:r>
      <w:r>
        <w:instrText>HYPERLINK "garantF1://12035936.23"</w:instrText>
      </w:r>
      <w:r>
        <w:fldChar w:fldCharType="separate"/>
      </w:r>
      <w:r>
        <w:rPr>
          <w:rStyle w:val="a4"/>
        </w:rPr>
        <w:t>Федеральным законом</w:t>
      </w:r>
      <w:r>
        <w:fldChar w:fldCharType="end"/>
      </w:r>
      <w:r>
        <w:t xml:space="preserve"> от 29 июня 2004 г. N 58-ФЗ в пункт 1 статьи 131 настоящего Кодекса вне</w:t>
      </w:r>
      <w:r>
        <w:t>сены изменения</w:t>
      </w:r>
    </w:p>
    <w:p w:rsidR="00000000" w:rsidRDefault="00CA752C">
      <w:pPr>
        <w:pStyle w:val="afb"/>
      </w:pPr>
      <w:hyperlink r:id="rId765" w:history="1">
        <w:r>
          <w:rPr>
            <w:rStyle w:val="a4"/>
          </w:rPr>
          <w:t>См. текст пункта в предыдущей редакции</w:t>
        </w:r>
      </w:hyperlink>
    </w:p>
    <w:p w:rsidR="00000000" w:rsidRDefault="00CA752C">
      <w:pPr>
        <w:pStyle w:val="afb"/>
      </w:pPr>
    </w:p>
    <w:p w:rsidR="00000000" w:rsidRDefault="00CA752C">
      <w:r>
        <w:t xml:space="preserve">1. Право собственности и другие вещные права на недвижимые вещи, ограничения этих прав, их возникновение, переход и прекращение </w:t>
      </w:r>
      <w:hyperlink r:id="rId766" w:history="1">
        <w:r>
          <w:rPr>
            <w:rStyle w:val="a4"/>
          </w:rPr>
          <w:t>подлежат государственной регистрации</w:t>
        </w:r>
      </w:hyperlink>
      <w:r>
        <w:t xml:space="preserve">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w:t>
      </w:r>
      <w:r>
        <w:t xml:space="preserve"> управления, право пожизненного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законами.</w:t>
      </w:r>
    </w:p>
    <w:p w:rsidR="00000000" w:rsidRDefault="00CA752C">
      <w:bookmarkStart w:id="1130" w:name="sub_13102"/>
      <w:r>
        <w:t>2. В случаях, предусмотренных законом, наряду с государств</w:t>
      </w:r>
      <w:r>
        <w:t>енной регистрацией могут осуществляться специальная регистрация или учет отдельных видов недвижимого имущества.</w:t>
      </w:r>
    </w:p>
    <w:p w:rsidR="00000000" w:rsidRDefault="00CA752C">
      <w:bookmarkStart w:id="1131" w:name="sub_13103"/>
      <w:bookmarkEnd w:id="1130"/>
      <w:r>
        <w:t>3. Орган, осуществляющий государственную регистрацию прав на недвижимость и сделок с ней, обязан по ходатайству правообладател</w:t>
      </w:r>
      <w:r>
        <w:t>я удостоверить произведенную 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000000" w:rsidRDefault="00CA752C">
      <w:bookmarkStart w:id="1132" w:name="sub_1314"/>
      <w:bookmarkEnd w:id="1131"/>
      <w:r>
        <w:t xml:space="preserve">4. </w:t>
      </w:r>
      <w:hyperlink r:id="rId767" w:history="1">
        <w:r>
          <w:rPr>
            <w:rStyle w:val="a4"/>
          </w:rPr>
          <w:t>Орган</w:t>
        </w:r>
      </w:hyperlink>
      <w:r>
        <w:t>, осуществляющий госуд</w:t>
      </w:r>
      <w:r>
        <w:t>арственную регистрацию прав на недвижимость и сделок с ней, обязан предоставлять информацию о произведенной регистрации и зарегистрированных правах любому лицу.</w:t>
      </w:r>
    </w:p>
    <w:p w:rsidR="00000000" w:rsidRDefault="00CA752C">
      <w:bookmarkStart w:id="1133" w:name="sub_131402"/>
      <w:bookmarkEnd w:id="1132"/>
      <w:r>
        <w:t>Информация предоставляется в любом органе, осуществляющем регистрацию недвижи</w:t>
      </w:r>
      <w:r>
        <w:t>мости, независимо от места совершения регистрации.</w:t>
      </w:r>
    </w:p>
    <w:p w:rsidR="00000000" w:rsidRDefault="00CA752C">
      <w:bookmarkStart w:id="1134" w:name="sub_1315"/>
      <w:bookmarkEnd w:id="1133"/>
      <w:r>
        <w:t xml:space="preserve">5. </w:t>
      </w:r>
      <w:hyperlink r:id="rId768" w:history="1">
        <w:r>
          <w:rPr>
            <w:rStyle w:val="a4"/>
          </w:rPr>
          <w:t>Утратил силу</w:t>
        </w:r>
      </w:hyperlink>
      <w:r>
        <w:t xml:space="preserve"> с 1 октября 2013 г.</w:t>
      </w:r>
    </w:p>
    <w:bookmarkEnd w:id="1134"/>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769" w:history="1">
        <w:r>
          <w:rPr>
            <w:rStyle w:val="a4"/>
          </w:rPr>
          <w:t>пункта 5 статьи 131</w:t>
        </w:r>
      </w:hyperlink>
    </w:p>
    <w:p w:rsidR="00000000" w:rsidRDefault="00CA752C">
      <w:pPr>
        <w:pStyle w:val="afb"/>
      </w:pPr>
    </w:p>
    <w:bookmarkStart w:id="1135" w:name="sub_1316"/>
    <w:p w:rsidR="00000000" w:rsidRDefault="00CA752C">
      <w:pPr>
        <w:pStyle w:val="afb"/>
      </w:pPr>
      <w:r>
        <w:fldChar w:fldCharType="begin"/>
      </w:r>
      <w:r>
        <w:instrText>H</w:instrText>
      </w:r>
      <w:r>
        <w:instrText>YPERLINK "garantF1://70305592.132"</w:instrText>
      </w:r>
      <w:r>
        <w:fldChar w:fldCharType="separate"/>
      </w:r>
      <w:r>
        <w:rPr>
          <w:rStyle w:val="a4"/>
        </w:rPr>
        <w:t>Федеральным законом</w:t>
      </w:r>
      <w:r>
        <w:fldChar w:fldCharType="end"/>
      </w:r>
      <w:r>
        <w:t xml:space="preserve"> от 2 июля 2013 г. N 142-ФЗ пункт 6 статьи 131 настоящего Кодекса изложен в новой редакции, </w:t>
      </w:r>
      <w:hyperlink r:id="rId770" w:history="1">
        <w:r>
          <w:rPr>
            <w:rStyle w:val="a4"/>
          </w:rPr>
          <w:t>вступающей в силу</w:t>
        </w:r>
      </w:hyperlink>
      <w:r>
        <w:t xml:space="preserve"> с 1 октября 2013 г.</w:t>
      </w:r>
    </w:p>
    <w:bookmarkEnd w:id="1135"/>
    <w:p w:rsidR="00000000" w:rsidRDefault="00CA752C">
      <w:pPr>
        <w:pStyle w:val="afb"/>
      </w:pPr>
      <w:r>
        <w:fldChar w:fldCharType="begin"/>
      </w:r>
      <w:r>
        <w:instrText>HYPERLINK "garantF1://576</w:instrText>
      </w:r>
      <w:r>
        <w:instrText>42290.1316"</w:instrText>
      </w:r>
      <w:r>
        <w:fldChar w:fldCharType="separate"/>
      </w:r>
      <w:r>
        <w:rPr>
          <w:rStyle w:val="a4"/>
        </w:rPr>
        <w:t>См. текст пункта в предыдущей редакции</w:t>
      </w:r>
      <w:r>
        <w:fldChar w:fldCharType="end"/>
      </w:r>
    </w:p>
    <w:p w:rsidR="00000000" w:rsidRDefault="00CA752C">
      <w:r>
        <w:t xml:space="preserve">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hyperlink r:id="rId771" w:history="1">
        <w:r>
          <w:rPr>
            <w:rStyle w:val="a4"/>
          </w:rPr>
          <w:t>законом</w:t>
        </w:r>
      </w:hyperlink>
      <w:r>
        <w:t xml:space="preserve"> о регистрации прав на недвижимое имущество.</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72" w:history="1">
        <w:r>
          <w:rPr>
            <w:rStyle w:val="a4"/>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000000" w:rsidRDefault="00CA752C">
      <w:pPr>
        <w:pStyle w:val="afa"/>
      </w:pPr>
    </w:p>
    <w:p w:rsidR="00000000" w:rsidRDefault="00CA752C">
      <w:pPr>
        <w:pStyle w:val="af2"/>
      </w:pPr>
      <w:bookmarkStart w:id="1136" w:name="sub_132"/>
      <w:r>
        <w:rPr>
          <w:rStyle w:val="a3"/>
        </w:rPr>
        <w:t>Статья 132.</w:t>
      </w:r>
      <w:r>
        <w:t xml:space="preserve"> Предприятие</w:t>
      </w:r>
    </w:p>
    <w:bookmarkEnd w:id="113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73" w:history="1">
        <w:r>
          <w:rPr>
            <w:rStyle w:val="a4"/>
          </w:rPr>
          <w:t>Энциклопедии</w:t>
        </w:r>
      </w:hyperlink>
      <w:r>
        <w:t xml:space="preserve"> и другие комментарии к статье 132 ГК РФ</w:t>
      </w:r>
    </w:p>
    <w:p w:rsidR="00000000" w:rsidRDefault="00CA752C">
      <w:bookmarkStart w:id="1137" w:name="sub_13201"/>
      <w:r>
        <w:t>1. Предприятием как объектом прав признается имущественный комплекс, используемый для осуществления предприн</w:t>
      </w:r>
      <w:r>
        <w:t>имательской деятельности.</w:t>
      </w:r>
    </w:p>
    <w:p w:rsidR="00000000" w:rsidRDefault="00CA752C">
      <w:bookmarkStart w:id="1138" w:name="sub_132012"/>
      <w:bookmarkEnd w:id="1137"/>
      <w:r>
        <w:t>Предприятие в целом как имущественный комплекс признается недвижимостью.</w:t>
      </w:r>
    </w:p>
    <w:bookmarkEnd w:id="1138"/>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О государственной регистрации прав на предприятие как имущественный комплекс и сделок с ним см. </w:t>
      </w:r>
      <w:hyperlink r:id="rId774" w:history="1">
        <w:r>
          <w:rPr>
            <w:rStyle w:val="a4"/>
          </w:rPr>
          <w:t>Федеральный закон</w:t>
        </w:r>
      </w:hyperlink>
      <w:r>
        <w:t xml:space="preserve"> от 21 июля 1997 г. N 122-ФЗ</w:t>
      </w:r>
    </w:p>
    <w:p w:rsidR="00000000" w:rsidRDefault="00CA752C">
      <w:pPr>
        <w:pStyle w:val="afa"/>
      </w:pPr>
    </w:p>
    <w:p w:rsidR="00000000" w:rsidRDefault="00CA752C">
      <w:pPr>
        <w:pStyle w:val="afa"/>
        <w:rPr>
          <w:color w:val="000000"/>
          <w:sz w:val="16"/>
          <w:szCs w:val="16"/>
        </w:rPr>
      </w:pPr>
      <w:bookmarkStart w:id="1139" w:name="sub_1322"/>
      <w:r>
        <w:rPr>
          <w:color w:val="000000"/>
          <w:sz w:val="16"/>
          <w:szCs w:val="16"/>
        </w:rPr>
        <w:t>Информация об изменениях:</w:t>
      </w:r>
    </w:p>
    <w:bookmarkEnd w:id="1139"/>
    <w:p w:rsidR="00000000" w:rsidRDefault="00CA752C">
      <w:pPr>
        <w:pStyle w:val="afb"/>
      </w:pPr>
      <w:r>
        <w:fldChar w:fldCharType="begin"/>
      </w:r>
      <w:r>
        <w:instrText>HYPERLINK "garantF1://12051067.1711"</w:instrText>
      </w:r>
      <w:r>
        <w:fldChar w:fldCharType="separate"/>
      </w:r>
      <w:r>
        <w:rPr>
          <w:rStyle w:val="a4"/>
        </w:rPr>
        <w:t>Федеральным законом</w:t>
      </w:r>
      <w:r>
        <w:fldChar w:fldCharType="end"/>
      </w:r>
      <w:r>
        <w:t xml:space="preserve"> от 18 декабря 2006 г. N 231-ФЗ в пункт 2 статьи 132 настоящего Кодекса внесены изменения, </w:t>
      </w:r>
      <w:hyperlink r:id="rId775" w:history="1">
        <w:r>
          <w:rPr>
            <w:rStyle w:val="a4"/>
          </w:rPr>
          <w:t>вступающие в силу</w:t>
        </w:r>
      </w:hyperlink>
      <w:r>
        <w:t xml:space="preserve"> с 1 января 2008 г.</w:t>
      </w:r>
    </w:p>
    <w:p w:rsidR="00000000" w:rsidRDefault="00CA752C">
      <w:pPr>
        <w:pStyle w:val="afb"/>
      </w:pPr>
      <w:hyperlink r:id="rId776" w:history="1">
        <w:r>
          <w:rPr>
            <w:rStyle w:val="a4"/>
          </w:rPr>
          <w:t>См. текст пункта в предыдущей редакции</w:t>
        </w:r>
      </w:hyperlink>
    </w:p>
    <w:p w:rsidR="00000000" w:rsidRDefault="00CA752C">
      <w:pPr>
        <w:pStyle w:val="afb"/>
      </w:pPr>
    </w:p>
    <w:p w:rsidR="00000000" w:rsidRDefault="00CA752C">
      <w:r>
        <w:t>2. Предприятие в целом или его часть могут быть объектом купли-продажи, залога, аренды и других сделок, связ</w:t>
      </w:r>
      <w:r>
        <w:t>анных с установлением, изменением и прекращением вещных прав.</w:t>
      </w:r>
    </w:p>
    <w:p w:rsidR="00000000" w:rsidRDefault="00CA752C">
      <w:bookmarkStart w:id="1140" w:name="sub_1323"/>
      <w:r>
        <w:t>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w:t>
      </w:r>
      <w:r>
        <w:t xml:space="preserve"> сырье, продукцию,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обслуживания), и другие исключительные права, если иное не предусмотр</w:t>
      </w:r>
      <w:r>
        <w:t>ено законом или договором.</w:t>
      </w:r>
    </w:p>
    <w:bookmarkEnd w:id="1140"/>
    <w:p w:rsidR="00000000" w:rsidRDefault="00CA752C"/>
    <w:p w:rsidR="00000000" w:rsidRDefault="00CA752C">
      <w:pPr>
        <w:pStyle w:val="afa"/>
        <w:rPr>
          <w:color w:val="000000"/>
          <w:sz w:val="16"/>
          <w:szCs w:val="16"/>
        </w:rPr>
      </w:pPr>
      <w:bookmarkStart w:id="1141" w:name="sub_133"/>
      <w:r>
        <w:rPr>
          <w:color w:val="000000"/>
          <w:sz w:val="16"/>
          <w:szCs w:val="16"/>
        </w:rPr>
        <w:t>Информация об изменениях:</w:t>
      </w:r>
    </w:p>
    <w:bookmarkEnd w:id="1141"/>
    <w:p w:rsidR="00000000" w:rsidRDefault="00CA752C">
      <w:pPr>
        <w:pStyle w:val="afb"/>
      </w:pPr>
      <w:r>
        <w:fldChar w:fldCharType="begin"/>
      </w:r>
      <w:r>
        <w:instrText>HYPERLINK "garantF1://70305592.14"</w:instrText>
      </w:r>
      <w:r>
        <w:fldChar w:fldCharType="separate"/>
      </w:r>
      <w:r>
        <w:rPr>
          <w:rStyle w:val="a4"/>
        </w:rPr>
        <w:t>Федеральным законом</w:t>
      </w:r>
      <w:r>
        <w:fldChar w:fldCharType="end"/>
      </w:r>
      <w:r>
        <w:t xml:space="preserve"> от 2 июля 2013 г. N 142-ФЗ статья 133 настоящего Кодекса изложена в новой редакции, </w:t>
      </w:r>
      <w:hyperlink r:id="rId777" w:history="1">
        <w:r>
          <w:rPr>
            <w:rStyle w:val="a4"/>
          </w:rPr>
          <w:t>вступ</w:t>
        </w:r>
        <w:r>
          <w:rPr>
            <w:rStyle w:val="a4"/>
          </w:rPr>
          <w:t>ающей в силу</w:t>
        </w:r>
      </w:hyperlink>
      <w:r>
        <w:t xml:space="preserve"> с 1 октября 2013 г.</w:t>
      </w:r>
    </w:p>
    <w:p w:rsidR="00000000" w:rsidRDefault="00CA752C">
      <w:pPr>
        <w:pStyle w:val="afb"/>
      </w:pPr>
      <w:hyperlink r:id="rId778" w:history="1">
        <w:r>
          <w:rPr>
            <w:rStyle w:val="a4"/>
          </w:rPr>
          <w:t>См. текст статьи в предыдущей редакции</w:t>
        </w:r>
      </w:hyperlink>
    </w:p>
    <w:p w:rsidR="00000000" w:rsidRDefault="00CA752C">
      <w:pPr>
        <w:pStyle w:val="af2"/>
      </w:pPr>
      <w:r>
        <w:rPr>
          <w:rStyle w:val="a3"/>
        </w:rPr>
        <w:t>Статья 133.</w:t>
      </w:r>
      <w:r>
        <w:t xml:space="preserve"> Неделимые вещи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79" w:history="1">
        <w:r>
          <w:rPr>
            <w:rStyle w:val="a4"/>
          </w:rPr>
          <w:t>Энциклопедии</w:t>
        </w:r>
      </w:hyperlink>
      <w:r>
        <w:t xml:space="preserve"> и другие комментарии к статье 133 ГК РФ</w:t>
      </w:r>
    </w:p>
    <w:p w:rsidR="00000000" w:rsidRDefault="00CA752C">
      <w:bookmarkStart w:id="1142" w:name="sub_13301"/>
      <w:r>
        <w:t>1. Вещ</w:t>
      </w:r>
      <w:r>
        <w:t>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000000" w:rsidRDefault="00CA752C">
      <w:bookmarkStart w:id="1143" w:name="sub_1332"/>
      <w:bookmarkEnd w:id="1142"/>
      <w:r>
        <w:t>2. Зам</w:t>
      </w:r>
      <w:r>
        <w:t>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000000" w:rsidRDefault="00CA752C">
      <w:bookmarkStart w:id="1144" w:name="sub_13303"/>
      <w:bookmarkEnd w:id="1143"/>
      <w:r>
        <w:t>3. Взыскание может быть обращено на неделимую вещь только в целом, если законом и</w:t>
      </w:r>
      <w:r>
        <w:t>ли судебным актом не установлена возможность выделения из вещи ее составной части, в том числе в целях продажи ее отдельно.</w:t>
      </w:r>
    </w:p>
    <w:p w:rsidR="00000000" w:rsidRDefault="00CA752C">
      <w:bookmarkStart w:id="1145" w:name="sub_1334"/>
      <w:bookmarkEnd w:id="1144"/>
      <w:r>
        <w:t xml:space="preserve">4. Отношения по поводу долей в праве собственности на неделимую вещь регулируются правилами </w:t>
      </w:r>
      <w:hyperlink w:anchor="sub_1016" w:history="1">
        <w:r>
          <w:rPr>
            <w:rStyle w:val="a4"/>
          </w:rPr>
          <w:t>главы 16</w:t>
        </w:r>
      </w:hyperlink>
      <w:r>
        <w:t xml:space="preserve">, </w:t>
      </w:r>
      <w:hyperlink w:anchor="sub_1168" w:history="1">
        <w:r>
          <w:rPr>
            <w:rStyle w:val="a4"/>
          </w:rPr>
          <w:t>статьи 1168</w:t>
        </w:r>
      </w:hyperlink>
      <w:r>
        <w:t xml:space="preserve"> настоящего Кодекса.</w:t>
      </w:r>
    </w:p>
    <w:bookmarkEnd w:id="1145"/>
    <w:p w:rsidR="00000000" w:rsidRDefault="00CA752C"/>
    <w:p w:rsidR="00000000" w:rsidRDefault="00CA752C">
      <w:pPr>
        <w:pStyle w:val="afa"/>
        <w:rPr>
          <w:color w:val="000000"/>
          <w:sz w:val="16"/>
          <w:szCs w:val="16"/>
        </w:rPr>
      </w:pPr>
      <w:bookmarkStart w:id="1146" w:name="sub_1331"/>
      <w:r>
        <w:rPr>
          <w:color w:val="000000"/>
          <w:sz w:val="16"/>
          <w:szCs w:val="16"/>
        </w:rPr>
        <w:t>Информация об изменениях:</w:t>
      </w:r>
    </w:p>
    <w:bookmarkEnd w:id="1146"/>
    <w:p w:rsidR="00000000" w:rsidRDefault="00CA752C">
      <w:pPr>
        <w:pStyle w:val="afb"/>
      </w:pPr>
      <w:r>
        <w:fldChar w:fldCharType="begin"/>
      </w:r>
      <w:r>
        <w:instrText>HYPERLINK "garantF1://70305592.15"</w:instrText>
      </w:r>
      <w:r>
        <w:fldChar w:fldCharType="separate"/>
      </w:r>
      <w:r>
        <w:rPr>
          <w:rStyle w:val="a4"/>
        </w:rPr>
        <w:t>Федеральным законом</w:t>
      </w:r>
      <w:r>
        <w:fldChar w:fldCharType="end"/>
      </w:r>
      <w:r>
        <w:t xml:space="preserve"> от 2 июля 2013 г. N 142-ФЗ настоящий Кодекс дополнен статьей 133.1, </w:t>
      </w:r>
      <w:hyperlink r:id="rId780" w:history="1">
        <w:r>
          <w:rPr>
            <w:rStyle w:val="a4"/>
          </w:rPr>
          <w:t>вступающей в силу</w:t>
        </w:r>
      </w:hyperlink>
      <w:r>
        <w:t xml:space="preserve"> с 1 октября 2013 г.</w:t>
      </w:r>
    </w:p>
    <w:p w:rsidR="00000000" w:rsidRDefault="00CA752C">
      <w:pPr>
        <w:pStyle w:val="af2"/>
      </w:pPr>
      <w:r>
        <w:rPr>
          <w:rStyle w:val="a3"/>
        </w:rPr>
        <w:t>Статья 133.1.</w:t>
      </w:r>
      <w:r>
        <w:t xml:space="preserve"> Единый недвижимый комплекс</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81" w:history="1">
        <w:r>
          <w:rPr>
            <w:rStyle w:val="a4"/>
          </w:rPr>
          <w:t>Энциклопедии</w:t>
        </w:r>
      </w:hyperlink>
      <w:r>
        <w:t xml:space="preserve"> и другие комментарии к статье 133.1 ГК РФ</w:t>
      </w:r>
    </w:p>
    <w:p w:rsidR="00000000" w:rsidRDefault="00CA752C">
      <w:bookmarkStart w:id="1147" w:name="sub_133101"/>
      <w:r>
        <w:t>Недвижимой вещью, участвующ</w:t>
      </w:r>
      <w:r>
        <w:t xml:space="preserve">ей в обороте как единый объект, может являться </w:t>
      </w:r>
      <w:hyperlink r:id="rId782" w:history="1">
        <w:r>
          <w:rPr>
            <w:rStyle w:val="a4"/>
          </w:rPr>
          <w:t>единый недвижимый комплекс</w:t>
        </w:r>
      </w:hyperlink>
      <w:r>
        <w:t xml:space="preserve"> - совокупность объединенных единым назначением зданий, сооружений и иных вещей, неразрывно связанных физически или </w:t>
      </w:r>
      <w:r>
        <w:lastRenderedPageBreak/>
        <w:t>технологически, в том числе линейных объектов (железные дороги, линии электропередачи, трубопроводы и другие), либо расположенных на одном з</w:t>
      </w:r>
      <w:r>
        <w:t>емельном участке, 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000000" w:rsidRDefault="00CA752C">
      <w:bookmarkStart w:id="1148" w:name="sub_13312"/>
      <w:bookmarkEnd w:id="1147"/>
      <w:r>
        <w:t>К единым недвижимым комплексам применяются пра</w:t>
      </w:r>
      <w:r>
        <w:t xml:space="preserve">вила о </w:t>
      </w:r>
      <w:hyperlink w:anchor="sub_133" w:history="1">
        <w:r>
          <w:rPr>
            <w:rStyle w:val="a4"/>
          </w:rPr>
          <w:t>неделимых вещах</w:t>
        </w:r>
      </w:hyperlink>
      <w:r>
        <w:t>.</w:t>
      </w:r>
    </w:p>
    <w:bookmarkEnd w:id="1148"/>
    <w:p w:rsidR="00000000" w:rsidRDefault="00CA752C"/>
    <w:p w:rsidR="00000000" w:rsidRDefault="00CA752C">
      <w:pPr>
        <w:pStyle w:val="afa"/>
        <w:rPr>
          <w:color w:val="000000"/>
          <w:sz w:val="16"/>
          <w:szCs w:val="16"/>
        </w:rPr>
      </w:pPr>
      <w:bookmarkStart w:id="1149" w:name="sub_134"/>
      <w:r>
        <w:rPr>
          <w:color w:val="000000"/>
          <w:sz w:val="16"/>
          <w:szCs w:val="16"/>
        </w:rPr>
        <w:t>Информация об изменениях:</w:t>
      </w:r>
    </w:p>
    <w:bookmarkEnd w:id="1149"/>
    <w:p w:rsidR="00000000" w:rsidRDefault="00CA752C">
      <w:pPr>
        <w:pStyle w:val="afb"/>
      </w:pPr>
      <w:r>
        <w:fldChar w:fldCharType="begin"/>
      </w:r>
      <w:r>
        <w:instrText>HYPERLINK "garantF1://70305592.16"</w:instrText>
      </w:r>
      <w:r>
        <w:fldChar w:fldCharType="separate"/>
      </w:r>
      <w:r>
        <w:rPr>
          <w:rStyle w:val="a4"/>
        </w:rPr>
        <w:t>Федеральным законом</w:t>
      </w:r>
      <w:r>
        <w:fldChar w:fldCharType="end"/>
      </w:r>
      <w:r>
        <w:t xml:space="preserve"> от 2 июля 2013 г. N 142-ФЗ статья 134 настоящего Кодекса изложена в новой редакции, </w:t>
      </w:r>
      <w:hyperlink r:id="rId783" w:history="1">
        <w:r>
          <w:rPr>
            <w:rStyle w:val="a4"/>
          </w:rPr>
          <w:t>вступающей в силу</w:t>
        </w:r>
      </w:hyperlink>
      <w:r>
        <w:t xml:space="preserve"> с 1 октября 2013 г.</w:t>
      </w:r>
    </w:p>
    <w:p w:rsidR="00000000" w:rsidRDefault="00CA752C">
      <w:pPr>
        <w:pStyle w:val="afb"/>
      </w:pPr>
      <w:hyperlink r:id="rId784" w:history="1">
        <w:r>
          <w:rPr>
            <w:rStyle w:val="a4"/>
          </w:rPr>
          <w:t>См. текст статьи в предыдущей редакции</w:t>
        </w:r>
      </w:hyperlink>
    </w:p>
    <w:p w:rsidR="00000000" w:rsidRDefault="00CA752C">
      <w:pPr>
        <w:pStyle w:val="af2"/>
      </w:pPr>
      <w:r>
        <w:rPr>
          <w:rStyle w:val="a3"/>
        </w:rPr>
        <w:t>Статья 134.</w:t>
      </w:r>
      <w:r>
        <w:t xml:space="preserve"> Сложные вещи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85" w:history="1">
        <w:r>
          <w:rPr>
            <w:rStyle w:val="a4"/>
          </w:rPr>
          <w:t>Энциклопедии</w:t>
        </w:r>
      </w:hyperlink>
      <w:r>
        <w:t xml:space="preserve"> и другие комментарии к статье 134 </w:t>
      </w:r>
      <w:r>
        <w:t>ГК РФ</w:t>
      </w:r>
    </w:p>
    <w:p w:rsidR="00000000" w:rsidRDefault="00CA752C">
      <w: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w:t>
      </w:r>
      <w:r>
        <w:t xml:space="preserve"> предусмотрено иное.</w:t>
      </w:r>
    </w:p>
    <w:p w:rsidR="00000000" w:rsidRDefault="00CA752C">
      <w:pPr>
        <w:pStyle w:val="af2"/>
      </w:pPr>
      <w:bookmarkStart w:id="1150" w:name="sub_135"/>
      <w:r>
        <w:rPr>
          <w:rStyle w:val="a3"/>
        </w:rPr>
        <w:t>Статья 135.</w:t>
      </w:r>
      <w:r>
        <w:t xml:space="preserve"> Главная вещь и принадлежность</w:t>
      </w:r>
    </w:p>
    <w:bookmarkEnd w:id="115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86" w:history="1">
        <w:r>
          <w:rPr>
            <w:rStyle w:val="a4"/>
          </w:rPr>
          <w:t>Энциклопедии</w:t>
        </w:r>
      </w:hyperlink>
      <w:r>
        <w:t xml:space="preserve"> и другие комментарии к статье 135 ГК РФ</w:t>
      </w:r>
    </w:p>
    <w:p w:rsidR="00000000" w:rsidRDefault="00CA752C">
      <w:r>
        <w:t>Вещь, предназначенная для обслуживания другой, главной, вещи и связанная с ней</w:t>
      </w:r>
      <w:r>
        <w:t xml:space="preserve"> общим назначением (принадлежность), следует судьбе главной вещи, если договором не предусмотрено иное.</w:t>
      </w:r>
    </w:p>
    <w:p w:rsidR="00000000" w:rsidRDefault="00CA752C"/>
    <w:p w:rsidR="00000000" w:rsidRDefault="00CA752C">
      <w:pPr>
        <w:pStyle w:val="afa"/>
        <w:rPr>
          <w:color w:val="000000"/>
          <w:sz w:val="16"/>
          <w:szCs w:val="16"/>
        </w:rPr>
      </w:pPr>
      <w:bookmarkStart w:id="1151" w:name="sub_136"/>
      <w:r>
        <w:rPr>
          <w:color w:val="000000"/>
          <w:sz w:val="16"/>
          <w:szCs w:val="16"/>
        </w:rPr>
        <w:t>Информация об изменениях:</w:t>
      </w:r>
    </w:p>
    <w:bookmarkEnd w:id="1151"/>
    <w:p w:rsidR="00000000" w:rsidRDefault="00CA752C">
      <w:pPr>
        <w:pStyle w:val="afb"/>
      </w:pPr>
      <w:r>
        <w:fldChar w:fldCharType="begin"/>
      </w:r>
      <w:r>
        <w:instrText>HYPERLINK "garantF1://70305592.17"</w:instrText>
      </w:r>
      <w:r>
        <w:fldChar w:fldCharType="separate"/>
      </w:r>
      <w:r>
        <w:rPr>
          <w:rStyle w:val="a4"/>
        </w:rPr>
        <w:t>Федеральным законом</w:t>
      </w:r>
      <w:r>
        <w:fldChar w:fldCharType="end"/>
      </w:r>
      <w:r>
        <w:t xml:space="preserve"> от 2 июля 2013 г. N 142-ФЗ статья 136 настоящего Кодек</w:t>
      </w:r>
      <w:r>
        <w:t xml:space="preserve">са изложена в новой редакции, </w:t>
      </w:r>
      <w:hyperlink r:id="rId787" w:history="1">
        <w:r>
          <w:rPr>
            <w:rStyle w:val="a4"/>
          </w:rPr>
          <w:t>вступающей в силу</w:t>
        </w:r>
      </w:hyperlink>
      <w:r>
        <w:t xml:space="preserve"> с 1 октября 2013 г.</w:t>
      </w:r>
    </w:p>
    <w:p w:rsidR="00000000" w:rsidRDefault="00CA752C">
      <w:pPr>
        <w:pStyle w:val="afb"/>
      </w:pPr>
      <w:hyperlink r:id="rId788" w:history="1">
        <w:r>
          <w:rPr>
            <w:rStyle w:val="a4"/>
          </w:rPr>
          <w:t>См. текст статьи в предыдущей редакции</w:t>
        </w:r>
      </w:hyperlink>
    </w:p>
    <w:p w:rsidR="00000000" w:rsidRDefault="00CA752C">
      <w:pPr>
        <w:pStyle w:val="af2"/>
      </w:pPr>
      <w:r>
        <w:rPr>
          <w:rStyle w:val="a3"/>
        </w:rPr>
        <w:t>Статья 136.</w:t>
      </w:r>
      <w:r>
        <w:t xml:space="preserve"> Плоды, продукция и доходы</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89" w:history="1">
        <w:r>
          <w:rPr>
            <w:rStyle w:val="a4"/>
          </w:rPr>
          <w:t>Энциклопедии</w:t>
        </w:r>
      </w:hyperlink>
      <w:r>
        <w:t xml:space="preserve"> и другие комментарии к статье 136 ГК РФ</w:t>
      </w:r>
    </w:p>
    <w:p w:rsidR="00000000" w:rsidRDefault="00CA752C">
      <w: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w:t>
      </w:r>
      <w:r>
        <w:t>равовыми актами, договором или не вытекает из существа отношений.</w:t>
      </w:r>
    </w:p>
    <w:p w:rsidR="00000000" w:rsidRDefault="00CA752C"/>
    <w:p w:rsidR="00000000" w:rsidRDefault="00CA752C">
      <w:pPr>
        <w:pStyle w:val="af2"/>
      </w:pPr>
      <w:bookmarkStart w:id="1152" w:name="sub_137"/>
      <w:r>
        <w:rPr>
          <w:rStyle w:val="a3"/>
        </w:rPr>
        <w:t>Статья 137.</w:t>
      </w:r>
      <w:r>
        <w:t xml:space="preserve"> Животные</w:t>
      </w:r>
    </w:p>
    <w:bookmarkEnd w:id="115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90" w:history="1">
        <w:r>
          <w:rPr>
            <w:rStyle w:val="a4"/>
          </w:rPr>
          <w:t>Энциклопедии</w:t>
        </w:r>
      </w:hyperlink>
      <w:r>
        <w:t xml:space="preserve"> и другие комментарии к статье 137 ГК РФ</w:t>
      </w:r>
    </w:p>
    <w:p w:rsidR="00000000" w:rsidRDefault="00CA752C">
      <w:bookmarkStart w:id="1153" w:name="sub_13701"/>
      <w:r>
        <w:t xml:space="preserve">К животным применяются общие правила об имуществе постольку, поскольку </w:t>
      </w:r>
      <w:hyperlink r:id="rId791" w:history="1">
        <w:r>
          <w:rPr>
            <w:rStyle w:val="a4"/>
          </w:rPr>
          <w:t>законом</w:t>
        </w:r>
      </w:hyperlink>
      <w:r>
        <w:t xml:space="preserve"> или иными правовыми актами не установлено иное.</w:t>
      </w:r>
    </w:p>
    <w:p w:rsidR="00000000" w:rsidRDefault="00CA752C">
      <w:bookmarkStart w:id="1154" w:name="sub_13702"/>
      <w:bookmarkEnd w:id="1153"/>
      <w:r>
        <w:t>При осуществлении прав не допускается жестокое обращение с животными, про</w:t>
      </w:r>
      <w:r>
        <w:t>тиворечащее принципам гуманности.</w:t>
      </w:r>
    </w:p>
    <w:bookmarkEnd w:id="1154"/>
    <w:p w:rsidR="00000000" w:rsidRDefault="00CA752C"/>
    <w:p w:rsidR="00000000" w:rsidRDefault="00CA752C">
      <w:pPr>
        <w:pStyle w:val="af2"/>
      </w:pPr>
      <w:bookmarkStart w:id="1155" w:name="sub_138"/>
      <w:r>
        <w:rPr>
          <w:rStyle w:val="a3"/>
        </w:rPr>
        <w:t>Статья 138.</w:t>
      </w:r>
      <w:r>
        <w:t xml:space="preserve"> </w:t>
      </w:r>
      <w:hyperlink r:id="rId792" w:history="1">
        <w:r>
          <w:rPr>
            <w:rStyle w:val="a4"/>
          </w:rPr>
          <w:t>Утратила силу</w:t>
        </w:r>
      </w:hyperlink>
      <w:r>
        <w:t xml:space="preserve"> с 1 января 2008 г.</w:t>
      </w:r>
    </w:p>
    <w:bookmarkEnd w:id="1155"/>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793" w:history="1">
        <w:r>
          <w:rPr>
            <w:rStyle w:val="a4"/>
          </w:rPr>
          <w:t>статьи 138</w:t>
        </w:r>
      </w:hyperlink>
    </w:p>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w:anchor="sub_40700" w:history="1">
        <w:r>
          <w:rPr>
            <w:rStyle w:val="a4"/>
          </w:rPr>
          <w:t>раздел VII</w:t>
        </w:r>
      </w:hyperlink>
      <w:r>
        <w:t xml:space="preserve"> настоящего Кодекса "Права на результаты интеллектуальной деятельности и средства индивидуализации"</w:t>
      </w:r>
    </w:p>
    <w:p w:rsidR="00000000" w:rsidRDefault="00CA752C">
      <w:pPr>
        <w:pStyle w:val="afa"/>
      </w:pPr>
    </w:p>
    <w:p w:rsidR="00000000" w:rsidRDefault="00CA752C">
      <w:pPr>
        <w:pStyle w:val="af2"/>
      </w:pPr>
      <w:bookmarkStart w:id="1156" w:name="sub_139"/>
      <w:r>
        <w:rPr>
          <w:rStyle w:val="a3"/>
        </w:rPr>
        <w:t>Статья 139.</w:t>
      </w:r>
      <w:r>
        <w:t xml:space="preserve"> </w:t>
      </w:r>
      <w:hyperlink r:id="rId794" w:history="1">
        <w:r>
          <w:rPr>
            <w:rStyle w:val="a4"/>
          </w:rPr>
          <w:t>Утратила силу</w:t>
        </w:r>
      </w:hyperlink>
      <w:r>
        <w:t xml:space="preserve"> с 1 января 2008 г.</w:t>
      </w:r>
    </w:p>
    <w:bookmarkEnd w:id="1156"/>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795" w:history="1">
        <w:r>
          <w:rPr>
            <w:rStyle w:val="a4"/>
          </w:rPr>
          <w:t>статьи 139</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коммерческой тайне см. </w:t>
      </w:r>
      <w:hyperlink r:id="rId796" w:history="1">
        <w:r>
          <w:rPr>
            <w:rStyle w:val="a4"/>
          </w:rPr>
          <w:t>Федеральный закон</w:t>
        </w:r>
      </w:hyperlink>
      <w:r>
        <w:t xml:space="preserve"> от 29 июля 2004 г. N 98-ФЗ</w:t>
      </w:r>
    </w:p>
    <w:p w:rsidR="00000000" w:rsidRDefault="00CA752C">
      <w:pPr>
        <w:pStyle w:val="afa"/>
      </w:pPr>
    </w:p>
    <w:p w:rsidR="00000000" w:rsidRDefault="00CA752C">
      <w:pPr>
        <w:pStyle w:val="afa"/>
      </w:pPr>
      <w:bookmarkStart w:id="1157" w:name="sub_140"/>
      <w:r>
        <w:t xml:space="preserve">О применении арбитражными судами статьи 140 настоящего Кодекса см. </w:t>
      </w:r>
      <w:hyperlink r:id="rId797" w:history="1">
        <w:r>
          <w:rPr>
            <w:rStyle w:val="a4"/>
          </w:rPr>
          <w:t>информационное письмо</w:t>
        </w:r>
      </w:hyperlink>
      <w:r>
        <w:t xml:space="preserve"> Президиума ВАС РФ от 4 ноября 2002 г. N 70</w:t>
      </w:r>
    </w:p>
    <w:bookmarkEnd w:id="1157"/>
    <w:p w:rsidR="00000000" w:rsidRDefault="00CA752C">
      <w:pPr>
        <w:pStyle w:val="afa"/>
      </w:pPr>
    </w:p>
    <w:p w:rsidR="00000000" w:rsidRDefault="00CA752C">
      <w:pPr>
        <w:pStyle w:val="af2"/>
      </w:pPr>
      <w:r>
        <w:rPr>
          <w:rStyle w:val="a3"/>
        </w:rPr>
        <w:t>Статья 140.</w:t>
      </w:r>
      <w:r>
        <w:t xml:space="preserve"> Деньги (валюта)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798" w:history="1">
        <w:r>
          <w:rPr>
            <w:rStyle w:val="a4"/>
          </w:rPr>
          <w:t>Энциклопедии</w:t>
        </w:r>
      </w:hyperlink>
      <w:r>
        <w:t xml:space="preserve"> и другие комментарии к статье 140 ГК РФ</w:t>
      </w:r>
    </w:p>
    <w:p w:rsidR="00000000" w:rsidRDefault="00CA752C">
      <w:bookmarkStart w:id="1158" w:name="sub_14001"/>
      <w:r>
        <w:t>1. Рубль является законным</w:t>
      </w:r>
      <w:r>
        <w:t xml:space="preserve"> платежным средством, обязательным к приему по нарицательной стоимости на всей территории Российской Федерации.</w:t>
      </w:r>
    </w:p>
    <w:p w:rsidR="00000000" w:rsidRDefault="00CA752C">
      <w:bookmarkStart w:id="1159" w:name="sub_1402"/>
      <w:bookmarkEnd w:id="1158"/>
      <w:r>
        <w:t xml:space="preserve">Платежи на территории Российской Федерации осуществляются путем </w:t>
      </w:r>
      <w:hyperlink r:id="rId799" w:history="1">
        <w:r>
          <w:rPr>
            <w:rStyle w:val="a4"/>
          </w:rPr>
          <w:t>наличных</w:t>
        </w:r>
      </w:hyperlink>
      <w:r>
        <w:t xml:space="preserve"> и </w:t>
      </w:r>
      <w:hyperlink r:id="rId800" w:history="1">
        <w:r>
          <w:rPr>
            <w:rStyle w:val="a4"/>
          </w:rPr>
          <w:t>безналичных</w:t>
        </w:r>
      </w:hyperlink>
      <w:r>
        <w:t xml:space="preserve"> расчетов.</w:t>
      </w:r>
    </w:p>
    <w:p w:rsidR="00000000" w:rsidRDefault="00CA752C">
      <w:bookmarkStart w:id="1160" w:name="sub_14002"/>
      <w:bookmarkEnd w:id="1159"/>
      <w:r>
        <w:t xml:space="preserve">2. Случаи, порядок и условия использования иностранной валюты на территории Российской Федерации определяются </w:t>
      </w:r>
      <w:hyperlink r:id="rId801" w:history="1">
        <w:r>
          <w:rPr>
            <w:rStyle w:val="a4"/>
          </w:rPr>
          <w:t>законом</w:t>
        </w:r>
      </w:hyperlink>
      <w:r>
        <w:t xml:space="preserve"> или в установленном им порядке.</w:t>
      </w:r>
    </w:p>
    <w:bookmarkEnd w:id="1160"/>
    <w:p w:rsidR="00000000" w:rsidRDefault="00CA752C"/>
    <w:p w:rsidR="00000000" w:rsidRDefault="00CA752C">
      <w:pPr>
        <w:pStyle w:val="afa"/>
        <w:rPr>
          <w:color w:val="000000"/>
          <w:sz w:val="16"/>
          <w:szCs w:val="16"/>
        </w:rPr>
      </w:pPr>
      <w:bookmarkStart w:id="1161" w:name="sub_141"/>
      <w:r>
        <w:rPr>
          <w:color w:val="000000"/>
          <w:sz w:val="16"/>
          <w:szCs w:val="16"/>
        </w:rPr>
        <w:t>Информация об изменениях:</w:t>
      </w:r>
    </w:p>
    <w:bookmarkEnd w:id="1161"/>
    <w:p w:rsidR="00000000" w:rsidRDefault="00CA752C">
      <w:pPr>
        <w:pStyle w:val="afb"/>
      </w:pPr>
      <w:r>
        <w:fldChar w:fldCharType="begin"/>
      </w:r>
      <w:r>
        <w:instrText>HYPERLINK "garantF1://70305592.18"</w:instrText>
      </w:r>
      <w:r>
        <w:fldChar w:fldCharType="separate"/>
      </w:r>
      <w:r>
        <w:rPr>
          <w:rStyle w:val="a4"/>
        </w:rPr>
        <w:t>Федеральным законом</w:t>
      </w:r>
      <w:r>
        <w:fldChar w:fldCharType="end"/>
      </w:r>
      <w:r>
        <w:t xml:space="preserve"> от 2 июля 2013 г. N 142-ФЗ в статью 141 настоящего Кодекса внесены изменения, </w:t>
      </w:r>
      <w:hyperlink r:id="rId802" w:history="1">
        <w:r>
          <w:rPr>
            <w:rStyle w:val="a4"/>
          </w:rPr>
          <w:t>вступающие в силу</w:t>
        </w:r>
      </w:hyperlink>
      <w:r>
        <w:t xml:space="preserve"> с 1 октября 2013 г.</w:t>
      </w:r>
    </w:p>
    <w:p w:rsidR="00000000" w:rsidRDefault="00CA752C">
      <w:pPr>
        <w:pStyle w:val="afb"/>
      </w:pPr>
      <w:hyperlink r:id="rId803" w:history="1">
        <w:r>
          <w:rPr>
            <w:rStyle w:val="a4"/>
          </w:rPr>
          <w:t>См. текст статьи в предыдущей редакции</w:t>
        </w:r>
      </w:hyperlink>
    </w:p>
    <w:p w:rsidR="00000000" w:rsidRDefault="00CA752C">
      <w:pPr>
        <w:pStyle w:val="af2"/>
      </w:pPr>
      <w:r>
        <w:rPr>
          <w:rStyle w:val="a3"/>
        </w:rPr>
        <w:t>Статья 141.</w:t>
      </w:r>
      <w:r>
        <w:t xml:space="preserve"> Валютные ценности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04" w:history="1">
        <w:r>
          <w:rPr>
            <w:rStyle w:val="a4"/>
          </w:rPr>
          <w:t>Энциклопедии</w:t>
        </w:r>
      </w:hyperlink>
      <w:r>
        <w:t xml:space="preserve"> и другие комментарии к статье 141 ГК РФ</w:t>
      </w:r>
    </w:p>
    <w:p w:rsidR="00000000" w:rsidRDefault="00CA752C">
      <w:bookmarkStart w:id="1162" w:name="sub_14101"/>
      <w:r>
        <w:t xml:space="preserve">Виды имущества, признаваемого </w:t>
      </w:r>
      <w:hyperlink r:id="rId805" w:history="1">
        <w:r>
          <w:rPr>
            <w:rStyle w:val="a4"/>
          </w:rPr>
          <w:t>валютными ценностями</w:t>
        </w:r>
      </w:hyperlink>
      <w:r>
        <w:t xml:space="preserve">, и порядок совершения сделок с ними определяются </w:t>
      </w:r>
      <w:hyperlink r:id="rId806" w:history="1">
        <w:r>
          <w:rPr>
            <w:rStyle w:val="a4"/>
          </w:rPr>
          <w:t>законом</w:t>
        </w:r>
      </w:hyperlink>
      <w:r>
        <w:t xml:space="preserve"> о валютном регулировании и валютном контроле.</w:t>
      </w:r>
    </w:p>
    <w:p w:rsidR="00000000" w:rsidRDefault="00CA752C">
      <w:bookmarkStart w:id="1163" w:name="sub_14102"/>
      <w:bookmarkEnd w:id="1162"/>
      <w:r>
        <w:t>Права на валютные ценности защищаются в Российск</w:t>
      </w:r>
      <w:r>
        <w:t>ой Федерации на общих основаниях.</w:t>
      </w:r>
    </w:p>
    <w:bookmarkEnd w:id="1163"/>
    <w:p w:rsidR="00000000" w:rsidRDefault="00CA752C"/>
    <w:p w:rsidR="00000000" w:rsidRDefault="00CA752C">
      <w:pPr>
        <w:pStyle w:val="afa"/>
        <w:rPr>
          <w:color w:val="000000"/>
          <w:sz w:val="16"/>
          <w:szCs w:val="16"/>
        </w:rPr>
      </w:pPr>
      <w:bookmarkStart w:id="1164" w:name="sub_1007"/>
      <w:r>
        <w:rPr>
          <w:color w:val="000000"/>
          <w:sz w:val="16"/>
          <w:szCs w:val="16"/>
        </w:rPr>
        <w:t>Информация об изменениях:</w:t>
      </w:r>
    </w:p>
    <w:bookmarkEnd w:id="1164"/>
    <w:p w:rsidR="00000000" w:rsidRDefault="00CA752C">
      <w:pPr>
        <w:pStyle w:val="afb"/>
      </w:pPr>
      <w:r>
        <w:fldChar w:fldCharType="begin"/>
      </w:r>
      <w:r>
        <w:instrText>HYPERLINK "garantF1://70305592.19"</w:instrText>
      </w:r>
      <w:r>
        <w:fldChar w:fldCharType="separate"/>
      </w:r>
      <w:r>
        <w:rPr>
          <w:rStyle w:val="a4"/>
        </w:rPr>
        <w:t>Федеральным законом</w:t>
      </w:r>
      <w:r>
        <w:fldChar w:fldCharType="end"/>
      </w:r>
      <w:r>
        <w:t xml:space="preserve"> от 2 июля 2013 г. N 142-ФЗ глава 7 настоящего Кодекса изложена в новой редакции, </w:t>
      </w:r>
      <w:hyperlink r:id="rId807" w:history="1">
        <w:r>
          <w:rPr>
            <w:rStyle w:val="a4"/>
          </w:rPr>
          <w:t>вступающей в силу</w:t>
        </w:r>
      </w:hyperlink>
      <w:r>
        <w:t xml:space="preserve"> с 1 октября 2013 г.</w:t>
      </w:r>
    </w:p>
    <w:p w:rsidR="00000000" w:rsidRDefault="00CA752C">
      <w:pPr>
        <w:pStyle w:val="afb"/>
      </w:pPr>
      <w:hyperlink r:id="rId808" w:history="1">
        <w:r>
          <w:rPr>
            <w:rStyle w:val="a4"/>
          </w:rPr>
          <w:t>См. текст главы в предыдущей редакции</w:t>
        </w:r>
      </w:hyperlink>
    </w:p>
    <w:p w:rsidR="00000000" w:rsidRDefault="00CA752C">
      <w:pPr>
        <w:pStyle w:val="1"/>
      </w:pPr>
      <w:r>
        <w:t>Глава 7. Ценные бумаги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09" w:history="1">
        <w:r>
          <w:rPr>
            <w:rStyle w:val="a4"/>
          </w:rPr>
          <w:t>Федеральный закон</w:t>
        </w:r>
      </w:hyperlink>
      <w:r>
        <w:t xml:space="preserve"> от 22 апреля 1996 г. N 39-ФЗ "О рынке ценных бумаг", </w:t>
      </w:r>
      <w:hyperlink r:id="rId810" w:history="1">
        <w:r>
          <w:rPr>
            <w:rStyle w:val="a4"/>
          </w:rPr>
          <w:t>Федеральный закон</w:t>
        </w:r>
      </w:hyperlink>
      <w:r>
        <w:t xml:space="preserve"> от 29 июля 1998 г. N 136-ФЗ "Об особенностях эмиссии и обращения государственных и муниципальных ценных бумаг"</w:t>
      </w:r>
    </w:p>
    <w:p w:rsidR="00000000" w:rsidRDefault="00CA752C">
      <w:pPr>
        <w:pStyle w:val="afa"/>
      </w:pPr>
      <w:r>
        <w:t xml:space="preserve">См. </w:t>
      </w:r>
      <w:hyperlink r:id="rId811" w:history="1">
        <w:r>
          <w:rPr>
            <w:rStyle w:val="a4"/>
          </w:rPr>
          <w:t>с</w:t>
        </w:r>
        <w:r>
          <w:rPr>
            <w:rStyle w:val="a4"/>
          </w:rPr>
          <w:t>хему</w:t>
        </w:r>
      </w:hyperlink>
      <w:r>
        <w:t xml:space="preserve"> "Объекты гражданских прав. Ценные бумаги"</w:t>
      </w:r>
    </w:p>
    <w:p w:rsidR="00000000" w:rsidRDefault="00CA752C">
      <w:pPr>
        <w:pStyle w:val="afa"/>
      </w:pPr>
    </w:p>
    <w:p w:rsidR="00000000" w:rsidRDefault="00CA752C">
      <w:pPr>
        <w:pStyle w:val="1"/>
      </w:pPr>
      <w:bookmarkStart w:id="1165" w:name="sub_100701"/>
      <w:r>
        <w:lastRenderedPageBreak/>
        <w:t>§ 1. Общие положения</w:t>
      </w:r>
    </w:p>
    <w:bookmarkEnd w:id="1165"/>
    <w:p w:rsidR="00000000" w:rsidRDefault="00CA752C"/>
    <w:p w:rsidR="00000000" w:rsidRDefault="00CA752C">
      <w:pPr>
        <w:pStyle w:val="af2"/>
      </w:pPr>
      <w:bookmarkStart w:id="1166" w:name="sub_142"/>
      <w:r>
        <w:rPr>
          <w:rStyle w:val="a3"/>
        </w:rPr>
        <w:t>Статья 142.</w:t>
      </w:r>
      <w:r>
        <w:t xml:space="preserve"> Ценные бумаги</w:t>
      </w:r>
    </w:p>
    <w:bookmarkEnd w:id="116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12" w:history="1">
        <w:r>
          <w:rPr>
            <w:rStyle w:val="a4"/>
          </w:rPr>
          <w:t>Энциклопедии</w:t>
        </w:r>
      </w:hyperlink>
      <w:r>
        <w:t xml:space="preserve"> и другие комментарии к статье 142 ГК РФ</w:t>
      </w:r>
    </w:p>
    <w:p w:rsidR="00000000" w:rsidRDefault="00CA752C">
      <w:bookmarkStart w:id="1167" w:name="sub_1421"/>
      <w:r>
        <w:t>1. Ценными бум</w:t>
      </w:r>
      <w:r>
        <w:t>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000000" w:rsidRDefault="00CA752C">
      <w:bookmarkStart w:id="1168" w:name="sub_142102"/>
      <w:bookmarkEnd w:id="1167"/>
      <w:r>
        <w:t>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w:t>
      </w:r>
      <w:r>
        <w:t xml:space="preserve">м правил учета этих прав в соответствии со </w:t>
      </w:r>
      <w:hyperlink w:anchor="sub_149" w:history="1">
        <w:r>
          <w:rPr>
            <w:rStyle w:val="a4"/>
          </w:rPr>
          <w:t>статьей 149</w:t>
        </w:r>
      </w:hyperlink>
      <w:r>
        <w:t xml:space="preserve"> настоящего Кодекса (бездокументарные ценные бумаги).</w:t>
      </w:r>
    </w:p>
    <w:p w:rsidR="00000000" w:rsidRDefault="00CA752C">
      <w:bookmarkStart w:id="1169" w:name="sub_1422"/>
      <w:bookmarkEnd w:id="1168"/>
      <w:r>
        <w:t>2. Ценными бумагами являются акция, вексель, закладная, инвестиционный пай паевого инвестиционного фонда,</w:t>
      </w:r>
      <w:r>
        <w:t xml:space="preserve"> коносамент, облигация, чек и иные ценные бумаги, названные в таком качестве в законе или признанные таковыми в установленном законом порядке.</w:t>
      </w:r>
    </w:p>
    <w:p w:rsidR="00000000" w:rsidRDefault="00CA752C">
      <w:bookmarkStart w:id="1170" w:name="sub_142202"/>
      <w:bookmarkEnd w:id="1169"/>
      <w:r>
        <w:t>Выпуск или выдача ценных бумаг подлежит государственной регистрации в случаях, установленных за</w:t>
      </w:r>
      <w:r>
        <w:t>коном.</w:t>
      </w:r>
    </w:p>
    <w:bookmarkEnd w:id="1170"/>
    <w:p w:rsidR="00000000" w:rsidRDefault="00CA752C"/>
    <w:p w:rsidR="00000000" w:rsidRDefault="00CA752C">
      <w:pPr>
        <w:pStyle w:val="af2"/>
      </w:pPr>
      <w:bookmarkStart w:id="1171" w:name="sub_143"/>
      <w:r>
        <w:rPr>
          <w:rStyle w:val="a3"/>
        </w:rPr>
        <w:t>Статья 143.</w:t>
      </w:r>
      <w:r>
        <w:t xml:space="preserve"> Виды ценных бумаг</w:t>
      </w:r>
    </w:p>
    <w:bookmarkEnd w:id="117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13" w:history="1">
        <w:r>
          <w:rPr>
            <w:rStyle w:val="a4"/>
          </w:rPr>
          <w:t>Энциклопедии</w:t>
        </w:r>
      </w:hyperlink>
      <w:r>
        <w:t xml:space="preserve"> и другие комментарии к статье 143 ГК РФ</w:t>
      </w:r>
    </w:p>
    <w:p w:rsidR="00000000" w:rsidRDefault="00CA752C">
      <w:bookmarkStart w:id="1172" w:name="sub_1431"/>
      <w:r>
        <w:t>1. Документарные ценные бумаги могут быть предъявительскими (ценными бумагами на предъявителя), ордерными и именными.</w:t>
      </w:r>
    </w:p>
    <w:p w:rsidR="00000000" w:rsidRDefault="00CA752C">
      <w:bookmarkStart w:id="1173" w:name="sub_1432"/>
      <w:bookmarkEnd w:id="1172"/>
      <w:r>
        <w:t>2. Предъявительской является документарная ценная бумага, по которой лицом, уполномоченным требовать исполнения по ней, пр</w:t>
      </w:r>
      <w:r>
        <w:t>изнается ее владелец.</w:t>
      </w:r>
    </w:p>
    <w:p w:rsidR="00000000" w:rsidRDefault="00CA752C">
      <w:bookmarkStart w:id="1174" w:name="sub_1433"/>
      <w:bookmarkEnd w:id="1173"/>
      <w:r>
        <w:t>3. 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w:t>
      </w:r>
      <w:r>
        <w:t>ца по непрерывному ряду индоссаментов.</w:t>
      </w:r>
    </w:p>
    <w:p w:rsidR="00000000" w:rsidRDefault="00CA752C">
      <w:bookmarkStart w:id="1175" w:name="sub_1434"/>
      <w:bookmarkEnd w:id="1174"/>
      <w:r>
        <w:t>4. 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rsidR="00000000" w:rsidRDefault="00CA752C">
      <w:bookmarkStart w:id="1176" w:name="sub_14341"/>
      <w:bookmarkEnd w:id="1175"/>
      <w:r>
        <w:t>1) владелец ценной бумаги, ук</w:t>
      </w:r>
      <w:r>
        <w:t>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w:t>
      </w:r>
      <w:r>
        <w:t>ую лицензию;</w:t>
      </w:r>
    </w:p>
    <w:p w:rsidR="00000000" w:rsidRDefault="00CA752C">
      <w:bookmarkStart w:id="1177" w:name="sub_14342"/>
      <w:bookmarkEnd w:id="1176"/>
      <w:r>
        <w:t>2)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w:t>
      </w:r>
      <w:r>
        <w:t>й или в иной форме в соответствии с правилами, установленными для уступки требования (цессии).</w:t>
      </w:r>
    </w:p>
    <w:p w:rsidR="00000000" w:rsidRDefault="00CA752C">
      <w:bookmarkStart w:id="1178" w:name="sub_1435"/>
      <w:bookmarkEnd w:id="1177"/>
      <w:r>
        <w:t>5. Выпуск или выдача предъявительских ценных бумаг допускается в случаях, установленных законом.</w:t>
      </w:r>
    </w:p>
    <w:p w:rsidR="00000000" w:rsidRDefault="00CA752C">
      <w:bookmarkStart w:id="1179" w:name="sub_143502"/>
      <w:bookmarkEnd w:id="1178"/>
      <w:r>
        <w:t>Возможность выпуска или выдач</w:t>
      </w:r>
      <w:r>
        <w:t>и определенных документарных ценных бумаг в качестве именных либо ордерных может быть исключена законом.</w:t>
      </w:r>
    </w:p>
    <w:p w:rsidR="00000000" w:rsidRDefault="00CA752C">
      <w:bookmarkStart w:id="1180" w:name="sub_1436"/>
      <w:bookmarkEnd w:id="1179"/>
      <w:r>
        <w:t xml:space="preserve">6. Если иное не установлено настоящим Кодексом, законом или не вытекает из </w:t>
      </w:r>
      <w:r>
        <w:lastRenderedPageBreak/>
        <w:t>особенностей фиксации прав на бездокументарные ценные бума</w:t>
      </w:r>
      <w:r>
        <w:t>ги, к таким ценным бумагам применяются правила об именных документарных ценных бумагах, правообладатель которых определяется в соответствии с учетными записями.</w:t>
      </w:r>
    </w:p>
    <w:bookmarkEnd w:id="1180"/>
    <w:p w:rsidR="00000000" w:rsidRDefault="00CA752C"/>
    <w:p w:rsidR="00000000" w:rsidRDefault="00CA752C">
      <w:pPr>
        <w:pStyle w:val="1"/>
      </w:pPr>
      <w:bookmarkStart w:id="1181" w:name="sub_100702"/>
      <w:r>
        <w:t>§ 2. Документарные ценные бумаги</w:t>
      </w:r>
    </w:p>
    <w:bookmarkEnd w:id="1181"/>
    <w:p w:rsidR="00000000" w:rsidRDefault="00CA752C"/>
    <w:p w:rsidR="00000000" w:rsidRDefault="00CA752C">
      <w:pPr>
        <w:pStyle w:val="af2"/>
      </w:pPr>
      <w:bookmarkStart w:id="1182" w:name="sub_14301"/>
      <w:r>
        <w:rPr>
          <w:rStyle w:val="a3"/>
        </w:rPr>
        <w:t>Статья 143.1.</w:t>
      </w:r>
      <w:r>
        <w:t xml:space="preserve"> Требовани</w:t>
      </w:r>
      <w:r>
        <w:t>я к документарной ценной бумаге</w:t>
      </w:r>
    </w:p>
    <w:bookmarkEnd w:id="118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143.1 ГК РФ</w:t>
      </w:r>
    </w:p>
    <w:p w:rsidR="00000000" w:rsidRDefault="00CA752C">
      <w:bookmarkStart w:id="1183" w:name="sub_143011"/>
      <w:r>
        <w:t>1. 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w:t>
      </w:r>
      <w:r>
        <w:t>нном им порядке.</w:t>
      </w:r>
    </w:p>
    <w:p w:rsidR="00000000" w:rsidRDefault="00CA752C">
      <w:bookmarkStart w:id="1184" w:name="sub_143012"/>
      <w:bookmarkEnd w:id="1183"/>
      <w:r>
        <w:t>2. 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w:t>
      </w:r>
      <w:r>
        <w:t>ательства.</w:t>
      </w:r>
    </w:p>
    <w:bookmarkEnd w:id="1184"/>
    <w:p w:rsidR="00000000" w:rsidRDefault="00CA752C"/>
    <w:p w:rsidR="00000000" w:rsidRDefault="00CA752C">
      <w:pPr>
        <w:pStyle w:val="af2"/>
      </w:pPr>
      <w:bookmarkStart w:id="1185" w:name="sub_144"/>
      <w:r>
        <w:rPr>
          <w:rStyle w:val="a3"/>
        </w:rPr>
        <w:t>Статья 144.</w:t>
      </w:r>
      <w:r>
        <w:t xml:space="preserve"> Исполнение по документарной ценной бумаге</w:t>
      </w:r>
    </w:p>
    <w:bookmarkEnd w:id="118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144 ГК РФ</w:t>
      </w:r>
    </w:p>
    <w:p w:rsidR="00000000" w:rsidRDefault="00CA752C">
      <w:bookmarkStart w:id="1186" w:name="sub_14401"/>
      <w:r>
        <w:t xml:space="preserve">1. Надлежащим исполнением по документарной ценной бумаге признается исполнение лицу, определенному </w:t>
      </w:r>
      <w:hyperlink w:anchor="sub_1432" w:history="1">
        <w:r>
          <w:rPr>
            <w:rStyle w:val="a4"/>
          </w:rPr>
          <w:t>пунктами 2 - 4 статьи 143</w:t>
        </w:r>
      </w:hyperlink>
      <w:r>
        <w:t xml:space="preserve"> настоящего Кодекса (владельцу ценной бумаги).</w:t>
      </w:r>
    </w:p>
    <w:p w:rsidR="00000000" w:rsidRDefault="00CA752C">
      <w:bookmarkStart w:id="1187" w:name="sub_1442"/>
      <w:bookmarkEnd w:id="1186"/>
      <w:r>
        <w:t>2. 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w:t>
      </w:r>
      <w:r>
        <w:t>ежащим обладателем права на ценную бумагу, оно обязано возместить убытки, причиненные обладателю права на ценную бумагу.</w:t>
      </w:r>
    </w:p>
    <w:bookmarkEnd w:id="1187"/>
    <w:p w:rsidR="00000000" w:rsidRDefault="00CA752C"/>
    <w:p w:rsidR="00000000" w:rsidRDefault="00CA752C">
      <w:pPr>
        <w:pStyle w:val="af2"/>
      </w:pPr>
      <w:bookmarkStart w:id="1188" w:name="sub_145"/>
      <w:r>
        <w:rPr>
          <w:rStyle w:val="a3"/>
        </w:rPr>
        <w:t>Статья 145.</w:t>
      </w:r>
      <w:r>
        <w:t xml:space="preserve"> Возражения по документарной ценной бумаге</w:t>
      </w:r>
    </w:p>
    <w:bookmarkEnd w:id="118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14" w:history="1">
        <w:r>
          <w:rPr>
            <w:rStyle w:val="a4"/>
          </w:rPr>
          <w:t>Энциклопедии</w:t>
        </w:r>
      </w:hyperlink>
      <w:r>
        <w:t xml:space="preserve"> и другие комментарии к статье 145 ГК РФ</w:t>
      </w:r>
    </w:p>
    <w:p w:rsidR="00000000" w:rsidRDefault="00CA752C">
      <w:bookmarkStart w:id="1189" w:name="sub_14501"/>
      <w:r>
        <w:t>1. 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w:t>
      </w:r>
      <w:r>
        <w:t>шениях между этими лицами.</w:t>
      </w:r>
    </w:p>
    <w:p w:rsidR="00000000" w:rsidRDefault="00CA752C">
      <w:bookmarkStart w:id="1190" w:name="sub_145012"/>
      <w:bookmarkEnd w:id="1189"/>
      <w:r>
        <w:t>Лицо, составившее документарную ценную бумагу, отвечает по ценной бумаге и в случае, если документ поступил в обращение помимо его воли.</w:t>
      </w:r>
    </w:p>
    <w:p w:rsidR="00000000" w:rsidRDefault="00CA752C">
      <w:bookmarkStart w:id="1191" w:name="sub_145013"/>
      <w:bookmarkEnd w:id="1190"/>
      <w:r>
        <w:t>Предусмотренные настоящим пунктом </w:t>
      </w:r>
      <w:r>
        <w:t>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w:t>
      </w:r>
      <w:r>
        <w:t>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hyperlink w:anchor="sub_1471" w:history="1">
        <w:r>
          <w:rPr>
            <w:rStyle w:val="a4"/>
          </w:rPr>
          <w:t>статья </w:t>
        </w:r>
        <w:r>
          <w:rPr>
            <w:rStyle w:val="a4"/>
          </w:rPr>
          <w:t>147.1</w:t>
        </w:r>
      </w:hyperlink>
      <w:r>
        <w:t>).</w:t>
      </w:r>
    </w:p>
    <w:p w:rsidR="00000000" w:rsidRDefault="00CA752C">
      <w:bookmarkStart w:id="1192" w:name="sub_14502"/>
      <w:bookmarkEnd w:id="1191"/>
      <w:r>
        <w:t>2. 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rsidR="00000000" w:rsidRDefault="00CA752C">
      <w:bookmarkStart w:id="1193" w:name="sub_14503"/>
      <w:bookmarkEnd w:id="1192"/>
      <w:r>
        <w:t>3. Против требования об исполнении по докумен</w:t>
      </w:r>
      <w:r>
        <w:t>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bookmarkEnd w:id="1193"/>
    <w:p w:rsidR="00000000" w:rsidRDefault="00CA752C"/>
    <w:p w:rsidR="00000000" w:rsidRDefault="00CA752C">
      <w:pPr>
        <w:pStyle w:val="af2"/>
      </w:pPr>
      <w:bookmarkStart w:id="1194" w:name="sub_146"/>
      <w:r>
        <w:rPr>
          <w:rStyle w:val="a3"/>
        </w:rPr>
        <w:t>Статья </w:t>
      </w:r>
      <w:r>
        <w:rPr>
          <w:rStyle w:val="a3"/>
        </w:rPr>
        <w:t>146.</w:t>
      </w:r>
      <w:r>
        <w:t xml:space="preserve"> Переход прав, удостоверенных документарными ценными бумагами</w:t>
      </w:r>
    </w:p>
    <w:bookmarkEnd w:id="11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15" w:history="1">
        <w:r>
          <w:rPr>
            <w:rStyle w:val="a4"/>
          </w:rPr>
          <w:t>Энциклопедии</w:t>
        </w:r>
      </w:hyperlink>
      <w:r>
        <w:t xml:space="preserve"> и другие комментарии к статье 146 ГК РФ</w:t>
      </w:r>
    </w:p>
    <w:p w:rsidR="00000000" w:rsidRDefault="00CA752C">
      <w:bookmarkStart w:id="1195" w:name="sub_14601"/>
      <w:r>
        <w:t>1. С переходом права на документарную ценную бумагу переходят все удостов</w:t>
      </w:r>
      <w:r>
        <w:t>еренные ею права в совокупности.</w:t>
      </w:r>
    </w:p>
    <w:p w:rsidR="00000000" w:rsidRDefault="00CA752C">
      <w:bookmarkStart w:id="1196" w:name="sub_14602"/>
      <w:bookmarkEnd w:id="1195"/>
      <w:r>
        <w:t>2. 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rsidR="00000000" w:rsidRDefault="00CA752C">
      <w:bookmarkStart w:id="1197" w:name="sub_146022"/>
      <w:bookmarkEnd w:id="1196"/>
      <w:r>
        <w:t>Права, удостоверенные предъявительск</w:t>
      </w:r>
      <w:r>
        <w:t>ой ценной бумагой, могут перейти к другому лицу независимо от ее вручения в случаях и по основаниям, которые установлены законом.</w:t>
      </w:r>
    </w:p>
    <w:p w:rsidR="00000000" w:rsidRDefault="00CA752C">
      <w:bookmarkStart w:id="1198" w:name="sub_14603"/>
      <w:bookmarkEnd w:id="1197"/>
      <w:r>
        <w:t xml:space="preserve">3. Права, удостоверенные ордерной ценной бумагой, передаются приобретателю путем ее вручения с совершением </w:t>
      </w:r>
      <w:r>
        <w:t xml:space="preserve">на ней передаточной надписи - индоссамента. Если иное не предусмотрено настоящим Кодексом или законом, к передаче ордерных ценных бумаг применяются установленные </w:t>
      </w:r>
      <w:hyperlink r:id="rId816" w:history="1">
        <w:r>
          <w:rPr>
            <w:rStyle w:val="a4"/>
          </w:rPr>
          <w:t>законом</w:t>
        </w:r>
      </w:hyperlink>
      <w:r>
        <w:t xml:space="preserve"> о переводном и простом векселе правила о передаче </w:t>
      </w:r>
      <w:r>
        <w:t>векселя.</w:t>
      </w:r>
    </w:p>
    <w:p w:rsidR="00000000" w:rsidRDefault="00CA752C">
      <w:bookmarkStart w:id="1199" w:name="sub_14604"/>
      <w:bookmarkEnd w:id="1198"/>
      <w:r>
        <w:t>4. 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w:t>
      </w:r>
      <w:r>
        <w:t>етствии с правилами, установленными для уступки требования (цессии).</w:t>
      </w:r>
    </w:p>
    <w:p w:rsidR="00000000" w:rsidRDefault="00CA752C">
      <w:bookmarkStart w:id="1200" w:name="sub_1460402"/>
      <w:bookmarkEnd w:id="1199"/>
      <w:r>
        <w:t xml:space="preserve">Нормы </w:t>
      </w:r>
      <w:hyperlink w:anchor="sub_24001" w:history="1">
        <w:r>
          <w:rPr>
            <w:rStyle w:val="a4"/>
          </w:rPr>
          <w:t>параграфа 1 главы 24</w:t>
        </w:r>
      </w:hyperlink>
      <w:r>
        <w:t xml:space="preserve"> настоящего Кодекса применяются к передаче прав, удостоверенных именными документарными ценными бумагами, в порядк</w:t>
      </w:r>
      <w:r>
        <w:t>е уступки требования (цессии), если иное не установлено правилами настоящей главы, иным законом или не вытекает из существа соответствующей ценной бумаги.</w:t>
      </w:r>
    </w:p>
    <w:p w:rsidR="00000000" w:rsidRDefault="00CA752C">
      <w:bookmarkStart w:id="1201" w:name="sub_14605"/>
      <w:bookmarkEnd w:id="1200"/>
      <w:r>
        <w:t>5. В случае неисполнения обязательства передать ордерную или именную документарну</w:t>
      </w:r>
      <w:r>
        <w:t xml:space="preserve">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w:t>
      </w:r>
      <w:r>
        <w:t>лицу.</w:t>
      </w:r>
    </w:p>
    <w:p w:rsidR="00000000" w:rsidRDefault="00CA752C">
      <w:bookmarkStart w:id="1202" w:name="sub_14606"/>
      <w:bookmarkEnd w:id="1201"/>
      <w:r>
        <w:t>6. В случае неисполнения обязательства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w:t>
      </w:r>
      <w:r>
        <w:t>анию приобретателя на основании решения суда путем совершения лицом, осуществляющим исполнение судебного решения, надписи на ценной бумаге, которая имеет силу индоссамента или передаточной надписи.</w:t>
      </w:r>
    </w:p>
    <w:p w:rsidR="00000000" w:rsidRDefault="00CA752C">
      <w:bookmarkStart w:id="1203" w:name="sub_14607"/>
      <w:bookmarkEnd w:id="1202"/>
      <w:r>
        <w:t>7. Переход прав, удостоверенных ордерной</w:t>
      </w:r>
      <w:r>
        <w:t xml:space="preserve">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rsidR="00000000" w:rsidRDefault="00CA752C">
      <w:bookmarkStart w:id="1204" w:name="sub_14608"/>
      <w:bookmarkEnd w:id="1203"/>
      <w:r>
        <w:t>8. Переход прав на ордерные или име</w:t>
      </w:r>
      <w:r>
        <w:t>нные ценные бумаги подтверждается:</w:t>
      </w:r>
    </w:p>
    <w:p w:rsidR="00000000" w:rsidRDefault="00CA752C">
      <w:bookmarkStart w:id="1205" w:name="sub_146081"/>
      <w:bookmarkEnd w:id="1204"/>
      <w:r>
        <w:t>1) при наследовании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000000" w:rsidRDefault="00CA752C">
      <w:bookmarkStart w:id="1206" w:name="sub_146082"/>
      <w:bookmarkEnd w:id="1205"/>
      <w:r>
        <w:t>2) при реализации таких цен</w:t>
      </w:r>
      <w:r>
        <w:t>ных бумаг в случае обращения на них взыскания - отметкой лица, уполномоченного на реализацию имущества владельца таких ценных бумаг;</w:t>
      </w:r>
    </w:p>
    <w:p w:rsidR="00000000" w:rsidRDefault="00CA752C">
      <w:bookmarkStart w:id="1207" w:name="sub_146083"/>
      <w:bookmarkEnd w:id="1206"/>
      <w:r>
        <w:t>3) в иных случаях - на основании решения суда отметкой лица, осуществляющего исполнение судебного решен</w:t>
      </w:r>
      <w:r>
        <w:t>ия.</w:t>
      </w:r>
    </w:p>
    <w:p w:rsidR="00000000" w:rsidRDefault="00CA752C">
      <w:bookmarkStart w:id="1208" w:name="sub_14609"/>
      <w:bookmarkEnd w:id="1207"/>
      <w:r>
        <w:t xml:space="preserve">9. При учете прав на именную документарную ценную бумагу права переходят к </w:t>
      </w:r>
      <w:r>
        <w:lastRenderedPageBreak/>
        <w:t>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w:t>
      </w:r>
      <w:r>
        <w:t xml:space="preserve">торонами в присутствии лица, осуществляющего учет в соответствии с </w:t>
      </w:r>
      <w:hyperlink w:anchor="sub_1434" w:history="1">
        <w:r>
          <w:rPr>
            <w:rStyle w:val="a4"/>
          </w:rPr>
          <w:t>пунктом 4 статьи 143</w:t>
        </w:r>
      </w:hyperlink>
      <w:r>
        <w:t xml:space="preserve"> настоящего Кодекса, или на основании нотариально удостоверенного передаточного акта, предъявленного лицу, осуществляющему учет, одной из сторо</w:t>
      </w:r>
      <w:r>
        <w:t>н.</w:t>
      </w:r>
    </w:p>
    <w:p w:rsidR="00000000" w:rsidRDefault="00CA752C">
      <w:bookmarkStart w:id="1209" w:name="sub_14610"/>
      <w:bookmarkEnd w:id="1208"/>
      <w:r>
        <w:t xml:space="preserve">10. При уклонении лица, осуществляющего учет в соответствии с </w:t>
      </w:r>
      <w:hyperlink w:anchor="sub_1434" w:history="1">
        <w:r>
          <w:rPr>
            <w:rStyle w:val="a4"/>
          </w:rPr>
          <w:t>пунктом 4 статьи 143</w:t>
        </w:r>
      </w:hyperlink>
      <w:r>
        <w:t xml:space="preserve"> настоящего Кодекса, от внесения в учетные записи отметки о переходе прав лицо, на имя которого совершен передаточный акт, може</w:t>
      </w:r>
      <w:r>
        <w:t>т требовать в судебном порядке внесения соответствующей отметки в учетные записи.</w:t>
      </w:r>
    </w:p>
    <w:bookmarkEnd w:id="1209"/>
    <w:p w:rsidR="00000000" w:rsidRDefault="00CA752C"/>
    <w:p w:rsidR="00000000" w:rsidRDefault="00CA752C">
      <w:pPr>
        <w:pStyle w:val="af2"/>
      </w:pPr>
      <w:bookmarkStart w:id="1210" w:name="sub_147"/>
      <w:r>
        <w:rPr>
          <w:rStyle w:val="a3"/>
        </w:rPr>
        <w:t>Статья 147.</w:t>
      </w:r>
      <w:r>
        <w:t xml:space="preserve"> Ответственность за действительность прав, удостоверенных документарной ценной бумагой</w:t>
      </w:r>
    </w:p>
    <w:bookmarkEnd w:id="121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17" w:history="1">
        <w:r>
          <w:rPr>
            <w:rStyle w:val="a4"/>
          </w:rPr>
          <w:t>Энциклопедии</w:t>
        </w:r>
      </w:hyperlink>
      <w:r>
        <w:t xml:space="preserve"> и другие комментарии к статье 147 ГК РФ</w:t>
      </w:r>
    </w:p>
    <w:p w:rsidR="00000000" w:rsidRDefault="00CA752C">
      <w:bookmarkStart w:id="1211" w:name="sub_14701"/>
      <w: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000000" w:rsidRDefault="00CA752C">
      <w:bookmarkStart w:id="1212" w:name="sub_1470102"/>
      <w:bookmarkEnd w:id="1211"/>
      <w:r>
        <w:t>Лицо, п</w:t>
      </w:r>
      <w:r>
        <w:t>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rsidR="00000000" w:rsidRDefault="00CA752C">
      <w:bookmarkStart w:id="1213" w:name="sub_14702"/>
      <w:bookmarkEnd w:id="1212"/>
      <w:r>
        <w:t>2. 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bookmarkEnd w:id="1213"/>
    <w:p w:rsidR="00000000" w:rsidRDefault="00CA752C"/>
    <w:p w:rsidR="00000000" w:rsidRDefault="00CA752C">
      <w:pPr>
        <w:pStyle w:val="af2"/>
      </w:pPr>
      <w:bookmarkStart w:id="1214" w:name="sub_1471"/>
      <w:r>
        <w:rPr>
          <w:rStyle w:val="a3"/>
        </w:rPr>
        <w:t>Статья 147.1.</w:t>
      </w:r>
      <w:r>
        <w:t xml:space="preserve"> Особенности истребования докумен</w:t>
      </w:r>
      <w:r>
        <w:t>тарных ценных бумаг от добросовестного приобретателя</w:t>
      </w:r>
    </w:p>
    <w:bookmarkEnd w:id="121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18" w:history="1">
        <w:r>
          <w:rPr>
            <w:rStyle w:val="a4"/>
          </w:rPr>
          <w:t>Энциклопедии</w:t>
        </w:r>
      </w:hyperlink>
      <w:r>
        <w:t xml:space="preserve"> и другие комментарии к статье 147.1 ГК РФ</w:t>
      </w:r>
    </w:p>
    <w:p w:rsidR="00000000" w:rsidRDefault="00CA752C">
      <w:bookmarkStart w:id="1215" w:name="sub_14711"/>
      <w:r>
        <w:t>1. Истребование документарных ценных бумаг из чужого незаконного владения осуществл</w:t>
      </w:r>
      <w:r>
        <w:t>яется по правилам настоящего Кодекса об истребовании вещи из чужого незаконного владения с особенностями, предусмотренными настоящей статьей.</w:t>
      </w:r>
    </w:p>
    <w:p w:rsidR="00000000" w:rsidRDefault="00CA752C">
      <w:bookmarkStart w:id="1216" w:name="sub_41547211"/>
      <w:bookmarkEnd w:id="1215"/>
      <w:r>
        <w:t xml:space="preserve">2. Правом на истребование документарных ценных бумаг из чужого незаконного владения обладает </w:t>
      </w:r>
      <w:r>
        <w:t>лицо, которое на момент, когда ценные бумаги выбыли из его владения, являлось их законным владельцем.</w:t>
      </w:r>
    </w:p>
    <w:p w:rsidR="00000000" w:rsidRDefault="00CA752C">
      <w:bookmarkStart w:id="1217" w:name="sub_14713"/>
      <w:bookmarkEnd w:id="1216"/>
      <w:r>
        <w:t>3. Не могут быть истребованы от добросовестного приобретателя предъявительские ценные бумаги независимо от того, какое право они удос</w:t>
      </w:r>
      <w:r>
        <w:t>товеряют, а также ордерные и именные ценные бумаги, удостоверяющие денежное требование.</w:t>
      </w:r>
    </w:p>
    <w:p w:rsidR="00000000" w:rsidRDefault="00CA752C">
      <w:bookmarkStart w:id="1218" w:name="sub_14714"/>
      <w:bookmarkEnd w:id="1217"/>
      <w:r>
        <w:t>4. Правообладатель ценной бумаги, утративший ее в результате неправомерных действий, вправе потребовать от лица, которое приобрело ее у третьего лица,</w:t>
      </w:r>
      <w:r>
        <w:t xml:space="preserve">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w:t>
      </w:r>
      <w:r>
        <w:t>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rsidR="00000000" w:rsidRDefault="00CA752C">
      <w:bookmarkStart w:id="1219" w:name="sub_14715"/>
      <w:bookmarkEnd w:id="1218"/>
      <w:r>
        <w:t>5. 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 от добросовестного владельца - возврат</w:t>
      </w:r>
      <w:r>
        <w:t xml:space="preserve">а всего полученного по ценной бумаге со времени, когда он узнал </w:t>
      </w:r>
      <w:r>
        <w:lastRenderedPageBreak/>
        <w:t>или должен был узнать о неправомерности владения ею либо получил из суда уведомление о предъявлении к нему иска об истребовании ценной бумаги.</w:t>
      </w:r>
    </w:p>
    <w:p w:rsidR="00000000" w:rsidRDefault="00CA752C">
      <w:bookmarkStart w:id="1220" w:name="sub_1471502"/>
      <w:bookmarkEnd w:id="1219"/>
      <w:r>
        <w:t>Если незаконный владелец восп</w:t>
      </w:r>
      <w:r>
        <w:t>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w:t>
      </w:r>
      <w:r>
        <w:t>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bookmarkEnd w:id="1220"/>
    <w:p w:rsidR="00000000" w:rsidRDefault="00CA752C"/>
    <w:p w:rsidR="00000000" w:rsidRDefault="00CA752C">
      <w:pPr>
        <w:pStyle w:val="af2"/>
      </w:pPr>
      <w:bookmarkStart w:id="1221" w:name="sub_148"/>
      <w:r>
        <w:rPr>
          <w:rStyle w:val="a3"/>
        </w:rPr>
        <w:t>Статья 148.</w:t>
      </w:r>
      <w:r>
        <w:t xml:space="preserve"> Восстановление прав по документ</w:t>
      </w:r>
      <w:r>
        <w:t>арной ценной бумаге</w:t>
      </w:r>
    </w:p>
    <w:bookmarkEnd w:id="122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19" w:history="1">
        <w:r>
          <w:rPr>
            <w:rStyle w:val="a4"/>
          </w:rPr>
          <w:t>Энциклопедии</w:t>
        </w:r>
      </w:hyperlink>
      <w:r>
        <w:t xml:space="preserve"> и другие комментарии к статье 148 ГК РФ</w:t>
      </w:r>
    </w:p>
    <w:p w:rsidR="00000000" w:rsidRDefault="00CA752C">
      <w:bookmarkStart w:id="1222" w:name="sub_1481"/>
      <w:r>
        <w:t>1. Восстановление прав по утраченной ценной бумаге на предъявителя производится судом в порядке вызывного производства в</w:t>
      </w:r>
      <w:r>
        <w:t xml:space="preserve"> соответствии с </w:t>
      </w:r>
      <w:hyperlink r:id="rId820" w:history="1">
        <w:r>
          <w:rPr>
            <w:rStyle w:val="a4"/>
          </w:rPr>
          <w:t>процессуальным законодательством</w:t>
        </w:r>
      </w:hyperlink>
      <w:r>
        <w:t xml:space="preserve"> по заявлению лица, утратившего ценную бумагу, о признании ее недействительной и восстановлении прав по ценной бумаге.</w:t>
      </w:r>
    </w:p>
    <w:p w:rsidR="00000000" w:rsidRDefault="00CA752C">
      <w:bookmarkStart w:id="1223" w:name="sub_1482"/>
      <w:bookmarkEnd w:id="1222"/>
      <w:r>
        <w:t>2. Лицо, утратившее ордерную ценну</w:t>
      </w:r>
      <w:r>
        <w:t>ю бумагу, вправе заявить в письменной форме об этом всем обязанным по ней лицам с указанием причин утраты.</w:t>
      </w:r>
    </w:p>
    <w:p w:rsidR="00000000" w:rsidRDefault="00CA752C">
      <w:bookmarkStart w:id="1224" w:name="sub_148202"/>
      <w:bookmarkEnd w:id="1223"/>
      <w:r>
        <w:t>Обязанное лицо, получившее заявление лица, утратившего ордерную ценную бумагу, в случае предъявления ее иным лицом должно приостано</w:t>
      </w:r>
      <w:r>
        <w:t>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w:t>
      </w:r>
      <w:r>
        <w:t>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w:t>
      </w:r>
      <w:r>
        <w:t>м, исполнение производится лицу, в пользу которого принято судебное решение.</w:t>
      </w:r>
    </w:p>
    <w:p w:rsidR="00000000" w:rsidRDefault="00CA752C">
      <w:bookmarkStart w:id="1225" w:name="sub_148203"/>
      <w:bookmarkEnd w:id="1224"/>
      <w:r>
        <w:t>При отсутствии спора о праве на ордерную ценную бумагу лицо, утратившее ее, вправе потребовать в судебном порядке исполнения от обязанного лица.</w:t>
      </w:r>
    </w:p>
    <w:p w:rsidR="00000000" w:rsidRDefault="00CA752C">
      <w:bookmarkStart w:id="1226" w:name="sub_1483"/>
      <w:bookmarkEnd w:id="1225"/>
      <w:r>
        <w:t xml:space="preserve">3. 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w:t>
      </w:r>
      <w:hyperlink r:id="rId821" w:history="1">
        <w:r>
          <w:rPr>
            <w:rStyle w:val="a4"/>
          </w:rPr>
          <w:t>процессуальны</w:t>
        </w:r>
        <w:r>
          <w:rPr>
            <w:rStyle w:val="a4"/>
          </w:rPr>
          <w:t>м законодательством</w:t>
        </w:r>
      </w:hyperlink>
      <w:r>
        <w:t xml:space="preserve"> по заявлению лица, утратившего такую ценную бумагу, а в случаях, предусмотренных законом, также иных лиц.</w:t>
      </w:r>
    </w:p>
    <w:p w:rsidR="00000000" w:rsidRDefault="00CA752C">
      <w:bookmarkStart w:id="1227" w:name="sub_1484"/>
      <w:bookmarkEnd w:id="1226"/>
      <w:r>
        <w:t>4. При утрате учетных записей о владельцах именных документарных ценных бумаг лицо, ведущее учет, обязано опубл</w:t>
      </w:r>
      <w:r>
        <w:t>иковать незамедлительно информацию об этом в средствах массовой информации,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представить именные ценные бумаги в</w:t>
      </w:r>
      <w:r>
        <w:t xml:space="preserve"> срок, который указан при опубликовании информации и который не может быть менее трех месяцев с момента ее опубликования.</w:t>
      </w:r>
    </w:p>
    <w:p w:rsidR="00000000" w:rsidRDefault="00CA752C">
      <w:bookmarkStart w:id="1228" w:name="sub_148402"/>
      <w:bookmarkEnd w:id="1227"/>
      <w:r>
        <w:t xml:space="preserve">Учетные записи о владельцах именных документарных ценных бумаг должны быть восстановлены лицом, ведущим такой учет, </w:t>
      </w:r>
      <w:r>
        <w:t>в течение месяца со дня окончания срока представления ценных бумаг их владельцами.</w:t>
      </w:r>
    </w:p>
    <w:p w:rsidR="00000000" w:rsidRDefault="00CA752C">
      <w:bookmarkStart w:id="1229" w:name="sub_148403"/>
      <w:bookmarkEnd w:id="1228"/>
      <w: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w:t>
      </w:r>
      <w:r>
        <w:t>енном процессуальным законодательством.</w:t>
      </w:r>
    </w:p>
    <w:p w:rsidR="00000000" w:rsidRDefault="00CA752C">
      <w:bookmarkStart w:id="1230" w:name="sub_1485"/>
      <w:bookmarkEnd w:id="1229"/>
      <w:r>
        <w:t xml:space="preserve">5. Лицо, обязанное по именной документарной ценной бумаге, и лицо, </w:t>
      </w:r>
      <w:r>
        <w:lastRenderedPageBreak/>
        <w:t>осуществляющее по его поручению учет прав на ценные бумаги, несут солидарную ответственность за убытки, причиненные владельцам таки</w:t>
      </w:r>
      <w:r>
        <w:t>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bookmarkEnd w:id="1230"/>
    <w:p w:rsidR="00000000" w:rsidRDefault="00CA752C"/>
    <w:p w:rsidR="00000000" w:rsidRDefault="00CA752C">
      <w:pPr>
        <w:pStyle w:val="af2"/>
      </w:pPr>
      <w:bookmarkStart w:id="1231" w:name="sub_14801"/>
      <w:r>
        <w:rPr>
          <w:rStyle w:val="a3"/>
        </w:rPr>
        <w:t>Статья 148.1.</w:t>
      </w:r>
      <w:r>
        <w:t xml:space="preserve"> Обездвижение документарных </w:t>
      </w:r>
      <w:r>
        <w:t>ценных бумаг</w:t>
      </w:r>
    </w:p>
    <w:bookmarkEnd w:id="123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148.1 ГК РФ</w:t>
      </w:r>
    </w:p>
    <w:p w:rsidR="00000000" w:rsidRDefault="00CA752C">
      <w:r>
        <w:t>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законом вправе осущес</w:t>
      </w:r>
      <w:r>
        <w:t xml:space="preserve">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w:t>
      </w:r>
      <w:hyperlink w:anchor="sub_149" w:history="1">
        <w:r>
          <w:rPr>
            <w:rStyle w:val="a4"/>
          </w:rPr>
          <w:t>статьями 149 - 149.5</w:t>
        </w:r>
      </w:hyperlink>
      <w:r>
        <w:t xml:space="preserve"> настоящего К</w:t>
      </w:r>
      <w:r>
        <w:t>одекса, если иное не предусмотрено законом.</w:t>
      </w:r>
    </w:p>
    <w:p w:rsidR="00000000" w:rsidRDefault="00CA752C"/>
    <w:p w:rsidR="00000000" w:rsidRDefault="00CA752C">
      <w:pPr>
        <w:pStyle w:val="1"/>
      </w:pPr>
      <w:bookmarkStart w:id="1232" w:name="sub_100703"/>
      <w:r>
        <w:t>§ 3. Бездокументарные ценные бумаги</w:t>
      </w:r>
    </w:p>
    <w:bookmarkEnd w:id="1232"/>
    <w:p w:rsidR="00000000" w:rsidRDefault="00CA752C"/>
    <w:p w:rsidR="00000000" w:rsidRDefault="00CA752C">
      <w:pPr>
        <w:pStyle w:val="af2"/>
      </w:pPr>
      <w:bookmarkStart w:id="1233" w:name="sub_149"/>
      <w:r>
        <w:rPr>
          <w:rStyle w:val="a3"/>
        </w:rPr>
        <w:t>Статья 149.</w:t>
      </w:r>
      <w:r>
        <w:t xml:space="preserve"> Общие положения о бездокументарных ценных бумагах</w:t>
      </w:r>
    </w:p>
    <w:bookmarkEnd w:id="123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22" w:history="1">
        <w:r>
          <w:rPr>
            <w:rStyle w:val="a4"/>
          </w:rPr>
          <w:t>Энциклопедии</w:t>
        </w:r>
      </w:hyperlink>
      <w:r>
        <w:t xml:space="preserve"> и другие комментарии к статье 149 ГК РФ</w:t>
      </w:r>
    </w:p>
    <w:p w:rsidR="00000000" w:rsidRDefault="00CA752C">
      <w:bookmarkStart w:id="1234" w:name="sub_14901"/>
      <w:r>
        <w:t>1. 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w:t>
      </w:r>
      <w:r>
        <w:t>ьства.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rsidR="00000000" w:rsidRDefault="00CA752C">
      <w:bookmarkStart w:id="1235" w:name="sub_149012"/>
      <w:bookmarkEnd w:id="1234"/>
      <w:r>
        <w:t>Право требовать от обязанного лица исполнени</w:t>
      </w:r>
      <w:r>
        <w:t>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rsidR="00000000" w:rsidRDefault="00CA752C">
      <w:bookmarkStart w:id="1236" w:name="sub_1492"/>
      <w:bookmarkEnd w:id="1235"/>
      <w:r>
        <w:t>2. Учет прав на бездокументарные цен</w:t>
      </w:r>
      <w:r>
        <w:t>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w:t>
      </w:r>
      <w:r>
        <w:t xml:space="preserve">рава по ценной бумаге. Ведение записей по учету таких прав осуществляется лицом, имеющим предусмотренную </w:t>
      </w:r>
      <w:hyperlink r:id="rId823" w:history="1">
        <w:r>
          <w:rPr>
            <w:rStyle w:val="a4"/>
          </w:rPr>
          <w:t>законом</w:t>
        </w:r>
      </w:hyperlink>
      <w:r>
        <w:t xml:space="preserve"> лицензию.</w:t>
      </w:r>
    </w:p>
    <w:p w:rsidR="00000000" w:rsidRDefault="00CA752C">
      <w:bookmarkStart w:id="1237" w:name="sub_1493"/>
      <w:bookmarkEnd w:id="1236"/>
      <w:r>
        <w:t>3. Распоряжение, в том числе передача, залог, обременение другими способами безд</w:t>
      </w:r>
      <w:r>
        <w:t>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000000" w:rsidRDefault="00CA752C">
      <w:bookmarkStart w:id="1238" w:name="sub_1494"/>
      <w:bookmarkEnd w:id="1237"/>
      <w:r>
        <w:t>4. Лицо, выпустивше</w:t>
      </w:r>
      <w:r>
        <w:t>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w:t>
      </w:r>
      <w:r>
        <w:t>тных данных, предоставления недостоверной информации об учетных данных, если не докажут, что нарушение имело место вследствие непреодолимой силы.</w:t>
      </w:r>
    </w:p>
    <w:p w:rsidR="00000000" w:rsidRDefault="00CA752C">
      <w:bookmarkStart w:id="1239" w:name="sub_149402"/>
      <w:bookmarkEnd w:id="1238"/>
      <w:r>
        <w:t>Лицо, ответственное за исполнение по бездокументарной ценной бумаге, не несет ответственност</w:t>
      </w:r>
      <w:r>
        <w:t xml:space="preserve">ь за убытки, причиненные в результате нарушения порядка учета прав лицами, действующими на основании договора с правообладателем или с иным </w:t>
      </w:r>
      <w:r>
        <w:lastRenderedPageBreak/>
        <w:t>лицом, которое в соответствии с законом осуществляет права по ценной бумаге.</w:t>
      </w:r>
    </w:p>
    <w:bookmarkEnd w:id="1239"/>
    <w:p w:rsidR="00000000" w:rsidRDefault="00CA752C"/>
    <w:p w:rsidR="00000000" w:rsidRDefault="00CA752C">
      <w:pPr>
        <w:pStyle w:val="af2"/>
      </w:pPr>
      <w:bookmarkStart w:id="1240" w:name="sub_1491"/>
      <w:r>
        <w:rPr>
          <w:rStyle w:val="a3"/>
        </w:rPr>
        <w:t>Статья 149.1.</w:t>
      </w:r>
      <w:r>
        <w:t xml:space="preserve"> Исполн</w:t>
      </w:r>
      <w:r>
        <w:t>ение по бездокументарной ценной бумаге</w:t>
      </w:r>
    </w:p>
    <w:bookmarkEnd w:id="124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149.1 ГК РФ</w:t>
      </w:r>
    </w:p>
    <w:p w:rsidR="00000000" w:rsidRDefault="00CA752C">
      <w:bookmarkStart w:id="1241" w:name="sub_14911"/>
      <w:r>
        <w:t xml:space="preserve">1. Надлежащим исполнением по бездокументарной ценной бумаге признается исполнение, произведенное обязанным лицом лицам, указанным в абзаце втором </w:t>
      </w:r>
      <w:hyperlink w:anchor="sub_14901" w:history="1">
        <w:r>
          <w:rPr>
            <w:rStyle w:val="a4"/>
          </w:rPr>
          <w:t>пункта 1 статьи 149</w:t>
        </w:r>
      </w:hyperlink>
      <w:r>
        <w:t xml:space="preserve"> настоящего Кодекса.</w:t>
      </w:r>
    </w:p>
    <w:p w:rsidR="00000000" w:rsidRDefault="00CA752C">
      <w:bookmarkStart w:id="1242" w:name="sub_1491102"/>
      <w:bookmarkEnd w:id="1241"/>
      <w: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w:t>
      </w:r>
      <w:r>
        <w:t>нается исполнение, произведенное таким лицам.</w:t>
      </w:r>
    </w:p>
    <w:p w:rsidR="00000000" w:rsidRDefault="00CA752C">
      <w:bookmarkStart w:id="1243" w:name="sub_14912"/>
      <w:bookmarkEnd w:id="1242"/>
      <w:r>
        <w:t xml:space="preserve">2. В случаях, предусмотренных законом, надлежащим признается исполнение лицам иным, чем те, которые указаны в </w:t>
      </w:r>
      <w:hyperlink w:anchor="sub_14911" w:history="1">
        <w:r>
          <w:rPr>
            <w:rStyle w:val="a4"/>
          </w:rPr>
          <w:t>пункте 1</w:t>
        </w:r>
      </w:hyperlink>
      <w:r>
        <w:t xml:space="preserve"> настоящей статьи.</w:t>
      </w:r>
    </w:p>
    <w:p w:rsidR="00000000" w:rsidRDefault="00CA752C">
      <w:bookmarkStart w:id="1244" w:name="sub_14913"/>
      <w:bookmarkEnd w:id="1243"/>
      <w:r>
        <w:t>3. Прави</w:t>
      </w:r>
      <w:r>
        <w:t xml:space="preserve">ла, предусмотренные </w:t>
      </w:r>
      <w:hyperlink w:anchor="sub_1442" w:history="1">
        <w:r>
          <w:rPr>
            <w:rStyle w:val="a4"/>
          </w:rPr>
          <w:t>пунктом 2 статьи 144</w:t>
        </w:r>
      </w:hyperlink>
      <w:r>
        <w:t xml:space="preserve"> и </w:t>
      </w:r>
      <w:hyperlink w:anchor="sub_145" w:history="1">
        <w:r>
          <w:rPr>
            <w:rStyle w:val="a4"/>
          </w:rPr>
          <w:t>статьей 145</w:t>
        </w:r>
      </w:hyperlink>
      <w: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w:t>
      </w:r>
      <w:r>
        <w:t>ых бумаг.</w:t>
      </w:r>
    </w:p>
    <w:bookmarkEnd w:id="1244"/>
    <w:p w:rsidR="00000000" w:rsidRDefault="00CA752C"/>
    <w:p w:rsidR="00000000" w:rsidRDefault="00CA752C">
      <w:pPr>
        <w:pStyle w:val="af2"/>
      </w:pPr>
      <w:bookmarkStart w:id="1245" w:name="sub_14902"/>
      <w:r>
        <w:rPr>
          <w:rStyle w:val="a3"/>
        </w:rPr>
        <w:t>Статья 149.2.</w:t>
      </w:r>
      <w:r>
        <w:t xml:space="preserve"> Переход прав по бездокументарной ценной бумаге и возникновение обременения бездокументарной ценной бумаги</w:t>
      </w:r>
    </w:p>
    <w:bookmarkEnd w:id="124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149.2 ГК РФ</w:t>
      </w:r>
    </w:p>
    <w:p w:rsidR="00000000" w:rsidRDefault="00CA752C">
      <w:bookmarkStart w:id="1246" w:name="sub_14921"/>
      <w:r>
        <w:t xml:space="preserve">1. Передача прав на бездокументарные ценные </w:t>
      </w:r>
      <w:r>
        <w:t>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w:t>
      </w:r>
      <w:r>
        <w:t>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w:t>
      </w:r>
      <w:r>
        <w:t>редставления его распоряжения.</w:t>
      </w:r>
    </w:p>
    <w:p w:rsidR="00000000" w:rsidRDefault="00CA752C">
      <w:bookmarkStart w:id="1247" w:name="sub_14922"/>
      <w:bookmarkEnd w:id="1246"/>
      <w:r>
        <w:t>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rsidR="00000000" w:rsidRDefault="00CA752C">
      <w:bookmarkStart w:id="1248" w:name="sub_14923"/>
      <w:bookmarkEnd w:id="1247"/>
      <w:r>
        <w:t>3. 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w:t>
      </w:r>
      <w:r>
        <w:t>ладателя либо в установленных законом случаях по счету иного лица.</w:t>
      </w:r>
    </w:p>
    <w:p w:rsidR="00000000" w:rsidRDefault="00CA752C">
      <w:bookmarkStart w:id="1249" w:name="sub_1492302"/>
      <w:bookmarkEnd w:id="1248"/>
      <w: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w:t>
      </w:r>
      <w:r>
        <w:t>здокументарные ценные бумаги.</w:t>
      </w:r>
    </w:p>
    <w:p w:rsidR="00000000" w:rsidRDefault="00CA752C">
      <w:bookmarkStart w:id="1250" w:name="sub_1492303"/>
      <w:bookmarkEnd w:id="1249"/>
      <w:r>
        <w:t>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w:t>
      </w:r>
      <w:r>
        <w:t>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w:t>
      </w:r>
      <w:r>
        <w:t>ществляющим учет прав на бездокументарные ценные бумаги, и лицом, в пользу которого установлено обременение.</w:t>
      </w:r>
    </w:p>
    <w:p w:rsidR="00000000" w:rsidRDefault="00CA752C">
      <w:bookmarkStart w:id="1251" w:name="sub_14924"/>
      <w:bookmarkEnd w:id="1250"/>
      <w:r>
        <w:lastRenderedPageBreak/>
        <w:t>4. При уклонении лица, совершившего отчуждение, либо лица, предоставляющего ценные бумаги в обеспечение исполнения обязательств</w:t>
      </w:r>
      <w:r>
        <w:t>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w:t>
      </w:r>
      <w:r>
        <w:t>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000000" w:rsidRDefault="00CA752C">
      <w:bookmarkStart w:id="1252" w:name="sub_1492402"/>
      <w:bookmarkEnd w:id="1251"/>
      <w: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w:t>
      </w:r>
      <w:r>
        <w:t>цо, в пользу которого обязательство возникло ранее, а если это невозможно установить - лицо, первым предъявившее иск.</w:t>
      </w:r>
    </w:p>
    <w:p w:rsidR="00000000" w:rsidRDefault="00CA752C">
      <w:bookmarkStart w:id="1253" w:name="sub_14925"/>
      <w:bookmarkEnd w:id="1252"/>
      <w:r>
        <w:t>5. Оформление перехода прав на бездокументарные ценные бумаги в порядке наследования производится на основании предста</w:t>
      </w:r>
      <w:r>
        <w:t>вленного наследником свидетельства о праве на наследство (</w:t>
      </w:r>
      <w:hyperlink w:anchor="sub_1162" w:history="1">
        <w:r>
          <w:rPr>
            <w:rStyle w:val="a4"/>
          </w:rPr>
          <w:t>статья 1162</w:t>
        </w:r>
      </w:hyperlink>
      <w:r>
        <w:t>).</w:t>
      </w:r>
    </w:p>
    <w:p w:rsidR="00000000" w:rsidRDefault="00CA752C">
      <w:bookmarkStart w:id="1254" w:name="sub_1492502"/>
      <w:bookmarkEnd w:id="1253"/>
      <w:r>
        <w:t>Переход прав на бездокументарные ценные бумаги при реализации таких ценных бумаг в случае обращения на них взыскания оформляется на основа</w:t>
      </w:r>
      <w:r>
        <w:t>нии распоряжения лица, уполномоченного на реализацию имущества правообладателя.</w:t>
      </w:r>
    </w:p>
    <w:p w:rsidR="00000000" w:rsidRDefault="00CA752C">
      <w:bookmarkStart w:id="1255" w:name="sub_1492503"/>
      <w:bookmarkEnd w:id="1254"/>
      <w: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w:t>
      </w:r>
      <w:r>
        <w:t>ешения суда или на основании акта лица, осуществляющего исполнение судебного решения.</w:t>
      </w:r>
    </w:p>
    <w:p w:rsidR="00000000" w:rsidRDefault="00CA752C">
      <w:bookmarkStart w:id="1256" w:name="sub_14926"/>
      <w:bookmarkEnd w:id="1255"/>
      <w:r>
        <w:t>6. Уклонение или отказ лица, осуществляющего учет прав на бездокументарные ценные бумаги, от проведения операции по счету могут быть оспорены в суде.</w:t>
      </w:r>
    </w:p>
    <w:bookmarkEnd w:id="1256"/>
    <w:p w:rsidR="00000000" w:rsidRDefault="00CA752C"/>
    <w:p w:rsidR="00000000" w:rsidRDefault="00CA752C">
      <w:pPr>
        <w:pStyle w:val="af2"/>
      </w:pPr>
      <w:bookmarkStart w:id="1257" w:name="sub_14903"/>
      <w:r>
        <w:rPr>
          <w:rStyle w:val="a3"/>
        </w:rPr>
        <w:t>Статья 149.3.</w:t>
      </w:r>
      <w:r>
        <w:t xml:space="preserve"> Защита нарушенных прав правообладателей</w:t>
      </w:r>
    </w:p>
    <w:bookmarkEnd w:id="125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24" w:history="1">
        <w:r>
          <w:rPr>
            <w:rStyle w:val="a4"/>
          </w:rPr>
          <w:t>Энциклопедии</w:t>
        </w:r>
      </w:hyperlink>
      <w:r>
        <w:t xml:space="preserve"> и другие комментарии к статье 149.3 ГК РФ</w:t>
      </w:r>
    </w:p>
    <w:p w:rsidR="00000000" w:rsidRDefault="00CA752C">
      <w:bookmarkStart w:id="1258" w:name="sub_14931"/>
      <w:r>
        <w:t>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000000" w:rsidRDefault="00CA752C">
      <w:bookmarkStart w:id="1259" w:name="sub_1493102"/>
      <w:bookmarkEnd w:id="1258"/>
      <w:r>
        <w:t>Бездоку</w:t>
      </w:r>
      <w:r>
        <w:t>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000000" w:rsidRDefault="00CA752C">
      <w:bookmarkStart w:id="1260" w:name="sub_1493103"/>
      <w:bookmarkEnd w:id="1259"/>
      <w: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rsidR="00000000" w:rsidRDefault="00CA752C">
      <w:bookmarkStart w:id="1261" w:name="sub_14932"/>
      <w:bookmarkEnd w:id="1260"/>
      <w:r>
        <w:t xml:space="preserve">2. Если бездокументарные ценные </w:t>
      </w:r>
      <w:r>
        <w:t>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000000" w:rsidRDefault="00CA752C">
      <w:bookmarkStart w:id="1262" w:name="sub_14933"/>
      <w:bookmarkEnd w:id="1261"/>
      <w:r>
        <w:t>3. Правообладатель, с</w:t>
      </w:r>
      <w:r>
        <w:t>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w:t>
      </w:r>
      <w:r>
        <w:t xml:space="preserve"> убытки, приобретения таких же ценных бумаг за их счет либо возмещения всех необходимых для их приобретения расходов.</w:t>
      </w:r>
    </w:p>
    <w:bookmarkEnd w:id="1262"/>
    <w:p w:rsidR="00000000" w:rsidRDefault="00CA752C"/>
    <w:p w:rsidR="00000000" w:rsidRDefault="00CA752C">
      <w:pPr>
        <w:pStyle w:val="af2"/>
      </w:pPr>
      <w:bookmarkStart w:id="1263" w:name="sub_14904"/>
      <w:r>
        <w:rPr>
          <w:rStyle w:val="a3"/>
        </w:rPr>
        <w:t>Статья 149.4.</w:t>
      </w:r>
      <w:r>
        <w:t xml:space="preserve"> Последствия истребования бездокументарных ценных бумаг</w:t>
      </w:r>
    </w:p>
    <w:bookmarkEnd w:id="126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149.4 ГК</w:t>
      </w:r>
      <w:r>
        <w:t xml:space="preserve"> РФ</w:t>
      </w:r>
    </w:p>
    <w:p w:rsidR="00000000" w:rsidRDefault="00CA752C">
      <w:bookmarkStart w:id="1264" w:name="sub_14941"/>
      <w:r>
        <w:t xml:space="preserve">1. В случае удовлетворения требования правообладателя о возврате бездокументарных ценных бумаг в соответствии с </w:t>
      </w:r>
      <w:hyperlink w:anchor="sub_14931" w:history="1">
        <w:r>
          <w:rPr>
            <w:rStyle w:val="a4"/>
          </w:rPr>
          <w:t>пунктом 1</w:t>
        </w:r>
      </w:hyperlink>
      <w:r>
        <w:t xml:space="preserve"> или </w:t>
      </w:r>
      <w:hyperlink w:anchor="sub_14932" w:history="1">
        <w:r>
          <w:rPr>
            <w:rStyle w:val="a4"/>
          </w:rPr>
          <w:t>пунктом 2 статьи 149.3</w:t>
        </w:r>
      </w:hyperlink>
      <w:r>
        <w:t xml:space="preserve"> настоящего Кодекса правообладатель польз</w:t>
      </w:r>
      <w:r>
        <w:t xml:space="preserve">уется в отношении лица, со счета которого ценные бумаги были ему возвращены, правами, указанными в </w:t>
      </w:r>
      <w:hyperlink w:anchor="sub_14715" w:history="1">
        <w:r>
          <w:rPr>
            <w:rStyle w:val="a4"/>
          </w:rPr>
          <w:t>пункте 5 статьи 147.1</w:t>
        </w:r>
      </w:hyperlink>
      <w:r>
        <w:t xml:space="preserve"> настоящего Кодекса.</w:t>
      </w:r>
    </w:p>
    <w:p w:rsidR="00000000" w:rsidRDefault="00CA752C">
      <w:bookmarkStart w:id="1265" w:name="sub_14942"/>
      <w:bookmarkEnd w:id="1264"/>
      <w:r>
        <w:t>2. В случае реализации неуправомоченными лицами удостоверенных бездоку</w:t>
      </w:r>
      <w:r>
        <w:t>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w:t>
      </w:r>
      <w:r>
        <w:t xml:space="preserve">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000000" w:rsidRDefault="00CA752C">
      <w:bookmarkStart w:id="1266" w:name="sub_1494202"/>
      <w:bookmarkEnd w:id="1265"/>
      <w: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w:t>
      </w:r>
      <w:r>
        <w:t>а со дня принятия соответствующего решения.</w:t>
      </w:r>
    </w:p>
    <w:p w:rsidR="00000000" w:rsidRDefault="00CA752C">
      <w:bookmarkStart w:id="1267" w:name="sub_1494203"/>
      <w:bookmarkEnd w:id="1266"/>
      <w: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bookmarkEnd w:id="1267"/>
    <w:p w:rsidR="00000000" w:rsidRDefault="00CA752C"/>
    <w:p w:rsidR="00000000" w:rsidRDefault="00CA752C">
      <w:pPr>
        <w:pStyle w:val="af2"/>
      </w:pPr>
      <w:bookmarkStart w:id="1268" w:name="sub_1495"/>
      <w:r>
        <w:rPr>
          <w:rStyle w:val="a3"/>
        </w:rPr>
        <w:t>Статья 149.5.</w:t>
      </w:r>
      <w:r>
        <w:t xml:space="preserve"> Последствия утраты учетных записей, удостоверяющих права на бездокументарные ценные бумаги</w:t>
      </w:r>
    </w:p>
    <w:bookmarkEnd w:id="126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149.5 ГК РФ</w:t>
      </w:r>
    </w:p>
    <w:p w:rsidR="00000000" w:rsidRDefault="00CA752C">
      <w:bookmarkStart w:id="1269" w:name="sub_14951"/>
      <w:r>
        <w:t>1. При утрате учетных записей, удостоверяющих права на бездокументарные ценн</w:t>
      </w:r>
      <w:r>
        <w:t xml:space="preserve">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w:t>
      </w:r>
      <w:r>
        <w:t>в порядке, установленном процессуальным законодательством.</w:t>
      </w:r>
    </w:p>
    <w:p w:rsidR="00000000" w:rsidRDefault="00CA752C">
      <w:bookmarkStart w:id="1270" w:name="sub_1495102"/>
      <w:bookmarkEnd w:id="1269"/>
      <w:r>
        <w:t xml:space="preserve">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w:t>
      </w:r>
      <w:r>
        <w:t>данных учета прав на бездокументарные ценные бумаги записи о правообладателях вносятся на основании решения суда.</w:t>
      </w:r>
    </w:p>
    <w:p w:rsidR="00000000" w:rsidRDefault="00CA752C">
      <w:bookmarkStart w:id="1271" w:name="sub_14953"/>
      <w:bookmarkEnd w:id="1270"/>
      <w:r>
        <w:t xml:space="preserve">Информация о восстановлении данных учета прав на бездокументарные ценные бумаги опубликовывается для всеобщего сведения в </w:t>
      </w:r>
      <w:r>
        <w:t>средствах массовой информации, в которых подлежат опубликованию сведения о банкротстве, на основании решения суда за счет лица, осуществлявшего этот учет на момент утраты учетных записей, удостоверявших права на бездокументарные ценные бумаги.</w:t>
      </w:r>
    </w:p>
    <w:p w:rsidR="00000000" w:rsidRDefault="00CA752C">
      <w:bookmarkStart w:id="1272" w:name="sub_14952"/>
      <w:bookmarkEnd w:id="1271"/>
      <w:r>
        <w:t>2. 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решения суда о восстановлении данных учета прав.</w:t>
      </w:r>
    </w:p>
    <w:bookmarkEnd w:id="1272"/>
    <w:p w:rsidR="00000000" w:rsidRDefault="00CA752C"/>
    <w:p w:rsidR="00000000" w:rsidRDefault="00CA752C">
      <w:pPr>
        <w:pStyle w:val="1"/>
      </w:pPr>
      <w:bookmarkStart w:id="1273" w:name="sub_1008"/>
      <w:r>
        <w:lastRenderedPageBreak/>
        <w:t>Г</w:t>
      </w:r>
      <w:r>
        <w:t>лава 8. Нематериальные блага и их защита</w:t>
      </w:r>
    </w:p>
    <w:bookmarkEnd w:id="1273"/>
    <w:p w:rsidR="00000000" w:rsidRDefault="00CA752C"/>
    <w:p w:rsidR="00000000" w:rsidRDefault="00CA752C">
      <w:pPr>
        <w:pStyle w:val="afa"/>
        <w:rPr>
          <w:color w:val="000000"/>
          <w:sz w:val="16"/>
          <w:szCs w:val="16"/>
        </w:rPr>
      </w:pPr>
      <w:bookmarkStart w:id="1274" w:name="sub_150"/>
      <w:r>
        <w:rPr>
          <w:color w:val="000000"/>
          <w:sz w:val="16"/>
          <w:szCs w:val="16"/>
        </w:rPr>
        <w:t>Информация об изменениях:</w:t>
      </w:r>
    </w:p>
    <w:bookmarkEnd w:id="1274"/>
    <w:p w:rsidR="00000000" w:rsidRDefault="00CA752C">
      <w:pPr>
        <w:pStyle w:val="afb"/>
      </w:pPr>
      <w:r>
        <w:fldChar w:fldCharType="begin"/>
      </w:r>
      <w:r>
        <w:instrText>HYPERLINK "garantF1://70305592.110"</w:instrText>
      </w:r>
      <w:r>
        <w:fldChar w:fldCharType="separate"/>
      </w:r>
      <w:r>
        <w:rPr>
          <w:rStyle w:val="a4"/>
        </w:rPr>
        <w:t>Федеральным законом</w:t>
      </w:r>
      <w:r>
        <w:fldChar w:fldCharType="end"/>
      </w:r>
      <w:r>
        <w:t xml:space="preserve"> от 2 июля 2013 г. N 142-ФЗ статья 150 настоящего Кодекса изложена в новой редакции, </w:t>
      </w:r>
      <w:hyperlink r:id="rId825" w:history="1">
        <w:r>
          <w:rPr>
            <w:rStyle w:val="a4"/>
          </w:rPr>
          <w:t>вступающей в силу</w:t>
        </w:r>
      </w:hyperlink>
      <w:r>
        <w:t xml:space="preserve"> с 1 октября 2013 г.</w:t>
      </w:r>
    </w:p>
    <w:p w:rsidR="00000000" w:rsidRDefault="00CA752C">
      <w:pPr>
        <w:pStyle w:val="afb"/>
      </w:pPr>
      <w:hyperlink r:id="rId826" w:history="1">
        <w:r>
          <w:rPr>
            <w:rStyle w:val="a4"/>
          </w:rPr>
          <w:t>См. текст статьи в предыдущей редакции</w:t>
        </w:r>
      </w:hyperlink>
    </w:p>
    <w:p w:rsidR="00000000" w:rsidRDefault="00CA752C">
      <w:pPr>
        <w:pStyle w:val="af2"/>
      </w:pPr>
      <w:r>
        <w:rPr>
          <w:rStyle w:val="a3"/>
        </w:rPr>
        <w:t>Статья 150.</w:t>
      </w:r>
      <w:r>
        <w:t xml:space="preserve"> Нематериальные блага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27" w:history="1">
        <w:r>
          <w:rPr>
            <w:rStyle w:val="a4"/>
          </w:rPr>
          <w:t>Энциклопедии</w:t>
        </w:r>
      </w:hyperlink>
      <w:r>
        <w:t xml:space="preserve"> и другие комментарии к статье 150 </w:t>
      </w:r>
      <w:r>
        <w:t>ГК РФ</w:t>
      </w:r>
    </w:p>
    <w:p w:rsidR="00000000" w:rsidRDefault="00CA752C">
      <w:bookmarkStart w:id="1275" w:name="sub_15010"/>
      <w:r>
        <w:t>1.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w:t>
      </w:r>
      <w:r>
        <w:t>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непередаваемы иным способом.</w:t>
      </w:r>
    </w:p>
    <w:p w:rsidR="00000000" w:rsidRDefault="00CA752C">
      <w:bookmarkStart w:id="1276" w:name="sub_15002"/>
      <w:bookmarkEnd w:id="1275"/>
      <w:r>
        <w:t xml:space="preserve">2. Нематериальные блага защищаются в соответствии с настоящим </w:t>
      </w:r>
      <w:r>
        <w:t>Кодексом и другими законами в случаях и в порядке, ими предусмотренных, а также в тех случаях и пределах, в каких использование способов защиты гражданских прав (</w:t>
      </w:r>
      <w:hyperlink w:anchor="sub_12" w:history="1">
        <w:r>
          <w:rPr>
            <w:rStyle w:val="a4"/>
          </w:rPr>
          <w:t>статья 12</w:t>
        </w:r>
      </w:hyperlink>
      <w:r>
        <w:t xml:space="preserve">) вытекает из существа нарушенного нематериального блага или </w:t>
      </w:r>
      <w:r>
        <w:t>личного неимущественного права и характера последствий этого нарушения.</w:t>
      </w:r>
    </w:p>
    <w:p w:rsidR="00000000" w:rsidRDefault="00CA752C">
      <w:bookmarkStart w:id="1277" w:name="sub_1500202"/>
      <w:bookmarkEnd w:id="1276"/>
      <w:r>
        <w:t>В случаях, если того требуют интересы гражданина, принадлежащие ему нематериальные блага могут быть защищены, в частности, путем признания судом факта нарушения его</w:t>
      </w:r>
      <w:r>
        <w:t xml:space="preserve"> личного неимущественного права, опубликования решения суда 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w:t>
      </w:r>
      <w:r>
        <w:t>ва на нематериальное благо.</w:t>
      </w:r>
    </w:p>
    <w:p w:rsidR="00000000" w:rsidRDefault="00CA752C">
      <w:bookmarkStart w:id="1278" w:name="sub_1500203"/>
      <w:bookmarkEnd w:id="1277"/>
      <w:r>
        <w:t>В случаях и в порядке, которые предусмотрены законом, нематериальные блага, принадлежавшие умершему, могут защищаться другими лицами.</w:t>
      </w:r>
    </w:p>
    <w:bookmarkEnd w:id="127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28" w:history="1">
        <w:r>
          <w:rPr>
            <w:rStyle w:val="a4"/>
          </w:rPr>
          <w:t>схему</w:t>
        </w:r>
      </w:hyperlink>
      <w:r>
        <w:t xml:space="preserve"> "Нематер</w:t>
      </w:r>
      <w:r>
        <w:t>иальные блага и их защита"</w:t>
      </w:r>
    </w:p>
    <w:p w:rsidR="00000000" w:rsidRDefault="00CA752C">
      <w:pPr>
        <w:pStyle w:val="afa"/>
      </w:pPr>
    </w:p>
    <w:p w:rsidR="00000000" w:rsidRDefault="00CA752C">
      <w:pPr>
        <w:pStyle w:val="afa"/>
        <w:rPr>
          <w:color w:val="000000"/>
          <w:sz w:val="16"/>
          <w:szCs w:val="16"/>
        </w:rPr>
      </w:pPr>
      <w:bookmarkStart w:id="1279" w:name="sub_151"/>
      <w:r>
        <w:rPr>
          <w:color w:val="000000"/>
          <w:sz w:val="16"/>
          <w:szCs w:val="16"/>
        </w:rPr>
        <w:t>Информация об изменениях:</w:t>
      </w:r>
    </w:p>
    <w:bookmarkEnd w:id="1279"/>
    <w:p w:rsidR="00000000" w:rsidRDefault="00CA752C">
      <w:pPr>
        <w:pStyle w:val="afb"/>
      </w:pPr>
      <w:r>
        <w:fldChar w:fldCharType="begin"/>
      </w:r>
      <w:r>
        <w:instrText>HYPERLINK "garantF1://70305592.111"</w:instrText>
      </w:r>
      <w:r>
        <w:fldChar w:fldCharType="separate"/>
      </w:r>
      <w:r>
        <w:rPr>
          <w:rStyle w:val="a4"/>
        </w:rPr>
        <w:t>Федеральным законом</w:t>
      </w:r>
      <w:r>
        <w:fldChar w:fldCharType="end"/>
      </w:r>
      <w:r>
        <w:t xml:space="preserve"> от 2 июля 2013 г. N 142-ФЗ в статью 151 настоящего Кодекса внесены изменения, </w:t>
      </w:r>
      <w:hyperlink r:id="rId829" w:history="1">
        <w:r>
          <w:rPr>
            <w:rStyle w:val="a4"/>
          </w:rPr>
          <w:t>вступающие в силу</w:t>
        </w:r>
      </w:hyperlink>
      <w:r>
        <w:t xml:space="preserve"> с 1 октября 2013 г.</w:t>
      </w:r>
    </w:p>
    <w:p w:rsidR="00000000" w:rsidRDefault="00CA752C">
      <w:pPr>
        <w:pStyle w:val="afb"/>
      </w:pPr>
      <w:hyperlink r:id="rId830" w:history="1">
        <w:r>
          <w:rPr>
            <w:rStyle w:val="a4"/>
          </w:rPr>
          <w:t>См. текст статьи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конституционно-правовом смысле положений статьи 151 настоящего Кодекса см. </w:t>
      </w:r>
      <w:hyperlink r:id="rId831" w:history="1">
        <w:r>
          <w:rPr>
            <w:rStyle w:val="a4"/>
          </w:rPr>
          <w:t>Определение</w:t>
        </w:r>
      </w:hyperlink>
      <w:r>
        <w:t xml:space="preserve"> Конституционного Суда Р</w:t>
      </w:r>
      <w:r>
        <w:t>Ф от 3 июля 2008 г. N 734-О-П</w:t>
      </w:r>
    </w:p>
    <w:p w:rsidR="00000000" w:rsidRDefault="00CA752C">
      <w:pPr>
        <w:pStyle w:val="afa"/>
      </w:pPr>
    </w:p>
    <w:p w:rsidR="00000000" w:rsidRDefault="00CA752C">
      <w:pPr>
        <w:pStyle w:val="af2"/>
      </w:pPr>
      <w:r>
        <w:rPr>
          <w:rStyle w:val="a3"/>
        </w:rPr>
        <w:t>Статья 151.</w:t>
      </w:r>
      <w:r>
        <w:t xml:space="preserve"> Компенсация морального вреда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32" w:history="1">
        <w:r>
          <w:rPr>
            <w:rStyle w:val="a4"/>
          </w:rPr>
          <w:t>Энциклопедии</w:t>
        </w:r>
      </w:hyperlink>
      <w:r>
        <w:t xml:space="preserve"> и другие комментарии к статье 151 ГК РФ</w:t>
      </w:r>
    </w:p>
    <w:p w:rsidR="00000000" w:rsidRDefault="00CA752C">
      <w:bookmarkStart w:id="1280" w:name="sub_1511"/>
      <w:r>
        <w:t>Если гражданину причине</w:t>
      </w:r>
      <w:r>
        <w:t>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w:t>
      </w:r>
      <w:r>
        <w:t>арушителя обязанность денежной компенсации указанного вреда.</w:t>
      </w:r>
    </w:p>
    <w:p w:rsidR="00000000" w:rsidRDefault="00CA752C">
      <w:bookmarkStart w:id="1281" w:name="sub_1512"/>
      <w:bookmarkEnd w:id="1280"/>
      <w:r>
        <w:lastRenderedPageBreak/>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w:t>
      </w:r>
      <w:r>
        <w:t>епень физических и нравственных страданий, связанных с индивидуальными особенностями гражданина, которому причинен вред.</w:t>
      </w:r>
    </w:p>
    <w:bookmarkEnd w:id="128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вопросах, возникших при рассмотрении дел о присуждении компенсации за нарушение права на судопроизводство в разумный </w:t>
      </w:r>
      <w:r>
        <w:t xml:space="preserve">срок или права на исполнение судебного акта в разумный срок, защите прав потребителей, применении законодательства о компенсации морального вреда см. постановления Пленума Верховного Суда РФ </w:t>
      </w:r>
      <w:hyperlink r:id="rId833" w:history="1">
        <w:r>
          <w:rPr>
            <w:rStyle w:val="a4"/>
          </w:rPr>
          <w:t>от 28 июня 2012 г. N 17</w:t>
        </w:r>
      </w:hyperlink>
      <w:r>
        <w:t xml:space="preserve"> и </w:t>
      </w:r>
      <w:hyperlink r:id="rId834" w:history="1">
        <w:r>
          <w:rPr>
            <w:rStyle w:val="a4"/>
          </w:rPr>
          <w:t>от 20 декабря 1994 г. N 10</w:t>
        </w:r>
      </w:hyperlink>
    </w:p>
    <w:p w:rsidR="00000000" w:rsidRDefault="00CA752C">
      <w:pPr>
        <w:pStyle w:val="afa"/>
      </w:pPr>
    </w:p>
    <w:p w:rsidR="00000000" w:rsidRDefault="00CA752C">
      <w:pPr>
        <w:pStyle w:val="afa"/>
        <w:rPr>
          <w:color w:val="000000"/>
          <w:sz w:val="16"/>
          <w:szCs w:val="16"/>
        </w:rPr>
      </w:pPr>
      <w:bookmarkStart w:id="1282" w:name="sub_152"/>
      <w:r>
        <w:rPr>
          <w:color w:val="000000"/>
          <w:sz w:val="16"/>
          <w:szCs w:val="16"/>
        </w:rPr>
        <w:t>Информация об изменениях:</w:t>
      </w:r>
    </w:p>
    <w:bookmarkEnd w:id="1282"/>
    <w:p w:rsidR="00000000" w:rsidRDefault="00CA752C">
      <w:pPr>
        <w:pStyle w:val="afb"/>
      </w:pPr>
      <w:r>
        <w:fldChar w:fldCharType="begin"/>
      </w:r>
      <w:r>
        <w:instrText>HYPERLINK "garantF1://70305592.112"</w:instrText>
      </w:r>
      <w:r>
        <w:fldChar w:fldCharType="separate"/>
      </w:r>
      <w:r>
        <w:rPr>
          <w:rStyle w:val="a4"/>
        </w:rPr>
        <w:t>Федеральным законом</w:t>
      </w:r>
      <w:r>
        <w:fldChar w:fldCharType="end"/>
      </w:r>
      <w:r>
        <w:t xml:space="preserve"> от 2 июля 2013 г. N 142-ФЗ статья 152 настоящего Кодекса изложена в новой редакции, </w:t>
      </w:r>
      <w:hyperlink r:id="rId835" w:history="1">
        <w:r>
          <w:rPr>
            <w:rStyle w:val="a4"/>
          </w:rPr>
          <w:t>вступающей в силу</w:t>
        </w:r>
      </w:hyperlink>
      <w:r>
        <w:t xml:space="preserve"> с 1 октября 2013 г.</w:t>
      </w:r>
    </w:p>
    <w:p w:rsidR="00000000" w:rsidRDefault="00CA752C">
      <w:pPr>
        <w:pStyle w:val="afb"/>
      </w:pPr>
      <w:hyperlink r:id="rId836" w:history="1">
        <w:r>
          <w:rPr>
            <w:rStyle w:val="a4"/>
          </w:rPr>
          <w:t>См. текст статьи в предыдущей редакции</w:t>
        </w:r>
      </w:hyperlink>
    </w:p>
    <w:p w:rsidR="00000000" w:rsidRDefault="00CA752C">
      <w:pPr>
        <w:pStyle w:val="af2"/>
      </w:pPr>
      <w:r>
        <w:rPr>
          <w:rStyle w:val="a3"/>
        </w:rPr>
        <w:t>Статья 152.</w:t>
      </w:r>
      <w:r>
        <w:t xml:space="preserve"> Защита чести, достоинства и деловой репутации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37" w:history="1">
        <w:r>
          <w:rPr>
            <w:rStyle w:val="a4"/>
          </w:rPr>
          <w:t>Энциклопедии</w:t>
        </w:r>
      </w:hyperlink>
      <w:r>
        <w:t xml:space="preserve"> и другие комментарии к статье 152 ГК РФ</w:t>
      </w:r>
    </w:p>
    <w:p w:rsidR="00000000" w:rsidRDefault="00CA752C">
      <w:pPr>
        <w:pStyle w:val="afa"/>
      </w:pPr>
      <w:r>
        <w:t>О вопросах, возникших в связи с защитой чести, достоинства, деловой репутации см.:</w:t>
      </w:r>
    </w:p>
    <w:p w:rsidR="00000000" w:rsidRDefault="00CA752C">
      <w:pPr>
        <w:pStyle w:val="afa"/>
      </w:pPr>
      <w:hyperlink r:id="rId838" w:history="1">
        <w:r>
          <w:rPr>
            <w:rStyle w:val="a4"/>
          </w:rPr>
          <w:t>Обзор</w:t>
        </w:r>
      </w:hyperlink>
      <w:r>
        <w:t xml:space="preserve"> практики разрешения арбитражными судами споров, связанных с защитой деловой репутации;</w:t>
      </w:r>
    </w:p>
    <w:p w:rsidR="00000000" w:rsidRDefault="00CA752C">
      <w:pPr>
        <w:pStyle w:val="afa"/>
      </w:pPr>
      <w:hyperlink r:id="rId839" w:history="1">
        <w:r>
          <w:rPr>
            <w:rStyle w:val="a4"/>
          </w:rPr>
          <w:t>постановление</w:t>
        </w:r>
      </w:hyperlink>
      <w:r>
        <w:t xml:space="preserve"> Пленума Верховного Суда РФ от 24 февраля 2005 г. N 3;</w:t>
      </w:r>
    </w:p>
    <w:p w:rsidR="00000000" w:rsidRDefault="00CA752C">
      <w:pPr>
        <w:pStyle w:val="afa"/>
      </w:pPr>
      <w:hyperlink r:id="rId840" w:history="1">
        <w:r>
          <w:rPr>
            <w:rStyle w:val="a4"/>
          </w:rPr>
          <w:t>Обзор</w:t>
        </w:r>
      </w:hyperlink>
      <w:r>
        <w:t xml:space="preserve"> практики рассмотрения судами РФ дел о защите чести, достоинства и деловой репутации, а также неприкосновенност</w:t>
      </w:r>
      <w:r>
        <w:t>и частной жизни публичных лиц в области политики, искусства, спорта;</w:t>
      </w:r>
    </w:p>
    <w:p w:rsidR="00000000" w:rsidRDefault="00CA752C">
      <w:pPr>
        <w:pStyle w:val="afa"/>
      </w:pPr>
      <w:hyperlink r:id="rId841" w:history="1">
        <w:r>
          <w:rPr>
            <w:rStyle w:val="a4"/>
          </w:rPr>
          <w:t>Обзор</w:t>
        </w:r>
      </w:hyperlink>
      <w:r>
        <w:t xml:space="preserve"> практики рассмотрения судами дел по спорам о защите чести, достоинства и деловой репутации, утвержденный Президиумом Верховного Суда Российской Ф</w:t>
      </w:r>
      <w:r>
        <w:t>едерации 16 марта 2016 г.</w:t>
      </w:r>
    </w:p>
    <w:p w:rsidR="00000000" w:rsidRDefault="00CA752C">
      <w:bookmarkStart w:id="1283" w:name="sub_1521"/>
      <w:r>
        <w:t>1. Гражданин вправе требовать по суду 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Опровержение долж</w:t>
      </w:r>
      <w:r>
        <w:t>но быть сделано тем же способом, которым были распространены сведения о гражданине, или другим аналогичным способом.</w:t>
      </w:r>
    </w:p>
    <w:p w:rsidR="00000000" w:rsidRDefault="00CA752C">
      <w:bookmarkStart w:id="1284" w:name="sub_15212"/>
      <w:bookmarkEnd w:id="1283"/>
      <w:r>
        <w:t>По требованию заинтересованных лиц допускается защита чести, достоинства и деловой репутации гражданина и после его смерти</w:t>
      </w:r>
      <w:r>
        <w:t>.</w:t>
      </w:r>
    </w:p>
    <w:p w:rsidR="00000000" w:rsidRDefault="00CA752C">
      <w:bookmarkStart w:id="1285" w:name="sub_1522"/>
      <w:bookmarkEnd w:id="1284"/>
      <w:r>
        <w:t>2. Сведения, порочащие честь, достоинство или деловую репутацию гражданина и распространенные в средствах массовой информации, должны быть опровергнуты в тех же средствах массовой информации. Гражданин, в отношении которого в средствах м</w:t>
      </w:r>
      <w:r>
        <w:t>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bookmarkEnd w:id="128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42" w:history="1">
        <w:r>
          <w:rPr>
            <w:rStyle w:val="a4"/>
          </w:rPr>
          <w:t>Закон</w:t>
        </w:r>
      </w:hyperlink>
      <w:r>
        <w:t xml:space="preserve"> РФ от 27 декабря 1</w:t>
      </w:r>
      <w:r>
        <w:t>991 г. N 2124-1 "О средствах массовой информации"</w:t>
      </w:r>
    </w:p>
    <w:p w:rsidR="00000000" w:rsidRDefault="00CA752C">
      <w:bookmarkStart w:id="1286" w:name="sub_1523"/>
      <w:r>
        <w:t>3. Если сведения, порочащие честь, достоинство или деловую репутацию гражданина, содержатся в документе, исходящем от организации, такой документ подлежит замене или отзыву.</w:t>
      </w:r>
    </w:p>
    <w:p w:rsidR="00000000" w:rsidRDefault="00CA752C">
      <w:bookmarkStart w:id="1287" w:name="sub_1524"/>
      <w:bookmarkEnd w:id="1286"/>
      <w:r>
        <w:t>4. В слу</w:t>
      </w:r>
      <w:r>
        <w:t xml:space="preserve">чаях, когда сведения, порочащие честь, достоинство или деловую </w:t>
      </w:r>
      <w:r>
        <w:lastRenderedPageBreak/>
        <w:t>репутацию 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w:t>
      </w:r>
      <w:r>
        <w:t xml:space="preserve">чения или запрещения дальнейшего распространения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w:t>
      </w:r>
      <w:r>
        <w:t>без уничтожения таких экземпляров материальных носителей удаление соответствующей информации невозможно.</w:t>
      </w:r>
    </w:p>
    <w:p w:rsidR="00000000" w:rsidRDefault="00CA752C">
      <w:bookmarkStart w:id="1288" w:name="sub_15205"/>
      <w:bookmarkEnd w:id="1287"/>
      <w:r>
        <w:t xml:space="preserve">5. Если сведения, порочащие честь, достоинство или деловую репутацию гражданина, оказались после их распространения доступными в сети </w:t>
      </w:r>
      <w:r>
        <w:t>"Интернет",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w:t>
      </w:r>
    </w:p>
    <w:p w:rsidR="00000000" w:rsidRDefault="00CA752C">
      <w:bookmarkStart w:id="1289" w:name="sub_15206"/>
      <w:bookmarkEnd w:id="1288"/>
      <w:r>
        <w:t>6. Порядок опровержения сведений, пороча</w:t>
      </w:r>
      <w:r>
        <w:t xml:space="preserve">щих честь, достоинство или деловую репутацию гражданина, в иных случаях, кроме указанных в </w:t>
      </w:r>
      <w:hyperlink w:anchor="sub_1522" w:history="1">
        <w:r>
          <w:rPr>
            <w:rStyle w:val="a4"/>
          </w:rPr>
          <w:t>пунктах 2 - 5</w:t>
        </w:r>
      </w:hyperlink>
      <w:r>
        <w:t xml:space="preserve"> настоящей статьи, устанавливается судом.</w:t>
      </w:r>
    </w:p>
    <w:p w:rsidR="00000000" w:rsidRDefault="00CA752C">
      <w:bookmarkStart w:id="1290" w:name="sub_15207"/>
      <w:bookmarkEnd w:id="1289"/>
      <w:r>
        <w:t>7. Применение к нарушителю мер ответственности за неисполнение суд</w:t>
      </w:r>
      <w:r>
        <w:t>ебного решения не освобождает его от обязанности совершить предусмотренное решением суда действие.</w:t>
      </w:r>
    </w:p>
    <w:p w:rsidR="00000000" w:rsidRDefault="00CA752C">
      <w:bookmarkStart w:id="1291" w:name="sub_1528"/>
      <w:bookmarkEnd w:id="1290"/>
      <w:r>
        <w:t xml:space="preserve">8. Если установить лицо, распространившее сведения, порочащие честь, достоинство или деловую репутацию гражданина, невозможно, гражданин, в </w:t>
      </w:r>
      <w:r>
        <w:t>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rsidR="00000000" w:rsidRDefault="00CA752C">
      <w:bookmarkStart w:id="1292" w:name="sub_1529"/>
      <w:bookmarkEnd w:id="1291"/>
      <w:r>
        <w:t>9. Гражданин, в отношении которого распространены сведения, порочащие его чес</w:t>
      </w:r>
      <w:r>
        <w:t>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rsidR="00000000" w:rsidRDefault="00CA752C">
      <w:bookmarkStart w:id="1293" w:name="sub_15210"/>
      <w:bookmarkEnd w:id="1292"/>
      <w:r>
        <w:t xml:space="preserve">10. Правила </w:t>
      </w:r>
      <w:hyperlink w:anchor="sub_1521" w:history="1">
        <w:r>
          <w:rPr>
            <w:rStyle w:val="a4"/>
          </w:rPr>
          <w:t>пунктов 1 - 9</w:t>
        </w:r>
      </w:hyperlink>
      <w: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w:t>
      </w:r>
      <w:r>
        <w:t>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w:t>
      </w:r>
      <w:r>
        <w:t>тветствующих средствах массовой информации.</w:t>
      </w:r>
    </w:p>
    <w:p w:rsidR="00000000" w:rsidRDefault="00CA752C">
      <w:bookmarkStart w:id="1294" w:name="sub_152110"/>
      <w:bookmarkEnd w:id="1293"/>
      <w:r>
        <w:t>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w:t>
      </w:r>
      <w:r>
        <w:t>ица.</w:t>
      </w:r>
    </w:p>
    <w:bookmarkEnd w:id="1294"/>
    <w:p w:rsidR="00000000" w:rsidRDefault="00CA752C"/>
    <w:p w:rsidR="00000000" w:rsidRDefault="00CA752C">
      <w:pPr>
        <w:pStyle w:val="afa"/>
        <w:rPr>
          <w:color w:val="000000"/>
          <w:sz w:val="16"/>
          <w:szCs w:val="16"/>
        </w:rPr>
      </w:pPr>
      <w:bookmarkStart w:id="1295" w:name="sub_15201"/>
      <w:r>
        <w:rPr>
          <w:color w:val="000000"/>
          <w:sz w:val="16"/>
          <w:szCs w:val="16"/>
        </w:rPr>
        <w:t>Информация об изменениях:</w:t>
      </w:r>
    </w:p>
    <w:bookmarkEnd w:id="1295"/>
    <w:p w:rsidR="00000000" w:rsidRDefault="00CA752C">
      <w:pPr>
        <w:pStyle w:val="afb"/>
      </w:pPr>
      <w:r>
        <w:fldChar w:fldCharType="begin"/>
      </w:r>
      <w:r>
        <w:instrText>HYPERLINK "garantF1://70305592.113"</w:instrText>
      </w:r>
      <w:r>
        <w:fldChar w:fldCharType="separate"/>
      </w:r>
      <w:r>
        <w:rPr>
          <w:rStyle w:val="a4"/>
        </w:rPr>
        <w:t>Федеральным законом</w:t>
      </w:r>
      <w:r>
        <w:fldChar w:fldCharType="end"/>
      </w:r>
      <w:r>
        <w:t xml:space="preserve"> от 2 июля 2013 г. N 142-ФЗ в статью 152.1 настоящего Кодекса внесены изменения, </w:t>
      </w:r>
      <w:hyperlink r:id="rId843" w:history="1">
        <w:r>
          <w:rPr>
            <w:rStyle w:val="a4"/>
          </w:rPr>
          <w:t>вступающие в силу</w:t>
        </w:r>
      </w:hyperlink>
      <w:r>
        <w:t xml:space="preserve"> с 1</w:t>
      </w:r>
      <w:r>
        <w:t xml:space="preserve"> октября 2013 г.</w:t>
      </w:r>
    </w:p>
    <w:p w:rsidR="00000000" w:rsidRDefault="00CA752C">
      <w:pPr>
        <w:pStyle w:val="afb"/>
      </w:pPr>
      <w:hyperlink r:id="rId844" w:history="1">
        <w:r>
          <w:rPr>
            <w:rStyle w:val="a4"/>
          </w:rPr>
          <w:t>См. текст статьи в предыдущей редакции</w:t>
        </w:r>
      </w:hyperlink>
    </w:p>
    <w:p w:rsidR="00000000" w:rsidRDefault="00CA752C">
      <w:pPr>
        <w:pStyle w:val="af2"/>
      </w:pPr>
      <w:r>
        <w:rPr>
          <w:rStyle w:val="a3"/>
        </w:rPr>
        <w:t>Статья 152.1.</w:t>
      </w:r>
      <w:r>
        <w:t xml:space="preserve"> Охрана изображения гражданина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45" w:history="1">
        <w:r>
          <w:rPr>
            <w:rStyle w:val="a4"/>
          </w:rPr>
          <w:t>Энциклопедии</w:t>
        </w:r>
      </w:hyperlink>
      <w:r>
        <w:t xml:space="preserve"> и другие комментарии к статье 152.1 ГК РФ</w:t>
      </w:r>
    </w:p>
    <w:p w:rsidR="00000000" w:rsidRDefault="00CA752C">
      <w:pPr>
        <w:pStyle w:val="afa"/>
      </w:pPr>
      <w:r>
        <w:t xml:space="preserve">Об обнародовании изображения гражданина см. </w:t>
      </w:r>
      <w:hyperlink r:id="rId846" w:history="1">
        <w:r>
          <w:rPr>
            <w:rStyle w:val="a4"/>
          </w:rPr>
          <w:t>постановление</w:t>
        </w:r>
      </w:hyperlink>
      <w:r>
        <w:t xml:space="preserve"> Пленума Верховного Суда РФ от 23 июня 2015 г. N 25</w:t>
      </w:r>
    </w:p>
    <w:p w:rsidR="00000000" w:rsidRDefault="00CA752C">
      <w:bookmarkStart w:id="1296" w:name="sub_152011"/>
      <w:r>
        <w:t xml:space="preserve">1. Обнародование и дальнейшее использование изображения гражданина (в том </w:t>
      </w:r>
      <w:r>
        <w:lastRenderedPageBreak/>
        <w:t>числе его фотографии, а та</w:t>
      </w:r>
      <w:r>
        <w:t>кже видеозаписи или произведения изобразительного искусства, в которых он изображен) допускаются только с согласия этого гражданина. После смерти гражданина его изображение может использоваться только с согласия детей и пережившего супруга, а при их отсутс</w:t>
      </w:r>
      <w:r>
        <w:t>твии - с согласия родителей. Такое согласие не требуется в случаях, когда:</w:t>
      </w:r>
    </w:p>
    <w:p w:rsidR="00000000" w:rsidRDefault="00CA752C">
      <w:bookmarkStart w:id="1297" w:name="sub_15211"/>
      <w:bookmarkEnd w:id="1296"/>
      <w:r>
        <w:t>1) использование изображения осуществляется в государственных, общественных или иных публичных интересах;</w:t>
      </w:r>
    </w:p>
    <w:p w:rsidR="00000000" w:rsidRDefault="00CA752C">
      <w:bookmarkStart w:id="1298" w:name="sub_152102"/>
      <w:bookmarkEnd w:id="1297"/>
      <w:r>
        <w:t>2) изображение гражданина получено пр</w:t>
      </w:r>
      <w:r>
        <w:t>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w:t>
      </w:r>
      <w:r>
        <w:t>бражение является основным объектом использования;</w:t>
      </w:r>
    </w:p>
    <w:p w:rsidR="00000000" w:rsidRDefault="00CA752C">
      <w:bookmarkStart w:id="1299" w:name="sub_15213"/>
      <w:bookmarkEnd w:id="1298"/>
      <w:r>
        <w:t>3) гражданин позировал за плату.</w:t>
      </w:r>
    </w:p>
    <w:p w:rsidR="00000000" w:rsidRDefault="00CA752C">
      <w:bookmarkStart w:id="1300" w:name="sub_152120"/>
      <w:bookmarkEnd w:id="1299"/>
      <w:r>
        <w:t>2. Изготовленные в целях введения в гражданский оборот, а также находящиеся в обороте экземпляры материальных носителей, содержащих из</w:t>
      </w:r>
      <w:r>
        <w:t xml:space="preserve">ображение гражданина, полученное или используемое с нарушением </w:t>
      </w:r>
      <w:hyperlink w:anchor="sub_152011" w:history="1">
        <w:r>
          <w:rPr>
            <w:rStyle w:val="a4"/>
          </w:rPr>
          <w:t>пункта 1</w:t>
        </w:r>
      </w:hyperlink>
      <w:r>
        <w:t xml:space="preserve"> настоящей статьи, подлежат на основании судебного решения изъятию из оборота и уничтожению без какой бы то ни было компенсации.</w:t>
      </w:r>
    </w:p>
    <w:p w:rsidR="00000000" w:rsidRDefault="00CA752C">
      <w:bookmarkStart w:id="1301" w:name="sub_152130"/>
      <w:bookmarkEnd w:id="1300"/>
      <w:r>
        <w:t xml:space="preserve">3. Если </w:t>
      </w:r>
      <w:r>
        <w:t xml:space="preserve">изображение гражданина, полученное или используемое с нарушением </w:t>
      </w:r>
      <w:hyperlink w:anchor="sub_152011" w:history="1">
        <w:r>
          <w:rPr>
            <w:rStyle w:val="a4"/>
          </w:rPr>
          <w:t>пункта 1</w:t>
        </w:r>
      </w:hyperlink>
      <w: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w:t>
      </w:r>
      <w:r>
        <w:t>го распространения.</w:t>
      </w:r>
    </w:p>
    <w:p w:rsidR="00000000" w:rsidRDefault="00CA752C">
      <w:pPr>
        <w:pStyle w:val="afa"/>
        <w:rPr>
          <w:color w:val="000000"/>
          <w:sz w:val="16"/>
          <w:szCs w:val="16"/>
        </w:rPr>
      </w:pPr>
      <w:bookmarkStart w:id="1302" w:name="sub_15202"/>
      <w:bookmarkEnd w:id="1301"/>
      <w:r>
        <w:rPr>
          <w:color w:val="000000"/>
          <w:sz w:val="16"/>
          <w:szCs w:val="16"/>
        </w:rPr>
        <w:t>Информация об изменениях:</w:t>
      </w:r>
    </w:p>
    <w:bookmarkEnd w:id="1302"/>
    <w:p w:rsidR="00000000" w:rsidRDefault="00CA752C">
      <w:pPr>
        <w:pStyle w:val="afb"/>
      </w:pPr>
      <w:r>
        <w:fldChar w:fldCharType="begin"/>
      </w:r>
      <w:r>
        <w:instrText>HYPERLINK "garantF1://70305592.114"</w:instrText>
      </w:r>
      <w:r>
        <w:fldChar w:fldCharType="separate"/>
      </w:r>
      <w:r>
        <w:rPr>
          <w:rStyle w:val="a4"/>
        </w:rPr>
        <w:t>Федеральным законом</w:t>
      </w:r>
      <w:r>
        <w:fldChar w:fldCharType="end"/>
      </w:r>
      <w:r>
        <w:t xml:space="preserve"> от 2 июля 2013 г. N 142-ФЗ настоящий Кодекс дополнен статьей 152.2, </w:t>
      </w:r>
      <w:hyperlink r:id="rId847" w:history="1">
        <w:r>
          <w:rPr>
            <w:rStyle w:val="a4"/>
          </w:rPr>
          <w:t>вступающей в силу</w:t>
        </w:r>
      </w:hyperlink>
      <w:r>
        <w:t xml:space="preserve"> с</w:t>
      </w:r>
      <w:r>
        <w:t xml:space="preserve"> 1 октября 2013 г.</w:t>
      </w:r>
    </w:p>
    <w:p w:rsidR="00000000" w:rsidRDefault="00CA752C">
      <w:pPr>
        <w:pStyle w:val="af2"/>
      </w:pPr>
      <w:r>
        <w:rPr>
          <w:rStyle w:val="a3"/>
        </w:rPr>
        <w:t>Статья 152.2.</w:t>
      </w:r>
      <w:r>
        <w:t xml:space="preserve"> Охрана частной жизни гражданина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48" w:history="1">
        <w:r>
          <w:rPr>
            <w:rStyle w:val="a4"/>
          </w:rPr>
          <w:t>Энциклопедии</w:t>
        </w:r>
      </w:hyperlink>
      <w:r>
        <w:t xml:space="preserve"> и другие комментарии к статье 152.2 ГК РФ</w:t>
      </w:r>
    </w:p>
    <w:p w:rsidR="00000000" w:rsidRDefault="00CA752C">
      <w:bookmarkStart w:id="1303" w:name="sub_152021"/>
      <w:r>
        <w:t>1. Если иное прямо не предусмотрено законом, не допускаются без согласия гражд</w:t>
      </w:r>
      <w:r>
        <w:t>анина 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rsidR="00000000" w:rsidRDefault="00CA752C">
      <w:bookmarkStart w:id="1304" w:name="sub_1520202"/>
      <w:bookmarkEnd w:id="1303"/>
      <w:r>
        <w:t>Не являются нарушением правил, уста</w:t>
      </w:r>
      <w:r>
        <w:t>новленных абзацем первым настоящего пункта, сбор, хранение, распространение и использование информации о частной жизни гражданина в государственных, общественных или иных публичных интересах, а также в случаях, если информация о частной жизни гражданина ра</w:t>
      </w:r>
      <w:r>
        <w:t>нее стала общедоступной либо была раскрыта самим гражданином или по его воле.</w:t>
      </w:r>
    </w:p>
    <w:p w:rsidR="00000000" w:rsidRDefault="00CA752C">
      <w:bookmarkStart w:id="1305" w:name="sub_152022"/>
      <w:bookmarkEnd w:id="1304"/>
      <w:r>
        <w:t xml:space="preserve">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w:t>
      </w:r>
      <w:r>
        <w:t>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rsidR="00000000" w:rsidRDefault="00CA752C">
      <w:bookmarkStart w:id="1306" w:name="sub_152023"/>
      <w:bookmarkEnd w:id="1305"/>
      <w:r>
        <w:t>3. Неправомерным распространением полученной с нарушением закона информации о частной</w:t>
      </w:r>
      <w:r>
        <w:t xml:space="preserve">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000000" w:rsidRDefault="00CA752C">
      <w:bookmarkStart w:id="1307" w:name="sub_152024"/>
      <w:bookmarkEnd w:id="1306"/>
      <w:r>
        <w:t>4. В случаях, когда информация о частной жизни гражданина, получе</w:t>
      </w:r>
      <w:r>
        <w:t xml:space="preserve">нная с 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w:t>
      </w:r>
      <w:r>
        <w:lastRenderedPageBreak/>
        <w:t>дальнейшего ее распространения п</w:t>
      </w:r>
      <w:r>
        <w:t>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w:t>
      </w:r>
      <w:r>
        <w:t>ение соответствующей информации невозможно.</w:t>
      </w:r>
    </w:p>
    <w:p w:rsidR="00000000" w:rsidRDefault="00CA752C">
      <w:bookmarkStart w:id="1308" w:name="sub_152025"/>
      <w:bookmarkEnd w:id="1307"/>
      <w:r>
        <w:t xml:space="preserve">5. Право требовать защиты частной жизни гражданина способами, предусмотренными </w:t>
      </w:r>
      <w:hyperlink w:anchor="sub_15002" w:history="1">
        <w:r>
          <w:rPr>
            <w:rStyle w:val="a4"/>
          </w:rPr>
          <w:t>пунктом 2 статьи 150</w:t>
        </w:r>
      </w:hyperlink>
      <w:r>
        <w:t xml:space="preserve"> настоящего Кодекса и настоящей статьей, в случае его смерти имеют</w:t>
      </w:r>
      <w:r>
        <w:t xml:space="preserve"> дети, родители и переживший супруг такого гражданина.</w:t>
      </w:r>
    </w:p>
    <w:bookmarkEnd w:id="1308"/>
    <w:p w:rsidR="00000000" w:rsidRDefault="00CA752C"/>
    <w:p w:rsidR="00000000" w:rsidRDefault="00CA752C">
      <w:pPr>
        <w:pStyle w:val="afa"/>
        <w:rPr>
          <w:color w:val="000000"/>
          <w:sz w:val="16"/>
          <w:szCs w:val="16"/>
        </w:rPr>
      </w:pPr>
      <w:bookmarkStart w:id="1309" w:name="sub_4000"/>
      <w:r>
        <w:rPr>
          <w:color w:val="000000"/>
          <w:sz w:val="16"/>
          <w:szCs w:val="16"/>
        </w:rPr>
        <w:t>Информация об изменениях:</w:t>
      </w:r>
    </w:p>
    <w:bookmarkEnd w:id="1309"/>
    <w:p w:rsidR="00000000" w:rsidRDefault="00CA752C">
      <w:pPr>
        <w:pStyle w:val="afb"/>
      </w:pPr>
      <w:r>
        <w:fldChar w:fldCharType="begin"/>
      </w:r>
      <w:r>
        <w:instrText>HYPERLINK "garantF1://70273086.11"</w:instrText>
      </w:r>
      <w:r>
        <w:fldChar w:fldCharType="separate"/>
      </w:r>
      <w:r>
        <w:rPr>
          <w:rStyle w:val="a4"/>
        </w:rPr>
        <w:t>Федеральным законом</w:t>
      </w:r>
      <w:r>
        <w:fldChar w:fldCharType="end"/>
      </w:r>
      <w:r>
        <w:t xml:space="preserve"> от 7 мая 2013 г. N 100-ФЗ наименование</w:t>
      </w:r>
      <w:r>
        <w:t xml:space="preserve"> подраздела 4 настоящего Кодекса изложено в новой редакции, </w:t>
      </w:r>
      <w:hyperlink r:id="rId849" w:history="1">
        <w:r>
          <w:rPr>
            <w:rStyle w:val="a4"/>
          </w:rPr>
          <w:t>вступающей в силу</w:t>
        </w:r>
      </w:hyperlink>
      <w:r>
        <w:t xml:space="preserve"> с 1 сентября 2013 г.</w:t>
      </w:r>
    </w:p>
    <w:p w:rsidR="00000000" w:rsidRDefault="00CA752C">
      <w:pPr>
        <w:pStyle w:val="afb"/>
      </w:pPr>
      <w:hyperlink r:id="rId850" w:history="1">
        <w:r>
          <w:rPr>
            <w:rStyle w:val="a4"/>
          </w:rPr>
          <w:t>См. текст наименования в предыдущей редакции</w:t>
        </w:r>
      </w:hyperlink>
    </w:p>
    <w:p w:rsidR="00000000" w:rsidRDefault="00CA752C">
      <w:pPr>
        <w:pStyle w:val="1"/>
      </w:pPr>
      <w:r>
        <w:t>Подраздел 4. Сделки. Решения собрани</w:t>
      </w:r>
      <w:r>
        <w:t>й. Представительство</w:t>
      </w:r>
    </w:p>
    <w:p w:rsidR="00000000" w:rsidRDefault="00CA752C"/>
    <w:p w:rsidR="00000000" w:rsidRDefault="00CA752C">
      <w:pPr>
        <w:pStyle w:val="1"/>
      </w:pPr>
      <w:bookmarkStart w:id="1310" w:name="sub_1009"/>
      <w:r>
        <w:t>Глава 9. Сделки</w:t>
      </w:r>
    </w:p>
    <w:bookmarkEnd w:id="131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некоторых процессуальных вопросах практики рассмотрения дел, связанных с неисполнением либо ненадлежащим исполнением договорных обязательств, см. </w:t>
      </w:r>
      <w:hyperlink r:id="rId851" w:history="1">
        <w:r>
          <w:rPr>
            <w:rStyle w:val="a4"/>
          </w:rPr>
          <w:t>постановление</w:t>
        </w:r>
      </w:hyperlink>
      <w:r>
        <w:t xml:space="preserve"> Пленума Высшего Арбитражного Суда РФ от 23 июля 2009 г. N 57</w:t>
      </w:r>
    </w:p>
    <w:p w:rsidR="00000000" w:rsidRDefault="00CA752C">
      <w:pPr>
        <w:pStyle w:val="afa"/>
      </w:pPr>
      <w:r>
        <w:t xml:space="preserve">См. </w:t>
      </w:r>
      <w:hyperlink r:id="rId852" w:history="1">
        <w:r>
          <w:rPr>
            <w:rStyle w:val="a4"/>
          </w:rPr>
          <w:t>схему</w:t>
        </w:r>
      </w:hyperlink>
      <w:r>
        <w:t xml:space="preserve"> "Сделки"</w:t>
      </w:r>
    </w:p>
    <w:p w:rsidR="00000000" w:rsidRDefault="00CA752C">
      <w:pPr>
        <w:pStyle w:val="afa"/>
      </w:pPr>
    </w:p>
    <w:p w:rsidR="00000000" w:rsidRDefault="00CA752C">
      <w:pPr>
        <w:pStyle w:val="1"/>
      </w:pPr>
      <w:bookmarkStart w:id="1311" w:name="sub_10091"/>
      <w:r>
        <w:t>§ 1. Понятие, виды и форма сделок</w:t>
      </w:r>
    </w:p>
    <w:bookmarkEnd w:id="1311"/>
    <w:p w:rsidR="00000000" w:rsidRDefault="00CA752C"/>
    <w:p w:rsidR="00000000" w:rsidRDefault="00CA752C">
      <w:pPr>
        <w:pStyle w:val="af2"/>
      </w:pPr>
      <w:bookmarkStart w:id="1312" w:name="sub_153"/>
      <w:r>
        <w:rPr>
          <w:rStyle w:val="a3"/>
        </w:rPr>
        <w:t>Статья 153.</w:t>
      </w:r>
      <w:r>
        <w:t xml:space="preserve"> Понятие сделки</w:t>
      </w:r>
    </w:p>
    <w:bookmarkEnd w:id="131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53" w:history="1">
        <w:r>
          <w:rPr>
            <w:rStyle w:val="a4"/>
          </w:rPr>
          <w:t>Энциклопедии</w:t>
        </w:r>
      </w:hyperlink>
      <w:r>
        <w:t xml:space="preserve"> и другие комментарии к статье 153 ГК РФ</w:t>
      </w:r>
    </w:p>
    <w:p w:rsidR="00000000" w:rsidRDefault="00CA752C">
      <w:r>
        <w:t>Сделками признаются действия граждан и юридических лиц, направленные на установление, изменение или прекращение гражданских прав и обязанностей.</w:t>
      </w:r>
    </w:p>
    <w:p w:rsidR="00000000" w:rsidRDefault="00CA752C"/>
    <w:p w:rsidR="00000000" w:rsidRDefault="00CA752C">
      <w:pPr>
        <w:pStyle w:val="af2"/>
      </w:pPr>
      <w:bookmarkStart w:id="1313" w:name="sub_154"/>
      <w:r>
        <w:rPr>
          <w:rStyle w:val="a3"/>
        </w:rPr>
        <w:t>Статья 154.</w:t>
      </w:r>
      <w:r>
        <w:t xml:space="preserve"> Договоры и односторонние сделки</w:t>
      </w:r>
    </w:p>
    <w:bookmarkEnd w:id="131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54" w:history="1">
        <w:r>
          <w:rPr>
            <w:rStyle w:val="a4"/>
          </w:rPr>
          <w:t>Энциклопедии</w:t>
        </w:r>
      </w:hyperlink>
      <w:r>
        <w:t xml:space="preserve"> и другие комментарии к статье 154 ГК РФ</w:t>
      </w:r>
    </w:p>
    <w:p w:rsidR="00000000" w:rsidRDefault="00CA752C">
      <w:bookmarkStart w:id="1314" w:name="sub_15401"/>
      <w:r>
        <w:t>1. Сделки могут быть двух- или многосторонними (договоры) и односторонними.</w:t>
      </w:r>
    </w:p>
    <w:p w:rsidR="00000000" w:rsidRDefault="00CA752C">
      <w:bookmarkStart w:id="1315" w:name="sub_1542"/>
      <w:bookmarkEnd w:id="1314"/>
      <w:r>
        <w:t>2. Односторонней считается сделка, для соверше</w:t>
      </w:r>
      <w:r>
        <w:t>ния которой в соответствии с законом, иными правовыми актами или соглашением сторон необходимо и достаточно выражения воли одной стороны.</w:t>
      </w:r>
    </w:p>
    <w:p w:rsidR="00000000" w:rsidRDefault="00CA752C">
      <w:bookmarkStart w:id="1316" w:name="sub_15403"/>
      <w:bookmarkEnd w:id="1315"/>
      <w:r>
        <w:t xml:space="preserve">3. Для заключения договора необходимо выражение согласованной воли двух сторон (двусторонняя сделка) </w:t>
      </w:r>
      <w:r>
        <w:t>либо трех или более сторон (многосторонняя сделка).</w:t>
      </w:r>
    </w:p>
    <w:bookmarkEnd w:id="1316"/>
    <w:p w:rsidR="00000000" w:rsidRDefault="00CA752C"/>
    <w:p w:rsidR="00000000" w:rsidRDefault="00CA752C">
      <w:pPr>
        <w:pStyle w:val="af2"/>
      </w:pPr>
      <w:bookmarkStart w:id="1317" w:name="sub_155"/>
      <w:r>
        <w:rPr>
          <w:rStyle w:val="a3"/>
        </w:rPr>
        <w:t>Статья 155.</w:t>
      </w:r>
      <w:r>
        <w:t xml:space="preserve"> Обязанности по односторонней сделке</w:t>
      </w:r>
    </w:p>
    <w:bookmarkEnd w:id="131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55" w:history="1">
        <w:r>
          <w:rPr>
            <w:rStyle w:val="a4"/>
          </w:rPr>
          <w:t>Энциклопедии</w:t>
        </w:r>
      </w:hyperlink>
      <w:r>
        <w:t xml:space="preserve"> и другие комментарии к статье 155 ГК РФ</w:t>
      </w:r>
    </w:p>
    <w:p w:rsidR="00000000" w:rsidRDefault="00CA752C">
      <w:r>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w:t>
      </w:r>
      <w:r>
        <w:lastRenderedPageBreak/>
        <w:t>законом либо соглашением с этими лицами.</w:t>
      </w:r>
    </w:p>
    <w:p w:rsidR="00000000" w:rsidRDefault="00CA752C"/>
    <w:p w:rsidR="00000000" w:rsidRDefault="00CA752C">
      <w:pPr>
        <w:pStyle w:val="afa"/>
        <w:rPr>
          <w:color w:val="000000"/>
          <w:sz w:val="16"/>
          <w:szCs w:val="16"/>
        </w:rPr>
      </w:pPr>
      <w:bookmarkStart w:id="1318" w:name="sub_156"/>
      <w:r>
        <w:rPr>
          <w:color w:val="000000"/>
          <w:sz w:val="16"/>
          <w:szCs w:val="16"/>
        </w:rPr>
        <w:t>Информация об изменениях:</w:t>
      </w:r>
    </w:p>
    <w:bookmarkEnd w:id="1318"/>
    <w:p w:rsidR="00000000" w:rsidRDefault="00CA752C">
      <w:pPr>
        <w:pStyle w:val="afb"/>
      </w:pPr>
      <w:r>
        <w:fldChar w:fldCharType="begin"/>
      </w:r>
      <w:r>
        <w:instrText>HYPERLINK "garantF1://70273086.12"</w:instrText>
      </w:r>
      <w:r>
        <w:fldChar w:fldCharType="separate"/>
      </w:r>
      <w:r>
        <w:rPr>
          <w:rStyle w:val="a4"/>
        </w:rPr>
        <w:t>Федеральным законом</w:t>
      </w:r>
      <w:r>
        <w:fldChar w:fldCharType="end"/>
      </w:r>
      <w:r>
        <w:t xml:space="preserve"> от 7 мая 2013 г. N 100-ФЗ в статью 156 настоящего Кодекса внесены изменения, </w:t>
      </w:r>
      <w:hyperlink r:id="rId856" w:history="1">
        <w:r>
          <w:rPr>
            <w:rStyle w:val="a4"/>
          </w:rPr>
          <w:t>вступающие в силу</w:t>
        </w:r>
      </w:hyperlink>
      <w:r>
        <w:t xml:space="preserve"> с 1 сентября 2013 г.</w:t>
      </w:r>
    </w:p>
    <w:p w:rsidR="00000000" w:rsidRDefault="00CA752C">
      <w:pPr>
        <w:pStyle w:val="afb"/>
      </w:pPr>
      <w:hyperlink r:id="rId857" w:history="1">
        <w:r>
          <w:rPr>
            <w:rStyle w:val="a4"/>
          </w:rPr>
          <w:t>См. текст с</w:t>
        </w:r>
        <w:r>
          <w:rPr>
            <w:rStyle w:val="a4"/>
          </w:rPr>
          <w:t>татьи в предыдущей редакции</w:t>
        </w:r>
      </w:hyperlink>
    </w:p>
    <w:p w:rsidR="00000000" w:rsidRDefault="00CA752C">
      <w:pPr>
        <w:pStyle w:val="af2"/>
      </w:pPr>
      <w:r>
        <w:rPr>
          <w:rStyle w:val="a3"/>
        </w:rPr>
        <w:t>Статья 156.</w:t>
      </w:r>
      <w:r>
        <w:t xml:space="preserve"> Правовое регулирование односторонних сделок</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58" w:history="1">
        <w:r>
          <w:rPr>
            <w:rStyle w:val="a4"/>
          </w:rPr>
          <w:t>Энциклопедии</w:t>
        </w:r>
      </w:hyperlink>
      <w:r>
        <w:t xml:space="preserve"> и другие комментарии к статье 156 ГК РФ</w:t>
      </w:r>
    </w:p>
    <w:p w:rsidR="00000000" w:rsidRDefault="00CA752C">
      <w:r>
        <w:t>К односторонним сделкам соответственно применяются общие положения о</w:t>
      </w:r>
      <w:r>
        <w:t>б обязательствах и о договорах, поскольку это не противоречит закону, одностороннему характеру и существу сделки.</w:t>
      </w:r>
    </w:p>
    <w:p w:rsidR="00000000" w:rsidRDefault="00CA752C"/>
    <w:p w:rsidR="00000000" w:rsidRDefault="00CA752C">
      <w:pPr>
        <w:pStyle w:val="af2"/>
      </w:pPr>
      <w:bookmarkStart w:id="1319" w:name="sub_157"/>
      <w:r>
        <w:rPr>
          <w:rStyle w:val="a3"/>
        </w:rPr>
        <w:t>Статья 157.</w:t>
      </w:r>
      <w:r>
        <w:t xml:space="preserve"> Сделки, совершенные под условием</w:t>
      </w:r>
    </w:p>
    <w:bookmarkEnd w:id="131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59" w:history="1">
        <w:r>
          <w:rPr>
            <w:rStyle w:val="a4"/>
          </w:rPr>
          <w:t>Энциклопедии</w:t>
        </w:r>
      </w:hyperlink>
      <w:r>
        <w:t xml:space="preserve"> и другие комментарии </w:t>
      </w:r>
      <w:r>
        <w:t>к статье 157 ГК РФ</w:t>
      </w:r>
    </w:p>
    <w:p w:rsidR="00000000" w:rsidRDefault="00CA752C">
      <w:bookmarkStart w:id="1320" w:name="sub_15701"/>
      <w:r>
        <w:t>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000000" w:rsidRDefault="00CA752C">
      <w:bookmarkStart w:id="1321" w:name="sub_1572"/>
      <w:bookmarkEnd w:id="1320"/>
      <w:r>
        <w:t>2. Сделка считается совершенной под отменительным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bookmarkStart w:id="1322" w:name="sub_1573"/>
    <w:bookmarkEnd w:id="1321"/>
    <w:p w:rsidR="00000000" w:rsidRDefault="00CA752C">
      <w:r>
        <w:fldChar w:fldCharType="begin"/>
      </w:r>
      <w:r>
        <w:instrText>HYPERLINK "garantF1://710</w:instrText>
      </w:r>
      <w:r>
        <w:instrText>00882.52"</w:instrText>
      </w:r>
      <w:r>
        <w:fldChar w:fldCharType="separate"/>
      </w:r>
      <w:r>
        <w:rPr>
          <w:rStyle w:val="a4"/>
        </w:rPr>
        <w:t>3.</w:t>
      </w:r>
      <w:r>
        <w:fldChar w:fldCharType="end"/>
      </w:r>
      <w:r>
        <w:t xml:space="preserve">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000000" w:rsidRDefault="00CA752C">
      <w:bookmarkStart w:id="1323" w:name="sub_157302"/>
      <w:bookmarkEnd w:id="1322"/>
      <w:r>
        <w:t>Если наступлению условия недобросовестно содействовала сторона, которой наступлен</w:t>
      </w:r>
      <w:r>
        <w:t>ие условия выгодно, то условие признается ненаступившим.</w:t>
      </w:r>
    </w:p>
    <w:bookmarkEnd w:id="1323"/>
    <w:p w:rsidR="00000000" w:rsidRDefault="00CA752C"/>
    <w:p w:rsidR="00000000" w:rsidRDefault="00CA752C">
      <w:pPr>
        <w:pStyle w:val="afa"/>
        <w:rPr>
          <w:color w:val="000000"/>
          <w:sz w:val="16"/>
          <w:szCs w:val="16"/>
        </w:rPr>
      </w:pPr>
      <w:bookmarkStart w:id="1324" w:name="sub_1571"/>
      <w:r>
        <w:rPr>
          <w:color w:val="000000"/>
          <w:sz w:val="16"/>
          <w:szCs w:val="16"/>
        </w:rPr>
        <w:t>Информация об изменениях:</w:t>
      </w:r>
    </w:p>
    <w:bookmarkEnd w:id="1324"/>
    <w:p w:rsidR="00000000" w:rsidRDefault="00CA752C">
      <w:pPr>
        <w:pStyle w:val="afb"/>
      </w:pPr>
      <w:r>
        <w:fldChar w:fldCharType="begin"/>
      </w:r>
      <w:r>
        <w:instrText>HYPERLINK "garantF1://70273086.13"</w:instrText>
      </w:r>
      <w:r>
        <w:fldChar w:fldCharType="separate"/>
      </w:r>
      <w:r>
        <w:rPr>
          <w:rStyle w:val="a4"/>
        </w:rPr>
        <w:t>Федеральным законом</w:t>
      </w:r>
      <w:r>
        <w:fldChar w:fldCharType="end"/>
      </w:r>
      <w:r>
        <w:t xml:space="preserve"> от 7 мая 2013 г. N 100-ФЗ настоящий Кодекс дополнен статьей 157.1, </w:t>
      </w:r>
      <w:hyperlink r:id="rId860" w:history="1">
        <w:r>
          <w:rPr>
            <w:rStyle w:val="a4"/>
          </w:rPr>
          <w:t>вступающей в силу</w:t>
        </w:r>
      </w:hyperlink>
      <w:r>
        <w:t xml:space="preserve"> с 1 сентября 2013 г.</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Правила статьи 157.1 настоящего Кодекса (в редакции </w:t>
      </w:r>
      <w:hyperlink r:id="rId861" w:history="1">
        <w:r>
          <w:rPr>
            <w:rStyle w:val="a4"/>
          </w:rPr>
          <w:t>Федерального закона</w:t>
        </w:r>
      </w:hyperlink>
      <w:r>
        <w:t xml:space="preserve"> от 7 мая 2013 г. N 100-ФЗ) </w:t>
      </w:r>
      <w:hyperlink r:id="rId862" w:history="1">
        <w:r>
          <w:rPr>
            <w:rStyle w:val="a4"/>
          </w:rPr>
          <w:t>применяются</w:t>
        </w:r>
      </w:hyperlink>
      <w:r>
        <w:t xml:space="preserve"> к случаям</w:t>
      </w:r>
      <w:r>
        <w:t xml:space="preserve"> дачи необходимого в силу закона согласия на совершение сделок после дня </w:t>
      </w:r>
      <w:hyperlink r:id="rId863" w:history="1">
        <w:r>
          <w:rPr>
            <w:rStyle w:val="a4"/>
          </w:rPr>
          <w:t>вступления в силу</w:t>
        </w:r>
      </w:hyperlink>
      <w:r>
        <w:t xml:space="preserve"> названного Федерального закона</w:t>
      </w:r>
    </w:p>
    <w:p w:rsidR="00000000" w:rsidRDefault="00CA752C">
      <w:pPr>
        <w:pStyle w:val="af2"/>
      </w:pPr>
      <w:r>
        <w:rPr>
          <w:rStyle w:val="a3"/>
        </w:rPr>
        <w:t>Статья 157.1.</w:t>
      </w:r>
      <w:r>
        <w:t xml:space="preserve"> Согласие на совершение сделки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64" w:history="1">
        <w:r>
          <w:rPr>
            <w:rStyle w:val="a4"/>
          </w:rPr>
          <w:t>Энциклоп</w:t>
        </w:r>
        <w:r>
          <w:rPr>
            <w:rStyle w:val="a4"/>
          </w:rPr>
          <w:t>едии</w:t>
        </w:r>
      </w:hyperlink>
      <w:r>
        <w:t xml:space="preserve"> и другие комментарии к статье 157.1 ГК РФ</w:t>
      </w:r>
    </w:p>
    <w:p w:rsidR="00000000" w:rsidRDefault="00CA752C">
      <w:pPr>
        <w:pStyle w:val="afa"/>
      </w:pPr>
      <w:r>
        <w:t xml:space="preserve">О применении судами статьи 157.1 настоящего Кодекса см. </w:t>
      </w:r>
      <w:hyperlink r:id="rId865" w:history="1">
        <w:r>
          <w:rPr>
            <w:rStyle w:val="a4"/>
          </w:rPr>
          <w:t>постановление</w:t>
        </w:r>
      </w:hyperlink>
      <w:r>
        <w:t xml:space="preserve"> Пленума Верховного Суда РФ от 23 июня 2015 г. N 25</w:t>
      </w:r>
    </w:p>
    <w:p w:rsidR="00000000" w:rsidRDefault="00CA752C">
      <w:bookmarkStart w:id="1325" w:name="sub_15711"/>
      <w:r>
        <w:t>1. Правила настоящей статьи применяются</w:t>
      </w:r>
      <w:r>
        <w:t>, если другое не предусмотрено законом или иным правовым актом.</w:t>
      </w:r>
    </w:p>
    <w:p w:rsidR="00000000" w:rsidRDefault="00CA752C">
      <w:bookmarkStart w:id="1326" w:name="sub_15712"/>
      <w:bookmarkEnd w:id="1325"/>
      <w:r>
        <w:t>2. Если на совершение сделки в силу закона требуется согласие третьего лица, органа юридического лица или государственного органа либо органа местного самоуправления, о своем</w:t>
      </w:r>
      <w:r>
        <w:t xml:space="preserve">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000000" w:rsidRDefault="00CA752C">
      <w:bookmarkStart w:id="1327" w:name="sub_15713"/>
      <w:bookmarkEnd w:id="1326"/>
      <w:r>
        <w:t>3. В предварительном соглас</w:t>
      </w:r>
      <w:r>
        <w:t xml:space="preserve">ии на совершение сделки должен быть определен </w:t>
      </w:r>
      <w:r>
        <w:lastRenderedPageBreak/>
        <w:t>предмет сделки, на совершение которой дается согласие.</w:t>
      </w:r>
    </w:p>
    <w:p w:rsidR="00000000" w:rsidRDefault="00CA752C">
      <w:bookmarkStart w:id="1328" w:name="sub_157132"/>
      <w:bookmarkEnd w:id="1327"/>
      <w:r>
        <w:t>При последующем согласии (одобрении) должна быть указана сделка, на совершение которой дано согласие.</w:t>
      </w:r>
    </w:p>
    <w:p w:rsidR="00000000" w:rsidRDefault="00CA752C">
      <w:bookmarkStart w:id="1329" w:name="sub_15714"/>
      <w:bookmarkEnd w:id="1328"/>
      <w:r>
        <w:t>4. Молчание не считается согласием на совершение сделки, за исключением случаев, установленных законом.</w:t>
      </w:r>
    </w:p>
    <w:bookmarkEnd w:id="1329"/>
    <w:p w:rsidR="00000000" w:rsidRDefault="00CA752C"/>
    <w:p w:rsidR="00000000" w:rsidRDefault="00CA752C">
      <w:pPr>
        <w:pStyle w:val="af2"/>
      </w:pPr>
      <w:bookmarkStart w:id="1330" w:name="sub_158"/>
      <w:r>
        <w:rPr>
          <w:rStyle w:val="a3"/>
        </w:rPr>
        <w:t>Статья 158.</w:t>
      </w:r>
      <w:r>
        <w:t xml:space="preserve"> Форма сделок</w:t>
      </w:r>
    </w:p>
    <w:bookmarkEnd w:id="133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66" w:history="1">
        <w:r>
          <w:rPr>
            <w:rStyle w:val="a4"/>
          </w:rPr>
          <w:t>Энциклопедии</w:t>
        </w:r>
      </w:hyperlink>
      <w:r>
        <w:t xml:space="preserve"> и другие комментарии к статье 158 ГК РФ</w:t>
      </w:r>
    </w:p>
    <w:p w:rsidR="00000000" w:rsidRDefault="00CA752C">
      <w:bookmarkStart w:id="1331" w:name="sub_15801"/>
      <w:r>
        <w:t>1. Сделки совершаются устно или в письменной форме (простой или нотариальной).</w:t>
      </w:r>
    </w:p>
    <w:p w:rsidR="00000000" w:rsidRDefault="00CA752C">
      <w:bookmarkStart w:id="1332" w:name="sub_1582"/>
      <w:bookmarkEnd w:id="1331"/>
      <w: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000000" w:rsidRDefault="00CA752C">
      <w:bookmarkStart w:id="1333" w:name="sub_1583"/>
      <w:bookmarkEnd w:id="1332"/>
      <w:r>
        <w:t>3. Молчание признается выражением воли совершить сделку в случаях, предусмотренных законом или соглашением сторон.</w:t>
      </w:r>
    </w:p>
    <w:bookmarkEnd w:id="1333"/>
    <w:p w:rsidR="00000000" w:rsidRDefault="00CA752C"/>
    <w:p w:rsidR="00000000" w:rsidRDefault="00CA752C">
      <w:pPr>
        <w:pStyle w:val="af2"/>
      </w:pPr>
      <w:bookmarkStart w:id="1334" w:name="sub_159"/>
      <w:r>
        <w:rPr>
          <w:rStyle w:val="a3"/>
        </w:rPr>
        <w:t>Статья 159.</w:t>
      </w:r>
      <w:r>
        <w:t xml:space="preserve"> Устные сделки</w:t>
      </w:r>
    </w:p>
    <w:bookmarkEnd w:id="133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67" w:history="1">
        <w:r>
          <w:rPr>
            <w:rStyle w:val="a4"/>
          </w:rPr>
          <w:t>Энциклопедии</w:t>
        </w:r>
      </w:hyperlink>
      <w:r>
        <w:t xml:space="preserve"> и другие комментарии к статье 159 ГК РФ</w:t>
      </w:r>
    </w:p>
    <w:p w:rsidR="00000000" w:rsidRDefault="00CA752C">
      <w:bookmarkStart w:id="1335" w:name="sub_15901"/>
      <w:r>
        <w:t>1. Сделка, для которой законом или соглашением сторон не установлена письменная (простая или нотариальная) форма, может быть совершена устно.</w:t>
      </w:r>
    </w:p>
    <w:p w:rsidR="00000000" w:rsidRDefault="00CA752C">
      <w:bookmarkStart w:id="1336" w:name="sub_1592"/>
      <w:bookmarkEnd w:id="1335"/>
      <w:r>
        <w:t>2. Если иное не установлено соглашением сторон,</w:t>
      </w:r>
      <w:r>
        <w:t xml:space="preserve">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rsidR="00000000" w:rsidRDefault="00CA752C">
      <w:bookmarkStart w:id="1337" w:name="sub_15903"/>
      <w:bookmarkEnd w:id="1336"/>
      <w:r>
        <w:t>3. Сделки во</w:t>
      </w:r>
      <w:r>
        <w:t xml:space="preserve">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bookmarkEnd w:id="1337"/>
    <w:p w:rsidR="00000000" w:rsidRDefault="00CA752C"/>
    <w:p w:rsidR="00000000" w:rsidRDefault="00CA752C">
      <w:pPr>
        <w:pStyle w:val="af2"/>
      </w:pPr>
      <w:bookmarkStart w:id="1338" w:name="sub_160"/>
      <w:r>
        <w:rPr>
          <w:rStyle w:val="a3"/>
        </w:rPr>
        <w:t>Статья 160.</w:t>
      </w:r>
      <w:r>
        <w:t xml:space="preserve"> Письменная форма сделки</w:t>
      </w:r>
    </w:p>
    <w:bookmarkEnd w:id="133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68" w:history="1">
        <w:r>
          <w:rPr>
            <w:rStyle w:val="a4"/>
          </w:rPr>
          <w:t>Энциклопедии</w:t>
        </w:r>
      </w:hyperlink>
      <w:r>
        <w:t xml:space="preserve"> и другие комментарии к статье 160 ГК РФ</w:t>
      </w:r>
    </w:p>
    <w:p w:rsidR="00000000" w:rsidRDefault="00CA752C">
      <w:bookmarkStart w:id="1339" w:name="sub_1601"/>
      <w:r>
        <w:t>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w:t>
      </w:r>
      <w:r>
        <w:t>ом уполномоченными ими лицами.</w:t>
      </w:r>
    </w:p>
    <w:p w:rsidR="00000000" w:rsidRDefault="00CA752C">
      <w:bookmarkStart w:id="1340" w:name="sub_16012"/>
      <w:bookmarkEnd w:id="1339"/>
      <w:r>
        <w:t xml:space="preserve">Двусторонние (многосторонние) сделки могут совершаться способами, установленными </w:t>
      </w:r>
      <w:hyperlink w:anchor="sub_4342" w:history="1">
        <w:r>
          <w:rPr>
            <w:rStyle w:val="a4"/>
          </w:rPr>
          <w:t>пунктами 2</w:t>
        </w:r>
      </w:hyperlink>
      <w:r>
        <w:t xml:space="preserve"> и </w:t>
      </w:r>
      <w:hyperlink w:anchor="sub_4343" w:history="1">
        <w:r>
          <w:rPr>
            <w:rStyle w:val="a4"/>
          </w:rPr>
          <w:t>3 статьи 434</w:t>
        </w:r>
      </w:hyperlink>
      <w:r>
        <w:t xml:space="preserve"> настоящего Кодекса.</w:t>
      </w:r>
    </w:p>
    <w:p w:rsidR="00000000" w:rsidRDefault="00CA752C">
      <w:bookmarkStart w:id="1341" w:name="sub_16013"/>
      <w:bookmarkEnd w:id="1340"/>
      <w:r>
        <w:t>Законом, ин</w:t>
      </w:r>
      <w:r>
        <w:t>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т.п.), и предусматриваться последствия несоблюдения этих т</w:t>
      </w:r>
      <w:r>
        <w:t>ребований. Если такие последствия не предусмотрены, применяются последствия несоблюдения простой письменной формы сделки (</w:t>
      </w:r>
      <w:hyperlink w:anchor="sub_16201" w:history="1">
        <w:r>
          <w:rPr>
            <w:rStyle w:val="a4"/>
          </w:rPr>
          <w:t>пункт 1 статьи 162</w:t>
        </w:r>
      </w:hyperlink>
      <w:r>
        <w:t>).</w:t>
      </w:r>
    </w:p>
    <w:p w:rsidR="00000000" w:rsidRDefault="00CA752C">
      <w:pPr>
        <w:pStyle w:val="afa"/>
        <w:rPr>
          <w:color w:val="000000"/>
          <w:sz w:val="16"/>
          <w:szCs w:val="16"/>
        </w:rPr>
      </w:pPr>
      <w:bookmarkStart w:id="1342" w:name="sub_1602"/>
      <w:bookmarkEnd w:id="1341"/>
      <w:r>
        <w:rPr>
          <w:color w:val="000000"/>
          <w:sz w:val="16"/>
          <w:szCs w:val="16"/>
        </w:rPr>
        <w:t>Информация об изменениях:</w:t>
      </w:r>
    </w:p>
    <w:bookmarkEnd w:id="1342"/>
    <w:p w:rsidR="00000000" w:rsidRDefault="00CA752C">
      <w:pPr>
        <w:pStyle w:val="afb"/>
      </w:pPr>
      <w:r>
        <w:fldChar w:fldCharType="begin"/>
      </w:r>
      <w:r>
        <w:instrText>HYPERLINK "garantF1://12084521.1"</w:instrText>
      </w:r>
      <w:r>
        <w:fldChar w:fldCharType="separate"/>
      </w:r>
      <w:r>
        <w:rPr>
          <w:rStyle w:val="a4"/>
        </w:rPr>
        <w:t>Фе</w:t>
      </w:r>
      <w:r>
        <w:rPr>
          <w:rStyle w:val="a4"/>
        </w:rPr>
        <w:t>деральным законом</w:t>
      </w:r>
      <w:r>
        <w:fldChar w:fldCharType="end"/>
      </w:r>
      <w:r>
        <w:t xml:space="preserve"> от 6 апреля 2011 г. N 65-ФЗ в пункт 2 статьи 160 настоящего Кодекса внесены изменения</w:t>
      </w:r>
    </w:p>
    <w:p w:rsidR="00000000" w:rsidRDefault="00CA752C">
      <w:pPr>
        <w:pStyle w:val="afb"/>
      </w:pPr>
      <w:hyperlink r:id="rId869" w:history="1">
        <w:r>
          <w:rPr>
            <w:rStyle w:val="a4"/>
          </w:rPr>
          <w:t>См. текст пункта в предыдущей редакции</w:t>
        </w:r>
      </w:hyperlink>
    </w:p>
    <w:p w:rsidR="00000000" w:rsidRDefault="00CA752C">
      <w:r>
        <w:t>2. Использование при совершении сделок факсимильного воспроизведения под</w:t>
      </w:r>
      <w:r>
        <w:t xml:space="preserve">писи с помощью средств механического или иного копирования, электронной </w:t>
      </w:r>
      <w:r>
        <w:lastRenderedPageBreak/>
        <w:t>подписи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Об использовании факсимиле подписи см. </w:t>
      </w:r>
      <w:hyperlink r:id="rId870" w:history="1">
        <w:r>
          <w:rPr>
            <w:rStyle w:val="a4"/>
          </w:rPr>
          <w:t>письмо</w:t>
        </w:r>
      </w:hyperlink>
      <w:r>
        <w:t xml:space="preserve"> МНС РФ от 1 апреля 2004 г. N 18-0-09/000042</w:t>
      </w:r>
    </w:p>
    <w:p w:rsidR="00000000" w:rsidRDefault="00CA752C">
      <w:pPr>
        <w:pStyle w:val="afa"/>
      </w:pPr>
    </w:p>
    <w:p w:rsidR="00000000" w:rsidRDefault="00CA752C">
      <w:pPr>
        <w:pStyle w:val="afa"/>
        <w:rPr>
          <w:color w:val="000000"/>
          <w:sz w:val="16"/>
          <w:szCs w:val="16"/>
        </w:rPr>
      </w:pPr>
      <w:bookmarkStart w:id="1343" w:name="sub_16003"/>
      <w:r>
        <w:rPr>
          <w:color w:val="000000"/>
          <w:sz w:val="16"/>
          <w:szCs w:val="16"/>
        </w:rPr>
        <w:t>Информация об изменениях:</w:t>
      </w:r>
    </w:p>
    <w:bookmarkEnd w:id="1343"/>
    <w:p w:rsidR="00000000" w:rsidRDefault="00CA752C">
      <w:pPr>
        <w:pStyle w:val="afb"/>
      </w:pPr>
      <w:r>
        <w:fldChar w:fldCharType="begin"/>
      </w:r>
      <w:r>
        <w:instrText>HYPERLINK "garantF1://70273086.14"</w:instrText>
      </w:r>
      <w:r>
        <w:fldChar w:fldCharType="separate"/>
      </w:r>
      <w:r>
        <w:rPr>
          <w:rStyle w:val="a4"/>
        </w:rPr>
        <w:t>Федеральным законом</w:t>
      </w:r>
      <w:r>
        <w:fldChar w:fldCharType="end"/>
      </w:r>
      <w:r>
        <w:t xml:space="preserve"> от 7 мая 2013 г. N 100-ФЗ в </w:t>
      </w:r>
      <w:r>
        <w:t xml:space="preserve">пункт 3 статьи 160 настоящего Кодекса внесены изменения, </w:t>
      </w:r>
      <w:hyperlink r:id="rId871" w:history="1">
        <w:r>
          <w:rPr>
            <w:rStyle w:val="a4"/>
          </w:rPr>
          <w:t>вступающие в силу</w:t>
        </w:r>
      </w:hyperlink>
      <w:r>
        <w:t xml:space="preserve"> с 1 сентября 2013 г.</w:t>
      </w:r>
    </w:p>
    <w:p w:rsidR="00000000" w:rsidRDefault="00CA752C">
      <w:pPr>
        <w:pStyle w:val="afb"/>
      </w:pPr>
      <w:hyperlink r:id="rId872" w:history="1">
        <w:r>
          <w:rPr>
            <w:rStyle w:val="a4"/>
          </w:rPr>
          <w:t>См. текст пункта в предыдущей редакции</w:t>
        </w:r>
      </w:hyperlink>
    </w:p>
    <w:p w:rsidR="00000000" w:rsidRDefault="00CA752C">
      <w:r>
        <w:t>3. Если гражданин вследствие физического нед</w:t>
      </w:r>
      <w:r>
        <w:t>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w:t>
      </w:r>
      <w:r>
        <w:t>отариальное действие, с указанием причин, в силу которых совершающий сделку не мог подписать ее собственноручно.</w:t>
      </w:r>
    </w:p>
    <w:p w:rsidR="00000000" w:rsidRDefault="00CA752C">
      <w:bookmarkStart w:id="1344" w:name="sub_1603322"/>
      <w:r>
        <w:t xml:space="preserve">Однако при совершении сделок, указанных в </w:t>
      </w:r>
      <w:hyperlink w:anchor="sub_18513" w:history="1">
        <w:r>
          <w:rPr>
            <w:rStyle w:val="a4"/>
          </w:rPr>
          <w:t>пункте 4 статьи 185.1</w:t>
        </w:r>
      </w:hyperlink>
      <w:r>
        <w:t xml:space="preserve"> настоящего Кодекса, и доверенностей на их</w:t>
      </w:r>
      <w:r>
        <w:t xml:space="preserve"> совершение подпись того, кто подписывает сделку, может быть удостоверена также организацией, где работает гражданин, который не может собственноручно подписаться, или администрацией стационарного лечебного учреждения, в котором он находится на излечении.</w:t>
      </w:r>
    </w:p>
    <w:bookmarkEnd w:id="134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По-видимому, в тексте предыдущего абзаца допущена опечатка. Имеется в виду "в </w:t>
      </w:r>
      <w:hyperlink w:anchor="sub_18513" w:history="1">
        <w:r>
          <w:rPr>
            <w:rStyle w:val="a4"/>
          </w:rPr>
          <w:t>пункте 3 статьи 185.1</w:t>
        </w:r>
      </w:hyperlink>
      <w:r>
        <w:t>"</w:t>
      </w:r>
    </w:p>
    <w:p w:rsidR="00000000" w:rsidRDefault="00CA752C">
      <w:pPr>
        <w:pStyle w:val="afa"/>
      </w:pPr>
    </w:p>
    <w:p w:rsidR="00000000" w:rsidRDefault="00CA752C">
      <w:pPr>
        <w:pStyle w:val="af2"/>
      </w:pPr>
      <w:bookmarkStart w:id="1345" w:name="sub_161"/>
      <w:r>
        <w:rPr>
          <w:rStyle w:val="a3"/>
        </w:rPr>
        <w:t>Статья 161.</w:t>
      </w:r>
      <w:r>
        <w:t xml:space="preserve"> Сделки, совершаемые в простой письменной форме</w:t>
      </w:r>
    </w:p>
    <w:bookmarkEnd w:id="134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73" w:history="1">
        <w:r>
          <w:rPr>
            <w:rStyle w:val="a4"/>
          </w:rPr>
          <w:t>Энциклопедии</w:t>
        </w:r>
      </w:hyperlink>
      <w:r>
        <w:t xml:space="preserve"> и другие комментарии к статье 161 ГК РФ</w:t>
      </w:r>
    </w:p>
    <w:p w:rsidR="00000000" w:rsidRDefault="00CA752C">
      <w:pPr>
        <w:pStyle w:val="afa"/>
        <w:rPr>
          <w:color w:val="000000"/>
          <w:sz w:val="16"/>
          <w:szCs w:val="16"/>
        </w:rPr>
      </w:pPr>
      <w:bookmarkStart w:id="1346" w:name="sub_16101"/>
      <w:r>
        <w:rPr>
          <w:color w:val="000000"/>
          <w:sz w:val="16"/>
          <w:szCs w:val="16"/>
        </w:rPr>
        <w:t>Информация об изменениях:</w:t>
      </w:r>
    </w:p>
    <w:bookmarkEnd w:id="1346"/>
    <w:p w:rsidR="00000000" w:rsidRDefault="00CA752C">
      <w:pPr>
        <w:pStyle w:val="afb"/>
      </w:pPr>
      <w:r>
        <w:fldChar w:fldCharType="begin"/>
      </w:r>
      <w:r>
        <w:instrText>HYPERLINK "garantF1://70273086.15"</w:instrText>
      </w:r>
      <w:r>
        <w:fldChar w:fldCharType="separate"/>
      </w:r>
      <w:r>
        <w:rPr>
          <w:rStyle w:val="a4"/>
        </w:rPr>
        <w:t>Федеральным законом</w:t>
      </w:r>
      <w:r>
        <w:fldChar w:fldCharType="end"/>
      </w:r>
      <w:r>
        <w:t xml:space="preserve"> от 7 мая 2013 г. N 100-ФЗ в пункт 1 статьи 161 настоящего Кодекса внесены изменения, </w:t>
      </w:r>
      <w:hyperlink r:id="rId874" w:history="1">
        <w:r>
          <w:rPr>
            <w:rStyle w:val="a4"/>
          </w:rPr>
          <w:t>вступающие в силу</w:t>
        </w:r>
      </w:hyperlink>
      <w:r>
        <w:t xml:space="preserve"> с 1 сентября 2013 г.</w:t>
      </w:r>
    </w:p>
    <w:p w:rsidR="00000000" w:rsidRDefault="00CA752C">
      <w:pPr>
        <w:pStyle w:val="afb"/>
      </w:pPr>
      <w:hyperlink r:id="rId875" w:history="1">
        <w:r>
          <w:rPr>
            <w:rStyle w:val="a4"/>
          </w:rPr>
          <w:t>См. текст пункта в предыдущей редакции</w:t>
        </w:r>
      </w:hyperlink>
    </w:p>
    <w:p w:rsidR="00000000" w:rsidRDefault="00CA752C">
      <w:r>
        <w:t>1. Должны совершаться в простой письменной форме, за исключением сделок, требующих нотариального удостове</w:t>
      </w:r>
      <w:r>
        <w:t>рения:</w:t>
      </w:r>
    </w:p>
    <w:p w:rsidR="00000000" w:rsidRDefault="00CA752C">
      <w:bookmarkStart w:id="1347" w:name="sub_16111"/>
      <w:r>
        <w:t>1) сделки юридических лиц между собой и с гражданами;</w:t>
      </w:r>
    </w:p>
    <w:p w:rsidR="00000000" w:rsidRDefault="00CA752C">
      <w:bookmarkStart w:id="1348" w:name="sub_16112"/>
      <w:bookmarkEnd w:id="1347"/>
      <w:r>
        <w:t>2) сделки граждан между собой на сумму, превышающую десять тысяч рублей, а в случаях, предусмотренных законом, - независимо от суммы сделки.</w:t>
      </w:r>
    </w:p>
    <w:p w:rsidR="00000000" w:rsidRDefault="00CA752C">
      <w:bookmarkStart w:id="1349" w:name="sub_16102"/>
      <w:bookmarkEnd w:id="1348"/>
      <w:r>
        <w:t>2. Соблюд</w:t>
      </w:r>
      <w:r>
        <w:t xml:space="preserve">ение простой письменной формы не требуется для сделок, которые в соответствии со </w:t>
      </w:r>
      <w:hyperlink w:anchor="sub_159" w:history="1">
        <w:r>
          <w:rPr>
            <w:rStyle w:val="a4"/>
          </w:rPr>
          <w:t>статьей 159</w:t>
        </w:r>
      </w:hyperlink>
      <w:r>
        <w:t xml:space="preserve"> настоящего Кодекса могут быть совершены устно.</w:t>
      </w:r>
    </w:p>
    <w:bookmarkEnd w:id="1349"/>
    <w:p w:rsidR="00000000" w:rsidRDefault="00CA752C"/>
    <w:p w:rsidR="00000000" w:rsidRDefault="00CA752C">
      <w:pPr>
        <w:pStyle w:val="af2"/>
      </w:pPr>
      <w:bookmarkStart w:id="1350" w:name="sub_162"/>
      <w:r>
        <w:rPr>
          <w:rStyle w:val="a3"/>
        </w:rPr>
        <w:t>Статья 162.</w:t>
      </w:r>
      <w:r>
        <w:t xml:space="preserve"> Последствия несоблюдения простой письменной формы сделки</w:t>
      </w:r>
    </w:p>
    <w:bookmarkEnd w:id="135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76" w:history="1">
        <w:r>
          <w:rPr>
            <w:rStyle w:val="a4"/>
          </w:rPr>
          <w:t>Энциклопедии</w:t>
        </w:r>
      </w:hyperlink>
      <w:r>
        <w:t xml:space="preserve"> и другие комментарии к статье 162 ГК РФ</w:t>
      </w:r>
    </w:p>
    <w:p w:rsidR="00000000" w:rsidRDefault="00CA752C">
      <w:bookmarkStart w:id="1351" w:name="sub_16201"/>
      <w:r>
        <w:t>1. Несоблюдение простой письменной формы сделки лишает стороны права в случае спора ссылаться в подтверждение сделки и ее условий на свидет</w:t>
      </w:r>
      <w:r>
        <w:t>ельские показания, но не лишает их права приводить письменные и другие доказательства.</w:t>
      </w:r>
    </w:p>
    <w:p w:rsidR="00000000" w:rsidRDefault="00CA752C">
      <w:bookmarkStart w:id="1352" w:name="sub_16202"/>
      <w:bookmarkEnd w:id="1351"/>
      <w:r>
        <w:t xml:space="preserve">2. В случаях, прямо указанных в законе или в соглашении сторон, несоблюдение </w:t>
      </w:r>
      <w:r>
        <w:lastRenderedPageBreak/>
        <w:t>простой письменной формы сделки влечет ее недействительность.</w:t>
      </w:r>
    </w:p>
    <w:p w:rsidR="00000000" w:rsidRDefault="00CA752C">
      <w:bookmarkStart w:id="1353" w:name="sub_16203"/>
      <w:bookmarkEnd w:id="1352"/>
      <w:r>
        <w:t xml:space="preserve">3. </w:t>
      </w:r>
      <w:hyperlink r:id="rId877" w:history="1">
        <w:r>
          <w:rPr>
            <w:rStyle w:val="a4"/>
          </w:rPr>
          <w:t>Утратил силу</w:t>
        </w:r>
      </w:hyperlink>
      <w:r>
        <w:t xml:space="preserve"> с 1 сентября 2013 г.</w:t>
      </w:r>
    </w:p>
    <w:bookmarkEnd w:id="1353"/>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878" w:history="1">
        <w:r>
          <w:rPr>
            <w:rStyle w:val="a4"/>
          </w:rPr>
          <w:t>пункта 3 статьи 162</w:t>
        </w:r>
      </w:hyperlink>
    </w:p>
    <w:p w:rsidR="00000000" w:rsidRDefault="00CA752C">
      <w:pPr>
        <w:pStyle w:val="afb"/>
      </w:pPr>
    </w:p>
    <w:bookmarkStart w:id="1354" w:name="sub_163"/>
    <w:p w:rsidR="00000000" w:rsidRDefault="00CA752C">
      <w:pPr>
        <w:pStyle w:val="afb"/>
      </w:pPr>
      <w:r>
        <w:fldChar w:fldCharType="begin"/>
      </w:r>
      <w:r>
        <w:instrText>HYPERLINK "garantF1://70273086.17"</w:instrText>
      </w:r>
      <w:r>
        <w:fldChar w:fldCharType="separate"/>
      </w:r>
      <w:r>
        <w:rPr>
          <w:rStyle w:val="a4"/>
        </w:rPr>
        <w:t>Федеральным законом</w:t>
      </w:r>
      <w:r>
        <w:fldChar w:fldCharType="end"/>
      </w:r>
      <w:r>
        <w:t xml:space="preserve"> от 7 мая 2013 г. N 100-ФЗ наименование статьи 163 настоящего Кодекса изложено в новой редакции, </w:t>
      </w:r>
      <w:hyperlink r:id="rId879" w:history="1">
        <w:r>
          <w:rPr>
            <w:rStyle w:val="a4"/>
          </w:rPr>
          <w:t>вступающей в силу</w:t>
        </w:r>
      </w:hyperlink>
      <w:r>
        <w:t xml:space="preserve"> с 1 сентября 2013 г.</w:t>
      </w:r>
    </w:p>
    <w:bookmarkEnd w:id="1354"/>
    <w:p w:rsidR="00000000" w:rsidRDefault="00CA752C">
      <w:pPr>
        <w:pStyle w:val="afb"/>
      </w:pPr>
      <w:r>
        <w:fldChar w:fldCharType="begin"/>
      </w:r>
      <w:r>
        <w:instrText>HYPERLINK "garantF1://57947540.163"</w:instrText>
      </w:r>
      <w:r>
        <w:fldChar w:fldCharType="separate"/>
      </w:r>
      <w:r>
        <w:rPr>
          <w:rStyle w:val="a4"/>
        </w:rPr>
        <w:t>См. текст наименования в предыдущей редак</w:t>
      </w:r>
      <w:r>
        <w:rPr>
          <w:rStyle w:val="a4"/>
        </w:rPr>
        <w:t>ции</w:t>
      </w:r>
      <w:r>
        <w:fldChar w:fldCharType="end"/>
      </w:r>
    </w:p>
    <w:p w:rsidR="00000000" w:rsidRDefault="00CA752C">
      <w:pPr>
        <w:pStyle w:val="af2"/>
      </w:pPr>
      <w:r>
        <w:rPr>
          <w:rStyle w:val="a3"/>
        </w:rPr>
        <w:t>Статья 163.</w:t>
      </w:r>
      <w:r>
        <w:t xml:space="preserve"> Нотариальное удостоверение сделки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80" w:history="1">
        <w:r>
          <w:rPr>
            <w:rStyle w:val="a4"/>
          </w:rPr>
          <w:t>Энциклопедии</w:t>
        </w:r>
      </w:hyperlink>
      <w:r>
        <w:t xml:space="preserve"> и другие комментарии к статье 163 ГК РФ</w:t>
      </w:r>
    </w:p>
    <w:p w:rsidR="00000000" w:rsidRDefault="00CA752C">
      <w:pPr>
        <w:pStyle w:val="afa"/>
        <w:rPr>
          <w:color w:val="000000"/>
          <w:sz w:val="16"/>
          <w:szCs w:val="16"/>
        </w:rPr>
      </w:pPr>
      <w:bookmarkStart w:id="1355" w:name="sub_16301"/>
      <w:r>
        <w:rPr>
          <w:color w:val="000000"/>
          <w:sz w:val="16"/>
          <w:szCs w:val="16"/>
        </w:rPr>
        <w:t>Информация об изменениях:</w:t>
      </w:r>
    </w:p>
    <w:bookmarkEnd w:id="1355"/>
    <w:p w:rsidR="00000000" w:rsidRDefault="00CA752C">
      <w:pPr>
        <w:pStyle w:val="afb"/>
      </w:pPr>
      <w:r>
        <w:fldChar w:fldCharType="begin"/>
      </w:r>
      <w:r>
        <w:instrText>HYPERLINK "garantF1://70273086.172"</w:instrText>
      </w:r>
      <w:r>
        <w:fldChar w:fldCharType="separate"/>
      </w:r>
      <w:r>
        <w:rPr>
          <w:rStyle w:val="a4"/>
        </w:rPr>
        <w:t>Федеральным законом</w:t>
      </w:r>
      <w:r>
        <w:fldChar w:fldCharType="end"/>
      </w:r>
      <w:r>
        <w:t xml:space="preserve"> </w:t>
      </w:r>
      <w:r>
        <w:t xml:space="preserve">от 7 мая 2013 г. N 100-ФЗ пункт 1 статьи 163 настоящего Кодекса изложен в новой редакции, </w:t>
      </w:r>
      <w:hyperlink r:id="rId881" w:history="1">
        <w:r>
          <w:rPr>
            <w:rStyle w:val="a4"/>
          </w:rPr>
          <w:t>вступающей в силу</w:t>
        </w:r>
      </w:hyperlink>
      <w:r>
        <w:t xml:space="preserve"> с 1 сентября 2013 г.</w:t>
      </w:r>
    </w:p>
    <w:p w:rsidR="00000000" w:rsidRDefault="00CA752C">
      <w:pPr>
        <w:pStyle w:val="afb"/>
      </w:pPr>
      <w:hyperlink r:id="rId882" w:history="1">
        <w:r>
          <w:rPr>
            <w:rStyle w:val="a4"/>
          </w:rPr>
          <w:t>См. текст пункта в предыдущей редакции</w:t>
        </w:r>
      </w:hyperlink>
    </w:p>
    <w:p w:rsidR="00000000" w:rsidRDefault="00CA752C">
      <w:r>
        <w:t>1. Нотариал</w:t>
      </w:r>
      <w:r>
        <w:t xml:space="preserve">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w:t>
      </w:r>
      <w:hyperlink r:id="rId883" w:history="1">
        <w:r>
          <w:rPr>
            <w:rStyle w:val="a4"/>
          </w:rPr>
          <w:t>законом</w:t>
        </w:r>
      </w:hyperlink>
      <w:r>
        <w:t xml:space="preserve"> о нотариате и нотариальной деятельности.</w:t>
      </w:r>
    </w:p>
    <w:p w:rsidR="00000000" w:rsidRDefault="00CA752C">
      <w:bookmarkStart w:id="1356" w:name="sub_16302"/>
      <w:r>
        <w:t>2. Нотариальное удостоверение сделок обязательно:</w:t>
      </w:r>
    </w:p>
    <w:p w:rsidR="00000000" w:rsidRDefault="00CA752C">
      <w:bookmarkStart w:id="1357" w:name="sub_163021"/>
      <w:bookmarkEnd w:id="1356"/>
      <w:r>
        <w:t>1) в случаях, указанных в законе;</w:t>
      </w:r>
    </w:p>
    <w:p w:rsidR="00000000" w:rsidRDefault="00CA752C">
      <w:bookmarkStart w:id="1358" w:name="sub_163022"/>
      <w:bookmarkEnd w:id="1357"/>
      <w:r>
        <w:t>2) в случаях, предусмотренных соглаше</w:t>
      </w:r>
      <w:r>
        <w:t>нием сторон, хотя бы по закону для сделок данного вида эта форма не требовалась.</w:t>
      </w:r>
    </w:p>
    <w:p w:rsidR="00000000" w:rsidRDefault="00CA752C">
      <w:pPr>
        <w:pStyle w:val="afa"/>
        <w:rPr>
          <w:color w:val="000000"/>
          <w:sz w:val="16"/>
          <w:szCs w:val="16"/>
        </w:rPr>
      </w:pPr>
      <w:bookmarkStart w:id="1359" w:name="sub_16303"/>
      <w:bookmarkEnd w:id="1358"/>
      <w:r>
        <w:rPr>
          <w:color w:val="000000"/>
          <w:sz w:val="16"/>
          <w:szCs w:val="16"/>
        </w:rPr>
        <w:t>Информация об изменениях:</w:t>
      </w:r>
    </w:p>
    <w:bookmarkEnd w:id="1359"/>
    <w:p w:rsidR="00000000" w:rsidRDefault="00CA752C">
      <w:pPr>
        <w:pStyle w:val="afb"/>
      </w:pPr>
      <w:r>
        <w:fldChar w:fldCharType="begin"/>
      </w:r>
      <w:r>
        <w:instrText>HYPERLINK "garantF1://70273086.1730"</w:instrText>
      </w:r>
      <w:r>
        <w:fldChar w:fldCharType="separate"/>
      </w:r>
      <w:r>
        <w:rPr>
          <w:rStyle w:val="a4"/>
        </w:rPr>
        <w:t>Федеральным законом</w:t>
      </w:r>
      <w:r>
        <w:fldChar w:fldCharType="end"/>
      </w:r>
      <w:r>
        <w:t xml:space="preserve"> от 7 мая 2013 г. N 100-ФЗ статья 163 настоящего Кодекса дополн</w:t>
      </w:r>
      <w:r>
        <w:t xml:space="preserve">ена пунктом 3, </w:t>
      </w:r>
      <w:hyperlink r:id="rId884" w:history="1">
        <w:r>
          <w:rPr>
            <w:rStyle w:val="a4"/>
          </w:rPr>
          <w:t>вступающим в силу</w:t>
        </w:r>
      </w:hyperlink>
      <w:r>
        <w:t xml:space="preserve"> с 1 сентября 2013 г.</w:t>
      </w:r>
    </w:p>
    <w:p w:rsidR="00000000" w:rsidRDefault="00CA752C">
      <w:r>
        <w:t xml:space="preserve">3. Если нотариальное удостоверение сделки в соответствии с </w:t>
      </w:r>
      <w:hyperlink w:anchor="sub_16302" w:history="1">
        <w:r>
          <w:rPr>
            <w:rStyle w:val="a4"/>
          </w:rPr>
          <w:t>пунктом 2</w:t>
        </w:r>
      </w:hyperlink>
      <w:r>
        <w:t xml:space="preserve"> настоящей статьи является обязательным, несоблюдение нотариальной фор</w:t>
      </w:r>
      <w:r>
        <w:t>мы сделки влечет ее ничтожность.</w:t>
      </w:r>
    </w:p>
    <w:p w:rsidR="00000000" w:rsidRDefault="00CA752C"/>
    <w:p w:rsidR="00000000" w:rsidRDefault="00CA752C">
      <w:pPr>
        <w:pStyle w:val="afa"/>
        <w:rPr>
          <w:color w:val="000000"/>
          <w:sz w:val="16"/>
          <w:szCs w:val="16"/>
        </w:rPr>
      </w:pPr>
      <w:bookmarkStart w:id="1360" w:name="sub_164"/>
      <w:r>
        <w:rPr>
          <w:color w:val="000000"/>
          <w:sz w:val="16"/>
          <w:szCs w:val="16"/>
        </w:rPr>
        <w:t>Информация об изменениях:</w:t>
      </w:r>
    </w:p>
    <w:bookmarkEnd w:id="1360"/>
    <w:p w:rsidR="00000000" w:rsidRDefault="00CA752C">
      <w:pPr>
        <w:pStyle w:val="afb"/>
      </w:pPr>
      <w:r>
        <w:fldChar w:fldCharType="begin"/>
      </w:r>
      <w:r>
        <w:instrText>HYPERLINK "garantF1://70273086.18"</w:instrText>
      </w:r>
      <w:r>
        <w:fldChar w:fldCharType="separate"/>
      </w:r>
      <w:r>
        <w:rPr>
          <w:rStyle w:val="a4"/>
        </w:rPr>
        <w:t>Федеральным законом</w:t>
      </w:r>
      <w:r>
        <w:fldChar w:fldCharType="end"/>
      </w:r>
      <w:r>
        <w:t xml:space="preserve"> от 7 мая 2013 г. N 100-ФЗ статья 164 настоящего Кодекса изложена в новой редакции, </w:t>
      </w:r>
      <w:hyperlink r:id="rId885" w:history="1">
        <w:r>
          <w:rPr>
            <w:rStyle w:val="a4"/>
          </w:rPr>
          <w:t>вступающей в силу</w:t>
        </w:r>
      </w:hyperlink>
      <w:r>
        <w:t xml:space="preserve"> с 1 сентября 2013 г.</w:t>
      </w:r>
    </w:p>
    <w:p w:rsidR="00000000" w:rsidRDefault="00CA752C">
      <w:pPr>
        <w:pStyle w:val="afb"/>
      </w:pPr>
      <w:hyperlink r:id="rId886" w:history="1">
        <w:r>
          <w:rPr>
            <w:rStyle w:val="a4"/>
          </w:rPr>
          <w:t>См. текст статьи в предыдущей редакции</w:t>
        </w:r>
      </w:hyperlink>
    </w:p>
    <w:p w:rsidR="00000000" w:rsidRDefault="00CA752C">
      <w:pPr>
        <w:pStyle w:val="af2"/>
      </w:pPr>
      <w:r>
        <w:rPr>
          <w:rStyle w:val="a3"/>
        </w:rPr>
        <w:t>Статья 164.</w:t>
      </w:r>
      <w:r>
        <w:t xml:space="preserve"> Государственная регистрация сделок</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87" w:history="1">
        <w:r>
          <w:rPr>
            <w:rStyle w:val="a4"/>
          </w:rPr>
          <w:t>Энциклопедии</w:t>
        </w:r>
      </w:hyperlink>
      <w:r>
        <w:t xml:space="preserve"> и другие комментарии к статье</w:t>
      </w:r>
      <w:r>
        <w:t xml:space="preserve"> 164 ГК РФ</w:t>
      </w:r>
    </w:p>
    <w:p w:rsidR="00000000" w:rsidRDefault="00CA752C">
      <w:bookmarkStart w:id="1361" w:name="sub_1641"/>
      <w:r>
        <w:t>1. В случаях, если законом предусмотрена государственная регистрация сделок, правовые последствия сделки наступают после ее регистрации.</w:t>
      </w:r>
    </w:p>
    <w:p w:rsidR="00000000" w:rsidRDefault="00CA752C">
      <w:bookmarkStart w:id="1362" w:name="sub_1642"/>
      <w:bookmarkEnd w:id="1361"/>
      <w:r>
        <w:t>2. Сделка, предусматривающая изменение условий зарегистрированной сделки, подлежит г</w:t>
      </w:r>
      <w:r>
        <w:t>осударственной регистрации.</w:t>
      </w:r>
    </w:p>
    <w:bookmarkEnd w:id="1362"/>
    <w:p w:rsidR="00000000" w:rsidRDefault="00CA752C"/>
    <w:p w:rsidR="00000000" w:rsidRDefault="00CA752C">
      <w:pPr>
        <w:pStyle w:val="afa"/>
        <w:rPr>
          <w:color w:val="000000"/>
          <w:sz w:val="16"/>
          <w:szCs w:val="16"/>
        </w:rPr>
      </w:pPr>
      <w:bookmarkStart w:id="1363" w:name="sub_165"/>
      <w:r>
        <w:rPr>
          <w:color w:val="000000"/>
          <w:sz w:val="16"/>
          <w:szCs w:val="16"/>
        </w:rPr>
        <w:t>Информация об изменениях:</w:t>
      </w:r>
    </w:p>
    <w:bookmarkEnd w:id="1363"/>
    <w:p w:rsidR="00000000" w:rsidRDefault="00CA752C">
      <w:pPr>
        <w:pStyle w:val="afb"/>
      </w:pPr>
      <w:r>
        <w:fldChar w:fldCharType="begin"/>
      </w:r>
      <w:r>
        <w:instrText>HYPERLINK "garantF1://70273086.19"</w:instrText>
      </w:r>
      <w:r>
        <w:fldChar w:fldCharType="separate"/>
      </w:r>
      <w:r>
        <w:rPr>
          <w:rStyle w:val="a4"/>
        </w:rPr>
        <w:t>Федеральным законом</w:t>
      </w:r>
      <w:r>
        <w:fldChar w:fldCharType="end"/>
      </w:r>
      <w:r>
        <w:t xml:space="preserve"> от 7 мая 2013 г. N 100-ФЗ статья 165 настоящего Кодекса изложена в новой редакции, </w:t>
      </w:r>
      <w:hyperlink r:id="rId888" w:history="1">
        <w:r>
          <w:rPr>
            <w:rStyle w:val="a4"/>
          </w:rPr>
          <w:t>вступающей в силу</w:t>
        </w:r>
      </w:hyperlink>
      <w:r>
        <w:t xml:space="preserve"> с 1 сентября 2013 г.</w:t>
      </w:r>
    </w:p>
    <w:p w:rsidR="00000000" w:rsidRDefault="00CA752C">
      <w:pPr>
        <w:pStyle w:val="afb"/>
      </w:pPr>
      <w:hyperlink r:id="rId889" w:history="1">
        <w:r>
          <w:rPr>
            <w:rStyle w:val="a4"/>
          </w:rPr>
          <w:t>См. текст статьи в предыдущей редакции</w:t>
        </w:r>
      </w:hyperlink>
    </w:p>
    <w:p w:rsidR="00000000" w:rsidRDefault="00CA752C">
      <w:pPr>
        <w:pStyle w:val="af2"/>
      </w:pPr>
      <w:r>
        <w:rPr>
          <w:rStyle w:val="a3"/>
        </w:rPr>
        <w:t>Статья 165.</w:t>
      </w:r>
      <w:r>
        <w:t xml:space="preserve"> Последствия уклонения от нотариального удостоверения или государственной регистрации сделки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90" w:history="1">
        <w:r>
          <w:rPr>
            <w:rStyle w:val="a4"/>
          </w:rPr>
          <w:t>Энциклопедии</w:t>
        </w:r>
      </w:hyperlink>
      <w:r>
        <w:t xml:space="preserve"> и другие комментарии к статье 165 ГК РФ</w:t>
      </w:r>
    </w:p>
    <w:bookmarkStart w:id="1364" w:name="sub_16501"/>
    <w:p w:rsidR="00000000" w:rsidRDefault="00CA752C">
      <w:r>
        <w:fldChar w:fldCharType="begin"/>
      </w:r>
      <w:r>
        <w:instrText>HYPERLINK "garantF1://71000882.1074"</w:instrText>
      </w:r>
      <w:r>
        <w:fldChar w:fldCharType="separate"/>
      </w:r>
      <w:r>
        <w:rPr>
          <w:rStyle w:val="a4"/>
        </w:rPr>
        <w:t>1.</w:t>
      </w:r>
      <w:r>
        <w:fldChar w:fldCharType="end"/>
      </w:r>
      <w:r>
        <w:t xml:space="preserve"> Если одна из сторон полностью или частично исполнила сделку, требующую нотариального удостоверения, а другая сторона уклоняется от такого</w:t>
      </w:r>
      <w:r>
        <w:t xml:space="preserve"> удостоверения сделки, суд по требованию исполнившей сделку стороны вправе признать сделку действительной. В этом случае последующее нотариальное удостоверение сделки не требуется.</w:t>
      </w:r>
    </w:p>
    <w:p w:rsidR="00000000" w:rsidRDefault="00CA752C">
      <w:bookmarkStart w:id="1365" w:name="sub_16502"/>
      <w:bookmarkEnd w:id="1364"/>
      <w:r>
        <w:t>2. Если сделка, требующая государственной регистрации, со</w:t>
      </w:r>
      <w:r>
        <w:t>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000000" w:rsidRDefault="00CA752C">
      <w:bookmarkStart w:id="1366" w:name="sub_16503"/>
      <w:bookmarkEnd w:id="1365"/>
      <w:r>
        <w:t>3. В случаях, пр</w:t>
      </w:r>
      <w:r>
        <w:t xml:space="preserve">едусмотренных </w:t>
      </w:r>
      <w:hyperlink w:anchor="sub_16501" w:history="1">
        <w:r>
          <w:rPr>
            <w:rStyle w:val="a4"/>
          </w:rPr>
          <w:t>пунктами 1</w:t>
        </w:r>
      </w:hyperlink>
      <w:r>
        <w:t xml:space="preserve"> и </w:t>
      </w:r>
      <w:hyperlink w:anchor="sub_16502" w:history="1">
        <w:r>
          <w:rPr>
            <w:rStyle w:val="a4"/>
          </w:rPr>
          <w:t>2</w:t>
        </w:r>
      </w:hyperlink>
      <w: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w:t>
      </w:r>
      <w:r>
        <w:t>ые задержкой в совершении или регистрации сделки.</w:t>
      </w:r>
    </w:p>
    <w:p w:rsidR="00000000" w:rsidRDefault="00CA752C">
      <w:pPr>
        <w:pStyle w:val="afa"/>
        <w:rPr>
          <w:color w:val="000000"/>
          <w:sz w:val="16"/>
          <w:szCs w:val="16"/>
        </w:rPr>
      </w:pPr>
      <w:bookmarkStart w:id="1367" w:name="sub_16504"/>
      <w:bookmarkEnd w:id="1366"/>
      <w:r>
        <w:rPr>
          <w:color w:val="000000"/>
          <w:sz w:val="16"/>
          <w:szCs w:val="16"/>
        </w:rPr>
        <w:t>ГАРАНТ:</w:t>
      </w:r>
    </w:p>
    <w:bookmarkEnd w:id="1367"/>
    <w:p w:rsidR="00000000" w:rsidRDefault="00CA752C">
      <w:pPr>
        <w:pStyle w:val="afa"/>
      </w:pPr>
      <w:r>
        <w:t xml:space="preserve">Срок исковой давности, установленный пунктом 4 статьи 165 настоящего Кодекса (в редакции </w:t>
      </w:r>
      <w:hyperlink r:id="rId891" w:history="1">
        <w:r>
          <w:rPr>
            <w:rStyle w:val="a4"/>
          </w:rPr>
          <w:t>Федерального закона</w:t>
        </w:r>
      </w:hyperlink>
      <w:r>
        <w:t xml:space="preserve"> от 7 мая 2013 г. N 100-ФЗ</w:t>
      </w:r>
      <w:r>
        <w:t xml:space="preserve">), </w:t>
      </w:r>
      <w:hyperlink r:id="rId892" w:history="1">
        <w:r>
          <w:rPr>
            <w:rStyle w:val="a4"/>
          </w:rPr>
          <w:t>применяется</w:t>
        </w:r>
      </w:hyperlink>
      <w:r>
        <w:t xml:space="preserve"> к требованиям, основания для которых возникли после дня </w:t>
      </w:r>
      <w:hyperlink r:id="rId893" w:history="1">
        <w:r>
          <w:rPr>
            <w:rStyle w:val="a4"/>
          </w:rPr>
          <w:t>вступления в силу</w:t>
        </w:r>
      </w:hyperlink>
      <w:r>
        <w:t xml:space="preserve"> названного Федерального закона</w:t>
      </w:r>
    </w:p>
    <w:p w:rsidR="00000000" w:rsidRDefault="00CA752C">
      <w:hyperlink r:id="rId894" w:history="1">
        <w:r>
          <w:rPr>
            <w:rStyle w:val="a4"/>
          </w:rPr>
          <w:t>4.</w:t>
        </w:r>
      </w:hyperlink>
      <w:r>
        <w:t xml:space="preserve"> Срок исковой давности </w:t>
      </w:r>
      <w:r>
        <w:t>по требованиям, указанным в настоящей статье, составляет один год.</w:t>
      </w:r>
    </w:p>
    <w:p w:rsidR="00000000" w:rsidRDefault="00CA752C"/>
    <w:p w:rsidR="00000000" w:rsidRDefault="00CA752C">
      <w:pPr>
        <w:pStyle w:val="afa"/>
        <w:rPr>
          <w:color w:val="000000"/>
          <w:sz w:val="16"/>
          <w:szCs w:val="16"/>
        </w:rPr>
      </w:pPr>
      <w:bookmarkStart w:id="1368" w:name="sub_1651"/>
      <w:r>
        <w:rPr>
          <w:color w:val="000000"/>
          <w:sz w:val="16"/>
          <w:szCs w:val="16"/>
        </w:rPr>
        <w:t>Информация об изменениях:</w:t>
      </w:r>
    </w:p>
    <w:bookmarkEnd w:id="1368"/>
    <w:p w:rsidR="00000000" w:rsidRDefault="00CA752C">
      <w:pPr>
        <w:pStyle w:val="afb"/>
      </w:pPr>
      <w:r>
        <w:fldChar w:fldCharType="begin"/>
      </w:r>
      <w:r>
        <w:instrText>HYPERLINK "garantF1://70273086.110"</w:instrText>
      </w:r>
      <w:r>
        <w:fldChar w:fldCharType="separate"/>
      </w:r>
      <w:r>
        <w:rPr>
          <w:rStyle w:val="a4"/>
        </w:rPr>
        <w:t>Федеральным законом</w:t>
      </w:r>
      <w:r>
        <w:fldChar w:fldCharType="end"/>
      </w:r>
      <w:r>
        <w:t xml:space="preserve"> от 7 мая 2013 г. N 100-ФЗ настоящий Кодекс дополнен статьей 165.1, </w:t>
      </w:r>
      <w:hyperlink r:id="rId895" w:history="1">
        <w:r>
          <w:rPr>
            <w:rStyle w:val="a4"/>
          </w:rPr>
          <w:t>вступающей в силу</w:t>
        </w:r>
      </w:hyperlink>
      <w:r>
        <w:t xml:space="preserve"> с 1 сентября 2013 г.</w:t>
      </w:r>
    </w:p>
    <w:p w:rsidR="00000000" w:rsidRDefault="00CA752C">
      <w:pPr>
        <w:pStyle w:val="af2"/>
      </w:pPr>
      <w:r>
        <w:rPr>
          <w:rStyle w:val="a3"/>
        </w:rPr>
        <w:t>Статья 165.1.</w:t>
      </w:r>
      <w:r>
        <w:t xml:space="preserve"> Юридически значимые сообщения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96" w:history="1">
        <w:r>
          <w:rPr>
            <w:rStyle w:val="a4"/>
          </w:rPr>
          <w:t>Энциклопедии</w:t>
        </w:r>
      </w:hyperlink>
      <w:r>
        <w:t xml:space="preserve"> и другие комментарии к статье 165.1 ГК РФ</w:t>
      </w:r>
    </w:p>
    <w:bookmarkStart w:id="1369" w:name="sub_16511"/>
    <w:p w:rsidR="00000000" w:rsidRDefault="00CA752C">
      <w:r>
        <w:fldChar w:fldCharType="begin"/>
      </w:r>
      <w:r>
        <w:instrText>HYPERLINK "garantF1://71000882.63"</w:instrText>
      </w:r>
      <w:r>
        <w:fldChar w:fldCharType="separate"/>
      </w:r>
      <w:r>
        <w:rPr>
          <w:rStyle w:val="a4"/>
        </w:rPr>
        <w:t>1.</w:t>
      </w:r>
      <w:r>
        <w:fldChar w:fldCharType="end"/>
      </w:r>
      <w:r>
        <w:t xml:space="preserve">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доставки соответствующего сообщ</w:t>
      </w:r>
      <w:r>
        <w:t>ения ему или его представителю.</w:t>
      </w:r>
    </w:p>
    <w:p w:rsidR="00000000" w:rsidRDefault="00CA752C">
      <w:bookmarkStart w:id="1370" w:name="sub_165110"/>
      <w:bookmarkEnd w:id="1369"/>
      <w: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r>
        <w:t>.</w:t>
      </w:r>
    </w:p>
    <w:bookmarkStart w:id="1371" w:name="sub_16512"/>
    <w:bookmarkEnd w:id="1370"/>
    <w:p w:rsidR="00000000" w:rsidRDefault="00CA752C">
      <w:r>
        <w:fldChar w:fldCharType="begin"/>
      </w:r>
      <w:r>
        <w:instrText>HYPERLINK "garantF1://71000882.64"</w:instrText>
      </w:r>
      <w:r>
        <w:fldChar w:fldCharType="separate"/>
      </w:r>
      <w:r>
        <w:rPr>
          <w:rStyle w:val="a4"/>
        </w:rPr>
        <w:t>2.</w:t>
      </w:r>
      <w:r>
        <w:fldChar w:fldCharType="end"/>
      </w:r>
      <w:r>
        <w:t xml:space="preserve"> Правила </w:t>
      </w:r>
      <w:hyperlink w:anchor="sub_16511" w:history="1">
        <w:r>
          <w:rPr>
            <w:rStyle w:val="a4"/>
          </w:rPr>
          <w:t>пункта 1</w:t>
        </w:r>
      </w:hyperlink>
      <w:r>
        <w:t xml:space="preserve"> настоящей статьи применяются, если иное не предусмотрено законом или условиями сделки либо не следует из обычая или из практики, установившейся во взаи</w:t>
      </w:r>
      <w:r>
        <w:t>моотношениях сторон.</w:t>
      </w:r>
    </w:p>
    <w:bookmarkEnd w:id="1371"/>
    <w:p w:rsidR="00000000" w:rsidRDefault="00CA752C"/>
    <w:p w:rsidR="00000000" w:rsidRDefault="00CA752C">
      <w:pPr>
        <w:pStyle w:val="1"/>
      </w:pPr>
      <w:bookmarkStart w:id="1372" w:name="sub_10092"/>
      <w:r>
        <w:t>§ 2. Недействительность сделок</w:t>
      </w:r>
    </w:p>
    <w:bookmarkEnd w:id="1372"/>
    <w:p w:rsidR="00000000" w:rsidRDefault="00CA752C"/>
    <w:p w:rsidR="00000000" w:rsidRDefault="00CA752C">
      <w:pPr>
        <w:pStyle w:val="afa"/>
        <w:rPr>
          <w:color w:val="000000"/>
          <w:sz w:val="16"/>
          <w:szCs w:val="16"/>
        </w:rPr>
      </w:pPr>
      <w:bookmarkStart w:id="1373" w:name="sub_166"/>
      <w:r>
        <w:rPr>
          <w:color w:val="000000"/>
          <w:sz w:val="16"/>
          <w:szCs w:val="16"/>
        </w:rPr>
        <w:t>Информация об изменениях:</w:t>
      </w:r>
    </w:p>
    <w:bookmarkEnd w:id="1373"/>
    <w:p w:rsidR="00000000" w:rsidRDefault="00CA752C">
      <w:pPr>
        <w:pStyle w:val="afb"/>
      </w:pPr>
      <w:r>
        <w:fldChar w:fldCharType="begin"/>
      </w:r>
      <w:r>
        <w:instrText>HYPERLINK "garantF1://70273086.111"</w:instrText>
      </w:r>
      <w:r>
        <w:fldChar w:fldCharType="separate"/>
      </w:r>
      <w:r>
        <w:rPr>
          <w:rStyle w:val="a4"/>
        </w:rPr>
        <w:t>Федеральным законом</w:t>
      </w:r>
      <w:r>
        <w:fldChar w:fldCharType="end"/>
      </w:r>
      <w:r>
        <w:t xml:space="preserve"> от 7 мая 2013 г. N 100-ФЗ статья 166 настоящего Кодекса изложена в новой реда</w:t>
      </w:r>
      <w:r>
        <w:t xml:space="preserve">кции, </w:t>
      </w:r>
      <w:hyperlink r:id="rId897" w:history="1">
        <w:r>
          <w:rPr>
            <w:rStyle w:val="a4"/>
          </w:rPr>
          <w:t>вступающей в силу</w:t>
        </w:r>
      </w:hyperlink>
      <w:r>
        <w:t xml:space="preserve"> с 1 сентября 2013 г.</w:t>
      </w:r>
    </w:p>
    <w:p w:rsidR="00000000" w:rsidRDefault="00CA752C">
      <w:pPr>
        <w:pStyle w:val="afb"/>
      </w:pPr>
      <w:hyperlink r:id="rId898" w:history="1">
        <w:r>
          <w:rPr>
            <w:rStyle w:val="a4"/>
          </w:rPr>
          <w:t>См. текст статьи в предыдущей редакции</w:t>
        </w:r>
      </w:hyperlink>
    </w:p>
    <w:p w:rsidR="00000000" w:rsidRDefault="00CA752C">
      <w:pPr>
        <w:pStyle w:val="af2"/>
      </w:pPr>
      <w:r>
        <w:rPr>
          <w:rStyle w:val="a3"/>
        </w:rPr>
        <w:t>Статья 166.</w:t>
      </w:r>
      <w:r>
        <w:t xml:space="preserve"> Оспоримые и ничтожные сделки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899" w:history="1">
        <w:r>
          <w:rPr>
            <w:rStyle w:val="a4"/>
          </w:rPr>
          <w:t>Энциклопедии</w:t>
        </w:r>
      </w:hyperlink>
      <w:r>
        <w:t xml:space="preserve"> и другие комментарии к статье 166 ГК РФ</w:t>
      </w:r>
    </w:p>
    <w:p w:rsidR="00000000" w:rsidRDefault="00CA752C">
      <w:bookmarkStart w:id="1374" w:name="sub_16601"/>
      <w:r>
        <w:t>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000000" w:rsidRDefault="00CA752C">
      <w:bookmarkStart w:id="1375" w:name="sub_16602"/>
      <w:bookmarkEnd w:id="1374"/>
      <w:r>
        <w:t>2. Требование о признании оспоримой сделки недействительной может быть предъявлено стороной сделки или иным лицом, указанным в законе.</w:t>
      </w:r>
    </w:p>
    <w:p w:rsidR="00000000" w:rsidRDefault="00CA752C">
      <w:bookmarkStart w:id="1376" w:name="sub_166021"/>
      <w:bookmarkEnd w:id="1375"/>
      <w:r>
        <w:t xml:space="preserve">Оспоримая сделка может быть признана недействительной, если она нарушает права или охраняемые законом </w:t>
      </w:r>
      <w:r>
        <w:t>интересы лица, оспаривающего сделку, в том числе повлекла неблагоприятные для него последствия.</w:t>
      </w:r>
    </w:p>
    <w:p w:rsidR="00000000" w:rsidRDefault="00CA752C">
      <w:bookmarkStart w:id="1377" w:name="sub_166022"/>
      <w:bookmarkEnd w:id="1376"/>
      <w:r>
        <w:t>В случаях, когда в соответствии с законом сделка оспаривается в интересах третьих лиц, она может быть признана недействительной, если наруша</w:t>
      </w:r>
      <w:r>
        <w:t>ет права или охраняемые законом интересы таких третьих лиц.</w:t>
      </w:r>
    </w:p>
    <w:p w:rsidR="00000000" w:rsidRDefault="00CA752C">
      <w:bookmarkStart w:id="1378" w:name="sub_166023"/>
      <w:bookmarkEnd w:id="1377"/>
      <w: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w:t>
      </w:r>
      <w:r>
        <w:t xml:space="preserve"> ее воли.</w:t>
      </w:r>
    </w:p>
    <w:p w:rsidR="00000000" w:rsidRDefault="00CA752C">
      <w:bookmarkStart w:id="1379" w:name="sub_16603"/>
      <w:bookmarkEnd w:id="1378"/>
      <w:r>
        <w:t xml:space="preserve">3. Требование о применении последствий недействительности ничтожной сделки вправе предъявить сторона сделки, а в предусмотренных законом случаях также </w:t>
      </w:r>
      <w:hyperlink r:id="rId900" w:history="1">
        <w:r>
          <w:rPr>
            <w:rStyle w:val="a4"/>
          </w:rPr>
          <w:t>иное лицо</w:t>
        </w:r>
      </w:hyperlink>
      <w:r>
        <w:t>.</w:t>
      </w:r>
    </w:p>
    <w:p w:rsidR="00000000" w:rsidRDefault="00CA752C">
      <w:bookmarkStart w:id="1380" w:name="sub_166032"/>
      <w:bookmarkEnd w:id="1379"/>
      <w:r>
        <w:t>Требован</w:t>
      </w:r>
      <w:r>
        <w:t>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bookmarkStart w:id="1381" w:name="sub_16604"/>
    <w:bookmarkEnd w:id="1380"/>
    <w:p w:rsidR="00000000" w:rsidRDefault="00CA752C">
      <w:r>
        <w:fldChar w:fldCharType="begin"/>
      </w:r>
      <w:r>
        <w:instrText>HYPERLINK "garantF1://71000882.79"</w:instrText>
      </w:r>
      <w:r>
        <w:fldChar w:fldCharType="separate"/>
      </w:r>
      <w:r>
        <w:rPr>
          <w:rStyle w:val="a4"/>
        </w:rPr>
        <w:t>4.</w:t>
      </w:r>
      <w:r>
        <w:fldChar w:fldCharType="end"/>
      </w:r>
      <w:r>
        <w:t xml:space="preserve"> Суд вправе применить последствия недействительности ничтожной сделки по своей инициативе, если это необходимо для защиты </w:t>
      </w:r>
      <w:hyperlink r:id="rId901" w:history="1">
        <w:r>
          <w:rPr>
            <w:rStyle w:val="a4"/>
          </w:rPr>
          <w:t>публичных интересов</w:t>
        </w:r>
      </w:hyperlink>
      <w:r>
        <w:t>, и в иных предусмотренн</w:t>
      </w:r>
      <w:r>
        <w:t>ых законом случаях.</w:t>
      </w:r>
    </w:p>
    <w:p w:rsidR="00000000" w:rsidRDefault="00CA752C">
      <w:bookmarkStart w:id="1382" w:name="sub_16605"/>
      <w:bookmarkEnd w:id="1381"/>
      <w:r>
        <w:t>5.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w:t>
      </w:r>
      <w:r>
        <w:t>е другим лицам полагаться на действительность сделки.</w:t>
      </w:r>
    </w:p>
    <w:bookmarkEnd w:id="1382"/>
    <w:p w:rsidR="00000000" w:rsidRDefault="00CA752C"/>
    <w:p w:rsidR="00000000" w:rsidRDefault="00CA752C">
      <w:pPr>
        <w:pStyle w:val="afa"/>
        <w:rPr>
          <w:color w:val="000000"/>
          <w:sz w:val="16"/>
          <w:szCs w:val="16"/>
        </w:rPr>
      </w:pPr>
      <w:bookmarkStart w:id="1383" w:name="sub_167"/>
      <w:r>
        <w:rPr>
          <w:color w:val="000000"/>
          <w:sz w:val="16"/>
          <w:szCs w:val="16"/>
        </w:rPr>
        <w:t>ГАРАНТ:</w:t>
      </w:r>
    </w:p>
    <w:bookmarkEnd w:id="1383"/>
    <w:p w:rsidR="00000000" w:rsidRDefault="00CA752C">
      <w:pPr>
        <w:pStyle w:val="afa"/>
      </w:pPr>
      <w:r>
        <w:t xml:space="preserve">О конституционно-правовом смысле положений пунктов 1 и 2 статьи 167 настоящего Кодекса см. </w:t>
      </w:r>
      <w:hyperlink r:id="rId902" w:history="1">
        <w:r>
          <w:rPr>
            <w:rStyle w:val="a4"/>
          </w:rPr>
          <w:t>Постановление</w:t>
        </w:r>
      </w:hyperlink>
      <w:r>
        <w:t xml:space="preserve"> Конституционного Суда РФ от 2</w:t>
      </w:r>
      <w:r>
        <w:t>1 апреля 2003 г. N 6-П</w:t>
      </w:r>
    </w:p>
    <w:p w:rsidR="00000000" w:rsidRDefault="00CA752C">
      <w:pPr>
        <w:pStyle w:val="af2"/>
      </w:pPr>
      <w:r>
        <w:rPr>
          <w:rStyle w:val="a3"/>
        </w:rPr>
        <w:t>Статья 167.</w:t>
      </w:r>
      <w:r>
        <w:t xml:space="preserve"> Общие положения о последствиях недействительности сделки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03" w:history="1">
        <w:r>
          <w:rPr>
            <w:rStyle w:val="a4"/>
          </w:rPr>
          <w:t>Энциклопедии</w:t>
        </w:r>
      </w:hyperlink>
      <w:r>
        <w:t xml:space="preserve"> и другие комментарии к статье 167 ГК РФ</w:t>
      </w:r>
    </w:p>
    <w:p w:rsidR="00000000" w:rsidRDefault="00CA752C">
      <w:pPr>
        <w:pStyle w:val="afa"/>
        <w:rPr>
          <w:color w:val="000000"/>
          <w:sz w:val="16"/>
          <w:szCs w:val="16"/>
        </w:rPr>
      </w:pPr>
      <w:bookmarkStart w:id="1384" w:name="sub_16701"/>
      <w:r>
        <w:rPr>
          <w:color w:val="000000"/>
          <w:sz w:val="16"/>
          <w:szCs w:val="16"/>
        </w:rPr>
        <w:t>Информация об изменениях:</w:t>
      </w:r>
    </w:p>
    <w:bookmarkEnd w:id="1384"/>
    <w:p w:rsidR="00000000" w:rsidRDefault="00CA752C">
      <w:pPr>
        <w:pStyle w:val="afb"/>
      </w:pPr>
      <w:r>
        <w:fldChar w:fldCharType="begin"/>
      </w:r>
      <w:r>
        <w:instrText>HYPERLINK "garantF1</w:instrText>
      </w:r>
      <w:r>
        <w:instrText>://70273086.112"</w:instrText>
      </w:r>
      <w:r>
        <w:fldChar w:fldCharType="separate"/>
      </w:r>
      <w:r>
        <w:rPr>
          <w:rStyle w:val="a4"/>
        </w:rPr>
        <w:t>Федеральным законом</w:t>
      </w:r>
      <w:r>
        <w:fldChar w:fldCharType="end"/>
      </w:r>
      <w:r>
        <w:t xml:space="preserve"> от 7 мая 2013 г. N 100-ФЗ в пункт 1 статьи 167 настоящего Кодекса внесены изменения, </w:t>
      </w:r>
      <w:hyperlink r:id="rId904" w:history="1">
        <w:r>
          <w:rPr>
            <w:rStyle w:val="a4"/>
          </w:rPr>
          <w:t>вступающие в силу</w:t>
        </w:r>
      </w:hyperlink>
      <w:r>
        <w:t xml:space="preserve"> с 1 сентября 2013 г.</w:t>
      </w:r>
    </w:p>
    <w:p w:rsidR="00000000" w:rsidRDefault="00CA752C">
      <w:pPr>
        <w:pStyle w:val="afb"/>
      </w:pPr>
      <w:hyperlink r:id="rId905" w:history="1">
        <w:r>
          <w:rPr>
            <w:rStyle w:val="a4"/>
          </w:rPr>
          <w:t xml:space="preserve">См. текст пункта в </w:t>
        </w:r>
        <w:r>
          <w:rPr>
            <w:rStyle w:val="a4"/>
          </w:rPr>
          <w:t>предыдущей редакции</w:t>
        </w:r>
      </w:hyperlink>
    </w:p>
    <w:p w:rsidR="00000000" w:rsidRDefault="00CA752C">
      <w:r>
        <w:t>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000000" w:rsidRDefault="00CA752C">
      <w:bookmarkStart w:id="1385" w:name="sub_167012"/>
      <w:r>
        <w:t xml:space="preserve">Лицо, которое знало или должно было знать об основаниях </w:t>
      </w:r>
      <w:r>
        <w:t>недействительности оспоримой сделки, после признания этой сделки недействительной не считается действовавшим добросовестно.</w:t>
      </w:r>
    </w:p>
    <w:p w:rsidR="00000000" w:rsidRDefault="00CA752C">
      <w:pPr>
        <w:pStyle w:val="afa"/>
        <w:rPr>
          <w:color w:val="000000"/>
          <w:sz w:val="16"/>
          <w:szCs w:val="16"/>
        </w:rPr>
      </w:pPr>
      <w:bookmarkStart w:id="1386" w:name="sub_16702"/>
      <w:bookmarkEnd w:id="1385"/>
      <w:r>
        <w:rPr>
          <w:color w:val="000000"/>
          <w:sz w:val="16"/>
          <w:szCs w:val="16"/>
        </w:rPr>
        <w:lastRenderedPageBreak/>
        <w:t>Информация об изменениях:</w:t>
      </w:r>
    </w:p>
    <w:bookmarkEnd w:id="1386"/>
    <w:p w:rsidR="00000000" w:rsidRDefault="00CA752C">
      <w:pPr>
        <w:pStyle w:val="afb"/>
      </w:pPr>
      <w:r>
        <w:fldChar w:fldCharType="begin"/>
      </w:r>
      <w:r>
        <w:instrText>HYPERLINK "garantF1://70273086.1122"</w:instrText>
      </w:r>
      <w:r>
        <w:fldChar w:fldCharType="separate"/>
      </w:r>
      <w:r>
        <w:rPr>
          <w:rStyle w:val="a4"/>
        </w:rPr>
        <w:t>Федеральным законом</w:t>
      </w:r>
      <w:r>
        <w:fldChar w:fldCharType="end"/>
      </w:r>
      <w:r>
        <w:t xml:space="preserve"> от 7 мая 2013 г. N </w:t>
      </w:r>
      <w:r>
        <w:t xml:space="preserve">100-ФЗ в пункт 2 статьи 167 настоящего Кодекса внесены изменения, </w:t>
      </w:r>
      <w:hyperlink r:id="rId906" w:history="1">
        <w:r>
          <w:rPr>
            <w:rStyle w:val="a4"/>
          </w:rPr>
          <w:t>вступающие в силу</w:t>
        </w:r>
      </w:hyperlink>
      <w:r>
        <w:t xml:space="preserve"> с 1 сентября 2013 г.</w:t>
      </w:r>
    </w:p>
    <w:p w:rsidR="00000000" w:rsidRDefault="00CA752C">
      <w:pPr>
        <w:pStyle w:val="afb"/>
      </w:pPr>
      <w:hyperlink r:id="rId907" w:history="1">
        <w:r>
          <w:rPr>
            <w:rStyle w:val="a4"/>
          </w:rPr>
          <w:t>См. текст пункта в предыдущей редакции</w:t>
        </w:r>
      </w:hyperlink>
    </w:p>
    <w:p w:rsidR="00000000" w:rsidRDefault="00CA752C">
      <w:hyperlink r:id="rId908" w:history="1">
        <w:r>
          <w:rPr>
            <w:rStyle w:val="a4"/>
          </w:rPr>
          <w:t>2.</w:t>
        </w:r>
      </w:hyperlink>
      <w:r>
        <w:t xml:space="preserve">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w:t>
      </w:r>
      <w:r>
        <w:t>и предоставленной услуге) возместить его стоимость, если иные последствия недействительности сделки не предусмотрены законом.</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Согласно правовой позиции Конституционного Суда РФ, изложенной в </w:t>
      </w:r>
      <w:hyperlink r:id="rId909" w:history="1">
        <w:r>
          <w:rPr>
            <w:rStyle w:val="a4"/>
          </w:rPr>
          <w:t>Определении</w:t>
        </w:r>
      </w:hyperlink>
      <w:r>
        <w:t xml:space="preserve"> от 18 янв</w:t>
      </w:r>
      <w:r>
        <w:t>аря 2005 г. N 23-О, содержащееся в настоящем пункте положение не препятствует индексации подлежащих возврату денежных сумм с учетом инфляции</w:t>
      </w:r>
    </w:p>
    <w:p w:rsidR="00000000" w:rsidRDefault="00CA752C">
      <w:pPr>
        <w:pStyle w:val="afa"/>
      </w:pPr>
      <w:r>
        <w:t xml:space="preserve">См. </w:t>
      </w:r>
      <w:hyperlink r:id="rId910" w:history="1">
        <w:r>
          <w:rPr>
            <w:rStyle w:val="a4"/>
          </w:rPr>
          <w:t>Обзор</w:t>
        </w:r>
      </w:hyperlink>
      <w:r>
        <w:t xml:space="preserve"> судебной практики по некоторым вопросам, связанным с истребованием </w:t>
      </w:r>
      <w:r>
        <w:t>имущества из чужого незаконного владения</w:t>
      </w:r>
    </w:p>
    <w:p w:rsidR="00000000" w:rsidRDefault="00CA752C">
      <w:pPr>
        <w:pStyle w:val="afa"/>
        <w:rPr>
          <w:color w:val="000000"/>
          <w:sz w:val="16"/>
          <w:szCs w:val="16"/>
        </w:rPr>
      </w:pPr>
      <w:bookmarkStart w:id="1387" w:name="sub_16703"/>
      <w:r>
        <w:rPr>
          <w:color w:val="000000"/>
          <w:sz w:val="16"/>
          <w:szCs w:val="16"/>
        </w:rPr>
        <w:t>Информация об изменениях:</w:t>
      </w:r>
    </w:p>
    <w:bookmarkEnd w:id="1387"/>
    <w:p w:rsidR="00000000" w:rsidRDefault="00CA752C">
      <w:pPr>
        <w:pStyle w:val="afb"/>
      </w:pPr>
      <w:r>
        <w:fldChar w:fldCharType="begin"/>
      </w:r>
      <w:r>
        <w:instrText>HYPERLINK "garantF1://70273086.1123"</w:instrText>
      </w:r>
      <w:r>
        <w:fldChar w:fldCharType="separate"/>
      </w:r>
      <w:r>
        <w:rPr>
          <w:rStyle w:val="a4"/>
        </w:rPr>
        <w:t>Федеральным законом</w:t>
      </w:r>
      <w:r>
        <w:fldChar w:fldCharType="end"/>
      </w:r>
      <w:r>
        <w:t xml:space="preserve"> от 7 мая 2013 г. N 100-ФЗ в пункт 3 статьи 167 настоящего Кодекса внесены изменения, </w:t>
      </w:r>
      <w:hyperlink r:id="rId911" w:history="1">
        <w:r>
          <w:rPr>
            <w:rStyle w:val="a4"/>
          </w:rPr>
          <w:t>вступающие в силу</w:t>
        </w:r>
      </w:hyperlink>
      <w:r>
        <w:t xml:space="preserve"> с 1 сентября 2013 г.</w:t>
      </w:r>
    </w:p>
    <w:p w:rsidR="00000000" w:rsidRDefault="00CA752C">
      <w:pPr>
        <w:pStyle w:val="afb"/>
      </w:pPr>
      <w:hyperlink r:id="rId912" w:history="1">
        <w:r>
          <w:rPr>
            <w:rStyle w:val="a4"/>
          </w:rPr>
          <w:t>См. текст пункта в предыдущей редакции</w:t>
        </w:r>
      </w:hyperlink>
    </w:p>
    <w:p w:rsidR="00000000" w:rsidRDefault="00CA752C">
      <w:r>
        <w:t>3. Если из существа оспоримой сделки вытекает, что она может быть лишь прекращена на будущее время, с</w:t>
      </w:r>
      <w:r>
        <w:t>уд, признавая сделку недействительной, прекращает ее действие на будущее время.</w:t>
      </w:r>
    </w:p>
    <w:p w:rsidR="00000000" w:rsidRDefault="00CA752C">
      <w:pPr>
        <w:pStyle w:val="afa"/>
        <w:rPr>
          <w:color w:val="000000"/>
          <w:sz w:val="16"/>
          <w:szCs w:val="16"/>
        </w:rPr>
      </w:pPr>
      <w:bookmarkStart w:id="1388" w:name="sub_16704"/>
      <w:r>
        <w:rPr>
          <w:color w:val="000000"/>
          <w:sz w:val="16"/>
          <w:szCs w:val="16"/>
        </w:rPr>
        <w:t>Информация об изменениях:</w:t>
      </w:r>
    </w:p>
    <w:bookmarkEnd w:id="1388"/>
    <w:p w:rsidR="00000000" w:rsidRDefault="00CA752C">
      <w:pPr>
        <w:pStyle w:val="afb"/>
      </w:pPr>
      <w:r>
        <w:fldChar w:fldCharType="begin"/>
      </w:r>
      <w:r>
        <w:instrText>HYPERLINK "garantF1://70273086.1124"</w:instrText>
      </w:r>
      <w:r>
        <w:fldChar w:fldCharType="separate"/>
      </w:r>
      <w:r>
        <w:rPr>
          <w:rStyle w:val="a4"/>
        </w:rPr>
        <w:t>Федеральным законом</w:t>
      </w:r>
      <w:r>
        <w:fldChar w:fldCharType="end"/>
      </w:r>
      <w:r>
        <w:t xml:space="preserve"> от 7 мая 2013 г. N 100-ФЗ статья 167 настоящего Кодекса дополнена пунктом</w:t>
      </w:r>
      <w:r>
        <w:t xml:space="preserve"> 4, </w:t>
      </w:r>
      <w:hyperlink r:id="rId913" w:history="1">
        <w:r>
          <w:rPr>
            <w:rStyle w:val="a4"/>
          </w:rPr>
          <w:t>вступающим в силу</w:t>
        </w:r>
      </w:hyperlink>
      <w:r>
        <w:t xml:space="preserve"> с 1 сентября 2013 г.</w:t>
      </w:r>
    </w:p>
    <w:p w:rsidR="00000000" w:rsidRDefault="00CA752C">
      <w:r>
        <w:t>4. Суд вправе не применять последствия недействительности сделки (</w:t>
      </w:r>
      <w:hyperlink w:anchor="sub_16702" w:history="1">
        <w:r>
          <w:rPr>
            <w:rStyle w:val="a4"/>
          </w:rPr>
          <w:t>пункт 2</w:t>
        </w:r>
      </w:hyperlink>
      <w:r>
        <w:t xml:space="preserve"> настоящей статьи), если их применение будет противоречить основам правопоря</w:t>
      </w:r>
      <w:r>
        <w:t>дка или нравственности.</w:t>
      </w:r>
    </w:p>
    <w:p w:rsidR="00000000" w:rsidRDefault="00CA752C"/>
    <w:p w:rsidR="00000000" w:rsidRDefault="00CA752C">
      <w:pPr>
        <w:pStyle w:val="afa"/>
        <w:rPr>
          <w:color w:val="000000"/>
          <w:sz w:val="16"/>
          <w:szCs w:val="16"/>
        </w:rPr>
      </w:pPr>
      <w:bookmarkStart w:id="1389" w:name="sub_168"/>
      <w:r>
        <w:rPr>
          <w:color w:val="000000"/>
          <w:sz w:val="16"/>
          <w:szCs w:val="16"/>
        </w:rPr>
        <w:t>Информация об изменениях:</w:t>
      </w:r>
    </w:p>
    <w:bookmarkEnd w:id="1389"/>
    <w:p w:rsidR="00000000" w:rsidRDefault="00CA752C">
      <w:pPr>
        <w:pStyle w:val="afb"/>
      </w:pPr>
      <w:r>
        <w:fldChar w:fldCharType="begin"/>
      </w:r>
      <w:r>
        <w:instrText>HYPERLINK "garantF1://70273086.113"</w:instrText>
      </w:r>
      <w:r>
        <w:fldChar w:fldCharType="separate"/>
      </w:r>
      <w:r>
        <w:rPr>
          <w:rStyle w:val="a4"/>
        </w:rPr>
        <w:t>Федеральным законом</w:t>
      </w:r>
      <w:r>
        <w:fldChar w:fldCharType="end"/>
      </w:r>
      <w:r>
        <w:t xml:space="preserve"> от 7 мая 2013 г. N 100-ФЗ статья 168 настоящего Кодекса изложена в новой редакции, </w:t>
      </w:r>
      <w:hyperlink r:id="rId914" w:history="1">
        <w:r>
          <w:rPr>
            <w:rStyle w:val="a4"/>
          </w:rPr>
          <w:t>вступающей в сил</w:t>
        </w:r>
        <w:r>
          <w:rPr>
            <w:rStyle w:val="a4"/>
          </w:rPr>
          <w:t>у</w:t>
        </w:r>
      </w:hyperlink>
      <w:r>
        <w:t xml:space="preserve"> с 1 сентября 2013 г.</w:t>
      </w:r>
    </w:p>
    <w:p w:rsidR="00000000" w:rsidRDefault="00CA752C">
      <w:pPr>
        <w:pStyle w:val="afb"/>
      </w:pPr>
      <w:hyperlink r:id="rId915" w:history="1">
        <w:r>
          <w:rPr>
            <w:rStyle w:val="a4"/>
          </w:rPr>
          <w:t>См. текст статьи в предыдущей редакции</w:t>
        </w:r>
      </w:hyperlink>
    </w:p>
    <w:p w:rsidR="00000000" w:rsidRDefault="00CA752C">
      <w:pPr>
        <w:pStyle w:val="af2"/>
      </w:pPr>
      <w:r>
        <w:rPr>
          <w:rStyle w:val="a3"/>
        </w:rPr>
        <w:t>Статья 168.</w:t>
      </w:r>
      <w:r>
        <w:t xml:space="preserve"> Недействительность сделки, нарушающей требования закона или иного правового акта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16" w:history="1">
        <w:r>
          <w:rPr>
            <w:rStyle w:val="a4"/>
          </w:rPr>
          <w:t>Энциклопедии</w:t>
        </w:r>
      </w:hyperlink>
      <w:r>
        <w:t xml:space="preserve"> и другие комментарии к статье 168 ГК РФ</w:t>
      </w:r>
    </w:p>
    <w:p w:rsidR="00000000" w:rsidRDefault="00CA752C">
      <w:bookmarkStart w:id="1390" w:name="sub_1681"/>
      <w:r>
        <w:t xml:space="preserve">1. За исключением случаев, предусмотренных </w:t>
      </w:r>
      <w:hyperlink w:anchor="sub_1682" w:history="1">
        <w:r>
          <w:rPr>
            <w:rStyle w:val="a4"/>
          </w:rPr>
          <w:t>пунктом 2</w:t>
        </w:r>
      </w:hyperlink>
      <w:r>
        <w:t xml:space="preserve"> настоящей статьи или иным законом, сделка, нарушающая требования закона или иного правового акта, является оспоримой, если из за</w:t>
      </w:r>
      <w:r>
        <w:t>кона не следует, что должны применяться другие последствия нарушения, не связанные с недействительностью сделки.</w:t>
      </w:r>
    </w:p>
    <w:p w:rsidR="00000000" w:rsidRDefault="00CA752C">
      <w:bookmarkStart w:id="1391" w:name="sub_1682"/>
      <w:bookmarkEnd w:id="1390"/>
      <w:r>
        <w:t xml:space="preserve">2. Сделка, нарушающая требования закона или иного правового акта и при этом посягающая на </w:t>
      </w:r>
      <w:hyperlink r:id="rId917" w:history="1">
        <w:r>
          <w:rPr>
            <w:rStyle w:val="a4"/>
          </w:rPr>
          <w:t>пуб</w:t>
        </w:r>
        <w:r>
          <w:rPr>
            <w:rStyle w:val="a4"/>
          </w:rPr>
          <w:t>личные интересы</w:t>
        </w:r>
      </w:hyperlink>
      <w:r>
        <w:t xml:space="preserve"> либо права и охраняемые законом интересы третьих лиц, ничтожна,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bookmarkEnd w:id="1391"/>
    <w:p w:rsidR="00000000" w:rsidRDefault="00CA752C"/>
    <w:p w:rsidR="00000000" w:rsidRDefault="00CA752C">
      <w:pPr>
        <w:pStyle w:val="afa"/>
        <w:rPr>
          <w:color w:val="000000"/>
          <w:sz w:val="16"/>
          <w:szCs w:val="16"/>
        </w:rPr>
      </w:pPr>
      <w:bookmarkStart w:id="1392" w:name="sub_169"/>
      <w:r>
        <w:rPr>
          <w:color w:val="000000"/>
          <w:sz w:val="16"/>
          <w:szCs w:val="16"/>
        </w:rPr>
        <w:t>Информац</w:t>
      </w:r>
      <w:r>
        <w:rPr>
          <w:color w:val="000000"/>
          <w:sz w:val="16"/>
          <w:szCs w:val="16"/>
        </w:rPr>
        <w:t>ия об изменениях:</w:t>
      </w:r>
    </w:p>
    <w:bookmarkEnd w:id="1392"/>
    <w:p w:rsidR="00000000" w:rsidRDefault="00CA752C">
      <w:pPr>
        <w:pStyle w:val="afb"/>
      </w:pPr>
      <w:r>
        <w:lastRenderedPageBreak/>
        <w:fldChar w:fldCharType="begin"/>
      </w:r>
      <w:r>
        <w:instrText>HYPERLINK "garantF1://70273086.114"</w:instrText>
      </w:r>
      <w:r>
        <w:fldChar w:fldCharType="separate"/>
      </w:r>
      <w:r>
        <w:rPr>
          <w:rStyle w:val="a4"/>
        </w:rPr>
        <w:t>Федеральным законом</w:t>
      </w:r>
      <w:r>
        <w:fldChar w:fldCharType="end"/>
      </w:r>
      <w:r>
        <w:t xml:space="preserve"> от 7 мая 2013 г. N 100-ФЗ статья 169 настоящего Кодекса изложена в новой редакции, </w:t>
      </w:r>
      <w:hyperlink r:id="rId918" w:history="1">
        <w:r>
          <w:rPr>
            <w:rStyle w:val="a4"/>
          </w:rPr>
          <w:t>вступающей в силу</w:t>
        </w:r>
      </w:hyperlink>
      <w:r>
        <w:t xml:space="preserve"> с 1 сентября 2013 г.</w:t>
      </w:r>
    </w:p>
    <w:p w:rsidR="00000000" w:rsidRDefault="00CA752C">
      <w:pPr>
        <w:pStyle w:val="afb"/>
      </w:pPr>
      <w:hyperlink r:id="rId919" w:history="1">
        <w:r>
          <w:rPr>
            <w:rStyle w:val="a4"/>
          </w:rPr>
          <w:t>См. текст статьи в предыдущей редакции</w:t>
        </w:r>
      </w:hyperlink>
    </w:p>
    <w:p w:rsidR="00000000" w:rsidRDefault="00CA752C">
      <w:pPr>
        <w:pStyle w:val="af2"/>
      </w:pPr>
      <w:r>
        <w:rPr>
          <w:rStyle w:val="a3"/>
        </w:rPr>
        <w:t>Статья 169.</w:t>
      </w:r>
      <w:r>
        <w:t xml:space="preserve"> Недействительность сделки, совершенной с целью, противной основам правопорядка или нравственности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20" w:history="1">
        <w:r>
          <w:rPr>
            <w:rStyle w:val="a4"/>
          </w:rPr>
          <w:t>Энциклопедии</w:t>
        </w:r>
      </w:hyperlink>
      <w:r>
        <w:t xml:space="preserve"> и другие комментарии к статье 169 ГК РФ</w:t>
      </w:r>
    </w:p>
    <w:p w:rsidR="00000000" w:rsidRDefault="00CA752C">
      <w:pPr>
        <w:pStyle w:val="afa"/>
      </w:pPr>
      <w:r>
        <w:t xml:space="preserve">О применении судами статьи 169 настоящего Кодекса см. </w:t>
      </w:r>
      <w:hyperlink r:id="rId921" w:history="1">
        <w:r>
          <w:rPr>
            <w:rStyle w:val="a4"/>
          </w:rPr>
          <w:t>постановление</w:t>
        </w:r>
      </w:hyperlink>
      <w:r>
        <w:t xml:space="preserve"> Пленума Верховного Суда РФ от 23 июня 2015 г. N 25</w:t>
      </w:r>
    </w:p>
    <w:p w:rsidR="00000000" w:rsidRDefault="00CA752C">
      <w:bookmarkStart w:id="1393" w:name="sub_16902"/>
      <w:r>
        <w:t>Сделка, совершенная с целью, заведомо противной ос</w:t>
      </w:r>
      <w:r>
        <w:t xml:space="preserve">новам правопорядка или нравственности, ничтожна и влечет последствия, установленные </w:t>
      </w:r>
      <w:hyperlink w:anchor="sub_167" w:history="1">
        <w:r>
          <w:rPr>
            <w:rStyle w:val="a4"/>
          </w:rPr>
          <w:t>статьей 167</w:t>
        </w:r>
      </w:hyperlink>
      <w:r>
        <w:t xml:space="preserve"> настоящего Кодекса. В случаях, предусмотренных законом, суд может взыскать в доход Российской Федерации все полученное по такой сделке </w:t>
      </w:r>
      <w:r>
        <w:t>сторонами, действовавшими умышленно, или применить иные последствия, установленные законом.</w:t>
      </w:r>
    </w:p>
    <w:bookmarkEnd w:id="1393"/>
    <w:p w:rsidR="00000000" w:rsidRDefault="00CA752C"/>
    <w:p w:rsidR="00000000" w:rsidRDefault="00CA752C">
      <w:pPr>
        <w:pStyle w:val="af2"/>
      </w:pPr>
      <w:bookmarkStart w:id="1394" w:name="sub_170"/>
      <w:r>
        <w:rPr>
          <w:rStyle w:val="a3"/>
        </w:rPr>
        <w:t>Статья 170.</w:t>
      </w:r>
      <w:r>
        <w:t xml:space="preserve"> Недействительность мнимой и притворной сделок</w:t>
      </w:r>
    </w:p>
    <w:bookmarkEnd w:id="13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22" w:history="1">
        <w:r>
          <w:rPr>
            <w:rStyle w:val="a4"/>
          </w:rPr>
          <w:t>Энциклопедии</w:t>
        </w:r>
      </w:hyperlink>
      <w:r>
        <w:t xml:space="preserve"> и другие комментарии к статье 170 ГК РФ</w:t>
      </w:r>
    </w:p>
    <w:bookmarkStart w:id="1395" w:name="sub_17010"/>
    <w:p w:rsidR="00000000" w:rsidRDefault="00CA752C">
      <w:r>
        <w:fldChar w:fldCharType="begin"/>
      </w:r>
      <w:r>
        <w:instrText>HYPERLINK "garantF1://71000882.86"</w:instrText>
      </w:r>
      <w:r>
        <w:fldChar w:fldCharType="separate"/>
      </w:r>
      <w:r>
        <w:rPr>
          <w:rStyle w:val="a4"/>
        </w:rPr>
        <w:t>1.</w:t>
      </w:r>
      <w:r>
        <w:fldChar w:fldCharType="end"/>
      </w:r>
      <w:r>
        <w:t xml:space="preserve"> Мнимая сделка, то есть сделка, совершенная лишь для вида, без намерения создать соответствующие ей правовые последствия, ничтожна.</w:t>
      </w:r>
    </w:p>
    <w:p w:rsidR="00000000" w:rsidRDefault="00CA752C">
      <w:pPr>
        <w:pStyle w:val="afa"/>
        <w:rPr>
          <w:color w:val="000000"/>
          <w:sz w:val="16"/>
          <w:szCs w:val="16"/>
        </w:rPr>
      </w:pPr>
      <w:bookmarkStart w:id="1396" w:name="sub_1702"/>
      <w:bookmarkEnd w:id="1395"/>
      <w:r>
        <w:rPr>
          <w:color w:val="000000"/>
          <w:sz w:val="16"/>
          <w:szCs w:val="16"/>
        </w:rPr>
        <w:t>Информация об изме</w:t>
      </w:r>
      <w:r>
        <w:rPr>
          <w:color w:val="000000"/>
          <w:sz w:val="16"/>
          <w:szCs w:val="16"/>
        </w:rPr>
        <w:t>нениях:</w:t>
      </w:r>
    </w:p>
    <w:bookmarkEnd w:id="1396"/>
    <w:p w:rsidR="00000000" w:rsidRDefault="00CA752C">
      <w:pPr>
        <w:pStyle w:val="afb"/>
      </w:pPr>
      <w:r>
        <w:fldChar w:fldCharType="begin"/>
      </w:r>
      <w:r>
        <w:instrText>HYPERLINK "garantF1://70273086.115"</w:instrText>
      </w:r>
      <w:r>
        <w:fldChar w:fldCharType="separate"/>
      </w:r>
      <w:r>
        <w:rPr>
          <w:rStyle w:val="a4"/>
        </w:rPr>
        <w:t>Федеральным законом</w:t>
      </w:r>
      <w:r>
        <w:fldChar w:fldCharType="end"/>
      </w:r>
      <w:r>
        <w:t xml:space="preserve"> от 7 мая 2013 г. N 100-ФЗ пункт 2 статьи 170 настоящего Кодекса изложен в новой редакции, </w:t>
      </w:r>
      <w:hyperlink r:id="rId923" w:history="1">
        <w:r>
          <w:rPr>
            <w:rStyle w:val="a4"/>
          </w:rPr>
          <w:t>вступающей в силу</w:t>
        </w:r>
      </w:hyperlink>
      <w:r>
        <w:t xml:space="preserve"> с 1 сентября 2013 г.</w:t>
      </w:r>
    </w:p>
    <w:p w:rsidR="00000000" w:rsidRDefault="00CA752C">
      <w:pPr>
        <w:pStyle w:val="afb"/>
      </w:pPr>
      <w:hyperlink r:id="rId924" w:history="1">
        <w:r>
          <w:rPr>
            <w:rStyle w:val="a4"/>
          </w:rPr>
          <w:t>См. текст пункта в предыдущей редакции</w:t>
        </w:r>
      </w:hyperlink>
    </w:p>
    <w:p w:rsidR="00000000" w:rsidRDefault="00CA752C">
      <w:hyperlink r:id="rId925" w:history="1">
        <w:r>
          <w:rPr>
            <w:rStyle w:val="a4"/>
          </w:rPr>
          <w:t>2.</w:t>
        </w:r>
      </w:hyperlink>
      <w:r>
        <w:t xml:space="preserve"> Притворная сделка, то есть сделка, которая совершена с целью прикрыть другую сделку, в том числе сделку на иных условиях, ничтожна. К сделке, которую стор</w:t>
      </w:r>
      <w:r>
        <w:t>оны действительно имели в виду, с учетом существа и содержания сделки применяются относящиеся к ней правила.</w:t>
      </w:r>
    </w:p>
    <w:p w:rsidR="00000000" w:rsidRDefault="00CA752C"/>
    <w:p w:rsidR="00000000" w:rsidRDefault="00CA752C">
      <w:pPr>
        <w:pStyle w:val="af2"/>
      </w:pPr>
      <w:bookmarkStart w:id="1397" w:name="sub_171"/>
      <w:r>
        <w:rPr>
          <w:rStyle w:val="a3"/>
        </w:rPr>
        <w:t>Статья 171.</w:t>
      </w:r>
      <w:r>
        <w:t xml:space="preserve"> Недействительность сделки, совершенной гражданином, признанным недееспособным</w:t>
      </w:r>
    </w:p>
    <w:bookmarkEnd w:id="13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26" w:history="1">
        <w:r>
          <w:rPr>
            <w:rStyle w:val="a4"/>
          </w:rPr>
          <w:t>Энциклопедии</w:t>
        </w:r>
      </w:hyperlink>
      <w:r>
        <w:t xml:space="preserve"> и другие комментарии к статье 171 ГК РФ</w:t>
      </w:r>
    </w:p>
    <w:p w:rsidR="00000000" w:rsidRDefault="00CA752C">
      <w:pPr>
        <w:pStyle w:val="afa"/>
        <w:rPr>
          <w:color w:val="000000"/>
          <w:sz w:val="16"/>
          <w:szCs w:val="16"/>
        </w:rPr>
      </w:pPr>
      <w:bookmarkStart w:id="1398" w:name="sub_17101"/>
      <w:r>
        <w:rPr>
          <w:color w:val="000000"/>
          <w:sz w:val="16"/>
          <w:szCs w:val="16"/>
        </w:rPr>
        <w:t>Информация об изменениях:</w:t>
      </w:r>
    </w:p>
    <w:bookmarkEnd w:id="1398"/>
    <w:p w:rsidR="00000000" w:rsidRDefault="00CA752C">
      <w:pPr>
        <w:pStyle w:val="afb"/>
      </w:pPr>
      <w:r>
        <w:fldChar w:fldCharType="begin"/>
      </w:r>
      <w:r>
        <w:instrText>HYPERLINK "garantF1://70273086.116"</w:instrText>
      </w:r>
      <w:r>
        <w:fldChar w:fldCharType="separate"/>
      </w:r>
      <w:r>
        <w:rPr>
          <w:rStyle w:val="a4"/>
        </w:rPr>
        <w:t>Федеральным законом</w:t>
      </w:r>
      <w:r>
        <w:fldChar w:fldCharType="end"/>
      </w:r>
      <w:r>
        <w:t xml:space="preserve"> от 7 мая 2013 г. N 100-ФЗ в пункт 1 статьи 171 настоящего Кодекса внесены изменения, </w:t>
      </w:r>
      <w:hyperlink r:id="rId927" w:history="1">
        <w:r>
          <w:rPr>
            <w:rStyle w:val="a4"/>
          </w:rPr>
          <w:t>вступающие в силу</w:t>
        </w:r>
      </w:hyperlink>
      <w:r>
        <w:t xml:space="preserve"> с 1 сентября 2013 г.</w:t>
      </w:r>
    </w:p>
    <w:p w:rsidR="00000000" w:rsidRDefault="00CA752C">
      <w:pPr>
        <w:pStyle w:val="afb"/>
      </w:pPr>
      <w:hyperlink r:id="rId928" w:history="1">
        <w:r>
          <w:rPr>
            <w:rStyle w:val="a4"/>
          </w:rPr>
          <w:t>См. текст пункта в предыдущей редакции</w:t>
        </w:r>
      </w:hyperlink>
    </w:p>
    <w:p w:rsidR="00000000" w:rsidRDefault="00CA752C">
      <w:r>
        <w:t>1. Ничтожна сделка, совершенная гражданином, признанным недееспособным вследствие психического расстройства.</w:t>
      </w:r>
    </w:p>
    <w:p w:rsidR="00000000" w:rsidRDefault="00CA752C">
      <w:bookmarkStart w:id="1399" w:name="sub_171012"/>
      <w:r>
        <w:t>Каждая из сторон такой сделки обязана возвратить другой все полученное в натуре, а при невозможности возвратить полученное в натуре - возместить его стоимость.</w:t>
      </w:r>
    </w:p>
    <w:p w:rsidR="00000000" w:rsidRDefault="00CA752C">
      <w:bookmarkStart w:id="1400" w:name="sub_171013"/>
      <w:bookmarkEnd w:id="1399"/>
      <w:r>
        <w:t xml:space="preserve">Дееспособная сторона обязана, кроме того, возместить другой стороне </w:t>
      </w:r>
      <w:r>
        <w:t>понесенный ею реальный ущерб, если дееспособная сторона знала или должна была знать о недееспособности другой стороны.</w:t>
      </w:r>
    </w:p>
    <w:p w:rsidR="00000000" w:rsidRDefault="00CA752C">
      <w:bookmarkStart w:id="1401" w:name="sub_1712"/>
      <w:bookmarkEnd w:id="1400"/>
      <w:r>
        <w:t>2. В интересах гражданина, признанного недееспособным вследствие психического расстройства, совершенная им сделка может</w:t>
      </w:r>
      <w:r>
        <w:t xml:space="preserve"> быть по требованию его опекуна признана судом действительной, если она совершена к выгоде этого </w:t>
      </w:r>
      <w:r>
        <w:lastRenderedPageBreak/>
        <w:t>гражданина.</w:t>
      </w:r>
    </w:p>
    <w:bookmarkEnd w:id="1401"/>
    <w:p w:rsidR="00000000" w:rsidRDefault="00CA752C"/>
    <w:p w:rsidR="00000000" w:rsidRDefault="00CA752C">
      <w:pPr>
        <w:pStyle w:val="af2"/>
      </w:pPr>
      <w:bookmarkStart w:id="1402" w:name="sub_172"/>
      <w:r>
        <w:rPr>
          <w:rStyle w:val="a3"/>
        </w:rPr>
        <w:t>Статья 172.</w:t>
      </w:r>
      <w:r>
        <w:t xml:space="preserve"> Недействительность сделки, совершенной несовершеннолетним, не достигшим четырнадцати лет</w:t>
      </w:r>
    </w:p>
    <w:bookmarkEnd w:id="140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29" w:history="1">
        <w:r>
          <w:rPr>
            <w:rStyle w:val="a4"/>
          </w:rPr>
          <w:t>Энциклопедии</w:t>
        </w:r>
      </w:hyperlink>
      <w:r>
        <w:t xml:space="preserve"> и другие комментарии к статье 172 ГК РФ</w:t>
      </w:r>
    </w:p>
    <w:p w:rsidR="00000000" w:rsidRDefault="00CA752C">
      <w:bookmarkStart w:id="1403" w:name="sub_17201"/>
      <w:r>
        <w:t xml:space="preserve">1. Ничтожна сделка, совершенная несовершеннолетним, не достигшим четырнадцати лет (малолетним). К такой сделке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CA752C">
      <w:bookmarkStart w:id="1404" w:name="sub_1722"/>
      <w:bookmarkEnd w:id="1403"/>
      <w:r>
        <w:t>2. В интересах малолетнего совершенная им сделка может быть по требованию его родителей, усыновителей или опекуна признана судом действите</w:t>
      </w:r>
      <w:r>
        <w:t>льной, если она совершена к выгоде малолетнего.</w:t>
      </w:r>
    </w:p>
    <w:p w:rsidR="00000000" w:rsidRDefault="00CA752C">
      <w:bookmarkStart w:id="1405" w:name="sub_1723"/>
      <w:bookmarkEnd w:id="1404"/>
      <w:r>
        <w:t xml:space="preserve">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hyperlink w:anchor="sub_28" w:history="1">
        <w:r>
          <w:rPr>
            <w:rStyle w:val="a4"/>
          </w:rPr>
          <w:t>статьей 28</w:t>
        </w:r>
      </w:hyperlink>
      <w:r>
        <w:t xml:space="preserve"> н</w:t>
      </w:r>
      <w:r>
        <w:t>астоящего Кодекса.</w:t>
      </w:r>
    </w:p>
    <w:bookmarkEnd w:id="1405"/>
    <w:p w:rsidR="00000000" w:rsidRDefault="00CA752C"/>
    <w:p w:rsidR="00000000" w:rsidRDefault="00CA752C">
      <w:pPr>
        <w:pStyle w:val="afa"/>
        <w:rPr>
          <w:color w:val="000000"/>
          <w:sz w:val="16"/>
          <w:szCs w:val="16"/>
        </w:rPr>
      </w:pPr>
      <w:bookmarkStart w:id="1406" w:name="sub_173"/>
      <w:r>
        <w:rPr>
          <w:color w:val="000000"/>
          <w:sz w:val="16"/>
          <w:szCs w:val="16"/>
        </w:rPr>
        <w:t>Информация об изменениях:</w:t>
      </w:r>
    </w:p>
    <w:bookmarkEnd w:id="1406"/>
    <w:p w:rsidR="00000000" w:rsidRDefault="00CA752C">
      <w:pPr>
        <w:pStyle w:val="afb"/>
      </w:pPr>
      <w:r>
        <w:fldChar w:fldCharType="begin"/>
      </w:r>
      <w:r>
        <w:instrText>HYPERLINK "garantF1://70273086.117"</w:instrText>
      </w:r>
      <w:r>
        <w:fldChar w:fldCharType="separate"/>
      </w:r>
      <w:r>
        <w:rPr>
          <w:rStyle w:val="a4"/>
        </w:rPr>
        <w:t>Федеральным законом</w:t>
      </w:r>
      <w:r>
        <w:fldChar w:fldCharType="end"/>
      </w:r>
      <w:r>
        <w:t xml:space="preserve"> от 7 мая 2013 г. N 100-ФЗ статья 173 настоящего Кодекса изложена в новой редакции, </w:t>
      </w:r>
      <w:hyperlink r:id="rId930" w:history="1">
        <w:r>
          <w:rPr>
            <w:rStyle w:val="a4"/>
          </w:rPr>
          <w:t>вступающей в силу</w:t>
        </w:r>
      </w:hyperlink>
      <w:r>
        <w:t xml:space="preserve"> с 1 сентября 2013 г.</w:t>
      </w:r>
    </w:p>
    <w:p w:rsidR="00000000" w:rsidRDefault="00CA752C">
      <w:pPr>
        <w:pStyle w:val="afb"/>
      </w:pPr>
      <w:hyperlink r:id="rId931" w:history="1">
        <w:r>
          <w:rPr>
            <w:rStyle w:val="a4"/>
          </w:rPr>
          <w:t>См. текст статьи в предыдущей редакции</w:t>
        </w:r>
      </w:hyperlink>
    </w:p>
    <w:p w:rsidR="00000000" w:rsidRDefault="00CA752C">
      <w:pPr>
        <w:pStyle w:val="af2"/>
      </w:pPr>
      <w:r>
        <w:rPr>
          <w:rStyle w:val="a3"/>
        </w:rPr>
        <w:t>Статья 173.</w:t>
      </w:r>
      <w:r>
        <w:t xml:space="preserve"> Недействительность сделки юридического лица, совершенной в противоречии с целями его деятельности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32" w:history="1">
        <w:r>
          <w:rPr>
            <w:rStyle w:val="a4"/>
          </w:rPr>
          <w:t>Энциклопедии</w:t>
        </w:r>
      </w:hyperlink>
      <w:r>
        <w:t xml:space="preserve"> и другие комментарии к статье 173 ГК РФ</w:t>
      </w:r>
    </w:p>
    <w:p w:rsidR="00000000" w:rsidRDefault="00CA752C">
      <w:r>
        <w:t>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w:t>
      </w:r>
      <w:r>
        <w:t>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была знать о таком ограничении.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Согласно </w:t>
      </w:r>
      <w:hyperlink r:id="rId933" w:history="1">
        <w:r>
          <w:rPr>
            <w:rStyle w:val="a4"/>
          </w:rPr>
          <w:t>информационному письму</w:t>
        </w:r>
      </w:hyperlink>
      <w:r>
        <w:t xml:space="preserve"> Президиума Высшего Арбитражного Суда РФ от 9 июня 2000 г. N 54 признание судом недействительной регистрации юридического лица само по себе не является основанием для того, чтобы считать ничтожными сделки этого юрид</w:t>
      </w:r>
      <w:r>
        <w:t>ического лица, совершенные до признания его регистрации недействительной</w:t>
      </w:r>
    </w:p>
    <w:p w:rsidR="00000000" w:rsidRDefault="00CA752C">
      <w:pPr>
        <w:pStyle w:val="afa"/>
      </w:pPr>
      <w:r>
        <w:t xml:space="preserve">О практике разрешения арбитражными судами споров, связанных с применением законодательства о валютном регулировании и валютном контроле, см. </w:t>
      </w:r>
      <w:hyperlink r:id="rId934" w:history="1">
        <w:r>
          <w:rPr>
            <w:rStyle w:val="a4"/>
          </w:rPr>
          <w:t>Обзор</w:t>
        </w:r>
      </w:hyperlink>
      <w:r>
        <w:t xml:space="preserve"> Президиума ВАС РФ от 31 мая 2000 г. N 52</w:t>
      </w:r>
    </w:p>
    <w:p w:rsidR="00000000" w:rsidRDefault="00CA752C">
      <w:pPr>
        <w:pStyle w:val="afa"/>
      </w:pPr>
    </w:p>
    <w:p w:rsidR="00000000" w:rsidRDefault="00CA752C">
      <w:pPr>
        <w:pStyle w:val="afa"/>
        <w:rPr>
          <w:color w:val="000000"/>
          <w:sz w:val="16"/>
          <w:szCs w:val="16"/>
        </w:rPr>
      </w:pPr>
      <w:bookmarkStart w:id="1407" w:name="sub_1731"/>
      <w:r>
        <w:rPr>
          <w:color w:val="000000"/>
          <w:sz w:val="16"/>
          <w:szCs w:val="16"/>
        </w:rPr>
        <w:t>Информация об изменениях:</w:t>
      </w:r>
    </w:p>
    <w:bookmarkEnd w:id="1407"/>
    <w:p w:rsidR="00000000" w:rsidRDefault="00CA752C">
      <w:pPr>
        <w:pStyle w:val="afb"/>
      </w:pPr>
      <w:r>
        <w:fldChar w:fldCharType="begin"/>
      </w:r>
      <w:r>
        <w:instrText>HYPERLINK "garantF1://70273086.118"</w:instrText>
      </w:r>
      <w:r>
        <w:fldChar w:fldCharType="separate"/>
      </w:r>
      <w:r>
        <w:rPr>
          <w:rStyle w:val="a4"/>
        </w:rPr>
        <w:t>Федеральным законом</w:t>
      </w:r>
      <w:r>
        <w:fldChar w:fldCharType="end"/>
      </w:r>
      <w:r>
        <w:t xml:space="preserve"> от 7 мая 2013 г. N 100-ФЗ настоящий Кодекс дополнен статьей 173.1, </w:t>
      </w:r>
      <w:hyperlink r:id="rId935" w:history="1">
        <w:r>
          <w:rPr>
            <w:rStyle w:val="a4"/>
          </w:rPr>
          <w:t>вступающей</w:t>
        </w:r>
        <w:r>
          <w:rPr>
            <w:rStyle w:val="a4"/>
          </w:rPr>
          <w:t xml:space="preserve"> в силу</w:t>
        </w:r>
      </w:hyperlink>
      <w:r>
        <w:t xml:space="preserve"> с 1 сентября 2013 г.</w:t>
      </w:r>
    </w:p>
    <w:p w:rsidR="00000000" w:rsidRDefault="00CA752C">
      <w:pPr>
        <w:pStyle w:val="af2"/>
      </w:pPr>
      <w:r>
        <w:rPr>
          <w:rStyle w:val="a3"/>
        </w:rPr>
        <w:t>Статья 173.1.</w:t>
      </w:r>
      <w:r>
        <w:t xml:space="preserve"> Недействительность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36" w:history="1">
        <w:r>
          <w:rPr>
            <w:rStyle w:val="a4"/>
          </w:rPr>
          <w:t>Энциклопедии</w:t>
        </w:r>
      </w:hyperlink>
      <w:r>
        <w:t xml:space="preserve"> и другие комментарии к статье 173.1 ГК РФ</w:t>
      </w:r>
    </w:p>
    <w:bookmarkStart w:id="1408" w:name="sub_17311"/>
    <w:p w:rsidR="00000000" w:rsidRDefault="00CA752C">
      <w:r>
        <w:lastRenderedPageBreak/>
        <w:fldChar w:fldCharType="begin"/>
      </w:r>
      <w:r>
        <w:instrText>HYPERLINK "garantF1://71000882.902"</w:instrText>
      </w:r>
      <w:r>
        <w:fldChar w:fldCharType="separate"/>
      </w:r>
      <w:r>
        <w:rPr>
          <w:rStyle w:val="a4"/>
        </w:rPr>
        <w:t>1.</w:t>
      </w:r>
      <w:r>
        <w:fldChar w:fldCharType="end"/>
      </w:r>
      <w:r>
        <w:t xml:space="preserve"> Сделка, совершенная без согласия третьего лица, органа юридического лица или государственного органа либо органа местного самоупра</w:t>
      </w:r>
      <w:r>
        <w:t>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w:t>
      </w:r>
      <w:r>
        <w:t>знана недействительной по иску такого лица или иных лиц, указанных в законе.</w:t>
      </w:r>
    </w:p>
    <w:bookmarkStart w:id="1409" w:name="sub_173112"/>
    <w:bookmarkEnd w:id="1408"/>
    <w:p w:rsidR="00000000" w:rsidRDefault="00CA752C">
      <w:r>
        <w:fldChar w:fldCharType="begin"/>
      </w:r>
      <w:r>
        <w:instrText>HYPERLINK "garantF1://12009720.21183"</w:instrText>
      </w:r>
      <w:r>
        <w:fldChar w:fldCharType="separate"/>
      </w:r>
      <w:r>
        <w:rPr>
          <w:rStyle w:val="a4"/>
        </w:rPr>
        <w:t>Законом</w:t>
      </w:r>
      <w:r>
        <w:fldChar w:fldCharType="end"/>
      </w:r>
      <w:r>
        <w:t xml:space="preserve"> или в предусмотренных им случаях соглашением с лицом, согласие которого необходимо на совершение сделки, могут б</w:t>
      </w:r>
      <w:r>
        <w:t>ыть установлены иные последствия отсутствия необходимого согласия на совершение сделки, чем ее недействительность.</w:t>
      </w:r>
    </w:p>
    <w:p w:rsidR="00000000" w:rsidRDefault="00CA752C">
      <w:bookmarkStart w:id="1410" w:name="sub_17312"/>
      <w:bookmarkEnd w:id="1409"/>
      <w:r>
        <w:t>2. Поскольку законом не установлено иное, оспоримая сделка, совершенная без необходимого в силу закона согласия третьего л</w:t>
      </w:r>
      <w:r>
        <w:t>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w:t>
      </w:r>
      <w:r>
        <w:t xml:space="preserve"> согласия такого лица или такого органа.</w:t>
      </w:r>
    </w:p>
    <w:p w:rsidR="00000000" w:rsidRDefault="00CA752C">
      <w:bookmarkStart w:id="1411" w:name="sub_17313"/>
      <w:bookmarkEnd w:id="1410"/>
      <w:r>
        <w:t>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bookmarkEnd w:id="1411"/>
    <w:p w:rsidR="00000000" w:rsidRDefault="00CA752C"/>
    <w:p w:rsidR="00000000" w:rsidRDefault="00CA752C">
      <w:pPr>
        <w:pStyle w:val="afa"/>
        <w:rPr>
          <w:color w:val="000000"/>
          <w:sz w:val="16"/>
          <w:szCs w:val="16"/>
        </w:rPr>
      </w:pPr>
      <w:bookmarkStart w:id="1412" w:name="sub_174"/>
      <w:r>
        <w:rPr>
          <w:color w:val="000000"/>
          <w:sz w:val="16"/>
          <w:szCs w:val="16"/>
        </w:rPr>
        <w:t>Информация об изменениях:</w:t>
      </w:r>
    </w:p>
    <w:bookmarkEnd w:id="1412"/>
    <w:p w:rsidR="00000000" w:rsidRDefault="00CA752C">
      <w:pPr>
        <w:pStyle w:val="afb"/>
      </w:pPr>
      <w:r>
        <w:fldChar w:fldCharType="begin"/>
      </w:r>
      <w:r>
        <w:instrText>HYPERLINK "garantF1://70273086.119"</w:instrText>
      </w:r>
      <w:r>
        <w:fldChar w:fldCharType="separate"/>
      </w:r>
      <w:r>
        <w:rPr>
          <w:rStyle w:val="a4"/>
        </w:rPr>
        <w:t>Федеральным законом</w:t>
      </w:r>
      <w:r>
        <w:fldChar w:fldCharType="end"/>
      </w:r>
      <w:r>
        <w:t xml:space="preserve"> от 7 мая 2013 г. N 100-ФЗ статья 174 настоящего Кодекса изложена в новой редакции, </w:t>
      </w:r>
      <w:hyperlink r:id="rId937" w:history="1">
        <w:r>
          <w:rPr>
            <w:rStyle w:val="a4"/>
          </w:rPr>
          <w:t>вступающей в силу</w:t>
        </w:r>
      </w:hyperlink>
      <w:r>
        <w:t xml:space="preserve"> с 1 сентяб</w:t>
      </w:r>
      <w:r>
        <w:t>ря 2013 г.</w:t>
      </w:r>
    </w:p>
    <w:p w:rsidR="00000000" w:rsidRDefault="00CA752C">
      <w:pPr>
        <w:pStyle w:val="afb"/>
      </w:pPr>
      <w:hyperlink r:id="rId938" w:history="1">
        <w:r>
          <w:rPr>
            <w:rStyle w:val="a4"/>
          </w:rPr>
          <w:t>См. текст статьи в предыдущей редакции</w:t>
        </w:r>
      </w:hyperlink>
    </w:p>
    <w:p w:rsidR="00000000" w:rsidRDefault="00CA752C">
      <w:pPr>
        <w:pStyle w:val="af2"/>
      </w:pPr>
      <w:r>
        <w:rPr>
          <w:rStyle w:val="a3"/>
        </w:rPr>
        <w:t>Статья 174.</w:t>
      </w:r>
      <w:r>
        <w:t xml:space="preserve"> Последствия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w:t>
      </w:r>
      <w:r>
        <w:t>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39" w:history="1">
        <w:r>
          <w:rPr>
            <w:rStyle w:val="a4"/>
          </w:rPr>
          <w:t>Энциклопедии</w:t>
        </w:r>
      </w:hyperlink>
      <w:r>
        <w:t xml:space="preserve"> и другие комментарии к статье 174 ГК РФ</w:t>
      </w:r>
    </w:p>
    <w:bookmarkStart w:id="1413" w:name="sub_1741"/>
    <w:p w:rsidR="00000000" w:rsidRDefault="00CA752C">
      <w:r>
        <w:fldChar w:fldCharType="begin"/>
      </w:r>
      <w:r>
        <w:instrText>HYPERLINK "garantF1://71000882.92"</w:instrText>
      </w:r>
      <w:r>
        <w:fldChar w:fldCharType="separate"/>
      </w:r>
      <w:r>
        <w:rPr>
          <w:rStyle w:val="a4"/>
        </w:rPr>
        <w:t>1.</w:t>
      </w:r>
      <w:r>
        <w:fldChar w:fldCharType="end"/>
      </w:r>
      <w:r>
        <w:t xml:space="preserve"> Если полномочия лица на совершение сделки ограничены договором или положением о филиале или представ</w:t>
      </w:r>
      <w:r>
        <w:t>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w:t>
      </w:r>
      <w:r>
        <w:t>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w:t>
      </w:r>
      <w:r>
        <w:t>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bookmarkStart w:id="1414" w:name="sub_1742"/>
    <w:bookmarkEnd w:id="1413"/>
    <w:p w:rsidR="00000000" w:rsidRDefault="00CA752C">
      <w:r>
        <w:fldChar w:fldCharType="begin"/>
      </w:r>
      <w:r>
        <w:instrText>HYPERLINK "garantF1://71000882.93"</w:instrText>
      </w:r>
      <w:r>
        <w:fldChar w:fldCharType="separate"/>
      </w:r>
      <w:r>
        <w:rPr>
          <w:rStyle w:val="a4"/>
        </w:rPr>
        <w:t>2.</w:t>
      </w:r>
      <w:r>
        <w:fldChar w:fldCharType="end"/>
      </w:r>
      <w:r>
        <w:t xml:space="preserve"> Сделка, совершенная представ</w:t>
      </w:r>
      <w:r>
        <w:t>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w:t>
      </w:r>
      <w:r>
        <w:t>,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явном ущербе для представляемого или для юридического лица либо имели место обстоятельства,</w:t>
      </w:r>
      <w:r>
        <w:t xml:space="preserve"> которые свидетельствовали о сговоре либо об иных совместных действиях представителя или органа юридического лица и другой стороны сделки в </w:t>
      </w:r>
      <w:r>
        <w:lastRenderedPageBreak/>
        <w:t>ущерб интересам представляемого или интересам юридического лица.</w:t>
      </w:r>
    </w:p>
    <w:bookmarkEnd w:id="1414"/>
    <w:p w:rsidR="00000000" w:rsidRDefault="00CA752C"/>
    <w:p w:rsidR="00000000" w:rsidRDefault="00CA752C">
      <w:pPr>
        <w:pStyle w:val="afa"/>
        <w:rPr>
          <w:color w:val="000000"/>
          <w:sz w:val="16"/>
          <w:szCs w:val="16"/>
        </w:rPr>
      </w:pPr>
      <w:bookmarkStart w:id="1415" w:name="sub_17410"/>
      <w:r>
        <w:rPr>
          <w:color w:val="000000"/>
          <w:sz w:val="16"/>
          <w:szCs w:val="16"/>
        </w:rPr>
        <w:t>Информация об изменениях:</w:t>
      </w:r>
    </w:p>
    <w:bookmarkEnd w:id="1415"/>
    <w:p w:rsidR="00000000" w:rsidRDefault="00CA752C">
      <w:pPr>
        <w:pStyle w:val="afb"/>
      </w:pPr>
      <w:r>
        <w:fldChar w:fldCharType="begin"/>
      </w:r>
      <w:r>
        <w:instrText>HYPERLINK "garantF1://70273086.120"</w:instrText>
      </w:r>
      <w:r>
        <w:fldChar w:fldCharType="separate"/>
      </w:r>
      <w:r>
        <w:rPr>
          <w:rStyle w:val="a4"/>
        </w:rPr>
        <w:t>Федеральным законом</w:t>
      </w:r>
      <w:r>
        <w:fldChar w:fldCharType="end"/>
      </w:r>
      <w:r>
        <w:t xml:space="preserve"> от 7 мая 2013 г. N 100-ФЗ настоящий Кодекс дополнен статьей 174.1, </w:t>
      </w:r>
      <w:hyperlink r:id="rId940" w:history="1">
        <w:r>
          <w:rPr>
            <w:rStyle w:val="a4"/>
          </w:rPr>
          <w:t>вступающей в силу</w:t>
        </w:r>
      </w:hyperlink>
      <w:r>
        <w:t xml:space="preserve"> с 1 сентября 2013 г.</w:t>
      </w:r>
    </w:p>
    <w:p w:rsidR="00000000" w:rsidRDefault="00CA752C">
      <w:pPr>
        <w:pStyle w:val="af2"/>
      </w:pPr>
      <w:r>
        <w:rPr>
          <w:rStyle w:val="a3"/>
        </w:rPr>
        <w:t>Статья 174.1.</w:t>
      </w:r>
      <w:r>
        <w:t xml:space="preserve"> Последствия совершения сделки в отношении имущества, распоряжение которым запрещено или ограничено</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41" w:history="1">
        <w:r>
          <w:rPr>
            <w:rStyle w:val="a4"/>
          </w:rPr>
          <w:t>Энциклопедии</w:t>
        </w:r>
      </w:hyperlink>
      <w:r>
        <w:t xml:space="preserve"> и другие комментарии к статье 174.1 ГК РФ</w:t>
      </w:r>
    </w:p>
    <w:p w:rsidR="00000000" w:rsidRDefault="00CA752C">
      <w:bookmarkStart w:id="1416" w:name="sub_17411"/>
      <w:r>
        <w:t xml:space="preserve">1. Сделка, совершенная с нарушением запрета </w:t>
      </w:r>
      <w:r>
        <w:t xml:space="preserve">или ограничения распоряжения имуществом, вытекающих из закона, в частности из </w:t>
      </w:r>
      <w:hyperlink r:id="rId942" w:history="1">
        <w:r>
          <w:rPr>
            <w:rStyle w:val="a4"/>
          </w:rPr>
          <w:t>законодательства</w:t>
        </w:r>
      </w:hyperlink>
      <w:r>
        <w:t xml:space="preserve"> о несостоятельности (банкротстве), ничтожна в той части, в какой она предусматривает распоряжение таким имуществом (</w:t>
      </w:r>
      <w:hyperlink w:anchor="sub_180" w:history="1">
        <w:r>
          <w:rPr>
            <w:rStyle w:val="a4"/>
          </w:rPr>
          <w:t>статья 180</w:t>
        </w:r>
      </w:hyperlink>
      <w:r>
        <w:t>).</w:t>
      </w:r>
    </w:p>
    <w:p w:rsidR="00000000" w:rsidRDefault="00CA752C">
      <w:bookmarkStart w:id="1417" w:name="sub_17412"/>
      <w:bookmarkEnd w:id="1416"/>
      <w:r>
        <w:t>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w:t>
      </w:r>
      <w:r>
        <w:t>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bookmarkEnd w:id="1417"/>
    <w:p w:rsidR="00000000" w:rsidRDefault="00CA752C"/>
    <w:p w:rsidR="00000000" w:rsidRDefault="00CA752C">
      <w:pPr>
        <w:pStyle w:val="af2"/>
      </w:pPr>
      <w:bookmarkStart w:id="1418" w:name="sub_175"/>
      <w:r>
        <w:rPr>
          <w:rStyle w:val="a3"/>
        </w:rPr>
        <w:t>Статья 175.</w:t>
      </w:r>
      <w:r>
        <w:t xml:space="preserve"> Недействительность сделки, со</w:t>
      </w:r>
      <w:r>
        <w:t>вершенной несовершеннолетним в возрасте от четырнадцати до восемнадцати лет</w:t>
      </w:r>
    </w:p>
    <w:bookmarkEnd w:id="14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43" w:history="1">
        <w:r>
          <w:rPr>
            <w:rStyle w:val="a4"/>
          </w:rPr>
          <w:t>Энциклопедии</w:t>
        </w:r>
      </w:hyperlink>
      <w:r>
        <w:t xml:space="preserve"> и другие комментарии к статье 175 ГК РФ</w:t>
      </w:r>
    </w:p>
    <w:p w:rsidR="00000000" w:rsidRDefault="00CA752C">
      <w:bookmarkStart w:id="1419" w:name="sub_17501"/>
      <w:r>
        <w:t>1. Сделка, совершенная несовершеннолетним в возрасте от четырна</w:t>
      </w:r>
      <w:r>
        <w:t xml:space="preserve">дцати до восемнадцати лет без согласия его родителей, усыновителей или попечителя, в случаях, когда такое согласие требуется в соответствии со </w:t>
      </w:r>
      <w:hyperlink w:anchor="sub_26" w:history="1">
        <w:r>
          <w:rPr>
            <w:rStyle w:val="a4"/>
          </w:rPr>
          <w:t>статьей 26</w:t>
        </w:r>
      </w:hyperlink>
      <w:r>
        <w:t xml:space="preserve"> настоящего Кодекса, может быть признана судом недействительной по иску родител</w:t>
      </w:r>
      <w:r>
        <w:t>ей, усыновителей или попечителя.</w:t>
      </w:r>
    </w:p>
    <w:p w:rsidR="00000000" w:rsidRDefault="00CA752C">
      <w:bookmarkStart w:id="1420" w:name="sub_175012"/>
      <w:bookmarkEnd w:id="1419"/>
      <w:r>
        <w:t xml:space="preserve">Если такая сделка признана недействительной, соответственно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w:t>
      </w:r>
      <w:r>
        <w:t>ящего Кодекса.</w:t>
      </w:r>
    </w:p>
    <w:p w:rsidR="00000000" w:rsidRDefault="00CA752C">
      <w:bookmarkStart w:id="1421" w:name="sub_17502"/>
      <w:bookmarkEnd w:id="1420"/>
      <w:r>
        <w:t>2. Правила настоящей статьи не распространяются на сделки несовершеннолетних, ставших полностью дееспособными.</w:t>
      </w:r>
    </w:p>
    <w:bookmarkEnd w:id="1421"/>
    <w:p w:rsidR="00000000" w:rsidRDefault="00CA752C"/>
    <w:p w:rsidR="00000000" w:rsidRDefault="00CA752C">
      <w:pPr>
        <w:pStyle w:val="af2"/>
      </w:pPr>
      <w:bookmarkStart w:id="1422" w:name="sub_176"/>
      <w:r>
        <w:rPr>
          <w:rStyle w:val="a3"/>
        </w:rPr>
        <w:t>Статья 176.</w:t>
      </w:r>
      <w:r>
        <w:t xml:space="preserve"> Недействительность сделки, совершенной гражданином, ограниченным судом в дееспособ</w:t>
      </w:r>
      <w:r>
        <w:t>ности</w:t>
      </w:r>
    </w:p>
    <w:bookmarkEnd w:id="142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44" w:history="1">
        <w:r>
          <w:rPr>
            <w:rStyle w:val="a4"/>
          </w:rPr>
          <w:t>Энциклопедии</w:t>
        </w:r>
      </w:hyperlink>
      <w:r>
        <w:t xml:space="preserve"> и другие комментарии к статье 176 ГК РФ</w:t>
      </w:r>
    </w:p>
    <w:p w:rsidR="00000000" w:rsidRDefault="00CA752C">
      <w:pPr>
        <w:pStyle w:val="afa"/>
        <w:rPr>
          <w:color w:val="000000"/>
          <w:sz w:val="16"/>
          <w:szCs w:val="16"/>
        </w:rPr>
      </w:pPr>
      <w:bookmarkStart w:id="1423" w:name="sub_17601"/>
      <w:r>
        <w:rPr>
          <w:color w:val="000000"/>
          <w:sz w:val="16"/>
          <w:szCs w:val="16"/>
        </w:rPr>
        <w:t>Информация об изменениях:</w:t>
      </w:r>
    </w:p>
    <w:bookmarkEnd w:id="1423"/>
    <w:p w:rsidR="00000000" w:rsidRDefault="00CA752C">
      <w:pPr>
        <w:pStyle w:val="afb"/>
      </w:pPr>
      <w:r>
        <w:fldChar w:fldCharType="begin"/>
      </w:r>
      <w:r>
        <w:instrText>HYPERLINK "garantF1://70273086.121"</w:instrText>
      </w:r>
      <w:r>
        <w:fldChar w:fldCharType="separate"/>
      </w:r>
      <w:r>
        <w:rPr>
          <w:rStyle w:val="a4"/>
        </w:rPr>
        <w:t>Федеральным законом</w:t>
      </w:r>
      <w:r>
        <w:fldChar w:fldCharType="end"/>
      </w:r>
      <w:r>
        <w:t xml:space="preserve"> от 7 мая 2013 г. N 100-ФЗ в пункт 1 стат</w:t>
      </w:r>
      <w:r>
        <w:t xml:space="preserve">ьи 176 настоящего Кодекса внесены изменения, </w:t>
      </w:r>
      <w:hyperlink r:id="rId945" w:history="1">
        <w:r>
          <w:rPr>
            <w:rStyle w:val="a4"/>
          </w:rPr>
          <w:t>вступающие в силу</w:t>
        </w:r>
      </w:hyperlink>
      <w:r>
        <w:t xml:space="preserve"> с 1 сентября 2013 г.</w:t>
      </w:r>
    </w:p>
    <w:p w:rsidR="00000000" w:rsidRDefault="00CA752C">
      <w:pPr>
        <w:pStyle w:val="afb"/>
      </w:pPr>
      <w:hyperlink r:id="rId946" w:history="1">
        <w:r>
          <w:rPr>
            <w:rStyle w:val="a4"/>
          </w:rPr>
          <w:t>См. текст пункта в предыдущей редакции</w:t>
        </w:r>
      </w:hyperlink>
    </w:p>
    <w:p w:rsidR="00000000" w:rsidRDefault="00CA752C">
      <w:r>
        <w:t>1. Сделка по распоряжению имуществом, совершенная без со</w:t>
      </w:r>
      <w:r>
        <w:t>гласия попечителя гражданином, ограниченным судом в дееспособности (</w:t>
      </w:r>
      <w:hyperlink w:anchor="sub_30" w:history="1">
        <w:r>
          <w:rPr>
            <w:rStyle w:val="a4"/>
          </w:rPr>
          <w:t>статья 30</w:t>
        </w:r>
      </w:hyperlink>
      <w:r>
        <w:t>), может быть признана судом недействительной по иску попечителя.</w:t>
      </w:r>
    </w:p>
    <w:p w:rsidR="00000000" w:rsidRDefault="00CA752C">
      <w:bookmarkStart w:id="1424" w:name="sub_176012"/>
      <w:r>
        <w:t>Если такая сделка признана недействительной, соответственно применяются правила</w:t>
      </w:r>
      <w:r>
        <w:t xml:space="preserve">,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CA752C">
      <w:pPr>
        <w:pStyle w:val="afa"/>
        <w:rPr>
          <w:color w:val="000000"/>
          <w:sz w:val="16"/>
          <w:szCs w:val="16"/>
        </w:rPr>
      </w:pPr>
      <w:bookmarkStart w:id="1425" w:name="sub_17602"/>
      <w:bookmarkEnd w:id="1424"/>
      <w:r>
        <w:rPr>
          <w:color w:val="000000"/>
          <w:sz w:val="16"/>
          <w:szCs w:val="16"/>
        </w:rPr>
        <w:lastRenderedPageBreak/>
        <w:t>Информация об изменениях:</w:t>
      </w:r>
    </w:p>
    <w:bookmarkEnd w:id="1425"/>
    <w:p w:rsidR="00000000" w:rsidRDefault="00CA752C">
      <w:pPr>
        <w:pStyle w:val="afb"/>
      </w:pPr>
      <w:r>
        <w:fldChar w:fldCharType="begin"/>
      </w:r>
      <w:r>
        <w:instrText>HYPERLINK "garantF1://70273086.1212"</w:instrText>
      </w:r>
      <w:r>
        <w:fldChar w:fldCharType="separate"/>
      </w:r>
      <w:r>
        <w:rPr>
          <w:rStyle w:val="a4"/>
        </w:rPr>
        <w:t>Федеральным законом</w:t>
      </w:r>
      <w:r>
        <w:fldChar w:fldCharType="end"/>
      </w:r>
      <w:r>
        <w:t xml:space="preserve"> от </w:t>
      </w:r>
      <w:r>
        <w:t xml:space="preserve">7 мая 2013 г. N 100-ФЗ в пункт 2 статьи 176 настоящего Кодекса внесены изменения, </w:t>
      </w:r>
      <w:hyperlink r:id="rId947" w:history="1">
        <w:r>
          <w:rPr>
            <w:rStyle w:val="a4"/>
          </w:rPr>
          <w:t>вступающие в силу</w:t>
        </w:r>
      </w:hyperlink>
      <w:r>
        <w:t xml:space="preserve"> с 1 сентября 2013 г.</w:t>
      </w:r>
    </w:p>
    <w:p w:rsidR="00000000" w:rsidRDefault="00CA752C">
      <w:pPr>
        <w:pStyle w:val="afb"/>
      </w:pPr>
      <w:hyperlink r:id="rId948" w:history="1">
        <w:r>
          <w:rPr>
            <w:rStyle w:val="a4"/>
          </w:rPr>
          <w:t>См. текст пункта в предыдущей редакции</w:t>
        </w:r>
      </w:hyperlink>
    </w:p>
    <w:p w:rsidR="00000000" w:rsidRDefault="00CA752C">
      <w:r>
        <w:t>2. Правила настояще</w:t>
      </w:r>
      <w:r>
        <w:t xml:space="preserve">й статьи не распространяются на сделки, которые гражданин, ограниченный в дееспособности, вправе совершать самостоятельно в соответствии со </w:t>
      </w:r>
      <w:hyperlink w:anchor="sub_30" w:history="1">
        <w:r>
          <w:rPr>
            <w:rStyle w:val="a4"/>
          </w:rPr>
          <w:t>статьей 30</w:t>
        </w:r>
      </w:hyperlink>
      <w:r>
        <w:t xml:space="preserve"> настоящего Кодекса.</w:t>
      </w:r>
    </w:p>
    <w:p w:rsidR="00000000" w:rsidRDefault="00CA752C"/>
    <w:p w:rsidR="00000000" w:rsidRDefault="00CA752C">
      <w:pPr>
        <w:pStyle w:val="af2"/>
      </w:pPr>
      <w:bookmarkStart w:id="1426" w:name="sub_177"/>
      <w:r>
        <w:rPr>
          <w:rStyle w:val="a3"/>
        </w:rPr>
        <w:t>Статья 177.</w:t>
      </w:r>
      <w:r>
        <w:t xml:space="preserve"> Недействительность сделки, совершенной гражданином, не способным понимать значение своих действий или руководить ими</w:t>
      </w:r>
    </w:p>
    <w:bookmarkEnd w:id="142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49" w:history="1">
        <w:r>
          <w:rPr>
            <w:rStyle w:val="a4"/>
          </w:rPr>
          <w:t>Энциклопедии</w:t>
        </w:r>
      </w:hyperlink>
      <w:r>
        <w:t xml:space="preserve"> и другие комментарии к статье 177 ГК РФ</w:t>
      </w:r>
    </w:p>
    <w:p w:rsidR="00000000" w:rsidRDefault="00CA752C">
      <w:bookmarkStart w:id="1427" w:name="sub_17701"/>
      <w: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w:t>
      </w:r>
      <w:r>
        <w:t>нина либо иных лиц, чьи права или охраняемые законом интересы нарушены в результате ее совершения.</w:t>
      </w:r>
    </w:p>
    <w:p w:rsidR="00000000" w:rsidRDefault="00CA752C">
      <w:pPr>
        <w:pStyle w:val="afa"/>
        <w:rPr>
          <w:color w:val="000000"/>
          <w:sz w:val="16"/>
          <w:szCs w:val="16"/>
        </w:rPr>
      </w:pPr>
      <w:bookmarkStart w:id="1428" w:name="sub_17702"/>
      <w:bookmarkEnd w:id="1427"/>
      <w:r>
        <w:rPr>
          <w:color w:val="000000"/>
          <w:sz w:val="16"/>
          <w:szCs w:val="16"/>
        </w:rPr>
        <w:t>Информация об изменениях:</w:t>
      </w:r>
    </w:p>
    <w:bookmarkEnd w:id="1428"/>
    <w:p w:rsidR="00000000" w:rsidRDefault="00CA752C">
      <w:pPr>
        <w:pStyle w:val="afb"/>
      </w:pPr>
      <w:r>
        <w:fldChar w:fldCharType="begin"/>
      </w:r>
      <w:r>
        <w:instrText>HYPERLINK "garantF1://70273086.122"</w:instrText>
      </w:r>
      <w:r>
        <w:fldChar w:fldCharType="separate"/>
      </w:r>
      <w:r>
        <w:rPr>
          <w:rStyle w:val="a4"/>
        </w:rPr>
        <w:t>Федеральным законом</w:t>
      </w:r>
      <w:r>
        <w:fldChar w:fldCharType="end"/>
      </w:r>
      <w:r>
        <w:t xml:space="preserve"> от 7 мая 2013 г. N 100-ФЗ в пункт 2 статьи 177</w:t>
      </w:r>
      <w:r>
        <w:t xml:space="preserve"> настоящего Кодекса внесены изменения, </w:t>
      </w:r>
      <w:hyperlink r:id="rId950" w:history="1">
        <w:r>
          <w:rPr>
            <w:rStyle w:val="a4"/>
          </w:rPr>
          <w:t>вступающие в силу</w:t>
        </w:r>
      </w:hyperlink>
      <w:r>
        <w:t xml:space="preserve"> со 2 марта 2015 г.</w:t>
      </w:r>
    </w:p>
    <w:p w:rsidR="00000000" w:rsidRDefault="00CA752C">
      <w:pPr>
        <w:pStyle w:val="afb"/>
      </w:pPr>
      <w:hyperlink r:id="rId951" w:history="1">
        <w:r>
          <w:rPr>
            <w:rStyle w:val="a4"/>
          </w:rPr>
          <w:t>См. текст пункта в предыдущей редакции</w:t>
        </w:r>
      </w:hyperlink>
    </w:p>
    <w:p w:rsidR="00000000" w:rsidRDefault="00CA752C">
      <w:r>
        <w:t>2. Сделка, совершенная гражданином, впоследствии признанным неде</w:t>
      </w:r>
      <w:r>
        <w:t>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000000" w:rsidRDefault="00CA752C">
      <w:bookmarkStart w:id="1429" w:name="sub_177022"/>
      <w:r>
        <w:t>Сделка, совершенная гражданином, впоследствии</w:t>
      </w:r>
      <w:r>
        <w:t xml:space="preserve">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w:t>
      </w:r>
      <w:r>
        <w:t>ими и другая сторона сделки знала или должна была знать об этом.</w:t>
      </w:r>
    </w:p>
    <w:p w:rsidR="00000000" w:rsidRDefault="00CA752C">
      <w:bookmarkStart w:id="1430" w:name="sub_1773"/>
      <w:bookmarkEnd w:id="1429"/>
      <w:r>
        <w:t xml:space="preserve">3. Если сделка признана недействительной на основании настоящей статьи, соответственно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bookmarkEnd w:id="1430"/>
    <w:p w:rsidR="00000000" w:rsidRDefault="00CA752C"/>
    <w:p w:rsidR="00000000" w:rsidRDefault="00CA752C">
      <w:pPr>
        <w:pStyle w:val="afa"/>
        <w:rPr>
          <w:color w:val="000000"/>
          <w:sz w:val="16"/>
          <w:szCs w:val="16"/>
        </w:rPr>
      </w:pPr>
      <w:bookmarkStart w:id="1431" w:name="sub_178"/>
      <w:r>
        <w:rPr>
          <w:color w:val="000000"/>
          <w:sz w:val="16"/>
          <w:szCs w:val="16"/>
        </w:rPr>
        <w:t>Информация об изменениях:</w:t>
      </w:r>
    </w:p>
    <w:bookmarkEnd w:id="1431"/>
    <w:p w:rsidR="00000000" w:rsidRDefault="00CA752C">
      <w:pPr>
        <w:pStyle w:val="afb"/>
      </w:pPr>
      <w:r>
        <w:fldChar w:fldCharType="begin"/>
      </w:r>
      <w:r>
        <w:instrText>HYPERLINK "garantF1://70273086.123"</w:instrText>
      </w:r>
      <w:r>
        <w:fldChar w:fldCharType="separate"/>
      </w:r>
      <w:r>
        <w:rPr>
          <w:rStyle w:val="a4"/>
        </w:rPr>
        <w:t>Федеральным законом</w:t>
      </w:r>
      <w:r>
        <w:fldChar w:fldCharType="end"/>
      </w:r>
      <w:r>
        <w:t xml:space="preserve"> от 7 мая 2013 г. N 100-ФЗ статья 178 настоящего Кодекса изложена в новой ред</w:t>
      </w:r>
      <w:r>
        <w:t xml:space="preserve">акции, </w:t>
      </w:r>
      <w:hyperlink r:id="rId952" w:history="1">
        <w:r>
          <w:rPr>
            <w:rStyle w:val="a4"/>
          </w:rPr>
          <w:t>вступающей в силу</w:t>
        </w:r>
      </w:hyperlink>
      <w:r>
        <w:t xml:space="preserve"> с 1 сентября 2013 г.</w:t>
      </w:r>
    </w:p>
    <w:p w:rsidR="00000000" w:rsidRDefault="00CA752C">
      <w:pPr>
        <w:pStyle w:val="afb"/>
      </w:pPr>
      <w:hyperlink r:id="rId953" w:history="1">
        <w:r>
          <w:rPr>
            <w:rStyle w:val="a4"/>
          </w:rPr>
          <w:t>См. текст статьи в предыдущей редакции</w:t>
        </w:r>
      </w:hyperlink>
    </w:p>
    <w:p w:rsidR="00000000" w:rsidRDefault="00CA752C">
      <w:pPr>
        <w:pStyle w:val="af2"/>
      </w:pPr>
      <w:r>
        <w:rPr>
          <w:rStyle w:val="a3"/>
        </w:rPr>
        <w:t>Статья 178.</w:t>
      </w:r>
      <w:r>
        <w:t xml:space="preserve"> Недействительность сделки, совершенной под влиянием существенного заблуждения</w:t>
      </w:r>
    </w:p>
    <w:p w:rsidR="00000000" w:rsidRDefault="00CA752C">
      <w:pPr>
        <w:pStyle w:val="afa"/>
        <w:rPr>
          <w:color w:val="000000"/>
          <w:sz w:val="16"/>
          <w:szCs w:val="16"/>
        </w:rPr>
      </w:pPr>
      <w:r>
        <w:rPr>
          <w:color w:val="000000"/>
          <w:sz w:val="16"/>
          <w:szCs w:val="16"/>
        </w:rPr>
        <w:t>ГАРАНТ</w:t>
      </w:r>
      <w:r>
        <w:rPr>
          <w:color w:val="000000"/>
          <w:sz w:val="16"/>
          <w:szCs w:val="16"/>
        </w:rPr>
        <w:t>:</w:t>
      </w:r>
    </w:p>
    <w:p w:rsidR="00000000" w:rsidRDefault="00CA752C">
      <w:pPr>
        <w:pStyle w:val="afa"/>
      </w:pPr>
      <w:r>
        <w:t xml:space="preserve">См. </w:t>
      </w:r>
      <w:hyperlink r:id="rId954" w:history="1">
        <w:r>
          <w:rPr>
            <w:rStyle w:val="a4"/>
          </w:rPr>
          <w:t>Энциклопедии</w:t>
        </w:r>
      </w:hyperlink>
      <w:r>
        <w:t xml:space="preserve"> и другие комментарии к статье 178 ГК РФ</w:t>
      </w:r>
    </w:p>
    <w:p w:rsidR="00000000" w:rsidRDefault="00CA752C">
      <w:bookmarkStart w:id="1432" w:name="sub_17801"/>
      <w:r>
        <w:t>1. Сделка, совершенная под влиянием заблуждения, может быть признана судом недействительной по иску стороны, действовавшей под влиянием заблуждения, есл</w:t>
      </w:r>
      <w:r>
        <w:t>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rsidR="00000000" w:rsidRDefault="00CA752C">
      <w:bookmarkStart w:id="1433" w:name="sub_17802"/>
      <w:bookmarkEnd w:id="1432"/>
      <w:r>
        <w:t xml:space="preserve">2. При наличии условий, предусмотренных </w:t>
      </w:r>
      <w:hyperlink w:anchor="sub_17801" w:history="1">
        <w:r>
          <w:rPr>
            <w:rStyle w:val="a4"/>
          </w:rPr>
          <w:t>пунк</w:t>
        </w:r>
        <w:r>
          <w:rPr>
            <w:rStyle w:val="a4"/>
          </w:rPr>
          <w:t>том 1</w:t>
        </w:r>
      </w:hyperlink>
      <w:r>
        <w:t xml:space="preserve"> настоящей статьи, </w:t>
      </w:r>
      <w:r>
        <w:lastRenderedPageBreak/>
        <w:t>заблуждение предполагается достаточно существенным, в частности если:</w:t>
      </w:r>
    </w:p>
    <w:p w:rsidR="00000000" w:rsidRDefault="00CA752C">
      <w:bookmarkStart w:id="1434" w:name="sub_178021"/>
      <w:bookmarkEnd w:id="1433"/>
      <w:r>
        <w:t>1) сторона допустила очевидные оговорку, описку, опечатку и т.п.;</w:t>
      </w:r>
    </w:p>
    <w:p w:rsidR="00000000" w:rsidRDefault="00CA752C">
      <w:bookmarkStart w:id="1435" w:name="sub_178022"/>
      <w:bookmarkEnd w:id="1434"/>
      <w:r>
        <w:t>2) сторона заблуждается в отношении предмета сделки, в</w:t>
      </w:r>
      <w:r>
        <w:t xml:space="preserve"> частности таких его качеств, которые в обороте рассматриваются как существенные;</w:t>
      </w:r>
    </w:p>
    <w:p w:rsidR="00000000" w:rsidRDefault="00CA752C">
      <w:bookmarkStart w:id="1436" w:name="sub_178023"/>
      <w:bookmarkEnd w:id="1435"/>
      <w:r>
        <w:t>3) сторона заблуждается в отношении природы сделки;</w:t>
      </w:r>
    </w:p>
    <w:p w:rsidR="00000000" w:rsidRDefault="00CA752C">
      <w:bookmarkStart w:id="1437" w:name="sub_178024"/>
      <w:bookmarkEnd w:id="1436"/>
      <w:r>
        <w:t>4) сторона заблуждается в отношении лица, с которым она вступает в сделку, или лиц</w:t>
      </w:r>
      <w:r>
        <w:t>а, связанного со сделкой;</w:t>
      </w:r>
    </w:p>
    <w:p w:rsidR="00000000" w:rsidRDefault="00CA752C">
      <w:bookmarkStart w:id="1438" w:name="sub_178025"/>
      <w:bookmarkEnd w:id="1437"/>
      <w: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000000" w:rsidRDefault="00CA752C">
      <w:bookmarkStart w:id="1439" w:name="sub_17803"/>
      <w:bookmarkEnd w:id="1438"/>
      <w:r>
        <w:t>3. Заб</w:t>
      </w:r>
      <w:r>
        <w:t>луждение относительно мотивов сделки не является достаточно существенным для признания сделки недействительной.</w:t>
      </w:r>
    </w:p>
    <w:p w:rsidR="00000000" w:rsidRDefault="00CA752C">
      <w:bookmarkStart w:id="1440" w:name="sub_17804"/>
      <w:bookmarkEnd w:id="1439"/>
      <w:r>
        <w:t>4. Сделка не может быть признана недействительной по основаниям, предусмотренным настоящей статьей, если другая сторона вырази</w:t>
      </w:r>
      <w:r>
        <w:t>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000000" w:rsidRDefault="00CA752C">
      <w:bookmarkStart w:id="1441" w:name="sub_17805"/>
      <w:bookmarkEnd w:id="1440"/>
      <w: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w:t>
      </w:r>
      <w:r>
        <w:t>ки, сопутствующих обстоятельств и особенностей сторон.</w:t>
      </w:r>
    </w:p>
    <w:p w:rsidR="00000000" w:rsidRDefault="00CA752C">
      <w:bookmarkStart w:id="1442" w:name="sub_1782"/>
      <w:bookmarkEnd w:id="1441"/>
      <w:r>
        <w:t xml:space="preserve">6. Если сделка признана недействительной как совершенная под влиянием заблуждения, к ней применяются правила, предусмотренные </w:t>
      </w:r>
      <w:hyperlink w:anchor="sub_167" w:history="1">
        <w:r>
          <w:rPr>
            <w:rStyle w:val="a4"/>
          </w:rPr>
          <w:t>статьей 167</w:t>
        </w:r>
      </w:hyperlink>
      <w:r>
        <w:t xml:space="preserve"> настоящего Кодекса.</w:t>
      </w:r>
    </w:p>
    <w:p w:rsidR="00000000" w:rsidRDefault="00CA752C">
      <w:bookmarkStart w:id="1443" w:name="sub_17822"/>
      <w:bookmarkEnd w:id="1442"/>
      <w: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w:t>
      </w:r>
      <w:r>
        <w:t>ом числе если заблуждение возникло вследствие зависящих от нее обстоятельств.</w:t>
      </w:r>
    </w:p>
    <w:p w:rsidR="00000000" w:rsidRDefault="00CA752C">
      <w:bookmarkStart w:id="1444" w:name="sub_178222"/>
      <w:bookmarkEnd w:id="1443"/>
      <w: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bookmarkEnd w:id="144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55" w:history="1">
        <w:r>
          <w:rPr>
            <w:rStyle w:val="a4"/>
          </w:rPr>
          <w:t>Обзор</w:t>
        </w:r>
      </w:hyperlink>
      <w:r>
        <w:t xml:space="preserve"> практики применения арбитражными судами статей 178 и 179 Гражданского кодекса РФ</w:t>
      </w:r>
    </w:p>
    <w:p w:rsidR="00000000" w:rsidRDefault="00CA752C">
      <w:pPr>
        <w:pStyle w:val="afa"/>
      </w:pPr>
    </w:p>
    <w:p w:rsidR="00000000" w:rsidRDefault="00CA752C">
      <w:pPr>
        <w:pStyle w:val="afa"/>
        <w:rPr>
          <w:color w:val="000000"/>
          <w:sz w:val="16"/>
          <w:szCs w:val="16"/>
        </w:rPr>
      </w:pPr>
      <w:bookmarkStart w:id="1445" w:name="sub_179"/>
      <w:r>
        <w:rPr>
          <w:color w:val="000000"/>
          <w:sz w:val="16"/>
          <w:szCs w:val="16"/>
        </w:rPr>
        <w:t>Информация об изменениях:</w:t>
      </w:r>
    </w:p>
    <w:bookmarkEnd w:id="1445"/>
    <w:p w:rsidR="00000000" w:rsidRDefault="00CA752C">
      <w:pPr>
        <w:pStyle w:val="afb"/>
      </w:pPr>
      <w:r>
        <w:fldChar w:fldCharType="begin"/>
      </w:r>
      <w:r>
        <w:instrText>HYPERLINK "garantF1://70273086.124"</w:instrText>
      </w:r>
      <w:r>
        <w:fldChar w:fldCharType="separate"/>
      </w:r>
      <w:r>
        <w:rPr>
          <w:rStyle w:val="a4"/>
        </w:rPr>
        <w:t>Федеральным законом</w:t>
      </w:r>
      <w:r>
        <w:fldChar w:fldCharType="end"/>
      </w:r>
      <w:r>
        <w:t xml:space="preserve"> от 7 мая 2013 г. N 100-ФЗ статья 17</w:t>
      </w:r>
      <w:r>
        <w:t xml:space="preserve">9 настоящего Кодекса изложена в новой редакции, </w:t>
      </w:r>
      <w:hyperlink r:id="rId956" w:history="1">
        <w:r>
          <w:rPr>
            <w:rStyle w:val="a4"/>
          </w:rPr>
          <w:t>вступающей в силу</w:t>
        </w:r>
      </w:hyperlink>
      <w:r>
        <w:t xml:space="preserve"> с 1 сентября 2013 г.</w:t>
      </w:r>
    </w:p>
    <w:p w:rsidR="00000000" w:rsidRDefault="00CA752C">
      <w:pPr>
        <w:pStyle w:val="afb"/>
      </w:pPr>
      <w:hyperlink r:id="rId957" w:history="1">
        <w:r>
          <w:rPr>
            <w:rStyle w:val="a4"/>
          </w:rPr>
          <w:t>См. текст статьи в предыдущей редакции</w:t>
        </w:r>
      </w:hyperlink>
    </w:p>
    <w:p w:rsidR="00000000" w:rsidRDefault="00CA752C">
      <w:pPr>
        <w:pStyle w:val="af2"/>
      </w:pPr>
      <w:r>
        <w:rPr>
          <w:rStyle w:val="a3"/>
        </w:rPr>
        <w:t>Статья 179.</w:t>
      </w:r>
      <w:r>
        <w:t xml:space="preserve"> Недействительность сделки, совершенной под </w:t>
      </w:r>
      <w:r>
        <w:t>влиянием обмана, насилия, угрозы или неблагоприятных обстоятельств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58" w:history="1">
        <w:r>
          <w:rPr>
            <w:rStyle w:val="a4"/>
          </w:rPr>
          <w:t>Энциклопедии</w:t>
        </w:r>
      </w:hyperlink>
      <w:r>
        <w:t xml:space="preserve"> и другие комментарии к статье 179 ГК РФ</w:t>
      </w:r>
    </w:p>
    <w:bookmarkStart w:id="1446" w:name="sub_17901"/>
    <w:p w:rsidR="00000000" w:rsidRDefault="00CA752C">
      <w:r>
        <w:fldChar w:fldCharType="begin"/>
      </w:r>
      <w:r>
        <w:instrText>HYPERLINK "garantF1://71000882.98"</w:instrText>
      </w:r>
      <w:r>
        <w:fldChar w:fldCharType="separate"/>
      </w:r>
      <w:r>
        <w:rPr>
          <w:rStyle w:val="a4"/>
        </w:rPr>
        <w:t>1.</w:t>
      </w:r>
      <w:r>
        <w:fldChar w:fldCharType="end"/>
      </w:r>
      <w:r>
        <w:t xml:space="preserve"> Сделка, совершенная под влиянием насилия или угрозы, может быть признана судом недействительной по иску потерпевшего.</w:t>
      </w:r>
    </w:p>
    <w:bookmarkEnd w:id="1446"/>
    <w:p w:rsidR="00000000" w:rsidRDefault="00CA752C">
      <w:pPr>
        <w:pStyle w:val="afa"/>
        <w:rPr>
          <w:color w:val="000000"/>
          <w:sz w:val="16"/>
          <w:szCs w:val="16"/>
        </w:rPr>
      </w:pPr>
      <w:r>
        <w:rPr>
          <w:color w:val="000000"/>
          <w:sz w:val="16"/>
          <w:szCs w:val="16"/>
        </w:rPr>
        <w:t>ГАРАНТ:</w:t>
      </w:r>
    </w:p>
    <w:p w:rsidR="00000000" w:rsidRDefault="00CA752C">
      <w:pPr>
        <w:pStyle w:val="afa"/>
      </w:pPr>
      <w:bookmarkStart w:id="1447" w:name="sub_1228"/>
      <w:r>
        <w:t xml:space="preserve">Ответственность за принуждение к совершению сделки или к отказу от ее совершения установлена </w:t>
      </w:r>
      <w:hyperlink r:id="rId959" w:history="1">
        <w:r>
          <w:rPr>
            <w:rStyle w:val="a4"/>
          </w:rPr>
          <w:t>Уголовным кодексом</w:t>
        </w:r>
      </w:hyperlink>
      <w:r>
        <w:t xml:space="preserve"> РФ от 13 июня 1996 г. N 63-ФЗ</w:t>
      </w:r>
    </w:p>
    <w:bookmarkStart w:id="1448" w:name="sub_17902"/>
    <w:bookmarkEnd w:id="1447"/>
    <w:p w:rsidR="00000000" w:rsidRDefault="00CA752C">
      <w:r>
        <w:lastRenderedPageBreak/>
        <w:fldChar w:fldCharType="begin"/>
      </w:r>
      <w:r>
        <w:instrText>HYPERLINK "garantF1://71000882.99"</w:instrText>
      </w:r>
      <w:r>
        <w:fldChar w:fldCharType="separate"/>
      </w:r>
      <w:r>
        <w:rPr>
          <w:rStyle w:val="a4"/>
        </w:rPr>
        <w:t>2.</w:t>
      </w:r>
      <w:r>
        <w:fldChar w:fldCharType="end"/>
      </w:r>
      <w:r>
        <w:t xml:space="preserve"> Сделка, совершенная под влиянием обмана, может быть признана судом недействительной по иску потерпевшего.</w:t>
      </w:r>
    </w:p>
    <w:p w:rsidR="00000000" w:rsidRDefault="00CA752C">
      <w:bookmarkStart w:id="1449" w:name="sub_179021"/>
      <w:bookmarkEnd w:id="1448"/>
      <w:r>
        <w:t>Обмано</w:t>
      </w:r>
      <w:r>
        <w:t>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rsidR="00000000" w:rsidRDefault="00CA752C">
      <w:bookmarkStart w:id="1450" w:name="sub_179022"/>
      <w:bookmarkEnd w:id="1449"/>
      <w:r>
        <w:t xml:space="preserve">Сделка, совершенная под влиянием обмана потерпевшего третьим лицом, </w:t>
      </w:r>
      <w:r>
        <w:t>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w:t>
      </w:r>
      <w:r>
        <w:t>е третье лицо являлось ее представителем или работником либо содействовало ей в совершении сделки.</w:t>
      </w:r>
    </w:p>
    <w:p w:rsidR="00000000" w:rsidRDefault="00CA752C">
      <w:bookmarkStart w:id="1451" w:name="sub_17903"/>
      <w:bookmarkEnd w:id="1450"/>
      <w:r>
        <w:t>3. Сделка на крайне невыгодных условиях, которую лицо было вынуждено совершить вследствие стечения тяжелых обстоятельств, чем другая сторо</w:t>
      </w:r>
      <w:r>
        <w:t>на воспользовалась (кабальная сделка), может быть признана судом недействительной по иску потерпевшего.</w:t>
      </w:r>
    </w:p>
    <w:p w:rsidR="00000000" w:rsidRDefault="00CA752C">
      <w:bookmarkStart w:id="1452" w:name="sub_17904"/>
      <w:bookmarkEnd w:id="1451"/>
      <w:r>
        <w:t xml:space="preserve">4. Если сделка признана недействительной по одному из оснований, указанных в </w:t>
      </w:r>
      <w:hyperlink w:anchor="sub_17901" w:history="1">
        <w:r>
          <w:rPr>
            <w:rStyle w:val="a4"/>
          </w:rPr>
          <w:t>пунктах 1 - 3</w:t>
        </w:r>
      </w:hyperlink>
      <w:r>
        <w:t xml:space="preserve"> настоящей статьи</w:t>
      </w:r>
      <w:r>
        <w:t xml:space="preserve">, применяются последствия недействительности сделки, установленные </w:t>
      </w:r>
      <w:hyperlink w:anchor="sub_167" w:history="1">
        <w:r>
          <w:rPr>
            <w:rStyle w:val="a4"/>
          </w:rPr>
          <w:t>статьей 167</w:t>
        </w:r>
      </w:hyperlink>
      <w:r>
        <w:t xml:space="preserve"> настоящего Кодекса. Кроме того, убытки, причиненные потерпевшему, возмещаются ему другой стороной. Риск случайной гибели предмета сделки несет другая ст</w:t>
      </w:r>
      <w:r>
        <w:t>орона сделки.</w:t>
      </w:r>
    </w:p>
    <w:bookmarkEnd w:id="145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60" w:history="1">
        <w:r>
          <w:rPr>
            <w:rStyle w:val="a4"/>
          </w:rPr>
          <w:t>Обзор</w:t>
        </w:r>
      </w:hyperlink>
      <w:r>
        <w:t xml:space="preserve"> практики применения арбитражными судами статей 178 и 179 Гражданского кодекса РФ</w:t>
      </w:r>
    </w:p>
    <w:p w:rsidR="00000000" w:rsidRDefault="00CA752C">
      <w:pPr>
        <w:pStyle w:val="afa"/>
      </w:pPr>
    </w:p>
    <w:p w:rsidR="00000000" w:rsidRDefault="00CA752C">
      <w:pPr>
        <w:pStyle w:val="af2"/>
      </w:pPr>
      <w:bookmarkStart w:id="1453" w:name="sub_180"/>
      <w:r>
        <w:rPr>
          <w:rStyle w:val="a3"/>
        </w:rPr>
        <w:t>Статья 180.</w:t>
      </w:r>
      <w:r>
        <w:t xml:space="preserve"> Последствия недействительности части сделки</w:t>
      </w:r>
    </w:p>
    <w:bookmarkEnd w:id="145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61" w:history="1">
        <w:r>
          <w:rPr>
            <w:rStyle w:val="a4"/>
          </w:rPr>
          <w:t>Энциклопедии</w:t>
        </w:r>
      </w:hyperlink>
      <w:r>
        <w:t xml:space="preserve"> и другие комментарии к статье 180 ГК РФ</w:t>
      </w:r>
    </w:p>
    <w:p w:rsidR="00000000" w:rsidRDefault="00CA752C">
      <w:pPr>
        <w:pStyle w:val="afa"/>
      </w:pPr>
      <w:r>
        <w:t xml:space="preserve">О применении судами статьи 180 настоящего Кодекса см. </w:t>
      </w:r>
      <w:hyperlink r:id="rId962" w:history="1">
        <w:r>
          <w:rPr>
            <w:rStyle w:val="a4"/>
          </w:rPr>
          <w:t>постановление</w:t>
        </w:r>
      </w:hyperlink>
      <w:r>
        <w:t xml:space="preserve"> Пленума Верховного Суда РФ от 23 июня 2015 г. N 25</w:t>
      </w:r>
    </w:p>
    <w:p w:rsidR="00000000" w:rsidRDefault="00CA752C">
      <w:r>
        <w:t>Недействительность час</w:t>
      </w:r>
      <w:r>
        <w:t>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000000" w:rsidRDefault="00CA752C"/>
    <w:p w:rsidR="00000000" w:rsidRDefault="00CA752C">
      <w:pPr>
        <w:pStyle w:val="afa"/>
        <w:rPr>
          <w:color w:val="000000"/>
          <w:sz w:val="16"/>
          <w:szCs w:val="16"/>
        </w:rPr>
      </w:pPr>
      <w:bookmarkStart w:id="1454" w:name="sub_181"/>
      <w:r>
        <w:rPr>
          <w:color w:val="000000"/>
          <w:sz w:val="16"/>
          <w:szCs w:val="16"/>
        </w:rPr>
        <w:t>Информация об изменениях:</w:t>
      </w:r>
    </w:p>
    <w:bookmarkEnd w:id="1454"/>
    <w:p w:rsidR="00000000" w:rsidRDefault="00CA752C">
      <w:pPr>
        <w:pStyle w:val="afb"/>
      </w:pPr>
      <w:r>
        <w:fldChar w:fldCharType="begin"/>
      </w:r>
      <w:r>
        <w:instrText>HYPERLINK "garantF1://12041165.0"</w:instrText>
      </w:r>
      <w:r>
        <w:fldChar w:fldCharType="separate"/>
      </w:r>
      <w:r>
        <w:rPr>
          <w:rStyle w:val="a4"/>
        </w:rPr>
        <w:t>Федеральным законом</w:t>
      </w:r>
      <w:r>
        <w:fldChar w:fldCharType="end"/>
      </w:r>
      <w:r>
        <w:t xml:space="preserve"> от 21 июля 2005 г. N 109-ФЗ статья 181 настоящего Кодекса изложена в новой редакции</w:t>
      </w:r>
    </w:p>
    <w:p w:rsidR="00000000" w:rsidRDefault="00CA752C">
      <w:pPr>
        <w:pStyle w:val="afb"/>
      </w:pPr>
      <w:hyperlink r:id="rId963" w:history="1">
        <w:r>
          <w:rPr>
            <w:rStyle w:val="a4"/>
          </w:rPr>
          <w:t>См. текст статьи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Установленный статьей 181 настоящего Кодекса срок исковой давности по требованию о прим</w:t>
      </w:r>
      <w:r>
        <w:t xml:space="preserve">енении последствий недействительности ничтожной сделки применяется также к требованиям, ранее установленный настоящим Кодексом срок предъявления которых не истек до дня </w:t>
      </w:r>
      <w:hyperlink r:id="rId964" w:history="1">
        <w:r>
          <w:rPr>
            <w:rStyle w:val="a4"/>
          </w:rPr>
          <w:t>вступления в силу</w:t>
        </w:r>
      </w:hyperlink>
      <w:r>
        <w:t xml:space="preserve"> Федерального закона от 21 июля 2</w:t>
      </w:r>
      <w:r>
        <w:t>005 г. N 109-ФЗ</w:t>
      </w:r>
    </w:p>
    <w:p w:rsidR="00000000" w:rsidRDefault="00CA752C">
      <w:pPr>
        <w:pStyle w:val="afa"/>
      </w:pPr>
    </w:p>
    <w:p w:rsidR="00000000" w:rsidRDefault="00CA752C">
      <w:pPr>
        <w:pStyle w:val="af2"/>
      </w:pPr>
      <w:r>
        <w:rPr>
          <w:rStyle w:val="a3"/>
        </w:rPr>
        <w:t>Статья 181.</w:t>
      </w:r>
      <w:r>
        <w:t xml:space="preserve"> Сроки исковой давности по недействительным сделкам</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65" w:history="1">
        <w:r>
          <w:rPr>
            <w:rStyle w:val="a4"/>
          </w:rPr>
          <w:t>Энциклопедии</w:t>
        </w:r>
      </w:hyperlink>
      <w:r>
        <w:t xml:space="preserve"> и другие комментарии к статье 181 ГК РФ</w:t>
      </w:r>
    </w:p>
    <w:p w:rsidR="00000000" w:rsidRDefault="00CA752C">
      <w:pPr>
        <w:pStyle w:val="afa"/>
        <w:rPr>
          <w:color w:val="000000"/>
          <w:sz w:val="16"/>
          <w:szCs w:val="16"/>
        </w:rPr>
      </w:pPr>
      <w:bookmarkStart w:id="1455" w:name="sub_18101"/>
      <w:r>
        <w:rPr>
          <w:color w:val="000000"/>
          <w:sz w:val="16"/>
          <w:szCs w:val="16"/>
        </w:rPr>
        <w:t>Информация об изменениях:</w:t>
      </w:r>
    </w:p>
    <w:bookmarkEnd w:id="1455"/>
    <w:p w:rsidR="00000000" w:rsidRDefault="00CA752C">
      <w:pPr>
        <w:pStyle w:val="afb"/>
      </w:pPr>
      <w:r>
        <w:lastRenderedPageBreak/>
        <w:fldChar w:fldCharType="begin"/>
      </w:r>
      <w:r>
        <w:instrText>HYPERLINK "garantF1://70273086.</w:instrText>
      </w:r>
      <w:r>
        <w:instrText>125"</w:instrText>
      </w:r>
      <w:r>
        <w:fldChar w:fldCharType="separate"/>
      </w:r>
      <w:r>
        <w:rPr>
          <w:rStyle w:val="a4"/>
        </w:rPr>
        <w:t>Федеральным законом</w:t>
      </w:r>
      <w:r>
        <w:fldChar w:fldCharType="end"/>
      </w:r>
      <w:r>
        <w:t xml:space="preserve"> от 7 мая 2013 г. N 100-ФЗ пункт 1 статьи 181 настоящего Кодекса изложен в новой редакции, </w:t>
      </w:r>
      <w:hyperlink r:id="rId966" w:history="1">
        <w:r>
          <w:rPr>
            <w:rStyle w:val="a4"/>
          </w:rPr>
          <w:t>вступающей в силу</w:t>
        </w:r>
      </w:hyperlink>
      <w:r>
        <w:t xml:space="preserve"> с 1 сентября 2013 г.</w:t>
      </w:r>
    </w:p>
    <w:p w:rsidR="00000000" w:rsidRDefault="00CA752C">
      <w:pPr>
        <w:pStyle w:val="afb"/>
      </w:pPr>
      <w:hyperlink r:id="rId967" w:history="1">
        <w:r>
          <w:rPr>
            <w:rStyle w:val="a4"/>
          </w:rPr>
          <w:t>См. текст пункта в предыду</w:t>
        </w:r>
        <w:r>
          <w:rPr>
            <w:rStyle w:val="a4"/>
          </w:rPr>
          <w:t>щей редакции</w:t>
        </w:r>
      </w:hyperlink>
    </w:p>
    <w:p w:rsidR="00000000" w:rsidRDefault="00CA752C">
      <w:hyperlink r:id="rId968" w:history="1">
        <w:r>
          <w:rPr>
            <w:rStyle w:val="a4"/>
          </w:rPr>
          <w:t>1.</w:t>
        </w:r>
      </w:hyperlink>
      <w:r>
        <w:t xml:space="preserve">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w:anchor="sub_16603" w:history="1">
        <w:r>
          <w:rPr>
            <w:rStyle w:val="a4"/>
          </w:rPr>
          <w:t>пункт 3 статьи 166</w:t>
        </w:r>
      </w:hyperlink>
      <w:r>
        <w:t>) составляе</w:t>
      </w:r>
      <w:r>
        <w:t>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w:t>
      </w:r>
      <w:r>
        <w:t>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000000" w:rsidRDefault="00CA752C">
      <w:bookmarkStart w:id="1456" w:name="sub_18102"/>
      <w:r>
        <w:t>2. Срок исковой давности по требованию о признании оспоримой сделки недейст</w:t>
      </w:r>
      <w:r>
        <w:t>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w:anchor="sub_17901" w:history="1">
        <w:r>
          <w:rPr>
            <w:rStyle w:val="a4"/>
          </w:rPr>
          <w:t>пу</w:t>
        </w:r>
        <w:r>
          <w:rPr>
            <w:rStyle w:val="a4"/>
          </w:rPr>
          <w:t>нкт 1 статьи 179</w:t>
        </w:r>
      </w:hyperlink>
      <w:r>
        <w:t>), либо со дня, когда истец узнал или должен был узнать об иных обстоятельствах, являющихся основанием для признания сделки недействительной.</w:t>
      </w:r>
    </w:p>
    <w:bookmarkEnd w:id="1456"/>
    <w:p w:rsidR="00000000" w:rsidRDefault="00CA752C"/>
    <w:p w:rsidR="00000000" w:rsidRDefault="00CA752C">
      <w:pPr>
        <w:pStyle w:val="afa"/>
        <w:rPr>
          <w:color w:val="000000"/>
          <w:sz w:val="16"/>
          <w:szCs w:val="16"/>
        </w:rPr>
      </w:pPr>
      <w:bookmarkStart w:id="1457" w:name="sub_10910"/>
      <w:r>
        <w:rPr>
          <w:color w:val="000000"/>
          <w:sz w:val="16"/>
          <w:szCs w:val="16"/>
        </w:rPr>
        <w:t>Информация об изменениях:</w:t>
      </w:r>
    </w:p>
    <w:bookmarkEnd w:id="1457"/>
    <w:p w:rsidR="00000000" w:rsidRDefault="00CA752C">
      <w:pPr>
        <w:pStyle w:val="afb"/>
      </w:pPr>
      <w:r>
        <w:fldChar w:fldCharType="begin"/>
      </w:r>
      <w:r>
        <w:instrText>HYPERLINK "garantF1://70273086.126"</w:instrText>
      </w:r>
      <w:r>
        <w:fldChar w:fldCharType="separate"/>
      </w:r>
      <w:r>
        <w:rPr>
          <w:rStyle w:val="a4"/>
        </w:rPr>
        <w:t>Федеральным законом</w:t>
      </w:r>
      <w:r>
        <w:fldChar w:fldCharType="end"/>
      </w:r>
      <w:r>
        <w:t xml:space="preserve"> от 7 мая 2013 г. N 100-ФЗ настоящий Кодекс дополнен главой 9.1, </w:t>
      </w:r>
      <w:hyperlink r:id="rId969" w:history="1">
        <w:r>
          <w:rPr>
            <w:rStyle w:val="a4"/>
          </w:rPr>
          <w:t>вступающей в силу</w:t>
        </w:r>
      </w:hyperlink>
      <w:r>
        <w:t xml:space="preserve"> с 1 сентября 2013 г.</w:t>
      </w:r>
    </w:p>
    <w:p w:rsidR="00000000" w:rsidRDefault="00CA752C">
      <w:pPr>
        <w:pStyle w:val="1"/>
      </w:pPr>
      <w:r>
        <w:t>Глава 9.1. Решения собраний</w:t>
      </w:r>
    </w:p>
    <w:p w:rsidR="00000000" w:rsidRDefault="00CA752C">
      <w:pPr>
        <w:pStyle w:val="afa"/>
        <w:rPr>
          <w:color w:val="000000"/>
          <w:sz w:val="16"/>
          <w:szCs w:val="16"/>
        </w:rPr>
      </w:pPr>
      <w:r>
        <w:rPr>
          <w:color w:val="000000"/>
          <w:sz w:val="16"/>
          <w:szCs w:val="16"/>
        </w:rPr>
        <w:t>ГАРАНТ:</w:t>
      </w:r>
    </w:p>
    <w:p w:rsidR="00000000" w:rsidRDefault="00CA752C">
      <w:pPr>
        <w:pStyle w:val="afa"/>
      </w:pPr>
      <w:r>
        <w:t>О применении судами положений главы 9.1 настоящего Кодекс</w:t>
      </w:r>
      <w:r>
        <w:t xml:space="preserve">а см. </w:t>
      </w:r>
      <w:hyperlink r:id="rId970" w:history="1">
        <w:r>
          <w:rPr>
            <w:rStyle w:val="a4"/>
          </w:rPr>
          <w:t>постановление</w:t>
        </w:r>
      </w:hyperlink>
      <w:r>
        <w:t xml:space="preserve"> Пленума Верховного Суда РФ от 23 июня 2015 г. N 25</w:t>
      </w:r>
    </w:p>
    <w:p w:rsidR="00000000" w:rsidRDefault="00CA752C">
      <w:pPr>
        <w:pStyle w:val="af2"/>
      </w:pPr>
      <w:bookmarkStart w:id="1458" w:name="sub_1811"/>
      <w:r>
        <w:rPr>
          <w:rStyle w:val="a3"/>
        </w:rPr>
        <w:t>Статья 181.1.</w:t>
      </w:r>
      <w:r>
        <w:t xml:space="preserve"> Основные положения</w:t>
      </w:r>
    </w:p>
    <w:bookmarkEnd w:id="145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71" w:history="1">
        <w:r>
          <w:rPr>
            <w:rStyle w:val="a4"/>
          </w:rPr>
          <w:t>Энциклопедии</w:t>
        </w:r>
      </w:hyperlink>
      <w:r>
        <w:t xml:space="preserve"> и другие комментарии к статье 181.1 Г</w:t>
      </w:r>
      <w:r>
        <w:t>К РФ</w:t>
      </w:r>
    </w:p>
    <w:p w:rsidR="00000000" w:rsidRDefault="00CA752C">
      <w:bookmarkStart w:id="1459" w:name="sub_18111"/>
      <w:r>
        <w:t>1. Правила, предусмотренные настоящей главой, применяются, если законом или в установленном им порядке не предусмотрено иное.</w:t>
      </w:r>
    </w:p>
    <w:p w:rsidR="00000000" w:rsidRDefault="00CA752C">
      <w:bookmarkStart w:id="1460" w:name="sub_18112"/>
      <w:bookmarkEnd w:id="1459"/>
      <w:r>
        <w:t>2. Решение собрания, с которым закон связывает гражданско-правовые последствия, порождает правовые</w:t>
      </w:r>
      <w:r>
        <w:t xml:space="preserve">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w:t>
      </w:r>
      <w:r>
        <w:t>ных лиц, если это установлено законом или вытекает из существа отношений.</w:t>
      </w:r>
    </w:p>
    <w:bookmarkEnd w:id="1460"/>
    <w:p w:rsidR="00000000" w:rsidRDefault="00CA752C"/>
    <w:p w:rsidR="00000000" w:rsidRDefault="00CA752C">
      <w:pPr>
        <w:pStyle w:val="af2"/>
      </w:pPr>
      <w:bookmarkStart w:id="1461" w:name="sub_1812"/>
      <w:r>
        <w:rPr>
          <w:rStyle w:val="a3"/>
        </w:rPr>
        <w:t>Статья 181.2.</w:t>
      </w:r>
      <w:r>
        <w:t xml:space="preserve"> Принятие решения собрания</w:t>
      </w:r>
    </w:p>
    <w:bookmarkEnd w:id="146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72" w:history="1">
        <w:r>
          <w:rPr>
            <w:rStyle w:val="a4"/>
          </w:rPr>
          <w:t>Энциклопедии</w:t>
        </w:r>
      </w:hyperlink>
      <w:r>
        <w:t xml:space="preserve"> и другие комментарии к статье 181.2 ГК РФ</w:t>
      </w:r>
    </w:p>
    <w:p w:rsidR="00000000" w:rsidRDefault="00CA752C">
      <w:bookmarkStart w:id="1462" w:name="sub_18121"/>
      <w:r>
        <w:t>1. 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rsidR="00000000" w:rsidRDefault="00CA752C">
      <w:bookmarkStart w:id="1463" w:name="sub_181212"/>
      <w:bookmarkEnd w:id="1462"/>
      <w:r>
        <w:t>Решение собрания может приниматься посредством заочного голосования.</w:t>
      </w:r>
    </w:p>
    <w:p w:rsidR="00000000" w:rsidRDefault="00CA752C">
      <w:bookmarkStart w:id="1464" w:name="sub_18122"/>
      <w:bookmarkEnd w:id="1463"/>
      <w:r>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w:t>
      </w:r>
      <w:r>
        <w:t>брания.</w:t>
      </w:r>
    </w:p>
    <w:p w:rsidR="00000000" w:rsidRDefault="00CA752C">
      <w:bookmarkStart w:id="1465" w:name="sub_18123"/>
      <w:bookmarkEnd w:id="1464"/>
      <w:r>
        <w:lastRenderedPageBreak/>
        <w:t>3. 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rsidR="00000000" w:rsidRDefault="00CA752C">
      <w:bookmarkStart w:id="1466" w:name="sub_18124"/>
      <w:bookmarkEnd w:id="1465"/>
      <w:r>
        <w:t xml:space="preserve">4. В протоколе о результатах очного голосования должны быть </w:t>
      </w:r>
      <w:r>
        <w:t>указаны:</w:t>
      </w:r>
    </w:p>
    <w:p w:rsidR="00000000" w:rsidRDefault="00CA752C">
      <w:bookmarkStart w:id="1467" w:name="sub_181241"/>
      <w:bookmarkEnd w:id="1466"/>
      <w:r>
        <w:t>1) дата, время и место проведения собрания;</w:t>
      </w:r>
    </w:p>
    <w:p w:rsidR="00000000" w:rsidRDefault="00CA752C">
      <w:bookmarkStart w:id="1468" w:name="sub_181242"/>
      <w:bookmarkEnd w:id="1467"/>
      <w:r>
        <w:t>2) сведения о лицах, принявших участие в собрании;</w:t>
      </w:r>
    </w:p>
    <w:p w:rsidR="00000000" w:rsidRDefault="00CA752C">
      <w:bookmarkStart w:id="1469" w:name="sub_181243"/>
      <w:bookmarkEnd w:id="1468"/>
      <w:r>
        <w:t>3) результаты голосования по каждому вопросу повестки дня;</w:t>
      </w:r>
    </w:p>
    <w:p w:rsidR="00000000" w:rsidRDefault="00CA752C">
      <w:bookmarkStart w:id="1470" w:name="sub_181244"/>
      <w:bookmarkEnd w:id="1469"/>
      <w:r>
        <w:t xml:space="preserve">4) сведения о </w:t>
      </w:r>
      <w:r>
        <w:t>лицах, проводивших подсчет голосов;</w:t>
      </w:r>
    </w:p>
    <w:p w:rsidR="00000000" w:rsidRDefault="00CA752C">
      <w:bookmarkStart w:id="1471" w:name="sub_181245"/>
      <w:bookmarkEnd w:id="1470"/>
      <w:r>
        <w:t>5) сведения о лицах, голосовавших против принятия решения собрания и потребовавших внести запись об этом в протокол.</w:t>
      </w:r>
    </w:p>
    <w:p w:rsidR="00000000" w:rsidRDefault="00CA752C">
      <w:bookmarkStart w:id="1472" w:name="sub_18125"/>
      <w:bookmarkEnd w:id="1471"/>
      <w:r>
        <w:t>5. В протоколе о результатах заочного голосования должны быть ук</w:t>
      </w:r>
      <w:r>
        <w:t>азаны:</w:t>
      </w:r>
    </w:p>
    <w:p w:rsidR="00000000" w:rsidRDefault="00CA752C">
      <w:bookmarkStart w:id="1473" w:name="sub_181251"/>
      <w:bookmarkEnd w:id="1472"/>
      <w:r>
        <w:t>1) дата, до которой принимались документы, содержащие сведения о голосовании членов гражданско-правового сообщества;</w:t>
      </w:r>
    </w:p>
    <w:p w:rsidR="00000000" w:rsidRDefault="00CA752C">
      <w:bookmarkStart w:id="1474" w:name="sub_181252"/>
      <w:bookmarkEnd w:id="1473"/>
      <w:r>
        <w:t>2) сведения о лицах, принявших участие в голосовании;</w:t>
      </w:r>
    </w:p>
    <w:p w:rsidR="00000000" w:rsidRDefault="00CA752C">
      <w:bookmarkStart w:id="1475" w:name="sub_181253"/>
      <w:bookmarkEnd w:id="1474"/>
      <w:r>
        <w:t>3) результаты голос</w:t>
      </w:r>
      <w:r>
        <w:t>ования по каждому вопросу повестки дня;</w:t>
      </w:r>
    </w:p>
    <w:p w:rsidR="00000000" w:rsidRDefault="00CA752C">
      <w:bookmarkStart w:id="1476" w:name="sub_181254"/>
      <w:bookmarkEnd w:id="1475"/>
      <w:r>
        <w:t>4) сведения о лицах, проводивших подсчет голосов;</w:t>
      </w:r>
    </w:p>
    <w:p w:rsidR="00000000" w:rsidRDefault="00CA752C">
      <w:bookmarkStart w:id="1477" w:name="sub_181255"/>
      <w:bookmarkEnd w:id="1476"/>
      <w:r>
        <w:t>5) сведения о лицах, подписавших протокол.</w:t>
      </w:r>
    </w:p>
    <w:bookmarkEnd w:id="1477"/>
    <w:p w:rsidR="00000000" w:rsidRDefault="00CA752C"/>
    <w:p w:rsidR="00000000" w:rsidRDefault="00CA752C">
      <w:pPr>
        <w:pStyle w:val="af2"/>
      </w:pPr>
      <w:bookmarkStart w:id="1478" w:name="sub_1813"/>
      <w:r>
        <w:rPr>
          <w:rStyle w:val="a3"/>
        </w:rPr>
        <w:t>Статья 181.3.</w:t>
      </w:r>
      <w:r>
        <w:t xml:space="preserve"> Недействительность решения собрания</w:t>
      </w:r>
    </w:p>
    <w:bookmarkEnd w:id="1478"/>
    <w:p w:rsidR="00000000" w:rsidRDefault="00CA752C">
      <w:pPr>
        <w:pStyle w:val="afa"/>
        <w:rPr>
          <w:color w:val="000000"/>
          <w:sz w:val="16"/>
          <w:szCs w:val="16"/>
        </w:rPr>
      </w:pPr>
      <w:r>
        <w:rPr>
          <w:color w:val="000000"/>
          <w:sz w:val="16"/>
          <w:szCs w:val="16"/>
        </w:rPr>
        <w:t>ГАРАНТ</w:t>
      </w:r>
      <w:r>
        <w:rPr>
          <w:color w:val="000000"/>
          <w:sz w:val="16"/>
          <w:szCs w:val="16"/>
        </w:rPr>
        <w:t>:</w:t>
      </w:r>
    </w:p>
    <w:p w:rsidR="00000000" w:rsidRDefault="00CA752C">
      <w:pPr>
        <w:pStyle w:val="afa"/>
      </w:pPr>
      <w:r>
        <w:t>См. комментарии к статье 181.3 ГК РФ</w:t>
      </w:r>
    </w:p>
    <w:p w:rsidR="00000000" w:rsidRDefault="00CA752C">
      <w:bookmarkStart w:id="1479" w:name="sub_18131"/>
      <w:r>
        <w:t>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w:t>
      </w:r>
      <w:r>
        <w:t>ение).</w:t>
      </w:r>
    </w:p>
    <w:p w:rsidR="00000000" w:rsidRDefault="00CA752C">
      <w:bookmarkStart w:id="1480" w:name="sub_181312"/>
      <w:bookmarkEnd w:id="1479"/>
      <w:r>
        <w:t>Недействительное решение собрания оспоримо, если из закона не следует, что решение ничтожно.</w:t>
      </w:r>
    </w:p>
    <w:p w:rsidR="00000000" w:rsidRDefault="00CA752C">
      <w:bookmarkStart w:id="1481" w:name="sub_18132"/>
      <w:bookmarkEnd w:id="1480"/>
      <w:r>
        <w:t>2. Если решение собрания опубликовано, сообщение о признании судом решения собрания недействительным должно быть опубл</w:t>
      </w:r>
      <w:r>
        <w:t>иковано на основании решения суда 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 судебном акте, которым решение собрани</w:t>
      </w:r>
      <w:r>
        <w:t>я признано недействительным, также должны быть внесены в соответствующий реестр.</w:t>
      </w:r>
    </w:p>
    <w:bookmarkEnd w:id="1481"/>
    <w:p w:rsidR="00000000" w:rsidRDefault="00CA752C"/>
    <w:p w:rsidR="00000000" w:rsidRDefault="00CA752C">
      <w:pPr>
        <w:pStyle w:val="af2"/>
      </w:pPr>
      <w:bookmarkStart w:id="1482" w:name="sub_1814"/>
      <w:r>
        <w:rPr>
          <w:rStyle w:val="a3"/>
        </w:rPr>
        <w:t>Статья 181.4.</w:t>
      </w:r>
      <w:r>
        <w:t xml:space="preserve"> Оспоримость решения собрания</w:t>
      </w:r>
    </w:p>
    <w:bookmarkEnd w:id="148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73" w:history="1">
        <w:r>
          <w:rPr>
            <w:rStyle w:val="a4"/>
          </w:rPr>
          <w:t>Энциклопедии</w:t>
        </w:r>
      </w:hyperlink>
      <w:r>
        <w:t xml:space="preserve"> и другие комментарии к статье 181.4 ГК РФ</w:t>
      </w:r>
    </w:p>
    <w:bookmarkStart w:id="1483" w:name="sub_18141"/>
    <w:p w:rsidR="00000000" w:rsidRDefault="00CA752C">
      <w:r>
        <w:fldChar w:fldCharType="begin"/>
      </w:r>
      <w:r>
        <w:instrText>HYPERLINK "garantF1://71000882.106"</w:instrText>
      </w:r>
      <w:r>
        <w:fldChar w:fldCharType="separate"/>
      </w:r>
      <w:r>
        <w:rPr>
          <w:rStyle w:val="a4"/>
        </w:rPr>
        <w:t>1.</w:t>
      </w:r>
      <w:r>
        <w:fldChar w:fldCharType="end"/>
      </w:r>
      <w:r>
        <w:t xml:space="preserve"> Решение собрания может быть признано судом недействительным при нарушении требований закона, в том числе в случае, если:</w:t>
      </w:r>
    </w:p>
    <w:p w:rsidR="00000000" w:rsidRDefault="00CA752C">
      <w:bookmarkStart w:id="1484" w:name="sub_181411"/>
      <w:bookmarkEnd w:id="1483"/>
      <w:r>
        <w:t>1) допущено существенное нарушение порядка созыва, подготовки и прове</w:t>
      </w:r>
      <w:r>
        <w:t>дения собрания, влияющее на волеизъявление участников собрания;</w:t>
      </w:r>
    </w:p>
    <w:p w:rsidR="00000000" w:rsidRDefault="00CA752C">
      <w:bookmarkStart w:id="1485" w:name="sub_181412"/>
      <w:bookmarkEnd w:id="1484"/>
      <w:r>
        <w:t>2) у лица, выступавшего от имени участника собрания, отсутствовали полномочия;</w:t>
      </w:r>
    </w:p>
    <w:p w:rsidR="00000000" w:rsidRDefault="00CA752C">
      <w:bookmarkStart w:id="1486" w:name="sub_181413"/>
      <w:bookmarkEnd w:id="1485"/>
      <w:r>
        <w:t>3) допущено нарушение равенства прав участников собрания при его проведении;</w:t>
      </w:r>
    </w:p>
    <w:p w:rsidR="00000000" w:rsidRDefault="00CA752C">
      <w:bookmarkStart w:id="1487" w:name="sub_181414"/>
      <w:bookmarkEnd w:id="1486"/>
      <w:r>
        <w:t>4) допущено существенное нарушение правил составления протокола, в том числе правила о письменной форме протокола (</w:t>
      </w:r>
      <w:hyperlink w:anchor="sub_18123" w:history="1">
        <w:r>
          <w:rPr>
            <w:rStyle w:val="a4"/>
          </w:rPr>
          <w:t>пункт 3 статьи 181.2</w:t>
        </w:r>
      </w:hyperlink>
      <w:r>
        <w:t>).</w:t>
      </w:r>
    </w:p>
    <w:bookmarkStart w:id="1488" w:name="sub_18142"/>
    <w:bookmarkEnd w:id="1487"/>
    <w:p w:rsidR="00000000" w:rsidRDefault="00CA752C">
      <w:r>
        <w:fldChar w:fldCharType="begin"/>
      </w:r>
      <w:r>
        <w:instrText>HYPERLINK "garantF1://71000882.108"</w:instrText>
      </w:r>
      <w:r>
        <w:fldChar w:fldCharType="separate"/>
      </w:r>
      <w:r>
        <w:rPr>
          <w:rStyle w:val="a4"/>
        </w:rPr>
        <w:t>2.</w:t>
      </w:r>
      <w:r>
        <w:fldChar w:fldCharType="end"/>
      </w:r>
      <w:r>
        <w:t xml:space="preserve"> 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w:t>
      </w:r>
      <w:r>
        <w:t>в установленном порядке до вынесения решения суда.</w:t>
      </w:r>
    </w:p>
    <w:p w:rsidR="00000000" w:rsidRDefault="00CA752C">
      <w:bookmarkStart w:id="1489" w:name="sub_18143"/>
      <w:bookmarkEnd w:id="1488"/>
      <w:r>
        <w:t xml:space="preserve">3. Решение собрания вправе оспорить в суде участник соответствующего </w:t>
      </w:r>
      <w:r>
        <w:lastRenderedPageBreak/>
        <w:t>гражданско-правового сообщества, не принимавший участия в собрании или голосовавший против принятия оспариваемого реше</w:t>
      </w:r>
      <w:r>
        <w:t>ния.</w:t>
      </w:r>
    </w:p>
    <w:p w:rsidR="00000000" w:rsidRDefault="00CA752C">
      <w:bookmarkStart w:id="1490" w:name="sub_181432"/>
      <w:bookmarkEnd w:id="1489"/>
      <w: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rsidR="00000000" w:rsidRDefault="00CA752C">
      <w:bookmarkStart w:id="1491" w:name="sub_18144"/>
      <w:bookmarkEnd w:id="1490"/>
      <w:r>
        <w:t xml:space="preserve">4. Решение собрания </w:t>
      </w:r>
      <w:r>
        <w:t>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существенные неблагоприятные последствия для этого лица.</w:t>
      </w:r>
    </w:p>
    <w:bookmarkStart w:id="1492" w:name="sub_18145"/>
    <w:bookmarkEnd w:id="1491"/>
    <w:p w:rsidR="00000000" w:rsidRDefault="00CA752C">
      <w:r>
        <w:fldChar w:fldCharType="begin"/>
      </w:r>
      <w:r>
        <w:instrText>HYPERLINK "garantF1://71000882.120"</w:instrText>
      </w:r>
      <w:r>
        <w:fldChar w:fldCharType="separate"/>
      </w:r>
      <w:r>
        <w:rPr>
          <w:rStyle w:val="a4"/>
        </w:rPr>
        <w:t>5.</w:t>
      </w:r>
      <w:r>
        <w:fldChar w:fldCharType="end"/>
      </w:r>
      <w:r>
        <w:t xml:space="preserve"> 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w:t>
      </w:r>
      <w:r>
        <w:t>ня, когда сведения о принятом решении стали общедоступными для участников соответствующего гражданско-правового сообщества.</w:t>
      </w:r>
    </w:p>
    <w:bookmarkStart w:id="1493" w:name="sub_18146"/>
    <w:bookmarkEnd w:id="1492"/>
    <w:p w:rsidR="00000000" w:rsidRDefault="00CA752C">
      <w:r>
        <w:fldChar w:fldCharType="begin"/>
      </w:r>
      <w:r>
        <w:instrText>HYPERLINK "garantF1://71000882.114"</w:instrText>
      </w:r>
      <w:r>
        <w:fldChar w:fldCharType="separate"/>
      </w:r>
      <w:r>
        <w:rPr>
          <w:rStyle w:val="a4"/>
        </w:rPr>
        <w:t>6.</w:t>
      </w:r>
      <w:r>
        <w:fldChar w:fldCharType="end"/>
      </w:r>
      <w:r>
        <w:t xml:space="preserve"> Лицо, оспаривающее решение собрания, должно уведомить в письменной форме </w:t>
      </w:r>
      <w:r>
        <w:t>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w:t>
      </w:r>
      <w:r>
        <w:t>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w:t>
      </w:r>
      <w:r>
        <w:t>знает причины этого обращения уважительными.</w:t>
      </w:r>
    </w:p>
    <w:bookmarkStart w:id="1494" w:name="sub_18147"/>
    <w:bookmarkEnd w:id="1493"/>
    <w:p w:rsidR="00000000" w:rsidRDefault="00CA752C">
      <w:r>
        <w:fldChar w:fldCharType="begin"/>
      </w:r>
      <w:r>
        <w:instrText>HYPERLINK "garantF1://71000882.119"</w:instrText>
      </w:r>
      <w:r>
        <w:fldChar w:fldCharType="separate"/>
      </w:r>
      <w:r>
        <w:rPr>
          <w:rStyle w:val="a4"/>
        </w:rPr>
        <w:t>7.</w:t>
      </w:r>
      <w:r>
        <w:fldChar w:fldCharType="end"/>
      </w:r>
      <w:r>
        <w:t xml:space="preserve"> Оспоримое решение собрания, признанное судом недействительным, недействительно с момента его принятия.</w:t>
      </w:r>
    </w:p>
    <w:bookmarkEnd w:id="1494"/>
    <w:p w:rsidR="00000000" w:rsidRDefault="00CA752C"/>
    <w:p w:rsidR="00000000" w:rsidRDefault="00CA752C">
      <w:pPr>
        <w:pStyle w:val="af2"/>
      </w:pPr>
      <w:bookmarkStart w:id="1495" w:name="sub_1815"/>
      <w:r>
        <w:rPr>
          <w:rStyle w:val="a3"/>
        </w:rPr>
        <w:t>Статья 181.5.</w:t>
      </w:r>
      <w:r>
        <w:t xml:space="preserve"> Ничтожность решен</w:t>
      </w:r>
      <w:r>
        <w:t>ия собрания</w:t>
      </w:r>
    </w:p>
    <w:bookmarkEnd w:id="149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74" w:history="1">
        <w:r>
          <w:rPr>
            <w:rStyle w:val="a4"/>
          </w:rPr>
          <w:t>Энциклопедии</w:t>
        </w:r>
      </w:hyperlink>
      <w:r>
        <w:t xml:space="preserve"> и другие комментарии к статье 181.5 ГК РФ</w:t>
      </w:r>
    </w:p>
    <w:p w:rsidR="00000000" w:rsidRDefault="00CA752C">
      <w:r>
        <w:t>Если иное не предусмотрено законом, решение собрания ничтожно в случае, если оно:</w:t>
      </w:r>
    </w:p>
    <w:p w:rsidR="00000000" w:rsidRDefault="00CA752C">
      <w:bookmarkStart w:id="1496" w:name="sub_18151"/>
      <w:r>
        <w:t>1) принято по вопросу, не включенному в по</w:t>
      </w:r>
      <w:r>
        <w:t>вестку дня, за исключением случая, если в собрании приняли участие все участники соответствующего гражданско-правового сообщества;</w:t>
      </w:r>
    </w:p>
    <w:p w:rsidR="00000000" w:rsidRDefault="00CA752C">
      <w:bookmarkStart w:id="1497" w:name="sub_18152"/>
      <w:bookmarkEnd w:id="1496"/>
      <w:r>
        <w:t>2) принято при отсутствии необходимого кворума;</w:t>
      </w:r>
    </w:p>
    <w:p w:rsidR="00000000" w:rsidRDefault="00CA752C">
      <w:bookmarkStart w:id="1498" w:name="sub_18153"/>
      <w:bookmarkEnd w:id="1497"/>
      <w:r>
        <w:t xml:space="preserve">3) принято по вопросу, не относящемуся к </w:t>
      </w:r>
      <w:r>
        <w:t>компетенции собрания;</w:t>
      </w:r>
    </w:p>
    <w:p w:rsidR="00000000" w:rsidRDefault="00CA752C">
      <w:bookmarkStart w:id="1499" w:name="sub_18154"/>
      <w:bookmarkEnd w:id="1498"/>
      <w:r>
        <w:t>4) противоречит основам правопорядка или нравственности.</w:t>
      </w:r>
    </w:p>
    <w:bookmarkEnd w:id="1499"/>
    <w:p w:rsidR="00000000" w:rsidRDefault="00CA752C"/>
    <w:p w:rsidR="00000000" w:rsidRDefault="00CA752C">
      <w:pPr>
        <w:pStyle w:val="1"/>
      </w:pPr>
      <w:bookmarkStart w:id="1500" w:name="sub_1010"/>
      <w:r>
        <w:t>Глава 10. Представительство. Доверенность</w:t>
      </w:r>
    </w:p>
    <w:bookmarkEnd w:id="150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75" w:history="1">
        <w:r>
          <w:rPr>
            <w:rStyle w:val="a4"/>
          </w:rPr>
          <w:t>Энциклопедию решений</w:t>
        </w:r>
      </w:hyperlink>
      <w:r>
        <w:t>. Доверенность</w:t>
      </w:r>
    </w:p>
    <w:p w:rsidR="00000000" w:rsidRDefault="00CA752C">
      <w:pPr>
        <w:pStyle w:val="afa"/>
      </w:pPr>
      <w:r>
        <w:t xml:space="preserve">См. </w:t>
      </w:r>
      <w:hyperlink r:id="rId976" w:history="1">
        <w:r>
          <w:rPr>
            <w:rStyle w:val="a4"/>
          </w:rPr>
          <w:t>схему</w:t>
        </w:r>
      </w:hyperlink>
      <w:r>
        <w:t xml:space="preserve"> "Представительство. Доверенность"</w:t>
      </w:r>
    </w:p>
    <w:p w:rsidR="00000000" w:rsidRDefault="00CA752C">
      <w:pPr>
        <w:pStyle w:val="afa"/>
      </w:pPr>
      <w:r>
        <w:t xml:space="preserve">О применении судами положений главы 10 настоящего Кодекса см. </w:t>
      </w:r>
      <w:hyperlink r:id="rId977" w:history="1">
        <w:r>
          <w:rPr>
            <w:rStyle w:val="a4"/>
          </w:rPr>
          <w:t>постановление</w:t>
        </w:r>
      </w:hyperlink>
      <w:r>
        <w:t xml:space="preserve"> Пленума Верховного Суда РФ от 23 июня 2015 г. N 25</w:t>
      </w:r>
    </w:p>
    <w:p w:rsidR="00000000" w:rsidRDefault="00CA752C">
      <w:pPr>
        <w:pStyle w:val="af2"/>
      </w:pPr>
      <w:bookmarkStart w:id="1501" w:name="sub_182"/>
      <w:r>
        <w:rPr>
          <w:rStyle w:val="a3"/>
        </w:rPr>
        <w:t>Статья 18</w:t>
      </w:r>
      <w:r>
        <w:rPr>
          <w:rStyle w:val="a3"/>
        </w:rPr>
        <w:t>2.</w:t>
      </w:r>
      <w:r>
        <w:t xml:space="preserve"> Представительство</w:t>
      </w:r>
    </w:p>
    <w:bookmarkEnd w:id="150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78" w:history="1">
        <w:r>
          <w:rPr>
            <w:rStyle w:val="a4"/>
          </w:rPr>
          <w:t>Энциклопедии</w:t>
        </w:r>
      </w:hyperlink>
      <w:r>
        <w:t xml:space="preserve"> и другие комментарии к статье 182 ГК РФ</w:t>
      </w:r>
    </w:p>
    <w:p w:rsidR="00000000" w:rsidRDefault="00CA752C">
      <w:bookmarkStart w:id="1502" w:name="sub_18201"/>
      <w:r>
        <w:t xml:space="preserve">1. Сделка, совершенная одним лицом (представителем) от имени другого лица </w:t>
      </w:r>
      <w:r>
        <w:lastRenderedPageBreak/>
        <w:t xml:space="preserve">(представляемого) в силу полномочия, основанного на </w:t>
      </w:r>
      <w:hyperlink w:anchor="sub_185" w:history="1">
        <w:r>
          <w:rPr>
            <w:rStyle w:val="a4"/>
          </w:rPr>
          <w:t>доверенности</w:t>
        </w:r>
      </w:hyperlink>
      <w:r>
        <w:t>, указании закона либо акте уполномоченного на то государственного органа или органа местного</w:t>
      </w:r>
      <w:r>
        <w:t xml:space="preserve"> самоуправления, непосредственно создает, изменяет и прекращает гражданские права и обязанности представляемого.</w:t>
      </w:r>
    </w:p>
    <w:p w:rsidR="00000000" w:rsidRDefault="00CA752C">
      <w:bookmarkStart w:id="1503" w:name="sub_18212"/>
      <w:bookmarkEnd w:id="1502"/>
      <w:r>
        <w:t>Полномочие может также явствовать из обстановки, в которой действует представитель (продавец в розничной торговле, кассир и т</w:t>
      </w:r>
      <w:r>
        <w:t>.п.).</w:t>
      </w:r>
    </w:p>
    <w:p w:rsidR="00000000" w:rsidRDefault="00CA752C">
      <w:pPr>
        <w:pStyle w:val="afa"/>
        <w:rPr>
          <w:color w:val="000000"/>
          <w:sz w:val="16"/>
          <w:szCs w:val="16"/>
        </w:rPr>
      </w:pPr>
      <w:bookmarkStart w:id="1504" w:name="sub_18202"/>
      <w:bookmarkEnd w:id="1503"/>
      <w:r>
        <w:rPr>
          <w:color w:val="000000"/>
          <w:sz w:val="16"/>
          <w:szCs w:val="16"/>
        </w:rPr>
        <w:t>Информация об изменениях:</w:t>
      </w:r>
    </w:p>
    <w:bookmarkEnd w:id="1504"/>
    <w:p w:rsidR="00000000" w:rsidRDefault="00CA752C">
      <w:pPr>
        <w:pStyle w:val="afb"/>
      </w:pPr>
      <w:r>
        <w:fldChar w:fldCharType="begin"/>
      </w:r>
      <w:r>
        <w:instrText>HYPERLINK "garantF1://70273086.1271"</w:instrText>
      </w:r>
      <w:r>
        <w:fldChar w:fldCharType="separate"/>
      </w:r>
      <w:r>
        <w:rPr>
          <w:rStyle w:val="a4"/>
        </w:rPr>
        <w:t>Федеральным законом</w:t>
      </w:r>
      <w:r>
        <w:fldChar w:fldCharType="end"/>
      </w:r>
      <w:r>
        <w:t xml:space="preserve"> от 7 мая 2013 г. N 100-ФЗ в пункт 2 статьи 182 настоящего Кодекса внесены изменения, </w:t>
      </w:r>
      <w:hyperlink r:id="rId979" w:history="1">
        <w:r>
          <w:rPr>
            <w:rStyle w:val="a4"/>
          </w:rPr>
          <w:t>вступающие в силу</w:t>
        </w:r>
      </w:hyperlink>
      <w:r>
        <w:t xml:space="preserve"> с 1 сентября 2013 г.</w:t>
      </w:r>
    </w:p>
    <w:p w:rsidR="00000000" w:rsidRDefault="00CA752C">
      <w:pPr>
        <w:pStyle w:val="afb"/>
      </w:pPr>
      <w:hyperlink r:id="rId980" w:history="1">
        <w:r>
          <w:rPr>
            <w:rStyle w:val="a4"/>
          </w:rPr>
          <w:t>См. текст пункта в предыдущей редакции</w:t>
        </w:r>
      </w:hyperlink>
    </w:p>
    <w:p w:rsidR="00000000" w:rsidRDefault="00CA752C">
      <w:r>
        <w:t>2. Не являются представителями лица, действующие хотя и в чужих интересах, но от собственного имени, лица, лишь передающие выраженную в надлежащей форме в</w:t>
      </w:r>
      <w:r>
        <w:t>олю другого лица, а также лица, уполномоченные на вступление в переговоры относительно возможных в будущем сделок.</w:t>
      </w:r>
    </w:p>
    <w:p w:rsidR="00000000" w:rsidRDefault="00CA752C">
      <w:pPr>
        <w:pStyle w:val="afa"/>
        <w:rPr>
          <w:color w:val="000000"/>
          <w:sz w:val="16"/>
          <w:szCs w:val="16"/>
        </w:rPr>
      </w:pPr>
      <w:bookmarkStart w:id="1505" w:name="sub_18203"/>
      <w:r>
        <w:rPr>
          <w:color w:val="000000"/>
          <w:sz w:val="16"/>
          <w:szCs w:val="16"/>
        </w:rPr>
        <w:t>Информация об изменениях:</w:t>
      </w:r>
    </w:p>
    <w:bookmarkEnd w:id="1505"/>
    <w:p w:rsidR="00000000" w:rsidRDefault="00CA752C">
      <w:pPr>
        <w:pStyle w:val="afb"/>
      </w:pPr>
      <w:r>
        <w:fldChar w:fldCharType="begin"/>
      </w:r>
      <w:r>
        <w:instrText>HYPERLINK "garantF1://70273086.1272"</w:instrText>
      </w:r>
      <w:r>
        <w:fldChar w:fldCharType="separate"/>
      </w:r>
      <w:r>
        <w:rPr>
          <w:rStyle w:val="a4"/>
        </w:rPr>
        <w:t>Федеральным законом</w:t>
      </w:r>
      <w:r>
        <w:fldChar w:fldCharType="end"/>
      </w:r>
      <w:r>
        <w:t xml:space="preserve"> от 7 мая 2013 г. N 100-ФЗ пункт 3 стат</w:t>
      </w:r>
      <w:r>
        <w:t xml:space="preserve">ьи 182 настоящего Кодекса изложен в новой редакции, </w:t>
      </w:r>
      <w:hyperlink r:id="rId981" w:history="1">
        <w:r>
          <w:rPr>
            <w:rStyle w:val="a4"/>
          </w:rPr>
          <w:t>вступающей в силу</w:t>
        </w:r>
      </w:hyperlink>
      <w:r>
        <w:t xml:space="preserve"> с 1 сентября 2013 г.</w:t>
      </w:r>
    </w:p>
    <w:p w:rsidR="00000000" w:rsidRDefault="00CA752C">
      <w:pPr>
        <w:pStyle w:val="afb"/>
      </w:pPr>
      <w:hyperlink r:id="rId982" w:history="1">
        <w:r>
          <w:rPr>
            <w:rStyle w:val="a4"/>
          </w:rPr>
          <w:t>См. текст пункта в предыдущей редакции</w:t>
        </w:r>
      </w:hyperlink>
    </w:p>
    <w:p w:rsidR="00000000" w:rsidRDefault="00CA752C">
      <w:hyperlink r:id="rId983" w:history="1">
        <w:r>
          <w:rPr>
            <w:rStyle w:val="a4"/>
          </w:rPr>
          <w:t>3.</w:t>
        </w:r>
      </w:hyperlink>
      <w:r>
        <w:t xml:space="preserve"> Представ</w:t>
      </w:r>
      <w:r>
        <w:t xml:space="preserve">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w:t>
      </w:r>
      <w:hyperlink w:anchor="sub_184" w:history="1">
        <w:r>
          <w:rPr>
            <w:rStyle w:val="a4"/>
          </w:rPr>
          <w:t>законом</w:t>
        </w:r>
      </w:hyperlink>
      <w:r>
        <w:t>.</w:t>
      </w:r>
    </w:p>
    <w:p w:rsidR="00000000" w:rsidRDefault="00CA752C">
      <w:bookmarkStart w:id="1506" w:name="sub_182031"/>
      <w:r>
        <w:t>Сделка,</w:t>
      </w:r>
      <w:r>
        <w:t xml:space="preserve"> которая совершена с нарушением правил, установленных в </w:t>
      </w:r>
      <w:hyperlink w:anchor="sub_18203" w:history="1">
        <w:r>
          <w:rPr>
            <w:rStyle w:val="a4"/>
          </w:rPr>
          <w:t>абзаце первом</w:t>
        </w:r>
      </w:hyperlink>
      <w: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w:t>
      </w:r>
      <w:r>
        <w:t>есы. Нарушение интересов представляемого предполагается, если не доказано иное.</w:t>
      </w:r>
    </w:p>
    <w:p w:rsidR="00000000" w:rsidRDefault="00CA752C">
      <w:bookmarkStart w:id="1507" w:name="sub_18204"/>
      <w:bookmarkEnd w:id="1506"/>
      <w:r>
        <w:t xml:space="preserve">4. Не допускается совершение через представителя сделки, которая по своему характеру может быть совершена только </w:t>
      </w:r>
      <w:hyperlink w:anchor="sub_11183" w:history="1">
        <w:r>
          <w:rPr>
            <w:rStyle w:val="a4"/>
          </w:rPr>
          <w:t>лично</w:t>
        </w:r>
      </w:hyperlink>
      <w:r>
        <w:t>, а равно др</w:t>
      </w:r>
      <w:r>
        <w:t>угих сделок, указанных в законе.</w:t>
      </w:r>
    </w:p>
    <w:bookmarkEnd w:id="1507"/>
    <w:p w:rsidR="00000000" w:rsidRDefault="00CA752C"/>
    <w:p w:rsidR="00000000" w:rsidRDefault="00CA752C">
      <w:pPr>
        <w:pStyle w:val="af2"/>
      </w:pPr>
      <w:bookmarkStart w:id="1508" w:name="sub_183"/>
      <w:r>
        <w:rPr>
          <w:rStyle w:val="a3"/>
        </w:rPr>
        <w:t>Статья 183.</w:t>
      </w:r>
      <w:r>
        <w:t xml:space="preserve"> Заключение сделки неуполномоченным лицом</w:t>
      </w:r>
    </w:p>
    <w:bookmarkEnd w:id="150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84" w:history="1">
        <w:r>
          <w:rPr>
            <w:rStyle w:val="a4"/>
          </w:rPr>
          <w:t>Энциклопедии</w:t>
        </w:r>
      </w:hyperlink>
      <w:r>
        <w:t xml:space="preserve"> и другие комментарии к статье 183 ГК РФ</w:t>
      </w:r>
    </w:p>
    <w:p w:rsidR="00000000" w:rsidRDefault="00CA752C">
      <w:pPr>
        <w:pStyle w:val="afa"/>
        <w:rPr>
          <w:color w:val="000000"/>
          <w:sz w:val="16"/>
          <w:szCs w:val="16"/>
        </w:rPr>
      </w:pPr>
      <w:bookmarkStart w:id="1509" w:name="sub_18301"/>
      <w:r>
        <w:rPr>
          <w:color w:val="000000"/>
          <w:sz w:val="16"/>
          <w:szCs w:val="16"/>
        </w:rPr>
        <w:t>Информация об изменениях:</w:t>
      </w:r>
    </w:p>
    <w:bookmarkEnd w:id="1509"/>
    <w:p w:rsidR="00000000" w:rsidRDefault="00CA752C">
      <w:pPr>
        <w:pStyle w:val="afb"/>
      </w:pPr>
      <w:r>
        <w:fldChar w:fldCharType="begin"/>
      </w:r>
      <w:r>
        <w:instrText>H</w:instrText>
      </w:r>
      <w:r>
        <w:instrText>YPERLINK "garantF1://70273086.128"</w:instrText>
      </w:r>
      <w:r>
        <w:fldChar w:fldCharType="separate"/>
      </w:r>
      <w:r>
        <w:rPr>
          <w:rStyle w:val="a4"/>
        </w:rPr>
        <w:t>Федеральным законом</w:t>
      </w:r>
      <w:r>
        <w:fldChar w:fldCharType="end"/>
      </w:r>
      <w:r>
        <w:t xml:space="preserve"> от 7 мая 2013 г. N 100-ФЗ пункт 1 статьи 183 настоящего Кодекса изложен в новой редакции, </w:t>
      </w:r>
      <w:hyperlink r:id="rId985" w:history="1">
        <w:r>
          <w:rPr>
            <w:rStyle w:val="a4"/>
          </w:rPr>
          <w:t>вступающей в силу</w:t>
        </w:r>
      </w:hyperlink>
      <w:r>
        <w:t xml:space="preserve"> с 1 сентября 2013 г.</w:t>
      </w:r>
    </w:p>
    <w:p w:rsidR="00000000" w:rsidRDefault="00CA752C">
      <w:pPr>
        <w:pStyle w:val="afb"/>
      </w:pPr>
      <w:hyperlink r:id="rId986" w:history="1">
        <w:r>
          <w:rPr>
            <w:rStyle w:val="a4"/>
          </w:rPr>
          <w:t>См. текст пункта в предыдущей редакции</w:t>
        </w:r>
      </w:hyperlink>
    </w:p>
    <w:p w:rsidR="00000000" w:rsidRDefault="00CA752C">
      <w:hyperlink r:id="rId987" w:history="1">
        <w:r>
          <w:rPr>
            <w:rStyle w:val="a4"/>
          </w:rPr>
          <w:t>1.</w:t>
        </w:r>
      </w:hyperlink>
      <w:r>
        <w:t xml:space="preserve">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w:t>
      </w:r>
      <w:r>
        <w:t xml:space="preserve"> если только другое лицо (представляемый) впоследствии не одобрит данную сделку.</w:t>
      </w:r>
    </w:p>
    <w:p w:rsidR="00000000" w:rsidRDefault="00CA752C">
      <w:bookmarkStart w:id="1510" w:name="sub_183012"/>
      <w: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w:t>
      </w:r>
      <w:r>
        <w:t>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rsidR="00000000" w:rsidRDefault="00CA752C">
      <w:bookmarkStart w:id="1511" w:name="sub_1832"/>
      <w:bookmarkEnd w:id="1510"/>
      <w:r>
        <w:t>2. Последующее одобрение сделки представляемым создает, изменяет и прекращает для не</w:t>
      </w:r>
      <w:r>
        <w:t xml:space="preserve">го гражданские права и обязанности по данной сделке с момента ее </w:t>
      </w:r>
      <w:r>
        <w:lastRenderedPageBreak/>
        <w:t>совершения.</w:t>
      </w:r>
    </w:p>
    <w:p w:rsidR="00000000" w:rsidRDefault="00CA752C">
      <w:pPr>
        <w:pStyle w:val="afa"/>
        <w:rPr>
          <w:color w:val="000000"/>
          <w:sz w:val="16"/>
          <w:szCs w:val="16"/>
        </w:rPr>
      </w:pPr>
      <w:bookmarkStart w:id="1512" w:name="sub_1833"/>
      <w:bookmarkEnd w:id="1511"/>
      <w:r>
        <w:rPr>
          <w:color w:val="000000"/>
          <w:sz w:val="16"/>
          <w:szCs w:val="16"/>
        </w:rPr>
        <w:t>Информация об изменениях:</w:t>
      </w:r>
    </w:p>
    <w:bookmarkEnd w:id="1512"/>
    <w:p w:rsidR="00000000" w:rsidRDefault="00CA752C">
      <w:pPr>
        <w:pStyle w:val="afb"/>
      </w:pPr>
      <w:r>
        <w:fldChar w:fldCharType="begin"/>
      </w:r>
      <w:r>
        <w:instrText>HYPERLINK "garantF1://70273086.1282"</w:instrText>
      </w:r>
      <w:r>
        <w:fldChar w:fldCharType="separate"/>
      </w:r>
      <w:r>
        <w:rPr>
          <w:rStyle w:val="a4"/>
        </w:rPr>
        <w:t>Федеральным законом</w:t>
      </w:r>
      <w:r>
        <w:fldChar w:fldCharType="end"/>
      </w:r>
      <w:r>
        <w:t xml:space="preserve"> от 7 мая 2013 г. N </w:t>
      </w:r>
      <w:r>
        <w:t xml:space="preserve">100-ФЗ статья 183 настоящего Кодекса дополнена пунктом 3, </w:t>
      </w:r>
      <w:hyperlink r:id="rId988" w:history="1">
        <w:r>
          <w:rPr>
            <w:rStyle w:val="a4"/>
          </w:rPr>
          <w:t>вступающим в силу</w:t>
        </w:r>
      </w:hyperlink>
      <w:r>
        <w:t xml:space="preserve"> с 1 сентября 2013 г.</w:t>
      </w:r>
    </w:p>
    <w:p w:rsidR="00000000" w:rsidRDefault="00CA752C">
      <w:r>
        <w:t>3. Если представляемый отказался одобрить сделку или ответ на предложение представляемому ее одобрить не поступил в разумн</w:t>
      </w:r>
      <w:r>
        <w:t>ый срок, другая сторона вправе потребовать от неуправомоченного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w:t>
      </w:r>
      <w:r>
        <w:t>шении сделки другая сторона знала или должна была знать об отсутствии полномочий либо об их превышении.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некоторых вопросах практики применения статьи 183 настоящего Кодекса см. </w:t>
      </w:r>
      <w:hyperlink r:id="rId989" w:history="1">
        <w:r>
          <w:rPr>
            <w:rStyle w:val="a4"/>
          </w:rPr>
          <w:t>информационное письмо</w:t>
        </w:r>
      </w:hyperlink>
      <w:r>
        <w:t xml:space="preserve"> Президиума </w:t>
      </w:r>
      <w:r>
        <w:t>ВАС РФ от 23 октября 2000 г. N 57</w:t>
      </w:r>
    </w:p>
    <w:p w:rsidR="00000000" w:rsidRDefault="00CA752C">
      <w:pPr>
        <w:pStyle w:val="afa"/>
      </w:pPr>
    </w:p>
    <w:p w:rsidR="00000000" w:rsidRDefault="00CA752C">
      <w:pPr>
        <w:pStyle w:val="afa"/>
        <w:rPr>
          <w:color w:val="000000"/>
          <w:sz w:val="16"/>
          <w:szCs w:val="16"/>
        </w:rPr>
      </w:pPr>
      <w:bookmarkStart w:id="1513" w:name="sub_184"/>
      <w:r>
        <w:rPr>
          <w:color w:val="000000"/>
          <w:sz w:val="16"/>
          <w:szCs w:val="16"/>
        </w:rPr>
        <w:t>Информация об изменениях:</w:t>
      </w:r>
    </w:p>
    <w:bookmarkEnd w:id="1513"/>
    <w:p w:rsidR="00000000" w:rsidRDefault="00CA752C">
      <w:pPr>
        <w:pStyle w:val="afb"/>
      </w:pPr>
      <w:r>
        <w:fldChar w:fldCharType="begin"/>
      </w:r>
      <w:r>
        <w:instrText>HYPERLINK "garantF1://70273086.129"</w:instrText>
      </w:r>
      <w:r>
        <w:fldChar w:fldCharType="separate"/>
      </w:r>
      <w:r>
        <w:rPr>
          <w:rStyle w:val="a4"/>
        </w:rPr>
        <w:t>Федеральным законом</w:t>
      </w:r>
      <w:r>
        <w:fldChar w:fldCharType="end"/>
      </w:r>
      <w:r>
        <w:t xml:space="preserve"> от 7 мая 2013 г. N 100-ФЗ статья 184 настоящего Кодекса изложена в новой редакции, </w:t>
      </w:r>
      <w:hyperlink r:id="rId990" w:history="1">
        <w:r>
          <w:rPr>
            <w:rStyle w:val="a4"/>
          </w:rPr>
          <w:t>вступающей в силу</w:t>
        </w:r>
      </w:hyperlink>
      <w:r>
        <w:t xml:space="preserve"> с 1 сентября 2013 г.</w:t>
      </w:r>
    </w:p>
    <w:p w:rsidR="00000000" w:rsidRDefault="00CA752C">
      <w:pPr>
        <w:pStyle w:val="afb"/>
      </w:pPr>
      <w:hyperlink r:id="rId991" w:history="1">
        <w:r>
          <w:rPr>
            <w:rStyle w:val="a4"/>
          </w:rPr>
          <w:t>См. текст статьи в предыдущей редакции</w:t>
        </w:r>
      </w:hyperlink>
    </w:p>
    <w:p w:rsidR="00000000" w:rsidRDefault="00CA752C">
      <w:pPr>
        <w:pStyle w:val="af2"/>
      </w:pPr>
      <w:r>
        <w:rPr>
          <w:rStyle w:val="a3"/>
        </w:rPr>
        <w:t>Статья 184.</w:t>
      </w:r>
      <w:r>
        <w:t xml:space="preserve"> Коммерческое представительство</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92" w:history="1">
        <w:r>
          <w:rPr>
            <w:rStyle w:val="a4"/>
          </w:rPr>
          <w:t>Энциклопедии</w:t>
        </w:r>
      </w:hyperlink>
      <w:r>
        <w:t xml:space="preserve"> и другие комментарии к статье 184</w:t>
      </w:r>
      <w:r>
        <w:t xml:space="preserve"> ГК РФ</w:t>
      </w:r>
    </w:p>
    <w:p w:rsidR="00000000" w:rsidRDefault="00CA752C">
      <w:bookmarkStart w:id="1514" w:name="sub_18401"/>
      <w:r>
        <w:t>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000000" w:rsidRDefault="00CA752C">
      <w:bookmarkStart w:id="1515" w:name="sub_1842"/>
      <w:bookmarkEnd w:id="1514"/>
      <w:r>
        <w:t>2. Одновременное коммерческое п</w:t>
      </w:r>
      <w:r>
        <w:t>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w:t>
      </w:r>
      <w:r>
        <w:t>й согласен на одновременное представительство таким представителем другой стороны или других сторон.</w:t>
      </w:r>
    </w:p>
    <w:p w:rsidR="00000000" w:rsidRDefault="00CA752C">
      <w:bookmarkStart w:id="1516" w:name="sub_18403"/>
      <w:bookmarkEnd w:id="1515"/>
      <w:r>
        <w:t>3. Особенности коммерческого представительства в отдельных сферах предпринимательской деятельности устанавливаются законом и иными правовы</w:t>
      </w:r>
      <w:r>
        <w:t>ми актами.</w:t>
      </w:r>
    </w:p>
    <w:bookmarkEnd w:id="1516"/>
    <w:p w:rsidR="00000000" w:rsidRDefault="00CA752C"/>
    <w:p w:rsidR="00000000" w:rsidRDefault="00CA752C">
      <w:pPr>
        <w:pStyle w:val="afa"/>
        <w:rPr>
          <w:color w:val="000000"/>
          <w:sz w:val="16"/>
          <w:szCs w:val="16"/>
        </w:rPr>
      </w:pPr>
      <w:bookmarkStart w:id="1517" w:name="sub_185"/>
      <w:r>
        <w:rPr>
          <w:color w:val="000000"/>
          <w:sz w:val="16"/>
          <w:szCs w:val="16"/>
        </w:rPr>
        <w:t>Информация об изменениях:</w:t>
      </w:r>
    </w:p>
    <w:bookmarkEnd w:id="1517"/>
    <w:p w:rsidR="00000000" w:rsidRDefault="00CA752C">
      <w:pPr>
        <w:pStyle w:val="afb"/>
      </w:pPr>
      <w:r>
        <w:fldChar w:fldCharType="begin"/>
      </w:r>
      <w:r>
        <w:instrText>HYPERLINK "garantF1://70273086.130"</w:instrText>
      </w:r>
      <w:r>
        <w:fldChar w:fldCharType="separate"/>
      </w:r>
      <w:r>
        <w:rPr>
          <w:rStyle w:val="a4"/>
        </w:rPr>
        <w:t>Федеральным законом</w:t>
      </w:r>
      <w:r>
        <w:fldChar w:fldCharType="end"/>
      </w:r>
      <w:r>
        <w:t xml:space="preserve"> от 7 мая 2013 г. N 100-ФЗ статья 185 настоящего Кодекса изложена в новой редакции, </w:t>
      </w:r>
      <w:hyperlink r:id="rId993" w:history="1">
        <w:r>
          <w:rPr>
            <w:rStyle w:val="a4"/>
          </w:rPr>
          <w:t>вступающей в силу</w:t>
        </w:r>
      </w:hyperlink>
      <w:r>
        <w:t xml:space="preserve"> с 1 сентября 2013 г.</w:t>
      </w:r>
    </w:p>
    <w:p w:rsidR="00000000" w:rsidRDefault="00CA752C">
      <w:pPr>
        <w:pStyle w:val="afb"/>
      </w:pPr>
      <w:hyperlink r:id="rId994" w:history="1">
        <w:r>
          <w:rPr>
            <w:rStyle w:val="a4"/>
          </w:rPr>
          <w:t>См. текст статьи в предыдущей редакции</w:t>
        </w:r>
      </w:hyperlink>
    </w:p>
    <w:p w:rsidR="00000000" w:rsidRDefault="00CA752C">
      <w:pPr>
        <w:pStyle w:val="af2"/>
      </w:pPr>
      <w:r>
        <w:rPr>
          <w:rStyle w:val="a3"/>
        </w:rPr>
        <w:t>Статья 185.</w:t>
      </w:r>
      <w:r>
        <w:t xml:space="preserve"> Общие положения о доверенности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95" w:history="1">
        <w:r>
          <w:rPr>
            <w:rStyle w:val="a4"/>
          </w:rPr>
          <w:t>Энциклопедии</w:t>
        </w:r>
      </w:hyperlink>
      <w:r>
        <w:t xml:space="preserve"> и другие комментарии к статье 185 ГК РФ</w:t>
      </w:r>
    </w:p>
    <w:p w:rsidR="00000000" w:rsidRDefault="00CA752C">
      <w:bookmarkStart w:id="1518" w:name="sub_18501"/>
      <w:r>
        <w:t>1. Д</w:t>
      </w:r>
      <w:r>
        <w:t>оверенностью признается письменное уполномочие, выдаваемое одним лицом другому лицу или другим лицам для представительства перед третьими лицами.</w:t>
      </w:r>
    </w:p>
    <w:p w:rsidR="00000000" w:rsidRDefault="00CA752C">
      <w:bookmarkStart w:id="1519" w:name="sub_18502"/>
      <w:bookmarkEnd w:id="1518"/>
      <w:r>
        <w:t>2. Доверенности от имени малолетних (</w:t>
      </w:r>
      <w:hyperlink w:anchor="sub_28" w:history="1">
        <w:r>
          <w:rPr>
            <w:rStyle w:val="a4"/>
          </w:rPr>
          <w:t>статья 28</w:t>
        </w:r>
      </w:hyperlink>
      <w:r>
        <w:t>) и от имени недееспос</w:t>
      </w:r>
      <w:r>
        <w:t>обных граждан (</w:t>
      </w:r>
      <w:hyperlink w:anchor="sub_29" w:history="1">
        <w:r>
          <w:rPr>
            <w:rStyle w:val="a4"/>
          </w:rPr>
          <w:t>статья 29</w:t>
        </w:r>
      </w:hyperlink>
      <w:r>
        <w:t>) выдают их законные представители.</w:t>
      </w:r>
    </w:p>
    <w:p w:rsidR="00000000" w:rsidRDefault="00CA752C">
      <w:bookmarkStart w:id="1520" w:name="sub_18503"/>
      <w:bookmarkEnd w:id="1519"/>
      <w:r>
        <w:t xml:space="preserve">3. Письменное уполномочие на совершение сделки представителем может быть представлено представляемым непосредственно соответствующему третьему лицу, </w:t>
      </w:r>
      <w:r>
        <w:lastRenderedPageBreak/>
        <w:t>котор</w:t>
      </w:r>
      <w:r>
        <w:t>ое вправе удостовериться в личности представляемого и сделать об этом отметку на документе, подтверждающем полномочия представителя.</w:t>
      </w:r>
    </w:p>
    <w:p w:rsidR="00000000" w:rsidRDefault="00CA752C">
      <w:bookmarkStart w:id="1521" w:name="sub_185031"/>
      <w:bookmarkEnd w:id="1520"/>
      <w:r>
        <w:t>Письменное уполномочие на получение представителем гражданина его вклада в банке, внесение денежных сред</w:t>
      </w:r>
      <w:r>
        <w:t>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w:t>
      </w:r>
      <w:r>
        <w:t>осредственно банку или организации связи.</w:t>
      </w:r>
    </w:p>
    <w:p w:rsidR="00000000" w:rsidRDefault="00CA752C">
      <w:bookmarkStart w:id="1522" w:name="sub_18504"/>
      <w:bookmarkEnd w:id="1521"/>
      <w:r>
        <w:t>4. 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w:t>
      </w:r>
      <w:r>
        <w:t xml:space="preserve"> представляемым и третьим лицом, либо в решении собрания, если иное не установлено законом или не противоречит существу отношений.</w:t>
      </w:r>
    </w:p>
    <w:p w:rsidR="00000000" w:rsidRDefault="00CA752C">
      <w:bookmarkStart w:id="1523" w:name="sub_18505"/>
      <w:bookmarkEnd w:id="1522"/>
      <w:r>
        <w:t>5. В случае выдачи доверенности нескольким представителям каждый из них обладает полномочиями, указанными в</w:t>
      </w:r>
      <w:r>
        <w:t xml:space="preserve"> доверенности, если в доверенности не предусмотрено, что представители осуществляют их совместно.</w:t>
      </w:r>
    </w:p>
    <w:p w:rsidR="00000000" w:rsidRDefault="00CA752C">
      <w:bookmarkStart w:id="1524" w:name="sub_18506"/>
      <w:bookmarkEnd w:id="1523"/>
      <w:r>
        <w:t>6. Правила настоящей статьи соответственно применяются также в случаях, если доверенность выдана несколькими лицами совместно.</w:t>
      </w:r>
    </w:p>
    <w:bookmarkEnd w:id="1524"/>
    <w:p w:rsidR="00000000" w:rsidRDefault="00CA752C"/>
    <w:p w:rsidR="00000000" w:rsidRDefault="00CA752C">
      <w:pPr>
        <w:pStyle w:val="afa"/>
        <w:rPr>
          <w:color w:val="000000"/>
          <w:sz w:val="16"/>
          <w:szCs w:val="16"/>
        </w:rPr>
      </w:pPr>
      <w:bookmarkStart w:id="1525" w:name="sub_1851"/>
      <w:r>
        <w:rPr>
          <w:color w:val="000000"/>
          <w:sz w:val="16"/>
          <w:szCs w:val="16"/>
        </w:rPr>
        <w:t>Информация об изменениях:</w:t>
      </w:r>
    </w:p>
    <w:bookmarkEnd w:id="1525"/>
    <w:p w:rsidR="00000000" w:rsidRDefault="00CA752C">
      <w:pPr>
        <w:pStyle w:val="afb"/>
      </w:pPr>
      <w:r>
        <w:fldChar w:fldCharType="begin"/>
      </w:r>
      <w:r>
        <w:instrText>HYPERLINK "garantF1://70273086.131"</w:instrText>
      </w:r>
      <w:r>
        <w:fldChar w:fldCharType="separate"/>
      </w:r>
      <w:r>
        <w:rPr>
          <w:rStyle w:val="a4"/>
        </w:rPr>
        <w:t>Федеральным законом</w:t>
      </w:r>
      <w:r>
        <w:fldChar w:fldCharType="end"/>
      </w:r>
      <w:r>
        <w:t xml:space="preserve"> от 7 мая 2013 г. N 100-ФЗ настоящий Кодекс дополнен статьей 185.1, </w:t>
      </w:r>
      <w:hyperlink r:id="rId996" w:history="1">
        <w:r>
          <w:rPr>
            <w:rStyle w:val="a4"/>
          </w:rPr>
          <w:t>вступающей в силу</w:t>
        </w:r>
      </w:hyperlink>
      <w:r>
        <w:t xml:space="preserve"> с 1 сентября 2013 г.</w:t>
      </w:r>
    </w:p>
    <w:p w:rsidR="00000000" w:rsidRDefault="00CA752C">
      <w:pPr>
        <w:pStyle w:val="af2"/>
      </w:pPr>
      <w:r>
        <w:rPr>
          <w:rStyle w:val="a3"/>
        </w:rPr>
        <w:t>Статья 185.1.</w:t>
      </w:r>
      <w:r>
        <w:t xml:space="preserve"> Уд</w:t>
      </w:r>
      <w:r>
        <w:t>остоверение доверенности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997" w:history="1">
        <w:r>
          <w:rPr>
            <w:rStyle w:val="a4"/>
          </w:rPr>
          <w:t>Энциклопедии</w:t>
        </w:r>
      </w:hyperlink>
      <w:r>
        <w:t xml:space="preserve"> и другие комментарии к статье 185.1 ГК РФ</w:t>
      </w:r>
    </w:p>
    <w:p w:rsidR="00000000" w:rsidRDefault="00CA752C">
      <w:bookmarkStart w:id="1526" w:name="sub_18511"/>
      <w:r>
        <w:t>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удостоверена, за и</w:t>
      </w:r>
      <w:r>
        <w:t xml:space="preserve">сключением случаев, предусмотренных </w:t>
      </w:r>
      <w:hyperlink r:id="rId998" w:history="1">
        <w:r>
          <w:rPr>
            <w:rStyle w:val="a4"/>
          </w:rPr>
          <w:t>законом</w:t>
        </w:r>
      </w:hyperlink>
      <w:r>
        <w:t>.</w:t>
      </w:r>
    </w:p>
    <w:p w:rsidR="00000000" w:rsidRDefault="00CA752C">
      <w:bookmarkStart w:id="1527" w:name="sub_18512"/>
      <w:bookmarkEnd w:id="1526"/>
      <w:r>
        <w:t>2. К нотариально удостоверенным доверенностям приравниваются:</w:t>
      </w:r>
    </w:p>
    <w:p w:rsidR="00000000" w:rsidRDefault="00CA752C">
      <w:bookmarkStart w:id="1528" w:name="sub_185121"/>
      <w:bookmarkEnd w:id="1527"/>
      <w:r>
        <w:t>1) доверенности военнослужащих и других лиц, находящихся на излечении в го</w:t>
      </w:r>
      <w:r>
        <w:t>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000000" w:rsidRDefault="00CA752C">
      <w:bookmarkStart w:id="1529" w:name="sub_185122"/>
      <w:bookmarkEnd w:id="1528"/>
      <w:r>
        <w:t>2) доверенности военнослужащих, а в п</w:t>
      </w:r>
      <w:r>
        <w:t>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w:t>
      </w:r>
      <w:r>
        <w:t>стоверены командиром (начальником) этих части, соединения, учреждения или заведения;</w:t>
      </w:r>
    </w:p>
    <w:p w:rsidR="00000000" w:rsidRDefault="00CA752C">
      <w:bookmarkStart w:id="1530" w:name="sub_185123"/>
      <w:bookmarkEnd w:id="1529"/>
      <w:r>
        <w:t>3) доверенности лиц, находящихся в местах лишения свободы, которые удостоверены начальником соответствующего места лишения свободы;</w:t>
      </w:r>
    </w:p>
    <w:p w:rsidR="00000000" w:rsidRDefault="00CA752C">
      <w:bookmarkStart w:id="1531" w:name="sub_185124"/>
      <w:bookmarkEnd w:id="1530"/>
      <w:r>
        <w:t>4) доверенности совершеннолетних дееспособных граждан, находящихся в учреждениях социальной защиты населения, которые удостоверены администрацией этого учреждения или руководителем (его заместителем) соответствующего органа социальной защиты населения.</w:t>
      </w:r>
    </w:p>
    <w:p w:rsidR="00000000" w:rsidRDefault="00CA752C">
      <w:bookmarkStart w:id="1532" w:name="sub_18513"/>
      <w:bookmarkEnd w:id="1531"/>
      <w: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w:t>
      </w:r>
      <w:r>
        <w:t xml:space="preserve">еспонденции, может быть удостоверена организацией, в которой доверитель работает или учится, и администрацией стационарного лечебного </w:t>
      </w:r>
      <w:r>
        <w:lastRenderedPageBreak/>
        <w:t>учреждения, в котором он находится на излечении. Такая доверенность удостоверяется бесплатно.</w:t>
      </w:r>
    </w:p>
    <w:p w:rsidR="00000000" w:rsidRDefault="00CA752C">
      <w:bookmarkStart w:id="1533" w:name="sub_18514"/>
      <w:bookmarkEnd w:id="1532"/>
      <w:r>
        <w:t>4. Доверен</w:t>
      </w:r>
      <w:r>
        <w:t>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bookmarkEnd w:id="1533"/>
    <w:p w:rsidR="00000000" w:rsidRDefault="00CA752C"/>
    <w:p w:rsidR="00000000" w:rsidRDefault="00CA752C">
      <w:pPr>
        <w:pStyle w:val="af2"/>
      </w:pPr>
      <w:bookmarkStart w:id="1534" w:name="sub_186"/>
      <w:r>
        <w:rPr>
          <w:rStyle w:val="a3"/>
        </w:rPr>
        <w:t>Статья 186.</w:t>
      </w:r>
      <w:r>
        <w:t xml:space="preserve"> Срок доверенности</w:t>
      </w:r>
    </w:p>
    <w:bookmarkEnd w:id="1534"/>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w:t>
      </w:r>
      <w:r>
        <w:t>ментарии к статье 186 ГК РФ</w:t>
      </w:r>
    </w:p>
    <w:p w:rsidR="00000000" w:rsidRDefault="00CA752C">
      <w:pPr>
        <w:pStyle w:val="afa"/>
        <w:rPr>
          <w:color w:val="000000"/>
          <w:sz w:val="16"/>
          <w:szCs w:val="16"/>
        </w:rPr>
      </w:pPr>
      <w:bookmarkStart w:id="1535" w:name="sub_18601"/>
      <w:r>
        <w:rPr>
          <w:color w:val="000000"/>
          <w:sz w:val="16"/>
          <w:szCs w:val="16"/>
        </w:rPr>
        <w:t>Информация об изменениях:</w:t>
      </w:r>
    </w:p>
    <w:bookmarkEnd w:id="1535"/>
    <w:p w:rsidR="00000000" w:rsidRDefault="00CA752C">
      <w:pPr>
        <w:pStyle w:val="afb"/>
      </w:pPr>
      <w:r>
        <w:fldChar w:fldCharType="begin"/>
      </w:r>
      <w:r>
        <w:instrText>HYPERLINK "garantF1://70273086.132"</w:instrText>
      </w:r>
      <w:r>
        <w:fldChar w:fldCharType="separate"/>
      </w:r>
      <w:r>
        <w:rPr>
          <w:rStyle w:val="a4"/>
        </w:rPr>
        <w:t>Федеральным законом</w:t>
      </w:r>
      <w:r>
        <w:fldChar w:fldCharType="end"/>
      </w:r>
      <w:r>
        <w:t xml:space="preserve"> от 7 мая 2013 г. N 100-ФЗ в пункт 1 статьи 186 настоящего Кодекса внесены изменения, </w:t>
      </w:r>
      <w:hyperlink r:id="rId999" w:history="1">
        <w:r>
          <w:rPr>
            <w:rStyle w:val="a4"/>
          </w:rPr>
          <w:t>вступаю</w:t>
        </w:r>
        <w:r>
          <w:rPr>
            <w:rStyle w:val="a4"/>
          </w:rPr>
          <w:t>щие в силу</w:t>
        </w:r>
      </w:hyperlink>
      <w:r>
        <w:t xml:space="preserve"> с 1 сентября 2013 г.</w:t>
      </w:r>
    </w:p>
    <w:p w:rsidR="00000000" w:rsidRDefault="00CA752C">
      <w:pPr>
        <w:pStyle w:val="afb"/>
      </w:pPr>
      <w:hyperlink r:id="rId1000" w:history="1">
        <w:r>
          <w:rPr>
            <w:rStyle w:val="a4"/>
          </w:rPr>
          <w:t>См. текст пункта в предыдущей редакции</w:t>
        </w:r>
      </w:hyperlink>
    </w:p>
    <w:p w:rsidR="00000000" w:rsidRDefault="00CA752C">
      <w:r>
        <w:t>1. Если в доверенности не указан срок ее действия, она сохраняет силу в течение года со дня ее совершения.</w:t>
      </w:r>
    </w:p>
    <w:p w:rsidR="00000000" w:rsidRDefault="00CA752C">
      <w:bookmarkStart w:id="1536" w:name="sub_186012"/>
      <w:r>
        <w:t>Доверенность, в которой н</w:t>
      </w:r>
      <w:r>
        <w:t>е указана дата ее совершения, ничтожна.</w:t>
      </w:r>
    </w:p>
    <w:p w:rsidR="00000000" w:rsidRDefault="00CA752C">
      <w:bookmarkStart w:id="1537" w:name="sub_18602"/>
      <w:bookmarkEnd w:id="1536"/>
      <w:r>
        <w:t>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t>.</w:t>
      </w:r>
    </w:p>
    <w:bookmarkEnd w:id="1537"/>
    <w:p w:rsidR="00000000" w:rsidRDefault="00CA752C"/>
    <w:p w:rsidR="00000000" w:rsidRDefault="00CA752C">
      <w:pPr>
        <w:pStyle w:val="afa"/>
        <w:rPr>
          <w:color w:val="000000"/>
          <w:sz w:val="16"/>
          <w:szCs w:val="16"/>
        </w:rPr>
      </w:pPr>
      <w:bookmarkStart w:id="1538" w:name="sub_187"/>
      <w:r>
        <w:rPr>
          <w:color w:val="000000"/>
          <w:sz w:val="16"/>
          <w:szCs w:val="16"/>
        </w:rPr>
        <w:t>Информация об изменениях:</w:t>
      </w:r>
    </w:p>
    <w:bookmarkEnd w:id="1538"/>
    <w:p w:rsidR="00000000" w:rsidRDefault="00CA752C">
      <w:pPr>
        <w:pStyle w:val="afb"/>
      </w:pPr>
      <w:r>
        <w:fldChar w:fldCharType="begin"/>
      </w:r>
      <w:r>
        <w:instrText>HYPERLINK "garantF1://70273086.133"</w:instrText>
      </w:r>
      <w:r>
        <w:fldChar w:fldCharType="separate"/>
      </w:r>
      <w:r>
        <w:rPr>
          <w:rStyle w:val="a4"/>
        </w:rPr>
        <w:t>Федеральным законом</w:t>
      </w:r>
      <w:r>
        <w:fldChar w:fldCharType="end"/>
      </w:r>
      <w:r>
        <w:t xml:space="preserve"> от 7 мая 2013 г. N 100-ФЗ статья 187 настоящего Кодекса изложена в новой редакции, </w:t>
      </w:r>
      <w:hyperlink r:id="rId1001" w:history="1">
        <w:r>
          <w:rPr>
            <w:rStyle w:val="a4"/>
          </w:rPr>
          <w:t>вступающей в силу</w:t>
        </w:r>
      </w:hyperlink>
      <w:r>
        <w:t xml:space="preserve"> с 1 сент</w:t>
      </w:r>
      <w:r>
        <w:t>ября 2013 г.</w:t>
      </w:r>
    </w:p>
    <w:p w:rsidR="00000000" w:rsidRDefault="00CA752C">
      <w:pPr>
        <w:pStyle w:val="afb"/>
      </w:pPr>
      <w:hyperlink r:id="rId1002" w:history="1">
        <w:r>
          <w:rPr>
            <w:rStyle w:val="a4"/>
          </w:rPr>
          <w:t>См. текст статьи в предыдущей редакции</w:t>
        </w:r>
      </w:hyperlink>
    </w:p>
    <w:p w:rsidR="00000000" w:rsidRDefault="00CA752C">
      <w:pPr>
        <w:pStyle w:val="af2"/>
      </w:pPr>
      <w:r>
        <w:rPr>
          <w:rStyle w:val="a3"/>
        </w:rPr>
        <w:t>Статья 187.</w:t>
      </w:r>
      <w:r>
        <w:t xml:space="preserve"> Передоверие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03" w:history="1">
        <w:r>
          <w:rPr>
            <w:rStyle w:val="a4"/>
          </w:rPr>
          <w:t>Энциклопедии</w:t>
        </w:r>
      </w:hyperlink>
      <w:r>
        <w:t xml:space="preserve"> и другие комментарии к статье 187 ГК РФ</w:t>
      </w:r>
    </w:p>
    <w:p w:rsidR="00000000" w:rsidRDefault="00CA752C">
      <w:bookmarkStart w:id="1539" w:name="sub_18701"/>
      <w:r>
        <w:t>1. Лицо, которому выдана доверен</w:t>
      </w:r>
      <w:r>
        <w:t>ность, 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w:t>
      </w:r>
      <w:r>
        <w:t>ь лица и доверенность не запрещает передоверие.</w:t>
      </w:r>
    </w:p>
    <w:p w:rsidR="00000000" w:rsidRDefault="00CA752C">
      <w:bookmarkStart w:id="1540" w:name="sub_1872"/>
      <w:bookmarkEnd w:id="1539"/>
      <w:r>
        <w:t>2. 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w:t>
      </w:r>
      <w:r>
        <w:t>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rsidR="00000000" w:rsidRDefault="00CA752C">
      <w:bookmarkStart w:id="1541" w:name="sub_18703"/>
      <w:bookmarkEnd w:id="1540"/>
      <w:r>
        <w:t>3. Доверенность, выдаваемая в порядке передоверия, должна быть нотариально удостоверена.</w:t>
      </w:r>
    </w:p>
    <w:p w:rsidR="00000000" w:rsidRDefault="00CA752C">
      <w:bookmarkStart w:id="1542" w:name="sub_187032"/>
      <w:bookmarkEnd w:id="1541"/>
      <w:r>
        <w:t>Правило о нотариальном удостоверении доверенности, выдаваемой в порядке передоверия, не применяется к доверенностям, выдаваемым в порядке передовери</w:t>
      </w:r>
      <w:r>
        <w:t>я юридическими лицами, руководителями филиалов и представительств юридических лиц.</w:t>
      </w:r>
    </w:p>
    <w:p w:rsidR="00000000" w:rsidRDefault="00CA752C">
      <w:bookmarkStart w:id="1543" w:name="sub_1874"/>
      <w:bookmarkEnd w:id="1542"/>
      <w:r>
        <w:t>4. Срок действия доверенности, выданной в порядке передоверия, не может превышать срок действия доверенности, на основании которой она выдана.</w:t>
      </w:r>
    </w:p>
    <w:p w:rsidR="00000000" w:rsidRDefault="00CA752C">
      <w:bookmarkStart w:id="1544" w:name="sub_18705"/>
      <w:bookmarkEnd w:id="1543"/>
      <w:r>
        <w:t xml:space="preserve">5. Передоверие не допускается в случаях, предусмотренных </w:t>
      </w:r>
      <w:hyperlink w:anchor="sub_18513" w:history="1">
        <w:r>
          <w:rPr>
            <w:rStyle w:val="a4"/>
          </w:rPr>
          <w:t>пунктом 3 статьи 185.1</w:t>
        </w:r>
      </w:hyperlink>
      <w:r>
        <w:t xml:space="preserve"> настоящего Кодекса.</w:t>
      </w:r>
    </w:p>
    <w:p w:rsidR="00000000" w:rsidRDefault="00CA752C">
      <w:bookmarkStart w:id="1545" w:name="sub_18706"/>
      <w:bookmarkEnd w:id="1544"/>
      <w:r>
        <w:t>6. Если иное не указано в доверенности или не установлено законом, представитель, передавший полномочия др</w:t>
      </w:r>
      <w:r>
        <w:t xml:space="preserve">угому лицу в порядке передоверия, не </w:t>
      </w:r>
      <w:r>
        <w:lastRenderedPageBreak/>
        <w:t>утрачивает соответствующие полномочия.</w:t>
      </w:r>
    </w:p>
    <w:p w:rsidR="00000000" w:rsidRDefault="00CA752C">
      <w:bookmarkStart w:id="1546" w:name="sub_18707"/>
      <w:bookmarkEnd w:id="1545"/>
      <w:r>
        <w:t>7. 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w:t>
      </w:r>
      <w:r>
        <w:t>о в первоначальной доверенности или не установлено законом.</w:t>
      </w:r>
    </w:p>
    <w:bookmarkEnd w:id="1546"/>
    <w:p w:rsidR="00000000" w:rsidRDefault="00CA752C"/>
    <w:p w:rsidR="00000000" w:rsidRDefault="00CA752C">
      <w:pPr>
        <w:pStyle w:val="af2"/>
      </w:pPr>
      <w:bookmarkStart w:id="1547" w:name="sub_188"/>
      <w:r>
        <w:rPr>
          <w:rStyle w:val="a3"/>
        </w:rPr>
        <w:t>Статья 188.</w:t>
      </w:r>
      <w:r>
        <w:t xml:space="preserve"> Прекращение доверенности</w:t>
      </w:r>
    </w:p>
    <w:bookmarkEnd w:id="154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04" w:history="1">
        <w:r>
          <w:rPr>
            <w:rStyle w:val="a4"/>
          </w:rPr>
          <w:t>Энциклопедии</w:t>
        </w:r>
      </w:hyperlink>
      <w:r>
        <w:t xml:space="preserve"> и другие комментарии к статье 188 ГК РФ</w:t>
      </w:r>
    </w:p>
    <w:p w:rsidR="00000000" w:rsidRDefault="00CA752C">
      <w:pPr>
        <w:pStyle w:val="afa"/>
        <w:rPr>
          <w:color w:val="000000"/>
          <w:sz w:val="16"/>
          <w:szCs w:val="16"/>
        </w:rPr>
      </w:pPr>
      <w:bookmarkStart w:id="1548" w:name="sub_18801"/>
      <w:r>
        <w:rPr>
          <w:color w:val="000000"/>
          <w:sz w:val="16"/>
          <w:szCs w:val="16"/>
        </w:rPr>
        <w:t>Информация об изменениях:</w:t>
      </w:r>
    </w:p>
    <w:bookmarkEnd w:id="1548"/>
    <w:p w:rsidR="00000000" w:rsidRDefault="00CA752C">
      <w:pPr>
        <w:pStyle w:val="afb"/>
      </w:pPr>
      <w:r>
        <w:fldChar w:fldCharType="begin"/>
      </w:r>
      <w:r>
        <w:instrText>HYPERLINK "garantF1://70273086.134"</w:instrText>
      </w:r>
      <w:r>
        <w:fldChar w:fldCharType="separate"/>
      </w:r>
      <w:r>
        <w:rPr>
          <w:rStyle w:val="a4"/>
        </w:rPr>
        <w:t>Федеральным законом</w:t>
      </w:r>
      <w:r>
        <w:fldChar w:fldCharType="end"/>
      </w:r>
      <w:r>
        <w:t xml:space="preserve"> от 7 мая 2013 г. N 100-ФЗ пункт 1 статьи 188 настоящего Кодекса изложен в новой редакции, </w:t>
      </w:r>
      <w:hyperlink r:id="rId1005" w:history="1">
        <w:r>
          <w:rPr>
            <w:rStyle w:val="a4"/>
          </w:rPr>
          <w:t>вступающей в силу</w:t>
        </w:r>
      </w:hyperlink>
      <w:r>
        <w:t xml:space="preserve"> с 1 сентября 2013 г.</w:t>
      </w:r>
    </w:p>
    <w:p w:rsidR="00000000" w:rsidRDefault="00CA752C">
      <w:pPr>
        <w:pStyle w:val="afb"/>
      </w:pPr>
      <w:hyperlink r:id="rId1006" w:history="1">
        <w:r>
          <w:rPr>
            <w:rStyle w:val="a4"/>
          </w:rPr>
          <w:t>См. текст пункта в предыдущей редакции</w:t>
        </w:r>
      </w:hyperlink>
    </w:p>
    <w:p w:rsidR="00000000" w:rsidRDefault="00CA752C">
      <w:r>
        <w:t>1. Действие доверенности прекращается вследствие:</w:t>
      </w:r>
    </w:p>
    <w:p w:rsidR="00000000" w:rsidRDefault="00CA752C">
      <w:bookmarkStart w:id="1549" w:name="sub_18811"/>
      <w:r>
        <w:t>1) истечения срока доверенности;</w:t>
      </w:r>
    </w:p>
    <w:bookmarkEnd w:id="1549"/>
    <w:p w:rsidR="00000000" w:rsidRDefault="00CA752C">
      <w:pPr>
        <w:pStyle w:val="afa"/>
        <w:rPr>
          <w:color w:val="000000"/>
          <w:sz w:val="16"/>
          <w:szCs w:val="16"/>
        </w:rPr>
      </w:pPr>
      <w:r>
        <w:rPr>
          <w:color w:val="000000"/>
          <w:sz w:val="16"/>
          <w:szCs w:val="16"/>
        </w:rPr>
        <w:t>Информация об изменениях:</w:t>
      </w:r>
    </w:p>
    <w:bookmarkStart w:id="1550" w:name="sub_18812"/>
    <w:p w:rsidR="00000000" w:rsidRDefault="00CA752C">
      <w:pPr>
        <w:pStyle w:val="afb"/>
      </w:pPr>
      <w:r>
        <w:fldChar w:fldCharType="begin"/>
      </w:r>
      <w:r>
        <w:instrText>HYPERLINK "garantF1://71335366.5"</w:instrText>
      </w:r>
      <w:r>
        <w:fldChar w:fldCharType="separate"/>
      </w:r>
      <w:r>
        <w:rPr>
          <w:rStyle w:val="a4"/>
        </w:rPr>
        <w:t>Федеральным законом</w:t>
      </w:r>
      <w:r>
        <w:fldChar w:fldCharType="end"/>
      </w:r>
      <w:r>
        <w:t xml:space="preserve"> от 3 ию</w:t>
      </w:r>
      <w:r>
        <w:t xml:space="preserve">ля 2016 г. N 332-ФЗ в пункт 2 части 1 статьи 188 настоящего Кодекса внесены изменения, </w:t>
      </w:r>
      <w:hyperlink r:id="rId1007" w:history="1">
        <w:r>
          <w:rPr>
            <w:rStyle w:val="a4"/>
          </w:rPr>
          <w:t>вступающие в силу</w:t>
        </w:r>
      </w:hyperlink>
      <w:r>
        <w:t xml:space="preserve"> с 1 января 2017 г.</w:t>
      </w:r>
    </w:p>
    <w:bookmarkEnd w:id="1550"/>
    <w:p w:rsidR="00000000" w:rsidRDefault="00CA752C">
      <w:pPr>
        <w:pStyle w:val="afb"/>
      </w:pPr>
      <w:r>
        <w:fldChar w:fldCharType="begin"/>
      </w:r>
      <w:r>
        <w:instrText>HYPERLINK "garantF1://57308308.18812"</w:instrText>
      </w:r>
      <w:r>
        <w:fldChar w:fldCharType="separate"/>
      </w:r>
      <w:r>
        <w:rPr>
          <w:rStyle w:val="a4"/>
        </w:rPr>
        <w:t>См. текст пункта в будущей редакции</w:t>
      </w:r>
      <w:r>
        <w:fldChar w:fldCharType="end"/>
      </w:r>
    </w:p>
    <w:p w:rsidR="00000000" w:rsidRDefault="00CA752C">
      <w:r>
        <w:t>2) отмены доверенности лицом, выдавшим ее, или одним из лиц, выдавших доверенность совместно;</w:t>
      </w:r>
    </w:p>
    <w:p w:rsidR="00000000" w:rsidRDefault="00CA752C">
      <w:bookmarkStart w:id="1551" w:name="sub_18813"/>
      <w:r>
        <w:t>3) отказа лица, которому выдана доверенность, от полномочий;</w:t>
      </w:r>
    </w:p>
    <w:p w:rsidR="00000000" w:rsidRDefault="00CA752C">
      <w:bookmarkStart w:id="1552" w:name="sub_18814"/>
      <w:bookmarkEnd w:id="1551"/>
      <w:r>
        <w:t>4) прекращения юридического лица, от имени которого или которому выдана до</w:t>
      </w:r>
      <w:r>
        <w:t>веренность, в том числе в результате его реорганизации в форме разделения, слияния или присоединения к другому юридическому лицу;</w:t>
      </w:r>
    </w:p>
    <w:p w:rsidR="00000000" w:rsidRDefault="00CA752C">
      <w:bookmarkStart w:id="1553" w:name="sub_18815"/>
      <w:bookmarkEnd w:id="1552"/>
      <w:r>
        <w:t>5) смерти гражданина, выдавшего доверенность, признания его недееспособным, ограниченно дееспособным или без</w:t>
      </w:r>
      <w:r>
        <w:t>вестно отсутствующим;</w:t>
      </w:r>
    </w:p>
    <w:p w:rsidR="00000000" w:rsidRDefault="00CA752C">
      <w:bookmarkStart w:id="1554" w:name="sub_1886"/>
      <w:bookmarkEnd w:id="1553"/>
      <w:r>
        <w:t>6) смерти гражданина, которому выдана доверенность, признания его недееспособным, ограниченно дееспособным или безвестно отсутствующим;</w:t>
      </w:r>
    </w:p>
    <w:p w:rsidR="00000000" w:rsidRDefault="00CA752C">
      <w:bookmarkStart w:id="1555" w:name="sub_1887"/>
      <w:bookmarkEnd w:id="1554"/>
      <w:r>
        <w:t>7) введения в отношении представляемого или представителя такой п</w:t>
      </w:r>
      <w:r>
        <w:t>роцедуры банкротства, при которой соответствующее лицо утрачивает право самостоятельно выдавать доверенности.</w:t>
      </w:r>
    </w:p>
    <w:p w:rsidR="00000000" w:rsidRDefault="00CA752C">
      <w:pPr>
        <w:pStyle w:val="afa"/>
        <w:rPr>
          <w:color w:val="000000"/>
          <w:sz w:val="16"/>
          <w:szCs w:val="16"/>
        </w:rPr>
      </w:pPr>
      <w:bookmarkStart w:id="1556" w:name="sub_18802"/>
      <w:bookmarkEnd w:id="1555"/>
      <w:r>
        <w:rPr>
          <w:color w:val="000000"/>
          <w:sz w:val="16"/>
          <w:szCs w:val="16"/>
        </w:rPr>
        <w:t>Информация об изменениях:</w:t>
      </w:r>
    </w:p>
    <w:bookmarkEnd w:id="1556"/>
    <w:p w:rsidR="00000000" w:rsidRDefault="00CA752C">
      <w:pPr>
        <w:pStyle w:val="afb"/>
      </w:pPr>
      <w:r>
        <w:fldChar w:fldCharType="begin"/>
      </w:r>
      <w:r>
        <w:instrText>HYPERLINK "garantF1://70273086.134"</w:instrText>
      </w:r>
      <w:r>
        <w:fldChar w:fldCharType="separate"/>
      </w:r>
      <w:r>
        <w:rPr>
          <w:rStyle w:val="a4"/>
        </w:rPr>
        <w:t>Федеральным законом</w:t>
      </w:r>
      <w:r>
        <w:fldChar w:fldCharType="end"/>
      </w:r>
      <w:r>
        <w:t xml:space="preserve"> от 7 мая 2013 г. N 100-ФЗ пункт 2 ст</w:t>
      </w:r>
      <w:r>
        <w:t xml:space="preserve">атьи 188 настоящего Кодекса изложен в новой редакции, </w:t>
      </w:r>
      <w:hyperlink r:id="rId1008" w:history="1">
        <w:r>
          <w:rPr>
            <w:rStyle w:val="a4"/>
          </w:rPr>
          <w:t>вступающей в силу</w:t>
        </w:r>
      </w:hyperlink>
      <w:r>
        <w:t xml:space="preserve"> с 1 сентября 2013 г.</w:t>
      </w:r>
    </w:p>
    <w:p w:rsidR="00000000" w:rsidRDefault="00CA752C">
      <w:pPr>
        <w:pStyle w:val="afb"/>
      </w:pPr>
      <w:hyperlink r:id="rId1009" w:history="1">
        <w:r>
          <w:rPr>
            <w:rStyle w:val="a4"/>
          </w:rPr>
          <w:t>См. текст пункта в предыдущей редакции</w:t>
        </w:r>
      </w:hyperlink>
    </w:p>
    <w:p w:rsidR="00000000" w:rsidRDefault="00CA752C">
      <w:r>
        <w:t>2. Лицо, которому выдана доверенность, во всяко</w:t>
      </w:r>
      <w:r>
        <w:t xml:space="preserve">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hyperlink w:anchor="sub_1881" w:history="1">
        <w:r>
          <w:rPr>
            <w:rStyle w:val="a4"/>
          </w:rPr>
          <w:t>статьей 188.1</w:t>
        </w:r>
      </w:hyperlink>
      <w:r>
        <w:t xml:space="preserve"> настоящего Кодекса. Соглашение об отказе от этих прав ничтож</w:t>
      </w:r>
      <w:r>
        <w:t>но.</w:t>
      </w:r>
    </w:p>
    <w:bookmarkStart w:id="1557" w:name="sub_18803"/>
    <w:p w:rsidR="00000000" w:rsidRDefault="00CA752C">
      <w:r>
        <w:fldChar w:fldCharType="begin"/>
      </w:r>
      <w:r>
        <w:instrText>HYPERLINK "garantF1://71000882.131"</w:instrText>
      </w:r>
      <w:r>
        <w:fldChar w:fldCharType="separate"/>
      </w:r>
      <w:r>
        <w:rPr>
          <w:rStyle w:val="a4"/>
        </w:rPr>
        <w:t>3.</w:t>
      </w:r>
      <w:r>
        <w:fldChar w:fldCharType="end"/>
      </w:r>
      <w:r>
        <w:t xml:space="preserve"> С прекращением доверенности теряет силу передоверие.</w:t>
      </w:r>
    </w:p>
    <w:bookmarkEnd w:id="1557"/>
    <w:p w:rsidR="00000000" w:rsidRDefault="00CA752C"/>
    <w:p w:rsidR="00000000" w:rsidRDefault="00CA752C">
      <w:pPr>
        <w:pStyle w:val="afa"/>
        <w:rPr>
          <w:color w:val="000000"/>
          <w:sz w:val="16"/>
          <w:szCs w:val="16"/>
        </w:rPr>
      </w:pPr>
      <w:bookmarkStart w:id="1558" w:name="sub_1881"/>
      <w:r>
        <w:rPr>
          <w:color w:val="000000"/>
          <w:sz w:val="16"/>
          <w:szCs w:val="16"/>
        </w:rPr>
        <w:t>Информация об изменениях:</w:t>
      </w:r>
    </w:p>
    <w:bookmarkEnd w:id="1558"/>
    <w:p w:rsidR="00000000" w:rsidRDefault="00CA752C">
      <w:pPr>
        <w:pStyle w:val="afb"/>
      </w:pPr>
      <w:r>
        <w:fldChar w:fldCharType="begin"/>
      </w:r>
      <w:r>
        <w:instrText>HYPERLINK "garantF1://70273086.135"</w:instrText>
      </w:r>
      <w:r>
        <w:fldChar w:fldCharType="separate"/>
      </w:r>
      <w:r>
        <w:rPr>
          <w:rStyle w:val="a4"/>
        </w:rPr>
        <w:t>Федеральным законом</w:t>
      </w:r>
      <w:r>
        <w:fldChar w:fldCharType="end"/>
      </w:r>
      <w:r>
        <w:t xml:space="preserve"> от 7 мая 2013 г. N </w:t>
      </w:r>
      <w:r>
        <w:t xml:space="preserve">100-ФЗ настоящий Кодекс дополнен статьей 188.1, </w:t>
      </w:r>
      <w:hyperlink r:id="rId1010" w:history="1">
        <w:r>
          <w:rPr>
            <w:rStyle w:val="a4"/>
          </w:rPr>
          <w:t>вступающей в силу</w:t>
        </w:r>
      </w:hyperlink>
      <w:r>
        <w:t xml:space="preserve"> с 1 сентября 2013 г.</w:t>
      </w:r>
    </w:p>
    <w:p w:rsidR="00000000" w:rsidRDefault="00CA752C">
      <w:pPr>
        <w:pStyle w:val="af2"/>
      </w:pPr>
      <w:r>
        <w:rPr>
          <w:rStyle w:val="a3"/>
        </w:rPr>
        <w:t>Статья 188.1.</w:t>
      </w:r>
      <w:r>
        <w:t xml:space="preserve"> Безотзывная доверенность</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188.1 ГК РФ</w:t>
      </w:r>
    </w:p>
    <w:p w:rsidR="00000000" w:rsidRDefault="00CA752C">
      <w:bookmarkStart w:id="1559" w:name="sub_188101"/>
      <w:r>
        <w:t xml:space="preserve">1. В целях исполнения или обеспечения </w:t>
      </w:r>
      <w:r>
        <w:t xml:space="preserve">исполнения обязательства </w:t>
      </w:r>
      <w:r>
        <w:lastRenderedPageBreak/>
        <w:t xml:space="preserve">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w:t>
      </w:r>
      <w:r>
        <w:t>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rsidR="00000000" w:rsidRDefault="00CA752C">
      <w:bookmarkStart w:id="1560" w:name="sub_1881012"/>
      <w:bookmarkEnd w:id="1559"/>
      <w:r>
        <w:t>Такая довере</w:t>
      </w:r>
      <w:r>
        <w:t xml:space="preserve">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w:t>
      </w:r>
      <w:r>
        <w:t>обстоятельств, очевидно свидетельствующих о том, что данное злоупотребление может произойти.</w:t>
      </w:r>
    </w:p>
    <w:p w:rsidR="00000000" w:rsidRDefault="00CA752C">
      <w:bookmarkStart w:id="1561" w:name="sub_188102"/>
      <w:bookmarkEnd w:id="1560"/>
      <w:r>
        <w:t>2. Безотзывная доверенность должна быть нотариально удостоверена и содержать прямое указание на ограничение возможности ее отмены в соответств</w:t>
      </w:r>
      <w:r>
        <w:t xml:space="preserve">ии с </w:t>
      </w:r>
      <w:hyperlink w:anchor="sub_188101" w:history="1">
        <w:r>
          <w:rPr>
            <w:rStyle w:val="a4"/>
          </w:rPr>
          <w:t>пунктом 1</w:t>
        </w:r>
      </w:hyperlink>
      <w:r>
        <w:t xml:space="preserve"> настоящей статьи.</w:t>
      </w:r>
    </w:p>
    <w:p w:rsidR="00000000" w:rsidRDefault="00CA752C">
      <w:bookmarkStart w:id="1562" w:name="sub_188103"/>
      <w:bookmarkEnd w:id="1561"/>
      <w:r>
        <w:t>3. 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w:t>
      </w:r>
      <w:r>
        <w:t>сти.</w:t>
      </w:r>
    </w:p>
    <w:bookmarkEnd w:id="1562"/>
    <w:p w:rsidR="00000000" w:rsidRDefault="00CA752C"/>
    <w:p w:rsidR="00000000" w:rsidRDefault="00CA752C">
      <w:pPr>
        <w:pStyle w:val="af2"/>
      </w:pPr>
      <w:bookmarkStart w:id="1563" w:name="sub_189"/>
      <w:r>
        <w:rPr>
          <w:rStyle w:val="a3"/>
        </w:rPr>
        <w:t>Статья 189.</w:t>
      </w:r>
      <w:r>
        <w:t xml:space="preserve"> Последствия прекращения доверенности</w:t>
      </w:r>
    </w:p>
    <w:bookmarkEnd w:id="156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11" w:history="1">
        <w:r>
          <w:rPr>
            <w:rStyle w:val="a4"/>
          </w:rPr>
          <w:t>Энциклопедии</w:t>
        </w:r>
      </w:hyperlink>
      <w:r>
        <w:t xml:space="preserve"> и другие комментарии к статье 189 ГК РФ</w:t>
      </w:r>
    </w:p>
    <w:p w:rsidR="00000000" w:rsidRDefault="00CA752C">
      <w:pPr>
        <w:pStyle w:val="afa"/>
        <w:rPr>
          <w:color w:val="000000"/>
          <w:sz w:val="16"/>
          <w:szCs w:val="16"/>
        </w:rPr>
      </w:pPr>
      <w:bookmarkStart w:id="1564" w:name="sub_18901"/>
      <w:r>
        <w:rPr>
          <w:color w:val="000000"/>
          <w:sz w:val="16"/>
          <w:szCs w:val="16"/>
        </w:rPr>
        <w:t>Информация об изменениях:</w:t>
      </w:r>
    </w:p>
    <w:bookmarkEnd w:id="1564"/>
    <w:p w:rsidR="00000000" w:rsidRDefault="00CA752C">
      <w:pPr>
        <w:pStyle w:val="afb"/>
      </w:pPr>
      <w:r>
        <w:fldChar w:fldCharType="begin"/>
      </w:r>
      <w:r>
        <w:instrText>HYPERLINK "garantF1://71335366.8</w:instrText>
      </w:r>
      <w:r>
        <w:instrText>"</w:instrText>
      </w:r>
      <w:r>
        <w:fldChar w:fldCharType="separate"/>
      </w:r>
      <w:r>
        <w:rPr>
          <w:rStyle w:val="a4"/>
        </w:rPr>
        <w:t>Федеральным законом</w:t>
      </w:r>
      <w:r>
        <w:fldChar w:fldCharType="end"/>
      </w:r>
      <w:r>
        <w:t xml:space="preserve"> от 3 июля 2016 г. N 332-ФЗ в пункт 1 статьи 189 настоящего Кодекса внесены изменения, </w:t>
      </w:r>
      <w:hyperlink r:id="rId1012" w:history="1">
        <w:r>
          <w:rPr>
            <w:rStyle w:val="a4"/>
          </w:rPr>
          <w:t>вступающие в силу</w:t>
        </w:r>
      </w:hyperlink>
      <w:r>
        <w:t xml:space="preserve"> с 1 января 2017 г.</w:t>
      </w:r>
    </w:p>
    <w:p w:rsidR="00000000" w:rsidRDefault="00CA752C">
      <w:pPr>
        <w:pStyle w:val="afb"/>
      </w:pPr>
      <w:hyperlink r:id="rId1013" w:history="1">
        <w:r>
          <w:rPr>
            <w:rStyle w:val="a4"/>
          </w:rPr>
          <w:t>См. текст пункта в будущей редакции</w:t>
        </w:r>
      </w:hyperlink>
    </w:p>
    <w:p w:rsidR="00000000" w:rsidRDefault="00CA752C">
      <w:pPr>
        <w:pStyle w:val="afb"/>
      </w:pPr>
      <w:hyperlink r:id="rId1014" w:history="1">
        <w:r>
          <w:rPr>
            <w:rStyle w:val="a4"/>
          </w:rPr>
          <w:t>Федеральным законом</w:t>
        </w:r>
      </w:hyperlink>
      <w:r>
        <w:t xml:space="preserve"> от 7 мая 2013 г. N 100-ФЗ в пункт 1 статьи 189 настоящего Кодекса внесены изменения, </w:t>
      </w:r>
      <w:hyperlink r:id="rId1015" w:history="1">
        <w:r>
          <w:rPr>
            <w:rStyle w:val="a4"/>
          </w:rPr>
          <w:t>вступающие в силу</w:t>
        </w:r>
      </w:hyperlink>
      <w:r>
        <w:t xml:space="preserve"> с 1 сентября 2013 г.</w:t>
      </w:r>
    </w:p>
    <w:p w:rsidR="00000000" w:rsidRDefault="00CA752C">
      <w:pPr>
        <w:pStyle w:val="afb"/>
      </w:pPr>
      <w:hyperlink r:id="rId1016" w:history="1">
        <w:r>
          <w:rPr>
            <w:rStyle w:val="a4"/>
          </w:rPr>
          <w:t>См. текст пункта в предыдущей редакции</w:t>
        </w:r>
      </w:hyperlink>
    </w:p>
    <w:p w:rsidR="00000000" w:rsidRDefault="00CA752C">
      <w:r>
        <w:t>1. Лицо, выдавшее доверенность и впоследствии отменившее ее, обязано известить об отмене лицо, которому доверенность выдана, а также известных ему третьих лиц, для представительства перед которыми дана доверенн</w:t>
      </w:r>
      <w:r>
        <w:t xml:space="preserve">ость. Такая же обязанность возлагается на правопреемников лица, выдавшего доверенность, в случаях ее прекращения по основаниям, предусмотренным в </w:t>
      </w:r>
      <w:hyperlink w:anchor="sub_18814" w:history="1">
        <w:r>
          <w:rPr>
            <w:rStyle w:val="a4"/>
          </w:rPr>
          <w:t>подпунктах 4</w:t>
        </w:r>
      </w:hyperlink>
      <w:r>
        <w:t xml:space="preserve"> и </w:t>
      </w:r>
      <w:hyperlink w:anchor="sub_18815" w:history="1">
        <w:r>
          <w:rPr>
            <w:rStyle w:val="a4"/>
          </w:rPr>
          <w:t>5 пункта 1 статьи 188</w:t>
        </w:r>
      </w:hyperlink>
      <w:r>
        <w:t xml:space="preserve"> настоящего Кодекса.</w:t>
      </w:r>
    </w:p>
    <w:p w:rsidR="00000000" w:rsidRDefault="00CA752C">
      <w:bookmarkStart w:id="1565" w:name="sub_189012"/>
      <w:r>
        <w:t xml:space="preserve">Об </w:t>
      </w:r>
      <w:hyperlink r:id="rId1017" w:history="1">
        <w:r>
          <w:rPr>
            <w:rStyle w:val="a4"/>
          </w:rPr>
          <w:t>отмене доверенности</w:t>
        </w:r>
      </w:hyperlink>
      <w:r>
        <w:t xml:space="preserve"> может быть сделана публикация в </w:t>
      </w:r>
      <w:hyperlink r:id="rId1018" w:history="1">
        <w:r>
          <w:rPr>
            <w:rStyle w:val="a4"/>
          </w:rPr>
          <w:t>официальном издании</w:t>
        </w:r>
      </w:hyperlink>
      <w:r>
        <w:t>, в котором опубликовываются сведения о банкротстве. В этом случае подпись на заявлении об отмене</w:t>
      </w:r>
      <w:r>
        <w:t xml:space="preserve"> доверенности должна быть нотариально засвидетельствована. Третьи лица считаются извещенными об отмене доверенности по истечении месяца со дня указанной публикации, если они не были извещены об отмене доверенности ранее.</w:t>
      </w:r>
    </w:p>
    <w:p w:rsidR="00000000" w:rsidRDefault="00CA752C">
      <w:pPr>
        <w:pStyle w:val="afa"/>
        <w:rPr>
          <w:color w:val="000000"/>
          <w:sz w:val="16"/>
          <w:szCs w:val="16"/>
        </w:rPr>
      </w:pPr>
      <w:bookmarkStart w:id="1566" w:name="sub_18902"/>
      <w:bookmarkEnd w:id="1565"/>
      <w:r>
        <w:rPr>
          <w:color w:val="000000"/>
          <w:sz w:val="16"/>
          <w:szCs w:val="16"/>
        </w:rPr>
        <w:t>Информация об из</w:t>
      </w:r>
      <w:r>
        <w:rPr>
          <w:color w:val="000000"/>
          <w:sz w:val="16"/>
          <w:szCs w:val="16"/>
        </w:rPr>
        <w:t>менениях:</w:t>
      </w:r>
    </w:p>
    <w:bookmarkEnd w:id="1566"/>
    <w:p w:rsidR="00000000" w:rsidRDefault="00CA752C">
      <w:pPr>
        <w:pStyle w:val="afb"/>
      </w:pPr>
      <w:r>
        <w:fldChar w:fldCharType="begin"/>
      </w:r>
      <w:r>
        <w:instrText>HYPERLINK "garantF1://70273086.1362"</w:instrText>
      </w:r>
      <w:r>
        <w:fldChar w:fldCharType="separate"/>
      </w:r>
      <w:r>
        <w:rPr>
          <w:rStyle w:val="a4"/>
        </w:rPr>
        <w:t>Федеральным законом</w:t>
      </w:r>
      <w:r>
        <w:fldChar w:fldCharType="end"/>
      </w:r>
      <w:r>
        <w:t xml:space="preserve"> от 7 мая 2013 г. N 100-ФЗ пункт 2 статьи 189 настоящего Кодекса изложен в новой редакции, </w:t>
      </w:r>
      <w:hyperlink r:id="rId1019" w:history="1">
        <w:r>
          <w:rPr>
            <w:rStyle w:val="a4"/>
          </w:rPr>
          <w:t>вступающей в силу</w:t>
        </w:r>
      </w:hyperlink>
      <w:r>
        <w:t xml:space="preserve"> с 1 сентября 2013 г.</w:t>
      </w:r>
    </w:p>
    <w:p w:rsidR="00000000" w:rsidRDefault="00CA752C">
      <w:pPr>
        <w:pStyle w:val="afb"/>
      </w:pPr>
      <w:hyperlink r:id="rId1020" w:history="1">
        <w:r>
          <w:rPr>
            <w:rStyle w:val="a4"/>
          </w:rPr>
          <w:t>См. текст пункта в предыдущей редакции</w:t>
        </w:r>
      </w:hyperlink>
    </w:p>
    <w:p w:rsidR="00000000" w:rsidRDefault="00CA752C">
      <w:r>
        <w:t>2. 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w:t>
      </w:r>
      <w:r>
        <w:t xml:space="preserve"> прекращены, сохраняют силу для представляемого и его правопреемников.</w:t>
      </w:r>
    </w:p>
    <w:p w:rsidR="00000000" w:rsidRDefault="00CA752C">
      <w:bookmarkStart w:id="1567" w:name="sub_18903"/>
      <w:r>
        <w:t xml:space="preserve">3. По прекращении доверенности лицо, которому она выдана, или его </w:t>
      </w:r>
      <w:r>
        <w:lastRenderedPageBreak/>
        <w:t>правопреемники обязаны немедленно вернуть доверенность.</w:t>
      </w:r>
    </w:p>
    <w:bookmarkEnd w:id="1567"/>
    <w:p w:rsidR="00000000" w:rsidRDefault="00CA752C"/>
    <w:p w:rsidR="00000000" w:rsidRDefault="00CA752C">
      <w:pPr>
        <w:pStyle w:val="1"/>
      </w:pPr>
      <w:bookmarkStart w:id="1568" w:name="sub_5000"/>
      <w:r>
        <w:t>Подраздел 5. Сроки. Исковая давность</w:t>
      </w:r>
    </w:p>
    <w:bookmarkEnd w:id="1568"/>
    <w:p w:rsidR="00000000" w:rsidRDefault="00CA752C"/>
    <w:p w:rsidR="00000000" w:rsidRDefault="00CA752C">
      <w:pPr>
        <w:pStyle w:val="1"/>
      </w:pPr>
      <w:bookmarkStart w:id="1569" w:name="sub_1011"/>
      <w:r>
        <w:t>Глава 11. Исчисление сроков</w:t>
      </w:r>
    </w:p>
    <w:bookmarkEnd w:id="156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21" w:history="1">
        <w:r>
          <w:rPr>
            <w:rStyle w:val="a4"/>
          </w:rPr>
          <w:t>схему</w:t>
        </w:r>
      </w:hyperlink>
      <w:r>
        <w:t xml:space="preserve"> "Исчисление сроков"</w:t>
      </w:r>
    </w:p>
    <w:p w:rsidR="00000000" w:rsidRDefault="00CA752C">
      <w:pPr>
        <w:pStyle w:val="afa"/>
      </w:pPr>
    </w:p>
    <w:p w:rsidR="00000000" w:rsidRDefault="00CA752C">
      <w:pPr>
        <w:pStyle w:val="af2"/>
      </w:pPr>
      <w:bookmarkStart w:id="1570" w:name="sub_190"/>
      <w:r>
        <w:rPr>
          <w:rStyle w:val="a3"/>
        </w:rPr>
        <w:t>Статья 190.</w:t>
      </w:r>
      <w:r>
        <w:t xml:space="preserve"> Определение срока</w:t>
      </w:r>
    </w:p>
    <w:bookmarkEnd w:id="157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22" w:history="1">
        <w:r>
          <w:rPr>
            <w:rStyle w:val="a4"/>
          </w:rPr>
          <w:t>Энциклопедии</w:t>
        </w:r>
      </w:hyperlink>
      <w:r>
        <w:t xml:space="preserve"> и другие комментарии к </w:t>
      </w:r>
      <w:r>
        <w:t>статье 190 ГК РФ</w:t>
      </w:r>
    </w:p>
    <w:p w:rsidR="00000000" w:rsidRDefault="00CA752C">
      <w:bookmarkStart w:id="1571" w:name="sub_19001"/>
      <w:r>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000000" w:rsidRDefault="00CA752C">
      <w:bookmarkStart w:id="1572" w:name="sub_190022"/>
      <w:bookmarkEnd w:id="1571"/>
      <w:r>
        <w:t>Срок может определяться также указанием на событие, которое должно неизбежно наступить.</w:t>
      </w:r>
    </w:p>
    <w:bookmarkEnd w:id="1572"/>
    <w:p w:rsidR="00000000" w:rsidRDefault="00CA752C"/>
    <w:p w:rsidR="00000000" w:rsidRDefault="00CA752C">
      <w:pPr>
        <w:pStyle w:val="af2"/>
      </w:pPr>
      <w:bookmarkStart w:id="1573" w:name="sub_191"/>
      <w:r>
        <w:rPr>
          <w:rStyle w:val="a3"/>
        </w:rPr>
        <w:t>Статья 191.</w:t>
      </w:r>
      <w:r>
        <w:t xml:space="preserve"> Начало срока, определенного периодом времени</w:t>
      </w:r>
    </w:p>
    <w:bookmarkEnd w:id="157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23" w:history="1">
        <w:r>
          <w:rPr>
            <w:rStyle w:val="a4"/>
          </w:rPr>
          <w:t>Энциклопедии</w:t>
        </w:r>
      </w:hyperlink>
      <w:r>
        <w:t xml:space="preserve"> и другие комментарии к ст</w:t>
      </w:r>
      <w:r>
        <w:t>атье 191 ГК РФ</w:t>
      </w:r>
    </w:p>
    <w:p w:rsidR="00000000" w:rsidRDefault="00CA752C">
      <w: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000000" w:rsidRDefault="00CA752C"/>
    <w:p w:rsidR="00000000" w:rsidRDefault="00CA752C">
      <w:pPr>
        <w:pStyle w:val="af2"/>
      </w:pPr>
      <w:bookmarkStart w:id="1574" w:name="sub_192"/>
      <w:r>
        <w:rPr>
          <w:rStyle w:val="a3"/>
        </w:rPr>
        <w:t>Статья 192.</w:t>
      </w:r>
      <w:r>
        <w:t xml:space="preserve"> Окончание срока, определенного периодом времени</w:t>
      </w:r>
    </w:p>
    <w:bookmarkEnd w:id="1574"/>
    <w:p w:rsidR="00000000" w:rsidRDefault="00CA752C">
      <w:pPr>
        <w:pStyle w:val="afa"/>
        <w:rPr>
          <w:color w:val="000000"/>
          <w:sz w:val="16"/>
          <w:szCs w:val="16"/>
        </w:rPr>
      </w:pPr>
      <w:r>
        <w:rPr>
          <w:color w:val="000000"/>
          <w:sz w:val="16"/>
          <w:szCs w:val="16"/>
        </w:rPr>
        <w:t>ГАРАНТ:</w:t>
      </w:r>
    </w:p>
    <w:p w:rsidR="00000000" w:rsidRDefault="00CA752C">
      <w:pPr>
        <w:pStyle w:val="afa"/>
      </w:pPr>
      <w:r>
        <w:t>См</w:t>
      </w:r>
      <w:r>
        <w:t xml:space="preserve">. </w:t>
      </w:r>
      <w:hyperlink r:id="rId1024" w:history="1">
        <w:r>
          <w:rPr>
            <w:rStyle w:val="a4"/>
          </w:rPr>
          <w:t>Энциклопедии</w:t>
        </w:r>
      </w:hyperlink>
      <w:r>
        <w:t xml:space="preserve"> и другие комментарии к статье 192 ГК РФ</w:t>
      </w:r>
    </w:p>
    <w:p w:rsidR="00000000" w:rsidRDefault="00CA752C">
      <w:bookmarkStart w:id="1575" w:name="sub_19201"/>
      <w:r>
        <w:t>1. Срок, исчисляемый годами, истекает в соответствующие месяц и число последнего года срока.</w:t>
      </w:r>
    </w:p>
    <w:bookmarkEnd w:id="1575"/>
    <w:p w:rsidR="00000000" w:rsidRDefault="00CA752C">
      <w:r>
        <w:t xml:space="preserve">К сроку, определенному в полгода, применяются правила </w:t>
      </w:r>
      <w:r>
        <w:t>для сроков, исчисляемых месяцами.</w:t>
      </w:r>
    </w:p>
    <w:p w:rsidR="00000000" w:rsidRDefault="00CA752C">
      <w:bookmarkStart w:id="1576" w:name="sub_19202"/>
      <w:r>
        <w:t>2. 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000000" w:rsidRDefault="00CA752C">
      <w:bookmarkStart w:id="1577" w:name="sub_19203"/>
      <w:bookmarkEnd w:id="1576"/>
      <w:r>
        <w:t xml:space="preserve">3. Срок, </w:t>
      </w:r>
      <w:r>
        <w:t>исчисляемый месяцами, истекает в соответствующее число последнего месяца срока.</w:t>
      </w:r>
    </w:p>
    <w:p w:rsidR="00000000" w:rsidRDefault="00CA752C">
      <w:bookmarkStart w:id="1578" w:name="sub_192032"/>
      <w:bookmarkEnd w:id="1577"/>
      <w:r>
        <w:t>Срок, определенный в полмесяца, рассматривается как срок, исчисляемый днями, и считается равным пятнадцати дням.</w:t>
      </w:r>
    </w:p>
    <w:p w:rsidR="00000000" w:rsidRDefault="00CA752C">
      <w:bookmarkStart w:id="1579" w:name="sub_192033"/>
      <w:bookmarkEnd w:id="1578"/>
      <w:r>
        <w:t>Если окончание срока, ис</w:t>
      </w:r>
      <w:r>
        <w:t>числяемого месяцами, приходится на такой месяц, в котором нет соответствующего числа, то срок истекает в последний день этого месяца.</w:t>
      </w:r>
    </w:p>
    <w:p w:rsidR="00000000" w:rsidRDefault="00CA752C">
      <w:bookmarkStart w:id="1580" w:name="sub_19204"/>
      <w:bookmarkEnd w:id="1579"/>
      <w:r>
        <w:t>4. Срок, исчисляемый неделями, истекает в соответствующий день последней недели срока.</w:t>
      </w:r>
    </w:p>
    <w:bookmarkEnd w:id="1580"/>
    <w:p w:rsidR="00000000" w:rsidRDefault="00CA752C"/>
    <w:p w:rsidR="00000000" w:rsidRDefault="00CA752C">
      <w:pPr>
        <w:pStyle w:val="af2"/>
      </w:pPr>
      <w:bookmarkStart w:id="1581" w:name="sub_193"/>
      <w:r>
        <w:rPr>
          <w:rStyle w:val="a3"/>
        </w:rPr>
        <w:t>Статья 193.</w:t>
      </w:r>
      <w:r>
        <w:t xml:space="preserve"> Окончание срока в нерабочий день</w:t>
      </w:r>
    </w:p>
    <w:bookmarkEnd w:id="158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25" w:history="1">
        <w:r>
          <w:rPr>
            <w:rStyle w:val="a4"/>
          </w:rPr>
          <w:t>Энциклопедии</w:t>
        </w:r>
      </w:hyperlink>
      <w:r>
        <w:t xml:space="preserve"> и другие комментарии к статье 193 ГК РФ</w:t>
      </w:r>
    </w:p>
    <w:p w:rsidR="00000000" w:rsidRDefault="00CA752C">
      <w:r>
        <w:t xml:space="preserve">Если последний день срока приходится на нерабочий день, днем окончания срока </w:t>
      </w:r>
      <w:r>
        <w:lastRenderedPageBreak/>
        <w:t>считается ближайший</w:t>
      </w:r>
      <w:r>
        <w:t xml:space="preserve"> следующий за ним рабочий день.</w:t>
      </w:r>
    </w:p>
    <w:p w:rsidR="00000000" w:rsidRDefault="00CA752C"/>
    <w:p w:rsidR="00000000" w:rsidRDefault="00CA752C">
      <w:pPr>
        <w:pStyle w:val="af2"/>
      </w:pPr>
      <w:bookmarkStart w:id="1582" w:name="sub_194"/>
      <w:r>
        <w:rPr>
          <w:rStyle w:val="a3"/>
        </w:rPr>
        <w:t>Статья 194.</w:t>
      </w:r>
      <w:r>
        <w:t xml:space="preserve"> Порядок совершения действий в последний день срока</w:t>
      </w:r>
    </w:p>
    <w:bookmarkEnd w:id="158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26" w:history="1">
        <w:r>
          <w:rPr>
            <w:rStyle w:val="a4"/>
          </w:rPr>
          <w:t>Энциклопедии</w:t>
        </w:r>
      </w:hyperlink>
      <w:r>
        <w:t xml:space="preserve"> и другие комментарии к статье 194 ГК РФ</w:t>
      </w:r>
    </w:p>
    <w:p w:rsidR="00000000" w:rsidRDefault="00CA752C">
      <w:bookmarkStart w:id="1583" w:name="sub_19401"/>
      <w:r>
        <w:t>1. Если срок установлен для совершен</w:t>
      </w:r>
      <w:r>
        <w:t>ия какого-либо действия, оно может быть выполнено до двадцати четырех часов последнего дня срока.</w:t>
      </w:r>
    </w:p>
    <w:p w:rsidR="00000000" w:rsidRDefault="00CA752C">
      <w:bookmarkStart w:id="1584" w:name="sub_19402"/>
      <w:bookmarkEnd w:id="1583"/>
      <w:r>
        <w:t>Однако если это действие должно быть совершено в организации, то срок истекает в тот час, когда в этой организации по установленным правилам</w:t>
      </w:r>
      <w:r>
        <w:t xml:space="preserve"> прекращаются соответствующие операции.</w:t>
      </w:r>
    </w:p>
    <w:p w:rsidR="00000000" w:rsidRDefault="00CA752C">
      <w:bookmarkStart w:id="1585" w:name="sub_1942"/>
      <w:bookmarkEnd w:id="1584"/>
      <w:r>
        <w:t>2. Письменные заявления и извещения, сданные в организацию связи до двадцати четырех часов последнего дня срока, считаются сделанными в срок.</w:t>
      </w:r>
    </w:p>
    <w:bookmarkEnd w:id="1585"/>
    <w:p w:rsidR="00000000" w:rsidRDefault="00CA752C"/>
    <w:p w:rsidR="00000000" w:rsidRDefault="00CA752C">
      <w:pPr>
        <w:pStyle w:val="1"/>
      </w:pPr>
      <w:bookmarkStart w:id="1586" w:name="sub_1012"/>
      <w:r>
        <w:t>Глава 12. Исковая давность</w:t>
      </w:r>
    </w:p>
    <w:bookmarkEnd w:id="1586"/>
    <w:p w:rsidR="00000000" w:rsidRDefault="00CA752C">
      <w:pPr>
        <w:pStyle w:val="afa"/>
        <w:rPr>
          <w:color w:val="000000"/>
          <w:sz w:val="16"/>
          <w:szCs w:val="16"/>
        </w:rPr>
      </w:pPr>
      <w:r>
        <w:rPr>
          <w:color w:val="000000"/>
          <w:sz w:val="16"/>
          <w:szCs w:val="16"/>
        </w:rPr>
        <w:t>ГАРАН</w:t>
      </w:r>
      <w:r>
        <w:rPr>
          <w:color w:val="000000"/>
          <w:sz w:val="16"/>
          <w:szCs w:val="16"/>
        </w:rPr>
        <w:t>Т:</w:t>
      </w:r>
    </w:p>
    <w:p w:rsidR="00000000" w:rsidRDefault="00CA752C">
      <w:pPr>
        <w:pStyle w:val="afa"/>
      </w:pPr>
      <w:r>
        <w:t xml:space="preserve">О некоторых вопросах, связанных с применением норм Гражданского кодекса РФ об исковой давности, см. </w:t>
      </w:r>
      <w:hyperlink r:id="rId1027" w:history="1">
        <w:r>
          <w:rPr>
            <w:rStyle w:val="a4"/>
          </w:rPr>
          <w:t>Постановление</w:t>
        </w:r>
      </w:hyperlink>
      <w:r>
        <w:t xml:space="preserve"> Пленума Верховного Суда РФ от 29 сентября 2015 г. N 43 и </w:t>
      </w:r>
      <w:hyperlink r:id="rId1028" w:history="1">
        <w:r>
          <w:rPr>
            <w:rStyle w:val="a4"/>
          </w:rPr>
          <w:t>Обзор</w:t>
        </w:r>
      </w:hyperlink>
      <w:r>
        <w:t xml:space="preserve"> Президиума ВАС РФ от 13 ноября 2008 г. N 126</w:t>
      </w:r>
    </w:p>
    <w:p w:rsidR="00000000" w:rsidRDefault="00CA752C">
      <w:pPr>
        <w:pStyle w:val="afa"/>
      </w:pPr>
      <w:r>
        <w:t xml:space="preserve">См. </w:t>
      </w:r>
      <w:hyperlink r:id="rId1029" w:history="1">
        <w:r>
          <w:rPr>
            <w:rStyle w:val="a4"/>
          </w:rPr>
          <w:t>Энциклопедию решений</w:t>
        </w:r>
      </w:hyperlink>
      <w:r>
        <w:t>. Исковая давность</w:t>
      </w:r>
    </w:p>
    <w:p w:rsidR="00000000" w:rsidRDefault="00CA752C">
      <w:pPr>
        <w:pStyle w:val="afa"/>
      </w:pPr>
      <w:r>
        <w:t xml:space="preserve">См. </w:t>
      </w:r>
      <w:hyperlink r:id="rId1030" w:history="1">
        <w:r>
          <w:rPr>
            <w:rStyle w:val="a4"/>
          </w:rPr>
          <w:t>схему</w:t>
        </w:r>
      </w:hyperlink>
      <w:r>
        <w:t xml:space="preserve"> "Срок исковой давности"</w:t>
      </w:r>
    </w:p>
    <w:p w:rsidR="00000000" w:rsidRDefault="00CA752C">
      <w:pPr>
        <w:pStyle w:val="afa"/>
      </w:pPr>
    </w:p>
    <w:p w:rsidR="00000000" w:rsidRDefault="00CA752C">
      <w:pPr>
        <w:pStyle w:val="af2"/>
      </w:pPr>
      <w:bookmarkStart w:id="1587" w:name="sub_195"/>
      <w:r>
        <w:rPr>
          <w:rStyle w:val="a3"/>
        </w:rPr>
        <w:t>Статья 195.</w:t>
      </w:r>
      <w:r>
        <w:t xml:space="preserve"> Понятие исковой давности</w:t>
      </w:r>
    </w:p>
    <w:bookmarkEnd w:id="1587"/>
    <w:p w:rsidR="00000000" w:rsidRDefault="00CA752C">
      <w:pPr>
        <w:pStyle w:val="afa"/>
        <w:rPr>
          <w:color w:val="000000"/>
          <w:sz w:val="16"/>
          <w:szCs w:val="16"/>
        </w:rPr>
      </w:pPr>
      <w:r>
        <w:rPr>
          <w:color w:val="000000"/>
          <w:sz w:val="16"/>
          <w:szCs w:val="16"/>
        </w:rPr>
        <w:t>ГАРАНТ:</w:t>
      </w:r>
    </w:p>
    <w:p w:rsidR="00000000" w:rsidRDefault="00CA752C">
      <w:pPr>
        <w:pStyle w:val="afa"/>
      </w:pPr>
      <w:r>
        <w:t>См</w:t>
      </w:r>
      <w:r>
        <w:t>. Энциклопедии и другие комментарии к статье 195 ГК РФ</w:t>
      </w:r>
    </w:p>
    <w:p w:rsidR="00000000" w:rsidRDefault="00CA752C">
      <w:r>
        <w:t>Исковой давностью признается срок для защиты права по иску лица, право которого нарушено.</w:t>
      </w:r>
    </w:p>
    <w:p w:rsidR="00000000" w:rsidRDefault="00CA752C"/>
    <w:p w:rsidR="00000000" w:rsidRDefault="00CA752C">
      <w:pPr>
        <w:pStyle w:val="afa"/>
        <w:rPr>
          <w:color w:val="000000"/>
          <w:sz w:val="16"/>
          <w:szCs w:val="16"/>
        </w:rPr>
      </w:pPr>
      <w:bookmarkStart w:id="1588" w:name="sub_196"/>
      <w:r>
        <w:rPr>
          <w:color w:val="000000"/>
          <w:sz w:val="16"/>
          <w:szCs w:val="16"/>
        </w:rPr>
        <w:t>Информация об изменениях:</w:t>
      </w:r>
    </w:p>
    <w:bookmarkEnd w:id="1588"/>
    <w:p w:rsidR="00000000" w:rsidRDefault="00CA752C">
      <w:pPr>
        <w:pStyle w:val="afb"/>
      </w:pPr>
      <w:r>
        <w:fldChar w:fldCharType="begin"/>
      </w:r>
      <w:r>
        <w:instrText>HYPERLINK "garantF1://70273086.137"</w:instrText>
      </w:r>
      <w:r>
        <w:fldChar w:fldCharType="separate"/>
      </w:r>
      <w:r>
        <w:rPr>
          <w:rStyle w:val="a4"/>
        </w:rPr>
        <w:t>Федеральным законом</w:t>
      </w:r>
      <w:r>
        <w:fldChar w:fldCharType="end"/>
      </w:r>
      <w:r>
        <w:t xml:space="preserve"> от 7 мая 201</w:t>
      </w:r>
      <w:r>
        <w:t xml:space="preserve">3 г. N 100-ФЗ статья 196 настоящего Кодекса изложена в новой редакции, </w:t>
      </w:r>
      <w:hyperlink r:id="rId1031" w:history="1">
        <w:r>
          <w:rPr>
            <w:rStyle w:val="a4"/>
          </w:rPr>
          <w:t>вступающей в силу</w:t>
        </w:r>
      </w:hyperlink>
      <w:r>
        <w:t xml:space="preserve"> с 1 сентября 2013 г.</w:t>
      </w:r>
    </w:p>
    <w:p w:rsidR="00000000" w:rsidRDefault="00CA752C">
      <w:pPr>
        <w:pStyle w:val="afb"/>
      </w:pPr>
      <w:hyperlink r:id="rId1032" w:history="1">
        <w:r>
          <w:rPr>
            <w:rStyle w:val="a4"/>
          </w:rPr>
          <w:t>См. текст статьи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Сроки исковой давности и</w:t>
      </w:r>
      <w:r>
        <w:t xml:space="preserve"> правила их исчисления, установленные настоящим Кодексом (в редакции </w:t>
      </w:r>
      <w:hyperlink r:id="rId1033" w:history="1">
        <w:r>
          <w:rPr>
            <w:rStyle w:val="a4"/>
          </w:rPr>
          <w:t>Федерального закона</w:t>
        </w:r>
      </w:hyperlink>
      <w:r>
        <w:t xml:space="preserve"> от 7 мая 2013 г. N 100-ФЗ), </w:t>
      </w:r>
      <w:hyperlink r:id="rId1034" w:history="1">
        <w:r>
          <w:rPr>
            <w:rStyle w:val="a4"/>
          </w:rPr>
          <w:t>применяются</w:t>
        </w:r>
      </w:hyperlink>
      <w:r>
        <w:t xml:space="preserve"> к требованиям, сроки предъявления которых были преду</w:t>
      </w:r>
      <w:r>
        <w:t>смотрены ранее действовавшим законодательством и не истекли до 1 сентября 2013 г.</w:t>
      </w:r>
    </w:p>
    <w:p w:rsidR="00000000" w:rsidRDefault="00CA752C">
      <w:pPr>
        <w:pStyle w:val="af2"/>
      </w:pPr>
      <w:r>
        <w:rPr>
          <w:rStyle w:val="a3"/>
        </w:rPr>
        <w:t>Статья 196.</w:t>
      </w:r>
      <w:r>
        <w:t xml:space="preserve"> Общий срок исковой давности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35" w:history="1">
        <w:r>
          <w:rPr>
            <w:rStyle w:val="a4"/>
          </w:rPr>
          <w:t>Энциклопедии</w:t>
        </w:r>
      </w:hyperlink>
      <w:r>
        <w:t xml:space="preserve"> и другие комментарии к статье 196 ГК РФ</w:t>
      </w:r>
    </w:p>
    <w:p w:rsidR="00000000" w:rsidRDefault="00CA752C">
      <w:bookmarkStart w:id="1589" w:name="sub_1961"/>
      <w:r>
        <w:t xml:space="preserve">1. Общий срок исковой давности составляет три года со дня, определяемого в соответствии со </w:t>
      </w:r>
      <w:hyperlink w:anchor="sub_200" w:history="1">
        <w:r>
          <w:rPr>
            <w:rStyle w:val="a4"/>
          </w:rPr>
          <w:t>статьей 200</w:t>
        </w:r>
      </w:hyperlink>
      <w:r>
        <w:t xml:space="preserve"> настоящего Кодекса.</w:t>
      </w:r>
    </w:p>
    <w:p w:rsidR="00000000" w:rsidRDefault="00CA752C">
      <w:pPr>
        <w:pStyle w:val="afa"/>
        <w:rPr>
          <w:color w:val="000000"/>
          <w:sz w:val="16"/>
          <w:szCs w:val="16"/>
        </w:rPr>
      </w:pPr>
      <w:bookmarkStart w:id="1590" w:name="sub_1962"/>
      <w:bookmarkEnd w:id="1589"/>
      <w:r>
        <w:rPr>
          <w:color w:val="000000"/>
          <w:sz w:val="16"/>
          <w:szCs w:val="16"/>
        </w:rPr>
        <w:t>Информация об изменениях:</w:t>
      </w:r>
    </w:p>
    <w:bookmarkEnd w:id="1590"/>
    <w:p w:rsidR="00000000" w:rsidRDefault="00CA752C">
      <w:pPr>
        <w:pStyle w:val="afb"/>
      </w:pPr>
      <w:r>
        <w:fldChar w:fldCharType="begin"/>
      </w:r>
      <w:r>
        <w:instrText>HYPERLINK "garantF1://70393356.11"</w:instrText>
      </w:r>
      <w:r>
        <w:fldChar w:fldCharType="separate"/>
      </w:r>
      <w:r>
        <w:rPr>
          <w:rStyle w:val="a4"/>
        </w:rPr>
        <w:t>Федеральным законом</w:t>
      </w:r>
      <w:r>
        <w:fldChar w:fldCharType="end"/>
      </w:r>
      <w:r>
        <w:t xml:space="preserve"> о</w:t>
      </w:r>
      <w:r>
        <w:t>т 2 ноября 2013 г. N 302-ФЗ пункт 2 статьи 196 настоящего Кодекса изложен в новой редакции</w:t>
      </w:r>
    </w:p>
    <w:p w:rsidR="00000000" w:rsidRDefault="00CA752C">
      <w:pPr>
        <w:pStyle w:val="afb"/>
      </w:pPr>
      <w:hyperlink r:id="rId1036" w:history="1">
        <w:r>
          <w:rPr>
            <w:rStyle w:val="a4"/>
          </w:rPr>
          <w:t>См. текст пункта в предыдущей редакции</w:t>
        </w:r>
      </w:hyperlink>
    </w:p>
    <w:p w:rsidR="00000000" w:rsidRDefault="00CA752C">
      <w:r>
        <w:t xml:space="preserve">2. Срок исковой давности не может превышать десять лет со дня нарушения </w:t>
      </w:r>
      <w:r>
        <w:lastRenderedPageBreak/>
        <w:t>права, для защи</w:t>
      </w:r>
      <w:r>
        <w:t xml:space="preserve">ты которого этот срок установлен, за исключением случаев, установленных </w:t>
      </w:r>
      <w:hyperlink r:id="rId1037" w:history="1">
        <w:r>
          <w:rPr>
            <w:rStyle w:val="a4"/>
          </w:rPr>
          <w:t>Федеральным законом</w:t>
        </w:r>
      </w:hyperlink>
      <w:r>
        <w:t xml:space="preserve"> от 6 марта 2006 года N 35-ФЗ "О противодействии терроризму".</w:t>
      </w:r>
    </w:p>
    <w:p w:rsidR="00000000" w:rsidRDefault="00CA752C"/>
    <w:p w:rsidR="00000000" w:rsidRDefault="00CA752C">
      <w:pPr>
        <w:pStyle w:val="af2"/>
      </w:pPr>
      <w:bookmarkStart w:id="1591" w:name="sub_197"/>
      <w:r>
        <w:rPr>
          <w:rStyle w:val="a3"/>
        </w:rPr>
        <w:t>Статья 197.</w:t>
      </w:r>
      <w:r>
        <w:t xml:space="preserve"> Специальные сроки исковой давности</w:t>
      </w:r>
    </w:p>
    <w:bookmarkEnd w:id="1591"/>
    <w:p w:rsidR="00000000" w:rsidRDefault="00CA752C">
      <w:pPr>
        <w:pStyle w:val="afa"/>
        <w:rPr>
          <w:color w:val="000000"/>
          <w:sz w:val="16"/>
          <w:szCs w:val="16"/>
        </w:rPr>
      </w:pPr>
      <w:r>
        <w:rPr>
          <w:color w:val="000000"/>
          <w:sz w:val="16"/>
          <w:szCs w:val="16"/>
        </w:rPr>
        <w:t>ГА</w:t>
      </w:r>
      <w:r>
        <w:rPr>
          <w:color w:val="000000"/>
          <w:sz w:val="16"/>
          <w:szCs w:val="16"/>
        </w:rPr>
        <w:t>РАНТ:</w:t>
      </w:r>
    </w:p>
    <w:p w:rsidR="00000000" w:rsidRDefault="00CA752C">
      <w:pPr>
        <w:pStyle w:val="afa"/>
      </w:pPr>
      <w:r>
        <w:t xml:space="preserve">См. </w:t>
      </w:r>
      <w:hyperlink r:id="rId1038" w:history="1">
        <w:r>
          <w:rPr>
            <w:rStyle w:val="a4"/>
          </w:rPr>
          <w:t>Энциклопедии</w:t>
        </w:r>
      </w:hyperlink>
      <w:r>
        <w:t xml:space="preserve"> и другие комментарии к статье 197 ГК РФ</w:t>
      </w:r>
    </w:p>
    <w:p w:rsidR="00000000" w:rsidRDefault="00CA752C">
      <w:bookmarkStart w:id="1592" w:name="sub_19701"/>
      <w:r>
        <w:t xml:space="preserve">1. Для отдельных видов требований законом могут устанавливаться специальные сроки исковой давности, сокращенные или более длительные по сравнению с </w:t>
      </w:r>
      <w:r>
        <w:t>общим сроком.</w:t>
      </w:r>
    </w:p>
    <w:p w:rsidR="00000000" w:rsidRDefault="00CA752C">
      <w:pPr>
        <w:pStyle w:val="afa"/>
        <w:rPr>
          <w:color w:val="000000"/>
          <w:sz w:val="16"/>
          <w:szCs w:val="16"/>
        </w:rPr>
      </w:pPr>
      <w:bookmarkStart w:id="1593" w:name="sub_19702"/>
      <w:bookmarkEnd w:id="1592"/>
      <w:r>
        <w:rPr>
          <w:color w:val="000000"/>
          <w:sz w:val="16"/>
          <w:szCs w:val="16"/>
        </w:rPr>
        <w:t>Информация об изменениях:</w:t>
      </w:r>
    </w:p>
    <w:bookmarkEnd w:id="1593"/>
    <w:p w:rsidR="00000000" w:rsidRDefault="00CA752C">
      <w:pPr>
        <w:pStyle w:val="afb"/>
      </w:pPr>
      <w:r>
        <w:fldChar w:fldCharType="begin"/>
      </w:r>
      <w:r>
        <w:instrText>HYPERLINK "garantF1://70273086.138"</w:instrText>
      </w:r>
      <w:r>
        <w:fldChar w:fldCharType="separate"/>
      </w:r>
      <w:r>
        <w:rPr>
          <w:rStyle w:val="a4"/>
        </w:rPr>
        <w:t>Федеральным законом</w:t>
      </w:r>
      <w:r>
        <w:fldChar w:fldCharType="end"/>
      </w:r>
      <w:r>
        <w:t xml:space="preserve"> от 7 мая 2013 г. N 100-ФЗ в пункт 2 статьи 197 настоящего Кодекса внесены изменения, </w:t>
      </w:r>
      <w:hyperlink r:id="rId1039" w:history="1">
        <w:r>
          <w:rPr>
            <w:rStyle w:val="a4"/>
          </w:rPr>
          <w:t>вступающие в</w:t>
        </w:r>
        <w:r>
          <w:rPr>
            <w:rStyle w:val="a4"/>
          </w:rPr>
          <w:t xml:space="preserve"> силу</w:t>
        </w:r>
      </w:hyperlink>
      <w:r>
        <w:t xml:space="preserve"> с 1 сентября 2013 г.</w:t>
      </w:r>
    </w:p>
    <w:p w:rsidR="00000000" w:rsidRDefault="00CA752C">
      <w:pPr>
        <w:pStyle w:val="afb"/>
      </w:pPr>
      <w:hyperlink r:id="rId1040" w:history="1">
        <w:r>
          <w:rPr>
            <w:rStyle w:val="a4"/>
          </w:rPr>
          <w:t>См. текст пункта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Сроки исковой давности и правила их исчисления, установленные настоящим Кодексом (в редакции </w:t>
      </w:r>
      <w:hyperlink r:id="rId1041" w:history="1">
        <w:r>
          <w:rPr>
            <w:rStyle w:val="a4"/>
          </w:rPr>
          <w:t>Федеральног</w:t>
        </w:r>
        <w:r>
          <w:rPr>
            <w:rStyle w:val="a4"/>
          </w:rPr>
          <w:t>о закона</w:t>
        </w:r>
      </w:hyperlink>
      <w:r>
        <w:t xml:space="preserve"> от 7 мая 2013 г. N 100-ФЗ), </w:t>
      </w:r>
      <w:hyperlink r:id="rId1042" w:history="1">
        <w:r>
          <w:rPr>
            <w:rStyle w:val="a4"/>
          </w:rPr>
          <w:t>применяются</w:t>
        </w:r>
      </w:hyperlink>
      <w:r>
        <w:t xml:space="preserve"> к требованиям, сроки предъявления которых были предусмотрены ранее действовавшим законодательством и не истекли до 1 сентября 2013 г.</w:t>
      </w:r>
    </w:p>
    <w:p w:rsidR="00000000" w:rsidRDefault="00CA752C">
      <w:r>
        <w:t xml:space="preserve">2. Правила </w:t>
      </w:r>
      <w:hyperlink w:anchor="sub_195" w:history="1">
        <w:r>
          <w:rPr>
            <w:rStyle w:val="a4"/>
          </w:rPr>
          <w:t>статьи 195</w:t>
        </w:r>
      </w:hyperlink>
      <w:r>
        <w:t xml:space="preserve">, </w:t>
      </w:r>
      <w:hyperlink w:anchor="sub_1962" w:history="1">
        <w:r>
          <w:rPr>
            <w:rStyle w:val="a4"/>
          </w:rPr>
          <w:t>пункта 2 статьи 196</w:t>
        </w:r>
      </w:hyperlink>
      <w:r>
        <w:t xml:space="preserve"> и </w:t>
      </w:r>
      <w:hyperlink w:anchor="sub_198" w:history="1">
        <w:r>
          <w:rPr>
            <w:rStyle w:val="a4"/>
          </w:rPr>
          <w:t>статей 198 - 207</w:t>
        </w:r>
      </w:hyperlink>
      <w:r>
        <w:t xml:space="preserve"> настоящего Кодекса распространяются также на специальные сроки давности, если законом не установлено иное.</w:t>
      </w:r>
    </w:p>
    <w:p w:rsidR="00000000" w:rsidRDefault="00CA752C"/>
    <w:p w:rsidR="00000000" w:rsidRDefault="00CA752C">
      <w:pPr>
        <w:pStyle w:val="af2"/>
      </w:pPr>
      <w:bookmarkStart w:id="1594" w:name="sub_198"/>
      <w:r>
        <w:rPr>
          <w:rStyle w:val="a3"/>
        </w:rPr>
        <w:t>Статья 198.</w:t>
      </w:r>
      <w:r>
        <w:t xml:space="preserve"> Недействительность согла</w:t>
      </w:r>
      <w:r>
        <w:t>шения об изменении сроков исковой давности</w:t>
      </w:r>
    </w:p>
    <w:bookmarkEnd w:id="15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43" w:history="1">
        <w:r>
          <w:rPr>
            <w:rStyle w:val="a4"/>
          </w:rPr>
          <w:t>Энциклопедии</w:t>
        </w:r>
      </w:hyperlink>
      <w:r>
        <w:t xml:space="preserve"> и другие комментарии к статье 198 ГК РФ</w:t>
      </w:r>
    </w:p>
    <w:p w:rsidR="00000000" w:rsidRDefault="00CA752C">
      <w:bookmarkStart w:id="1595" w:name="sub_19802"/>
      <w:r>
        <w:t>Сроки исковой давности и порядок их исчисления не могут быть изменены соглашением сторон.</w:t>
      </w:r>
    </w:p>
    <w:p w:rsidR="00000000" w:rsidRDefault="00CA752C">
      <w:bookmarkStart w:id="1596" w:name="sub_198022"/>
      <w:bookmarkEnd w:id="1595"/>
      <w:r>
        <w:t xml:space="preserve">Основания приостановления и перерыва течения сроков исковой давности устанавливаются настоящим </w:t>
      </w:r>
      <w:hyperlink w:anchor="sub_202" w:history="1">
        <w:r>
          <w:rPr>
            <w:rStyle w:val="a4"/>
          </w:rPr>
          <w:t>Кодексом</w:t>
        </w:r>
      </w:hyperlink>
      <w:r>
        <w:t xml:space="preserve"> и иными </w:t>
      </w:r>
      <w:hyperlink r:id="rId1044" w:history="1">
        <w:r>
          <w:rPr>
            <w:rStyle w:val="a4"/>
          </w:rPr>
          <w:t>законами</w:t>
        </w:r>
      </w:hyperlink>
      <w:r>
        <w:t>.</w:t>
      </w:r>
    </w:p>
    <w:bookmarkEnd w:id="1596"/>
    <w:p w:rsidR="00000000" w:rsidRDefault="00CA752C"/>
    <w:p w:rsidR="00000000" w:rsidRDefault="00CA752C">
      <w:pPr>
        <w:pStyle w:val="af2"/>
      </w:pPr>
      <w:bookmarkStart w:id="1597" w:name="sub_199"/>
      <w:r>
        <w:rPr>
          <w:rStyle w:val="a3"/>
        </w:rPr>
        <w:t>Статья 199.</w:t>
      </w:r>
      <w:r>
        <w:t xml:space="preserve"> Применение исковой давности</w:t>
      </w:r>
    </w:p>
    <w:bookmarkEnd w:id="1597"/>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199 ГК РФ</w:t>
      </w:r>
    </w:p>
    <w:p w:rsidR="00000000" w:rsidRDefault="00CA752C">
      <w:bookmarkStart w:id="1598" w:name="sub_19901"/>
      <w:r>
        <w:t>1. Требование о защите нарушенного права принимается к рассмотрению судом независимо от истечения срока исковой давности.</w:t>
      </w:r>
    </w:p>
    <w:bookmarkStart w:id="1599" w:name="sub_1992"/>
    <w:bookmarkEnd w:id="1598"/>
    <w:p w:rsidR="00000000" w:rsidRDefault="00CA752C">
      <w:r>
        <w:fldChar w:fldCharType="begin"/>
      </w:r>
      <w:r>
        <w:instrText>HYPERLINK "garantF1://71104098.10"</w:instrText>
      </w:r>
      <w:r>
        <w:fldChar w:fldCharType="separate"/>
      </w:r>
      <w:r>
        <w:rPr>
          <w:rStyle w:val="a4"/>
        </w:rPr>
        <w:t>2.</w:t>
      </w:r>
      <w:r>
        <w:fldChar w:fldCharType="end"/>
      </w:r>
      <w:r>
        <w:t xml:space="preserve"> Исковая давность применяется судом только по заявлению стороны в споре, сделанному до вынесения судом решения.</w:t>
      </w:r>
    </w:p>
    <w:p w:rsidR="00000000" w:rsidRDefault="00CA752C">
      <w:bookmarkStart w:id="1600" w:name="sub_19922"/>
      <w:bookmarkEnd w:id="1599"/>
      <w:r>
        <w:t>Истечение срока исковой давности, о применении которой заявлено стороной в споре, является основанием к вынесению судом реше</w:t>
      </w:r>
      <w:r>
        <w:t>ния об отказе в иске.</w:t>
      </w:r>
    </w:p>
    <w:p w:rsidR="00000000" w:rsidRDefault="00CA752C">
      <w:pPr>
        <w:pStyle w:val="afa"/>
        <w:rPr>
          <w:color w:val="000000"/>
          <w:sz w:val="16"/>
          <w:szCs w:val="16"/>
        </w:rPr>
      </w:pPr>
      <w:bookmarkStart w:id="1601" w:name="sub_1993"/>
      <w:bookmarkEnd w:id="1600"/>
      <w:r>
        <w:rPr>
          <w:color w:val="000000"/>
          <w:sz w:val="16"/>
          <w:szCs w:val="16"/>
        </w:rPr>
        <w:t>Информация об изменениях:</w:t>
      </w:r>
    </w:p>
    <w:bookmarkEnd w:id="1601"/>
    <w:p w:rsidR="00000000" w:rsidRDefault="00CA752C">
      <w:pPr>
        <w:pStyle w:val="afb"/>
      </w:pPr>
      <w:r>
        <w:fldChar w:fldCharType="begin"/>
      </w:r>
      <w:r>
        <w:instrText>HYPERLINK "garantF1://70273086.139"</w:instrText>
      </w:r>
      <w:r>
        <w:fldChar w:fldCharType="separate"/>
      </w:r>
      <w:r>
        <w:rPr>
          <w:rStyle w:val="a4"/>
        </w:rPr>
        <w:t>Федеральным законом</w:t>
      </w:r>
      <w:r>
        <w:fldChar w:fldCharType="end"/>
      </w:r>
      <w:r>
        <w:t xml:space="preserve"> от 7 мая 2013 г. N 100-ФЗ статья 199 настоящего Кодекса дополнена пунктом 3, </w:t>
      </w:r>
      <w:hyperlink r:id="rId1045" w:history="1">
        <w:r>
          <w:rPr>
            <w:rStyle w:val="a4"/>
          </w:rPr>
          <w:t>вступающим в с</w:t>
        </w:r>
        <w:r>
          <w:rPr>
            <w:rStyle w:val="a4"/>
          </w:rPr>
          <w:t>илу</w:t>
        </w:r>
      </w:hyperlink>
      <w:r>
        <w:t xml:space="preserve"> с 1 сентября 2013 г.</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Сроки исковой давности и правила их исчисления, установленные настоящим Кодексом (в редакции </w:t>
      </w:r>
      <w:hyperlink r:id="rId1046" w:history="1">
        <w:r>
          <w:rPr>
            <w:rStyle w:val="a4"/>
          </w:rPr>
          <w:t>Федерального закона</w:t>
        </w:r>
      </w:hyperlink>
      <w:r>
        <w:t xml:space="preserve"> от 7 мая 2013 г. N 100-ФЗ), </w:t>
      </w:r>
      <w:hyperlink r:id="rId1047" w:history="1">
        <w:r>
          <w:rPr>
            <w:rStyle w:val="a4"/>
          </w:rPr>
          <w:t>применя</w:t>
        </w:r>
        <w:r>
          <w:rPr>
            <w:rStyle w:val="a4"/>
          </w:rPr>
          <w:t>ются</w:t>
        </w:r>
      </w:hyperlink>
      <w:r>
        <w:t xml:space="preserve"> к требованиям, сроки предъявления которых были предусмотрены ранее </w:t>
      </w:r>
      <w:r>
        <w:lastRenderedPageBreak/>
        <w:t>действовавшим законодательством и не истекли до 1 сентября 2013 г.</w:t>
      </w:r>
    </w:p>
    <w:p w:rsidR="00000000" w:rsidRDefault="00CA752C">
      <w:hyperlink r:id="rId1048" w:history="1">
        <w:r>
          <w:rPr>
            <w:rStyle w:val="a4"/>
          </w:rPr>
          <w:t>3.</w:t>
        </w:r>
      </w:hyperlink>
      <w:r>
        <w:t xml:space="preserve"> Односторонние действия, направленные на осуществление права (зачет, безакц</w:t>
      </w:r>
      <w:r>
        <w:t>ептное списание денежных средств, обращение взыскания на заложенное имущество во внесудебном порядке и т.п.), срок исковой давности для защиты которого истек, не допускаются.</w:t>
      </w:r>
    </w:p>
    <w:p w:rsidR="00000000" w:rsidRDefault="00CA752C"/>
    <w:p w:rsidR="00000000" w:rsidRDefault="00CA752C">
      <w:pPr>
        <w:pStyle w:val="afa"/>
        <w:rPr>
          <w:color w:val="000000"/>
          <w:sz w:val="16"/>
          <w:szCs w:val="16"/>
        </w:rPr>
      </w:pPr>
      <w:bookmarkStart w:id="1602" w:name="sub_200"/>
      <w:r>
        <w:rPr>
          <w:color w:val="000000"/>
          <w:sz w:val="16"/>
          <w:szCs w:val="16"/>
        </w:rPr>
        <w:t>Информация об изменениях:</w:t>
      </w:r>
    </w:p>
    <w:bookmarkEnd w:id="1602"/>
    <w:p w:rsidR="00000000" w:rsidRDefault="00CA752C">
      <w:pPr>
        <w:pStyle w:val="afb"/>
      </w:pPr>
      <w:r>
        <w:fldChar w:fldCharType="begin"/>
      </w:r>
      <w:r>
        <w:instrText>HYPERLINK "garantF1://70273086.140"</w:instrText>
      </w:r>
      <w:r>
        <w:fldChar w:fldCharType="separate"/>
      </w:r>
      <w:r>
        <w:rPr>
          <w:rStyle w:val="a4"/>
        </w:rPr>
        <w:t>Федер</w:t>
      </w:r>
      <w:r>
        <w:rPr>
          <w:rStyle w:val="a4"/>
        </w:rPr>
        <w:t>альным законом</w:t>
      </w:r>
      <w:r>
        <w:fldChar w:fldCharType="end"/>
      </w:r>
      <w:r>
        <w:t xml:space="preserve"> от 7 мая 2013 г. N 100-ФЗ статья 200 настоящего Кодекса изложена в новой редакции, </w:t>
      </w:r>
      <w:hyperlink r:id="rId1049" w:history="1">
        <w:r>
          <w:rPr>
            <w:rStyle w:val="a4"/>
          </w:rPr>
          <w:t>вступающей в силу</w:t>
        </w:r>
      </w:hyperlink>
      <w:r>
        <w:t xml:space="preserve"> с 1 сентября 2013 г.</w:t>
      </w:r>
    </w:p>
    <w:p w:rsidR="00000000" w:rsidRDefault="00CA752C">
      <w:pPr>
        <w:pStyle w:val="afb"/>
      </w:pPr>
      <w:hyperlink r:id="rId1050" w:history="1">
        <w:r>
          <w:rPr>
            <w:rStyle w:val="a4"/>
          </w:rPr>
          <w:t>См. текст статьи в предыдущей редакции</w:t>
        </w:r>
      </w:hyperlink>
    </w:p>
    <w:p w:rsidR="00000000" w:rsidRDefault="00CA752C">
      <w:pPr>
        <w:pStyle w:val="afa"/>
        <w:rPr>
          <w:color w:val="000000"/>
          <w:sz w:val="16"/>
          <w:szCs w:val="16"/>
        </w:rPr>
      </w:pPr>
      <w:r>
        <w:rPr>
          <w:color w:val="000000"/>
          <w:sz w:val="16"/>
          <w:szCs w:val="16"/>
        </w:rPr>
        <w:t>ГА</w:t>
      </w:r>
      <w:r>
        <w:rPr>
          <w:color w:val="000000"/>
          <w:sz w:val="16"/>
          <w:szCs w:val="16"/>
        </w:rPr>
        <w:t>РАНТ:</w:t>
      </w:r>
    </w:p>
    <w:p w:rsidR="00000000" w:rsidRDefault="00CA752C">
      <w:pPr>
        <w:pStyle w:val="afa"/>
      </w:pPr>
      <w:r>
        <w:t xml:space="preserve">Сроки исковой давности и правила их исчисления, установленные настоящим Кодексом (в редакции </w:t>
      </w:r>
      <w:hyperlink r:id="rId1051" w:history="1">
        <w:r>
          <w:rPr>
            <w:rStyle w:val="a4"/>
          </w:rPr>
          <w:t>Федерального закона</w:t>
        </w:r>
      </w:hyperlink>
      <w:r>
        <w:t xml:space="preserve"> от 7 мая 2013 г. N 100-ФЗ), </w:t>
      </w:r>
      <w:hyperlink r:id="rId1052" w:history="1">
        <w:r>
          <w:rPr>
            <w:rStyle w:val="a4"/>
          </w:rPr>
          <w:t>применяются</w:t>
        </w:r>
      </w:hyperlink>
      <w:r>
        <w:t xml:space="preserve"> к требованиям, сроки п</w:t>
      </w:r>
      <w:r>
        <w:t>редъявления которых были предусмотрены ранее действовавшим законодательством и не истекли до 1 сентября 2013 г.</w:t>
      </w:r>
    </w:p>
    <w:p w:rsidR="00000000" w:rsidRDefault="00CA752C">
      <w:pPr>
        <w:pStyle w:val="af2"/>
      </w:pPr>
      <w:r>
        <w:rPr>
          <w:rStyle w:val="a3"/>
        </w:rPr>
        <w:t>Статья 200.</w:t>
      </w:r>
      <w:r>
        <w:t xml:space="preserve"> Начало течения срока исковой давности</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200 ГК РФ</w:t>
      </w:r>
    </w:p>
    <w:bookmarkStart w:id="1603" w:name="sub_200010"/>
    <w:p w:rsidR="00000000" w:rsidRDefault="00CA752C">
      <w:r>
        <w:fldChar w:fldCharType="begin"/>
      </w:r>
      <w:r>
        <w:instrText>HYPERLINK "garantF1://71104098.100"</w:instrText>
      </w:r>
      <w:r>
        <w:fldChar w:fldCharType="separate"/>
      </w:r>
      <w:r>
        <w:rPr>
          <w:rStyle w:val="a4"/>
        </w:rPr>
        <w:t>1.</w:t>
      </w:r>
      <w:r>
        <w:fldChar w:fldCharType="end"/>
      </w:r>
      <w:r>
        <w:t xml:space="preserve">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w:t>
      </w:r>
      <w:r>
        <w:t>о права.</w:t>
      </w:r>
    </w:p>
    <w:p w:rsidR="00000000" w:rsidRDefault="00CA752C">
      <w:bookmarkStart w:id="1604" w:name="sub_200002"/>
      <w:bookmarkEnd w:id="1603"/>
      <w:r>
        <w:t>2. По обязательствам с определенным сроком исполнения течение срока исковой давности начинается по окончании срока исполнения.</w:t>
      </w:r>
    </w:p>
    <w:bookmarkEnd w:id="1604"/>
    <w:p w:rsidR="00000000" w:rsidRDefault="00CA752C">
      <w:pPr>
        <w:pStyle w:val="afa"/>
        <w:rPr>
          <w:color w:val="000000"/>
          <w:sz w:val="16"/>
          <w:szCs w:val="16"/>
        </w:rPr>
      </w:pPr>
      <w:r>
        <w:rPr>
          <w:color w:val="000000"/>
          <w:sz w:val="16"/>
          <w:szCs w:val="16"/>
        </w:rPr>
        <w:t>ГАРАНТ:</w:t>
      </w:r>
    </w:p>
    <w:bookmarkStart w:id="1605" w:name="sub_200022"/>
    <w:p w:rsidR="00000000" w:rsidRDefault="00CA752C">
      <w:pPr>
        <w:pStyle w:val="afa"/>
      </w:pPr>
      <w:r>
        <w:fldChar w:fldCharType="begin"/>
      </w:r>
      <w:r>
        <w:instrText>HYPERLINK "garantF1://71232010.101"</w:instrText>
      </w:r>
      <w:r>
        <w:fldChar w:fldCharType="separate"/>
      </w:r>
      <w:r>
        <w:rPr>
          <w:rStyle w:val="a4"/>
        </w:rPr>
        <w:t>Постановлением</w:t>
      </w:r>
      <w:r>
        <w:fldChar w:fldCharType="end"/>
      </w:r>
      <w:r>
        <w:t xml:space="preserve"> Конституционного Су</w:t>
      </w:r>
      <w:r>
        <w:t xml:space="preserve">да РФ от 15 февраля 2016 г. N 3-П абзац второй пункта 2 статьи 200 настоящего Кодекса признан не соответствующим </w:t>
      </w:r>
      <w:hyperlink r:id="rId1053" w:history="1">
        <w:r>
          <w:rPr>
            <w:rStyle w:val="a4"/>
          </w:rPr>
          <w:t>Конституции</w:t>
        </w:r>
      </w:hyperlink>
      <w:r>
        <w:t xml:space="preserve"> РФ о том, что срок исковой давности не может превышать десяти лет со дня возникновения обязател</w:t>
      </w:r>
      <w:r>
        <w:t>ьств, срок исполнения которых не определен или определен моментом востребования</w:t>
      </w:r>
    </w:p>
    <w:bookmarkEnd w:id="1605"/>
    <w:p w:rsidR="00000000" w:rsidRDefault="00CA752C">
      <w:r>
        <w:t>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w:t>
      </w:r>
      <w:r>
        <w:t xml:space="preserve">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w:t>
      </w:r>
      <w:r>
        <w:t>всяком случае не может превышать десять лет со дня возникновения обязательства.</w:t>
      </w:r>
    </w:p>
    <w:p w:rsidR="00000000" w:rsidRDefault="00CA752C">
      <w:bookmarkStart w:id="1606" w:name="sub_2003"/>
      <w:r>
        <w:t>3. По регрессным обязательствам течение срока исковой давности начинается со дня исполнения основного обязательства.</w:t>
      </w:r>
    </w:p>
    <w:bookmarkEnd w:id="1606"/>
    <w:p w:rsidR="00000000" w:rsidRDefault="00CA752C"/>
    <w:p w:rsidR="00000000" w:rsidRDefault="00CA752C">
      <w:pPr>
        <w:pStyle w:val="af2"/>
      </w:pPr>
      <w:bookmarkStart w:id="1607" w:name="sub_201"/>
      <w:r>
        <w:rPr>
          <w:rStyle w:val="a3"/>
        </w:rPr>
        <w:t>Статья 201.</w:t>
      </w:r>
      <w:r>
        <w:t xml:space="preserve"> Срок исковой давности п</w:t>
      </w:r>
      <w:r>
        <w:t>ри перемене лиц в обязательстве</w:t>
      </w:r>
    </w:p>
    <w:bookmarkEnd w:id="160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54" w:history="1">
        <w:r>
          <w:rPr>
            <w:rStyle w:val="a4"/>
          </w:rPr>
          <w:t>Энциклопедии</w:t>
        </w:r>
      </w:hyperlink>
      <w:r>
        <w:t xml:space="preserve"> и другие комментарии к статье 201 ГК РФ</w:t>
      </w:r>
    </w:p>
    <w:p w:rsidR="00000000" w:rsidRDefault="00CA752C">
      <w:r>
        <w:t>Перемена лиц в обязательстве не влечет изменения срока исковой давности и порядка его исчисления.</w:t>
      </w:r>
    </w:p>
    <w:p w:rsidR="00000000" w:rsidRDefault="00CA752C"/>
    <w:p w:rsidR="00000000" w:rsidRDefault="00CA752C">
      <w:pPr>
        <w:pStyle w:val="afa"/>
        <w:rPr>
          <w:color w:val="000000"/>
          <w:sz w:val="16"/>
          <w:szCs w:val="16"/>
        </w:rPr>
      </w:pPr>
      <w:bookmarkStart w:id="1608" w:name="sub_202"/>
      <w:r>
        <w:rPr>
          <w:color w:val="000000"/>
          <w:sz w:val="16"/>
          <w:szCs w:val="16"/>
        </w:rPr>
        <w:t>Информация об изменениях:</w:t>
      </w:r>
    </w:p>
    <w:bookmarkEnd w:id="1608"/>
    <w:p w:rsidR="00000000" w:rsidRDefault="00CA752C">
      <w:pPr>
        <w:pStyle w:val="afb"/>
      </w:pPr>
      <w:r>
        <w:fldChar w:fldCharType="begin"/>
      </w:r>
      <w:r>
        <w:instrText>HYPERLINK "garantF1://70273086.141"</w:instrText>
      </w:r>
      <w:r>
        <w:fldChar w:fldCharType="separate"/>
      </w:r>
      <w:r>
        <w:rPr>
          <w:rStyle w:val="a4"/>
        </w:rPr>
        <w:t>Федеральным законом</w:t>
      </w:r>
      <w:r>
        <w:fldChar w:fldCharType="end"/>
      </w:r>
      <w:r>
        <w:t xml:space="preserve"> от 7 мая 2013 г. N 100-ФЗ статья 202 настоящего Кодекса изложена в новой редакции, </w:t>
      </w:r>
      <w:hyperlink r:id="rId1055" w:history="1">
        <w:r>
          <w:rPr>
            <w:rStyle w:val="a4"/>
          </w:rPr>
          <w:t>вступающей в силу</w:t>
        </w:r>
      </w:hyperlink>
      <w:r>
        <w:t xml:space="preserve"> с 1 сентября 2013 г.</w:t>
      </w:r>
    </w:p>
    <w:p w:rsidR="00000000" w:rsidRDefault="00CA752C">
      <w:pPr>
        <w:pStyle w:val="afb"/>
      </w:pPr>
      <w:hyperlink r:id="rId1056" w:history="1">
        <w:r>
          <w:rPr>
            <w:rStyle w:val="a4"/>
          </w:rPr>
          <w:t>См. текст статьи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Сроки исковой давности и правила их исчисления, установленные настоящим Кодексом (в редакции </w:t>
      </w:r>
      <w:hyperlink r:id="rId1057" w:history="1">
        <w:r>
          <w:rPr>
            <w:rStyle w:val="a4"/>
          </w:rPr>
          <w:t>Федерального закона</w:t>
        </w:r>
      </w:hyperlink>
      <w:r>
        <w:t xml:space="preserve"> от 7 мая 2013 г. N 100-ФЗ)</w:t>
      </w:r>
      <w:r>
        <w:t xml:space="preserve">, </w:t>
      </w:r>
      <w:hyperlink r:id="rId1058" w:history="1">
        <w:r>
          <w:rPr>
            <w:rStyle w:val="a4"/>
          </w:rPr>
          <w:t>применяются</w:t>
        </w:r>
      </w:hyperlink>
      <w:r>
        <w:t xml:space="preserve"> к требованиям, сроки предъявления которых были предусмотрены ранее действовавшим законодательством и не истекли до 1 сентября 2013 г.</w:t>
      </w:r>
    </w:p>
    <w:p w:rsidR="00000000" w:rsidRDefault="00CA752C">
      <w:pPr>
        <w:pStyle w:val="af2"/>
      </w:pPr>
      <w:r>
        <w:rPr>
          <w:rStyle w:val="a3"/>
        </w:rPr>
        <w:t>Статья 202.</w:t>
      </w:r>
      <w:r>
        <w:t xml:space="preserve"> Приостановление течения срока исковой давности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r>
        <w:t>Энциклопедии и другие комментарии к статье 202 ГК РФ</w:t>
      </w:r>
    </w:p>
    <w:p w:rsidR="00000000" w:rsidRDefault="00CA752C">
      <w:bookmarkStart w:id="1609" w:name="sub_20201"/>
      <w:r>
        <w:t>1. Течение срока исковой давности приостанавливается:</w:t>
      </w:r>
    </w:p>
    <w:p w:rsidR="00000000" w:rsidRDefault="00CA752C">
      <w:bookmarkStart w:id="1610" w:name="sub_2021"/>
      <w:bookmarkEnd w:id="1609"/>
      <w:r>
        <w:t xml:space="preserve">1) если предъявлению иска препятствовало чрезвычайное и непредотвратимое при данных условиях обстоятельство (непреодолимая </w:t>
      </w:r>
      <w:r>
        <w:t>сила);</w:t>
      </w:r>
    </w:p>
    <w:p w:rsidR="00000000" w:rsidRDefault="00CA752C">
      <w:bookmarkStart w:id="1611" w:name="sub_20022"/>
      <w:bookmarkEnd w:id="1610"/>
      <w:r>
        <w:t>2) если истец или ответчик находится в составе Вооруженных Сил Российской Федерации, переведенных на военное положение;</w:t>
      </w:r>
    </w:p>
    <w:p w:rsidR="00000000" w:rsidRDefault="00CA752C">
      <w:bookmarkStart w:id="1612" w:name="sub_20023"/>
      <w:bookmarkEnd w:id="1611"/>
      <w:r>
        <w:t>3) в силу установленной на основании закона Правительством Российской Федерации отсрочки испол</w:t>
      </w:r>
      <w:r>
        <w:t>нения обязательств (мораторий);</w:t>
      </w:r>
    </w:p>
    <w:p w:rsidR="00000000" w:rsidRDefault="00CA752C">
      <w:bookmarkStart w:id="1613" w:name="sub_20024"/>
      <w:bookmarkEnd w:id="1612"/>
      <w:r>
        <w:t>4) в силу приостановления действия закона или иного правового акта, регулирующих соответствующее отношение.</w:t>
      </w:r>
    </w:p>
    <w:p w:rsidR="00000000" w:rsidRDefault="00CA752C">
      <w:bookmarkStart w:id="1614" w:name="sub_2022"/>
      <w:bookmarkEnd w:id="1613"/>
      <w:r>
        <w:t>2. Течение срока исковой давности приостанавливается при условии, что указанные в</w:t>
      </w:r>
      <w:r>
        <w:t xml:space="preserve"> </w:t>
      </w:r>
      <w:hyperlink w:anchor="sub_20201" w:history="1">
        <w:r>
          <w:rPr>
            <w:rStyle w:val="a4"/>
          </w:rPr>
          <w:t>пункте 1</w:t>
        </w:r>
      </w:hyperlink>
      <w: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rsidR="00000000" w:rsidRDefault="00CA752C">
      <w:bookmarkStart w:id="1615" w:name="sub_2023"/>
      <w:bookmarkEnd w:id="1614"/>
      <w:r>
        <w:t>3. 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т.п.), течение срока исковой давности приостанавливается на срок, установленн</w:t>
      </w:r>
      <w:r>
        <w:t>ый законом для проведения такой процедуры, а при отсутствии такого срока - на шесть месяцев со дня начала соответствующей процедуры.</w:t>
      </w:r>
    </w:p>
    <w:p w:rsidR="00000000" w:rsidRDefault="00CA752C">
      <w:bookmarkStart w:id="1616" w:name="sub_20203"/>
      <w:bookmarkEnd w:id="1615"/>
      <w:r>
        <w:t>4. Со дня прекращения обстоятельства, послужившего основанием приостановления течения срока исковой давнос</w:t>
      </w:r>
      <w:r>
        <w:t>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bookmarkEnd w:id="1616"/>
    <w:p w:rsidR="00000000" w:rsidRDefault="00CA752C"/>
    <w:p w:rsidR="00000000" w:rsidRDefault="00CA752C">
      <w:pPr>
        <w:pStyle w:val="afa"/>
        <w:rPr>
          <w:color w:val="000000"/>
          <w:sz w:val="16"/>
          <w:szCs w:val="16"/>
        </w:rPr>
      </w:pPr>
      <w:bookmarkStart w:id="1617" w:name="sub_203"/>
      <w:r>
        <w:rPr>
          <w:color w:val="000000"/>
          <w:sz w:val="16"/>
          <w:szCs w:val="16"/>
        </w:rPr>
        <w:t>Информация об изменениях:</w:t>
      </w:r>
    </w:p>
    <w:bookmarkEnd w:id="1617"/>
    <w:p w:rsidR="00000000" w:rsidRDefault="00CA752C">
      <w:pPr>
        <w:pStyle w:val="afb"/>
      </w:pPr>
      <w:r>
        <w:fldChar w:fldCharType="begin"/>
      </w:r>
      <w:r>
        <w:instrText>HYPERLINK "garantF1://70273086.142"</w:instrText>
      </w:r>
      <w:r>
        <w:fldChar w:fldCharType="separate"/>
      </w:r>
      <w:r>
        <w:rPr>
          <w:rStyle w:val="a4"/>
        </w:rPr>
        <w:t>Федеральным законом</w:t>
      </w:r>
      <w:r>
        <w:fldChar w:fldCharType="end"/>
      </w:r>
      <w:r>
        <w:t xml:space="preserve"> от 7 мая 2013 г. N 100-ФЗ в статью 203 настоящего Кодекса внесены изменения, </w:t>
      </w:r>
      <w:hyperlink r:id="rId1059" w:history="1">
        <w:r>
          <w:rPr>
            <w:rStyle w:val="a4"/>
          </w:rPr>
          <w:t>вступающие в силу</w:t>
        </w:r>
      </w:hyperlink>
      <w:r>
        <w:t xml:space="preserve"> с 1 сентября 2013 г.</w:t>
      </w:r>
    </w:p>
    <w:p w:rsidR="00000000" w:rsidRDefault="00CA752C">
      <w:pPr>
        <w:pStyle w:val="afb"/>
      </w:pPr>
      <w:hyperlink r:id="rId1060" w:history="1">
        <w:r>
          <w:rPr>
            <w:rStyle w:val="a4"/>
          </w:rPr>
          <w:t>См. текст статьи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Сроки исковой давности и правила их исчисления, установленные настоящим Кодексом (в редакции </w:t>
      </w:r>
      <w:hyperlink r:id="rId1061" w:history="1">
        <w:r>
          <w:rPr>
            <w:rStyle w:val="a4"/>
          </w:rPr>
          <w:t>Федерального закона</w:t>
        </w:r>
      </w:hyperlink>
      <w:r>
        <w:t xml:space="preserve"> от 7 мая 2013 г. N 100-Ф</w:t>
      </w:r>
      <w:r>
        <w:t xml:space="preserve">З), </w:t>
      </w:r>
      <w:hyperlink r:id="rId1062" w:history="1">
        <w:r>
          <w:rPr>
            <w:rStyle w:val="a4"/>
          </w:rPr>
          <w:t>применяются</w:t>
        </w:r>
      </w:hyperlink>
      <w:r>
        <w:t xml:space="preserve"> к требованиям, сроки предъявления которых были предусмотрены ранее действовавшим законодательством и не истекли до 1 сентября 2013 г.</w:t>
      </w:r>
    </w:p>
    <w:p w:rsidR="00000000" w:rsidRDefault="00CA752C">
      <w:pPr>
        <w:pStyle w:val="af2"/>
      </w:pPr>
      <w:r>
        <w:rPr>
          <w:rStyle w:val="a3"/>
        </w:rPr>
        <w:t>Статья 203.</w:t>
      </w:r>
      <w:r>
        <w:t xml:space="preserve"> Перерыв течения срока исковой давности</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w:t>
      </w:r>
      <w:r>
        <w:t>опедии и другие комментарии к статье 203 ГК РФ</w:t>
      </w:r>
    </w:p>
    <w:p w:rsidR="00000000" w:rsidRDefault="00CA752C">
      <w:bookmarkStart w:id="1618" w:name="sub_20301"/>
      <w:r>
        <w:t>Течение срока исковой давности прерывается совершением обязанным лицом действий, свидетельствующих о признании долга.</w:t>
      </w:r>
    </w:p>
    <w:p w:rsidR="00000000" w:rsidRDefault="00CA752C">
      <w:bookmarkStart w:id="1619" w:name="sub_20302"/>
      <w:bookmarkEnd w:id="1618"/>
      <w:r>
        <w:t xml:space="preserve">После перерыва течение срока исковой давности начинается заново; время, </w:t>
      </w:r>
      <w:r>
        <w:lastRenderedPageBreak/>
        <w:t>истекшее до перерыва, не засчитывается в новый срок.</w:t>
      </w:r>
    </w:p>
    <w:bookmarkEnd w:id="1619"/>
    <w:p w:rsidR="00000000" w:rsidRDefault="00CA752C"/>
    <w:p w:rsidR="00000000" w:rsidRDefault="00CA752C">
      <w:pPr>
        <w:pStyle w:val="afa"/>
        <w:rPr>
          <w:color w:val="000000"/>
          <w:sz w:val="16"/>
          <w:szCs w:val="16"/>
        </w:rPr>
      </w:pPr>
      <w:bookmarkStart w:id="1620" w:name="sub_204"/>
      <w:r>
        <w:rPr>
          <w:color w:val="000000"/>
          <w:sz w:val="16"/>
          <w:szCs w:val="16"/>
        </w:rPr>
        <w:t>Информация об изменениях:</w:t>
      </w:r>
    </w:p>
    <w:bookmarkEnd w:id="1620"/>
    <w:p w:rsidR="00000000" w:rsidRDefault="00CA752C">
      <w:pPr>
        <w:pStyle w:val="afb"/>
      </w:pPr>
      <w:r>
        <w:fldChar w:fldCharType="begin"/>
      </w:r>
      <w:r>
        <w:instrText>HYPERLINK "garantF1://70273086.143"</w:instrText>
      </w:r>
      <w:r>
        <w:fldChar w:fldCharType="separate"/>
      </w:r>
      <w:r>
        <w:rPr>
          <w:rStyle w:val="a4"/>
        </w:rPr>
        <w:t>Федеральным законом</w:t>
      </w:r>
      <w:r>
        <w:fldChar w:fldCharType="end"/>
      </w:r>
      <w:r>
        <w:t xml:space="preserve"> от 7 мая 2013 г. N </w:t>
      </w:r>
      <w:r>
        <w:t xml:space="preserve">100-ФЗ статья 204 настоящего Кодекса изложена в новой редакции, </w:t>
      </w:r>
      <w:hyperlink r:id="rId1063" w:history="1">
        <w:r>
          <w:rPr>
            <w:rStyle w:val="a4"/>
          </w:rPr>
          <w:t>вступающей в силу</w:t>
        </w:r>
      </w:hyperlink>
      <w:r>
        <w:t xml:space="preserve"> с 1 сентября 2013 г.</w:t>
      </w:r>
    </w:p>
    <w:p w:rsidR="00000000" w:rsidRDefault="00CA752C">
      <w:pPr>
        <w:pStyle w:val="afb"/>
      </w:pPr>
      <w:hyperlink r:id="rId1064" w:history="1">
        <w:r>
          <w:rPr>
            <w:rStyle w:val="a4"/>
          </w:rPr>
          <w:t>См. текст статьи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Сроки исковой давности и правил</w:t>
      </w:r>
      <w:r>
        <w:t xml:space="preserve">а их исчисления, установленные настоящим Кодексом (в редакции </w:t>
      </w:r>
      <w:hyperlink r:id="rId1065" w:history="1">
        <w:r>
          <w:rPr>
            <w:rStyle w:val="a4"/>
          </w:rPr>
          <w:t>Федерального закона</w:t>
        </w:r>
      </w:hyperlink>
      <w:r>
        <w:t xml:space="preserve"> от 7 мая 2013 г. N 100-ФЗ), </w:t>
      </w:r>
      <w:hyperlink r:id="rId1066" w:history="1">
        <w:r>
          <w:rPr>
            <w:rStyle w:val="a4"/>
          </w:rPr>
          <w:t>применяются</w:t>
        </w:r>
      </w:hyperlink>
      <w:r>
        <w:t xml:space="preserve"> к требованиям, сроки предъявления которых были предусмотрен</w:t>
      </w:r>
      <w:r>
        <w:t>ы ранее действовавшим законодательством и не истекли до 1 сентября 2013 г.</w:t>
      </w:r>
    </w:p>
    <w:p w:rsidR="00000000" w:rsidRDefault="00CA752C">
      <w:pPr>
        <w:pStyle w:val="af2"/>
      </w:pPr>
      <w:r>
        <w:rPr>
          <w:rStyle w:val="a3"/>
        </w:rPr>
        <w:t>Статья 204.</w:t>
      </w:r>
      <w:r>
        <w:t xml:space="preserve"> Течение срока исковой давности при защите нарушенного права в судебном порядке</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204 ГК РФ</w:t>
      </w:r>
    </w:p>
    <w:bookmarkStart w:id="1621" w:name="sub_20410"/>
    <w:p w:rsidR="00000000" w:rsidRDefault="00CA752C">
      <w:r>
        <w:fldChar w:fldCharType="begin"/>
      </w:r>
      <w:r>
        <w:instrText>HYPERLINK "garan</w:instrText>
      </w:r>
      <w:r>
        <w:instrText>tF1://71104098.17"</w:instrText>
      </w:r>
      <w:r>
        <w:fldChar w:fldCharType="separate"/>
      </w:r>
      <w:r>
        <w:rPr>
          <w:rStyle w:val="a4"/>
        </w:rPr>
        <w:t>1.</w:t>
      </w:r>
      <w:r>
        <w:fldChar w:fldCharType="end"/>
      </w:r>
      <w:r>
        <w:t xml:space="preserve">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000000" w:rsidRDefault="00CA752C">
      <w:bookmarkStart w:id="1622" w:name="sub_20401"/>
      <w:bookmarkEnd w:id="1621"/>
      <w:r>
        <w:t>2. При оставлении судом</w:t>
      </w:r>
      <w:r>
        <w:t xml:space="preserve">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000000" w:rsidRDefault="00CA752C">
      <w:bookmarkStart w:id="1623" w:name="sub_20402"/>
      <w:bookmarkEnd w:id="1622"/>
      <w:r>
        <w:t>Если судом оставлен без р</w:t>
      </w:r>
      <w:r>
        <w:t>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000000" w:rsidRDefault="00CA752C">
      <w:bookmarkStart w:id="1624" w:name="sub_20430"/>
      <w:bookmarkEnd w:id="1623"/>
      <w:r>
        <w:t>3. Если после оставления ис</w:t>
      </w:r>
      <w:r>
        <w:t>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bookmarkEnd w:id="1624"/>
    <w:p w:rsidR="00000000" w:rsidRDefault="00CA752C"/>
    <w:p w:rsidR="00000000" w:rsidRDefault="00CA752C">
      <w:pPr>
        <w:pStyle w:val="af2"/>
      </w:pPr>
      <w:bookmarkStart w:id="1625" w:name="sub_205"/>
      <w:r>
        <w:rPr>
          <w:rStyle w:val="a3"/>
        </w:rPr>
        <w:t>С</w:t>
      </w:r>
      <w:r>
        <w:rPr>
          <w:rStyle w:val="a3"/>
        </w:rPr>
        <w:t>татья 205.</w:t>
      </w:r>
      <w:r>
        <w:t xml:space="preserve"> Восстановление срока исковой давности</w:t>
      </w:r>
    </w:p>
    <w:bookmarkEnd w:id="1625"/>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205 ГК РФ</w:t>
      </w:r>
    </w:p>
    <w:p w:rsidR="00000000" w:rsidRDefault="00CA752C">
      <w:bookmarkStart w:id="1626" w:name="sub_20501"/>
      <w:r>
        <w:t>В исключительных случаях, когда суд признает уважительной причину пропуска срока исковой давности по обстоятельствам, связанны</w:t>
      </w:r>
      <w:r>
        <w:t xml:space="preserve">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w:t>
      </w:r>
      <w:r>
        <w:t>давности, а если этот срок равен шести месяцам или менее шести месяцев - в течение срока давности.</w:t>
      </w:r>
    </w:p>
    <w:bookmarkEnd w:id="162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возможности восстановления срока исковой давности в отношении юридических лиц и предпринимателей см. </w:t>
      </w:r>
      <w:hyperlink r:id="rId1067" w:history="1">
        <w:r>
          <w:rPr>
            <w:rStyle w:val="a4"/>
          </w:rPr>
          <w:t>Опред</w:t>
        </w:r>
        <w:r>
          <w:rPr>
            <w:rStyle w:val="a4"/>
          </w:rPr>
          <w:t>еление</w:t>
        </w:r>
      </w:hyperlink>
      <w:r>
        <w:t xml:space="preserve"> Конституционного Суда РФ от 20 марта 2008 г. N 159-О-О</w:t>
      </w:r>
    </w:p>
    <w:p w:rsidR="00000000" w:rsidRDefault="00CA752C">
      <w:pPr>
        <w:pStyle w:val="afa"/>
      </w:pPr>
    </w:p>
    <w:p w:rsidR="00000000" w:rsidRDefault="00CA752C">
      <w:pPr>
        <w:pStyle w:val="afa"/>
        <w:rPr>
          <w:color w:val="000000"/>
          <w:sz w:val="16"/>
          <w:szCs w:val="16"/>
        </w:rPr>
      </w:pPr>
      <w:bookmarkStart w:id="1627" w:name="sub_206"/>
      <w:r>
        <w:rPr>
          <w:color w:val="000000"/>
          <w:sz w:val="16"/>
          <w:szCs w:val="16"/>
        </w:rPr>
        <w:t>Информация об изменениях:</w:t>
      </w:r>
    </w:p>
    <w:bookmarkEnd w:id="1627"/>
    <w:p w:rsidR="00000000" w:rsidRDefault="00CA752C">
      <w:pPr>
        <w:pStyle w:val="afb"/>
      </w:pPr>
      <w:r>
        <w:fldChar w:fldCharType="begin"/>
      </w:r>
      <w:r>
        <w:instrText>HYPERLINK "garantF1://70785222.12"</w:instrText>
      </w:r>
      <w:r>
        <w:fldChar w:fldCharType="separate"/>
      </w:r>
      <w:r>
        <w:rPr>
          <w:rStyle w:val="a4"/>
        </w:rPr>
        <w:t>Федеральным законом</w:t>
      </w:r>
      <w:r>
        <w:fldChar w:fldCharType="end"/>
      </w:r>
      <w:r>
        <w:t xml:space="preserve"> от 8 марта 2015 г. N 42-ФЗ в статью 206 настоящего </w:t>
      </w:r>
      <w:r>
        <w:lastRenderedPageBreak/>
        <w:t xml:space="preserve">Кодекса внесены изменения, </w:t>
      </w:r>
      <w:hyperlink r:id="rId1068" w:history="1">
        <w:r>
          <w:rPr>
            <w:rStyle w:val="a4"/>
          </w:rPr>
          <w:t>вступающие в силу</w:t>
        </w:r>
      </w:hyperlink>
      <w:r>
        <w:t xml:space="preserve"> с 1 июня 2015 г.</w:t>
      </w:r>
    </w:p>
    <w:p w:rsidR="00000000" w:rsidRDefault="00CA752C">
      <w:pPr>
        <w:pStyle w:val="afb"/>
      </w:pPr>
      <w:hyperlink r:id="rId1069" w:history="1">
        <w:r>
          <w:rPr>
            <w:rStyle w:val="a4"/>
          </w:rPr>
          <w:t>См. текст статьи в предыдущей редакции</w:t>
        </w:r>
      </w:hyperlink>
    </w:p>
    <w:p w:rsidR="00000000" w:rsidRDefault="00CA752C">
      <w:pPr>
        <w:pStyle w:val="af2"/>
      </w:pPr>
      <w:r>
        <w:rPr>
          <w:rStyle w:val="a3"/>
        </w:rPr>
        <w:t>Статья 206.</w:t>
      </w:r>
      <w:r>
        <w:t xml:space="preserve"> Исполнение обязанности по истечении срока исковой давности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70" w:history="1">
        <w:r>
          <w:rPr>
            <w:rStyle w:val="a4"/>
          </w:rPr>
          <w:t>Энцикл</w:t>
        </w:r>
        <w:r>
          <w:rPr>
            <w:rStyle w:val="a4"/>
          </w:rPr>
          <w:t>опедии</w:t>
        </w:r>
      </w:hyperlink>
      <w:r>
        <w:t xml:space="preserve"> и другие комментарии к статье 206 ГК РФ</w:t>
      </w:r>
    </w:p>
    <w:p w:rsidR="00000000" w:rsidRDefault="00CA752C">
      <w:bookmarkStart w:id="1628" w:name="sub_2061"/>
      <w:r>
        <w:t>1.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000000" w:rsidRDefault="00CA752C">
      <w:bookmarkStart w:id="1629" w:name="sub_2062"/>
      <w:bookmarkEnd w:id="1628"/>
      <w:r>
        <w:t>2. Если по истечении срок</w:t>
      </w:r>
      <w:r>
        <w:t>а исковой давности должник или иное обязанное лицо признает в письменной форме свой долг, течение исковой давности начинается заново.</w:t>
      </w:r>
    </w:p>
    <w:bookmarkEnd w:id="1629"/>
    <w:p w:rsidR="00000000" w:rsidRDefault="00CA752C"/>
    <w:p w:rsidR="00000000" w:rsidRDefault="00CA752C">
      <w:pPr>
        <w:pStyle w:val="afa"/>
        <w:rPr>
          <w:color w:val="000000"/>
          <w:sz w:val="16"/>
          <w:szCs w:val="16"/>
        </w:rPr>
      </w:pPr>
      <w:bookmarkStart w:id="1630" w:name="sub_207"/>
      <w:r>
        <w:rPr>
          <w:color w:val="000000"/>
          <w:sz w:val="16"/>
          <w:szCs w:val="16"/>
        </w:rPr>
        <w:t>Информация об изменениях:</w:t>
      </w:r>
    </w:p>
    <w:bookmarkEnd w:id="1630"/>
    <w:p w:rsidR="00000000" w:rsidRDefault="00CA752C">
      <w:pPr>
        <w:pStyle w:val="afb"/>
      </w:pPr>
      <w:r>
        <w:fldChar w:fldCharType="begin"/>
      </w:r>
      <w:r>
        <w:instrText>HYPERLINK "garantF1://70273086.144"</w:instrText>
      </w:r>
      <w:r>
        <w:fldChar w:fldCharType="separate"/>
      </w:r>
      <w:r>
        <w:rPr>
          <w:rStyle w:val="a4"/>
        </w:rPr>
        <w:t>Федеральным законом</w:t>
      </w:r>
      <w:r>
        <w:fldChar w:fldCharType="end"/>
      </w:r>
      <w:r>
        <w:t xml:space="preserve"> от 7 мая 2013 г</w:t>
      </w:r>
      <w:r>
        <w:t xml:space="preserve">. N 100-ФЗ статья 207 настоящего Кодекса изложена в новой редакции, </w:t>
      </w:r>
      <w:hyperlink r:id="rId1071" w:history="1">
        <w:r>
          <w:rPr>
            <w:rStyle w:val="a4"/>
          </w:rPr>
          <w:t>вступающей в силу</w:t>
        </w:r>
      </w:hyperlink>
      <w:r>
        <w:t xml:space="preserve"> с 1 сентября 2013 г.</w:t>
      </w:r>
    </w:p>
    <w:p w:rsidR="00000000" w:rsidRDefault="00CA752C">
      <w:pPr>
        <w:pStyle w:val="afb"/>
      </w:pPr>
      <w:hyperlink r:id="rId1072" w:history="1">
        <w:r>
          <w:rPr>
            <w:rStyle w:val="a4"/>
          </w:rPr>
          <w:t>См. текст статьи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Сроки исковой давности и пр</w:t>
      </w:r>
      <w:r>
        <w:t xml:space="preserve">авила их исчисления, установленные настоящим Кодексом (в редакции </w:t>
      </w:r>
      <w:hyperlink r:id="rId1073" w:history="1">
        <w:r>
          <w:rPr>
            <w:rStyle w:val="a4"/>
          </w:rPr>
          <w:t>Федерального закона</w:t>
        </w:r>
      </w:hyperlink>
      <w:r>
        <w:t xml:space="preserve"> от 7 мая 2013 г. N 100-ФЗ), </w:t>
      </w:r>
      <w:hyperlink r:id="rId1074" w:history="1">
        <w:r>
          <w:rPr>
            <w:rStyle w:val="a4"/>
          </w:rPr>
          <w:t>применяются</w:t>
        </w:r>
      </w:hyperlink>
      <w:r>
        <w:t xml:space="preserve"> к требованиям, сроки предъявления которых были предусмотрены ранее действовавшим законодательством и не истекли до 1 сентября 2013 г.</w:t>
      </w:r>
    </w:p>
    <w:p w:rsidR="00000000" w:rsidRDefault="00CA752C">
      <w:pPr>
        <w:pStyle w:val="af2"/>
      </w:pPr>
      <w:r>
        <w:rPr>
          <w:rStyle w:val="a3"/>
        </w:rPr>
        <w:t>Статья 207.</w:t>
      </w:r>
      <w:r>
        <w:t xml:space="preserve"> Применение исковой давности к дополнительным требованиям</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w:t>
      </w:r>
      <w:r>
        <w:t>ье 207 ГК РФ</w:t>
      </w:r>
    </w:p>
    <w:bookmarkStart w:id="1631" w:name="sub_2071"/>
    <w:p w:rsidR="00000000" w:rsidRDefault="00CA752C">
      <w:r>
        <w:fldChar w:fldCharType="begin"/>
      </w:r>
      <w:r>
        <w:instrText>HYPERLINK "garantF1://71104098.26"</w:instrText>
      </w:r>
      <w:r>
        <w:fldChar w:fldCharType="separate"/>
      </w:r>
      <w:r>
        <w:rPr>
          <w:rStyle w:val="a4"/>
        </w:rPr>
        <w:t>1</w:t>
      </w:r>
      <w:r>
        <w:fldChar w:fldCharType="end"/>
      </w:r>
      <w:r>
        <w:t>. С истечением срока исковой давности по главному требованию считается истекшим срок исковой давности и по дополнительным требованиям (проценты, неустойка, залог, поручительство и т.п.), в том числ</w:t>
      </w:r>
      <w:r>
        <w:t>е возникшим после истечения срока исковой давности по главному требованию.</w:t>
      </w:r>
    </w:p>
    <w:p w:rsidR="00000000" w:rsidRDefault="00CA752C">
      <w:bookmarkStart w:id="1632" w:name="sub_2072"/>
      <w:bookmarkEnd w:id="1631"/>
      <w:r>
        <w:t>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w:t>
      </w:r>
      <w:r>
        <w:t>стекшим.</w:t>
      </w:r>
    </w:p>
    <w:bookmarkEnd w:id="1632"/>
    <w:p w:rsidR="00000000" w:rsidRDefault="00CA752C"/>
    <w:p w:rsidR="00000000" w:rsidRDefault="00CA752C">
      <w:pPr>
        <w:pStyle w:val="afa"/>
        <w:rPr>
          <w:color w:val="000000"/>
          <w:sz w:val="16"/>
          <w:szCs w:val="16"/>
        </w:rPr>
      </w:pPr>
      <w:bookmarkStart w:id="1633" w:name="sub_208"/>
      <w:r>
        <w:rPr>
          <w:color w:val="000000"/>
          <w:sz w:val="16"/>
          <w:szCs w:val="16"/>
        </w:rPr>
        <w:t>Информация об изменениях:</w:t>
      </w:r>
    </w:p>
    <w:bookmarkEnd w:id="1633"/>
    <w:p w:rsidR="00000000" w:rsidRDefault="00CA752C">
      <w:pPr>
        <w:pStyle w:val="afb"/>
      </w:pPr>
      <w:r>
        <w:fldChar w:fldCharType="begin"/>
      </w:r>
      <w:r>
        <w:instrText>HYPERLINK "garantF1://70393356.12"</w:instrText>
      </w:r>
      <w:r>
        <w:fldChar w:fldCharType="separate"/>
      </w:r>
      <w:r>
        <w:rPr>
          <w:rStyle w:val="a4"/>
        </w:rPr>
        <w:t>Федеральным законом</w:t>
      </w:r>
      <w:r>
        <w:fldChar w:fldCharType="end"/>
      </w:r>
      <w:r>
        <w:t xml:space="preserve"> от 2 ноября 2013 г. N 302-ФЗ в статью 208 настоящего Кодекса внесены изменения</w:t>
      </w:r>
    </w:p>
    <w:p w:rsidR="00000000" w:rsidRDefault="00CA752C">
      <w:pPr>
        <w:pStyle w:val="afb"/>
      </w:pPr>
      <w:hyperlink r:id="rId1075" w:history="1">
        <w:r>
          <w:rPr>
            <w:rStyle w:val="a4"/>
          </w:rPr>
          <w:t>См. текст пункта в предыдущ</w:t>
        </w:r>
        <w:r>
          <w:rPr>
            <w:rStyle w:val="a4"/>
          </w:rPr>
          <w:t>ей редакции</w:t>
        </w:r>
      </w:hyperlink>
    </w:p>
    <w:p w:rsidR="00000000" w:rsidRDefault="00CA752C">
      <w:pPr>
        <w:pStyle w:val="af2"/>
      </w:pPr>
      <w:r>
        <w:rPr>
          <w:rStyle w:val="a3"/>
        </w:rPr>
        <w:t>Статья 208.</w:t>
      </w:r>
      <w:r>
        <w:t xml:space="preserve"> Требования, на которые исковая давность не распространяется</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208 ГК РФ</w:t>
      </w:r>
    </w:p>
    <w:p w:rsidR="00000000" w:rsidRDefault="00CA752C">
      <w:bookmarkStart w:id="1634" w:name="sub_2082"/>
      <w:r>
        <w:t>Исковая давность не распространяется на:</w:t>
      </w:r>
    </w:p>
    <w:p w:rsidR="00000000" w:rsidRDefault="00CA752C">
      <w:bookmarkStart w:id="1635" w:name="sub_20802"/>
      <w:bookmarkEnd w:id="1634"/>
      <w:r>
        <w:t>требования о защите личных неимуществе</w:t>
      </w:r>
      <w:r>
        <w:t>нных прав и других нематериальных благ, кроме случаев, предусмотренных законом;</w:t>
      </w:r>
    </w:p>
    <w:p w:rsidR="00000000" w:rsidRDefault="00CA752C">
      <w:bookmarkStart w:id="1636" w:name="sub_2083"/>
      <w:bookmarkEnd w:id="1635"/>
      <w:r>
        <w:t>требования вкладчиков к банку о выдаче вкладов;</w:t>
      </w:r>
    </w:p>
    <w:p w:rsidR="00000000" w:rsidRDefault="00CA752C">
      <w:bookmarkStart w:id="1637" w:name="sub_2084"/>
      <w:bookmarkEnd w:id="1636"/>
      <w:r>
        <w:t>требования о возмещении вреда, причиненного жизни или здоровью гражданина. Однако требования, п</w:t>
      </w:r>
      <w:r>
        <w:t xml:space="preserve">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w:t>
      </w:r>
      <w:hyperlink r:id="rId1076" w:history="1">
        <w:r>
          <w:rPr>
            <w:rStyle w:val="a4"/>
          </w:rPr>
          <w:t>Федеральным законом</w:t>
        </w:r>
      </w:hyperlink>
      <w:r>
        <w:t xml:space="preserve"> от 6 марта 2006 года N 35-ФЗ "О противодействии терроризму";</w:t>
      </w:r>
    </w:p>
    <w:p w:rsidR="00000000" w:rsidRDefault="00CA752C">
      <w:bookmarkStart w:id="1638" w:name="sub_2085"/>
      <w:bookmarkEnd w:id="1637"/>
      <w:r>
        <w:lastRenderedPageBreak/>
        <w:t>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sub_304" w:history="1">
        <w:r>
          <w:rPr>
            <w:rStyle w:val="a4"/>
          </w:rPr>
          <w:t>статья 304</w:t>
        </w:r>
      </w:hyperlink>
      <w:r>
        <w:t>);</w:t>
      </w:r>
    </w:p>
    <w:p w:rsidR="00000000" w:rsidRDefault="00CA752C">
      <w:bookmarkStart w:id="1639" w:name="sub_2086"/>
      <w:bookmarkEnd w:id="1638"/>
      <w:r>
        <w:t>другие требования в случаях, установленных законом.</w:t>
      </w:r>
    </w:p>
    <w:bookmarkEnd w:id="1639"/>
    <w:p w:rsidR="00000000" w:rsidRDefault="00CA752C"/>
    <w:p w:rsidR="00000000" w:rsidRDefault="00CA752C">
      <w:pPr>
        <w:pStyle w:val="1"/>
      </w:pPr>
      <w:bookmarkStart w:id="1640" w:name="sub_20000"/>
      <w:r>
        <w:t>Раздел II. Право собственности и другие вещные права</w:t>
      </w:r>
    </w:p>
    <w:bookmarkEnd w:id="1640"/>
    <w:p w:rsidR="00000000" w:rsidRDefault="00CA752C">
      <w:pPr>
        <w:pStyle w:val="afa"/>
        <w:rPr>
          <w:color w:val="000000"/>
          <w:sz w:val="16"/>
          <w:szCs w:val="16"/>
        </w:rPr>
      </w:pPr>
      <w:r>
        <w:rPr>
          <w:color w:val="000000"/>
          <w:sz w:val="16"/>
          <w:szCs w:val="16"/>
        </w:rPr>
        <w:t>ГАРАНТ:</w:t>
      </w:r>
    </w:p>
    <w:p w:rsidR="00000000" w:rsidRDefault="00CA752C">
      <w:pPr>
        <w:pStyle w:val="afa"/>
      </w:pPr>
      <w:r>
        <w:t>О некоторых вопросах практики разрешения споров, связанных с защитой права собственности и других вещных прав, см.:</w:t>
      </w:r>
    </w:p>
    <w:p w:rsidR="00000000" w:rsidRDefault="00CA752C">
      <w:pPr>
        <w:pStyle w:val="afa"/>
      </w:pPr>
      <w:hyperlink r:id="rId1077" w:history="1">
        <w:r>
          <w:rPr>
            <w:rStyle w:val="a4"/>
          </w:rPr>
          <w:t>Постановление</w:t>
        </w:r>
      </w:hyperlink>
      <w:r>
        <w:t xml:space="preserve"> Пленума Верховного Суда РФ и Пленума ВАС РФ от 29 апреля 2010 г. N 10/22</w:t>
      </w:r>
    </w:p>
    <w:p w:rsidR="00000000" w:rsidRDefault="00CA752C">
      <w:pPr>
        <w:pStyle w:val="afa"/>
      </w:pPr>
      <w:hyperlink r:id="rId1078" w:history="1">
        <w:r>
          <w:rPr>
            <w:rStyle w:val="a4"/>
          </w:rPr>
          <w:t>Информационное письмо</w:t>
        </w:r>
      </w:hyperlink>
      <w:r>
        <w:t xml:space="preserve"> Президиума ВАС РФ от 28 апреля 1997 г. N 13</w:t>
      </w:r>
    </w:p>
    <w:p w:rsidR="00000000" w:rsidRDefault="00CA752C">
      <w:pPr>
        <w:pStyle w:val="afa"/>
      </w:pPr>
      <w:r>
        <w:t xml:space="preserve">См. </w:t>
      </w:r>
      <w:hyperlink r:id="rId1079" w:history="1">
        <w:r>
          <w:rPr>
            <w:rStyle w:val="a4"/>
          </w:rPr>
          <w:t>схему</w:t>
        </w:r>
      </w:hyperlink>
      <w:r>
        <w:t xml:space="preserve"> "Право собственности и другие вещные права"</w:t>
      </w:r>
    </w:p>
    <w:p w:rsidR="00000000" w:rsidRDefault="00CA752C">
      <w:pPr>
        <w:pStyle w:val="afa"/>
      </w:pPr>
    </w:p>
    <w:p w:rsidR="00000000" w:rsidRDefault="00CA752C">
      <w:pPr>
        <w:pStyle w:val="1"/>
      </w:pPr>
      <w:bookmarkStart w:id="1641" w:name="sub_1013"/>
      <w:r>
        <w:t>Глава 13. Общие положения</w:t>
      </w:r>
    </w:p>
    <w:bookmarkEnd w:id="1641"/>
    <w:p w:rsidR="00000000" w:rsidRDefault="00CA752C"/>
    <w:p w:rsidR="00000000" w:rsidRDefault="00CA752C">
      <w:pPr>
        <w:pStyle w:val="af2"/>
      </w:pPr>
      <w:bookmarkStart w:id="1642" w:name="sub_209"/>
      <w:r>
        <w:rPr>
          <w:rStyle w:val="a3"/>
        </w:rPr>
        <w:t>Статья 209.</w:t>
      </w:r>
      <w:r>
        <w:t xml:space="preserve"> Содержание права соб</w:t>
      </w:r>
      <w:r>
        <w:t>ственности</w:t>
      </w:r>
    </w:p>
    <w:bookmarkEnd w:id="164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80" w:history="1">
        <w:r>
          <w:rPr>
            <w:rStyle w:val="a4"/>
          </w:rPr>
          <w:t>Энциклопедии</w:t>
        </w:r>
      </w:hyperlink>
      <w:r>
        <w:t xml:space="preserve"> и другие комментарии к статье 209 ГК РФ</w:t>
      </w:r>
    </w:p>
    <w:p w:rsidR="00000000" w:rsidRDefault="00CA752C">
      <w:bookmarkStart w:id="1643" w:name="sub_20901"/>
      <w:r>
        <w:t>1. Собственнику принадлежат права владения, пользования и распоряжения своим имуществом.</w:t>
      </w:r>
    </w:p>
    <w:p w:rsidR="00000000" w:rsidRDefault="00CA752C">
      <w:bookmarkStart w:id="1644" w:name="sub_20902"/>
      <w:bookmarkEnd w:id="1643"/>
      <w:r>
        <w:t>2. Собственник вправе</w:t>
      </w:r>
      <w:r>
        <w:t xml:space="preserve">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w:t>
      </w:r>
      <w:r>
        <w:t>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000000" w:rsidRDefault="00CA752C">
      <w:bookmarkStart w:id="1645" w:name="sub_20903"/>
      <w:bookmarkEnd w:id="1644"/>
      <w:r>
        <w:t>3. Владение, пользование и распоряжени</w:t>
      </w:r>
      <w:r>
        <w:t>е землей и другими природными ресурсами в той мере, в какой их оборот допускается законом (</w:t>
      </w:r>
      <w:hyperlink w:anchor="sub_129" w:history="1">
        <w:r>
          <w:rPr>
            <w:rStyle w:val="a4"/>
          </w:rPr>
          <w:t>статья 129</w:t>
        </w:r>
      </w:hyperlink>
      <w:r>
        <w:t>), осуществляются их собственником свободно, если это не наносит ущерба окружающей среде и не нарушает прав и законных интересов д</w:t>
      </w:r>
      <w:r>
        <w:t>ругих лиц.</w:t>
      </w:r>
    </w:p>
    <w:p w:rsidR="00000000" w:rsidRDefault="00CA752C">
      <w:bookmarkStart w:id="1646" w:name="sub_2094"/>
      <w:bookmarkEnd w:id="1645"/>
      <w: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w:t>
      </w:r>
      <w:r>
        <w:t>му, который обязан осуществлять управление имуществом в интересах собственника или указанного им третьего лица.</w:t>
      </w:r>
    </w:p>
    <w:bookmarkEnd w:id="164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Согласно </w:t>
      </w:r>
      <w:hyperlink r:id="rId1081" w:history="1">
        <w:r>
          <w:rPr>
            <w:rStyle w:val="a4"/>
          </w:rPr>
          <w:t>Федеральному закону</w:t>
        </w:r>
      </w:hyperlink>
      <w:r>
        <w:t xml:space="preserve"> от 2 декабря 1990 г. N 395-I кредитная организация вправе ос</w:t>
      </w:r>
      <w:r>
        <w:t>уществлять доверительное управление денежными средствами и иным имуществом по договору с физическими и юридическими лицами</w:t>
      </w:r>
    </w:p>
    <w:p w:rsidR="00000000" w:rsidRDefault="00CA752C">
      <w:pPr>
        <w:pStyle w:val="afa"/>
      </w:pPr>
    </w:p>
    <w:p w:rsidR="00000000" w:rsidRDefault="00CA752C">
      <w:pPr>
        <w:pStyle w:val="af2"/>
      </w:pPr>
      <w:bookmarkStart w:id="1647" w:name="sub_210"/>
      <w:r>
        <w:rPr>
          <w:rStyle w:val="a3"/>
        </w:rPr>
        <w:t>Статья 210.</w:t>
      </w:r>
      <w:r>
        <w:t xml:space="preserve"> Бремя содержания имущества</w:t>
      </w:r>
    </w:p>
    <w:bookmarkEnd w:id="164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82" w:history="1">
        <w:r>
          <w:rPr>
            <w:rStyle w:val="a4"/>
          </w:rPr>
          <w:t>Энциклопедии</w:t>
        </w:r>
      </w:hyperlink>
      <w:r>
        <w:t xml:space="preserve"> и другие комментар</w:t>
      </w:r>
      <w:r>
        <w:t>ии к статье 210 ГК РФ</w:t>
      </w:r>
    </w:p>
    <w:p w:rsidR="00000000" w:rsidRDefault="00CA752C">
      <w:r>
        <w:t xml:space="preserve">Собственник несет бремя содержания принадлежащего ему имущества, если </w:t>
      </w:r>
      <w:r>
        <w:lastRenderedPageBreak/>
        <w:t>иное не предусмотрено законом или договором.</w:t>
      </w:r>
    </w:p>
    <w:p w:rsidR="00000000" w:rsidRDefault="00CA752C"/>
    <w:p w:rsidR="00000000" w:rsidRDefault="00CA752C">
      <w:pPr>
        <w:pStyle w:val="af2"/>
      </w:pPr>
      <w:bookmarkStart w:id="1648" w:name="sub_211"/>
      <w:r>
        <w:rPr>
          <w:rStyle w:val="a3"/>
        </w:rPr>
        <w:t>Статья 211.</w:t>
      </w:r>
      <w:r>
        <w:t xml:space="preserve"> Риск случайной гибели имущества</w:t>
      </w:r>
    </w:p>
    <w:bookmarkEnd w:id="164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83" w:history="1">
        <w:r>
          <w:rPr>
            <w:rStyle w:val="a4"/>
          </w:rPr>
          <w:t>Энциклопедии</w:t>
        </w:r>
      </w:hyperlink>
      <w:r>
        <w:t xml:space="preserve"> и другие комментарии к статье 211 ГК РФ</w:t>
      </w:r>
    </w:p>
    <w:p w:rsidR="00000000" w:rsidRDefault="00CA752C">
      <w:r>
        <w:t>Риск случайной гибели или случайного повреждения имущества несет его собственник, если иное не предусмотрено законом или договором.</w:t>
      </w:r>
    </w:p>
    <w:p w:rsidR="00000000" w:rsidRDefault="00CA752C"/>
    <w:p w:rsidR="00000000" w:rsidRDefault="00CA752C">
      <w:pPr>
        <w:pStyle w:val="af2"/>
      </w:pPr>
      <w:bookmarkStart w:id="1649" w:name="sub_212"/>
      <w:r>
        <w:rPr>
          <w:rStyle w:val="a3"/>
        </w:rPr>
        <w:t>Статья 212.</w:t>
      </w:r>
      <w:r>
        <w:t xml:space="preserve"> Субъекты права собственности</w:t>
      </w:r>
    </w:p>
    <w:bookmarkEnd w:id="164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84" w:history="1">
        <w:r>
          <w:rPr>
            <w:rStyle w:val="a4"/>
          </w:rPr>
          <w:t>Энциклопедии</w:t>
        </w:r>
      </w:hyperlink>
      <w:r>
        <w:t xml:space="preserve"> и другие комментарии к статье 212 ГК РФ</w:t>
      </w:r>
    </w:p>
    <w:p w:rsidR="00000000" w:rsidRDefault="00CA752C">
      <w:bookmarkStart w:id="1650" w:name="sub_21201"/>
      <w:r>
        <w:t>1. В Российской Федерации признаются частная, государственная, муниципальная и иные формы собственности.</w:t>
      </w:r>
    </w:p>
    <w:p w:rsidR="00000000" w:rsidRDefault="00CA752C">
      <w:bookmarkStart w:id="1651" w:name="sub_2122"/>
      <w:bookmarkEnd w:id="1650"/>
      <w:r>
        <w:t>2. Имущество может находиться в собс</w:t>
      </w:r>
      <w:r>
        <w:t>твенности граждан и юридических лиц, а также Российской Федерации, субъектов Российской Федерации, муниципальных образований.</w:t>
      </w:r>
    </w:p>
    <w:p w:rsidR="00000000" w:rsidRDefault="00CA752C">
      <w:bookmarkStart w:id="1652" w:name="sub_1123"/>
      <w:bookmarkEnd w:id="1651"/>
      <w:r>
        <w:t>3. Особенности приобретения и прекращения права собственности на имущество, владения, пользования и распоряжения и</w:t>
      </w:r>
      <w:r>
        <w:t>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rsidR="00000000" w:rsidRDefault="00CA752C">
      <w:bookmarkStart w:id="1653" w:name="sub_212032"/>
      <w:bookmarkEnd w:id="1652"/>
      <w:r>
        <w:t>Законом</w:t>
      </w:r>
      <w:r>
        <w:t xml:space="preserve"> определяются виды имущества, которые могут находиться только в государственной или муниципальной собственности.</w:t>
      </w:r>
    </w:p>
    <w:p w:rsidR="00000000" w:rsidRDefault="00CA752C">
      <w:bookmarkStart w:id="1654" w:name="sub_1124"/>
      <w:bookmarkEnd w:id="1653"/>
      <w:r>
        <w:t>4. Права всех собственников защищаются равным образом.</w:t>
      </w:r>
    </w:p>
    <w:bookmarkEnd w:id="1654"/>
    <w:p w:rsidR="00000000" w:rsidRDefault="00CA752C"/>
    <w:p w:rsidR="00000000" w:rsidRDefault="00CA752C">
      <w:pPr>
        <w:pStyle w:val="af2"/>
      </w:pPr>
      <w:bookmarkStart w:id="1655" w:name="sub_213"/>
      <w:r>
        <w:rPr>
          <w:rStyle w:val="a3"/>
        </w:rPr>
        <w:t>Статья 213.</w:t>
      </w:r>
      <w:r>
        <w:t xml:space="preserve"> Право собственности граждан и юридических </w:t>
      </w:r>
      <w:r>
        <w:t>лиц</w:t>
      </w:r>
    </w:p>
    <w:bookmarkEnd w:id="165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85" w:history="1">
        <w:r>
          <w:rPr>
            <w:rStyle w:val="a4"/>
          </w:rPr>
          <w:t>Энциклопедии</w:t>
        </w:r>
      </w:hyperlink>
      <w:r>
        <w:t xml:space="preserve"> и другие комментарии к статье 213 ГК РФ</w:t>
      </w:r>
    </w:p>
    <w:p w:rsidR="00000000" w:rsidRDefault="00CA752C">
      <w:bookmarkStart w:id="1656" w:name="sub_21301"/>
      <w:r>
        <w:t>1. В собственности граждан и юридических лиц может находиться любое имущество, за исключением отдельных видов имущества, которое в соот</w:t>
      </w:r>
      <w:r>
        <w:t>ветствии с законом не может принадлежать гражданам или юридическим лицам.</w:t>
      </w:r>
    </w:p>
    <w:p w:rsidR="00000000" w:rsidRDefault="00CA752C">
      <w:bookmarkStart w:id="1657" w:name="sub_2132"/>
      <w:bookmarkEnd w:id="1656"/>
      <w:r>
        <w:t>2.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w:t>
      </w:r>
      <w:r>
        <w:t xml:space="preserve">овлены </w:t>
      </w:r>
      <w:hyperlink r:id="rId1086" w:history="1">
        <w:r>
          <w:rPr>
            <w:rStyle w:val="a4"/>
          </w:rPr>
          <w:t>законом</w:t>
        </w:r>
      </w:hyperlink>
      <w:r>
        <w:t xml:space="preserve"> в целях, предусмотренных </w:t>
      </w:r>
      <w:hyperlink w:anchor="sub_199922" w:history="1">
        <w:r>
          <w:rPr>
            <w:rStyle w:val="a4"/>
          </w:rPr>
          <w:t>пунктом 2 статьи 1</w:t>
        </w:r>
      </w:hyperlink>
      <w:r>
        <w:t xml:space="preserve"> настоящего Кодекса.</w:t>
      </w:r>
    </w:p>
    <w:bookmarkEnd w:id="1657"/>
    <w:p w:rsidR="00000000" w:rsidRDefault="00CA752C"/>
    <w:p w:rsidR="00000000" w:rsidRDefault="00CA752C">
      <w:pPr>
        <w:pStyle w:val="afa"/>
        <w:rPr>
          <w:color w:val="000000"/>
          <w:sz w:val="16"/>
          <w:szCs w:val="16"/>
        </w:rPr>
      </w:pPr>
      <w:bookmarkStart w:id="1658" w:name="sub_2133"/>
      <w:r>
        <w:rPr>
          <w:color w:val="000000"/>
          <w:sz w:val="16"/>
          <w:szCs w:val="16"/>
        </w:rPr>
        <w:t>Информация об изменениях:</w:t>
      </w:r>
    </w:p>
    <w:bookmarkEnd w:id="1658"/>
    <w:p w:rsidR="00000000" w:rsidRDefault="00CA752C">
      <w:pPr>
        <w:pStyle w:val="afb"/>
      </w:pPr>
      <w:r>
        <w:fldChar w:fldCharType="begin"/>
      </w:r>
      <w:r>
        <w:instrText>HYPERLINK "garantF1://12050427.306"</w:instrText>
      </w:r>
      <w:r>
        <w:fldChar w:fldCharType="separate"/>
      </w:r>
      <w:r>
        <w:rPr>
          <w:rStyle w:val="a4"/>
        </w:rPr>
        <w:t>Федеральным законом</w:t>
      </w:r>
      <w:r>
        <w:fldChar w:fldCharType="end"/>
      </w:r>
      <w:r>
        <w:t xml:space="preserve"> от </w:t>
      </w:r>
      <w:r>
        <w:t xml:space="preserve">3 ноября 2006 г. N 175-ФЗ в пункт 3 статьи 213 настоящего Кодекса внесены изменения, </w:t>
      </w:r>
      <w:hyperlink r:id="rId1087" w:history="1">
        <w:r>
          <w:rPr>
            <w:rStyle w:val="a4"/>
          </w:rPr>
          <w:t>вступающие в силу</w:t>
        </w:r>
      </w:hyperlink>
      <w:r>
        <w:t xml:space="preserve"> по истечении шестидесяти дней после дня </w:t>
      </w:r>
      <w:hyperlink r:id="rId1088" w:history="1">
        <w:r>
          <w:rPr>
            <w:rStyle w:val="a4"/>
          </w:rPr>
          <w:t>официального опубликования</w:t>
        </w:r>
      </w:hyperlink>
      <w:r>
        <w:t xml:space="preserve"> названного Фе</w:t>
      </w:r>
      <w:r>
        <w:t>дерального закона</w:t>
      </w:r>
    </w:p>
    <w:p w:rsidR="00000000" w:rsidRDefault="00CA752C">
      <w:pPr>
        <w:pStyle w:val="afb"/>
      </w:pPr>
      <w:hyperlink r:id="rId1089" w:history="1">
        <w:r>
          <w:rPr>
            <w:rStyle w:val="a4"/>
          </w:rPr>
          <w:t>См. текст пункта в предыдущей редакции</w:t>
        </w:r>
      </w:hyperlink>
    </w:p>
    <w:p w:rsidR="00000000" w:rsidRDefault="00CA752C">
      <w:pPr>
        <w:pStyle w:val="afb"/>
      </w:pPr>
    </w:p>
    <w:p w:rsidR="00000000" w:rsidRDefault="00CA752C">
      <w:r>
        <w:t>3. 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w:t>
      </w:r>
      <w:r>
        <w:t>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000000" w:rsidRDefault="00CA752C">
      <w:bookmarkStart w:id="1659" w:name="sub_2134"/>
      <w:r>
        <w:t xml:space="preserve">4. Общественные и религиозные организации (объединения), благотворительные </w:t>
      </w:r>
      <w:r>
        <w:lastRenderedPageBreak/>
        <w:t>и иные фонды явля</w:t>
      </w:r>
      <w:r>
        <w:t>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w:t>
      </w:r>
      <w:r>
        <w:t xml:space="preserve">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 в ее учредительных документах.</w:t>
      </w:r>
    </w:p>
    <w:bookmarkEnd w:id="1659"/>
    <w:p w:rsidR="00000000" w:rsidRDefault="00CA752C"/>
    <w:p w:rsidR="00000000" w:rsidRDefault="00CA752C">
      <w:pPr>
        <w:pStyle w:val="af2"/>
      </w:pPr>
      <w:bookmarkStart w:id="1660" w:name="sub_214"/>
      <w:r>
        <w:rPr>
          <w:rStyle w:val="a3"/>
        </w:rPr>
        <w:t>Статья 214.</w:t>
      </w:r>
      <w:r>
        <w:t xml:space="preserve"> Право государственной собств</w:t>
      </w:r>
      <w:r>
        <w:t>енности</w:t>
      </w:r>
    </w:p>
    <w:bookmarkEnd w:id="166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90" w:history="1">
        <w:r>
          <w:rPr>
            <w:rStyle w:val="a4"/>
          </w:rPr>
          <w:t>Энциклопедии</w:t>
        </w:r>
      </w:hyperlink>
      <w:r>
        <w:t xml:space="preserve"> и другие комментарии к статье 214 ГК РФ</w:t>
      </w:r>
    </w:p>
    <w:p w:rsidR="00000000" w:rsidRDefault="00CA752C">
      <w:bookmarkStart w:id="1661" w:name="sub_21401"/>
      <w:r>
        <w:t>1. Государственной собственностью в Российской Федерации является имущество, принадлежащее на праве собственности Российской Федера</w:t>
      </w:r>
      <w:r>
        <w:t>ции (федеральная собственность), и имущество, принадлежащее на 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субъекта Российской Федер</w:t>
      </w:r>
      <w:r>
        <w:t>ации).</w:t>
      </w:r>
    </w:p>
    <w:p w:rsidR="00000000" w:rsidRDefault="00CA752C">
      <w:bookmarkStart w:id="1662" w:name="sub_2142"/>
      <w:bookmarkEnd w:id="1661"/>
      <w:r>
        <w:t>2.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000000" w:rsidRDefault="00CA752C">
      <w:bookmarkStart w:id="1663" w:name="sub_2143"/>
      <w:bookmarkEnd w:id="1662"/>
      <w:r>
        <w:t>3. От имени Российской Федерации и субъектов Росси</w:t>
      </w:r>
      <w:r>
        <w:t xml:space="preserve">йской Федерации права собственника осуществляют органы и лица, указанные в </w:t>
      </w:r>
      <w:hyperlink w:anchor="sub_125" w:history="1">
        <w:r>
          <w:rPr>
            <w:rStyle w:val="a4"/>
          </w:rPr>
          <w:t>статье 125</w:t>
        </w:r>
      </w:hyperlink>
      <w:r>
        <w:t xml:space="preserve"> настоящего Кодекса.</w:t>
      </w:r>
    </w:p>
    <w:p w:rsidR="00000000" w:rsidRDefault="00CA752C">
      <w:bookmarkStart w:id="1664" w:name="sub_2144"/>
      <w:bookmarkEnd w:id="1663"/>
      <w:r>
        <w:t>4. Имущество, находящееся в государственной собственности, закрепляется за государственными п</w:t>
      </w:r>
      <w:r>
        <w:t>редприятиями и учреждениями во владение, пользование и распоряжение в соответствии с настоящим Кодексом (</w:t>
      </w:r>
      <w:hyperlink w:anchor="sub_294" w:history="1">
        <w:r>
          <w:rPr>
            <w:rStyle w:val="a4"/>
          </w:rPr>
          <w:t>статьи 294</w:t>
        </w:r>
      </w:hyperlink>
      <w:r>
        <w:t xml:space="preserve">, </w:t>
      </w:r>
      <w:hyperlink w:anchor="sub_296" w:history="1">
        <w:r>
          <w:rPr>
            <w:rStyle w:val="a4"/>
          </w:rPr>
          <w:t>296</w:t>
        </w:r>
      </w:hyperlink>
      <w:r>
        <w:t>).</w:t>
      </w:r>
    </w:p>
    <w:p w:rsidR="00000000" w:rsidRDefault="00CA752C">
      <w:bookmarkStart w:id="1665" w:name="sub_21442"/>
      <w:bookmarkEnd w:id="1664"/>
      <w:r>
        <w:t>Средства соответствующего бюджета и иное государственное имущество</w:t>
      </w:r>
      <w:r>
        <w:t>,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w:t>
      </w:r>
      <w:r>
        <w:t>круга.</w:t>
      </w:r>
    </w:p>
    <w:p w:rsidR="00000000" w:rsidRDefault="00CA752C">
      <w:bookmarkStart w:id="1666" w:name="sub_2145"/>
      <w:bookmarkEnd w:id="1665"/>
      <w:r>
        <w:t>5. Отнесение государственного имущества к федеральной собственности и к собственности субъектов Российской Федерации осуществляется в порядке, установленном законом.</w:t>
      </w:r>
    </w:p>
    <w:bookmarkEnd w:id="1666"/>
    <w:p w:rsidR="00000000" w:rsidRDefault="00CA752C">
      <w:pPr>
        <w:pStyle w:val="afa"/>
        <w:rPr>
          <w:color w:val="000000"/>
          <w:sz w:val="16"/>
          <w:szCs w:val="16"/>
        </w:rPr>
      </w:pPr>
      <w:r>
        <w:rPr>
          <w:color w:val="000000"/>
          <w:sz w:val="16"/>
          <w:szCs w:val="16"/>
        </w:rPr>
        <w:t>ГАРАНТ:</w:t>
      </w:r>
    </w:p>
    <w:p w:rsidR="00000000" w:rsidRDefault="00CA752C">
      <w:pPr>
        <w:pStyle w:val="afa"/>
      </w:pPr>
      <w:r>
        <w:t>О разграничении государственной собственности в РФ</w:t>
      </w:r>
      <w:r>
        <w:t xml:space="preserve"> на федеральную собственность, государственную собственность республик в составе РФ, краев, областей, автономной области, автономных округов, городов Москвы и Санкт-Петербурга и муниципальную собственность см. </w:t>
      </w:r>
      <w:hyperlink r:id="rId1091" w:history="1">
        <w:r>
          <w:rPr>
            <w:rStyle w:val="a4"/>
          </w:rPr>
          <w:t>постановление</w:t>
        </w:r>
      </w:hyperlink>
      <w:r>
        <w:t xml:space="preserve"> ВС РФ от 27 декабря 1991 г. N 3020-1</w:t>
      </w:r>
    </w:p>
    <w:p w:rsidR="00000000" w:rsidRDefault="00CA752C">
      <w:pPr>
        <w:pStyle w:val="afa"/>
      </w:pPr>
    </w:p>
    <w:p w:rsidR="00000000" w:rsidRDefault="00CA752C">
      <w:pPr>
        <w:pStyle w:val="af2"/>
      </w:pPr>
      <w:bookmarkStart w:id="1667" w:name="sub_215"/>
      <w:r>
        <w:rPr>
          <w:rStyle w:val="a3"/>
        </w:rPr>
        <w:t>Статья 215.</w:t>
      </w:r>
      <w:r>
        <w:t xml:space="preserve"> Право муниципальной собственности</w:t>
      </w:r>
    </w:p>
    <w:bookmarkEnd w:id="166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92" w:history="1">
        <w:r>
          <w:rPr>
            <w:rStyle w:val="a4"/>
          </w:rPr>
          <w:t>Энциклопедии</w:t>
        </w:r>
      </w:hyperlink>
      <w:r>
        <w:t xml:space="preserve"> и другие комментарии к статье 215 ГК РФ</w:t>
      </w:r>
    </w:p>
    <w:p w:rsidR="00000000" w:rsidRDefault="00CA752C">
      <w:bookmarkStart w:id="1668" w:name="sub_21501"/>
      <w:r>
        <w:t>1. Имущество, принадлежащее на праве собстве</w:t>
      </w:r>
      <w:r>
        <w:t>нности городским и сельским поселениям, а также другим муниципальным образованиям, является муниципальной собственностью.</w:t>
      </w:r>
    </w:p>
    <w:p w:rsidR="00000000" w:rsidRDefault="00CA752C">
      <w:bookmarkStart w:id="1669" w:name="sub_2152"/>
      <w:bookmarkEnd w:id="1668"/>
      <w:r>
        <w:t>2. От имени муниципального образования права собственника осуществляют органы местного самоуправления и лица, указанн</w:t>
      </w:r>
      <w:r>
        <w:t xml:space="preserve">ые в </w:t>
      </w:r>
      <w:hyperlink w:anchor="sub_125" w:history="1">
        <w:r>
          <w:rPr>
            <w:rStyle w:val="a4"/>
          </w:rPr>
          <w:t>статье 125</w:t>
        </w:r>
      </w:hyperlink>
      <w:r>
        <w:t xml:space="preserve"> настоящего Кодекса.</w:t>
      </w:r>
    </w:p>
    <w:p w:rsidR="00000000" w:rsidRDefault="00CA752C">
      <w:bookmarkStart w:id="1670" w:name="sub_2153"/>
      <w:bookmarkEnd w:id="1669"/>
      <w:r>
        <w:lastRenderedPageBreak/>
        <w:t>3. Имущество, находящееся в муниципальной собственности, закрепляется за муниципальными предприятиями и учреждениями во владение, пользование и распоряжение в соответствии с насто</w:t>
      </w:r>
      <w:r>
        <w:t>ящим Кодексом (</w:t>
      </w:r>
      <w:hyperlink w:anchor="sub_294" w:history="1">
        <w:r>
          <w:rPr>
            <w:rStyle w:val="a4"/>
          </w:rPr>
          <w:t>статьи 294</w:t>
        </w:r>
      </w:hyperlink>
      <w:r>
        <w:t xml:space="preserve">, </w:t>
      </w:r>
      <w:hyperlink w:anchor="sub_296" w:history="1">
        <w:r>
          <w:rPr>
            <w:rStyle w:val="a4"/>
          </w:rPr>
          <w:t>296</w:t>
        </w:r>
      </w:hyperlink>
      <w:r>
        <w:t>).</w:t>
      </w:r>
    </w:p>
    <w:p w:rsidR="00000000" w:rsidRDefault="00CA752C">
      <w:bookmarkStart w:id="1671" w:name="sub_21532"/>
      <w:bookmarkEnd w:id="1670"/>
      <w:r>
        <w:t>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bookmarkEnd w:id="1671"/>
    <w:p w:rsidR="00000000" w:rsidRDefault="00CA752C"/>
    <w:p w:rsidR="00000000" w:rsidRDefault="00CA752C">
      <w:pPr>
        <w:pStyle w:val="af2"/>
      </w:pPr>
      <w:bookmarkStart w:id="1672" w:name="sub_216"/>
      <w:r>
        <w:rPr>
          <w:rStyle w:val="a3"/>
        </w:rPr>
        <w:t>Статья 216.</w:t>
      </w:r>
      <w:r>
        <w:t xml:space="preserve"> Вещные права лиц, не являющихся собственниками</w:t>
      </w:r>
    </w:p>
    <w:bookmarkEnd w:id="167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93" w:history="1">
        <w:r>
          <w:rPr>
            <w:rStyle w:val="a4"/>
          </w:rPr>
          <w:t>Энциклопедии</w:t>
        </w:r>
      </w:hyperlink>
      <w:r>
        <w:t xml:space="preserve"> и другие комментарии к статье 216 ГК РФ</w:t>
      </w:r>
    </w:p>
    <w:p w:rsidR="00000000" w:rsidRDefault="00CA752C">
      <w:bookmarkStart w:id="1673" w:name="sub_21601"/>
      <w:r>
        <w:t>1. Вещными правами наряду с правом собственности, в частности, являются:</w:t>
      </w:r>
    </w:p>
    <w:bookmarkEnd w:id="1673"/>
    <w:p w:rsidR="00000000" w:rsidRDefault="00CA752C">
      <w:r>
        <w:t>право пожизненного наследуемого владения земельным участком (</w:t>
      </w:r>
      <w:hyperlink w:anchor="sub_265" w:history="1">
        <w:r>
          <w:rPr>
            <w:rStyle w:val="a4"/>
          </w:rPr>
          <w:t>статья 265</w:t>
        </w:r>
      </w:hyperlink>
      <w:r>
        <w:t>);</w:t>
      </w:r>
    </w:p>
    <w:p w:rsidR="00000000" w:rsidRDefault="00CA752C">
      <w:bookmarkStart w:id="1674" w:name="sub_216013"/>
      <w:r>
        <w:t>право постоянного (бессрочного) пользования земельным участком (</w:t>
      </w:r>
      <w:hyperlink w:anchor="sub_268" w:history="1">
        <w:r>
          <w:rPr>
            <w:rStyle w:val="a4"/>
          </w:rPr>
          <w:t>статья 268</w:t>
        </w:r>
      </w:hyperlink>
      <w:r>
        <w:t>);</w:t>
      </w:r>
    </w:p>
    <w:p w:rsidR="00000000" w:rsidRDefault="00CA752C">
      <w:bookmarkStart w:id="1675" w:name="sub_216014"/>
      <w:bookmarkEnd w:id="1674"/>
      <w:r>
        <w:t>сервитуты (</w:t>
      </w:r>
      <w:hyperlink w:anchor="sub_274" w:history="1">
        <w:r>
          <w:rPr>
            <w:rStyle w:val="a4"/>
          </w:rPr>
          <w:t>статьи 274</w:t>
        </w:r>
      </w:hyperlink>
      <w:r>
        <w:t xml:space="preserve">, </w:t>
      </w:r>
      <w:hyperlink w:anchor="sub_277" w:history="1">
        <w:r>
          <w:rPr>
            <w:rStyle w:val="a4"/>
          </w:rPr>
          <w:t>277</w:t>
        </w:r>
      </w:hyperlink>
      <w:r>
        <w:t>);</w:t>
      </w:r>
    </w:p>
    <w:p w:rsidR="00000000" w:rsidRDefault="00CA752C">
      <w:bookmarkStart w:id="1676" w:name="sub_216015"/>
      <w:bookmarkEnd w:id="1675"/>
      <w:r>
        <w:t>право хозяйственного ведения имуществом (</w:t>
      </w:r>
      <w:hyperlink w:anchor="sub_294" w:history="1">
        <w:r>
          <w:rPr>
            <w:rStyle w:val="a4"/>
          </w:rPr>
          <w:t>статья 294</w:t>
        </w:r>
      </w:hyperlink>
      <w:r>
        <w:t>) и право оперативного управления имуществом (</w:t>
      </w:r>
      <w:hyperlink w:anchor="sub_296" w:history="1">
        <w:r>
          <w:rPr>
            <w:rStyle w:val="a4"/>
          </w:rPr>
          <w:t>статья 296</w:t>
        </w:r>
      </w:hyperlink>
      <w:r>
        <w:t>).</w:t>
      </w:r>
    </w:p>
    <w:p w:rsidR="00000000" w:rsidRDefault="00CA752C">
      <w:bookmarkStart w:id="1677" w:name="sub_21602"/>
      <w:bookmarkEnd w:id="1676"/>
      <w:r>
        <w:t>2. Вещные права на имущество могут принадлежать лицам, не являющимся собственниками этого имущества.</w:t>
      </w:r>
    </w:p>
    <w:p w:rsidR="00000000" w:rsidRDefault="00CA752C">
      <w:bookmarkStart w:id="1678" w:name="sub_2163"/>
      <w:bookmarkEnd w:id="1677"/>
      <w:r>
        <w:t>3. Переход права собственности на имущество к другому лицу не является основанием для прекращения иных вещных прав на это имущество.</w:t>
      </w:r>
    </w:p>
    <w:p w:rsidR="00000000" w:rsidRDefault="00CA752C">
      <w:bookmarkStart w:id="1679" w:name="sub_21604"/>
      <w:bookmarkEnd w:id="1678"/>
      <w:r>
        <w:t xml:space="preserve">4. Вещные права лица, не являющегося собственником, защищаются от их нарушения любым лицом в порядке, предусмотренном </w:t>
      </w:r>
      <w:hyperlink w:anchor="sub_305" w:history="1">
        <w:r>
          <w:rPr>
            <w:rStyle w:val="a4"/>
          </w:rPr>
          <w:t>статьей 305</w:t>
        </w:r>
      </w:hyperlink>
      <w:r>
        <w:t xml:space="preserve"> настоящего Кодекса.</w:t>
      </w:r>
    </w:p>
    <w:bookmarkEnd w:id="1679"/>
    <w:p w:rsidR="00000000" w:rsidRDefault="00CA752C"/>
    <w:p w:rsidR="00000000" w:rsidRDefault="00CA752C">
      <w:pPr>
        <w:pStyle w:val="af2"/>
      </w:pPr>
      <w:bookmarkStart w:id="1680" w:name="sub_217"/>
      <w:r>
        <w:rPr>
          <w:rStyle w:val="a3"/>
        </w:rPr>
        <w:t>Статья 217.</w:t>
      </w:r>
      <w:r>
        <w:t xml:space="preserve"> Приватизация государственного и муници</w:t>
      </w:r>
      <w:r>
        <w:t>пального имущества</w:t>
      </w:r>
    </w:p>
    <w:bookmarkEnd w:id="168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94" w:history="1">
        <w:r>
          <w:rPr>
            <w:rStyle w:val="a4"/>
          </w:rPr>
          <w:t>Энциклопедии</w:t>
        </w:r>
      </w:hyperlink>
      <w:r>
        <w:t xml:space="preserve"> и другие комментарии к статье 217 ГК РФ</w:t>
      </w:r>
    </w:p>
    <w:p w:rsidR="00000000" w:rsidRDefault="00CA752C">
      <w:bookmarkStart w:id="1681" w:name="sub_21701"/>
      <w:r>
        <w:t>Имущество, находящееся в государственной или муниципальной собственности, может быть передано его собственником в собственность граждан и юридических лиц в порядке, предусмотренном законами о приватизации государственного и муниципального имущества.</w:t>
      </w:r>
    </w:p>
    <w:p w:rsidR="00000000" w:rsidRDefault="00CA752C">
      <w:bookmarkStart w:id="1682" w:name="sub_2172"/>
      <w:bookmarkEnd w:id="1681"/>
      <w: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bookmarkEnd w:id="1682"/>
    <w:p w:rsidR="00000000" w:rsidRDefault="00CA752C"/>
    <w:p w:rsidR="00000000" w:rsidRDefault="00CA752C">
      <w:pPr>
        <w:pStyle w:val="1"/>
      </w:pPr>
      <w:bookmarkStart w:id="1683" w:name="sub_1014"/>
      <w:r>
        <w:t>Глава 14. Приобретение права собственности</w:t>
      </w:r>
    </w:p>
    <w:bookmarkEnd w:id="1683"/>
    <w:p w:rsidR="00000000" w:rsidRDefault="00CA752C"/>
    <w:p w:rsidR="00000000" w:rsidRDefault="00CA752C">
      <w:pPr>
        <w:pStyle w:val="af2"/>
      </w:pPr>
      <w:bookmarkStart w:id="1684" w:name="sub_218"/>
      <w:r>
        <w:rPr>
          <w:rStyle w:val="a3"/>
        </w:rPr>
        <w:t>Статья 218.</w:t>
      </w:r>
      <w:r>
        <w:t xml:space="preserve"> Основания приобретения права собственности</w:t>
      </w:r>
    </w:p>
    <w:bookmarkEnd w:id="16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95" w:history="1">
        <w:r>
          <w:rPr>
            <w:rStyle w:val="a4"/>
          </w:rPr>
          <w:t>Энциклопедии</w:t>
        </w:r>
      </w:hyperlink>
      <w:r>
        <w:t xml:space="preserve"> и другие комментарии к статье 218 ГК РФ</w:t>
      </w:r>
    </w:p>
    <w:p w:rsidR="00000000" w:rsidRDefault="00CA752C">
      <w:bookmarkStart w:id="1685" w:name="sub_218011"/>
      <w:r>
        <w:t>1. Право со</w:t>
      </w:r>
      <w:r>
        <w:t>бственности на новую вещь, изготовленную или созданную лицом для себя с соблюдением закона и иных правовых актов, приобретается этим лицом.</w:t>
      </w:r>
    </w:p>
    <w:p w:rsidR="00000000" w:rsidRDefault="00CA752C">
      <w:bookmarkStart w:id="1686" w:name="sub_218012"/>
      <w:bookmarkEnd w:id="1685"/>
      <w:r>
        <w:t>Право собственности на плоды, продукцию, доходы, полученные в результате использования имущества</w:t>
      </w:r>
      <w:r>
        <w:t xml:space="preserve">, приобретается по основаниям, предусмотренным </w:t>
      </w:r>
      <w:hyperlink w:anchor="sub_136" w:history="1">
        <w:r>
          <w:rPr>
            <w:rStyle w:val="a4"/>
          </w:rPr>
          <w:t>статьей 136</w:t>
        </w:r>
      </w:hyperlink>
      <w:r>
        <w:t xml:space="preserve"> настоящего Кодекса.</w:t>
      </w:r>
    </w:p>
    <w:p w:rsidR="00000000" w:rsidRDefault="00CA752C">
      <w:bookmarkStart w:id="1687" w:name="sub_21802"/>
      <w:bookmarkEnd w:id="1686"/>
      <w:r>
        <w:t>2. Право собственности на имущество, которое имеет собственника, может быть приобретено другим лицом на основании договора купли-прод</w:t>
      </w:r>
      <w:r>
        <w:t xml:space="preserve">ажи, мены, дарения или </w:t>
      </w:r>
      <w:r>
        <w:lastRenderedPageBreak/>
        <w:t>иной сделки об отчуждении этого имущества.</w:t>
      </w:r>
    </w:p>
    <w:p w:rsidR="00000000" w:rsidRDefault="00CA752C">
      <w:bookmarkStart w:id="1688" w:name="sub_21822"/>
      <w:bookmarkEnd w:id="1687"/>
      <w:r>
        <w:t xml:space="preserve">В случае смерти гражданина право собственности на принадлежавшее ему имущество переходит по наследству к другим лицам в соответствии с </w:t>
      </w:r>
      <w:hyperlink w:anchor="sub_3062" w:history="1">
        <w:r>
          <w:rPr>
            <w:rStyle w:val="a4"/>
          </w:rPr>
          <w:t>завещанием</w:t>
        </w:r>
      </w:hyperlink>
      <w:r>
        <w:t xml:space="preserve"> </w:t>
      </w:r>
      <w:r>
        <w:t xml:space="preserve">или </w:t>
      </w:r>
      <w:hyperlink w:anchor="sub_3063" w:history="1">
        <w:r>
          <w:rPr>
            <w:rStyle w:val="a4"/>
          </w:rPr>
          <w:t>законом</w:t>
        </w:r>
      </w:hyperlink>
      <w:r>
        <w:t>.</w:t>
      </w:r>
    </w:p>
    <w:p w:rsidR="00000000" w:rsidRDefault="00CA752C">
      <w:bookmarkStart w:id="1689" w:name="sub_21823"/>
      <w:bookmarkEnd w:id="1688"/>
      <w:r>
        <w:t>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000000" w:rsidRDefault="00CA752C">
      <w:bookmarkStart w:id="1690" w:name="sub_21803"/>
      <w:bookmarkEnd w:id="1689"/>
      <w:r>
        <w:t xml:space="preserve">3. </w:t>
      </w:r>
      <w:r>
        <w:t>В случаях и в 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w:t>
      </w:r>
      <w:r>
        <w:t>н утратил право собственности по иным основаниям, предусмотренным законом.</w:t>
      </w:r>
    </w:p>
    <w:bookmarkStart w:id="1691" w:name="sub_21804"/>
    <w:bookmarkEnd w:id="1690"/>
    <w:p w:rsidR="00000000" w:rsidRDefault="00CA752C">
      <w:r>
        <w:fldChar w:fldCharType="begin"/>
      </w:r>
      <w:r>
        <w:instrText>HYPERLINK "garantF1://71172822.0"</w:instrText>
      </w:r>
      <w:r>
        <w:fldChar w:fldCharType="separate"/>
      </w:r>
      <w:r>
        <w:rPr>
          <w:rStyle w:val="a4"/>
        </w:rPr>
        <w:t>4.</w:t>
      </w:r>
      <w:r>
        <w:fldChar w:fldCharType="end"/>
      </w:r>
      <w:r>
        <w:t xml:space="preserve"> Член жилищного, жилищно-строительного, дачного, гаражного или иного потребительского кооператива, другие лица, имеющие право</w:t>
      </w:r>
      <w:r>
        <w:t xml:space="preserve">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bookmarkEnd w:id="169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96" w:history="1">
        <w:r>
          <w:rPr>
            <w:rStyle w:val="a4"/>
          </w:rPr>
          <w:t>схему</w:t>
        </w:r>
      </w:hyperlink>
      <w:r>
        <w:t xml:space="preserve"> </w:t>
      </w:r>
      <w:r>
        <w:t>"Приобретение права собственности"</w:t>
      </w:r>
    </w:p>
    <w:p w:rsidR="00000000" w:rsidRDefault="00CA752C">
      <w:pPr>
        <w:pStyle w:val="afa"/>
      </w:pPr>
    </w:p>
    <w:p w:rsidR="00000000" w:rsidRDefault="00CA752C">
      <w:pPr>
        <w:pStyle w:val="af2"/>
      </w:pPr>
      <w:bookmarkStart w:id="1692" w:name="sub_219"/>
      <w:r>
        <w:rPr>
          <w:rStyle w:val="a3"/>
        </w:rPr>
        <w:t>Статья 219.</w:t>
      </w:r>
      <w:r>
        <w:t xml:space="preserve"> Возникновение права собственности на вновь создаваемое недвижимое имущество</w:t>
      </w:r>
    </w:p>
    <w:bookmarkEnd w:id="169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97" w:history="1">
        <w:r>
          <w:rPr>
            <w:rStyle w:val="a4"/>
          </w:rPr>
          <w:t>Энциклопедии</w:t>
        </w:r>
      </w:hyperlink>
      <w:r>
        <w:t xml:space="preserve"> и другие комментарии к статье 219 ГК РФ</w:t>
      </w:r>
    </w:p>
    <w:p w:rsidR="00000000" w:rsidRDefault="00CA752C">
      <w:r>
        <w:t>Право собственнос</w:t>
      </w:r>
      <w:r>
        <w:t>ти на здания, сооружения и другое вновь создаваемое недвижимое имущество, подлежащее государственной регистрации, возникает с момента такой регистрации.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государственной регистрации права на вновь создаваемый объект недвижимого имущества см. </w:t>
      </w:r>
      <w:hyperlink r:id="rId1098" w:history="1">
        <w:r>
          <w:rPr>
            <w:rStyle w:val="a4"/>
          </w:rPr>
          <w:t>Федеральный закон</w:t>
        </w:r>
      </w:hyperlink>
      <w:r>
        <w:t xml:space="preserve"> от 21 июля 1997 г. N 122-ФЗ</w:t>
      </w:r>
    </w:p>
    <w:p w:rsidR="00000000" w:rsidRDefault="00CA752C">
      <w:pPr>
        <w:pStyle w:val="afa"/>
      </w:pPr>
    </w:p>
    <w:p w:rsidR="00000000" w:rsidRDefault="00CA752C">
      <w:pPr>
        <w:pStyle w:val="af2"/>
      </w:pPr>
      <w:bookmarkStart w:id="1693" w:name="sub_220"/>
      <w:r>
        <w:rPr>
          <w:rStyle w:val="a3"/>
        </w:rPr>
        <w:t>Статья 220.</w:t>
      </w:r>
      <w:r>
        <w:t xml:space="preserve"> Переработка</w:t>
      </w:r>
    </w:p>
    <w:bookmarkEnd w:id="169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099" w:history="1">
        <w:r>
          <w:rPr>
            <w:rStyle w:val="a4"/>
          </w:rPr>
          <w:t>Энциклопедии</w:t>
        </w:r>
      </w:hyperlink>
      <w:r>
        <w:t xml:space="preserve"> и другие комментарии к статье 220 ГК РФ</w:t>
      </w:r>
    </w:p>
    <w:p w:rsidR="00000000" w:rsidRDefault="00CA752C">
      <w:bookmarkStart w:id="1694" w:name="sub_22001"/>
      <w:r>
        <w:t>1. 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rsidR="00000000" w:rsidRDefault="00CA752C">
      <w:bookmarkStart w:id="1695" w:name="sub_220012"/>
      <w:bookmarkEnd w:id="1694"/>
      <w:r>
        <w:t>Однако если стоимость переработки существ</w:t>
      </w:r>
      <w:r>
        <w:t>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rsidR="00000000" w:rsidRDefault="00CA752C">
      <w:bookmarkStart w:id="1696" w:name="sub_22002"/>
      <w:bookmarkEnd w:id="1695"/>
      <w:r>
        <w:t>2. Если иное не предусмотрено договором, собственник материалов, приобретший прав</w:t>
      </w:r>
      <w:r>
        <w:t>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000000" w:rsidRDefault="00CA752C">
      <w:bookmarkStart w:id="1697" w:name="sub_22003"/>
      <w:bookmarkEnd w:id="1696"/>
      <w:r>
        <w:t>3. 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возмещения причиненных ему убытков.</w:t>
      </w:r>
    </w:p>
    <w:bookmarkEnd w:id="1697"/>
    <w:p w:rsidR="00000000" w:rsidRDefault="00CA752C"/>
    <w:p w:rsidR="00000000" w:rsidRDefault="00CA752C">
      <w:pPr>
        <w:pStyle w:val="afa"/>
        <w:rPr>
          <w:color w:val="000000"/>
          <w:sz w:val="16"/>
          <w:szCs w:val="16"/>
        </w:rPr>
      </w:pPr>
      <w:bookmarkStart w:id="1698" w:name="sub_221"/>
      <w:r>
        <w:rPr>
          <w:color w:val="000000"/>
          <w:sz w:val="16"/>
          <w:szCs w:val="16"/>
        </w:rPr>
        <w:lastRenderedPageBreak/>
        <w:t>Информация об изменени</w:t>
      </w:r>
      <w:r>
        <w:rPr>
          <w:color w:val="000000"/>
          <w:sz w:val="16"/>
          <w:szCs w:val="16"/>
        </w:rPr>
        <w:t>ях:</w:t>
      </w:r>
    </w:p>
    <w:bookmarkEnd w:id="1698"/>
    <w:p w:rsidR="00000000" w:rsidRDefault="00CA752C">
      <w:pPr>
        <w:pStyle w:val="afb"/>
      </w:pPr>
      <w:r>
        <w:fldChar w:fldCharType="begin"/>
      </w:r>
      <w:r>
        <w:instrText>HYPERLINK "garantF1://12057600.2"</w:instrText>
      </w:r>
      <w:r>
        <w:fldChar w:fldCharType="separate"/>
      </w:r>
      <w:r>
        <w:rPr>
          <w:rStyle w:val="a4"/>
        </w:rPr>
        <w:t>Федеральным законом</w:t>
      </w:r>
      <w:r>
        <w:fldChar w:fldCharType="end"/>
      </w:r>
      <w:r>
        <w:t xml:space="preserve"> от 6 декабря 2007 г. N 333-ФЗ в статью 221 настоящего Кодекса внесены изменения, </w:t>
      </w:r>
      <w:hyperlink r:id="rId1100" w:history="1">
        <w:r>
          <w:rPr>
            <w:rStyle w:val="a4"/>
          </w:rPr>
          <w:t>вступающие в силу</w:t>
        </w:r>
      </w:hyperlink>
      <w:r>
        <w:t xml:space="preserve"> с 1 января 2008 г.</w:t>
      </w:r>
    </w:p>
    <w:p w:rsidR="00000000" w:rsidRDefault="00CA752C">
      <w:pPr>
        <w:pStyle w:val="afb"/>
      </w:pPr>
      <w:hyperlink r:id="rId1101"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221.</w:t>
      </w:r>
      <w:r>
        <w:t xml:space="preserve"> Обращение в собственность общедоступных для сбора вещей</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02" w:history="1">
        <w:r>
          <w:rPr>
            <w:rStyle w:val="a4"/>
          </w:rPr>
          <w:t>Энциклопедии</w:t>
        </w:r>
      </w:hyperlink>
      <w:r>
        <w:t xml:space="preserve"> и другие комментарии к статье 221 ГК РФ</w:t>
      </w:r>
    </w:p>
    <w:p w:rsidR="00000000" w:rsidRDefault="00CA752C">
      <w:r>
        <w:t>В случаях, когда в соответствии с законом,</w:t>
      </w:r>
      <w:r>
        <w:t xml:space="preserve">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w:t>
      </w:r>
      <w:r>
        <w:t>енности на соответствующие вещи приобретает лицо, осуществившее их сбор или добычу.</w:t>
      </w:r>
    </w:p>
    <w:p w:rsidR="00000000" w:rsidRDefault="00CA752C"/>
    <w:p w:rsidR="00000000" w:rsidRDefault="00CA752C">
      <w:pPr>
        <w:pStyle w:val="af2"/>
      </w:pPr>
      <w:bookmarkStart w:id="1699" w:name="sub_222"/>
      <w:r>
        <w:rPr>
          <w:rStyle w:val="a3"/>
        </w:rPr>
        <w:t>Статья 222.</w:t>
      </w:r>
      <w:r>
        <w:t xml:space="preserve"> Самовольная постройка</w:t>
      </w:r>
    </w:p>
    <w:bookmarkEnd w:id="1699"/>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222 ГК РФ</w:t>
      </w:r>
    </w:p>
    <w:p w:rsidR="00000000" w:rsidRDefault="00CA752C">
      <w:pPr>
        <w:pStyle w:val="afa"/>
        <w:rPr>
          <w:color w:val="000000"/>
          <w:sz w:val="16"/>
          <w:szCs w:val="16"/>
        </w:rPr>
      </w:pPr>
      <w:bookmarkStart w:id="1700" w:name="sub_22201"/>
      <w:r>
        <w:rPr>
          <w:color w:val="000000"/>
          <w:sz w:val="16"/>
          <w:szCs w:val="16"/>
        </w:rPr>
        <w:t>Информация об изменениях:</w:t>
      </w:r>
    </w:p>
    <w:bookmarkEnd w:id="1700"/>
    <w:p w:rsidR="00000000" w:rsidRDefault="00CA752C">
      <w:pPr>
        <w:pStyle w:val="afb"/>
      </w:pPr>
      <w:r>
        <w:fldChar w:fldCharType="begin"/>
      </w:r>
      <w:r>
        <w:instrText>HYPERLINK "gar</w:instrText>
      </w:r>
      <w:r>
        <w:instrText>antF1://71027916.1"</w:instrText>
      </w:r>
      <w:r>
        <w:fldChar w:fldCharType="separate"/>
      </w:r>
      <w:r>
        <w:rPr>
          <w:rStyle w:val="a4"/>
        </w:rPr>
        <w:t>Федеральным законом</w:t>
      </w:r>
      <w:r>
        <w:fldChar w:fldCharType="end"/>
      </w:r>
      <w:r>
        <w:t xml:space="preserve"> от 13 июля 2015 г. N 258-ФЗ пункт 1 статьи 222 настоящего Кодекса изложен в новой редакции, </w:t>
      </w:r>
      <w:hyperlink r:id="rId1103" w:history="1">
        <w:r>
          <w:rPr>
            <w:rStyle w:val="a4"/>
          </w:rPr>
          <w:t>вступающей в силу</w:t>
        </w:r>
      </w:hyperlink>
      <w:r>
        <w:t xml:space="preserve"> с 1 сентября 2015 г.</w:t>
      </w:r>
    </w:p>
    <w:p w:rsidR="00000000" w:rsidRDefault="00CA752C">
      <w:pPr>
        <w:pStyle w:val="afb"/>
      </w:pPr>
      <w:hyperlink r:id="rId1104" w:history="1">
        <w:r>
          <w:rPr>
            <w:rStyle w:val="a4"/>
          </w:rPr>
          <w:t xml:space="preserve">См. текст </w:t>
        </w:r>
        <w:r>
          <w:rPr>
            <w:rStyle w:val="a4"/>
          </w:rPr>
          <w:t>пункта в предыдущей редакции</w:t>
        </w:r>
      </w:hyperlink>
    </w:p>
    <w:p w:rsidR="00000000" w:rsidRDefault="00CA752C">
      <w:hyperlink r:id="rId1105" w:history="1">
        <w:r>
          <w:rPr>
            <w:rStyle w:val="a4"/>
          </w:rPr>
          <w:t>1</w:t>
        </w:r>
      </w:hyperlink>
      <w:r>
        <w:t>. Самовольной постройкой является здание, сооружение или другое строение, возведенные, созданные на земельном участке, не предоставленном в установленном порядке, или на земельном участке</w:t>
      </w:r>
      <w:r>
        <w:t>, разрешенное использование которого не допускает строительства на нем данного объекта, либо возведенные, созданные без получения на это необходимых разрешений или с нарушением градостроительных и строительных норм и правил.</w:t>
      </w:r>
    </w:p>
    <w:p w:rsidR="00000000" w:rsidRDefault="00CA752C">
      <w:pPr>
        <w:pStyle w:val="afa"/>
        <w:rPr>
          <w:color w:val="000000"/>
          <w:sz w:val="16"/>
          <w:szCs w:val="16"/>
        </w:rPr>
      </w:pPr>
      <w:r>
        <w:rPr>
          <w:color w:val="000000"/>
          <w:sz w:val="16"/>
          <w:szCs w:val="16"/>
        </w:rPr>
        <w:t>ГАРАНТ:</w:t>
      </w:r>
    </w:p>
    <w:p w:rsidR="00000000" w:rsidRDefault="00CA752C">
      <w:pPr>
        <w:pStyle w:val="afa"/>
      </w:pPr>
      <w:r>
        <w:t>Об ответственности за н</w:t>
      </w:r>
      <w:r>
        <w:t xml:space="preserve">арушение установленного порядка строительства, реконструкции, капитального ремонта объекта капитального строительства, ввода его в эксплуатацию см. </w:t>
      </w:r>
      <w:hyperlink r:id="rId1106" w:history="1">
        <w:r>
          <w:rPr>
            <w:rStyle w:val="a4"/>
          </w:rPr>
          <w:t>Кодекс</w:t>
        </w:r>
      </w:hyperlink>
      <w:r>
        <w:t xml:space="preserve"> РФ об административных правонарушениях</w:t>
      </w:r>
    </w:p>
    <w:p w:rsidR="00000000" w:rsidRDefault="00CA752C">
      <w:pPr>
        <w:pStyle w:val="afa"/>
      </w:pPr>
    </w:p>
    <w:p w:rsidR="00000000" w:rsidRDefault="00CA752C">
      <w:pPr>
        <w:pStyle w:val="afa"/>
        <w:rPr>
          <w:color w:val="000000"/>
          <w:sz w:val="16"/>
          <w:szCs w:val="16"/>
        </w:rPr>
      </w:pPr>
      <w:bookmarkStart w:id="1701" w:name="sub_22202"/>
      <w:r>
        <w:rPr>
          <w:color w:val="000000"/>
          <w:sz w:val="16"/>
          <w:szCs w:val="16"/>
        </w:rPr>
        <w:t>Информация об и</w:t>
      </w:r>
      <w:r>
        <w:rPr>
          <w:color w:val="000000"/>
          <w:sz w:val="16"/>
          <w:szCs w:val="16"/>
        </w:rPr>
        <w:t>зменениях:</w:t>
      </w:r>
    </w:p>
    <w:bookmarkEnd w:id="1701"/>
    <w:p w:rsidR="00000000" w:rsidRDefault="00CA752C">
      <w:pPr>
        <w:pStyle w:val="afb"/>
      </w:pPr>
      <w:r>
        <w:fldChar w:fldCharType="begin"/>
      </w:r>
      <w:r>
        <w:instrText>HYPERLINK "garantF1://71027916.12"</w:instrText>
      </w:r>
      <w:r>
        <w:fldChar w:fldCharType="separate"/>
      </w:r>
      <w:r>
        <w:rPr>
          <w:rStyle w:val="a4"/>
        </w:rPr>
        <w:t>Федеральным законом</w:t>
      </w:r>
      <w:r>
        <w:fldChar w:fldCharType="end"/>
      </w:r>
      <w:r>
        <w:t xml:space="preserve"> от 13 июля 2015 г. N 258-ФЗ в пункт 2 статьи 222 настоящего Кодекса внесены изменения, </w:t>
      </w:r>
      <w:hyperlink r:id="rId1107" w:history="1">
        <w:r>
          <w:rPr>
            <w:rStyle w:val="a4"/>
          </w:rPr>
          <w:t>вступающие в силу</w:t>
        </w:r>
      </w:hyperlink>
      <w:r>
        <w:t xml:space="preserve"> с 1 сентября 2015 г.</w:t>
      </w:r>
    </w:p>
    <w:p w:rsidR="00000000" w:rsidRDefault="00CA752C">
      <w:pPr>
        <w:pStyle w:val="afb"/>
      </w:pPr>
      <w:hyperlink r:id="rId1108" w:history="1">
        <w:r>
          <w:rPr>
            <w:rStyle w:val="a4"/>
          </w:rPr>
          <w:t>См. текст пункта в предыдущей редакции</w:t>
        </w:r>
      </w:hyperlink>
    </w:p>
    <w:p w:rsidR="00000000" w:rsidRDefault="00CA752C">
      <w: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000000" w:rsidRDefault="00CA752C">
      <w:bookmarkStart w:id="1702" w:name="sub_2002"/>
      <w:r>
        <w:t xml:space="preserve">Самовольная постройка подлежит сносу осуществившим ее лицом либо за его счет, кроме случаев, предусмотренных </w:t>
      </w:r>
      <w:hyperlink w:anchor="sub_2223" w:history="1">
        <w:r>
          <w:rPr>
            <w:rStyle w:val="a4"/>
          </w:rPr>
          <w:t>пунктами 3</w:t>
        </w:r>
      </w:hyperlink>
      <w:r>
        <w:t xml:space="preserve"> и </w:t>
      </w:r>
      <w:hyperlink w:anchor="sub_2224" w:history="1">
        <w:r>
          <w:rPr>
            <w:rStyle w:val="a4"/>
          </w:rPr>
          <w:t>4</w:t>
        </w:r>
      </w:hyperlink>
      <w:r>
        <w:t xml:space="preserve"> настоящей статьи.</w:t>
      </w:r>
    </w:p>
    <w:bookmarkEnd w:id="1702"/>
    <w:p w:rsidR="00000000" w:rsidRDefault="00CA752C">
      <w:pPr>
        <w:pStyle w:val="afa"/>
        <w:rPr>
          <w:color w:val="000000"/>
          <w:sz w:val="16"/>
          <w:szCs w:val="16"/>
        </w:rPr>
      </w:pPr>
      <w:r>
        <w:rPr>
          <w:color w:val="000000"/>
          <w:sz w:val="16"/>
          <w:szCs w:val="16"/>
        </w:rPr>
        <w:t>ГАРАНТ:</w:t>
      </w:r>
    </w:p>
    <w:p w:rsidR="00000000" w:rsidRDefault="00CA752C">
      <w:pPr>
        <w:pStyle w:val="afa"/>
      </w:pPr>
      <w:r>
        <w:t>Согласно правовой позиции Конституцион</w:t>
      </w:r>
      <w:r>
        <w:t xml:space="preserve">ного Суда РФ, изложенной в </w:t>
      </w:r>
      <w:hyperlink r:id="rId1109" w:history="1">
        <w:r>
          <w:rPr>
            <w:rStyle w:val="a4"/>
          </w:rPr>
          <w:t>Определении</w:t>
        </w:r>
      </w:hyperlink>
      <w:r>
        <w:t xml:space="preserve"> от 3 июля 2007 г. N 595-О-П, содержащаяся в абзаце втором пункта 2 статьи 222 ГК РФ норма, являясь санкцией за совершенное правонарушение, не исключает установление вины лица, осуще</w:t>
      </w:r>
      <w:r>
        <w:t xml:space="preserve">ствившего самовольную постройку, и допускает </w:t>
      </w:r>
      <w:r>
        <w:lastRenderedPageBreak/>
        <w:t>возложение на него бремени сноса постройки при наличии такой вины</w:t>
      </w:r>
    </w:p>
    <w:p w:rsidR="00000000" w:rsidRDefault="00CA752C">
      <w:pPr>
        <w:pStyle w:val="afa"/>
        <w:rPr>
          <w:color w:val="000000"/>
          <w:sz w:val="16"/>
          <w:szCs w:val="16"/>
        </w:rPr>
      </w:pPr>
      <w:bookmarkStart w:id="1703" w:name="sub_2223"/>
      <w:r>
        <w:rPr>
          <w:color w:val="000000"/>
          <w:sz w:val="16"/>
          <w:szCs w:val="16"/>
        </w:rPr>
        <w:t>Информация об изменениях:</w:t>
      </w:r>
    </w:p>
    <w:bookmarkEnd w:id="1703"/>
    <w:p w:rsidR="00000000" w:rsidRDefault="00CA752C">
      <w:pPr>
        <w:pStyle w:val="afb"/>
      </w:pPr>
      <w:r>
        <w:fldChar w:fldCharType="begin"/>
      </w:r>
      <w:r>
        <w:instrText>HYPERLINK "garantF1://71027916.13"</w:instrText>
      </w:r>
      <w:r>
        <w:fldChar w:fldCharType="separate"/>
      </w:r>
      <w:r>
        <w:rPr>
          <w:rStyle w:val="a4"/>
        </w:rPr>
        <w:t>Федеральным законом</w:t>
      </w:r>
      <w:r>
        <w:fldChar w:fldCharType="end"/>
      </w:r>
      <w:r>
        <w:t xml:space="preserve"> от 13 июля 2015 г. N 258-ФЗ пункт </w:t>
      </w:r>
      <w:r>
        <w:t xml:space="preserve">3 статьи 222 настоящего Кодекса изложен в новой редакции, </w:t>
      </w:r>
      <w:hyperlink r:id="rId1110" w:history="1">
        <w:r>
          <w:rPr>
            <w:rStyle w:val="a4"/>
          </w:rPr>
          <w:t>вступающей в силу</w:t>
        </w:r>
      </w:hyperlink>
      <w:r>
        <w:t xml:space="preserve"> с 1 сентября 2015 г.</w:t>
      </w:r>
    </w:p>
    <w:p w:rsidR="00000000" w:rsidRDefault="00CA752C">
      <w:pPr>
        <w:pStyle w:val="afb"/>
      </w:pPr>
      <w:hyperlink r:id="rId1111" w:history="1">
        <w:r>
          <w:rPr>
            <w:rStyle w:val="a4"/>
          </w:rPr>
          <w:t>См. текст пункта в предыдущей редакции</w:t>
        </w:r>
      </w:hyperlink>
    </w:p>
    <w:p w:rsidR="00000000" w:rsidRDefault="00CA752C">
      <w:bookmarkStart w:id="1704" w:name="sub_22232"/>
      <w:r>
        <w:t>3. Право собственности на самовольну</w:t>
      </w:r>
      <w:r>
        <w:t xml:space="preserve">ю постройку может быть </w:t>
      </w:r>
      <w:hyperlink r:id="rId1112" w:history="1">
        <w:r>
          <w:rPr>
            <w:rStyle w:val="a4"/>
          </w:rPr>
          <w:t>признано судом</w:t>
        </w:r>
      </w:hyperlink>
      <w:r>
        <w:t>,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w:t>
      </w:r>
      <w:r>
        <w:t>аходится земельный участок, на котором создана постройка, при одновременном соблюдении следующих условий:</w:t>
      </w:r>
    </w:p>
    <w:p w:rsidR="00000000" w:rsidRDefault="00CA752C">
      <w:bookmarkStart w:id="1705" w:name="sub_2220232"/>
      <w:bookmarkEnd w:id="1704"/>
      <w:r>
        <w:t>если в отношении земельного участка лицо, осуществившее постройку, имеет права, допускающие строительство на нем данного объекта;</w:t>
      </w:r>
    </w:p>
    <w:p w:rsidR="00000000" w:rsidRDefault="00CA752C">
      <w:bookmarkStart w:id="1706" w:name="sub_222302"/>
      <w:bookmarkEnd w:id="1705"/>
      <w:r>
        <w:t>если на день обращения в суд постройка соответствует параметрам, установленным документацией по планировке территории, правилами землепользования и застройки или обязательными требованиями к параметрам постройки, содержащимися в иных д</w:t>
      </w:r>
      <w:r>
        <w:t>окументах;</w:t>
      </w:r>
    </w:p>
    <w:p w:rsidR="00000000" w:rsidRDefault="00CA752C">
      <w:bookmarkStart w:id="1707" w:name="sub_22234"/>
      <w:bookmarkEnd w:id="1706"/>
      <w:r>
        <w:t>если сохранение постройки не нарушает права и охраняемые законом интересы других лиц и не создает угрозу жизни и здоровью граждан.</w:t>
      </w:r>
    </w:p>
    <w:p w:rsidR="00000000" w:rsidRDefault="00CA752C">
      <w:bookmarkStart w:id="1708" w:name="sub_22235"/>
      <w:bookmarkEnd w:id="1707"/>
      <w:r>
        <w:t>В этом случае лицо, за которым признано право собственности на постройку, воз</w:t>
      </w:r>
      <w:r>
        <w:t>мещает осуществившему ее лицу расходы на постройку в размере, определенном судом.</w:t>
      </w:r>
    </w:p>
    <w:p w:rsidR="00000000" w:rsidRDefault="00CA752C">
      <w:pPr>
        <w:pStyle w:val="afa"/>
        <w:rPr>
          <w:color w:val="000000"/>
          <w:sz w:val="16"/>
          <w:szCs w:val="16"/>
        </w:rPr>
      </w:pPr>
      <w:bookmarkStart w:id="1709" w:name="sub_2224"/>
      <w:bookmarkEnd w:id="1708"/>
      <w:r>
        <w:rPr>
          <w:color w:val="000000"/>
          <w:sz w:val="16"/>
          <w:szCs w:val="16"/>
        </w:rPr>
        <w:t>Информация об изменениях:</w:t>
      </w:r>
    </w:p>
    <w:bookmarkEnd w:id="1709"/>
    <w:p w:rsidR="00000000" w:rsidRDefault="00CA752C">
      <w:pPr>
        <w:pStyle w:val="afb"/>
      </w:pPr>
      <w:r>
        <w:fldChar w:fldCharType="begin"/>
      </w:r>
      <w:r>
        <w:instrText>HYPERLINK "garantF1://71027916.14"</w:instrText>
      </w:r>
      <w:r>
        <w:fldChar w:fldCharType="separate"/>
      </w:r>
      <w:r>
        <w:rPr>
          <w:rStyle w:val="a4"/>
        </w:rPr>
        <w:t>Федеральным законом</w:t>
      </w:r>
      <w:r>
        <w:fldChar w:fldCharType="end"/>
      </w:r>
      <w:r>
        <w:t xml:space="preserve"> от 13 июля 2015 г. N 258-ФЗ статья 222 настоящего Кодекса дополнен</w:t>
      </w:r>
      <w:r>
        <w:t xml:space="preserve">а пунктом 4, </w:t>
      </w:r>
      <w:hyperlink r:id="rId1113" w:history="1">
        <w:r>
          <w:rPr>
            <w:rStyle w:val="a4"/>
          </w:rPr>
          <w:t>вступающим в силу</w:t>
        </w:r>
      </w:hyperlink>
      <w:r>
        <w:t xml:space="preserve"> с 1 сентября 2015 г.</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Положения пункта 4 статьи 222 настоящего Кодекса </w:t>
      </w:r>
      <w:hyperlink r:id="rId1114" w:history="1">
        <w:r>
          <w:rPr>
            <w:rStyle w:val="a4"/>
          </w:rPr>
          <w:t>не распространяются</w:t>
        </w:r>
      </w:hyperlink>
      <w:r>
        <w:t xml:space="preserve"> на самовольные постройки, относящиеся в соответствии с</w:t>
      </w:r>
      <w:r>
        <w:t xml:space="preserve"> </w:t>
      </w:r>
      <w:hyperlink r:id="rId1115" w:history="1">
        <w:r>
          <w:rPr>
            <w:rStyle w:val="a4"/>
          </w:rPr>
          <w:t>федеральным законом</w:t>
        </w:r>
      </w:hyperlink>
      <w:r>
        <w:t xml:space="preserve"> к имуществу религиозного назначения, а также предназначенные для обслуживания имущества религиозного назначения и (или) образующие с ним единый монастырский, храмовый или иной культовый комплекс</w:t>
      </w:r>
    </w:p>
    <w:p w:rsidR="00000000" w:rsidRDefault="00CA752C">
      <w:r>
        <w:t>4. </w:t>
      </w:r>
      <w:r>
        <w:t>Органы местного самоуправления городского округа (муниципального района в случае, если самовольная постройка расположена на межселенной территории) вправе принять решение о сносе самовольной постройки в случае создания или возведения ее на земельном участк</w:t>
      </w:r>
      <w:r>
        <w:t>е, не предоставленном в установленном порядке для этих целей, если этот земельный участок расположен в зоне с особыми условиями использования территорий (за исключением зоны охраны объектов культурного наследия (памятников истории и культуры) народов Росси</w:t>
      </w:r>
      <w:r>
        <w:t>йской Федерации) или на территории общего пользования либо в полосе отвода инженерных сетей федерального, регионального или местного значения.</w:t>
      </w:r>
    </w:p>
    <w:p w:rsidR="00000000" w:rsidRDefault="00CA752C">
      <w:r>
        <w:t>В течение семи дней со дня принятия решения о сносе самовольной постройки орган местного самоуправления, принявши</w:t>
      </w:r>
      <w:r>
        <w:t>й такое решение, направляет лицу, осуществившему самовольную постройку, копию данного решения, содержащего срок для сноса самовольной постройки, который устанавливается с учетом характера самовольной постройки, но не может составлять более чем 12 месяцев.</w:t>
      </w:r>
    </w:p>
    <w:p w:rsidR="00000000" w:rsidRDefault="00CA752C">
      <w:r>
        <w:t>В случае, если лицо, осуществившее самовольную постройку, не было выявлено, орган местного самоуправления, принявший решение о сносе самовольной постройки, в течение семи дней со дня принятия такого решения обязан:</w:t>
      </w:r>
    </w:p>
    <w:p w:rsidR="00000000" w:rsidRDefault="00CA752C">
      <w:r>
        <w:t>обеспечить опубликование в порядке, устан</w:t>
      </w:r>
      <w:r>
        <w:t xml:space="preserve">овленном уставом городского округа </w:t>
      </w:r>
      <w:r>
        <w:lastRenderedPageBreak/>
        <w:t>(муниципального района в случае, если самовольная постройка расположена на межселенной территории) для официального опубликования (обнародования) муниципальных правовых актов, сообщения о планируемом сносе самовольной пос</w:t>
      </w:r>
      <w:r>
        <w:t>тройки;</w:t>
      </w:r>
    </w:p>
    <w:p w:rsidR="00000000" w:rsidRDefault="00CA752C">
      <w:r>
        <w:t>обеспечить размещение на официальном сайте уполномоченного органа местного самоуправления в информационно-телекоммуникационной сети "Интернет" сообщения о планируемом сносе самовольной постройки;</w:t>
      </w:r>
    </w:p>
    <w:p w:rsidR="00000000" w:rsidRDefault="00CA752C">
      <w:r>
        <w:t>обеспечить размещение на информационном щите в грани</w:t>
      </w:r>
      <w:r>
        <w:t>цах земельного участка, на котором создана самовольная постройка, сообщения о планируемом сносе самовольной постройки.</w:t>
      </w:r>
    </w:p>
    <w:p w:rsidR="00000000" w:rsidRDefault="00CA752C">
      <w:r>
        <w:t>В случае, если лицо, осуществившее самовольную постройку, не было выявлено, снос самовольной постройки может быть организован органом, пр</w:t>
      </w:r>
      <w:r>
        <w:t>инявшим соответствующее решение, не ранее чем по истечении двух месяцев после дня размещения на официальном сайте уполномоченного органа местного самоуправления в информационно-телекоммуникационной сети "Интернет" сообщения о планируемом сносе такой постро</w:t>
      </w:r>
      <w:r>
        <w:t>йки.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16" w:history="1">
        <w:r>
          <w:rPr>
            <w:rStyle w:val="a4"/>
          </w:rPr>
          <w:t>Обзор</w:t>
        </w:r>
      </w:hyperlink>
      <w:r>
        <w:t xml:space="preserve"> судебной практики по делам, связанным с самовольным строительством, утвержденный Президиумом Верховного Суда РФ 19 марта 2014 г.</w:t>
      </w:r>
    </w:p>
    <w:p w:rsidR="00000000" w:rsidRDefault="00CA752C">
      <w:pPr>
        <w:pStyle w:val="afa"/>
      </w:pPr>
      <w:r>
        <w:t xml:space="preserve">См. </w:t>
      </w:r>
      <w:hyperlink r:id="rId1117" w:history="1">
        <w:r>
          <w:rPr>
            <w:rStyle w:val="a4"/>
          </w:rPr>
          <w:t>Обзор</w:t>
        </w:r>
      </w:hyperlink>
      <w:r>
        <w:t xml:space="preserve"> судебной практики п</w:t>
      </w:r>
      <w:r>
        <w:t>о некоторым вопросам применения арбитражными судами статьи 222 настоящего Кодекса</w:t>
      </w:r>
    </w:p>
    <w:p w:rsidR="00000000" w:rsidRDefault="00CA752C">
      <w:pPr>
        <w:pStyle w:val="afa"/>
      </w:pPr>
    </w:p>
    <w:p w:rsidR="00000000" w:rsidRDefault="00CA752C">
      <w:pPr>
        <w:pStyle w:val="af2"/>
      </w:pPr>
      <w:bookmarkStart w:id="1710" w:name="sub_223"/>
      <w:r>
        <w:rPr>
          <w:rStyle w:val="a3"/>
        </w:rPr>
        <w:t>Статья 223.</w:t>
      </w:r>
      <w:r>
        <w:t xml:space="preserve"> Момент возникновения права собственности у приобретателя по договору</w:t>
      </w:r>
    </w:p>
    <w:bookmarkEnd w:id="171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18" w:history="1">
        <w:r>
          <w:rPr>
            <w:rStyle w:val="a4"/>
          </w:rPr>
          <w:t>Энциклопедии</w:t>
        </w:r>
      </w:hyperlink>
      <w:r>
        <w:t xml:space="preserve"> и другие комментарии к статье 223 ГК РФ</w:t>
      </w:r>
    </w:p>
    <w:p w:rsidR="00000000" w:rsidRDefault="00CA752C">
      <w:bookmarkStart w:id="1711" w:name="sub_2231"/>
      <w:r>
        <w:t>1. Право собственности у приобретателя вещи по договору возникает с момента ее передачи, если иное не предусмотрено законом или договором.</w:t>
      </w:r>
    </w:p>
    <w:bookmarkEnd w:id="1711"/>
    <w:p w:rsidR="00000000" w:rsidRDefault="00CA752C"/>
    <w:p w:rsidR="00000000" w:rsidRDefault="00CA752C">
      <w:pPr>
        <w:pStyle w:val="afa"/>
        <w:rPr>
          <w:color w:val="000000"/>
          <w:sz w:val="16"/>
          <w:szCs w:val="16"/>
        </w:rPr>
      </w:pPr>
      <w:bookmarkStart w:id="1712" w:name="sub_22302"/>
      <w:r>
        <w:rPr>
          <w:color w:val="000000"/>
          <w:sz w:val="16"/>
          <w:szCs w:val="16"/>
        </w:rPr>
        <w:t>Информация об изменениях:</w:t>
      </w:r>
    </w:p>
    <w:bookmarkEnd w:id="1712"/>
    <w:p w:rsidR="00000000" w:rsidRDefault="00CA752C">
      <w:pPr>
        <w:pStyle w:val="afb"/>
      </w:pPr>
      <w:r>
        <w:fldChar w:fldCharType="begin"/>
      </w:r>
      <w:r>
        <w:instrText>HYPERLINK "gara</w:instrText>
      </w:r>
      <w:r>
        <w:instrText>ntF1://12038283.1"</w:instrText>
      </w:r>
      <w:r>
        <w:fldChar w:fldCharType="separate"/>
      </w:r>
      <w:r>
        <w:rPr>
          <w:rStyle w:val="a4"/>
        </w:rPr>
        <w:t>Федеральным законом</w:t>
      </w:r>
      <w:r>
        <w:fldChar w:fldCharType="end"/>
      </w:r>
      <w:r>
        <w:t xml:space="preserve"> от 30 декабря 2004 г. N 217-ФЗ в пункт 2 статьи 223 настоящего Кодекса внесены изменения, </w:t>
      </w:r>
      <w:hyperlink r:id="rId1119" w:history="1">
        <w:r>
          <w:rPr>
            <w:rStyle w:val="a4"/>
          </w:rPr>
          <w:t>вступающие в силу</w:t>
        </w:r>
      </w:hyperlink>
      <w:r>
        <w:t xml:space="preserve"> с 1 января 2005 г.</w:t>
      </w:r>
    </w:p>
    <w:p w:rsidR="00000000" w:rsidRDefault="00CA752C">
      <w:pPr>
        <w:pStyle w:val="afb"/>
      </w:pPr>
      <w:hyperlink r:id="rId1120" w:history="1">
        <w:r>
          <w:rPr>
            <w:rStyle w:val="a4"/>
          </w:rPr>
          <w:t>См. текст пункта</w:t>
        </w:r>
        <w:r>
          <w:rPr>
            <w:rStyle w:val="a4"/>
          </w:rPr>
          <w:t xml:space="preserve"> в предыдущей редакции</w:t>
        </w:r>
      </w:hyperlink>
    </w:p>
    <w:p w:rsidR="00000000" w:rsidRDefault="00CA752C">
      <w:pPr>
        <w:pStyle w:val="afb"/>
      </w:pPr>
    </w:p>
    <w:p w:rsidR="00000000" w:rsidRDefault="00CA752C">
      <w: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000000" w:rsidRDefault="00CA752C">
      <w:bookmarkStart w:id="1713" w:name="sub_223022"/>
      <w:r>
        <w:t>Недвижимое имущество признается</w:t>
      </w:r>
      <w:r>
        <w:t xml:space="preserve"> принадлежащим добросовестному приобретателю (</w:t>
      </w:r>
      <w:hyperlink w:anchor="sub_3021" w:history="1">
        <w:r>
          <w:rPr>
            <w:rStyle w:val="a4"/>
          </w:rPr>
          <w:t>пункт 1 статьи 302</w:t>
        </w:r>
      </w:hyperlink>
      <w:r>
        <w:t xml:space="preserve">) на праве собственности с момента такой регистрации, за исключением предусмотренных </w:t>
      </w:r>
      <w:hyperlink w:anchor="sub_302" w:history="1">
        <w:r>
          <w:rPr>
            <w:rStyle w:val="a4"/>
          </w:rPr>
          <w:t>статьей 302</w:t>
        </w:r>
      </w:hyperlink>
      <w:r>
        <w:t xml:space="preserve"> настоящего Кодекса случаев, когда собственни</w:t>
      </w:r>
      <w:r>
        <w:t>к вправе истребовать такое имущество от добросовестного приобретателя.</w:t>
      </w:r>
    </w:p>
    <w:bookmarkEnd w:id="1713"/>
    <w:p w:rsidR="00000000" w:rsidRDefault="00CA752C"/>
    <w:p w:rsidR="00000000" w:rsidRDefault="00CA752C">
      <w:pPr>
        <w:pStyle w:val="af2"/>
      </w:pPr>
      <w:bookmarkStart w:id="1714" w:name="sub_224"/>
      <w:r>
        <w:rPr>
          <w:rStyle w:val="a3"/>
        </w:rPr>
        <w:t>Статья 224.</w:t>
      </w:r>
      <w:r>
        <w:t xml:space="preserve"> Передача вещи</w:t>
      </w:r>
    </w:p>
    <w:bookmarkEnd w:id="171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21" w:history="1">
        <w:r>
          <w:rPr>
            <w:rStyle w:val="a4"/>
          </w:rPr>
          <w:t>Энциклопедии</w:t>
        </w:r>
      </w:hyperlink>
      <w:r>
        <w:t xml:space="preserve"> и другие комментарии к статье 224 ГК РФ</w:t>
      </w:r>
    </w:p>
    <w:p w:rsidR="00000000" w:rsidRDefault="00CA752C">
      <w:bookmarkStart w:id="1715" w:name="sub_2241"/>
      <w:r>
        <w:t xml:space="preserve">1. Передачей признается вручение вещи приобретателю, а равно сдача перевозчику для отправки приобретателю или сдача в организацию связи для </w:t>
      </w:r>
      <w:r>
        <w:lastRenderedPageBreak/>
        <w:t>пересылки приобретателю вещей, отчужденных без обязательства доставки.</w:t>
      </w:r>
    </w:p>
    <w:p w:rsidR="00000000" w:rsidRDefault="00CA752C">
      <w:bookmarkStart w:id="1716" w:name="sub_224012"/>
      <w:bookmarkEnd w:id="1715"/>
      <w:r>
        <w:t>Вещь считается врученной пр</w:t>
      </w:r>
      <w:r>
        <w:t>иобретателю с момента ее фактического поступления во владение приобретателя или указанного им лица.</w:t>
      </w:r>
    </w:p>
    <w:p w:rsidR="00000000" w:rsidRDefault="00CA752C">
      <w:bookmarkStart w:id="1717" w:name="sub_22402"/>
      <w:bookmarkEnd w:id="1716"/>
      <w:r>
        <w:t>2. Если к моменту заключения договора об отчуждении вещи она уже находится во владении приобретателя, вещь признается переданной ему с эт</w:t>
      </w:r>
      <w:r>
        <w:t>ого момента.</w:t>
      </w:r>
    </w:p>
    <w:p w:rsidR="00000000" w:rsidRDefault="00CA752C">
      <w:bookmarkStart w:id="1718" w:name="sub_22403"/>
      <w:bookmarkEnd w:id="1717"/>
      <w:r>
        <w:t xml:space="preserve">3. К передаче вещи приравнивается передача </w:t>
      </w:r>
      <w:hyperlink r:id="rId1122" w:history="1">
        <w:r>
          <w:rPr>
            <w:rStyle w:val="a4"/>
          </w:rPr>
          <w:t>коносамента</w:t>
        </w:r>
      </w:hyperlink>
      <w:r>
        <w:t xml:space="preserve"> или иного товарораспорядительного документа на нее.</w:t>
      </w:r>
    </w:p>
    <w:bookmarkEnd w:id="1718"/>
    <w:p w:rsidR="00000000" w:rsidRDefault="00CA752C"/>
    <w:p w:rsidR="00000000" w:rsidRDefault="00CA752C">
      <w:pPr>
        <w:pStyle w:val="af2"/>
      </w:pPr>
      <w:bookmarkStart w:id="1719" w:name="sub_225"/>
      <w:r>
        <w:rPr>
          <w:rStyle w:val="a3"/>
        </w:rPr>
        <w:t>Статья 225.</w:t>
      </w:r>
      <w:r>
        <w:t xml:space="preserve"> Бесхозяйные вещи</w:t>
      </w:r>
    </w:p>
    <w:bookmarkEnd w:id="171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23" w:history="1">
        <w:r>
          <w:rPr>
            <w:rStyle w:val="a4"/>
          </w:rPr>
          <w:t>Энциклопедии</w:t>
        </w:r>
      </w:hyperlink>
      <w:r>
        <w:t xml:space="preserve"> и другие комментарии к статье 225 ГК РФ</w:t>
      </w:r>
    </w:p>
    <w:p w:rsidR="00000000" w:rsidRDefault="00CA752C">
      <w:pPr>
        <w:pStyle w:val="afa"/>
        <w:rPr>
          <w:color w:val="000000"/>
          <w:sz w:val="16"/>
          <w:szCs w:val="16"/>
        </w:rPr>
      </w:pPr>
      <w:bookmarkStart w:id="1720" w:name="sub_2251"/>
      <w:r>
        <w:rPr>
          <w:color w:val="000000"/>
          <w:sz w:val="16"/>
          <w:szCs w:val="16"/>
        </w:rPr>
        <w:t>Информация об изменениях:</w:t>
      </w:r>
    </w:p>
    <w:bookmarkEnd w:id="1720"/>
    <w:p w:rsidR="00000000" w:rsidRDefault="00CA752C">
      <w:pPr>
        <w:pStyle w:val="afb"/>
      </w:pPr>
      <w:r>
        <w:fldChar w:fldCharType="begin"/>
      </w:r>
      <w:r>
        <w:instrText>HYPERLINK "garantF1://12061604.1"</w:instrText>
      </w:r>
      <w:r>
        <w:fldChar w:fldCharType="separate"/>
      </w:r>
      <w:r>
        <w:rPr>
          <w:rStyle w:val="a4"/>
        </w:rPr>
        <w:t>Федеральным законом</w:t>
      </w:r>
      <w:r>
        <w:fldChar w:fldCharType="end"/>
      </w:r>
      <w:r>
        <w:t xml:space="preserve"> от 22 июля 2008 г. N 141-ФЗ пункт 1 статьи 225 настоящего Кодекса изложен в новой р</w:t>
      </w:r>
      <w:r>
        <w:t xml:space="preserve">едакции, </w:t>
      </w:r>
      <w:hyperlink r:id="rId1124" w:history="1">
        <w:r>
          <w:rPr>
            <w:rStyle w:val="a4"/>
          </w:rPr>
          <w:t>вступающей в силу</w:t>
        </w:r>
      </w:hyperlink>
      <w:r>
        <w:t xml:space="preserve"> по истечении девяноста дней после дня </w:t>
      </w:r>
      <w:hyperlink r:id="rId1125"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1126" w:history="1">
        <w:r>
          <w:rPr>
            <w:rStyle w:val="a4"/>
          </w:rPr>
          <w:t>См. текст пункта в преды</w:t>
        </w:r>
        <w:r>
          <w:rPr>
            <w:rStyle w:val="a4"/>
          </w:rPr>
          <w:t>дущей редакции</w:t>
        </w:r>
      </w:hyperlink>
    </w:p>
    <w:p w:rsidR="00000000" w:rsidRDefault="00CA752C">
      <w:pPr>
        <w:pStyle w:val="afb"/>
      </w:pPr>
    </w:p>
    <w:p w:rsidR="00000000" w:rsidRDefault="00CA752C">
      <w: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000000" w:rsidRDefault="00CA752C">
      <w:bookmarkStart w:id="1721" w:name="sub_2252"/>
      <w:r>
        <w:t>2. Если это не исключается правила</w:t>
      </w:r>
      <w:r>
        <w:t>ми настоящего Кодекса о приобретении права собственности на вещи, от которых собственник отказался (</w:t>
      </w:r>
      <w:hyperlink w:anchor="sub_226" w:history="1">
        <w:r>
          <w:rPr>
            <w:rStyle w:val="a4"/>
          </w:rPr>
          <w:t>статья 226</w:t>
        </w:r>
      </w:hyperlink>
      <w:r>
        <w:t>), о находке (</w:t>
      </w:r>
      <w:hyperlink w:anchor="sub_227" w:history="1">
        <w:r>
          <w:rPr>
            <w:rStyle w:val="a4"/>
          </w:rPr>
          <w:t>статьи 227</w:t>
        </w:r>
      </w:hyperlink>
      <w:r>
        <w:t xml:space="preserve"> и </w:t>
      </w:r>
      <w:hyperlink w:anchor="sub_228" w:history="1">
        <w:r>
          <w:rPr>
            <w:rStyle w:val="a4"/>
          </w:rPr>
          <w:t>228</w:t>
        </w:r>
      </w:hyperlink>
      <w:r>
        <w:t>), о безнадзорных животных (</w:t>
      </w:r>
      <w:hyperlink w:anchor="sub_230" w:history="1">
        <w:r>
          <w:rPr>
            <w:rStyle w:val="a4"/>
          </w:rPr>
          <w:t>статьи 230</w:t>
        </w:r>
      </w:hyperlink>
      <w:r>
        <w:t xml:space="preserve"> и </w:t>
      </w:r>
      <w:hyperlink w:anchor="sub_231" w:history="1">
        <w:r>
          <w:rPr>
            <w:rStyle w:val="a4"/>
          </w:rPr>
          <w:t>231</w:t>
        </w:r>
      </w:hyperlink>
      <w:r>
        <w:t>) и кладе (</w:t>
      </w:r>
      <w:hyperlink w:anchor="sub_233" w:history="1">
        <w:r>
          <w:rPr>
            <w:rStyle w:val="a4"/>
          </w:rPr>
          <w:t>статья 233</w:t>
        </w:r>
      </w:hyperlink>
      <w:r>
        <w:t>), право собственности на бесхозяйные движимые вещи может быть приобретено в силу приобретательной давности.</w:t>
      </w:r>
    </w:p>
    <w:p w:rsidR="00000000" w:rsidRDefault="00CA752C">
      <w:bookmarkStart w:id="1722" w:name="sub_2253"/>
      <w:bookmarkEnd w:id="1721"/>
      <w:r>
        <w:t>3. Бесхозяйные недвижимые вещи п</w:t>
      </w:r>
      <w:r>
        <w:t>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bookmarkEnd w:id="172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27" w:history="1">
        <w:r>
          <w:rPr>
            <w:rStyle w:val="a4"/>
          </w:rPr>
          <w:t>Порядок</w:t>
        </w:r>
      </w:hyperlink>
      <w:r>
        <w:t xml:space="preserve"> принятия на учет бесхозяйных недвижимых вещей, утвержденный </w:t>
      </w:r>
      <w:hyperlink r:id="rId1128" w:history="1">
        <w:r>
          <w:rPr>
            <w:rStyle w:val="a4"/>
          </w:rPr>
          <w:t>приказом</w:t>
        </w:r>
      </w:hyperlink>
      <w:r>
        <w:t xml:space="preserve"> Минэкономразвития России от 22 ноября 2013 г. N 701</w:t>
      </w:r>
    </w:p>
    <w:p w:rsidR="00000000" w:rsidRDefault="00CA752C">
      <w:bookmarkStart w:id="1723" w:name="sub_225302"/>
      <w:r>
        <w:t>По истечении года со дня постановки бесхозяйной недвижимой вещи на учет орган, уполномоч</w:t>
      </w:r>
      <w:r>
        <w:t>енный управлять муниципальным имуществом, может обратиться в суд с требованием о признании права муниципальной собственности на эту вещь.</w:t>
      </w:r>
    </w:p>
    <w:bookmarkEnd w:id="172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государственной регистрации прав на недвижимое имущество, установленных решением суда, см. </w:t>
      </w:r>
      <w:hyperlink r:id="rId1129" w:history="1">
        <w:r>
          <w:rPr>
            <w:rStyle w:val="a4"/>
          </w:rPr>
          <w:t>Федеральный закон</w:t>
        </w:r>
      </w:hyperlink>
      <w:r>
        <w:t xml:space="preserve"> от 21 июля 1997 г. N 122-ФЗ</w:t>
      </w:r>
    </w:p>
    <w:p w:rsidR="00000000" w:rsidRDefault="00CA752C">
      <w:pPr>
        <w:pStyle w:val="afa"/>
      </w:pPr>
    </w:p>
    <w:p w:rsidR="00000000" w:rsidRDefault="00CA752C">
      <w:bookmarkStart w:id="1724" w:name="sub_22533"/>
      <w: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w:t>
      </w:r>
      <w:r>
        <w:t>авившим ее собственником либо приобретена в собственность в силу приобретательной давности.</w:t>
      </w:r>
    </w:p>
    <w:p w:rsidR="00000000" w:rsidRDefault="00CA752C">
      <w:pPr>
        <w:pStyle w:val="afa"/>
        <w:rPr>
          <w:color w:val="000000"/>
          <w:sz w:val="16"/>
          <w:szCs w:val="16"/>
        </w:rPr>
      </w:pPr>
      <w:bookmarkStart w:id="1725" w:name="sub_2254"/>
      <w:bookmarkEnd w:id="1724"/>
      <w:r>
        <w:rPr>
          <w:color w:val="000000"/>
          <w:sz w:val="16"/>
          <w:szCs w:val="16"/>
        </w:rPr>
        <w:t>Информация об изменениях:</w:t>
      </w:r>
    </w:p>
    <w:bookmarkEnd w:id="1725"/>
    <w:p w:rsidR="00000000" w:rsidRDefault="00CA752C">
      <w:pPr>
        <w:pStyle w:val="afb"/>
      </w:pPr>
      <w:r>
        <w:fldChar w:fldCharType="begin"/>
      </w:r>
      <w:r>
        <w:instrText>HYPERLINK "garantF1://71335394.1"</w:instrText>
      </w:r>
      <w:r>
        <w:fldChar w:fldCharType="separate"/>
      </w:r>
      <w:r>
        <w:rPr>
          <w:rStyle w:val="a4"/>
        </w:rPr>
        <w:t>Федеральным законом</w:t>
      </w:r>
      <w:r>
        <w:fldChar w:fldCharType="end"/>
      </w:r>
      <w:r>
        <w:t xml:space="preserve"> от 3 июля 2016 г. N 333-ФЗ в пункт 4 статьи 225 настоящег</w:t>
      </w:r>
      <w:r>
        <w:t>о Кодекса внесены изменения</w:t>
      </w:r>
    </w:p>
    <w:p w:rsidR="00000000" w:rsidRDefault="00CA752C">
      <w:pPr>
        <w:pStyle w:val="afb"/>
      </w:pPr>
      <w:hyperlink r:id="rId1130" w:history="1">
        <w:r>
          <w:rPr>
            <w:rStyle w:val="a4"/>
          </w:rPr>
          <w:t>См. текст пункта в предыдущей редакции</w:t>
        </w:r>
      </w:hyperlink>
    </w:p>
    <w:p w:rsidR="00000000" w:rsidRDefault="00CA752C">
      <w:r>
        <w:t xml:space="preserve">4. В городах федерального значения Москве, Санкт-Петербурге и Севастополе </w:t>
      </w:r>
      <w:r>
        <w:lastRenderedPageBreak/>
        <w:t>бесхозяйные недвижимые вещи, находящиеся на территориях этих городов, приним</w:t>
      </w:r>
      <w:r>
        <w:t>аются на учет органами, 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000000" w:rsidRDefault="00CA752C">
      <w:bookmarkStart w:id="1726" w:name="sub_22542"/>
      <w:r>
        <w:t>По истечении года со дня постановки бесхозяйной недвижимой вещи на учет уполномоч</w:t>
      </w:r>
      <w:r>
        <w:t>енный государственный орган города федерального значения Москвы, Санкт-Петербурга или 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000000" w:rsidRDefault="00CA752C">
      <w:bookmarkStart w:id="1727" w:name="sub_22543"/>
      <w:bookmarkEnd w:id="1726"/>
      <w:r>
        <w:t xml:space="preserve">Бесхозяйная недвижимая вещь, не признанная по решению суда поступившей 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w:t>
      </w:r>
      <w:r>
        <w:t xml:space="preserve">собственником либо приобретена в собственность в силу </w:t>
      </w:r>
      <w:hyperlink w:anchor="sub_234" w:history="1">
        <w:r>
          <w:rPr>
            <w:rStyle w:val="a4"/>
          </w:rPr>
          <w:t>приобретательной давности</w:t>
        </w:r>
      </w:hyperlink>
      <w:r>
        <w:t>.</w:t>
      </w:r>
    </w:p>
    <w:bookmarkEnd w:id="1727"/>
    <w:p w:rsidR="00000000" w:rsidRDefault="00CA752C"/>
    <w:p w:rsidR="00000000" w:rsidRDefault="00CA752C">
      <w:pPr>
        <w:pStyle w:val="af2"/>
      </w:pPr>
      <w:bookmarkStart w:id="1728" w:name="sub_226"/>
      <w:r>
        <w:rPr>
          <w:rStyle w:val="a3"/>
        </w:rPr>
        <w:t>Статья 226.</w:t>
      </w:r>
      <w:r>
        <w:t xml:space="preserve"> Движимые вещи, от которых собственник отказался</w:t>
      </w:r>
    </w:p>
    <w:bookmarkEnd w:id="172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31" w:history="1">
        <w:r>
          <w:rPr>
            <w:rStyle w:val="a4"/>
          </w:rPr>
          <w:t>Энциклопедии</w:t>
        </w:r>
      </w:hyperlink>
      <w:r>
        <w:t xml:space="preserve"> и другие комментарии к статье 226 ГК РФ</w:t>
      </w:r>
    </w:p>
    <w:p w:rsidR="00000000" w:rsidRDefault="00CA752C">
      <w:bookmarkStart w:id="1729" w:name="sub_2261"/>
      <w:r>
        <w:t>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w:t>
      </w:r>
      <w:r>
        <w:t xml:space="preserve">дусмотренном </w:t>
      </w:r>
      <w:hyperlink w:anchor="sub_22602" w:history="1">
        <w:r>
          <w:rPr>
            <w:rStyle w:val="a4"/>
          </w:rPr>
          <w:t>пунктом 2</w:t>
        </w:r>
      </w:hyperlink>
      <w:r>
        <w:t xml:space="preserve"> настоящей статьи.</w:t>
      </w:r>
    </w:p>
    <w:bookmarkEnd w:id="172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случайно поднятом затонувшем имуществе при осуществлении операций, связанных с судоходством и торговым мореплаванием, см. </w:t>
      </w:r>
      <w:hyperlink r:id="rId1132" w:history="1">
        <w:r>
          <w:rPr>
            <w:rStyle w:val="a4"/>
          </w:rPr>
          <w:t>Кодекс</w:t>
        </w:r>
      </w:hyperlink>
      <w:r>
        <w:t xml:space="preserve"> тор</w:t>
      </w:r>
      <w:r>
        <w:t xml:space="preserve">гового мореплавания РФ от 30 апреля 1999 г. N 81-ФЗ и </w:t>
      </w:r>
      <w:hyperlink r:id="rId1133" w:history="1">
        <w:r>
          <w:rPr>
            <w:rStyle w:val="a4"/>
          </w:rPr>
          <w:t>Кодекс</w:t>
        </w:r>
      </w:hyperlink>
      <w:r>
        <w:t xml:space="preserve"> внутреннего водного транспорта РФ от 7 марта 2001 г. N 24-ФЗ</w:t>
      </w:r>
    </w:p>
    <w:p w:rsidR="00000000" w:rsidRDefault="00CA752C">
      <w:pPr>
        <w:pStyle w:val="afa"/>
      </w:pPr>
    </w:p>
    <w:p w:rsidR="00000000" w:rsidRDefault="00CA752C">
      <w:pPr>
        <w:pStyle w:val="afa"/>
        <w:rPr>
          <w:color w:val="000000"/>
          <w:sz w:val="16"/>
          <w:szCs w:val="16"/>
        </w:rPr>
      </w:pPr>
      <w:bookmarkStart w:id="1730" w:name="sub_22602"/>
      <w:r>
        <w:rPr>
          <w:color w:val="000000"/>
          <w:sz w:val="16"/>
          <w:szCs w:val="16"/>
        </w:rPr>
        <w:t>Информация об изменениях:</w:t>
      </w:r>
    </w:p>
    <w:bookmarkEnd w:id="1730"/>
    <w:p w:rsidR="00000000" w:rsidRDefault="00CA752C">
      <w:pPr>
        <w:pStyle w:val="afb"/>
      </w:pPr>
      <w:r>
        <w:fldChar w:fldCharType="begin"/>
      </w:r>
      <w:r>
        <w:instrText>HYPERLINK "garantF1://12047593.93"</w:instrText>
      </w:r>
      <w:r>
        <w:fldChar w:fldCharType="separate"/>
      </w:r>
      <w:r>
        <w:rPr>
          <w:rStyle w:val="a4"/>
        </w:rPr>
        <w:t>Федеральным законо</w:t>
      </w:r>
      <w:r>
        <w:rPr>
          <w:rStyle w:val="a4"/>
        </w:rPr>
        <w:t>м</w:t>
      </w:r>
      <w:r>
        <w:fldChar w:fldCharType="end"/>
      </w:r>
      <w:r>
        <w:t xml:space="preserve"> от 3 июня 2006 г. N 73-ФЗ в пункт 2 статьи 226 настоящего Кодекса внесены изменения</w:t>
      </w:r>
    </w:p>
    <w:p w:rsidR="00000000" w:rsidRDefault="00CA752C">
      <w:pPr>
        <w:pStyle w:val="afb"/>
      </w:pPr>
      <w:hyperlink r:id="rId1134" w:history="1">
        <w:r>
          <w:rPr>
            <w:rStyle w:val="a4"/>
          </w:rPr>
          <w:t>См. текст пункта в предыдущей редакции</w:t>
        </w:r>
      </w:hyperlink>
    </w:p>
    <w:p w:rsidR="00000000" w:rsidRDefault="00CA752C">
      <w:pPr>
        <w:pStyle w:val="afb"/>
      </w:pPr>
    </w:p>
    <w:p w:rsidR="00000000" w:rsidRDefault="00CA752C">
      <w:r>
        <w:t>2. Лицо, в собственности, владении или пользовании которого находится земельный участок,</w:t>
      </w:r>
      <w:r>
        <w:t xml:space="preserve"> водный объект или иной объект, где находится брошенная вещь, стоимость которой явно ниже суммы, соответствующей пятикратному </w:t>
      </w:r>
      <w:hyperlink r:id="rId1135" w:history="1">
        <w:r>
          <w:rPr>
            <w:rStyle w:val="a4"/>
          </w:rPr>
          <w:t>минимальному размеру оплаты труда</w:t>
        </w:r>
      </w:hyperlink>
      <w:r>
        <w:t xml:space="preserve">, либо брошенные лом металлов, бракованная продукция, топляк </w:t>
      </w:r>
      <w:r>
        <w:t>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w:t>
      </w:r>
      <w:r>
        <w:t>бственность.</w:t>
      </w:r>
    </w:p>
    <w:p w:rsidR="00000000" w:rsidRDefault="00CA752C">
      <w:bookmarkStart w:id="1731" w:name="sub_226022"/>
      <w:r>
        <w:t>Другие брошенные вещи поступают в собственность лица, вступившего во владение ими, если по заявлению этого лица они признаны судом бесхозяйными.</w:t>
      </w:r>
    </w:p>
    <w:bookmarkEnd w:id="1731"/>
    <w:p w:rsidR="00000000" w:rsidRDefault="00CA752C"/>
    <w:p w:rsidR="00000000" w:rsidRDefault="00CA752C">
      <w:pPr>
        <w:pStyle w:val="af2"/>
      </w:pPr>
      <w:bookmarkStart w:id="1732" w:name="sub_227"/>
      <w:r>
        <w:rPr>
          <w:rStyle w:val="a3"/>
        </w:rPr>
        <w:t>Статья 227.</w:t>
      </w:r>
      <w:r>
        <w:t xml:space="preserve"> Находка</w:t>
      </w:r>
    </w:p>
    <w:bookmarkEnd w:id="173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36" w:history="1">
        <w:r>
          <w:rPr>
            <w:rStyle w:val="a4"/>
          </w:rPr>
          <w:t>Энциклопедии</w:t>
        </w:r>
      </w:hyperlink>
      <w:r>
        <w:t xml:space="preserve"> и другие комментарии к статье 227 ГК РФ</w:t>
      </w:r>
    </w:p>
    <w:p w:rsidR="00000000" w:rsidRDefault="00CA752C">
      <w:bookmarkStart w:id="1733" w:name="sub_2271"/>
      <w:r>
        <w:t xml:space="preserve">1. Нашедший потерянную вещь обязан немедленно уведомить об этом лицо, </w:t>
      </w:r>
      <w:r>
        <w:lastRenderedPageBreak/>
        <w:t>потерявшее ее, или собственника вещи или кого-либо другого из известных ему лиц, имеющих право по</w:t>
      </w:r>
      <w:r>
        <w:t>лучить ее, и возвратить найденную вещь этому лицу.</w:t>
      </w:r>
    </w:p>
    <w:p w:rsidR="00000000" w:rsidRDefault="00CA752C">
      <w:bookmarkStart w:id="1734" w:name="sub_227012"/>
      <w:bookmarkEnd w:id="1733"/>
      <w: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w:t>
      </w:r>
      <w:r>
        <w:t>иобретает права и несет обязанности лица, нашедшего вещь.</w:t>
      </w:r>
    </w:p>
    <w:p w:rsidR="00000000" w:rsidRDefault="00CA752C">
      <w:pPr>
        <w:pStyle w:val="afa"/>
        <w:rPr>
          <w:color w:val="000000"/>
          <w:sz w:val="16"/>
          <w:szCs w:val="16"/>
        </w:rPr>
      </w:pPr>
      <w:bookmarkStart w:id="1735" w:name="sub_22702"/>
      <w:bookmarkEnd w:id="1734"/>
      <w:r>
        <w:rPr>
          <w:color w:val="000000"/>
          <w:sz w:val="16"/>
          <w:szCs w:val="16"/>
        </w:rPr>
        <w:t>Информация об изменениях:</w:t>
      </w:r>
    </w:p>
    <w:bookmarkEnd w:id="1735"/>
    <w:p w:rsidR="00000000" w:rsidRDefault="00CA752C">
      <w:pPr>
        <w:pStyle w:val="afb"/>
      </w:pPr>
      <w:r>
        <w:fldChar w:fldCharType="begin"/>
      </w:r>
      <w:r>
        <w:instrText>HYPERLINK "garantF1://12082529.811"</w:instrText>
      </w:r>
      <w:r>
        <w:fldChar w:fldCharType="separate"/>
      </w:r>
      <w:r>
        <w:rPr>
          <w:rStyle w:val="a4"/>
        </w:rPr>
        <w:t>Федеральным законом</w:t>
      </w:r>
      <w:r>
        <w:fldChar w:fldCharType="end"/>
      </w:r>
      <w:r>
        <w:t xml:space="preserve"> от 7 февраля 2011 г. N 4-ФЗ в пункт 2 статьи 227 настоящего Кодекса внесены изменения,</w:t>
      </w:r>
      <w:r>
        <w:t xml:space="preserve"> </w:t>
      </w:r>
      <w:hyperlink r:id="rId1137" w:history="1">
        <w:r>
          <w:rPr>
            <w:rStyle w:val="a4"/>
          </w:rPr>
          <w:t>вступающие в силу</w:t>
        </w:r>
      </w:hyperlink>
      <w:r>
        <w:t xml:space="preserve"> с 1 марта 2011 г.</w:t>
      </w:r>
    </w:p>
    <w:p w:rsidR="00000000" w:rsidRDefault="00CA752C">
      <w:pPr>
        <w:pStyle w:val="afb"/>
      </w:pPr>
      <w:hyperlink r:id="rId1138" w:history="1">
        <w:r>
          <w:rPr>
            <w:rStyle w:val="a4"/>
          </w:rPr>
          <w:t>См. текст пункта в предыдущей редакции</w:t>
        </w:r>
      </w:hyperlink>
    </w:p>
    <w:p w:rsidR="00000000" w:rsidRDefault="00CA752C">
      <w:r>
        <w:t>2. Если лицо, имеющее право потребовать возврата найденной вещи, или место его пребывания неизвестны, н</w:t>
      </w:r>
      <w:r>
        <w:t>ашедший вещь обязан заявить о находке в полицию или в орган местного самоуправления.</w:t>
      </w:r>
    </w:p>
    <w:p w:rsidR="00000000" w:rsidRDefault="00CA752C">
      <w:pPr>
        <w:pStyle w:val="afa"/>
        <w:rPr>
          <w:color w:val="000000"/>
          <w:sz w:val="16"/>
          <w:szCs w:val="16"/>
        </w:rPr>
      </w:pPr>
      <w:bookmarkStart w:id="1736" w:name="sub_22703"/>
      <w:r>
        <w:rPr>
          <w:color w:val="000000"/>
          <w:sz w:val="16"/>
          <w:szCs w:val="16"/>
        </w:rPr>
        <w:t>Информация об изменениях:</w:t>
      </w:r>
    </w:p>
    <w:bookmarkEnd w:id="1736"/>
    <w:p w:rsidR="00000000" w:rsidRDefault="00CA752C">
      <w:pPr>
        <w:pStyle w:val="afb"/>
      </w:pPr>
      <w:r>
        <w:fldChar w:fldCharType="begin"/>
      </w:r>
      <w:r>
        <w:instrText>HYPERLINK "garantF1://12082529.812"</w:instrText>
      </w:r>
      <w:r>
        <w:fldChar w:fldCharType="separate"/>
      </w:r>
      <w:r>
        <w:rPr>
          <w:rStyle w:val="a4"/>
        </w:rPr>
        <w:t>Федеральным законом</w:t>
      </w:r>
      <w:r>
        <w:fldChar w:fldCharType="end"/>
      </w:r>
      <w:r>
        <w:t xml:space="preserve"> от 7 февраля 2011 г. N 4-ФЗ в пункт 3 статьи 227 настоящего Кодекса в</w:t>
      </w:r>
      <w:r>
        <w:t xml:space="preserve">несены изменения, </w:t>
      </w:r>
      <w:hyperlink r:id="rId1139" w:history="1">
        <w:r>
          <w:rPr>
            <w:rStyle w:val="a4"/>
          </w:rPr>
          <w:t>вступающие в силу</w:t>
        </w:r>
      </w:hyperlink>
      <w:r>
        <w:t xml:space="preserve"> с 1 марта 2011 г.</w:t>
      </w:r>
    </w:p>
    <w:p w:rsidR="00000000" w:rsidRDefault="00CA752C">
      <w:pPr>
        <w:pStyle w:val="afb"/>
      </w:pPr>
      <w:hyperlink r:id="rId1140" w:history="1">
        <w:r>
          <w:rPr>
            <w:rStyle w:val="a4"/>
          </w:rPr>
          <w:t>См. текст пункта в предыдущей редакции</w:t>
        </w:r>
      </w:hyperlink>
    </w:p>
    <w:p w:rsidR="00000000" w:rsidRDefault="00CA752C">
      <w:r>
        <w:t>3. Нашедший вещь вправе хранить ее у себя либо сдать на хранение в полицию, орган мест</w:t>
      </w:r>
      <w:r>
        <w:t>ного самоуправления или указанному ими лицу.</w:t>
      </w:r>
    </w:p>
    <w:p w:rsidR="00000000" w:rsidRDefault="00CA752C">
      <w:bookmarkStart w:id="1737" w:name="sub_22732"/>
      <w:r>
        <w:t>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w:t>
      </w:r>
      <w:r>
        <w:t>умму выручки. Деньги, вырученные от продажи найденной вещи, подлежат возврату лицу, управомоченному на ее получение.</w:t>
      </w:r>
    </w:p>
    <w:p w:rsidR="00000000" w:rsidRDefault="00CA752C">
      <w:bookmarkStart w:id="1738" w:name="sub_22704"/>
      <w:bookmarkEnd w:id="1737"/>
      <w:r>
        <w:t>4. Нашедший вещь отвечает за ее утрату или повреждение лишь в случае умысла или грубой неосторожности и в пределах стоимо</w:t>
      </w:r>
      <w:r>
        <w:t>сти вещи.</w:t>
      </w:r>
    </w:p>
    <w:bookmarkEnd w:id="1738"/>
    <w:p w:rsidR="00000000" w:rsidRDefault="00CA752C"/>
    <w:p w:rsidR="00000000" w:rsidRDefault="00CA752C">
      <w:pPr>
        <w:pStyle w:val="af2"/>
      </w:pPr>
      <w:bookmarkStart w:id="1739" w:name="sub_228"/>
      <w:r>
        <w:rPr>
          <w:rStyle w:val="a3"/>
        </w:rPr>
        <w:t>Статья 228.</w:t>
      </w:r>
      <w:r>
        <w:t xml:space="preserve"> Приобретение права собственности на находку</w:t>
      </w:r>
    </w:p>
    <w:bookmarkEnd w:id="173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41" w:history="1">
        <w:r>
          <w:rPr>
            <w:rStyle w:val="a4"/>
          </w:rPr>
          <w:t>Энциклопедии</w:t>
        </w:r>
      </w:hyperlink>
      <w:r>
        <w:t xml:space="preserve"> и другие комментарии к статье 228 ГК РФ</w:t>
      </w:r>
    </w:p>
    <w:p w:rsidR="00000000" w:rsidRDefault="00CA752C">
      <w:pPr>
        <w:pStyle w:val="afa"/>
        <w:rPr>
          <w:color w:val="000000"/>
          <w:sz w:val="16"/>
          <w:szCs w:val="16"/>
        </w:rPr>
      </w:pPr>
      <w:bookmarkStart w:id="1740" w:name="sub_22801"/>
      <w:r>
        <w:rPr>
          <w:color w:val="000000"/>
          <w:sz w:val="16"/>
          <w:szCs w:val="16"/>
        </w:rPr>
        <w:t>Информация об изменениях:</w:t>
      </w:r>
    </w:p>
    <w:bookmarkEnd w:id="1740"/>
    <w:p w:rsidR="00000000" w:rsidRDefault="00CA752C">
      <w:pPr>
        <w:pStyle w:val="afb"/>
      </w:pPr>
      <w:r>
        <w:fldChar w:fldCharType="begin"/>
      </w:r>
      <w:r>
        <w:instrText>HYPERLINK "garantF1:/</w:instrText>
      </w:r>
      <w:r>
        <w:instrText>/12082529.802"</w:instrText>
      </w:r>
      <w:r>
        <w:fldChar w:fldCharType="separate"/>
      </w:r>
      <w:r>
        <w:rPr>
          <w:rStyle w:val="a4"/>
        </w:rPr>
        <w:t>Федеральным законом</w:t>
      </w:r>
      <w:r>
        <w:fldChar w:fldCharType="end"/>
      </w:r>
      <w:r>
        <w:t xml:space="preserve"> от 7 февраля 2011 г. N 4-ФЗ в пункт 1 статьи 228 настоящего Кодекса внесены изменения, </w:t>
      </w:r>
      <w:hyperlink r:id="rId1142" w:history="1">
        <w:r>
          <w:rPr>
            <w:rStyle w:val="a4"/>
          </w:rPr>
          <w:t>вступающие в силу</w:t>
        </w:r>
      </w:hyperlink>
      <w:r>
        <w:t xml:space="preserve"> с 1 марта 2011 г.</w:t>
      </w:r>
    </w:p>
    <w:p w:rsidR="00000000" w:rsidRDefault="00CA752C">
      <w:pPr>
        <w:pStyle w:val="afb"/>
      </w:pPr>
      <w:hyperlink r:id="rId1143" w:history="1">
        <w:r>
          <w:rPr>
            <w:rStyle w:val="a4"/>
          </w:rPr>
          <w:t>См. текст пункта в предыдущей редакции</w:t>
        </w:r>
      </w:hyperlink>
    </w:p>
    <w:p w:rsidR="00000000" w:rsidRDefault="00CA752C">
      <w:r>
        <w:t>1. Если в течение шести месяцев с момента заявления о находке в полицию или в орган местного самоуправления (</w:t>
      </w:r>
      <w:hyperlink w:anchor="sub_22702" w:history="1">
        <w:r>
          <w:rPr>
            <w:rStyle w:val="a4"/>
          </w:rPr>
          <w:t>пункт 2 статьи 227</w:t>
        </w:r>
      </w:hyperlink>
      <w:r>
        <w:t>) лицо, управомоченное получить найденную вещь, не будет уст</w:t>
      </w:r>
      <w:r>
        <w:t>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rsidR="00000000" w:rsidRDefault="00CA752C">
      <w:bookmarkStart w:id="1741" w:name="sub_22802"/>
      <w:r>
        <w:t>2. Если нашедший вещь откажется от приобретения найденной вещи в собствен</w:t>
      </w:r>
      <w:r>
        <w:t>ность, она поступает в муниципальную собственность.</w:t>
      </w:r>
    </w:p>
    <w:bookmarkEnd w:id="1741"/>
    <w:p w:rsidR="00000000" w:rsidRDefault="00CA752C"/>
    <w:p w:rsidR="00000000" w:rsidRDefault="00CA752C">
      <w:pPr>
        <w:pStyle w:val="af2"/>
      </w:pPr>
      <w:bookmarkStart w:id="1742" w:name="sub_229"/>
      <w:r>
        <w:rPr>
          <w:rStyle w:val="a3"/>
        </w:rPr>
        <w:t>Статья 229.</w:t>
      </w:r>
      <w:r>
        <w:t xml:space="preserve"> Возмещение расходов, связанных с находкой, и вознаграждение нашедшему вещь</w:t>
      </w:r>
    </w:p>
    <w:bookmarkEnd w:id="174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229 ГК РФ</w:t>
      </w:r>
    </w:p>
    <w:p w:rsidR="00000000" w:rsidRDefault="00CA752C">
      <w:bookmarkStart w:id="1743" w:name="sub_2291"/>
      <w:r>
        <w:t xml:space="preserve">1. Нашедший и возвративший вещь лицу, управомоченному на ее получение, вправе получить от этого лица, а в случаях перехода вещи в муниципальную </w:t>
      </w:r>
      <w:r>
        <w:lastRenderedPageBreak/>
        <w:t xml:space="preserve">собственность - от соответствующего органа местного самоуправления возмещение необходимых расходов, связанных с </w:t>
      </w:r>
      <w:r>
        <w:t>хранением, сдачей или реализацией вещи, а также затрат на обнаружение лица, управомоченного получить вещь.</w:t>
      </w:r>
    </w:p>
    <w:p w:rsidR="00000000" w:rsidRDefault="00CA752C">
      <w:bookmarkStart w:id="1744" w:name="sub_22902"/>
      <w:bookmarkEnd w:id="1743"/>
      <w:r>
        <w:t>2. Нашедший вещь вправе потребовать от лица, управомоченного на получение вещи, вознаграждение за находку в размере до двадцати проц</w:t>
      </w:r>
      <w:r>
        <w:t>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000000" w:rsidRDefault="00CA752C">
      <w:bookmarkStart w:id="1745" w:name="sub_229022"/>
      <w:bookmarkEnd w:id="1744"/>
      <w:r>
        <w:t xml:space="preserve">Право на вознаграждение не возникает, если нашедший вещь не </w:t>
      </w:r>
      <w:r>
        <w:t>заявил о находке или пытался ее утаить.</w:t>
      </w:r>
    </w:p>
    <w:bookmarkEnd w:id="1745"/>
    <w:p w:rsidR="00000000" w:rsidRDefault="00CA752C"/>
    <w:p w:rsidR="00000000" w:rsidRDefault="00CA752C">
      <w:pPr>
        <w:pStyle w:val="af2"/>
      </w:pPr>
      <w:bookmarkStart w:id="1746" w:name="sub_230"/>
      <w:r>
        <w:rPr>
          <w:rStyle w:val="a3"/>
        </w:rPr>
        <w:t>Статья 230.</w:t>
      </w:r>
      <w:r>
        <w:t xml:space="preserve"> Безнадзорные животные</w:t>
      </w:r>
    </w:p>
    <w:bookmarkEnd w:id="174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44" w:history="1">
        <w:r>
          <w:rPr>
            <w:rStyle w:val="a4"/>
          </w:rPr>
          <w:t>Энциклопедии</w:t>
        </w:r>
      </w:hyperlink>
      <w:r>
        <w:t xml:space="preserve"> и другие комментарии к статье 230 ГК РФ</w:t>
      </w:r>
    </w:p>
    <w:p w:rsidR="00000000" w:rsidRDefault="00CA752C">
      <w:pPr>
        <w:pStyle w:val="afa"/>
        <w:rPr>
          <w:color w:val="000000"/>
          <w:sz w:val="16"/>
          <w:szCs w:val="16"/>
        </w:rPr>
      </w:pPr>
      <w:bookmarkStart w:id="1747" w:name="sub_23010"/>
      <w:r>
        <w:rPr>
          <w:color w:val="000000"/>
          <w:sz w:val="16"/>
          <w:szCs w:val="16"/>
        </w:rPr>
        <w:t>Информация об изменениях:</w:t>
      </w:r>
    </w:p>
    <w:bookmarkEnd w:id="1747"/>
    <w:p w:rsidR="00000000" w:rsidRDefault="00CA752C">
      <w:pPr>
        <w:pStyle w:val="afb"/>
      </w:pPr>
      <w:r>
        <w:fldChar w:fldCharType="begin"/>
      </w:r>
      <w:r>
        <w:instrText>HYPERLINK "g</w:instrText>
      </w:r>
      <w:r>
        <w:instrText>arantF1://12082529.831"</w:instrText>
      </w:r>
      <w:r>
        <w:fldChar w:fldCharType="separate"/>
      </w:r>
      <w:r>
        <w:rPr>
          <w:rStyle w:val="a4"/>
        </w:rPr>
        <w:t>Федеральным законом</w:t>
      </w:r>
      <w:r>
        <w:fldChar w:fldCharType="end"/>
      </w:r>
      <w:r>
        <w:t xml:space="preserve"> от 7 февраля 2011 г. N 4-ФЗ в пункт 1 статьи 230 настоящего Кодекса внесены изменения, </w:t>
      </w:r>
      <w:hyperlink r:id="rId1145" w:history="1">
        <w:r>
          <w:rPr>
            <w:rStyle w:val="a4"/>
          </w:rPr>
          <w:t>вступающие в силу</w:t>
        </w:r>
      </w:hyperlink>
      <w:r>
        <w:t xml:space="preserve"> с 1 марта 2011 г.</w:t>
      </w:r>
    </w:p>
    <w:p w:rsidR="00000000" w:rsidRDefault="00CA752C">
      <w:pPr>
        <w:pStyle w:val="afb"/>
      </w:pPr>
      <w:hyperlink r:id="rId1146" w:history="1">
        <w:r>
          <w:rPr>
            <w:rStyle w:val="a4"/>
          </w:rPr>
          <w:t>См. текст пун</w:t>
        </w:r>
        <w:r>
          <w:rPr>
            <w:rStyle w:val="a4"/>
          </w:rPr>
          <w:t>кта в предыдущей редакции</w:t>
        </w:r>
      </w:hyperlink>
    </w:p>
    <w:p w:rsidR="00000000" w:rsidRDefault="00CA752C">
      <w:r>
        <w:t>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w:t>
      </w:r>
      <w:r>
        <w:t>а задержания заявить об обнаруженных животных в полицию или в орган местного самоуправления, которые принимают меры к розыску собственника.</w:t>
      </w:r>
    </w:p>
    <w:p w:rsidR="00000000" w:rsidRDefault="00CA752C">
      <w:pPr>
        <w:pStyle w:val="afa"/>
        <w:rPr>
          <w:color w:val="000000"/>
          <w:sz w:val="16"/>
          <w:szCs w:val="16"/>
        </w:rPr>
      </w:pPr>
      <w:bookmarkStart w:id="1748" w:name="sub_23022"/>
      <w:r>
        <w:rPr>
          <w:color w:val="000000"/>
          <w:sz w:val="16"/>
          <w:szCs w:val="16"/>
        </w:rPr>
        <w:t>Информация об изменениях:</w:t>
      </w:r>
    </w:p>
    <w:bookmarkEnd w:id="1748"/>
    <w:p w:rsidR="00000000" w:rsidRDefault="00CA752C">
      <w:pPr>
        <w:pStyle w:val="afb"/>
      </w:pPr>
      <w:r>
        <w:fldChar w:fldCharType="begin"/>
      </w:r>
      <w:r>
        <w:instrText>HYPERLINK "garantF1://12082529.832"</w:instrText>
      </w:r>
      <w:r>
        <w:fldChar w:fldCharType="separate"/>
      </w:r>
      <w:r>
        <w:rPr>
          <w:rStyle w:val="a4"/>
        </w:rPr>
        <w:t>Федеральным законом</w:t>
      </w:r>
      <w:r>
        <w:fldChar w:fldCharType="end"/>
      </w:r>
      <w:r>
        <w:t xml:space="preserve"> от 7 февраля 2</w:t>
      </w:r>
      <w:r>
        <w:t xml:space="preserve">011 г. N 4-ФЗ в пункт 2 статьи 230 настоящего Кодекса внесены изменения, </w:t>
      </w:r>
      <w:hyperlink r:id="rId1147" w:history="1">
        <w:r>
          <w:rPr>
            <w:rStyle w:val="a4"/>
          </w:rPr>
          <w:t>вступающие в силу</w:t>
        </w:r>
      </w:hyperlink>
      <w:r>
        <w:t xml:space="preserve"> с 1 марта 2011 г.</w:t>
      </w:r>
    </w:p>
    <w:p w:rsidR="00000000" w:rsidRDefault="00CA752C">
      <w:pPr>
        <w:pStyle w:val="afb"/>
      </w:pPr>
      <w:hyperlink r:id="rId1148" w:history="1">
        <w:r>
          <w:rPr>
            <w:rStyle w:val="a4"/>
          </w:rPr>
          <w:t>См. текст пункта в предыдущей редакции</w:t>
        </w:r>
      </w:hyperlink>
    </w:p>
    <w:p w:rsidR="00000000" w:rsidRDefault="00CA752C">
      <w:r>
        <w:t>2. На время розыска собственник</w:t>
      </w:r>
      <w:r>
        <w:t>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w:t>
      </w:r>
      <w:r>
        <w:t>ица, имеющего необходимые условия для их содержания, и передачу ему животных осуществляют полиция или орган местного самоуправления.</w:t>
      </w:r>
    </w:p>
    <w:p w:rsidR="00000000" w:rsidRDefault="00CA752C">
      <w:bookmarkStart w:id="1749" w:name="sub_23033"/>
      <w:r>
        <w:t>3. Лицо, задержавшее безнадзорных животных, и лицо, которому они переданы на содержание и в пользование, обязаны и</w:t>
      </w:r>
      <w:r>
        <w:t>х надлежаще содержать и при наличии вины отвечают за гибель и порчу животных в пределах их стоимости.</w:t>
      </w:r>
    </w:p>
    <w:bookmarkEnd w:id="1749"/>
    <w:p w:rsidR="00000000" w:rsidRDefault="00CA752C"/>
    <w:p w:rsidR="00000000" w:rsidRDefault="00CA752C">
      <w:pPr>
        <w:pStyle w:val="af2"/>
      </w:pPr>
      <w:bookmarkStart w:id="1750" w:name="sub_231"/>
      <w:r>
        <w:rPr>
          <w:rStyle w:val="a3"/>
        </w:rPr>
        <w:t>Статья 231.</w:t>
      </w:r>
      <w:r>
        <w:t xml:space="preserve"> Приобретение права собственности на безнадзорных животных</w:t>
      </w:r>
    </w:p>
    <w:bookmarkEnd w:id="175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49" w:history="1">
        <w:r>
          <w:rPr>
            <w:rStyle w:val="a4"/>
          </w:rPr>
          <w:t>Энциклопедии</w:t>
        </w:r>
      </w:hyperlink>
      <w:r>
        <w:t xml:space="preserve"> и другие комментарии к статье 231 ГК РФ</w:t>
      </w:r>
    </w:p>
    <w:p w:rsidR="00000000" w:rsidRDefault="00CA752C">
      <w:bookmarkStart w:id="1751" w:name="sub_2311"/>
      <w:r>
        <w:t xml:space="preserve">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w:t>
      </w:r>
      <w:r>
        <w:t>на содержании и в пользовании, приобретает право собственности на них.</w:t>
      </w:r>
    </w:p>
    <w:p w:rsidR="00000000" w:rsidRDefault="00CA752C">
      <w:bookmarkStart w:id="1752" w:name="sub_23111"/>
      <w:bookmarkEnd w:id="1751"/>
      <w: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w:t>
      </w:r>
      <w:r>
        <w:t>рганом местного самоуправления.</w:t>
      </w:r>
    </w:p>
    <w:p w:rsidR="00000000" w:rsidRDefault="00CA752C">
      <w:bookmarkStart w:id="1753" w:name="sub_23102"/>
      <w:bookmarkEnd w:id="1752"/>
      <w: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w:t>
      </w:r>
      <w:r>
        <w:t xml:space="preserve">ороны этих животных или </w:t>
      </w:r>
      <w:r>
        <w:lastRenderedPageBreak/>
        <w:t>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соглашения - судом.</w:t>
      </w:r>
    </w:p>
    <w:bookmarkEnd w:id="1753"/>
    <w:p w:rsidR="00000000" w:rsidRDefault="00CA752C"/>
    <w:p w:rsidR="00000000" w:rsidRDefault="00CA752C">
      <w:pPr>
        <w:pStyle w:val="af2"/>
      </w:pPr>
      <w:bookmarkStart w:id="1754" w:name="sub_232"/>
      <w:r>
        <w:rPr>
          <w:rStyle w:val="a3"/>
        </w:rPr>
        <w:t>Статья 232.</w:t>
      </w:r>
      <w:r>
        <w:t xml:space="preserve"> Возме</w:t>
      </w:r>
      <w:r>
        <w:t>щение расходов на содержание безнадзорных животных и вознаграждение за них</w:t>
      </w:r>
    </w:p>
    <w:bookmarkEnd w:id="175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50" w:history="1">
        <w:r>
          <w:rPr>
            <w:rStyle w:val="a4"/>
          </w:rPr>
          <w:t>Энциклопедии</w:t>
        </w:r>
      </w:hyperlink>
      <w:r>
        <w:t xml:space="preserve"> и другие комментарии к статье 232 ГК РФ</w:t>
      </w:r>
    </w:p>
    <w:p w:rsidR="00000000" w:rsidRDefault="00CA752C">
      <w:r>
        <w:t>В случае возврата безнадзорных домашних животных собственнику лицо, задер</w:t>
      </w:r>
      <w:r>
        <w:t>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rsidR="00000000" w:rsidRDefault="00CA752C">
      <w:bookmarkStart w:id="1755" w:name="sub_23202"/>
      <w:r>
        <w:t xml:space="preserve">Лицо, задержавшее безнадзорных домашних животных, имеет право на вознаграждение в соответствии с </w:t>
      </w:r>
      <w:hyperlink w:anchor="sub_22902" w:history="1">
        <w:r>
          <w:rPr>
            <w:rStyle w:val="a4"/>
          </w:rPr>
          <w:t>пунктом 2 статьи 229</w:t>
        </w:r>
      </w:hyperlink>
      <w:r>
        <w:t xml:space="preserve"> настоящего Кодекса.</w:t>
      </w:r>
    </w:p>
    <w:bookmarkEnd w:id="1755"/>
    <w:p w:rsidR="00000000" w:rsidRDefault="00CA752C"/>
    <w:p w:rsidR="00000000" w:rsidRDefault="00CA752C">
      <w:pPr>
        <w:pStyle w:val="af2"/>
      </w:pPr>
      <w:bookmarkStart w:id="1756" w:name="sub_233"/>
      <w:r>
        <w:rPr>
          <w:rStyle w:val="a3"/>
        </w:rPr>
        <w:t>Статья 233.</w:t>
      </w:r>
      <w:r>
        <w:t xml:space="preserve"> Клад</w:t>
      </w:r>
    </w:p>
    <w:bookmarkEnd w:id="175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233 ГК РФ</w:t>
      </w:r>
    </w:p>
    <w:p w:rsidR="00000000" w:rsidRDefault="00CA752C">
      <w:bookmarkStart w:id="1757" w:name="sub_2331"/>
      <w:r>
        <w:t>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(земельный участок</w:t>
      </w:r>
      <w:r>
        <w:t>, строение и т.п.), где клад был сокрыт, и лица, обнаружившего клад, в равных долях, если соглашением между ними не установлено иное.</w:t>
      </w:r>
    </w:p>
    <w:p w:rsidR="00000000" w:rsidRDefault="00CA752C">
      <w:bookmarkStart w:id="1758" w:name="sub_233012"/>
      <w:bookmarkEnd w:id="1757"/>
      <w:r>
        <w:t>При обнаружении клада лицом, производившим раскопки или поиск ценностей без согласия на это собственника</w:t>
      </w:r>
      <w:r>
        <w:t xml:space="preserve">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000000" w:rsidRDefault="00CA752C">
      <w:pPr>
        <w:pStyle w:val="afa"/>
        <w:rPr>
          <w:color w:val="000000"/>
          <w:sz w:val="16"/>
          <w:szCs w:val="16"/>
        </w:rPr>
      </w:pPr>
      <w:bookmarkStart w:id="1759" w:name="sub_2332"/>
      <w:bookmarkEnd w:id="1758"/>
      <w:r>
        <w:rPr>
          <w:color w:val="000000"/>
          <w:sz w:val="16"/>
          <w:szCs w:val="16"/>
        </w:rPr>
        <w:t>Информация об изменениях:</w:t>
      </w:r>
    </w:p>
    <w:bookmarkEnd w:id="1759"/>
    <w:p w:rsidR="00000000" w:rsidRDefault="00CA752C">
      <w:pPr>
        <w:pStyle w:val="afb"/>
      </w:pPr>
      <w:r>
        <w:fldChar w:fldCharType="begin"/>
      </w:r>
      <w:r>
        <w:instrText>HYPERLINK "garantF1://70319172.2"</w:instrText>
      </w:r>
      <w:r>
        <w:fldChar w:fldCharType="separate"/>
      </w:r>
      <w:r>
        <w:rPr>
          <w:rStyle w:val="a4"/>
        </w:rPr>
        <w:t>Федеральн</w:t>
      </w:r>
      <w:r>
        <w:rPr>
          <w:rStyle w:val="a4"/>
        </w:rPr>
        <w:t>ым законом</w:t>
      </w:r>
      <w:r>
        <w:fldChar w:fldCharType="end"/>
      </w:r>
      <w:r>
        <w:t xml:space="preserve"> от 23 июля 2013 г. N 245-ФЗ в пункт 2 статьи 233 настоящего Кодекса внесены изменения, </w:t>
      </w:r>
      <w:hyperlink r:id="rId1151" w:history="1">
        <w:r>
          <w:rPr>
            <w:rStyle w:val="a4"/>
          </w:rPr>
          <w:t>вступающие в силу</w:t>
        </w:r>
      </w:hyperlink>
      <w:r>
        <w:t xml:space="preserve"> по истечении тридцати дней после дня </w:t>
      </w:r>
      <w:hyperlink r:id="rId1152"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1153" w:history="1">
        <w:r>
          <w:rPr>
            <w:rStyle w:val="a4"/>
          </w:rPr>
          <w:t>См. текст пункта в предыдущей редакции</w:t>
        </w:r>
      </w:hyperlink>
    </w:p>
    <w:p w:rsidR="00000000" w:rsidRDefault="00CA752C">
      <w:r>
        <w:t>2. В случае обнаружения клада, содержащего вещи, которые относятся к культурным ценностям и собственник которых не может быть установлен либо в си</w:t>
      </w:r>
      <w:r>
        <w:t>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w:t>
      </w:r>
      <w:r>
        <w:t>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54" w:history="1">
        <w:r>
          <w:rPr>
            <w:rStyle w:val="a4"/>
          </w:rPr>
          <w:t>Положение</w:t>
        </w:r>
      </w:hyperlink>
      <w:r>
        <w:t xml:space="preserve"> об учете, оценке и распоряжении имуществом, об</w:t>
      </w:r>
      <w:r>
        <w:t xml:space="preserve">ращенным в собственность государства, утвержденное </w:t>
      </w:r>
      <w:hyperlink r:id="rId1155" w:history="1">
        <w:r>
          <w:rPr>
            <w:rStyle w:val="a4"/>
          </w:rPr>
          <w:t>постановлением</w:t>
        </w:r>
      </w:hyperlink>
      <w:r>
        <w:t xml:space="preserve"> Правительства РФ от 29 мая 2003 г. N 311</w:t>
      </w:r>
    </w:p>
    <w:p w:rsidR="00000000" w:rsidRDefault="00CA752C">
      <w:pPr>
        <w:pStyle w:val="afa"/>
      </w:pPr>
    </w:p>
    <w:p w:rsidR="00000000" w:rsidRDefault="00CA752C">
      <w:r>
        <w:t xml:space="preserve">При обнаружении такого клада лицом, производившим раскопки или поиски </w:t>
      </w:r>
      <w:r>
        <w:lastRenderedPageBreak/>
        <w:t>ценностей без согласия собственника имущес</w:t>
      </w:r>
      <w:r>
        <w:t>тва, где клад был сокрыт, вознаграждение этому лицу не выплачивается и полностью поступает собственнику.</w:t>
      </w:r>
    </w:p>
    <w:p w:rsidR="00000000" w:rsidRDefault="00CA752C">
      <w:bookmarkStart w:id="1760" w:name="sub_2333"/>
      <w:r>
        <w:t>3. Правила настоящей статьи не применяются к лицам, в круг трудовых или служебных обязанностей которых входило проведение раскопок и поиска, на</w:t>
      </w:r>
      <w:r>
        <w:t>правленных на обнаружение клада.</w:t>
      </w:r>
    </w:p>
    <w:bookmarkEnd w:id="1760"/>
    <w:p w:rsidR="00000000" w:rsidRDefault="00CA752C"/>
    <w:p w:rsidR="00000000" w:rsidRDefault="00CA752C">
      <w:pPr>
        <w:pStyle w:val="af2"/>
      </w:pPr>
      <w:bookmarkStart w:id="1761" w:name="sub_234"/>
      <w:r>
        <w:rPr>
          <w:rStyle w:val="a3"/>
        </w:rPr>
        <w:t>Статья 234.</w:t>
      </w:r>
      <w:r>
        <w:t xml:space="preserve"> Приобретательная давность</w:t>
      </w:r>
    </w:p>
    <w:bookmarkEnd w:id="176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56" w:history="1">
        <w:r>
          <w:rPr>
            <w:rStyle w:val="a4"/>
          </w:rPr>
          <w:t>Энциклопедии</w:t>
        </w:r>
      </w:hyperlink>
      <w:r>
        <w:t xml:space="preserve"> и другие комментарии к статье 234 ГК РФ</w:t>
      </w:r>
    </w:p>
    <w:bookmarkStart w:id="1762" w:name="sub_2341"/>
    <w:p w:rsidR="00000000" w:rsidRDefault="00CA752C">
      <w:r>
        <w:fldChar w:fldCharType="begin"/>
      </w:r>
      <w:r>
        <w:instrText>HYPERLINK "garantF1://70004752.0"</w:instrText>
      </w:r>
      <w:r>
        <w:fldChar w:fldCharType="separate"/>
      </w:r>
      <w:r>
        <w:rPr>
          <w:rStyle w:val="a4"/>
        </w:rPr>
        <w:t>1.</w:t>
      </w:r>
      <w:r>
        <w:fldChar w:fldCharType="end"/>
      </w:r>
      <w:r>
        <w:t xml:space="preserve"> Лицо - граждан</w:t>
      </w:r>
      <w:r>
        <w:t>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w:t>
      </w:r>
      <w:r>
        <w:t xml:space="preserve"> на это имущество (приобретательная давность).</w:t>
      </w:r>
    </w:p>
    <w:p w:rsidR="00000000" w:rsidRDefault="00CA752C">
      <w:bookmarkStart w:id="1763" w:name="sub_234012"/>
      <w:bookmarkEnd w:id="1762"/>
      <w:r>
        <w:t xml:space="preserve">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w:t>
      </w:r>
      <w:hyperlink w:anchor="sub_131" w:history="1">
        <w:r>
          <w:rPr>
            <w:rStyle w:val="a4"/>
          </w:rPr>
          <w:t>регистрации</w:t>
        </w:r>
      </w:hyperlink>
      <w:r>
        <w:t>.</w:t>
      </w:r>
    </w:p>
    <w:p w:rsidR="00000000" w:rsidRDefault="00CA752C">
      <w:bookmarkStart w:id="1764" w:name="sub_23402"/>
      <w:bookmarkEnd w:id="1763"/>
      <w:r>
        <w:t>2. 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w:t>
      </w:r>
      <w:r>
        <w:t>хся собственниками имущества, а также не имеющих прав на владение им в силу иного предусмотренного законом или договором основания.</w:t>
      </w:r>
    </w:p>
    <w:p w:rsidR="00000000" w:rsidRDefault="00CA752C">
      <w:bookmarkStart w:id="1765" w:name="sub_23403"/>
      <w:bookmarkEnd w:id="1764"/>
      <w:r>
        <w:t>3. Лицо, ссылающееся на давность владения, может присоединить ко времени своего владения все время, в тече</w:t>
      </w:r>
      <w:r>
        <w:t>ние которого этим имуществом владел тот, чьим правопреемником это лицо является.</w:t>
      </w:r>
    </w:p>
    <w:p w:rsidR="00000000" w:rsidRDefault="00CA752C">
      <w:bookmarkStart w:id="1766" w:name="sub_23404"/>
      <w:bookmarkEnd w:id="1765"/>
      <w:r>
        <w:t xml:space="preserve">4. Течение срока приобретательной давности в отношении вещей, находящихся у лица, из владения которого они могли быть истребованы в соответствии со </w:t>
      </w:r>
      <w:hyperlink w:anchor="sub_301" w:history="1">
        <w:r>
          <w:rPr>
            <w:rStyle w:val="a4"/>
          </w:rPr>
          <w:t>статьями 301</w:t>
        </w:r>
      </w:hyperlink>
      <w:r>
        <w:t xml:space="preserve"> и </w:t>
      </w:r>
      <w:hyperlink w:anchor="sub_305" w:history="1">
        <w:r>
          <w:rPr>
            <w:rStyle w:val="a4"/>
          </w:rPr>
          <w:t>305</w:t>
        </w:r>
      </w:hyperlink>
      <w:r>
        <w:t xml:space="preserve"> настоящего Кодекса, начинается не ранее истечения срока исковой давности по соответствующим требованиям.</w:t>
      </w:r>
    </w:p>
    <w:bookmarkEnd w:id="1766"/>
    <w:p w:rsidR="00000000" w:rsidRDefault="00CA752C"/>
    <w:p w:rsidR="00000000" w:rsidRDefault="00CA752C">
      <w:pPr>
        <w:pStyle w:val="1"/>
      </w:pPr>
      <w:bookmarkStart w:id="1767" w:name="sub_1015"/>
      <w:r>
        <w:t>Глава 15. Прекращение права собственности</w:t>
      </w:r>
    </w:p>
    <w:bookmarkEnd w:id="176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57" w:history="1">
        <w:r>
          <w:rPr>
            <w:rStyle w:val="a4"/>
          </w:rPr>
          <w:t>схему</w:t>
        </w:r>
      </w:hyperlink>
      <w:r>
        <w:t xml:space="preserve"> "Прекращение права собственности"</w:t>
      </w:r>
    </w:p>
    <w:p w:rsidR="00000000" w:rsidRDefault="00CA752C">
      <w:pPr>
        <w:pStyle w:val="afa"/>
      </w:pPr>
    </w:p>
    <w:p w:rsidR="00000000" w:rsidRDefault="00CA752C">
      <w:pPr>
        <w:pStyle w:val="af2"/>
      </w:pPr>
      <w:bookmarkStart w:id="1768" w:name="sub_235"/>
      <w:r>
        <w:rPr>
          <w:rStyle w:val="a3"/>
        </w:rPr>
        <w:t>Статья 235.</w:t>
      </w:r>
      <w:r>
        <w:t xml:space="preserve"> Основания прекращения права собственности</w:t>
      </w:r>
    </w:p>
    <w:bookmarkEnd w:id="176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58" w:history="1">
        <w:r>
          <w:rPr>
            <w:rStyle w:val="a4"/>
          </w:rPr>
          <w:t>Энциклопедии</w:t>
        </w:r>
      </w:hyperlink>
      <w:r>
        <w:t xml:space="preserve"> и другие комментарии к статье 235 ГК РФ</w:t>
      </w:r>
    </w:p>
    <w:p w:rsidR="00000000" w:rsidRDefault="00CA752C">
      <w:bookmarkStart w:id="1769" w:name="sub_2351"/>
      <w:r>
        <w:t xml:space="preserve">1. </w:t>
      </w:r>
      <w:r>
        <w:t>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rsidR="00000000" w:rsidRDefault="00CA752C">
      <w:bookmarkStart w:id="1770" w:name="sub_2352"/>
      <w:bookmarkEnd w:id="1769"/>
      <w:r>
        <w:t>2. Принудительное изъятие у собственника имущества не допускается, кроме случаев, когда по основаниям, предусмотренным законом, производятся:</w:t>
      </w:r>
    </w:p>
    <w:p w:rsidR="00000000" w:rsidRDefault="00CA752C">
      <w:bookmarkStart w:id="1771" w:name="sub_23521"/>
      <w:bookmarkEnd w:id="1770"/>
      <w:r>
        <w:t>1) обращение взыскания на имущество по обязательствам (</w:t>
      </w:r>
      <w:hyperlink w:anchor="sub_237" w:history="1">
        <w:r>
          <w:rPr>
            <w:rStyle w:val="a4"/>
          </w:rPr>
          <w:t>ста</w:t>
        </w:r>
        <w:r>
          <w:rPr>
            <w:rStyle w:val="a4"/>
          </w:rPr>
          <w:t>тья 237</w:t>
        </w:r>
      </w:hyperlink>
      <w:r>
        <w:t>);</w:t>
      </w:r>
    </w:p>
    <w:p w:rsidR="00000000" w:rsidRDefault="00CA752C">
      <w:bookmarkStart w:id="1772" w:name="sub_235022"/>
      <w:bookmarkEnd w:id="1771"/>
      <w:r>
        <w:t>2) отчуждение имущества, которое в силу закона не может принадлежать данному лицу (</w:t>
      </w:r>
      <w:hyperlink w:anchor="sub_238" w:history="1">
        <w:r>
          <w:rPr>
            <w:rStyle w:val="a4"/>
          </w:rPr>
          <w:t>статья 238</w:t>
        </w:r>
      </w:hyperlink>
      <w:r>
        <w:t>);</w:t>
      </w:r>
    </w:p>
    <w:bookmarkEnd w:id="1772"/>
    <w:p w:rsidR="00000000" w:rsidRDefault="00CA752C">
      <w:pPr>
        <w:pStyle w:val="afa"/>
        <w:rPr>
          <w:color w:val="000000"/>
          <w:sz w:val="16"/>
          <w:szCs w:val="16"/>
        </w:rPr>
      </w:pPr>
      <w:r>
        <w:rPr>
          <w:color w:val="000000"/>
          <w:sz w:val="16"/>
          <w:szCs w:val="16"/>
        </w:rPr>
        <w:t>Информация об изменениях:</w:t>
      </w:r>
    </w:p>
    <w:bookmarkStart w:id="1773" w:name="sub_23523"/>
    <w:p w:rsidR="00000000" w:rsidRDefault="00CA752C">
      <w:pPr>
        <w:pStyle w:val="afb"/>
      </w:pPr>
      <w:r>
        <w:fldChar w:fldCharType="begin"/>
      </w:r>
      <w:r>
        <w:instrText>HYPERLINK "garantF1://70733160.311"</w:instrText>
      </w:r>
      <w:r>
        <w:fldChar w:fldCharType="separate"/>
      </w:r>
      <w:r>
        <w:rPr>
          <w:rStyle w:val="a4"/>
        </w:rPr>
        <w:t>Федеральным законом</w:t>
      </w:r>
      <w:r>
        <w:fldChar w:fldCharType="end"/>
      </w:r>
      <w:r>
        <w:t xml:space="preserve"> </w:t>
      </w:r>
      <w:r>
        <w:t xml:space="preserve">от 31 декабря 2014 г. N 499-ФЗ подпункт 3 пункта 2 статьи </w:t>
      </w:r>
      <w:r>
        <w:lastRenderedPageBreak/>
        <w:t xml:space="preserve">235 настоящего Кодекса изложен в новой редакции, </w:t>
      </w:r>
      <w:hyperlink r:id="rId1159" w:history="1">
        <w:r>
          <w:rPr>
            <w:rStyle w:val="a4"/>
          </w:rPr>
          <w:t>вступающей в силу</w:t>
        </w:r>
      </w:hyperlink>
      <w:r>
        <w:t xml:space="preserve"> с 1 апреля 2015 г.</w:t>
      </w:r>
    </w:p>
    <w:bookmarkEnd w:id="1773"/>
    <w:p w:rsidR="00000000" w:rsidRDefault="00CA752C">
      <w:pPr>
        <w:pStyle w:val="afb"/>
      </w:pPr>
      <w:r>
        <w:fldChar w:fldCharType="begin"/>
      </w:r>
      <w:r>
        <w:instrText>HYPERLINK "garantF1://57401156.23523"</w:instrText>
      </w:r>
      <w:r>
        <w:fldChar w:fldCharType="separate"/>
      </w:r>
      <w:r>
        <w:rPr>
          <w:rStyle w:val="a4"/>
        </w:rPr>
        <w:t>См. текст подпункта в предыду</w:t>
      </w:r>
      <w:r>
        <w:rPr>
          <w:rStyle w:val="a4"/>
        </w:rPr>
        <w:t>щей редакции</w:t>
      </w:r>
      <w:r>
        <w:fldChar w:fldCharType="end"/>
      </w:r>
    </w:p>
    <w:p w:rsidR="00000000" w:rsidRDefault="00CA752C">
      <w:r>
        <w:t>3) отчуждение недвижимого имущества в связи с изъятием земельного участка ввиду его ненадлежащего использования (</w:t>
      </w:r>
      <w:hyperlink w:anchor="sub_239" w:history="1">
        <w:r>
          <w:rPr>
            <w:rStyle w:val="a4"/>
          </w:rPr>
          <w:t>статья 239</w:t>
        </w:r>
      </w:hyperlink>
      <w:r>
        <w:t>);</w:t>
      </w:r>
    </w:p>
    <w:p w:rsidR="00000000" w:rsidRDefault="00CA752C">
      <w:pPr>
        <w:pStyle w:val="afa"/>
        <w:rPr>
          <w:color w:val="000000"/>
          <w:sz w:val="16"/>
          <w:szCs w:val="16"/>
        </w:rPr>
      </w:pPr>
      <w:r>
        <w:rPr>
          <w:color w:val="000000"/>
          <w:sz w:val="16"/>
          <w:szCs w:val="16"/>
        </w:rPr>
        <w:t>Информация об изменениях:</w:t>
      </w:r>
    </w:p>
    <w:bookmarkStart w:id="1774" w:name="sub_235231"/>
    <w:p w:rsidR="00000000" w:rsidRDefault="00CA752C">
      <w:pPr>
        <w:pStyle w:val="afb"/>
      </w:pPr>
      <w:r>
        <w:fldChar w:fldCharType="begin"/>
      </w:r>
      <w:r>
        <w:instrText>HYPERLINK "garantF1://70581110.311"</w:instrText>
      </w:r>
      <w:r>
        <w:fldChar w:fldCharType="separate"/>
      </w:r>
      <w:r>
        <w:rPr>
          <w:rStyle w:val="a4"/>
        </w:rPr>
        <w:t>Федеральным законом</w:t>
      </w:r>
      <w:r>
        <w:fldChar w:fldCharType="end"/>
      </w:r>
      <w:r>
        <w:t xml:space="preserve"> от 23 июня 2014 г. N 171-ФЗ пункт 2 статьи 235 настоящего Кодекса дополнен подпунктом 3.1, </w:t>
      </w:r>
      <w:hyperlink r:id="rId1160" w:history="1">
        <w:r>
          <w:rPr>
            <w:rStyle w:val="a4"/>
          </w:rPr>
          <w:t>вступающим в силу</w:t>
        </w:r>
      </w:hyperlink>
      <w:r>
        <w:t xml:space="preserve"> с 1 марта 2015 г.</w:t>
      </w:r>
    </w:p>
    <w:bookmarkEnd w:id="1774"/>
    <w:p w:rsidR="00000000" w:rsidRDefault="00CA752C">
      <w:r>
        <w:t>3.1) отчуждение объекта незавершенного строительства в свя</w:t>
      </w:r>
      <w:r>
        <w:t>зи с прекращением действия договора аренды земельного участка, находящегося в государственной или муниципальной собственности (</w:t>
      </w:r>
      <w:hyperlink w:anchor="sub_23910" w:history="1">
        <w:r>
          <w:rPr>
            <w:rStyle w:val="a4"/>
          </w:rPr>
          <w:t>статья 239.1</w:t>
        </w:r>
      </w:hyperlink>
      <w:r>
        <w:t>);</w:t>
      </w:r>
    </w:p>
    <w:p w:rsidR="00000000" w:rsidRDefault="00CA752C">
      <w:pPr>
        <w:pStyle w:val="afa"/>
        <w:rPr>
          <w:color w:val="000000"/>
          <w:sz w:val="16"/>
          <w:szCs w:val="16"/>
        </w:rPr>
      </w:pPr>
      <w:r>
        <w:rPr>
          <w:color w:val="000000"/>
          <w:sz w:val="16"/>
          <w:szCs w:val="16"/>
        </w:rPr>
        <w:t>Информация об изменениях:</w:t>
      </w:r>
    </w:p>
    <w:bookmarkStart w:id="1775" w:name="sub_235232"/>
    <w:p w:rsidR="00000000" w:rsidRDefault="00CA752C">
      <w:pPr>
        <w:pStyle w:val="afb"/>
      </w:pPr>
      <w:r>
        <w:fldChar w:fldCharType="begin"/>
      </w:r>
      <w:r>
        <w:instrText>HYPERLINK "garantF1://70733160.312"</w:instrText>
      </w:r>
      <w:r>
        <w:fldChar w:fldCharType="separate"/>
      </w:r>
      <w:r>
        <w:rPr>
          <w:rStyle w:val="a4"/>
        </w:rPr>
        <w:t>Федеральным зако</w:t>
      </w:r>
      <w:r>
        <w:rPr>
          <w:rStyle w:val="a4"/>
        </w:rPr>
        <w:t>ном</w:t>
      </w:r>
      <w:r>
        <w:fldChar w:fldCharType="end"/>
      </w:r>
      <w:r>
        <w:t xml:space="preserve"> от 31 декабря 2014 г. N 499-ФЗ пункт 2 статьи 235 настоящего Кодекса дополнен подпунктом 3.2, </w:t>
      </w:r>
      <w:hyperlink r:id="rId1161" w:history="1">
        <w:r>
          <w:rPr>
            <w:rStyle w:val="a4"/>
          </w:rPr>
          <w:t>вступающим в силу</w:t>
        </w:r>
      </w:hyperlink>
      <w:r>
        <w:t xml:space="preserve"> с 1 апреля 2015 г.</w:t>
      </w:r>
    </w:p>
    <w:bookmarkEnd w:id="1775"/>
    <w:p w:rsidR="00000000" w:rsidRDefault="00CA752C">
      <w:r>
        <w:t>3.2) отчуждение недвижимого имущества в связи с принудительным отчужден</w:t>
      </w:r>
      <w:r>
        <w:t>ием земельного участка для государственных или муниципальных нужд (изъятием земельного участка для государственных или муниципальных нужд (</w:t>
      </w:r>
      <w:hyperlink w:anchor="sub_23920" w:history="1">
        <w:r>
          <w:rPr>
            <w:rStyle w:val="a4"/>
          </w:rPr>
          <w:t>статья 239.2</w:t>
        </w:r>
      </w:hyperlink>
      <w:r>
        <w:t>);</w:t>
      </w:r>
    </w:p>
    <w:p w:rsidR="00000000" w:rsidRDefault="00CA752C">
      <w:bookmarkStart w:id="1776" w:name="sub_23524"/>
      <w:r>
        <w:t>4) выкуп бесхозяйственно содержимых культурных ценностей, домашних</w:t>
      </w:r>
      <w:r>
        <w:t xml:space="preserve"> животных (</w:t>
      </w:r>
      <w:hyperlink w:anchor="sub_240" w:history="1">
        <w:r>
          <w:rPr>
            <w:rStyle w:val="a4"/>
          </w:rPr>
          <w:t>статьи 240</w:t>
        </w:r>
      </w:hyperlink>
      <w:r>
        <w:t xml:space="preserve"> и </w:t>
      </w:r>
      <w:hyperlink w:anchor="sub_241" w:history="1">
        <w:r>
          <w:rPr>
            <w:rStyle w:val="a4"/>
          </w:rPr>
          <w:t>241</w:t>
        </w:r>
      </w:hyperlink>
      <w:r>
        <w:t>);</w:t>
      </w:r>
    </w:p>
    <w:p w:rsidR="00000000" w:rsidRDefault="00CA752C">
      <w:bookmarkStart w:id="1777" w:name="sub_23525"/>
      <w:bookmarkEnd w:id="1776"/>
      <w:r>
        <w:t>5) реквизиция (</w:t>
      </w:r>
      <w:hyperlink w:anchor="sub_242" w:history="1">
        <w:r>
          <w:rPr>
            <w:rStyle w:val="a4"/>
          </w:rPr>
          <w:t>статья 242</w:t>
        </w:r>
      </w:hyperlink>
      <w:r>
        <w:t>);</w:t>
      </w:r>
    </w:p>
    <w:p w:rsidR="00000000" w:rsidRDefault="00CA752C">
      <w:bookmarkStart w:id="1778" w:name="sub_23526"/>
      <w:bookmarkEnd w:id="1777"/>
      <w:r>
        <w:t>6) конфискация (</w:t>
      </w:r>
      <w:hyperlink w:anchor="sub_243" w:history="1">
        <w:r>
          <w:rPr>
            <w:rStyle w:val="a4"/>
          </w:rPr>
          <w:t>статья 243</w:t>
        </w:r>
      </w:hyperlink>
      <w:r>
        <w:t>);</w:t>
      </w:r>
    </w:p>
    <w:bookmarkEnd w:id="1778"/>
    <w:p w:rsidR="00000000" w:rsidRDefault="00CA752C">
      <w:pPr>
        <w:pStyle w:val="afa"/>
        <w:rPr>
          <w:color w:val="000000"/>
          <w:sz w:val="16"/>
          <w:szCs w:val="16"/>
        </w:rPr>
      </w:pPr>
      <w:r>
        <w:rPr>
          <w:color w:val="000000"/>
          <w:sz w:val="16"/>
          <w:szCs w:val="16"/>
        </w:rPr>
        <w:t>Информация об изменениях</w:t>
      </w:r>
      <w:r>
        <w:rPr>
          <w:color w:val="000000"/>
          <w:sz w:val="16"/>
          <w:szCs w:val="16"/>
        </w:rPr>
        <w:t>:</w:t>
      </w:r>
    </w:p>
    <w:bookmarkStart w:id="1779" w:name="sub_23527"/>
    <w:p w:rsidR="00000000" w:rsidRDefault="00CA752C">
      <w:pPr>
        <w:pStyle w:val="afb"/>
      </w:pPr>
      <w:r>
        <w:fldChar w:fldCharType="begin"/>
      </w:r>
      <w:r>
        <w:instrText>HYPERLINK "garantF1://70733160.313"</w:instrText>
      </w:r>
      <w:r>
        <w:fldChar w:fldCharType="separate"/>
      </w:r>
      <w:r>
        <w:rPr>
          <w:rStyle w:val="a4"/>
        </w:rPr>
        <w:t>Федеральным законом</w:t>
      </w:r>
      <w:r>
        <w:fldChar w:fldCharType="end"/>
      </w:r>
      <w:r>
        <w:t xml:space="preserve"> от 31 декабря 2014 г. N 499-ФЗ в подпункт 7 пункта 2 статьи 235 настоящего Кодекса внесены изменения, </w:t>
      </w:r>
      <w:hyperlink r:id="rId1162" w:history="1">
        <w:r>
          <w:rPr>
            <w:rStyle w:val="a4"/>
          </w:rPr>
          <w:t>вступающие в силу</w:t>
        </w:r>
      </w:hyperlink>
      <w:r>
        <w:t xml:space="preserve"> с 1 апреля 2015 г.</w:t>
      </w:r>
    </w:p>
    <w:bookmarkEnd w:id="1779"/>
    <w:p w:rsidR="00000000" w:rsidRDefault="00CA752C">
      <w:pPr>
        <w:pStyle w:val="afb"/>
      </w:pPr>
      <w:r>
        <w:fldChar w:fldCharType="begin"/>
      </w:r>
      <w:r>
        <w:instrText>HY</w:instrText>
      </w:r>
      <w:r>
        <w:instrText>PERLINK "garantF1://57401156.23527"</w:instrText>
      </w:r>
      <w:r>
        <w:fldChar w:fldCharType="separate"/>
      </w:r>
      <w:r>
        <w:rPr>
          <w:rStyle w:val="a4"/>
        </w:rPr>
        <w:t>См. текст подпункта в предыдущей редакции</w:t>
      </w:r>
      <w:r>
        <w:fldChar w:fldCharType="end"/>
      </w:r>
    </w:p>
    <w:p w:rsidR="00000000" w:rsidRDefault="00CA752C">
      <w:r>
        <w:t xml:space="preserve">7) отчуждение имущества в случаях, предусмотренных </w:t>
      </w:r>
      <w:hyperlink w:anchor="sub_23920" w:history="1">
        <w:r>
          <w:rPr>
            <w:rStyle w:val="a4"/>
          </w:rPr>
          <w:t>статьей 239.2</w:t>
        </w:r>
      </w:hyperlink>
      <w:r>
        <w:t xml:space="preserve">, </w:t>
      </w:r>
      <w:hyperlink w:anchor="sub_25204" w:history="1">
        <w:r>
          <w:rPr>
            <w:rStyle w:val="a4"/>
          </w:rPr>
          <w:t>пунктом 4 статьи 252</w:t>
        </w:r>
      </w:hyperlink>
      <w:r>
        <w:t xml:space="preserve">, </w:t>
      </w:r>
      <w:hyperlink w:anchor="sub_27202" w:history="1">
        <w:r>
          <w:rPr>
            <w:rStyle w:val="a4"/>
          </w:rPr>
          <w:t xml:space="preserve">пунктом 2 </w:t>
        </w:r>
        <w:r>
          <w:rPr>
            <w:rStyle w:val="a4"/>
          </w:rPr>
          <w:t>статьи 272</w:t>
        </w:r>
      </w:hyperlink>
      <w:r>
        <w:t xml:space="preserve">, </w:t>
      </w:r>
      <w:hyperlink w:anchor="sub_282" w:history="1">
        <w:r>
          <w:rPr>
            <w:rStyle w:val="a4"/>
          </w:rPr>
          <w:t>статьями 282</w:t>
        </w:r>
      </w:hyperlink>
      <w:r>
        <w:t xml:space="preserve">, </w:t>
      </w:r>
      <w:hyperlink w:anchor="sub_285" w:history="1">
        <w:r>
          <w:rPr>
            <w:rStyle w:val="a4"/>
          </w:rPr>
          <w:t>285</w:t>
        </w:r>
      </w:hyperlink>
      <w:r>
        <w:t xml:space="preserve">, </w:t>
      </w:r>
      <w:hyperlink w:anchor="sub_293" w:history="1">
        <w:r>
          <w:rPr>
            <w:rStyle w:val="a4"/>
          </w:rPr>
          <w:t>293</w:t>
        </w:r>
      </w:hyperlink>
      <w:r>
        <w:t xml:space="preserve">, </w:t>
      </w:r>
      <w:hyperlink w:anchor="sub_412524" w:history="1">
        <w:r>
          <w:rPr>
            <w:rStyle w:val="a4"/>
          </w:rPr>
          <w:t>пунктами 4</w:t>
        </w:r>
      </w:hyperlink>
      <w:r>
        <w:t xml:space="preserve"> и </w:t>
      </w:r>
      <w:hyperlink w:anchor="sub_412525" w:history="1">
        <w:r>
          <w:rPr>
            <w:rStyle w:val="a4"/>
          </w:rPr>
          <w:t>5 статьи 1252</w:t>
        </w:r>
      </w:hyperlink>
      <w:r>
        <w:t xml:space="preserve"> настоящего Кодекса;</w:t>
      </w:r>
    </w:p>
    <w:p w:rsidR="00000000" w:rsidRDefault="00CA752C">
      <w:pPr>
        <w:pStyle w:val="afa"/>
        <w:rPr>
          <w:color w:val="000000"/>
          <w:sz w:val="16"/>
          <w:szCs w:val="16"/>
        </w:rPr>
      </w:pPr>
      <w:r>
        <w:rPr>
          <w:color w:val="000000"/>
          <w:sz w:val="16"/>
          <w:szCs w:val="16"/>
        </w:rPr>
        <w:t>Информация об изменениях:</w:t>
      </w:r>
    </w:p>
    <w:bookmarkStart w:id="1780" w:name="sub_23528"/>
    <w:p w:rsidR="00000000" w:rsidRDefault="00CA752C">
      <w:pPr>
        <w:pStyle w:val="afb"/>
      </w:pPr>
      <w:r>
        <w:fldChar w:fldCharType="begin"/>
      </w:r>
      <w:r>
        <w:instrText>HYPERLINK "garantF1://70171696.6"</w:instrText>
      </w:r>
      <w:r>
        <w:fldChar w:fldCharType="separate"/>
      </w:r>
      <w:r>
        <w:rPr>
          <w:rStyle w:val="a4"/>
        </w:rPr>
        <w:t>Федеральным законом</w:t>
      </w:r>
      <w:r>
        <w:fldChar w:fldCharType="end"/>
      </w:r>
      <w:r>
        <w:t xml:space="preserve"> от 3 декабря 2012 г. N 231-ФЗ пункт 2 статьи 235 настоящего Кодекса дополнен подпунктом 8, </w:t>
      </w:r>
      <w:hyperlink r:id="rId1163" w:history="1">
        <w:r>
          <w:rPr>
            <w:rStyle w:val="a4"/>
          </w:rPr>
          <w:t>вступающим в силу</w:t>
        </w:r>
      </w:hyperlink>
      <w:r>
        <w:t xml:space="preserve"> с 1 января 2013 г.</w:t>
      </w:r>
    </w:p>
    <w:bookmarkEnd w:id="178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конституционно-правовом смысле положений подпункта 8 пункта 2 статьи 235 настоящего Кодекса см. </w:t>
      </w:r>
      <w:hyperlink r:id="rId1164" w:history="1">
        <w:r>
          <w:rPr>
            <w:rStyle w:val="a4"/>
          </w:rPr>
          <w:t>Постановление</w:t>
        </w:r>
      </w:hyperlink>
      <w:r>
        <w:t xml:space="preserve"> Конституционного Суда РФ от 29 ноября 2016 г. N 26-П</w:t>
      </w:r>
    </w:p>
    <w:p w:rsidR="00000000" w:rsidRDefault="00CA752C">
      <w:r>
        <w:t>8) обращение по решению суда в доход Российской Феде</w:t>
      </w:r>
      <w:r>
        <w:t>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000000" w:rsidRDefault="00CA752C">
      <w:pPr>
        <w:pStyle w:val="afa"/>
        <w:rPr>
          <w:color w:val="000000"/>
          <w:sz w:val="16"/>
          <w:szCs w:val="16"/>
        </w:rPr>
      </w:pPr>
      <w:r>
        <w:rPr>
          <w:color w:val="000000"/>
          <w:sz w:val="16"/>
          <w:szCs w:val="16"/>
        </w:rPr>
        <w:t>Информация об изменениях:</w:t>
      </w:r>
    </w:p>
    <w:bookmarkStart w:id="1781" w:name="sub_23529"/>
    <w:p w:rsidR="00000000" w:rsidRDefault="00CA752C">
      <w:pPr>
        <w:pStyle w:val="afb"/>
      </w:pPr>
      <w:r>
        <w:fldChar w:fldCharType="begin"/>
      </w:r>
      <w:r>
        <w:instrText>HYPERLINK "garantF1://70393356.</w:instrText>
      </w:r>
      <w:r>
        <w:instrText>13"</w:instrText>
      </w:r>
      <w:r>
        <w:fldChar w:fldCharType="separate"/>
      </w:r>
      <w:r>
        <w:rPr>
          <w:rStyle w:val="a4"/>
        </w:rPr>
        <w:t>Федеральным законом</w:t>
      </w:r>
      <w:r>
        <w:fldChar w:fldCharType="end"/>
      </w:r>
      <w:r>
        <w:t xml:space="preserve"> от 2 ноября 2013 г. N 302-ФЗ пункт 2 статьи 235 настоящего Кодекса дополнен подпунктом 9</w:t>
      </w:r>
    </w:p>
    <w:bookmarkEnd w:id="1781"/>
    <w:p w:rsidR="00000000" w:rsidRDefault="00CA752C">
      <w:r>
        <w:t xml:space="preserve">9) обращение по решению суда в доход Российской Федерации денег, ценностей, иного имущества и доходов от них, в отношении которых в </w:t>
      </w:r>
      <w:r>
        <w:t xml:space="preserve">соответствии с </w:t>
      </w:r>
      <w:hyperlink r:id="rId1165" w:history="1">
        <w:r>
          <w:rPr>
            <w:rStyle w:val="a4"/>
          </w:rPr>
          <w:t>законодательством</w:t>
        </w:r>
      </w:hyperlink>
      <w:r>
        <w:t xml:space="preserve"> Российской Федерации о противодействии терроризму лицом не </w:t>
      </w:r>
      <w:r>
        <w:lastRenderedPageBreak/>
        <w:t>представлены сведения, подтверждающие законность их приобретения.</w:t>
      </w:r>
    </w:p>
    <w:p w:rsidR="00000000" w:rsidRDefault="00CA752C">
      <w:bookmarkStart w:id="1782" w:name="sub_235271"/>
      <w:r>
        <w:t>По решению собственника в порядке, предусмотренном з</w:t>
      </w:r>
      <w:r>
        <w:t>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000000" w:rsidRDefault="00CA752C">
      <w:bookmarkStart w:id="1783" w:name="sub_23522"/>
      <w:bookmarkEnd w:id="1782"/>
      <w:r>
        <w:t>Обращение в государственную собственность имущества, находящегося в собственности гр</w:t>
      </w:r>
      <w:r>
        <w:t xml:space="preserve">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w:anchor="sub_306" w:history="1">
        <w:r>
          <w:rPr>
            <w:rStyle w:val="a4"/>
          </w:rPr>
          <w:t>статьей 306</w:t>
        </w:r>
      </w:hyperlink>
      <w:r>
        <w:t xml:space="preserve"> настоящего Кодекса.</w:t>
      </w:r>
    </w:p>
    <w:bookmarkEnd w:id="1783"/>
    <w:p w:rsidR="00000000" w:rsidRDefault="00CA752C"/>
    <w:p w:rsidR="00000000" w:rsidRDefault="00CA752C">
      <w:pPr>
        <w:pStyle w:val="af2"/>
      </w:pPr>
      <w:bookmarkStart w:id="1784" w:name="sub_236"/>
      <w:r>
        <w:rPr>
          <w:rStyle w:val="a3"/>
        </w:rPr>
        <w:t>Статья 236.</w:t>
      </w:r>
      <w:r>
        <w:t xml:space="preserve"> Отказ от прав</w:t>
      </w:r>
      <w:r>
        <w:t>а собственности</w:t>
      </w:r>
    </w:p>
    <w:bookmarkEnd w:id="17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66" w:history="1">
        <w:r>
          <w:rPr>
            <w:rStyle w:val="a4"/>
          </w:rPr>
          <w:t>Энциклопедии</w:t>
        </w:r>
      </w:hyperlink>
      <w:r>
        <w:t xml:space="preserve"> и другие комментарии к статье 236 ГК РФ</w:t>
      </w:r>
    </w:p>
    <w:p w:rsidR="00000000" w:rsidRDefault="00CA752C">
      <w:bookmarkStart w:id="1785" w:name="sub_23601"/>
      <w:r>
        <w:t>Гражданин или юридическое лицо может отказаться от права собственности на принадлежащее ему имущество, объявив об этом либо</w:t>
      </w:r>
      <w:r>
        <w:t xml:space="preserve">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000000" w:rsidRDefault="00CA752C">
      <w:bookmarkStart w:id="1786" w:name="sub_23602"/>
      <w:bookmarkEnd w:id="1785"/>
      <w:r>
        <w:t>Отказ от права собственности не влечет прекращения пра</w:t>
      </w:r>
      <w:r>
        <w:t>в и обязанностей собственника в отношении соответствующего имущества до приобретения права собственности на него другим лицом.</w:t>
      </w:r>
    </w:p>
    <w:bookmarkEnd w:id="1786"/>
    <w:p w:rsidR="00000000" w:rsidRDefault="00CA752C"/>
    <w:p w:rsidR="00000000" w:rsidRDefault="00CA752C">
      <w:pPr>
        <w:pStyle w:val="af2"/>
      </w:pPr>
      <w:bookmarkStart w:id="1787" w:name="sub_237"/>
      <w:r>
        <w:rPr>
          <w:rStyle w:val="a3"/>
        </w:rPr>
        <w:t>Статья 237.</w:t>
      </w:r>
      <w:r>
        <w:t xml:space="preserve"> Обращение взыскания на имущество по обязательствам собственника</w:t>
      </w:r>
    </w:p>
    <w:bookmarkEnd w:id="178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67" w:history="1">
        <w:r>
          <w:rPr>
            <w:rStyle w:val="a4"/>
          </w:rPr>
          <w:t>Энциклопедии</w:t>
        </w:r>
      </w:hyperlink>
      <w:r>
        <w:t xml:space="preserve"> и другие комментарии к статье 237 ГК РФ</w:t>
      </w:r>
    </w:p>
    <w:p w:rsidR="00000000" w:rsidRDefault="00CA752C">
      <w:bookmarkStart w:id="1788" w:name="sub_2371"/>
      <w: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w:t>
      </w:r>
      <w:r>
        <w:t>рен законом или договором.</w:t>
      </w:r>
    </w:p>
    <w:p w:rsidR="00000000" w:rsidRDefault="00CA752C">
      <w:bookmarkStart w:id="1789" w:name="sub_23702"/>
      <w:bookmarkEnd w:id="1788"/>
      <w:r>
        <w:t>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bookmarkEnd w:id="178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государственной регистрации прав на недвижимое имущество, установленных решением суда, см. </w:t>
      </w:r>
      <w:hyperlink r:id="rId1168" w:history="1">
        <w:r>
          <w:rPr>
            <w:rStyle w:val="a4"/>
          </w:rPr>
          <w:t>Федеральный закон</w:t>
        </w:r>
      </w:hyperlink>
      <w:r>
        <w:t xml:space="preserve"> от 21 июля 1997 г. N 122-ФЗ</w:t>
      </w:r>
    </w:p>
    <w:p w:rsidR="00000000" w:rsidRDefault="00CA752C">
      <w:pPr>
        <w:pStyle w:val="afa"/>
      </w:pPr>
    </w:p>
    <w:p w:rsidR="00000000" w:rsidRDefault="00CA752C">
      <w:pPr>
        <w:pStyle w:val="af2"/>
      </w:pPr>
      <w:bookmarkStart w:id="1790" w:name="sub_238"/>
      <w:r>
        <w:rPr>
          <w:rStyle w:val="a3"/>
        </w:rPr>
        <w:t>Статья 238.</w:t>
      </w:r>
      <w:r>
        <w:t xml:space="preserve"> Прекращение права собственности лица на имуществ</w:t>
      </w:r>
      <w:r>
        <w:t>о, которое не может ему принадлежать</w:t>
      </w:r>
    </w:p>
    <w:bookmarkEnd w:id="179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69" w:history="1">
        <w:r>
          <w:rPr>
            <w:rStyle w:val="a4"/>
          </w:rPr>
          <w:t>Энциклопедии</w:t>
        </w:r>
      </w:hyperlink>
      <w:r>
        <w:t xml:space="preserve"> и другие комментарии к статье 238 ГК РФ</w:t>
      </w:r>
    </w:p>
    <w:p w:rsidR="00000000" w:rsidRDefault="00CA752C">
      <w:bookmarkStart w:id="1791" w:name="sub_2381"/>
      <w:r>
        <w:t>1. Если по основаниям, допускаемым законом, в собственности лица оказалось имущество, которое в силу за</w:t>
      </w:r>
      <w:r>
        <w:t>кона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000000" w:rsidRDefault="00CA752C">
      <w:bookmarkStart w:id="1792" w:name="sub_2382"/>
      <w:bookmarkEnd w:id="1791"/>
      <w:r>
        <w:t>2. В случаях, когда имущество не отчуждено собс</w:t>
      </w:r>
      <w:r>
        <w:t xml:space="preserve">твенником в сроки, указанные в </w:t>
      </w:r>
      <w:hyperlink w:anchor="sub_2381" w:history="1">
        <w:r>
          <w:rPr>
            <w:rStyle w:val="a4"/>
          </w:rPr>
          <w:t>пункте 1</w:t>
        </w:r>
      </w:hyperlink>
      <w:r>
        <w:t xml:space="preserve">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w:t>
      </w:r>
      <w:r>
        <w:t xml:space="preserve">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w:t>
      </w:r>
      <w:r>
        <w:lastRenderedPageBreak/>
        <w:t>определенной судом. При этом вычитаются затраты на отчуждение имуществ</w:t>
      </w:r>
      <w:r>
        <w:t>а.</w:t>
      </w:r>
    </w:p>
    <w:p w:rsidR="00000000" w:rsidRDefault="00CA752C">
      <w:bookmarkStart w:id="1793" w:name="sub_2383"/>
      <w:bookmarkEnd w:id="1792"/>
      <w:r>
        <w:t>3. Если в собственности гражданина или юридического лица по основаниям, допускаемым законом, окажется вещь, на приобретение которой необходимо особое ра</w:t>
      </w:r>
      <w:r>
        <w:t>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bookmarkEnd w:id="1793"/>
    <w:p w:rsidR="00000000" w:rsidRDefault="00CA752C"/>
    <w:p w:rsidR="00000000" w:rsidRDefault="00CA752C">
      <w:pPr>
        <w:pStyle w:val="af2"/>
      </w:pPr>
      <w:bookmarkStart w:id="1794" w:name="sub_239"/>
      <w:r>
        <w:rPr>
          <w:rStyle w:val="a3"/>
        </w:rPr>
        <w:t>Статья 239.</w:t>
      </w:r>
      <w:r>
        <w:t xml:space="preserve"> Отчуждение недвижимого имущества в связи с изъятием участка</w:t>
      </w:r>
      <w:r>
        <w:t>, на котором оно находится</w:t>
      </w:r>
    </w:p>
    <w:bookmarkEnd w:id="17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70" w:history="1">
        <w:r>
          <w:rPr>
            <w:rStyle w:val="a4"/>
          </w:rPr>
          <w:t>Энциклопедии</w:t>
        </w:r>
      </w:hyperlink>
      <w:r>
        <w:t xml:space="preserve"> и другие комментарии к статье 239 ГК РФ</w:t>
      </w:r>
    </w:p>
    <w:p w:rsidR="00000000" w:rsidRDefault="00CA752C">
      <w:pPr>
        <w:pStyle w:val="afa"/>
        <w:rPr>
          <w:color w:val="000000"/>
          <w:sz w:val="16"/>
          <w:szCs w:val="16"/>
        </w:rPr>
      </w:pPr>
      <w:bookmarkStart w:id="1795" w:name="sub_2391"/>
      <w:r>
        <w:rPr>
          <w:color w:val="000000"/>
          <w:sz w:val="16"/>
          <w:szCs w:val="16"/>
        </w:rPr>
        <w:t>Информация об изменениях:</w:t>
      </w:r>
    </w:p>
    <w:bookmarkEnd w:id="1795"/>
    <w:p w:rsidR="00000000" w:rsidRDefault="00CA752C">
      <w:pPr>
        <w:pStyle w:val="afb"/>
      </w:pPr>
      <w:r>
        <w:fldChar w:fldCharType="begin"/>
      </w:r>
      <w:r>
        <w:instrText>HYPERLINK "garantF1://70733160.321"</w:instrText>
      </w:r>
      <w:r>
        <w:fldChar w:fldCharType="separate"/>
      </w:r>
      <w:r>
        <w:rPr>
          <w:rStyle w:val="a4"/>
        </w:rPr>
        <w:t>Федеральным законом</w:t>
      </w:r>
      <w:r>
        <w:fldChar w:fldCharType="end"/>
      </w:r>
      <w:r>
        <w:t xml:space="preserve"> от 31 декабря 2014 </w:t>
      </w:r>
      <w:r>
        <w:t xml:space="preserve">г. N 499-ФЗ в пункт 1 статьи 239 настоящего Кодекса внесены изменения, </w:t>
      </w:r>
      <w:hyperlink r:id="rId1171" w:history="1">
        <w:r>
          <w:rPr>
            <w:rStyle w:val="a4"/>
          </w:rPr>
          <w:t>вступающие в силу</w:t>
        </w:r>
      </w:hyperlink>
      <w:r>
        <w:t xml:space="preserve"> с 1 апреля 2015 г.</w:t>
      </w:r>
    </w:p>
    <w:p w:rsidR="00000000" w:rsidRDefault="00CA752C">
      <w:pPr>
        <w:pStyle w:val="afb"/>
      </w:pPr>
      <w:hyperlink r:id="rId1172" w:history="1">
        <w:r>
          <w:rPr>
            <w:rStyle w:val="a4"/>
          </w:rPr>
          <w:t>См. текст пункта в предыдущей редакции</w:t>
        </w:r>
      </w:hyperlink>
    </w:p>
    <w:p w:rsidR="00000000" w:rsidRDefault="00CA752C">
      <w:r>
        <w:t>1. В случаях, когда изъятие земел</w:t>
      </w:r>
      <w:r>
        <w:t>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w:t>
      </w:r>
      <w:r>
        <w:t xml:space="preserve">ных торгов в порядке, предусмотренном </w:t>
      </w:r>
      <w:hyperlink w:anchor="sub_284" w:history="1">
        <w:r>
          <w:rPr>
            <w:rStyle w:val="a4"/>
          </w:rPr>
          <w:t>статьями 284 - 286</w:t>
        </w:r>
      </w:hyperlink>
      <w:r>
        <w:t xml:space="preserve"> настоящего Кодекса.</w:t>
      </w:r>
    </w:p>
    <w:p w:rsidR="00000000" w:rsidRDefault="00CA752C">
      <w:bookmarkStart w:id="1796" w:name="sub_23912"/>
      <w:r>
        <w:t xml:space="preserve">Абзац второй </w:t>
      </w:r>
      <w:hyperlink r:id="rId1173" w:history="1">
        <w:r>
          <w:rPr>
            <w:rStyle w:val="a4"/>
          </w:rPr>
          <w:t>утратил силу</w:t>
        </w:r>
      </w:hyperlink>
      <w:r>
        <w:t xml:space="preserve"> с 1 апреля 2015 г.</w:t>
      </w:r>
    </w:p>
    <w:bookmarkEnd w:id="1796"/>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1174" w:history="1">
        <w:r>
          <w:rPr>
            <w:rStyle w:val="a4"/>
          </w:rPr>
          <w:t>абзаца второго пункта 1 статьи 239</w:t>
        </w:r>
      </w:hyperlink>
    </w:p>
    <w:p w:rsidR="00000000" w:rsidRDefault="00CA752C">
      <w:bookmarkStart w:id="1797" w:name="sub_2392"/>
      <w:r>
        <w:t xml:space="preserve">2. </w:t>
      </w:r>
      <w:hyperlink r:id="rId1175" w:history="1">
        <w:r>
          <w:rPr>
            <w:rStyle w:val="a4"/>
          </w:rPr>
          <w:t>Утратил силу</w:t>
        </w:r>
      </w:hyperlink>
      <w:r>
        <w:t xml:space="preserve"> с 1 апреля 2015 г.</w:t>
      </w:r>
    </w:p>
    <w:bookmarkEnd w:id="1797"/>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1176" w:history="1">
        <w:r>
          <w:rPr>
            <w:rStyle w:val="a4"/>
          </w:rPr>
          <w:t>пункта 2 статьи 239</w:t>
        </w:r>
      </w:hyperlink>
    </w:p>
    <w:p w:rsidR="00000000" w:rsidRDefault="00CA752C">
      <w:pPr>
        <w:pStyle w:val="afb"/>
      </w:pPr>
    </w:p>
    <w:bookmarkStart w:id="1798" w:name="sub_23910"/>
    <w:p w:rsidR="00000000" w:rsidRDefault="00CA752C">
      <w:pPr>
        <w:pStyle w:val="afb"/>
      </w:pPr>
      <w:r>
        <w:fldChar w:fldCharType="begin"/>
      </w:r>
      <w:r>
        <w:instrText>HYP</w:instrText>
      </w:r>
      <w:r>
        <w:instrText>ERLINK "garantF1://70581110.312"</w:instrText>
      </w:r>
      <w:r>
        <w:fldChar w:fldCharType="separate"/>
      </w:r>
      <w:r>
        <w:rPr>
          <w:rStyle w:val="a4"/>
        </w:rPr>
        <w:t>Федеральным законом</w:t>
      </w:r>
      <w:r>
        <w:fldChar w:fldCharType="end"/>
      </w:r>
      <w:r>
        <w:t xml:space="preserve"> от 23 июня 2014 г. N 171-ФЗ настоящий Кодекс дополнен статьей 239.1, </w:t>
      </w:r>
      <w:hyperlink r:id="rId1177" w:history="1">
        <w:r>
          <w:rPr>
            <w:rStyle w:val="a4"/>
          </w:rPr>
          <w:t>вступающей в силу</w:t>
        </w:r>
      </w:hyperlink>
      <w:r>
        <w:t xml:space="preserve"> с 1 марта 2015 г.</w:t>
      </w:r>
    </w:p>
    <w:bookmarkEnd w:id="1798"/>
    <w:p w:rsidR="00000000" w:rsidRDefault="00CA752C">
      <w:pPr>
        <w:pStyle w:val="af2"/>
      </w:pPr>
      <w:r>
        <w:rPr>
          <w:rStyle w:val="a3"/>
        </w:rPr>
        <w:t>Статья 239.1</w:t>
      </w:r>
      <w:r>
        <w:t>. Отчуждение объекта незавершенного с</w:t>
      </w:r>
      <w:r>
        <w:t>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000000" w:rsidRDefault="00CA752C">
      <w:bookmarkStart w:id="1799" w:name="sub_239101"/>
      <w:r>
        <w:t>1. Если иное не предусмотрено законом, в случае прекращени</w:t>
      </w:r>
      <w:r>
        <w:t>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w:t>
      </w:r>
      <w:r>
        <w:t>бственника по решению суда путем продажи с публичных торгов.</w:t>
      </w:r>
    </w:p>
    <w:bookmarkEnd w:id="1799"/>
    <w:p w:rsidR="00000000" w:rsidRDefault="00CA752C">
      <w:r>
        <w:fldChar w:fldCharType="begin"/>
      </w:r>
      <w:r>
        <w:instrText>HYPERLINK "garantF1://70715012.41"</w:instrText>
      </w:r>
      <w:r>
        <w:fldChar w:fldCharType="separate"/>
      </w:r>
      <w:r>
        <w:rPr>
          <w:rStyle w:val="a4"/>
        </w:rPr>
        <w:t>Порядок</w:t>
      </w:r>
      <w:r>
        <w:fldChar w:fldCharType="end"/>
      </w:r>
      <w: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000000" w:rsidRDefault="00CA752C">
      <w:bookmarkStart w:id="1800" w:name="sub_239102"/>
      <w:r>
        <w:t>2. Требование в суд о продаже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находится в госуд</w:t>
      </w:r>
      <w:r>
        <w:t>арственной или муниципальной собственности и на котором расположен этот объект.</w:t>
      </w:r>
    </w:p>
    <w:p w:rsidR="00000000" w:rsidRDefault="00CA752C">
      <w:bookmarkStart w:id="1801" w:name="sub_239103"/>
      <w:bookmarkEnd w:id="1800"/>
      <w:r>
        <w:t>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w:t>
      </w:r>
      <w:r>
        <w:t xml:space="preserve">льства объекта связано с действиями (бездействием) органов государственной </w:t>
      </w:r>
      <w:r>
        <w:lastRenderedPageBreak/>
        <w:t>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w:t>
      </w:r>
      <w:r>
        <w:t>бъект.</w:t>
      </w:r>
    </w:p>
    <w:p w:rsidR="00000000" w:rsidRDefault="00CA752C">
      <w:bookmarkStart w:id="1802" w:name="sub_239104"/>
      <w:bookmarkEnd w:id="1801"/>
      <w:r>
        <w:t>4. Начальная цена продажи объекта незавершенного строительства определяется на основании оценки его рыночной стоимости.</w:t>
      </w:r>
    </w:p>
    <w:p w:rsidR="00000000" w:rsidRDefault="00CA752C">
      <w:bookmarkStart w:id="1803" w:name="sub_2391042"/>
      <w:bookmarkEnd w:id="1802"/>
      <w:r>
        <w:t>Если публичные торги по продаже объекта незавершенного строительства признаны несостоявш</w:t>
      </w:r>
      <w:r>
        <w:t>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000000" w:rsidRDefault="00CA752C">
      <w:bookmarkStart w:id="1804" w:name="sub_239105"/>
      <w:bookmarkEnd w:id="1803"/>
      <w:r>
        <w:t>5. Средства, вырученные от продажи объекта неза</w:t>
      </w:r>
      <w:r>
        <w:t>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000000" w:rsidRDefault="00CA752C">
      <w:bookmarkStart w:id="1805" w:name="sub_239106"/>
      <w:bookmarkEnd w:id="1804"/>
      <w:r>
        <w:t xml:space="preserve">6. 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w:t>
      </w:r>
      <w:r>
        <w:t>незавершенного строительства, при условии, что строительство этого объекта не было завершено.</w:t>
      </w:r>
    </w:p>
    <w:bookmarkEnd w:id="1805"/>
    <w:p w:rsidR="00000000" w:rsidRDefault="00CA752C"/>
    <w:p w:rsidR="00000000" w:rsidRDefault="00CA752C">
      <w:pPr>
        <w:pStyle w:val="afa"/>
        <w:rPr>
          <w:color w:val="000000"/>
          <w:sz w:val="16"/>
          <w:szCs w:val="16"/>
        </w:rPr>
      </w:pPr>
      <w:bookmarkStart w:id="1806" w:name="sub_23920"/>
      <w:r>
        <w:rPr>
          <w:color w:val="000000"/>
          <w:sz w:val="16"/>
          <w:szCs w:val="16"/>
        </w:rPr>
        <w:t>Информация об изменениях:</w:t>
      </w:r>
    </w:p>
    <w:bookmarkEnd w:id="1806"/>
    <w:p w:rsidR="00000000" w:rsidRDefault="00CA752C">
      <w:pPr>
        <w:pStyle w:val="afb"/>
      </w:pPr>
      <w:r>
        <w:fldChar w:fldCharType="begin"/>
      </w:r>
      <w:r>
        <w:instrText>HYPERLINK "garantF1://70733160.33"</w:instrText>
      </w:r>
      <w:r>
        <w:fldChar w:fldCharType="separate"/>
      </w:r>
      <w:r>
        <w:rPr>
          <w:rStyle w:val="a4"/>
        </w:rPr>
        <w:t>Федеральным законом</w:t>
      </w:r>
      <w:r>
        <w:fldChar w:fldCharType="end"/>
      </w:r>
      <w:r>
        <w:t xml:space="preserve"> от 31 декабря 2014 г. N </w:t>
      </w:r>
      <w:r>
        <w:t xml:space="preserve">499-ФЗ настоящий Кодекс дополнен статьей 239.2, </w:t>
      </w:r>
      <w:hyperlink r:id="rId1178" w:history="1">
        <w:r>
          <w:rPr>
            <w:rStyle w:val="a4"/>
          </w:rPr>
          <w:t>вступающей в силу</w:t>
        </w:r>
      </w:hyperlink>
      <w:r>
        <w:t xml:space="preserve"> с 1 апреля 2015 г.</w:t>
      </w:r>
    </w:p>
    <w:p w:rsidR="00000000" w:rsidRDefault="00CA752C">
      <w:pPr>
        <w:pStyle w:val="af2"/>
      </w:pPr>
      <w:r>
        <w:rPr>
          <w:rStyle w:val="a3"/>
        </w:rPr>
        <w:t>Статья 239.2.</w:t>
      </w:r>
      <w:r>
        <w:t xml:space="preserve"> Отчуждение недвижимого имущества в связи с изъятием земельного участка для государственных или муниципальных нужд</w:t>
      </w:r>
    </w:p>
    <w:p w:rsidR="00000000" w:rsidRDefault="00CA752C">
      <w:pPr>
        <w:pStyle w:val="afa"/>
        <w:rPr>
          <w:color w:val="000000"/>
          <w:sz w:val="16"/>
          <w:szCs w:val="16"/>
        </w:rPr>
      </w:pPr>
      <w:bookmarkStart w:id="1807" w:name="sub_23921"/>
      <w:r>
        <w:rPr>
          <w:color w:val="000000"/>
          <w:sz w:val="16"/>
          <w:szCs w:val="16"/>
        </w:rPr>
        <w:t>Информация об изменениях:</w:t>
      </w:r>
    </w:p>
    <w:bookmarkEnd w:id="1807"/>
    <w:p w:rsidR="00000000" w:rsidRDefault="00CA752C">
      <w:pPr>
        <w:pStyle w:val="afb"/>
      </w:pPr>
      <w:r>
        <w:fldChar w:fldCharType="begin"/>
      </w:r>
      <w:r>
        <w:instrText>HYPERLINK "garantF1://71335342.12"</w:instrText>
      </w:r>
      <w:r>
        <w:fldChar w:fldCharType="separate"/>
      </w:r>
      <w:r>
        <w:rPr>
          <w:rStyle w:val="a4"/>
        </w:rPr>
        <w:t>Федеральным законом</w:t>
      </w:r>
      <w:r>
        <w:fldChar w:fldCharType="end"/>
      </w:r>
      <w:r>
        <w:t xml:space="preserve"> от 3 июля 2016 г. N 315-ФЗ в пункт 1 статьи 239.2 настоящего Кодекса внесены изменения, </w:t>
      </w:r>
      <w:hyperlink r:id="rId1179" w:history="1">
        <w:r>
          <w:rPr>
            <w:rStyle w:val="a4"/>
          </w:rPr>
          <w:t>вступающие в силу</w:t>
        </w:r>
      </w:hyperlink>
      <w:r>
        <w:t xml:space="preserve"> с 1 января 2017 г.</w:t>
      </w:r>
    </w:p>
    <w:p w:rsidR="00000000" w:rsidRDefault="00CA752C">
      <w:pPr>
        <w:pStyle w:val="afb"/>
      </w:pPr>
      <w:hyperlink r:id="rId1180" w:history="1">
        <w:r>
          <w:rPr>
            <w:rStyle w:val="a4"/>
          </w:rPr>
          <w:t>См. текст пункта в будущей редакции</w:t>
        </w:r>
      </w:hyperlink>
    </w:p>
    <w:p w:rsidR="00000000" w:rsidRDefault="00CA752C">
      <w:r>
        <w:t>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рас</w:t>
      </w:r>
      <w:r>
        <w:t>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w:t>
      </w:r>
      <w:r>
        <w:t>частка, на котором расположены такие здания, сооружения, объекты незавершенного строительства.</w:t>
      </w:r>
    </w:p>
    <w:p w:rsidR="00000000" w:rsidRDefault="00CA752C">
      <w:bookmarkStart w:id="1808" w:name="sub_23922"/>
      <w:r>
        <w:t>2. В случае, если собственнику земельного участка, подлежащего изъятию для государственных или муниципальных нужд, или лицу, которому такой земельный уч</w:t>
      </w:r>
      <w:r>
        <w:t>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000000" w:rsidRDefault="00CA752C">
      <w:bookmarkStart w:id="1809" w:name="sub_23923"/>
      <w:bookmarkEnd w:id="1808"/>
      <w:r>
        <w:t>3. 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правилам, предусмотренным</w:t>
      </w:r>
      <w:r>
        <w:t xml:space="preserve"> для изъятия земельных участков для государственных или муниципальных нужд.</w:t>
      </w:r>
    </w:p>
    <w:bookmarkEnd w:id="1809"/>
    <w:p w:rsidR="00000000" w:rsidRDefault="00CA752C"/>
    <w:p w:rsidR="00000000" w:rsidRDefault="00CA752C">
      <w:pPr>
        <w:pStyle w:val="afa"/>
        <w:rPr>
          <w:color w:val="000000"/>
          <w:sz w:val="16"/>
          <w:szCs w:val="16"/>
        </w:rPr>
      </w:pPr>
      <w:bookmarkStart w:id="1810" w:name="sub_240"/>
      <w:r>
        <w:rPr>
          <w:color w:val="000000"/>
          <w:sz w:val="16"/>
          <w:szCs w:val="16"/>
        </w:rPr>
        <w:t>Информация об изменениях:</w:t>
      </w:r>
    </w:p>
    <w:bookmarkEnd w:id="1810"/>
    <w:p w:rsidR="00000000" w:rsidRDefault="00CA752C">
      <w:pPr>
        <w:pStyle w:val="afb"/>
      </w:pPr>
      <w:r>
        <w:fldChar w:fldCharType="begin"/>
      </w:r>
      <w:r>
        <w:instrText>HYPERLINK "garantF1://70671758.2"</w:instrText>
      </w:r>
      <w:r>
        <w:fldChar w:fldCharType="separate"/>
      </w:r>
      <w:r>
        <w:rPr>
          <w:rStyle w:val="a4"/>
        </w:rPr>
        <w:t>Федеральным законом</w:t>
      </w:r>
      <w:r>
        <w:fldChar w:fldCharType="end"/>
      </w:r>
      <w:r>
        <w:t xml:space="preserve"> от 22 октября 2014 г. N </w:t>
      </w:r>
      <w:r>
        <w:t xml:space="preserve">315-ФЗ в статью 240 настоящего </w:t>
      </w:r>
      <w:r>
        <w:lastRenderedPageBreak/>
        <w:t xml:space="preserve">Кодекса внесены изменения, </w:t>
      </w:r>
      <w:hyperlink r:id="rId1181" w:history="1">
        <w:r>
          <w:rPr>
            <w:rStyle w:val="a4"/>
          </w:rPr>
          <w:t>вступающие в силу</w:t>
        </w:r>
      </w:hyperlink>
      <w:r>
        <w:t xml:space="preserve"> по истечении девяноста дней после дня </w:t>
      </w:r>
      <w:hyperlink r:id="rId1182"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1183" w:history="1">
        <w:r>
          <w:rPr>
            <w:rStyle w:val="a4"/>
          </w:rPr>
          <w:t>См. текст статьи в предыдущей редакции</w:t>
        </w:r>
      </w:hyperlink>
    </w:p>
    <w:p w:rsidR="00000000" w:rsidRDefault="00CA752C">
      <w:pPr>
        <w:pStyle w:val="af2"/>
      </w:pPr>
      <w:r>
        <w:rPr>
          <w:rStyle w:val="a3"/>
        </w:rPr>
        <w:t>Статья 240.</w:t>
      </w:r>
      <w:r>
        <w:t xml:space="preserve"> Выкуп бесхозяйственно содержимых культурных ценностей</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84" w:history="1">
        <w:r>
          <w:rPr>
            <w:rStyle w:val="a4"/>
          </w:rPr>
          <w:t>Энциклопедии</w:t>
        </w:r>
      </w:hyperlink>
      <w:r>
        <w:t xml:space="preserve"> и другие комментарии к статье 240 ГК РФ</w:t>
      </w:r>
    </w:p>
    <w:p w:rsidR="00000000" w:rsidRDefault="00CA752C">
      <w:bookmarkStart w:id="1811" w:name="sub_240001"/>
      <w:r>
        <w:t>В случаях, к</w:t>
      </w:r>
      <w:r>
        <w:t xml:space="preserve">огда собственник культурных ценностей, отнесенных в соответствии с </w:t>
      </w:r>
      <w:hyperlink r:id="rId1185" w:history="1">
        <w:r>
          <w:rPr>
            <w:rStyle w:val="a4"/>
          </w:rPr>
          <w:t>законом</w:t>
        </w:r>
      </w:hyperlink>
      <w:r>
        <w:t xml:space="preserve"> к особо ценным и охраняемым государством, бесхозяйственно содержит эти ценности, что грозит утратой ими своего значения, такие ценности по реш</w:t>
      </w:r>
      <w:r>
        <w:t>ению суда могут быть изъяты у собственника путем выкупа государством или продажи с публичных торгов.</w:t>
      </w:r>
    </w:p>
    <w:p w:rsidR="00000000" w:rsidRDefault="00CA752C">
      <w:bookmarkStart w:id="1812" w:name="sub_2402"/>
      <w:bookmarkEnd w:id="1811"/>
      <w:r>
        <w:t>При выкупе культурных ценностей собственнику возмещается их стоимость в размере, установленном соглашением сторон, а в случае спора - суд</w:t>
      </w:r>
      <w:r>
        <w:t xml:space="preserve">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w:t>
      </w:r>
      <w:r>
        <w:t xml:space="preserve">сохранения объекта археологического наследия, указанных в </w:t>
      </w:r>
      <w:hyperlink r:id="rId1186" w:history="1">
        <w:r>
          <w:rPr>
            <w:rStyle w:val="a4"/>
          </w:rPr>
          <w:t>статье 40</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bookmarkEnd w:id="1812"/>
    <w:p w:rsidR="00000000" w:rsidRDefault="00CA752C"/>
    <w:p w:rsidR="00000000" w:rsidRDefault="00CA752C">
      <w:pPr>
        <w:pStyle w:val="af2"/>
      </w:pPr>
      <w:bookmarkStart w:id="1813" w:name="sub_241"/>
      <w:r>
        <w:rPr>
          <w:rStyle w:val="a3"/>
        </w:rPr>
        <w:t>Статья 241.</w:t>
      </w:r>
      <w:r>
        <w:t xml:space="preserve"> Выкуп домашних животных при ненадлежащем обращении с ними</w:t>
      </w:r>
    </w:p>
    <w:bookmarkEnd w:id="181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87" w:history="1">
        <w:r>
          <w:rPr>
            <w:rStyle w:val="a4"/>
          </w:rPr>
          <w:t>Энциклопедии</w:t>
        </w:r>
      </w:hyperlink>
      <w:r>
        <w:t xml:space="preserve"> и другие комментарии к статье 241 ГК РФ</w:t>
      </w:r>
    </w:p>
    <w:p w:rsidR="00000000" w:rsidRDefault="00CA752C">
      <w:r>
        <w:t xml:space="preserve">В случаях, когда собственник домашних животных обращается с ними в </w:t>
      </w:r>
      <w:r>
        <w:t>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w:t>
      </w:r>
      <w:r>
        <w:t xml:space="preserve"> определяется соглашением сторон, а в случае спора - судом.</w:t>
      </w:r>
    </w:p>
    <w:p w:rsidR="00000000" w:rsidRDefault="00CA752C"/>
    <w:p w:rsidR="00000000" w:rsidRDefault="00CA752C">
      <w:pPr>
        <w:pStyle w:val="af2"/>
      </w:pPr>
      <w:bookmarkStart w:id="1814" w:name="sub_242"/>
      <w:r>
        <w:rPr>
          <w:rStyle w:val="a3"/>
        </w:rPr>
        <w:t>Статья 242.</w:t>
      </w:r>
      <w:r>
        <w:t xml:space="preserve"> Реквизиция</w:t>
      </w:r>
    </w:p>
    <w:bookmarkEnd w:id="181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88" w:history="1">
        <w:r>
          <w:rPr>
            <w:rStyle w:val="a4"/>
          </w:rPr>
          <w:t>Энциклопедии</w:t>
        </w:r>
      </w:hyperlink>
      <w:r>
        <w:t xml:space="preserve"> и другие комментарии к статье 242 ГК РФ</w:t>
      </w:r>
    </w:p>
    <w:p w:rsidR="00000000" w:rsidRDefault="00CA752C">
      <w:bookmarkStart w:id="1815" w:name="sub_2421"/>
      <w:r>
        <w:t>1. В случаях стихийных бедствий, аварий, эпидемий</w:t>
      </w:r>
      <w:r>
        <w:t>,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w:t>
      </w:r>
      <w:r>
        <w:t>квизиция).</w:t>
      </w:r>
    </w:p>
    <w:p w:rsidR="00000000" w:rsidRDefault="00CA752C">
      <w:bookmarkStart w:id="1816" w:name="sub_2422"/>
      <w:bookmarkEnd w:id="1815"/>
      <w:r>
        <w:t>2. Оценка, по которой собственнику возмещается стоимость реквизированного имущества, может быть оспорена им в суде.</w:t>
      </w:r>
    </w:p>
    <w:p w:rsidR="00000000" w:rsidRDefault="00CA752C">
      <w:bookmarkStart w:id="1817" w:name="sub_2423"/>
      <w:bookmarkEnd w:id="1816"/>
      <w:r>
        <w:t>3. Лицо, имущество которого реквизировано,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bookmarkEnd w:id="1817"/>
    <w:p w:rsidR="00000000" w:rsidRDefault="00CA752C"/>
    <w:p w:rsidR="00000000" w:rsidRDefault="00CA752C">
      <w:pPr>
        <w:pStyle w:val="af2"/>
      </w:pPr>
      <w:bookmarkStart w:id="1818" w:name="sub_243"/>
      <w:r>
        <w:rPr>
          <w:rStyle w:val="a3"/>
        </w:rPr>
        <w:t>Статья 243.</w:t>
      </w:r>
      <w:r>
        <w:t xml:space="preserve"> Конфискация</w:t>
      </w:r>
    </w:p>
    <w:bookmarkEnd w:id="18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89" w:history="1">
        <w:r>
          <w:rPr>
            <w:rStyle w:val="a4"/>
          </w:rPr>
          <w:t>Энциклопедии</w:t>
        </w:r>
      </w:hyperlink>
      <w:r>
        <w:t xml:space="preserve"> и другие комментарии к статье 243 ГК РФ</w:t>
      </w:r>
    </w:p>
    <w:p w:rsidR="00000000" w:rsidRDefault="00CA752C">
      <w:bookmarkStart w:id="1819" w:name="sub_2431"/>
      <w: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w:t>
      </w:r>
      <w:r>
        <w:t>вонарушения (конфискация).</w:t>
      </w:r>
    </w:p>
    <w:bookmarkEnd w:id="1819"/>
    <w:p w:rsidR="00000000" w:rsidRDefault="00CA752C"/>
    <w:p w:rsidR="00000000" w:rsidRDefault="00CA752C">
      <w:pPr>
        <w:pStyle w:val="afa"/>
        <w:rPr>
          <w:color w:val="000000"/>
          <w:sz w:val="16"/>
          <w:szCs w:val="16"/>
        </w:rPr>
      </w:pPr>
      <w:bookmarkStart w:id="1820" w:name="sub_24302"/>
      <w:r>
        <w:rPr>
          <w:color w:val="000000"/>
          <w:sz w:val="16"/>
          <w:szCs w:val="16"/>
        </w:rPr>
        <w:lastRenderedPageBreak/>
        <w:t>Информация об изменениях:</w:t>
      </w:r>
    </w:p>
    <w:bookmarkEnd w:id="1820"/>
    <w:p w:rsidR="00000000" w:rsidRDefault="00CA752C">
      <w:pPr>
        <w:pStyle w:val="afb"/>
      </w:pPr>
      <w:r>
        <w:fldChar w:fldCharType="begin"/>
      </w:r>
      <w:r>
        <w:instrText>HYPERLINK "garantF1://12051067.1715"</w:instrText>
      </w:r>
      <w:r>
        <w:fldChar w:fldCharType="separate"/>
      </w:r>
      <w:r>
        <w:rPr>
          <w:rStyle w:val="a4"/>
        </w:rPr>
        <w:t>Федеральным законом</w:t>
      </w:r>
      <w:r>
        <w:fldChar w:fldCharType="end"/>
      </w:r>
      <w:r>
        <w:t xml:space="preserve"> от 18 декабря 2006 г. N 231-ФЗ в пункт 2 статьи 243 настоящего Кодекса внесены изменения, </w:t>
      </w:r>
      <w:hyperlink r:id="rId1190" w:history="1">
        <w:r>
          <w:rPr>
            <w:rStyle w:val="a4"/>
          </w:rPr>
          <w:t>вступающие в силу</w:t>
        </w:r>
      </w:hyperlink>
      <w:r>
        <w:t xml:space="preserve"> с 1 января 2008 г.</w:t>
      </w:r>
    </w:p>
    <w:p w:rsidR="00000000" w:rsidRDefault="00CA752C">
      <w:pPr>
        <w:pStyle w:val="afb"/>
      </w:pPr>
      <w:hyperlink r:id="rId1191" w:history="1">
        <w:r>
          <w:rPr>
            <w:rStyle w:val="a4"/>
          </w:rPr>
          <w:t>См. текст пункта в предыдущей редакции</w:t>
        </w:r>
      </w:hyperlink>
    </w:p>
    <w:p w:rsidR="00000000" w:rsidRDefault="00CA752C">
      <w:pPr>
        <w:pStyle w:val="afb"/>
      </w:pPr>
    </w:p>
    <w:p w:rsidR="00000000" w:rsidRDefault="00CA752C">
      <w:r>
        <w:t>2. В случаях, предусмотренных законом, конфискация может быть произведена в административном порядке. Решение о конфискации, прин</w:t>
      </w:r>
      <w:r>
        <w:t>ятое в административном порядке, может быть оспорено в суде.</w:t>
      </w:r>
    </w:p>
    <w:p w:rsidR="00000000" w:rsidRDefault="00CA752C"/>
    <w:p w:rsidR="00000000" w:rsidRDefault="00CA752C">
      <w:pPr>
        <w:pStyle w:val="1"/>
      </w:pPr>
      <w:bookmarkStart w:id="1821" w:name="sub_1016"/>
      <w:r>
        <w:t>Глава 16. Общая собственность</w:t>
      </w:r>
    </w:p>
    <w:bookmarkEnd w:id="182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92" w:history="1">
        <w:r>
          <w:rPr>
            <w:rStyle w:val="a4"/>
          </w:rPr>
          <w:t>схему</w:t>
        </w:r>
      </w:hyperlink>
      <w:r>
        <w:t xml:space="preserve"> "Общая собственность"</w:t>
      </w:r>
    </w:p>
    <w:p w:rsidR="00000000" w:rsidRDefault="00CA752C">
      <w:pPr>
        <w:pStyle w:val="afa"/>
      </w:pPr>
    </w:p>
    <w:p w:rsidR="00000000" w:rsidRDefault="00CA752C">
      <w:pPr>
        <w:pStyle w:val="af2"/>
      </w:pPr>
      <w:bookmarkStart w:id="1822" w:name="sub_244"/>
      <w:r>
        <w:rPr>
          <w:rStyle w:val="a3"/>
        </w:rPr>
        <w:t>Статья 244.</w:t>
      </w:r>
      <w:r>
        <w:t xml:space="preserve"> Понятие и основания возникновения общей собственности</w:t>
      </w:r>
    </w:p>
    <w:bookmarkEnd w:id="182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93" w:history="1">
        <w:r>
          <w:rPr>
            <w:rStyle w:val="a4"/>
          </w:rPr>
          <w:t>Энциклопедии</w:t>
        </w:r>
      </w:hyperlink>
      <w:r>
        <w:t xml:space="preserve"> и другие комментарии к статье 244 ГК РФ</w:t>
      </w:r>
    </w:p>
    <w:p w:rsidR="00000000" w:rsidRDefault="00CA752C">
      <w:bookmarkStart w:id="1823" w:name="sub_2441"/>
      <w:r>
        <w:t>1. Имущество, находящееся в собственности двух или нескольких лиц, принадлежит им на праве общей собственности.</w:t>
      </w:r>
    </w:p>
    <w:p w:rsidR="00000000" w:rsidRDefault="00CA752C">
      <w:bookmarkStart w:id="1824" w:name="sub_2442"/>
      <w:bookmarkEnd w:id="1823"/>
      <w: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000000" w:rsidRDefault="00CA752C">
      <w:bookmarkStart w:id="1825" w:name="sub_2443"/>
      <w:bookmarkEnd w:id="1824"/>
      <w:r>
        <w:t>3. Общая собственность на имущество я</w:t>
      </w:r>
      <w:r>
        <w:t>вляется долевой, за исключением случаев, когда законом предусмотрено образование совместной собственности на это имущество.</w:t>
      </w:r>
    </w:p>
    <w:p w:rsidR="00000000" w:rsidRDefault="00CA752C">
      <w:bookmarkStart w:id="1826" w:name="sub_2444"/>
      <w:bookmarkEnd w:id="1825"/>
      <w:r>
        <w:t>4. Общая собственность возникает при поступлении в собственность двух или нескольких лиц имущества, которое не может</w:t>
      </w:r>
      <w:r>
        <w:t xml:space="preserve"> быть разделено без изменения его назначения (неделимые вещи) либо не подлежит разделу в силу закона.</w:t>
      </w:r>
    </w:p>
    <w:p w:rsidR="00000000" w:rsidRDefault="00CA752C">
      <w:bookmarkStart w:id="1827" w:name="sub_24441"/>
      <w:bookmarkEnd w:id="1826"/>
      <w:r>
        <w:t>Общая собственность на делимое имущество возникает в случаях, предусмотренных законом или договором.</w:t>
      </w:r>
    </w:p>
    <w:p w:rsidR="00000000" w:rsidRDefault="00CA752C">
      <w:bookmarkStart w:id="1828" w:name="sub_2445"/>
      <w:bookmarkEnd w:id="1827"/>
      <w:r>
        <w:t>5. По соглашению уч</w:t>
      </w:r>
      <w:r>
        <w:t>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bookmarkEnd w:id="1828"/>
    <w:p w:rsidR="00000000" w:rsidRDefault="00CA752C"/>
    <w:p w:rsidR="00000000" w:rsidRDefault="00CA752C">
      <w:pPr>
        <w:pStyle w:val="af2"/>
      </w:pPr>
      <w:bookmarkStart w:id="1829" w:name="sub_245"/>
      <w:r>
        <w:rPr>
          <w:rStyle w:val="a3"/>
        </w:rPr>
        <w:t>Статья 245.</w:t>
      </w:r>
      <w:r>
        <w:t xml:space="preserve"> Определение долей в праве долевой собственности</w:t>
      </w:r>
    </w:p>
    <w:bookmarkEnd w:id="182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94" w:history="1">
        <w:r>
          <w:rPr>
            <w:rStyle w:val="a4"/>
          </w:rPr>
          <w:t>Энциклопедии</w:t>
        </w:r>
      </w:hyperlink>
      <w:r>
        <w:t xml:space="preserve"> и другие комментарии к статье 245 ГК РФ</w:t>
      </w:r>
    </w:p>
    <w:p w:rsidR="00000000" w:rsidRDefault="00CA752C">
      <w:bookmarkStart w:id="1830" w:name="sub_2451"/>
      <w:r>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w:t>
      </w:r>
      <w:r>
        <w:t>ыми.</w:t>
      </w:r>
    </w:p>
    <w:p w:rsidR="00000000" w:rsidRDefault="00CA752C">
      <w:bookmarkStart w:id="1831" w:name="sub_2452"/>
      <w:bookmarkEnd w:id="1830"/>
      <w: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000000" w:rsidRDefault="00CA752C">
      <w:bookmarkStart w:id="1832" w:name="sub_2453"/>
      <w:bookmarkEnd w:id="1831"/>
      <w:r>
        <w:t>3. Участник долевой</w:t>
      </w:r>
      <w:r>
        <w:t xml:space="preserve">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000000" w:rsidRDefault="00CA752C">
      <w:bookmarkStart w:id="1833" w:name="sub_24503"/>
      <w:bookmarkEnd w:id="1832"/>
      <w:r>
        <w:t>Отделимы</w:t>
      </w:r>
      <w:r>
        <w:t xml:space="preserve">е улучшения общего имущества, если иное не предусмотрено соглашением участников долевой собственности, поступают в собственность того из </w:t>
      </w:r>
      <w:r>
        <w:lastRenderedPageBreak/>
        <w:t>участников, который их произвел.</w:t>
      </w:r>
    </w:p>
    <w:bookmarkEnd w:id="183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95" w:history="1">
        <w:r>
          <w:rPr>
            <w:rStyle w:val="a4"/>
          </w:rPr>
          <w:t>схему</w:t>
        </w:r>
      </w:hyperlink>
      <w:r>
        <w:t xml:space="preserve"> "Общая долевая собственн</w:t>
      </w:r>
      <w:r>
        <w:t>ость (с определением долей)"</w:t>
      </w:r>
    </w:p>
    <w:p w:rsidR="00000000" w:rsidRDefault="00CA752C">
      <w:pPr>
        <w:pStyle w:val="afa"/>
      </w:pPr>
    </w:p>
    <w:p w:rsidR="00000000" w:rsidRDefault="00CA752C">
      <w:pPr>
        <w:pStyle w:val="af2"/>
      </w:pPr>
      <w:bookmarkStart w:id="1834" w:name="sub_246"/>
      <w:r>
        <w:rPr>
          <w:rStyle w:val="a3"/>
        </w:rPr>
        <w:t>Статья 246.</w:t>
      </w:r>
      <w:r>
        <w:t xml:space="preserve"> Распоряжение имуществом, находящимся в долевой собственности</w:t>
      </w:r>
    </w:p>
    <w:bookmarkEnd w:id="183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96" w:history="1">
        <w:r>
          <w:rPr>
            <w:rStyle w:val="a4"/>
          </w:rPr>
          <w:t>Энциклопедии</w:t>
        </w:r>
      </w:hyperlink>
      <w:r>
        <w:t xml:space="preserve"> и другие комментарии к статье 246 ГК РФ</w:t>
      </w:r>
    </w:p>
    <w:p w:rsidR="00000000" w:rsidRDefault="00CA752C">
      <w:bookmarkStart w:id="1835" w:name="sub_2461"/>
      <w:r>
        <w:t>1. Распоряжение имуществом, на</w:t>
      </w:r>
      <w:r>
        <w:t>ходящимся в долевой собственности, осуществляется по соглашению всех ее участников.</w:t>
      </w:r>
    </w:p>
    <w:p w:rsidR="00000000" w:rsidRDefault="00CA752C">
      <w:bookmarkStart w:id="1836" w:name="sub_2462"/>
      <w:bookmarkEnd w:id="1835"/>
      <w:r>
        <w:t>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w:t>
      </w:r>
      <w:r>
        <w:t xml:space="preserve">людением при ее возмездном отчуждении правил, предусмотренных </w:t>
      </w:r>
      <w:hyperlink w:anchor="sub_250" w:history="1">
        <w:r>
          <w:rPr>
            <w:rStyle w:val="a4"/>
          </w:rPr>
          <w:t>статьей 250</w:t>
        </w:r>
      </w:hyperlink>
      <w:r>
        <w:t xml:space="preserve"> настоящего Кодекса.</w:t>
      </w:r>
    </w:p>
    <w:bookmarkEnd w:id="1836"/>
    <w:p w:rsidR="00000000" w:rsidRDefault="00CA752C"/>
    <w:p w:rsidR="00000000" w:rsidRDefault="00CA752C">
      <w:pPr>
        <w:pStyle w:val="af2"/>
      </w:pPr>
      <w:bookmarkStart w:id="1837" w:name="sub_247"/>
      <w:r>
        <w:rPr>
          <w:rStyle w:val="a3"/>
        </w:rPr>
        <w:t>Статья 247.</w:t>
      </w:r>
      <w:r>
        <w:t xml:space="preserve"> Владение и пользование имуществом, находящимся в долевой собственности</w:t>
      </w:r>
    </w:p>
    <w:bookmarkEnd w:id="183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97" w:history="1">
        <w:r>
          <w:rPr>
            <w:rStyle w:val="a4"/>
          </w:rPr>
          <w:t>Энциклопедии</w:t>
        </w:r>
      </w:hyperlink>
      <w:r>
        <w:t xml:space="preserve"> и другие комментарии к статье 247 ГК РФ</w:t>
      </w:r>
    </w:p>
    <w:p w:rsidR="00000000" w:rsidRDefault="00CA752C">
      <w:bookmarkStart w:id="1838" w:name="sub_2471"/>
      <w: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w:t>
      </w:r>
      <w:r>
        <w:t>ом судом.</w:t>
      </w:r>
    </w:p>
    <w:p w:rsidR="00000000" w:rsidRDefault="00CA752C">
      <w:bookmarkStart w:id="1839" w:name="sub_2472"/>
      <w:bookmarkEnd w:id="1838"/>
      <w: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w:t>
      </w:r>
      <w:r>
        <w:t>муществом, приходящимся на его долю, соответствующей компенсации.</w:t>
      </w:r>
    </w:p>
    <w:bookmarkEnd w:id="1839"/>
    <w:p w:rsidR="00000000" w:rsidRDefault="00CA752C"/>
    <w:p w:rsidR="00000000" w:rsidRDefault="00CA752C">
      <w:pPr>
        <w:pStyle w:val="af2"/>
      </w:pPr>
      <w:bookmarkStart w:id="1840" w:name="sub_248"/>
      <w:r>
        <w:rPr>
          <w:rStyle w:val="a3"/>
        </w:rPr>
        <w:t>Статья 248.</w:t>
      </w:r>
      <w:r>
        <w:t xml:space="preserve"> Плоды, продукция и доходы от использования имущества, находящегося в долевой собственности</w:t>
      </w:r>
    </w:p>
    <w:bookmarkEnd w:id="184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98" w:history="1">
        <w:r>
          <w:rPr>
            <w:rStyle w:val="a4"/>
          </w:rPr>
          <w:t>Энциклопедии</w:t>
        </w:r>
      </w:hyperlink>
      <w:r>
        <w:t xml:space="preserve"> и д</w:t>
      </w:r>
      <w:r>
        <w:t>ругие комментарии к статье 248 ГК РФ</w:t>
      </w:r>
    </w:p>
    <w:p w:rsidR="00000000" w:rsidRDefault="00CA752C">
      <w:r>
        <w:t xml:space="preserve">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w:t>
      </w:r>
      <w:r>
        <w:t>предусмотрено соглашением между ними.</w:t>
      </w:r>
    </w:p>
    <w:p w:rsidR="00000000" w:rsidRDefault="00CA752C"/>
    <w:p w:rsidR="00000000" w:rsidRDefault="00CA752C">
      <w:pPr>
        <w:pStyle w:val="af2"/>
      </w:pPr>
      <w:bookmarkStart w:id="1841" w:name="sub_249"/>
      <w:r>
        <w:rPr>
          <w:rStyle w:val="a3"/>
        </w:rPr>
        <w:t>Статья 249.</w:t>
      </w:r>
      <w:r>
        <w:t xml:space="preserve"> Расходы по содержанию имущества, находящегося в долевой собственности</w:t>
      </w:r>
    </w:p>
    <w:bookmarkEnd w:id="184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199" w:history="1">
        <w:r>
          <w:rPr>
            <w:rStyle w:val="a4"/>
          </w:rPr>
          <w:t>Энциклопедии</w:t>
        </w:r>
      </w:hyperlink>
      <w:r>
        <w:t xml:space="preserve"> и другие комментарии к статье 249 ГК РФ</w:t>
      </w:r>
    </w:p>
    <w:p w:rsidR="00000000" w:rsidRDefault="00CA752C">
      <w:r>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rsidR="00000000" w:rsidRDefault="00CA752C"/>
    <w:p w:rsidR="00000000" w:rsidRDefault="00CA752C">
      <w:pPr>
        <w:pStyle w:val="af2"/>
      </w:pPr>
      <w:bookmarkStart w:id="1842" w:name="sub_250"/>
      <w:r>
        <w:rPr>
          <w:rStyle w:val="a3"/>
        </w:rPr>
        <w:t>Статья 250.</w:t>
      </w:r>
      <w:r>
        <w:t xml:space="preserve"> Преимущественное право покупки</w:t>
      </w:r>
    </w:p>
    <w:bookmarkEnd w:id="1842"/>
    <w:p w:rsidR="00000000" w:rsidRDefault="00CA752C">
      <w:pPr>
        <w:pStyle w:val="afa"/>
        <w:rPr>
          <w:color w:val="000000"/>
          <w:sz w:val="16"/>
          <w:szCs w:val="16"/>
        </w:rPr>
      </w:pPr>
      <w:r>
        <w:rPr>
          <w:color w:val="000000"/>
          <w:sz w:val="16"/>
          <w:szCs w:val="16"/>
        </w:rPr>
        <w:t>Г</w:t>
      </w:r>
      <w:r>
        <w:rPr>
          <w:color w:val="000000"/>
          <w:sz w:val="16"/>
          <w:szCs w:val="16"/>
        </w:rPr>
        <w:t>АРАНТ:</w:t>
      </w:r>
    </w:p>
    <w:p w:rsidR="00000000" w:rsidRDefault="00CA752C">
      <w:pPr>
        <w:pStyle w:val="afa"/>
      </w:pPr>
      <w:r>
        <w:t xml:space="preserve">См. </w:t>
      </w:r>
      <w:hyperlink r:id="rId1200" w:history="1">
        <w:r>
          <w:rPr>
            <w:rStyle w:val="a4"/>
          </w:rPr>
          <w:t>Энциклопедии</w:t>
        </w:r>
      </w:hyperlink>
      <w:r>
        <w:t xml:space="preserve"> и другие комментарии к статье 250 ГК РФ</w:t>
      </w:r>
    </w:p>
    <w:p w:rsidR="00000000" w:rsidRDefault="00CA752C">
      <w:pPr>
        <w:pStyle w:val="afa"/>
        <w:rPr>
          <w:color w:val="000000"/>
          <w:sz w:val="16"/>
          <w:szCs w:val="16"/>
        </w:rPr>
      </w:pPr>
      <w:bookmarkStart w:id="1843" w:name="sub_25001"/>
      <w:r>
        <w:rPr>
          <w:color w:val="000000"/>
          <w:sz w:val="16"/>
          <w:szCs w:val="16"/>
        </w:rPr>
        <w:t>Информация об изменениях:</w:t>
      </w:r>
    </w:p>
    <w:bookmarkEnd w:id="1843"/>
    <w:p w:rsidR="00000000" w:rsidRDefault="00CA752C">
      <w:pPr>
        <w:pStyle w:val="afb"/>
      </w:pPr>
      <w:r>
        <w:lastRenderedPageBreak/>
        <w:fldChar w:fldCharType="begin"/>
      </w:r>
      <w:r>
        <w:instrText>HYPERLINK "garantF1://70581110.313"</w:instrText>
      </w:r>
      <w:r>
        <w:fldChar w:fldCharType="separate"/>
      </w:r>
      <w:r>
        <w:rPr>
          <w:rStyle w:val="a4"/>
        </w:rPr>
        <w:t>Федеральным законом</w:t>
      </w:r>
      <w:r>
        <w:fldChar w:fldCharType="end"/>
      </w:r>
      <w:r>
        <w:t xml:space="preserve"> от 23 июня 2014 г. N 171-ФЗ в пункт 1 статьи 250 насто</w:t>
      </w:r>
      <w:r>
        <w:t xml:space="preserve">ящего Кодекса внесены изменения, </w:t>
      </w:r>
      <w:hyperlink r:id="rId1201" w:history="1">
        <w:r>
          <w:rPr>
            <w:rStyle w:val="a4"/>
          </w:rPr>
          <w:t>вступающие в силу</w:t>
        </w:r>
      </w:hyperlink>
      <w:r>
        <w:t xml:space="preserve"> с 1 марта 2015 г.</w:t>
      </w:r>
    </w:p>
    <w:p w:rsidR="00000000" w:rsidRDefault="00CA752C">
      <w:pPr>
        <w:pStyle w:val="afb"/>
      </w:pPr>
      <w:hyperlink r:id="rId1202" w:history="1">
        <w:r>
          <w:rPr>
            <w:rStyle w:val="a4"/>
          </w:rPr>
          <w:t>См. текст пункта в предыдущей редакции</w:t>
        </w:r>
      </w:hyperlink>
    </w:p>
    <w:p w:rsidR="00000000" w:rsidRDefault="00CA752C">
      <w:r>
        <w:t>1. При продаже доли в праве общей собственности постороннему лицу оста</w:t>
      </w:r>
      <w:r>
        <w:t>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w:t>
      </w:r>
      <w:r>
        <w:t xml:space="preserve">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000000" w:rsidRDefault="00CA752C">
      <w:bookmarkStart w:id="1844" w:name="sub_25000102"/>
      <w:r>
        <w:t>Публичные торги для продажи доли в праве общей собственности при отсутствии с</w:t>
      </w:r>
      <w:r>
        <w:t xml:space="preserve">огласия на это всех участников долевой собственности могут проводиться в случаях, предусмотренных </w:t>
      </w:r>
      <w:hyperlink w:anchor="sub_2552" w:history="1">
        <w:r>
          <w:rPr>
            <w:rStyle w:val="a4"/>
          </w:rPr>
          <w:t>частью второй статьи 255</w:t>
        </w:r>
      </w:hyperlink>
      <w:r>
        <w:t xml:space="preserve"> настоящего Кодекса, и в иных случаях, предусмотренных законом.</w:t>
      </w:r>
    </w:p>
    <w:p w:rsidR="00000000" w:rsidRDefault="00CA752C">
      <w:pPr>
        <w:pStyle w:val="afa"/>
        <w:rPr>
          <w:color w:val="000000"/>
          <w:sz w:val="16"/>
          <w:szCs w:val="16"/>
        </w:rPr>
      </w:pPr>
      <w:bookmarkStart w:id="1845" w:name="sub_2502"/>
      <w:bookmarkEnd w:id="1844"/>
      <w:r>
        <w:rPr>
          <w:color w:val="000000"/>
          <w:sz w:val="16"/>
          <w:szCs w:val="16"/>
        </w:rPr>
        <w:t>Информация об изменениях</w:t>
      </w:r>
      <w:r>
        <w:rPr>
          <w:color w:val="000000"/>
          <w:sz w:val="16"/>
          <w:szCs w:val="16"/>
        </w:rPr>
        <w:t>:</w:t>
      </w:r>
    </w:p>
    <w:bookmarkEnd w:id="1845"/>
    <w:p w:rsidR="00000000" w:rsidRDefault="00CA752C">
      <w:pPr>
        <w:pStyle w:val="afb"/>
      </w:pPr>
      <w:r>
        <w:fldChar w:fldCharType="begin"/>
      </w:r>
      <w:r>
        <w:instrText>HYPERLINK "garantF1://71335342.13"</w:instrText>
      </w:r>
      <w:r>
        <w:fldChar w:fldCharType="separate"/>
      </w:r>
      <w:r>
        <w:rPr>
          <w:rStyle w:val="a4"/>
        </w:rPr>
        <w:t>Федеральным законом</w:t>
      </w:r>
      <w:r>
        <w:fldChar w:fldCharType="end"/>
      </w:r>
      <w:r>
        <w:t xml:space="preserve"> от 3 июля 2016 г. N 315-ФЗ пункт 2 статьи 250 настоящего Кодекса изложен в новой редакции, </w:t>
      </w:r>
      <w:hyperlink r:id="rId1203" w:history="1">
        <w:r>
          <w:rPr>
            <w:rStyle w:val="a4"/>
          </w:rPr>
          <w:t>вступающей в силу</w:t>
        </w:r>
      </w:hyperlink>
      <w:r>
        <w:t xml:space="preserve"> с 1 января 2017 г.</w:t>
      </w:r>
    </w:p>
    <w:p w:rsidR="00000000" w:rsidRDefault="00CA752C">
      <w:pPr>
        <w:pStyle w:val="afb"/>
      </w:pPr>
      <w:hyperlink r:id="rId1204" w:history="1">
        <w:r>
          <w:rPr>
            <w:rStyle w:val="a4"/>
          </w:rPr>
          <w:t>См. текст пункта в будущей редакции</w:t>
        </w:r>
      </w:hyperlink>
    </w:p>
    <w:p w:rsidR="00000000" w:rsidRDefault="00CA752C">
      <w:r>
        <w:t>2. 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 на</w:t>
      </w:r>
      <w:r>
        <w:t xml:space="preserve"> которых продает ее. Если остальные участники долевой собственности откажутся от покупки или не приобретут продаваемую долю в праве собственности </w:t>
      </w:r>
      <w:hyperlink r:id="rId1205" w:history="1">
        <w:r>
          <w:rPr>
            <w:rStyle w:val="a4"/>
          </w:rPr>
          <w:t>на недвижимое имущество в течение месяца</w:t>
        </w:r>
      </w:hyperlink>
      <w:r>
        <w:t>, а в праве собственности на дв</w:t>
      </w:r>
      <w:r>
        <w:t>ижимое имущество в течение десяти дней со дня извещения, продавец вправе продать свою долю любому лицу.</w:t>
      </w:r>
    </w:p>
    <w:p w:rsidR="00000000" w:rsidRDefault="00CA752C">
      <w:bookmarkStart w:id="1846" w:name="sub_2503"/>
      <w:r>
        <w:t xml:space="preserve">3. При продаже доли с нарушением преимущественного права покупки любой другой участник долевой собственности имеет право в течение трех месяцев </w:t>
      </w:r>
      <w:r>
        <w:t>требовать в судебном порядке перевода на него прав и обязанностей покупателя.</w:t>
      </w:r>
    </w:p>
    <w:p w:rsidR="00000000" w:rsidRDefault="00CA752C">
      <w:bookmarkStart w:id="1847" w:name="sub_25004"/>
      <w:bookmarkEnd w:id="1846"/>
      <w:r>
        <w:t>4. Уступка преимущественного права покупки доли не допускается.</w:t>
      </w:r>
    </w:p>
    <w:p w:rsidR="00000000" w:rsidRDefault="00CA752C">
      <w:bookmarkStart w:id="1848" w:name="sub_25005"/>
      <w:bookmarkEnd w:id="1847"/>
      <w:r>
        <w:t>5. Правила настоящей статьи применяются также при отчуждении доли по договору м</w:t>
      </w:r>
      <w:r>
        <w:t>ены.</w:t>
      </w:r>
    </w:p>
    <w:bookmarkEnd w:id="1848"/>
    <w:p w:rsidR="00000000" w:rsidRDefault="00CA752C"/>
    <w:p w:rsidR="00000000" w:rsidRDefault="00CA752C">
      <w:pPr>
        <w:pStyle w:val="af2"/>
      </w:pPr>
      <w:bookmarkStart w:id="1849" w:name="sub_251"/>
      <w:r>
        <w:rPr>
          <w:rStyle w:val="a3"/>
        </w:rPr>
        <w:t>Статья 251.</w:t>
      </w:r>
      <w:r>
        <w:t xml:space="preserve"> Момент перехода доли в праве общей собственности к приобретателю по договору</w:t>
      </w:r>
    </w:p>
    <w:bookmarkEnd w:id="184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06" w:history="1">
        <w:r>
          <w:rPr>
            <w:rStyle w:val="a4"/>
          </w:rPr>
          <w:t>Энциклопедии</w:t>
        </w:r>
      </w:hyperlink>
      <w:r>
        <w:t xml:space="preserve"> и другие комментарии к статье 251 ГК РФ</w:t>
      </w:r>
    </w:p>
    <w:p w:rsidR="00000000" w:rsidRDefault="00CA752C">
      <w:bookmarkStart w:id="1850" w:name="sub_725101"/>
      <w:r>
        <w:t>Доля в праве общей собствен</w:t>
      </w:r>
      <w:r>
        <w:t>ности переходит к приобретателю по договору с момента заключения договора, если соглашением сторон не предусмотрено иное.</w:t>
      </w:r>
    </w:p>
    <w:p w:rsidR="00000000" w:rsidRDefault="00CA752C">
      <w:bookmarkStart w:id="1851" w:name="sub_725102"/>
      <w:bookmarkEnd w:id="1850"/>
      <w:r>
        <w:t>Момент перехода доли в праве общей собственности по договору, подлежащему государственной регистрации, определяетс</w:t>
      </w:r>
      <w:r>
        <w:t xml:space="preserve">я в соответствии с </w:t>
      </w:r>
      <w:hyperlink w:anchor="sub_22302" w:history="1">
        <w:r>
          <w:rPr>
            <w:rStyle w:val="a4"/>
          </w:rPr>
          <w:t>пунктом 2 статьи 223</w:t>
        </w:r>
      </w:hyperlink>
      <w:r>
        <w:t xml:space="preserve"> настоящего Кодекса.</w:t>
      </w:r>
    </w:p>
    <w:bookmarkEnd w:id="1851"/>
    <w:p w:rsidR="00000000" w:rsidRDefault="00CA752C"/>
    <w:p w:rsidR="00000000" w:rsidRDefault="00CA752C">
      <w:pPr>
        <w:pStyle w:val="af2"/>
      </w:pPr>
      <w:bookmarkStart w:id="1852" w:name="sub_252"/>
      <w:r>
        <w:rPr>
          <w:rStyle w:val="a3"/>
        </w:rPr>
        <w:t>Статья 252.</w:t>
      </w:r>
      <w:r>
        <w:t xml:space="preserve"> Раздел имущества, находящегося в долевой собственности, и выдел из него доли</w:t>
      </w:r>
    </w:p>
    <w:bookmarkEnd w:id="185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07" w:history="1">
        <w:r>
          <w:rPr>
            <w:rStyle w:val="a4"/>
          </w:rPr>
          <w:t>Энциклопед</w:t>
        </w:r>
        <w:r>
          <w:rPr>
            <w:rStyle w:val="a4"/>
          </w:rPr>
          <w:t>ии</w:t>
        </w:r>
      </w:hyperlink>
      <w:r>
        <w:t xml:space="preserve"> и другие комментарии к статье 252 ГК РФ</w:t>
      </w:r>
    </w:p>
    <w:p w:rsidR="00000000" w:rsidRDefault="00CA752C">
      <w:bookmarkStart w:id="1853" w:name="sub_2521"/>
      <w:r>
        <w:t>1. Имущество, находящееся в долевой собственности, может быть разделено между ее участниками по соглашению между ними.</w:t>
      </w:r>
    </w:p>
    <w:p w:rsidR="00000000" w:rsidRDefault="00CA752C">
      <w:bookmarkStart w:id="1854" w:name="sub_2522"/>
      <w:bookmarkEnd w:id="1853"/>
      <w:r>
        <w:t xml:space="preserve">2. Участник долевой собственности вправе требовать выдела своей доли из </w:t>
      </w:r>
      <w:r>
        <w:lastRenderedPageBreak/>
        <w:t>общего имущества.</w:t>
      </w:r>
    </w:p>
    <w:bookmarkStart w:id="1855" w:name="sub_2523"/>
    <w:bookmarkEnd w:id="1854"/>
    <w:p w:rsidR="00000000" w:rsidRDefault="00CA752C">
      <w:r>
        <w:fldChar w:fldCharType="begin"/>
      </w:r>
      <w:r>
        <w:instrText>HYPERLINK "garantF1://10035675.35"</w:instrText>
      </w:r>
      <w:r>
        <w:fldChar w:fldCharType="separate"/>
      </w:r>
      <w:r>
        <w:rPr>
          <w:rStyle w:val="a4"/>
        </w:rPr>
        <w:t>3.</w:t>
      </w:r>
      <w:r>
        <w:fldChar w:fldCharType="end"/>
      </w:r>
      <w:r>
        <w:t xml:space="preserve"> При недостижении участниками долевой собственности соглашения о способе и условиях раздела общего имущества ил</w:t>
      </w:r>
      <w:r>
        <w:t>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000000" w:rsidRDefault="00CA752C">
      <w:bookmarkStart w:id="1856" w:name="sub_25232"/>
      <w:bookmarkEnd w:id="1855"/>
      <w:r>
        <w:t>Если выдел доли в натуре не допускается законом или невозможен без несоразмерного ущерба имущест</w:t>
      </w:r>
      <w:r>
        <w:t>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rsidR="00000000" w:rsidRDefault="00CA752C">
      <w:bookmarkStart w:id="1857" w:name="sub_25204"/>
      <w:bookmarkEnd w:id="1856"/>
      <w:r>
        <w:t>4. Несоразмерность имущества, выделяемого в натуре участнику долевой собственности н</w:t>
      </w:r>
      <w:r>
        <w:t>а основании настоящей статьи, его доле в праве собственности устраняется выплатой соответствующей денежной суммы или иной компенсацией.</w:t>
      </w:r>
    </w:p>
    <w:p w:rsidR="00000000" w:rsidRDefault="00CA752C">
      <w:bookmarkStart w:id="1858" w:name="sub_252042"/>
      <w:bookmarkEnd w:id="1857"/>
      <w:r>
        <w:t xml:space="preserve">Выплата участнику долевой собственности остальными собственниками компенсации вместо выдела его доли </w:t>
      </w:r>
      <w:r>
        <w:t>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w:t>
      </w:r>
      <w:r>
        <w:t>льных участников долевой собственности выплатить ему компенсацию.</w:t>
      </w:r>
    </w:p>
    <w:p w:rsidR="00000000" w:rsidRDefault="00CA752C">
      <w:bookmarkStart w:id="1859" w:name="sub_2525"/>
      <w:bookmarkEnd w:id="1858"/>
      <w:r>
        <w:t>5. С получением компенсации в соответствии с настоящей статьей собственник утрачивает право на долю в общем имуществе.</w:t>
      </w:r>
    </w:p>
    <w:bookmarkEnd w:id="1859"/>
    <w:p w:rsidR="00000000" w:rsidRDefault="00CA752C"/>
    <w:p w:rsidR="00000000" w:rsidRDefault="00CA752C">
      <w:pPr>
        <w:pStyle w:val="af2"/>
      </w:pPr>
      <w:bookmarkStart w:id="1860" w:name="sub_253"/>
      <w:r>
        <w:rPr>
          <w:rStyle w:val="a3"/>
        </w:rPr>
        <w:t>Статья 253.</w:t>
      </w:r>
      <w:r>
        <w:t xml:space="preserve"> Владение, пользование и р</w:t>
      </w:r>
      <w:r>
        <w:t>аспоряжение имуществом, находящимся в совместной собственности</w:t>
      </w:r>
    </w:p>
    <w:bookmarkEnd w:id="186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08" w:history="1">
        <w:r>
          <w:rPr>
            <w:rStyle w:val="a4"/>
          </w:rPr>
          <w:t>Энциклопедии</w:t>
        </w:r>
      </w:hyperlink>
      <w:r>
        <w:t xml:space="preserve"> и другие комментарии к статье 253 ГК РФ</w:t>
      </w:r>
    </w:p>
    <w:p w:rsidR="00000000" w:rsidRDefault="00CA752C">
      <w:bookmarkStart w:id="1861" w:name="sub_2531"/>
      <w:r>
        <w:t>1. Участники совместной собственности, если иное не предусмотрено соглашением</w:t>
      </w:r>
      <w:r>
        <w:t xml:space="preserve"> между ними, сообща владеют и пользуются общим имуществом.</w:t>
      </w:r>
    </w:p>
    <w:p w:rsidR="00000000" w:rsidRDefault="00CA752C">
      <w:bookmarkStart w:id="1862" w:name="sub_25302"/>
      <w:bookmarkEnd w:id="1861"/>
      <w: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w:t>
      </w:r>
      <w:r>
        <w:t>ется сделка по распоряжению имуществом.</w:t>
      </w:r>
    </w:p>
    <w:p w:rsidR="00000000" w:rsidRDefault="00CA752C">
      <w:bookmarkStart w:id="1863" w:name="sub_25303"/>
      <w:bookmarkEnd w:id="1862"/>
      <w:r>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w:t>
      </w:r>
      <w:r>
        <w:t>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w:t>
      </w:r>
      <w:r>
        <w:t>о другая сторона в сделке знала или заведомо должна была знать об этом.</w:t>
      </w:r>
    </w:p>
    <w:p w:rsidR="00000000" w:rsidRDefault="00CA752C">
      <w:bookmarkStart w:id="1864" w:name="sub_2534"/>
      <w:bookmarkEnd w:id="1863"/>
      <w: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bookmarkEnd w:id="18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владении, пользовании и распоряжении совместной собственностью супругов см. </w:t>
      </w:r>
      <w:hyperlink r:id="rId1209" w:history="1">
        <w:r>
          <w:rPr>
            <w:rStyle w:val="a4"/>
          </w:rPr>
          <w:t>Семейный кодекс</w:t>
        </w:r>
      </w:hyperlink>
      <w:r>
        <w:t xml:space="preserve"> РФ от 29 декабря 1995 г. N 223-ФЗ</w:t>
      </w:r>
    </w:p>
    <w:p w:rsidR="00000000" w:rsidRDefault="00CA752C">
      <w:pPr>
        <w:pStyle w:val="afa"/>
      </w:pPr>
    </w:p>
    <w:p w:rsidR="00000000" w:rsidRDefault="00CA752C">
      <w:pPr>
        <w:pStyle w:val="af2"/>
      </w:pPr>
      <w:bookmarkStart w:id="1865" w:name="sub_254"/>
      <w:r>
        <w:rPr>
          <w:rStyle w:val="a3"/>
        </w:rPr>
        <w:t>Статья 254.</w:t>
      </w:r>
      <w:r>
        <w:t xml:space="preserve"> Раздел имущества, находящегося в совместной собственнос</w:t>
      </w:r>
      <w:r>
        <w:t>ти, и выдел из него доли</w:t>
      </w:r>
    </w:p>
    <w:bookmarkEnd w:id="18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10" w:history="1">
        <w:r>
          <w:rPr>
            <w:rStyle w:val="a4"/>
          </w:rPr>
          <w:t>Энциклопедии</w:t>
        </w:r>
      </w:hyperlink>
      <w:r>
        <w:t xml:space="preserve"> и другие комментарии к статье 254 ГК РФ</w:t>
      </w:r>
    </w:p>
    <w:p w:rsidR="00000000" w:rsidRDefault="00CA752C">
      <w:bookmarkStart w:id="1866" w:name="sub_2541"/>
      <w:r>
        <w:t xml:space="preserve">1. Раздел общего имущества между участниками совместной собственности, а </w:t>
      </w:r>
      <w:r>
        <w:lastRenderedPageBreak/>
        <w:t xml:space="preserve">также выдел доли одного из них могут быть </w:t>
      </w:r>
      <w:r>
        <w:t>осуществлены после предварительного определения доли каждого из участников в праве на общее имущество.</w:t>
      </w:r>
    </w:p>
    <w:p w:rsidR="00000000" w:rsidRDefault="00CA752C">
      <w:bookmarkStart w:id="1867" w:name="sub_25402"/>
      <w:bookmarkEnd w:id="1866"/>
      <w:r>
        <w:t xml:space="preserve">2. При разделе общего имущества и выделе из него доли, если иное не предусмотрено </w:t>
      </w:r>
      <w:hyperlink r:id="rId1211" w:history="1">
        <w:r>
          <w:rPr>
            <w:rStyle w:val="a4"/>
          </w:rPr>
          <w:t>законом</w:t>
        </w:r>
      </w:hyperlink>
      <w:r>
        <w:t xml:space="preserve"> или сог</w:t>
      </w:r>
      <w:r>
        <w:t>лашением участников, их доли признаются равными.</w:t>
      </w:r>
    </w:p>
    <w:p w:rsidR="00000000" w:rsidRDefault="00CA752C">
      <w:bookmarkStart w:id="1868" w:name="sub_2543"/>
      <w:bookmarkEnd w:id="1867"/>
      <w:r>
        <w:t xml:space="preserve">3. Основания и порядок раздела общего имущества и выдела из него доли определяются по правилам </w:t>
      </w:r>
      <w:hyperlink w:anchor="sub_252" w:history="1">
        <w:r>
          <w:rPr>
            <w:rStyle w:val="a4"/>
          </w:rPr>
          <w:t>статьи 252</w:t>
        </w:r>
      </w:hyperlink>
      <w:r>
        <w:t xml:space="preserve"> настоящего Кодекса постольку, поскольку иное для отдельных </w:t>
      </w:r>
      <w:r>
        <w:t>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bookmarkEnd w:id="1868"/>
    <w:p w:rsidR="00000000" w:rsidRDefault="00CA752C"/>
    <w:p w:rsidR="00000000" w:rsidRDefault="00CA752C">
      <w:pPr>
        <w:pStyle w:val="af2"/>
      </w:pPr>
      <w:bookmarkStart w:id="1869" w:name="sub_255"/>
      <w:r>
        <w:rPr>
          <w:rStyle w:val="a3"/>
        </w:rPr>
        <w:t>Статья 255.</w:t>
      </w:r>
      <w:r>
        <w:t xml:space="preserve"> Обращение взыскания на долю в общем имуществе</w:t>
      </w:r>
    </w:p>
    <w:bookmarkEnd w:id="186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12" w:history="1">
        <w:r>
          <w:rPr>
            <w:rStyle w:val="a4"/>
          </w:rPr>
          <w:t>Энциклопедии</w:t>
        </w:r>
      </w:hyperlink>
      <w:r>
        <w:t xml:space="preserve"> и другие комментарии к статье 255 ГК РФ</w:t>
      </w:r>
    </w:p>
    <w:p w:rsidR="00000000" w:rsidRDefault="00CA752C">
      <w:bookmarkStart w:id="1870" w:name="sub_25501"/>
      <w: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w:t>
      </w:r>
      <w:r>
        <w:t>щем имуществе для обращения на нее взыскания.</w:t>
      </w:r>
    </w:p>
    <w:p w:rsidR="00000000" w:rsidRDefault="00CA752C">
      <w:bookmarkStart w:id="1871" w:name="sub_2552"/>
      <w:bookmarkEnd w:id="1870"/>
      <w:r>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w:t>
      </w:r>
      <w:r>
        <w:t>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rsidR="00000000" w:rsidRDefault="00CA752C">
      <w:bookmarkStart w:id="1872" w:name="sub_2553"/>
      <w:bookmarkEnd w:id="1871"/>
      <w:r>
        <w:t>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p>
    <w:bookmarkEnd w:id="1872"/>
    <w:p w:rsidR="00000000" w:rsidRDefault="00CA752C"/>
    <w:p w:rsidR="00000000" w:rsidRDefault="00CA752C">
      <w:pPr>
        <w:pStyle w:val="af2"/>
      </w:pPr>
      <w:bookmarkStart w:id="1873" w:name="sub_256"/>
      <w:r>
        <w:rPr>
          <w:rStyle w:val="a3"/>
        </w:rPr>
        <w:t>Статья 256</w:t>
      </w:r>
      <w:r>
        <w:rPr>
          <w:rStyle w:val="a3"/>
        </w:rPr>
        <w:t>.</w:t>
      </w:r>
      <w:r>
        <w:t xml:space="preserve"> Общая собственность супругов</w:t>
      </w:r>
    </w:p>
    <w:bookmarkEnd w:id="187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13" w:history="1">
        <w:r>
          <w:rPr>
            <w:rStyle w:val="a4"/>
          </w:rPr>
          <w:t>Энциклопедии</w:t>
        </w:r>
      </w:hyperlink>
      <w:r>
        <w:t xml:space="preserve"> и другие комментарии к статье 256 ГК РФ</w:t>
      </w:r>
    </w:p>
    <w:p w:rsidR="00000000" w:rsidRDefault="00CA752C">
      <w:bookmarkStart w:id="1874" w:name="sub_2561"/>
      <w:r>
        <w:t>1. Имущество, нажитое супругами во время брака, является их совместной собственностью, если договором между н</w:t>
      </w:r>
      <w:r>
        <w:t>ими не установлен иной режим этого имущества.</w:t>
      </w:r>
    </w:p>
    <w:bookmarkEnd w:id="1874"/>
    <w:p w:rsidR="00000000" w:rsidRDefault="00CA752C"/>
    <w:p w:rsidR="00000000" w:rsidRDefault="00CA752C">
      <w:pPr>
        <w:pStyle w:val="afa"/>
        <w:rPr>
          <w:color w:val="000000"/>
          <w:sz w:val="16"/>
          <w:szCs w:val="16"/>
        </w:rPr>
      </w:pPr>
      <w:bookmarkStart w:id="1875" w:name="sub_256002"/>
      <w:r>
        <w:rPr>
          <w:color w:val="000000"/>
          <w:sz w:val="16"/>
          <w:szCs w:val="16"/>
        </w:rPr>
        <w:t>Информация об изменениях:</w:t>
      </w:r>
    </w:p>
    <w:bookmarkEnd w:id="1875"/>
    <w:p w:rsidR="00000000" w:rsidRDefault="00CA752C">
      <w:pPr>
        <w:pStyle w:val="afb"/>
      </w:pPr>
      <w:r>
        <w:fldChar w:fldCharType="begin"/>
      </w:r>
      <w:r>
        <w:instrText>HYPERLINK "garantF1://71196024.20"</w:instrText>
      </w:r>
      <w:r>
        <w:fldChar w:fldCharType="separate"/>
      </w:r>
      <w:r>
        <w:rPr>
          <w:rStyle w:val="a4"/>
        </w:rPr>
        <w:t>Федеральным законом</w:t>
      </w:r>
      <w:r>
        <w:fldChar w:fldCharType="end"/>
      </w:r>
      <w:r>
        <w:t xml:space="preserve"> от 30 декабря 2015 г. N 457-ФЗ в пункт 2 статьи 256 настоящего Кодекса внесены изменения</w:t>
      </w:r>
    </w:p>
    <w:p w:rsidR="00000000" w:rsidRDefault="00CA752C">
      <w:pPr>
        <w:pStyle w:val="afb"/>
      </w:pPr>
      <w:hyperlink r:id="rId1214" w:history="1">
        <w:r>
          <w:rPr>
            <w:rStyle w:val="a4"/>
          </w:rPr>
          <w:t>См. текст пункта в предыдущей редакции</w:t>
        </w:r>
      </w:hyperlink>
    </w:p>
    <w:p w:rsidR="00000000" w:rsidRDefault="00CA752C">
      <w: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w:t>
      </w:r>
      <w:r>
        <w:t>енностью.</w:t>
      </w:r>
    </w:p>
    <w:p w:rsidR="00000000" w:rsidRDefault="00CA752C">
      <w:bookmarkStart w:id="1876" w:name="sub_2560022"/>
      <w:r>
        <w:t xml:space="preserve">Вещи индивидуального пользования (одежда, обувь и т.п.),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w:t>
      </w:r>
      <w:r>
        <w:t>пользовался.</w:t>
      </w:r>
    </w:p>
    <w:p w:rsidR="00000000" w:rsidRDefault="00CA752C">
      <w:bookmarkStart w:id="1877" w:name="sub_2560213"/>
      <w:bookmarkEnd w:id="1876"/>
      <w: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w:t>
      </w:r>
      <w:r>
        <w:t>ожения, значительно увеличивающие стоимость этого имущества (капитальный ремонт, реконструкция, переоборудование и т.п.). Настоящее правило не применяется, если договором между супругами предусмотрено иное.</w:t>
      </w:r>
    </w:p>
    <w:p w:rsidR="00000000" w:rsidRDefault="00CA752C">
      <w:bookmarkStart w:id="1878" w:name="sub_256204"/>
      <w:bookmarkEnd w:id="1877"/>
      <w:r>
        <w:lastRenderedPageBreak/>
        <w:t>Исключительное право на резу</w:t>
      </w:r>
      <w:r>
        <w:t>льтат интеллектуальной деятельности, принадлежащее автору такого результата (</w:t>
      </w:r>
      <w:hyperlink w:anchor="sub_41228" w:history="1">
        <w:r>
          <w:rPr>
            <w:rStyle w:val="a4"/>
          </w:rPr>
          <w:t>статья 1228</w:t>
        </w:r>
      </w:hyperlink>
      <w:r>
        <w:t>), не входит в общее имущество супругов. Однако доходы, полученные от использования такого результата, являются совместной собственностью суп</w:t>
      </w:r>
      <w:r>
        <w:t>ругов, если договором между ними не предусмотрено иное.</w:t>
      </w:r>
    </w:p>
    <w:p w:rsidR="00000000" w:rsidRDefault="00CA752C">
      <w:bookmarkStart w:id="1879" w:name="sub_2563"/>
      <w:bookmarkEnd w:id="1878"/>
      <w:r>
        <w:t>3.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w:t>
      </w:r>
      <w:r>
        <w:t>италась бы ему при разделе этого имущества.</w:t>
      </w:r>
    </w:p>
    <w:bookmarkEnd w:id="1879"/>
    <w:p w:rsidR="00000000" w:rsidRDefault="00CA752C"/>
    <w:p w:rsidR="00000000" w:rsidRDefault="00CA752C">
      <w:pPr>
        <w:pStyle w:val="afa"/>
        <w:rPr>
          <w:color w:val="000000"/>
          <w:sz w:val="16"/>
          <w:szCs w:val="16"/>
        </w:rPr>
      </w:pPr>
      <w:bookmarkStart w:id="1880" w:name="sub_2564"/>
      <w:r>
        <w:rPr>
          <w:color w:val="000000"/>
          <w:sz w:val="16"/>
          <w:szCs w:val="16"/>
        </w:rPr>
        <w:t>Информация об изменениях:</w:t>
      </w:r>
    </w:p>
    <w:bookmarkEnd w:id="1880"/>
    <w:p w:rsidR="00000000" w:rsidRDefault="00CA752C">
      <w:pPr>
        <w:pStyle w:val="afb"/>
      </w:pPr>
      <w:r>
        <w:fldChar w:fldCharType="begin"/>
      </w:r>
      <w:r>
        <w:instrText>HYPERLINK "garantF1://12060033.18"</w:instrText>
      </w:r>
      <w:r>
        <w:fldChar w:fldCharType="separate"/>
      </w:r>
      <w:r>
        <w:rPr>
          <w:rStyle w:val="a4"/>
        </w:rPr>
        <w:t>Федеральным законом</w:t>
      </w:r>
      <w:r>
        <w:fldChar w:fldCharType="end"/>
      </w:r>
      <w:r>
        <w:t xml:space="preserve"> от 24 апреля 2008 г. N 49-ФЗ в пункт 4 статьи 256 настоящего Кодекса внесены изменения, </w:t>
      </w:r>
      <w:hyperlink r:id="rId1215" w:history="1">
        <w:r>
          <w:rPr>
            <w:rStyle w:val="a4"/>
          </w:rPr>
          <w:t>вступающие в силу</w:t>
        </w:r>
      </w:hyperlink>
      <w:r>
        <w:t xml:space="preserve"> с 1 сентября 2008 г.</w:t>
      </w:r>
    </w:p>
    <w:p w:rsidR="00000000" w:rsidRDefault="00CA752C">
      <w:pPr>
        <w:pStyle w:val="afb"/>
      </w:pPr>
      <w:hyperlink r:id="rId1216" w:history="1">
        <w:r>
          <w:rPr>
            <w:rStyle w:val="a4"/>
          </w:rPr>
          <w:t>См. текст пункта в предыдущей редакции</w:t>
        </w:r>
      </w:hyperlink>
    </w:p>
    <w:p w:rsidR="00000000" w:rsidRDefault="00CA752C">
      <w:pPr>
        <w:pStyle w:val="afb"/>
      </w:pPr>
    </w:p>
    <w:p w:rsidR="00000000" w:rsidRDefault="00CA752C">
      <w:r>
        <w:t xml:space="preserve">4. Правила определения долей супругов в общем имуществе при его разделе и порядок такого раздела устанавливаются </w:t>
      </w:r>
      <w:hyperlink r:id="rId1217" w:history="1">
        <w:r>
          <w:rPr>
            <w:rStyle w:val="a4"/>
          </w:rPr>
          <w:t>семейным законодательством</w:t>
        </w:r>
      </w:hyperlink>
      <w:r>
        <w:t>.</w:t>
      </w:r>
    </w:p>
    <w:p w:rsidR="00000000" w:rsidRDefault="00CA752C"/>
    <w:p w:rsidR="00000000" w:rsidRDefault="00CA752C">
      <w:pPr>
        <w:pStyle w:val="af2"/>
      </w:pPr>
      <w:bookmarkStart w:id="1881" w:name="sub_257"/>
      <w:r>
        <w:rPr>
          <w:rStyle w:val="a3"/>
        </w:rPr>
        <w:t>Статья 257.</w:t>
      </w:r>
      <w:r>
        <w:t xml:space="preserve"> Собственность крестьянского (фермерского) хозяйства</w:t>
      </w:r>
    </w:p>
    <w:bookmarkEnd w:id="188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18" w:history="1">
        <w:r>
          <w:rPr>
            <w:rStyle w:val="a4"/>
          </w:rPr>
          <w:t>Энциклопедии</w:t>
        </w:r>
      </w:hyperlink>
      <w:r>
        <w:t xml:space="preserve"> и другие комментарии к статье 257 ГК РФ</w:t>
      </w:r>
    </w:p>
    <w:p w:rsidR="00000000" w:rsidRDefault="00CA752C">
      <w:bookmarkStart w:id="1882" w:name="sub_2571"/>
      <w:r>
        <w:t>1. Имуще</w:t>
      </w:r>
      <w:r>
        <w:t>ство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bookmarkEnd w:id="1882"/>
    <w:p w:rsidR="00000000" w:rsidRDefault="00CA752C"/>
    <w:p w:rsidR="00000000" w:rsidRDefault="00CA752C">
      <w:pPr>
        <w:pStyle w:val="afa"/>
        <w:rPr>
          <w:color w:val="000000"/>
          <w:sz w:val="16"/>
          <w:szCs w:val="16"/>
        </w:rPr>
      </w:pPr>
      <w:bookmarkStart w:id="1883" w:name="sub_2572"/>
      <w:r>
        <w:rPr>
          <w:color w:val="000000"/>
          <w:sz w:val="16"/>
          <w:szCs w:val="16"/>
        </w:rPr>
        <w:t>Информация об изменениях:</w:t>
      </w:r>
    </w:p>
    <w:bookmarkEnd w:id="1883"/>
    <w:p w:rsidR="00000000" w:rsidRDefault="00CA752C">
      <w:pPr>
        <w:pStyle w:val="afb"/>
      </w:pPr>
      <w:r>
        <w:fldChar w:fldCharType="begin"/>
      </w:r>
      <w:r>
        <w:instrText>HYPERLINK "garantF1://12050843.163"</w:instrText>
      </w:r>
      <w:r>
        <w:fldChar w:fldCharType="separate"/>
      </w:r>
      <w:r>
        <w:rPr>
          <w:rStyle w:val="a4"/>
        </w:rPr>
        <w:t>Федеральным законом</w:t>
      </w:r>
      <w:r>
        <w:fldChar w:fldCharType="end"/>
      </w:r>
      <w:r>
        <w:t xml:space="preserve"> от 4 декабря 2006 г. N 201-ФЗ в пункт 2 статьи 257 настоящего Кодекса внесены изменения</w:t>
      </w:r>
    </w:p>
    <w:p w:rsidR="00000000" w:rsidRDefault="00CA752C">
      <w:pPr>
        <w:pStyle w:val="afb"/>
      </w:pPr>
      <w:hyperlink r:id="rId1219" w:history="1">
        <w:r>
          <w:rPr>
            <w:rStyle w:val="a4"/>
          </w:rPr>
          <w:t>См. текст пункта в предыдущей редакции</w:t>
        </w:r>
      </w:hyperlink>
    </w:p>
    <w:p w:rsidR="00000000" w:rsidRDefault="00CA752C">
      <w:pPr>
        <w:pStyle w:val="afb"/>
      </w:pPr>
    </w:p>
    <w:p w:rsidR="00000000" w:rsidRDefault="00CA752C">
      <w:r>
        <w:t>2. В совместной собственности членов крестьянского (фермерского) хо</w:t>
      </w:r>
      <w:r>
        <w:t>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w:t>
      </w:r>
      <w:r>
        <w:t>, транспортные средства, инвентарь и другое имущество, приобретенное для хозяйства на общие средства его членов.</w:t>
      </w:r>
    </w:p>
    <w:p w:rsidR="00000000" w:rsidRDefault="00CA752C">
      <w:bookmarkStart w:id="1884" w:name="sub_2573"/>
      <w:r>
        <w:t>3. Плоды, продукция и доходы, полученные в результате деятельности крестьянского (фермерского) хозяйства, являются общим имуществом чле</w:t>
      </w:r>
      <w:r>
        <w:t>нов крестьянского (фермерского) хозяйства и используются по соглашению между ними.</w:t>
      </w:r>
    </w:p>
    <w:bookmarkEnd w:id="18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20" w:history="1">
        <w:r>
          <w:rPr>
            <w:rStyle w:val="a4"/>
          </w:rPr>
          <w:t>Федеральный закон</w:t>
        </w:r>
      </w:hyperlink>
      <w:r>
        <w:t xml:space="preserve"> от 11 июня 2003 г. N 74-ФЗ "О крестьянском (фермерском) хозяйстве"</w:t>
      </w:r>
    </w:p>
    <w:p w:rsidR="00000000" w:rsidRDefault="00CA752C">
      <w:pPr>
        <w:pStyle w:val="afa"/>
      </w:pPr>
    </w:p>
    <w:p w:rsidR="00000000" w:rsidRDefault="00CA752C">
      <w:pPr>
        <w:pStyle w:val="af2"/>
      </w:pPr>
      <w:bookmarkStart w:id="1885" w:name="sub_258"/>
      <w:r>
        <w:rPr>
          <w:rStyle w:val="a3"/>
        </w:rPr>
        <w:t>Статья 258.</w:t>
      </w:r>
      <w:r>
        <w:t xml:space="preserve"> Раздел иму</w:t>
      </w:r>
      <w:r>
        <w:t>щества крестьянского (фермерского) хозяйства</w:t>
      </w:r>
    </w:p>
    <w:bookmarkEnd w:id="188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21" w:history="1">
        <w:r>
          <w:rPr>
            <w:rStyle w:val="a4"/>
          </w:rPr>
          <w:t>Энциклопедии</w:t>
        </w:r>
      </w:hyperlink>
      <w:r>
        <w:t xml:space="preserve"> и другие комментарии к статье 258 ГК РФ</w:t>
      </w:r>
    </w:p>
    <w:p w:rsidR="00000000" w:rsidRDefault="00CA752C">
      <w:bookmarkStart w:id="1886" w:name="sub_2581"/>
      <w:r>
        <w:t>1. При прекращении крестьянского (фермерского) хозяйства в связи с выходом из него всех его чле</w:t>
      </w:r>
      <w:r>
        <w:t xml:space="preserve">нов или по иным основаниям общее имущество подлежит разделу по правилам, предусмотренным </w:t>
      </w:r>
      <w:hyperlink w:anchor="sub_252" w:history="1">
        <w:r>
          <w:rPr>
            <w:rStyle w:val="a4"/>
          </w:rPr>
          <w:t>статьями 252</w:t>
        </w:r>
      </w:hyperlink>
      <w:r>
        <w:t xml:space="preserve"> и </w:t>
      </w:r>
      <w:hyperlink w:anchor="sub_254" w:history="1">
        <w:r>
          <w:rPr>
            <w:rStyle w:val="a4"/>
          </w:rPr>
          <w:t>254</w:t>
        </w:r>
      </w:hyperlink>
      <w:r>
        <w:t xml:space="preserve"> настоящего Кодекса.</w:t>
      </w:r>
    </w:p>
    <w:p w:rsidR="00000000" w:rsidRDefault="00CA752C">
      <w:bookmarkStart w:id="1887" w:name="sub_25812"/>
      <w:bookmarkEnd w:id="1886"/>
      <w:r>
        <w:lastRenderedPageBreak/>
        <w:t>Земельный участок в таких случаях делится по правилам, устано</w:t>
      </w:r>
      <w:r>
        <w:t xml:space="preserve">вленным настоящим Кодексом и </w:t>
      </w:r>
      <w:hyperlink r:id="rId1222" w:history="1">
        <w:r>
          <w:rPr>
            <w:rStyle w:val="a4"/>
          </w:rPr>
          <w:t>земельным законодательством</w:t>
        </w:r>
      </w:hyperlink>
      <w:r>
        <w:t>.</w:t>
      </w:r>
    </w:p>
    <w:p w:rsidR="00000000" w:rsidRDefault="00CA752C">
      <w:bookmarkStart w:id="1888" w:name="sub_25802"/>
      <w:bookmarkEnd w:id="1887"/>
      <w:r>
        <w:t xml:space="preserve">2. Земельный участок и средства производства, принадлежащие крестьянскому (фермерскому) хозяйству, при выходе одного из его членов из хозяйства </w:t>
      </w:r>
      <w:r>
        <w:t>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rsidR="00000000" w:rsidRDefault="00CA752C">
      <w:bookmarkStart w:id="1889" w:name="sub_25803"/>
      <w:bookmarkEnd w:id="1888"/>
      <w:r>
        <w:t>3. В случаях, предусмотренных настоящей статьей, доли членов крестьянского (фермерского</w:t>
      </w:r>
      <w:r>
        <w:t>) хозяйства в праве совместной собственности на имущество хозяйства признаются равными, если соглашением между ними не установлено иное.</w:t>
      </w:r>
    </w:p>
    <w:bookmarkEnd w:id="1889"/>
    <w:p w:rsidR="00000000" w:rsidRDefault="00CA752C"/>
    <w:p w:rsidR="00000000" w:rsidRDefault="00CA752C">
      <w:pPr>
        <w:pStyle w:val="af2"/>
      </w:pPr>
      <w:bookmarkStart w:id="1890" w:name="sub_259"/>
      <w:r>
        <w:rPr>
          <w:rStyle w:val="a3"/>
        </w:rPr>
        <w:t>Статья 259.</w:t>
      </w:r>
      <w:r>
        <w:t xml:space="preserve"> Собственность хозяйственного товарищества или кооператива, образованного на базе имущества</w:t>
      </w:r>
      <w:r>
        <w:t xml:space="preserve"> крестьянского (фермерского) хозяйства</w:t>
      </w:r>
    </w:p>
    <w:bookmarkEnd w:id="189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23" w:history="1">
        <w:r>
          <w:rPr>
            <w:rStyle w:val="a4"/>
          </w:rPr>
          <w:t>Энциклопедии</w:t>
        </w:r>
      </w:hyperlink>
      <w:r>
        <w:t xml:space="preserve"> и другие комментарии к статье 259 ГК РФ</w:t>
      </w:r>
    </w:p>
    <w:p w:rsidR="00000000" w:rsidRDefault="00CA752C">
      <w:bookmarkStart w:id="1891" w:name="sub_2591"/>
      <w:r>
        <w:t>1. Членами крестьянского (фермерского) хозяйства на базе имущества хозяйства может быть создано хозяй</w:t>
      </w:r>
      <w:r>
        <w:t>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w:t>
      </w:r>
      <w:r>
        <w:t>а имущество, полученное в результате его деятельности и приобретенное по иным основаниям, допускаемым законом.</w:t>
      </w:r>
    </w:p>
    <w:bookmarkEnd w:id="189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В соответствии с </w:t>
      </w:r>
      <w:hyperlink r:id="rId1224" w:history="1">
        <w:r>
          <w:rPr>
            <w:rStyle w:val="a4"/>
          </w:rPr>
          <w:t>Федеральным законом</w:t>
        </w:r>
      </w:hyperlink>
      <w:r>
        <w:t xml:space="preserve"> от 11 июня 2003 г. N 74-ФЗ в случае создания на базе имущества фермерского хозяйства производственного кооператива или хозяйственного товарищества фермерское хозяйство прекращается</w:t>
      </w:r>
    </w:p>
    <w:p w:rsidR="00000000" w:rsidRDefault="00CA752C">
      <w:pPr>
        <w:pStyle w:val="afa"/>
      </w:pPr>
    </w:p>
    <w:p w:rsidR="00000000" w:rsidRDefault="00CA752C">
      <w:bookmarkStart w:id="1892" w:name="sub_2592"/>
      <w:r>
        <w:t>2. Размер вкладов участников товарищества или членов кооператива,</w:t>
      </w:r>
      <w:r>
        <w:t xml:space="preserve">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hyperlink w:anchor="sub_25803" w:history="1">
        <w:r>
          <w:rPr>
            <w:rStyle w:val="a4"/>
          </w:rPr>
          <w:t>пунктом 3 статьи 258</w:t>
        </w:r>
      </w:hyperlink>
      <w:r>
        <w:t xml:space="preserve"> настоящего Кодекса.</w:t>
      </w:r>
    </w:p>
    <w:bookmarkEnd w:id="1892"/>
    <w:p w:rsidR="00000000" w:rsidRDefault="00CA752C"/>
    <w:p w:rsidR="00000000" w:rsidRDefault="00CA752C">
      <w:pPr>
        <w:pStyle w:val="afa"/>
        <w:rPr>
          <w:color w:val="000000"/>
          <w:sz w:val="16"/>
          <w:szCs w:val="16"/>
        </w:rPr>
      </w:pPr>
      <w:bookmarkStart w:id="1893" w:name="sub_1017"/>
      <w:r>
        <w:rPr>
          <w:color w:val="000000"/>
          <w:sz w:val="16"/>
          <w:szCs w:val="16"/>
        </w:rPr>
        <w:t>Информация об изменениях:</w:t>
      </w:r>
    </w:p>
    <w:bookmarkEnd w:id="1893"/>
    <w:p w:rsidR="00000000" w:rsidRDefault="00CA752C">
      <w:pPr>
        <w:pStyle w:val="afb"/>
      </w:pPr>
      <w:r>
        <w:fldChar w:fldCharType="begin"/>
      </w:r>
      <w:r>
        <w:instrText>HYPERLINK "garantF1://12022640.2"</w:instrText>
      </w:r>
      <w:r>
        <w:fldChar w:fldCharType="separate"/>
      </w:r>
      <w:r>
        <w:rPr>
          <w:rStyle w:val="a4"/>
        </w:rPr>
        <w:t>Федеральным законом</w:t>
      </w:r>
      <w:r>
        <w:fldChar w:fldCharType="end"/>
      </w:r>
      <w:r>
        <w:t xml:space="preserve"> от 16 апреля 2001 г. N 45-ФЗ наименование главы 17 настоящего Кодекса изложено в новой редакции</w:t>
      </w:r>
    </w:p>
    <w:p w:rsidR="00000000" w:rsidRDefault="00CA752C">
      <w:pPr>
        <w:pStyle w:val="afb"/>
      </w:pPr>
      <w:hyperlink r:id="rId1225" w:history="1">
        <w:r>
          <w:rPr>
            <w:rStyle w:val="a4"/>
          </w:rPr>
          <w:t>См. текст наименован</w:t>
        </w:r>
        <w:r>
          <w:rPr>
            <w:rStyle w:val="a4"/>
          </w:rPr>
          <w:t>ия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Нормы главы 17 части первой настоящего Кодекса в части, касающейся сделок с земельными участками сельскохозяйственных угодий, </w:t>
      </w:r>
      <w:hyperlink r:id="rId1226" w:history="1">
        <w:r>
          <w:rPr>
            <w:rStyle w:val="a4"/>
          </w:rPr>
          <w:t>вводятся в действие</w:t>
        </w:r>
      </w:hyperlink>
      <w:r>
        <w:t xml:space="preserve"> со дня введения в действие </w:t>
      </w:r>
      <w:hyperlink r:id="rId1227" w:history="1">
        <w:r>
          <w:rPr>
            <w:rStyle w:val="a4"/>
          </w:rPr>
          <w:t>Земельного кодекса</w:t>
        </w:r>
      </w:hyperlink>
      <w:r>
        <w:t xml:space="preserve"> РФ и </w:t>
      </w:r>
      <w:hyperlink r:id="rId1228" w:history="1">
        <w:r>
          <w:rPr>
            <w:rStyle w:val="a4"/>
          </w:rPr>
          <w:t>закона</w:t>
        </w:r>
      </w:hyperlink>
      <w:r>
        <w:t xml:space="preserve"> об обороте земель сельскохозяйственного назначения</w:t>
      </w:r>
    </w:p>
    <w:p w:rsidR="00000000" w:rsidRDefault="00CA752C">
      <w:pPr>
        <w:pStyle w:val="afa"/>
      </w:pPr>
    </w:p>
    <w:p w:rsidR="00000000" w:rsidRDefault="00CA752C">
      <w:pPr>
        <w:pStyle w:val="1"/>
      </w:pPr>
      <w:r>
        <w:t>Глава 17. Право собственности и другие вещные права на землю</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29" w:history="1">
        <w:r>
          <w:rPr>
            <w:rStyle w:val="a4"/>
          </w:rPr>
          <w:t>схему</w:t>
        </w:r>
      </w:hyperlink>
      <w:r>
        <w:t xml:space="preserve"> "Право собственности и другие вещные права на землю"</w:t>
      </w:r>
    </w:p>
    <w:p w:rsidR="00000000" w:rsidRDefault="00CA752C">
      <w:pPr>
        <w:pStyle w:val="afa"/>
      </w:pPr>
    </w:p>
    <w:p w:rsidR="00000000" w:rsidRDefault="00CA752C">
      <w:pPr>
        <w:pStyle w:val="af2"/>
      </w:pPr>
      <w:bookmarkStart w:id="1894" w:name="sub_260"/>
      <w:r>
        <w:rPr>
          <w:rStyle w:val="a3"/>
        </w:rPr>
        <w:t>Статья 260.</w:t>
      </w:r>
      <w:r>
        <w:t xml:space="preserve"> Общие положения о праве собственности на землю</w:t>
      </w:r>
    </w:p>
    <w:bookmarkEnd w:id="1894"/>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1230" w:history="1">
        <w:r>
          <w:rPr>
            <w:rStyle w:val="a4"/>
          </w:rPr>
          <w:t>Энциклопедии</w:t>
        </w:r>
      </w:hyperlink>
      <w:r>
        <w:t xml:space="preserve"> и другие комментарии к статье 260 ГК РФ</w:t>
      </w:r>
    </w:p>
    <w:p w:rsidR="00000000" w:rsidRDefault="00CA752C">
      <w:bookmarkStart w:id="1895" w:name="sub_26001"/>
      <w:r>
        <w:t>1. Лиц</w:t>
      </w:r>
      <w:r>
        <w:t>а, имеющие в собственности земельный участок, вправе продавать его, дарить, отдавать в залог или сдавать в аренду и распоряжаться им иным образом (</w:t>
      </w:r>
      <w:hyperlink w:anchor="sub_209" w:history="1">
        <w:r>
          <w:rPr>
            <w:rStyle w:val="a4"/>
          </w:rPr>
          <w:t>статья 209</w:t>
        </w:r>
      </w:hyperlink>
      <w:r>
        <w:t xml:space="preserve">) постольку, поскольку соответствующие земли на основании </w:t>
      </w:r>
      <w:hyperlink r:id="rId1231" w:history="1">
        <w:r>
          <w:rPr>
            <w:rStyle w:val="a4"/>
          </w:rPr>
          <w:t>закона</w:t>
        </w:r>
      </w:hyperlink>
      <w:r>
        <w:t xml:space="preserve"> не исключены из оборота или не ограничены в обороте.</w:t>
      </w:r>
    </w:p>
    <w:bookmarkEnd w:id="1895"/>
    <w:p w:rsidR="00000000" w:rsidRDefault="00CA752C"/>
    <w:p w:rsidR="00000000" w:rsidRDefault="00CA752C">
      <w:pPr>
        <w:pStyle w:val="afa"/>
        <w:rPr>
          <w:color w:val="000000"/>
          <w:sz w:val="16"/>
          <w:szCs w:val="16"/>
        </w:rPr>
      </w:pPr>
      <w:bookmarkStart w:id="1896" w:name="sub_26002"/>
      <w:r>
        <w:rPr>
          <w:color w:val="000000"/>
          <w:sz w:val="16"/>
          <w:szCs w:val="16"/>
        </w:rPr>
        <w:t>Информация об изменениях:</w:t>
      </w:r>
    </w:p>
    <w:bookmarkEnd w:id="1896"/>
    <w:p w:rsidR="00000000" w:rsidRDefault="00CA752C">
      <w:pPr>
        <w:pStyle w:val="afb"/>
      </w:pPr>
      <w:r>
        <w:fldChar w:fldCharType="begin"/>
      </w:r>
      <w:r>
        <w:instrText>HYPERLINK "garantF1://12054329.1301"</w:instrText>
      </w:r>
      <w:r>
        <w:fldChar w:fldCharType="separate"/>
      </w:r>
      <w:r>
        <w:rPr>
          <w:rStyle w:val="a4"/>
        </w:rPr>
        <w:t>Федеральным законом</w:t>
      </w:r>
      <w:r>
        <w:fldChar w:fldCharType="end"/>
      </w:r>
      <w:r>
        <w:t xml:space="preserve"> от 26 июня 2007 г. N 118-ФЗ в пункт 2 статьи 260 настоящего </w:t>
      </w:r>
      <w:r>
        <w:t>Кодекса внесены изменения</w:t>
      </w:r>
    </w:p>
    <w:p w:rsidR="00000000" w:rsidRDefault="00CA752C">
      <w:pPr>
        <w:pStyle w:val="afb"/>
      </w:pPr>
      <w:hyperlink r:id="rId1232" w:history="1">
        <w:r>
          <w:rPr>
            <w:rStyle w:val="a4"/>
          </w:rPr>
          <w:t>См. текст пункта в предыдущей редакции</w:t>
        </w:r>
      </w:hyperlink>
    </w:p>
    <w:p w:rsidR="00000000" w:rsidRDefault="00CA752C">
      <w:pPr>
        <w:pStyle w:val="afb"/>
      </w:pPr>
    </w:p>
    <w:p w:rsidR="00000000" w:rsidRDefault="00CA752C">
      <w:r>
        <w:t xml:space="preserve">2. На основании </w:t>
      </w:r>
      <w:hyperlink r:id="rId1233" w:history="1">
        <w:r>
          <w:rPr>
            <w:rStyle w:val="a4"/>
          </w:rPr>
          <w:t>закона</w:t>
        </w:r>
      </w:hyperlink>
      <w:r>
        <w:t xml:space="preserve"> и в установленном им порядке определяются земли сельскохозяйственного и иного целевого назначе</w:t>
      </w:r>
      <w:r>
        <w:t>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000000" w:rsidRDefault="00CA752C"/>
    <w:p w:rsidR="00000000" w:rsidRDefault="00CA752C">
      <w:pPr>
        <w:pStyle w:val="af2"/>
      </w:pPr>
      <w:bookmarkStart w:id="1897" w:name="sub_261"/>
      <w:r>
        <w:rPr>
          <w:rStyle w:val="a3"/>
        </w:rPr>
        <w:t>Статья 261.</w:t>
      </w:r>
      <w:r>
        <w:t xml:space="preserve"> Земельный участок как объек</w:t>
      </w:r>
      <w:r>
        <w:t>т права собственности</w:t>
      </w:r>
    </w:p>
    <w:bookmarkEnd w:id="18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34" w:history="1">
        <w:r>
          <w:rPr>
            <w:rStyle w:val="a4"/>
          </w:rPr>
          <w:t>Энциклопедии</w:t>
        </w:r>
      </w:hyperlink>
      <w:r>
        <w:t xml:space="preserve"> и другие комментарии к статье 261 ГК РФ</w:t>
      </w:r>
    </w:p>
    <w:p w:rsidR="00000000" w:rsidRDefault="00CA752C">
      <w:bookmarkStart w:id="1898" w:name="sub_26101"/>
      <w:r>
        <w:t xml:space="preserve">1. </w:t>
      </w:r>
      <w:hyperlink r:id="rId1235" w:history="1">
        <w:r>
          <w:rPr>
            <w:rStyle w:val="a4"/>
          </w:rPr>
          <w:t>Утратил силу</w:t>
        </w:r>
      </w:hyperlink>
      <w:r>
        <w:t>.</w:t>
      </w:r>
    </w:p>
    <w:bookmarkEnd w:id="1898"/>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1236" w:history="1">
        <w:r>
          <w:rPr>
            <w:rStyle w:val="a4"/>
          </w:rPr>
          <w:t>пункта 1 статьи 261</w:t>
        </w:r>
      </w:hyperlink>
    </w:p>
    <w:p w:rsidR="00000000" w:rsidRDefault="00CA752C">
      <w:pPr>
        <w:pStyle w:val="afb"/>
      </w:pPr>
    </w:p>
    <w:bookmarkStart w:id="1899" w:name="sub_26102"/>
    <w:p w:rsidR="00000000" w:rsidRDefault="00CA752C">
      <w:pPr>
        <w:pStyle w:val="afb"/>
      </w:pPr>
      <w:r>
        <w:fldChar w:fldCharType="begin"/>
      </w:r>
      <w:r>
        <w:instrText>HYPERLINK "garantF1://12050843.1642"</w:instrText>
      </w:r>
      <w:r>
        <w:fldChar w:fldCharType="separate"/>
      </w:r>
      <w:r>
        <w:rPr>
          <w:rStyle w:val="a4"/>
        </w:rPr>
        <w:t>Федеральным законом</w:t>
      </w:r>
      <w:r>
        <w:fldChar w:fldCharType="end"/>
      </w:r>
      <w:r>
        <w:t xml:space="preserve"> от 4 декабря 2006 г. N 201-ФЗ в пункт 2 статьи 261 настоящего Кодекса внесены изменения</w:t>
      </w:r>
    </w:p>
    <w:bookmarkEnd w:id="1899"/>
    <w:p w:rsidR="00000000" w:rsidRDefault="00CA752C">
      <w:pPr>
        <w:pStyle w:val="afb"/>
      </w:pPr>
      <w:r>
        <w:fldChar w:fldCharType="begin"/>
      </w:r>
      <w:r>
        <w:instrText>HYPERLINK "garantF1://5123438.26102"</w:instrText>
      </w:r>
      <w:r>
        <w:fldChar w:fldCharType="separate"/>
      </w:r>
      <w:r>
        <w:rPr>
          <w:rStyle w:val="a4"/>
        </w:rPr>
        <w:t>См. текст пункта в предыдущей редакции</w:t>
      </w:r>
      <w:r>
        <w:fldChar w:fldCharType="end"/>
      </w:r>
    </w:p>
    <w:p w:rsidR="00000000" w:rsidRDefault="00CA752C">
      <w:pPr>
        <w:pStyle w:val="afb"/>
      </w:pPr>
    </w:p>
    <w:p w:rsidR="00000000" w:rsidRDefault="00CA752C">
      <w:r>
        <w:t xml:space="preserve">2. Если иное не установлено </w:t>
      </w:r>
      <w:hyperlink r:id="rId1237" w:history="1">
        <w:r>
          <w:rPr>
            <w:rStyle w:val="a4"/>
          </w:rPr>
          <w:t>законом</w:t>
        </w:r>
      </w:hyperlink>
      <w:r>
        <w:t>,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также </w:t>
      </w:r>
      <w:hyperlink r:id="rId1238" w:history="1">
        <w:r>
          <w:rPr>
            <w:rStyle w:val="a4"/>
          </w:rPr>
          <w:t>Лесной кодекс</w:t>
        </w:r>
      </w:hyperlink>
      <w:r>
        <w:t xml:space="preserve"> Российской</w:t>
      </w:r>
      <w:r>
        <w:t xml:space="preserve"> Федерации от 4 декабря 2006 г. N 200-ФЗ</w:t>
      </w:r>
    </w:p>
    <w:p w:rsidR="00000000" w:rsidRDefault="00CA752C">
      <w:pPr>
        <w:pStyle w:val="afa"/>
      </w:pPr>
    </w:p>
    <w:p w:rsidR="00000000" w:rsidRDefault="00CA752C">
      <w:bookmarkStart w:id="1900" w:name="sub_26103"/>
      <w:r>
        <w:t xml:space="preserve">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w:t>
      </w:r>
      <w:hyperlink r:id="rId1239" w:history="1">
        <w:r>
          <w:rPr>
            <w:rStyle w:val="a4"/>
          </w:rPr>
          <w:t>о не</w:t>
        </w:r>
        <w:r>
          <w:rPr>
            <w:rStyle w:val="a4"/>
          </w:rPr>
          <w:t>драх</w:t>
        </w:r>
      </w:hyperlink>
      <w:r>
        <w:t xml:space="preserve">, </w:t>
      </w:r>
      <w:hyperlink r:id="rId1240" w:history="1">
        <w:r>
          <w:rPr>
            <w:rStyle w:val="a4"/>
          </w:rPr>
          <w:t>об использовании воздушного пространства</w:t>
        </w:r>
      </w:hyperlink>
      <w:r>
        <w:t>, иными законами и не нарушает прав других лиц.</w:t>
      </w:r>
    </w:p>
    <w:bookmarkEnd w:id="1900"/>
    <w:p w:rsidR="00000000" w:rsidRDefault="00CA752C"/>
    <w:p w:rsidR="00000000" w:rsidRDefault="00CA752C">
      <w:pPr>
        <w:pStyle w:val="af2"/>
      </w:pPr>
      <w:bookmarkStart w:id="1901" w:name="sub_262"/>
      <w:r>
        <w:rPr>
          <w:rStyle w:val="a3"/>
        </w:rPr>
        <w:t>Статья 262.</w:t>
      </w:r>
      <w:r>
        <w:t xml:space="preserve"> Земельные участки общего пользования. Доступ на земельный участок</w:t>
      </w:r>
    </w:p>
    <w:bookmarkEnd w:id="190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41" w:history="1">
        <w:r>
          <w:rPr>
            <w:rStyle w:val="a4"/>
          </w:rPr>
          <w:t>Энциклопедии</w:t>
        </w:r>
      </w:hyperlink>
      <w:r>
        <w:t xml:space="preserve"> и другие комментарии к статье 262 ГК РФ</w:t>
      </w:r>
    </w:p>
    <w:p w:rsidR="00000000" w:rsidRDefault="00CA752C">
      <w:bookmarkStart w:id="1902" w:name="sub_2621"/>
      <w:r>
        <w:t>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w:t>
      </w:r>
      <w:r>
        <w:t xml:space="preserve">альной собственности, и использовать имеющиеся на этих участках природные </w:t>
      </w:r>
      <w:r>
        <w:lastRenderedPageBreak/>
        <w:t>объекты в пределах, допускаемых законом и иными правовыми актами, а также собственником соответствующего земельного участка.</w:t>
      </w:r>
    </w:p>
    <w:p w:rsidR="00000000" w:rsidRDefault="00CA752C">
      <w:bookmarkStart w:id="1903" w:name="sub_2622"/>
      <w:bookmarkEnd w:id="1902"/>
      <w:r>
        <w:t>2. Если земельный участок не огорожен либ</w:t>
      </w:r>
      <w:r>
        <w:t>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 или беспокойства собственнику.</w:t>
      </w:r>
    </w:p>
    <w:bookmarkEnd w:id="1903"/>
    <w:p w:rsidR="00000000" w:rsidRDefault="00CA752C"/>
    <w:p w:rsidR="00000000" w:rsidRDefault="00CA752C">
      <w:pPr>
        <w:pStyle w:val="af2"/>
      </w:pPr>
      <w:bookmarkStart w:id="1904" w:name="sub_263"/>
      <w:r>
        <w:rPr>
          <w:rStyle w:val="a3"/>
        </w:rPr>
        <w:t>Статья 263.</w:t>
      </w:r>
      <w:r>
        <w:t xml:space="preserve"> Застройка зе</w:t>
      </w:r>
      <w:r>
        <w:t>мельного участка</w:t>
      </w:r>
    </w:p>
    <w:bookmarkEnd w:id="190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42" w:history="1">
        <w:r>
          <w:rPr>
            <w:rStyle w:val="a4"/>
          </w:rPr>
          <w:t>Энциклопедии</w:t>
        </w:r>
      </w:hyperlink>
      <w:r>
        <w:t xml:space="preserve"> и другие комментарии к статье 263 ГК РФ</w:t>
      </w:r>
    </w:p>
    <w:p w:rsidR="00000000" w:rsidRDefault="00CA752C">
      <w:pPr>
        <w:pStyle w:val="afa"/>
        <w:rPr>
          <w:color w:val="000000"/>
          <w:sz w:val="16"/>
          <w:szCs w:val="16"/>
        </w:rPr>
      </w:pPr>
      <w:bookmarkStart w:id="1905" w:name="sub_2631"/>
      <w:r>
        <w:rPr>
          <w:color w:val="000000"/>
          <w:sz w:val="16"/>
          <w:szCs w:val="16"/>
        </w:rPr>
        <w:t>Информация об изменениях:</w:t>
      </w:r>
    </w:p>
    <w:bookmarkEnd w:id="1905"/>
    <w:p w:rsidR="00000000" w:rsidRDefault="00CA752C">
      <w:pPr>
        <w:pStyle w:val="afb"/>
      </w:pPr>
      <w:r>
        <w:fldChar w:fldCharType="begin"/>
      </w:r>
      <w:r>
        <w:instrText>HYPERLINK "garantF1://12054329.1302"</w:instrText>
      </w:r>
      <w:r>
        <w:fldChar w:fldCharType="separate"/>
      </w:r>
      <w:r>
        <w:rPr>
          <w:rStyle w:val="a4"/>
        </w:rPr>
        <w:t>Федеральным законом</w:t>
      </w:r>
      <w:r>
        <w:fldChar w:fldCharType="end"/>
      </w:r>
      <w:r>
        <w:t xml:space="preserve"> от 26 июня 2007 г. N 118-ФЗ в </w:t>
      </w:r>
      <w:r>
        <w:t>пункт 1 статьи 263 настоящего Кодекса внесены изменения</w:t>
      </w:r>
    </w:p>
    <w:p w:rsidR="00000000" w:rsidRDefault="00CA752C">
      <w:pPr>
        <w:pStyle w:val="afb"/>
      </w:pPr>
      <w:hyperlink r:id="rId1243" w:history="1">
        <w:r>
          <w:rPr>
            <w:rStyle w:val="a4"/>
          </w:rPr>
          <w:t>См. текст пункта в предыдущей редакции</w:t>
        </w:r>
      </w:hyperlink>
    </w:p>
    <w:p w:rsidR="00000000" w:rsidRDefault="00CA752C">
      <w:pPr>
        <w:pStyle w:val="afb"/>
      </w:pPr>
    </w:p>
    <w:p w:rsidR="00000000" w:rsidRDefault="00CA752C">
      <w:r>
        <w:t>1. Собственник земельного участка может возводить на нем здания и сооружения, осуществлять их перестройку или снос, разреш</w:t>
      </w:r>
      <w:r>
        <w:t>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w:t>
      </w:r>
      <w:hyperlink w:anchor="sub_26002" w:history="1">
        <w:r>
          <w:rPr>
            <w:rStyle w:val="a4"/>
          </w:rPr>
          <w:t>пункт 2 статьи 260</w:t>
        </w:r>
      </w:hyperlink>
      <w:r>
        <w:t>).</w:t>
      </w:r>
    </w:p>
    <w:p w:rsidR="00000000" w:rsidRDefault="00CA752C">
      <w:bookmarkStart w:id="1906" w:name="sub_26302"/>
      <w:r>
        <w:t>2. 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bookmarkEnd w:id="1906"/>
    <w:p w:rsidR="00000000" w:rsidRDefault="00CA752C">
      <w:r>
        <w:t>Послед</w:t>
      </w:r>
      <w:r>
        <w:t xml:space="preserve">ствия самовольной постройки, произведенной собственником на принадлежащем ему земельном участке, определяются </w:t>
      </w:r>
      <w:hyperlink w:anchor="sub_222" w:history="1">
        <w:r>
          <w:rPr>
            <w:rStyle w:val="a4"/>
          </w:rPr>
          <w:t>статьей 222</w:t>
        </w:r>
      </w:hyperlink>
      <w:r>
        <w:t xml:space="preserve"> настоящего Кодекса.</w:t>
      </w:r>
    </w:p>
    <w:p w:rsidR="00000000" w:rsidRDefault="00CA752C"/>
    <w:p w:rsidR="00000000" w:rsidRDefault="00CA752C">
      <w:pPr>
        <w:pStyle w:val="afa"/>
        <w:rPr>
          <w:color w:val="000000"/>
          <w:sz w:val="16"/>
          <w:szCs w:val="16"/>
        </w:rPr>
      </w:pPr>
      <w:bookmarkStart w:id="1907" w:name="sub_264"/>
      <w:r>
        <w:rPr>
          <w:color w:val="000000"/>
          <w:sz w:val="16"/>
          <w:szCs w:val="16"/>
        </w:rPr>
        <w:t>Информация об изменениях:</w:t>
      </w:r>
    </w:p>
    <w:bookmarkEnd w:id="1907"/>
    <w:p w:rsidR="00000000" w:rsidRDefault="00CA752C">
      <w:pPr>
        <w:pStyle w:val="afb"/>
      </w:pPr>
      <w:r>
        <w:fldChar w:fldCharType="begin"/>
      </w:r>
      <w:r>
        <w:instrText>HYPERLINK "garantF1://12054329.133"</w:instrText>
      </w:r>
      <w:r>
        <w:fldChar w:fldCharType="separate"/>
      </w:r>
      <w:r>
        <w:rPr>
          <w:rStyle w:val="a4"/>
        </w:rPr>
        <w:t>Федеральным з</w:t>
      </w:r>
      <w:r>
        <w:rPr>
          <w:rStyle w:val="a4"/>
        </w:rPr>
        <w:t>аконом</w:t>
      </w:r>
      <w:r>
        <w:fldChar w:fldCharType="end"/>
      </w:r>
      <w:r>
        <w:t xml:space="preserve"> от 26 июня 2007 г. N 118-ФЗ в статью 264 настоящего Кодекса внесены изменения</w:t>
      </w:r>
    </w:p>
    <w:p w:rsidR="00000000" w:rsidRDefault="00CA752C">
      <w:pPr>
        <w:pStyle w:val="afb"/>
      </w:pPr>
      <w:hyperlink r:id="rId1244" w:history="1">
        <w:r>
          <w:rPr>
            <w:rStyle w:val="a4"/>
          </w:rPr>
          <w:t>См. текст статьи в предыдущей редакции</w:t>
        </w:r>
      </w:hyperlink>
    </w:p>
    <w:p w:rsidR="00000000" w:rsidRDefault="00CA752C">
      <w:pPr>
        <w:pStyle w:val="af2"/>
      </w:pPr>
      <w:r>
        <w:rPr>
          <w:rStyle w:val="a3"/>
        </w:rPr>
        <w:t>Статья 264.</w:t>
      </w:r>
      <w:r>
        <w:t xml:space="preserve"> Права на землю лиц, не являющихся собственниками земельных участков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45" w:history="1">
        <w:r>
          <w:rPr>
            <w:rStyle w:val="a4"/>
          </w:rPr>
          <w:t>Энциклопедии</w:t>
        </w:r>
      </w:hyperlink>
      <w:r>
        <w:t xml:space="preserve"> и другие комментарии к статье 264 ГК РФ</w:t>
      </w:r>
    </w:p>
    <w:p w:rsidR="00000000" w:rsidRDefault="00CA752C">
      <w:bookmarkStart w:id="1908" w:name="sub_2641"/>
      <w:r>
        <w:t xml:space="preserve">1. Земельные участки могут предоставляться их собственниками другим лицам на условиях и в порядке, которые предусмотрены гражданским и </w:t>
      </w:r>
      <w:hyperlink r:id="rId1246" w:history="1">
        <w:r>
          <w:rPr>
            <w:rStyle w:val="a4"/>
          </w:rPr>
          <w:t>земельным законодательством</w:t>
        </w:r>
      </w:hyperlink>
      <w:r>
        <w:t>.</w:t>
      </w:r>
    </w:p>
    <w:p w:rsidR="00000000" w:rsidRDefault="00CA752C">
      <w:bookmarkStart w:id="1909" w:name="sub_26402"/>
      <w:bookmarkEnd w:id="1908"/>
      <w:r>
        <w:t xml:space="preserve">2. 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w:t>
      </w:r>
      <w:hyperlink r:id="rId1247" w:history="1">
        <w:r>
          <w:rPr>
            <w:rStyle w:val="a4"/>
          </w:rPr>
          <w:t>законом</w:t>
        </w:r>
      </w:hyperlink>
      <w:r>
        <w:t xml:space="preserve"> или договором с собственником.</w:t>
      </w:r>
    </w:p>
    <w:p w:rsidR="00000000" w:rsidRDefault="00CA752C">
      <w:bookmarkStart w:id="1910" w:name="sub_26403"/>
      <w:bookmarkEnd w:id="1909"/>
      <w:r>
        <w:t>3. Владелец земельного участка, не являющийся собственником, не вправе распоряжаться этим участком, если иное не предусмотрено законом.</w:t>
      </w:r>
    </w:p>
    <w:bookmarkEnd w:id="1910"/>
    <w:p w:rsidR="00000000" w:rsidRDefault="00CA752C"/>
    <w:p w:rsidR="00000000" w:rsidRDefault="00CA752C">
      <w:pPr>
        <w:pStyle w:val="af2"/>
      </w:pPr>
      <w:bookmarkStart w:id="1911" w:name="sub_265"/>
      <w:r>
        <w:rPr>
          <w:rStyle w:val="a3"/>
        </w:rPr>
        <w:t>Статья 265.</w:t>
      </w:r>
      <w:r>
        <w:t xml:space="preserve"> Ос</w:t>
      </w:r>
      <w:r>
        <w:t>нования приобретения права пожизненного наследуемого владения земельным участком</w:t>
      </w:r>
    </w:p>
    <w:bookmarkEnd w:id="191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48" w:history="1">
        <w:r>
          <w:rPr>
            <w:rStyle w:val="a4"/>
          </w:rPr>
          <w:t>Энциклопедии</w:t>
        </w:r>
      </w:hyperlink>
      <w:r>
        <w:t xml:space="preserve"> и другие комментарии к статье 265 ГК РФ</w:t>
      </w:r>
    </w:p>
    <w:p w:rsidR="00000000" w:rsidRDefault="00CA752C">
      <w:r>
        <w:lastRenderedPageBreak/>
        <w:t>Право пожизненного наследуемого владения земельным участком, находя</w:t>
      </w:r>
      <w:r>
        <w:t xml:space="preserve">щимся в государственной или муниципальной собственности, приобретается гражданами по основаниям и в порядке, которые предусмотрены </w:t>
      </w:r>
      <w:hyperlink r:id="rId1249" w:history="1">
        <w:r>
          <w:rPr>
            <w:rStyle w:val="a4"/>
          </w:rPr>
          <w:t>земельным законодательством</w:t>
        </w:r>
      </w:hyperlink>
      <w:r>
        <w:t>.</w:t>
      </w:r>
    </w:p>
    <w:p w:rsidR="00000000" w:rsidRDefault="00CA752C"/>
    <w:p w:rsidR="00000000" w:rsidRDefault="00CA752C">
      <w:pPr>
        <w:pStyle w:val="af2"/>
      </w:pPr>
      <w:bookmarkStart w:id="1912" w:name="sub_266"/>
      <w:r>
        <w:rPr>
          <w:rStyle w:val="a3"/>
        </w:rPr>
        <w:t>Статья 266.</w:t>
      </w:r>
      <w:r>
        <w:t xml:space="preserve"> Владение и пользование земельным учас</w:t>
      </w:r>
      <w:r>
        <w:t>тком на праве пожизненного наследуемого владения</w:t>
      </w:r>
    </w:p>
    <w:bookmarkEnd w:id="191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50" w:history="1">
        <w:r>
          <w:rPr>
            <w:rStyle w:val="a4"/>
          </w:rPr>
          <w:t>Энциклопедии</w:t>
        </w:r>
      </w:hyperlink>
      <w:r>
        <w:t xml:space="preserve"> и другие комментарии к статье 266 ГК РФ</w:t>
      </w:r>
    </w:p>
    <w:p w:rsidR="00000000" w:rsidRDefault="00CA752C">
      <w:bookmarkStart w:id="1913" w:name="sub_2661"/>
      <w:r>
        <w:t>1. Гражданин, обладающий правом пожизненного наследуемого владения (владелец земельного уча</w:t>
      </w:r>
      <w:r>
        <w:t xml:space="preserve">стка), имеет </w:t>
      </w:r>
      <w:hyperlink r:id="rId1251" w:history="1">
        <w:r>
          <w:rPr>
            <w:rStyle w:val="a4"/>
          </w:rPr>
          <w:t>права владения и пользования</w:t>
        </w:r>
      </w:hyperlink>
      <w:r>
        <w:t xml:space="preserve"> земельным участком, передаваемые по наследству.</w:t>
      </w:r>
    </w:p>
    <w:p w:rsidR="00000000" w:rsidRDefault="00CA752C">
      <w:bookmarkStart w:id="1914" w:name="sub_2662"/>
      <w:bookmarkEnd w:id="1913"/>
      <w:r>
        <w:t>2. Если из условий пользования земельным участком, установленных законом, не вытекает иное, владелец земельного у</w:t>
      </w:r>
      <w:r>
        <w:t>частка вправе возводить на нем здания, сооружения и создавать другое недвижимое имущество, приобретая на него право собственности.</w:t>
      </w:r>
    </w:p>
    <w:bookmarkEnd w:id="1914"/>
    <w:p w:rsidR="00000000" w:rsidRDefault="00CA752C"/>
    <w:p w:rsidR="00000000" w:rsidRDefault="00CA752C">
      <w:pPr>
        <w:pStyle w:val="afa"/>
        <w:rPr>
          <w:color w:val="000000"/>
          <w:sz w:val="16"/>
          <w:szCs w:val="16"/>
        </w:rPr>
      </w:pPr>
      <w:bookmarkStart w:id="1915" w:name="sub_267"/>
      <w:r>
        <w:rPr>
          <w:color w:val="000000"/>
          <w:sz w:val="16"/>
          <w:szCs w:val="16"/>
        </w:rPr>
        <w:t>Информация об изменениях:</w:t>
      </w:r>
    </w:p>
    <w:bookmarkEnd w:id="1915"/>
    <w:p w:rsidR="00000000" w:rsidRDefault="00CA752C">
      <w:pPr>
        <w:pStyle w:val="afb"/>
      </w:pPr>
      <w:r>
        <w:fldChar w:fldCharType="begin"/>
      </w:r>
      <w:r>
        <w:instrText>HYPERLINK "garantF1://12054329.134"</w:instrText>
      </w:r>
      <w:r>
        <w:fldChar w:fldCharType="separate"/>
      </w:r>
      <w:r>
        <w:rPr>
          <w:rStyle w:val="a4"/>
        </w:rPr>
        <w:t>Федеральным законом</w:t>
      </w:r>
      <w:r>
        <w:fldChar w:fldCharType="end"/>
      </w:r>
      <w:r>
        <w:t xml:space="preserve"> от 26 июня 2007 г.</w:t>
      </w:r>
      <w:r>
        <w:t xml:space="preserve"> N 118-ФЗ статья 267 настоящего Кодекса изложена в новой редакции</w:t>
      </w:r>
    </w:p>
    <w:p w:rsidR="00000000" w:rsidRDefault="00CA752C">
      <w:pPr>
        <w:pStyle w:val="afb"/>
      </w:pPr>
      <w:hyperlink r:id="rId1252" w:history="1">
        <w:r>
          <w:rPr>
            <w:rStyle w:val="a4"/>
          </w:rPr>
          <w:t>См. текст статьи в предыдущей редакции</w:t>
        </w:r>
      </w:hyperlink>
    </w:p>
    <w:p w:rsidR="00000000" w:rsidRDefault="00CA752C">
      <w:pPr>
        <w:pStyle w:val="af2"/>
      </w:pPr>
      <w:r>
        <w:rPr>
          <w:rStyle w:val="a3"/>
        </w:rPr>
        <w:t>Статья 267.</w:t>
      </w:r>
      <w:r>
        <w:t xml:space="preserve"> Распоряжение земельным участком, находящимся в пожизненном наследуемом владении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53" w:history="1">
        <w:r>
          <w:rPr>
            <w:rStyle w:val="a4"/>
          </w:rPr>
          <w:t>Энциклопедии</w:t>
        </w:r>
      </w:hyperlink>
      <w:r>
        <w:t xml:space="preserve"> и другие комментарии к статье 267 ГК РФ</w:t>
      </w:r>
    </w:p>
    <w:p w:rsidR="00000000" w:rsidRDefault="00CA752C">
      <w:r>
        <w:t>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по наследству.</w:t>
      </w:r>
    </w:p>
    <w:p w:rsidR="00000000" w:rsidRDefault="00CA752C"/>
    <w:p w:rsidR="00000000" w:rsidRDefault="00CA752C">
      <w:pPr>
        <w:pStyle w:val="afa"/>
        <w:rPr>
          <w:color w:val="000000"/>
          <w:sz w:val="16"/>
          <w:szCs w:val="16"/>
        </w:rPr>
      </w:pPr>
      <w:bookmarkStart w:id="1916" w:name="sub_268"/>
      <w:r>
        <w:rPr>
          <w:color w:val="000000"/>
          <w:sz w:val="16"/>
          <w:szCs w:val="16"/>
        </w:rPr>
        <w:t>Информация об изменениях:</w:t>
      </w:r>
    </w:p>
    <w:bookmarkEnd w:id="1916"/>
    <w:p w:rsidR="00000000" w:rsidRDefault="00CA752C">
      <w:pPr>
        <w:pStyle w:val="afb"/>
      </w:pPr>
      <w:r>
        <w:fldChar w:fldCharType="begin"/>
      </w:r>
      <w:r>
        <w:instrText>HYPERLINK "garantF1://12054329.135"</w:instrText>
      </w:r>
      <w:r>
        <w:fldChar w:fldCharType="separate"/>
      </w:r>
      <w:r>
        <w:rPr>
          <w:rStyle w:val="a4"/>
        </w:rPr>
        <w:t>Федеральным законом</w:t>
      </w:r>
      <w:r>
        <w:fldChar w:fldCharType="end"/>
      </w:r>
      <w:r>
        <w:t xml:space="preserve"> от 26 июня 2007 г. N 118-ФЗ в статью 268 настоящего Кодекса внесены изменения</w:t>
      </w:r>
    </w:p>
    <w:p w:rsidR="00000000" w:rsidRDefault="00CA752C">
      <w:pPr>
        <w:pStyle w:val="afb"/>
      </w:pPr>
      <w:hyperlink r:id="rId1254" w:history="1">
        <w:r>
          <w:rPr>
            <w:rStyle w:val="a4"/>
          </w:rPr>
          <w:t>См. текст статьи в предыдущей редакции</w:t>
        </w:r>
      </w:hyperlink>
    </w:p>
    <w:p w:rsidR="00000000" w:rsidRDefault="00CA752C">
      <w:pPr>
        <w:pStyle w:val="af2"/>
      </w:pPr>
      <w:r>
        <w:rPr>
          <w:rStyle w:val="a3"/>
        </w:rPr>
        <w:t>Статья 268</w:t>
      </w:r>
      <w:r>
        <w:rPr>
          <w:rStyle w:val="a3"/>
        </w:rPr>
        <w:t>.</w:t>
      </w:r>
      <w:r>
        <w:t xml:space="preserve"> Основания приобретения права постоянного (бессрочного) пользования земельным участком</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55" w:history="1">
        <w:r>
          <w:rPr>
            <w:rStyle w:val="a4"/>
          </w:rPr>
          <w:t>Энциклопедии</w:t>
        </w:r>
      </w:hyperlink>
      <w:r>
        <w:t xml:space="preserve"> и другие комментарии к статье 268 ГК РФ</w:t>
      </w:r>
    </w:p>
    <w:p w:rsidR="00000000" w:rsidRDefault="00CA752C">
      <w:pPr>
        <w:pStyle w:val="afa"/>
        <w:rPr>
          <w:color w:val="000000"/>
          <w:sz w:val="16"/>
          <w:szCs w:val="16"/>
        </w:rPr>
      </w:pPr>
      <w:bookmarkStart w:id="1917" w:name="sub_2681"/>
      <w:r>
        <w:rPr>
          <w:color w:val="000000"/>
          <w:sz w:val="16"/>
          <w:szCs w:val="16"/>
        </w:rPr>
        <w:t>Информация об изменениях:</w:t>
      </w:r>
    </w:p>
    <w:bookmarkEnd w:id="1917"/>
    <w:p w:rsidR="00000000" w:rsidRDefault="00CA752C">
      <w:pPr>
        <w:pStyle w:val="afb"/>
      </w:pPr>
      <w:r>
        <w:fldChar w:fldCharType="begin"/>
      </w:r>
      <w:r>
        <w:instrText>HYPERLINK "garantF1://70581110.314"</w:instrText>
      </w:r>
      <w:r>
        <w:fldChar w:fldCharType="separate"/>
      </w:r>
      <w:r>
        <w:rPr>
          <w:rStyle w:val="a4"/>
        </w:rPr>
        <w:t>Федеральным законом</w:t>
      </w:r>
      <w:r>
        <w:fldChar w:fldCharType="end"/>
      </w:r>
      <w:r>
        <w:t xml:space="preserve"> от 23 июня 2014 г. N 171-ФЗ пункт 1 статьи 268 настоящего Кодекса изложен в новой редакции, </w:t>
      </w:r>
      <w:hyperlink r:id="rId1256" w:history="1">
        <w:r>
          <w:rPr>
            <w:rStyle w:val="a4"/>
          </w:rPr>
          <w:t>вступающей в силу</w:t>
        </w:r>
      </w:hyperlink>
      <w:r>
        <w:t xml:space="preserve"> с 1 марта 2015 г.</w:t>
      </w:r>
    </w:p>
    <w:p w:rsidR="00000000" w:rsidRDefault="00CA752C">
      <w:pPr>
        <w:pStyle w:val="afb"/>
      </w:pPr>
      <w:hyperlink r:id="rId1257" w:history="1">
        <w:r>
          <w:rPr>
            <w:rStyle w:val="a4"/>
          </w:rPr>
          <w:t>См. текст пункта в предыдущей редакции</w:t>
        </w:r>
      </w:hyperlink>
    </w:p>
    <w:p w:rsidR="00000000" w:rsidRDefault="00CA752C">
      <w:r>
        <w:t xml:space="preserve">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w:t>
      </w:r>
      <w:hyperlink r:id="rId1258" w:history="1">
        <w:r>
          <w:rPr>
            <w:rStyle w:val="a4"/>
          </w:rPr>
          <w:t>Земельном</w:t>
        </w:r>
        <w:r>
          <w:rPr>
            <w:rStyle w:val="a4"/>
          </w:rPr>
          <w:t xml:space="preserve"> кодексе</w:t>
        </w:r>
      </w:hyperlink>
      <w:r>
        <w:t xml:space="preserve"> Российской Федерации.</w:t>
      </w:r>
    </w:p>
    <w:p w:rsidR="00000000" w:rsidRDefault="00CA752C">
      <w:bookmarkStart w:id="1918" w:name="sub_2682"/>
      <w:r>
        <w:t xml:space="preserve">2. </w:t>
      </w:r>
      <w:hyperlink r:id="rId1259" w:history="1">
        <w:r>
          <w:rPr>
            <w:rStyle w:val="a4"/>
          </w:rPr>
          <w:t>Утратил силу.</w:t>
        </w:r>
      </w:hyperlink>
    </w:p>
    <w:bookmarkEnd w:id="1918"/>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1260" w:history="1">
        <w:r>
          <w:rPr>
            <w:rStyle w:val="a4"/>
          </w:rPr>
          <w:t>пункта 2 статьи 268</w:t>
        </w:r>
      </w:hyperlink>
    </w:p>
    <w:p w:rsidR="00000000" w:rsidRDefault="00CA752C">
      <w:bookmarkStart w:id="1919" w:name="sub_26803"/>
      <w:r>
        <w:t>3. В случае реорганизации юрид</w:t>
      </w:r>
      <w:r>
        <w:t xml:space="preserve">ического лица принадлежащее ему право </w:t>
      </w:r>
      <w:r>
        <w:lastRenderedPageBreak/>
        <w:t>постоянного (бессрочного) пользования земельным участком переходит в порядке правопреемства.</w:t>
      </w:r>
    </w:p>
    <w:bookmarkEnd w:id="1919"/>
    <w:p w:rsidR="00000000" w:rsidRDefault="00CA752C"/>
    <w:p w:rsidR="00000000" w:rsidRDefault="00CA752C">
      <w:pPr>
        <w:pStyle w:val="afa"/>
        <w:rPr>
          <w:color w:val="000000"/>
          <w:sz w:val="16"/>
          <w:szCs w:val="16"/>
        </w:rPr>
      </w:pPr>
      <w:bookmarkStart w:id="1920" w:name="sub_269"/>
      <w:r>
        <w:rPr>
          <w:color w:val="000000"/>
          <w:sz w:val="16"/>
          <w:szCs w:val="16"/>
        </w:rPr>
        <w:t>Информация об изменениях:</w:t>
      </w:r>
    </w:p>
    <w:bookmarkEnd w:id="1920"/>
    <w:p w:rsidR="00000000" w:rsidRDefault="00CA752C">
      <w:pPr>
        <w:pStyle w:val="afb"/>
      </w:pPr>
      <w:r>
        <w:fldChar w:fldCharType="begin"/>
      </w:r>
      <w:r>
        <w:instrText>HYPERLINK "garantF1://12054329.136"</w:instrText>
      </w:r>
      <w:r>
        <w:fldChar w:fldCharType="separate"/>
      </w:r>
      <w:r>
        <w:rPr>
          <w:rStyle w:val="a4"/>
        </w:rPr>
        <w:t>Федеральным законом</w:t>
      </w:r>
      <w:r>
        <w:fldChar w:fldCharType="end"/>
      </w:r>
      <w:r>
        <w:t xml:space="preserve"> от 26 июня 2007 г</w:t>
      </w:r>
      <w:r>
        <w:t>. N 118-ФЗ в статью 269 настоящего Кодекса внесены изменения</w:t>
      </w:r>
    </w:p>
    <w:p w:rsidR="00000000" w:rsidRDefault="00CA752C">
      <w:pPr>
        <w:pStyle w:val="afb"/>
      </w:pPr>
      <w:hyperlink r:id="rId1261" w:history="1">
        <w:r>
          <w:rPr>
            <w:rStyle w:val="a4"/>
          </w:rPr>
          <w:t>См. текст статьи в предыдущей редакции</w:t>
        </w:r>
      </w:hyperlink>
    </w:p>
    <w:p w:rsidR="00000000" w:rsidRDefault="00CA752C">
      <w:pPr>
        <w:pStyle w:val="af2"/>
      </w:pPr>
      <w:r>
        <w:rPr>
          <w:rStyle w:val="a3"/>
        </w:rPr>
        <w:t>Статья 269.</w:t>
      </w:r>
      <w:r>
        <w:t xml:space="preserve"> Владение и пользование землей на праве постоянного (бессрочного) пользования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62" w:history="1">
        <w:r>
          <w:rPr>
            <w:rStyle w:val="a4"/>
          </w:rPr>
          <w:t>Энциклопедии</w:t>
        </w:r>
      </w:hyperlink>
      <w:r>
        <w:t xml:space="preserve"> и другие комментарии к статье 269 ГК РФ</w:t>
      </w:r>
    </w:p>
    <w:p w:rsidR="00000000" w:rsidRDefault="00CA752C">
      <w:bookmarkStart w:id="1921" w:name="sub_2691"/>
      <w:r>
        <w:t>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законом, иным</w:t>
      </w:r>
      <w:r>
        <w:t>и правовыми актами и актом о предоставлении участка в пользование.</w:t>
      </w:r>
    </w:p>
    <w:p w:rsidR="00000000" w:rsidRDefault="00CA752C">
      <w:bookmarkStart w:id="1922" w:name="sub_2692"/>
      <w:bookmarkEnd w:id="1921"/>
      <w: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w:t>
      </w:r>
      <w:r>
        <w:t>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000000" w:rsidRDefault="00CA752C">
      <w:pPr>
        <w:pStyle w:val="afa"/>
        <w:rPr>
          <w:color w:val="000000"/>
          <w:sz w:val="16"/>
          <w:szCs w:val="16"/>
        </w:rPr>
      </w:pPr>
      <w:bookmarkStart w:id="1923" w:name="sub_2693"/>
      <w:bookmarkEnd w:id="1922"/>
      <w:r>
        <w:rPr>
          <w:color w:val="000000"/>
          <w:sz w:val="16"/>
          <w:szCs w:val="16"/>
        </w:rPr>
        <w:t>Инф</w:t>
      </w:r>
      <w:r>
        <w:rPr>
          <w:color w:val="000000"/>
          <w:sz w:val="16"/>
          <w:szCs w:val="16"/>
        </w:rPr>
        <w:t>ормация об изменениях:</w:t>
      </w:r>
    </w:p>
    <w:bookmarkEnd w:id="1923"/>
    <w:p w:rsidR="00000000" w:rsidRDefault="00CA752C">
      <w:pPr>
        <w:pStyle w:val="afb"/>
      </w:pPr>
      <w:r>
        <w:fldChar w:fldCharType="begin"/>
      </w:r>
      <w:r>
        <w:instrText>HYPERLINK "garantF1://70581110.315"</w:instrText>
      </w:r>
      <w:r>
        <w:fldChar w:fldCharType="separate"/>
      </w:r>
      <w:r>
        <w:rPr>
          <w:rStyle w:val="a4"/>
        </w:rPr>
        <w:t>Федеральным законом</w:t>
      </w:r>
      <w:r>
        <w:fldChar w:fldCharType="end"/>
      </w:r>
      <w:r>
        <w:t xml:space="preserve"> от 23 июня 2014 г. N 171-ФЗ статья 269 настоящего Кодекса дополнена пунктом 3, </w:t>
      </w:r>
      <w:hyperlink r:id="rId1263" w:history="1">
        <w:r>
          <w:rPr>
            <w:rStyle w:val="a4"/>
          </w:rPr>
          <w:t>вступающим в силу</w:t>
        </w:r>
      </w:hyperlink>
      <w:r>
        <w:t xml:space="preserve"> с 1 марта 2015 г.</w:t>
      </w:r>
    </w:p>
    <w:p w:rsidR="00000000" w:rsidRDefault="00CA752C">
      <w:r>
        <w:t>3. Лица, котор</w:t>
      </w:r>
      <w:r>
        <w:t xml:space="preserve">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w:t>
      </w:r>
      <w:r>
        <w:t xml:space="preserve">гражданину в виде служебного надела в соответствии с </w:t>
      </w:r>
      <w:hyperlink r:id="rId1264" w:history="1">
        <w:r>
          <w:rPr>
            <w:rStyle w:val="a4"/>
          </w:rPr>
          <w:t>Земельным кодексом</w:t>
        </w:r>
      </w:hyperlink>
      <w:r>
        <w:t xml:space="preserve"> Российской Федерации.</w:t>
      </w:r>
    </w:p>
    <w:p w:rsidR="00000000" w:rsidRDefault="00CA752C"/>
    <w:p w:rsidR="00000000" w:rsidRDefault="00CA752C">
      <w:pPr>
        <w:pStyle w:val="af2"/>
      </w:pPr>
      <w:bookmarkStart w:id="1924" w:name="sub_270"/>
      <w:r>
        <w:rPr>
          <w:rStyle w:val="a3"/>
        </w:rPr>
        <w:t>Статья 270.</w:t>
      </w:r>
      <w:r>
        <w:t xml:space="preserve"> </w:t>
      </w:r>
      <w:hyperlink r:id="rId1265" w:history="1">
        <w:r>
          <w:rPr>
            <w:rStyle w:val="a4"/>
          </w:rPr>
          <w:t>Утратила силу</w:t>
        </w:r>
      </w:hyperlink>
      <w:r>
        <w:t>.</w:t>
      </w:r>
    </w:p>
    <w:bookmarkEnd w:id="1924"/>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1266" w:history="1">
        <w:r>
          <w:rPr>
            <w:rStyle w:val="a4"/>
          </w:rPr>
          <w:t>статьи 270</w:t>
        </w:r>
      </w:hyperlink>
    </w:p>
    <w:p w:rsidR="00000000" w:rsidRDefault="00CA752C">
      <w:pPr>
        <w:pStyle w:val="afb"/>
      </w:pPr>
    </w:p>
    <w:bookmarkStart w:id="1925" w:name="sub_271"/>
    <w:p w:rsidR="00000000" w:rsidRDefault="00CA752C">
      <w:pPr>
        <w:pStyle w:val="afb"/>
      </w:pPr>
      <w:r>
        <w:fldChar w:fldCharType="begin"/>
      </w:r>
      <w:r>
        <w:instrText>HYPERLINK "garantF1://12054329.137"</w:instrText>
      </w:r>
      <w:r>
        <w:fldChar w:fldCharType="separate"/>
      </w:r>
      <w:r>
        <w:rPr>
          <w:rStyle w:val="a4"/>
        </w:rPr>
        <w:t>Федеральным законом</w:t>
      </w:r>
      <w:r>
        <w:fldChar w:fldCharType="end"/>
      </w:r>
      <w:r>
        <w:t xml:space="preserve"> от 26 июня 2007 г. N 118-ФЗ в статью 271 настоящего Кодекса внесены изменения</w:t>
      </w:r>
    </w:p>
    <w:bookmarkEnd w:id="1925"/>
    <w:p w:rsidR="00000000" w:rsidRDefault="00CA752C">
      <w:pPr>
        <w:pStyle w:val="afb"/>
      </w:pPr>
      <w:r>
        <w:fldChar w:fldCharType="begin"/>
      </w:r>
      <w:r>
        <w:instrText>HYPERLINK "garantF1://5081586.271"</w:instrText>
      </w:r>
      <w:r>
        <w:fldChar w:fldCharType="separate"/>
      </w:r>
      <w:r>
        <w:rPr>
          <w:rStyle w:val="a4"/>
        </w:rPr>
        <w:t>См. текст статьи в предыдущей редакции</w:t>
      </w:r>
      <w:r>
        <w:fldChar w:fldCharType="end"/>
      </w:r>
    </w:p>
    <w:p w:rsidR="00000000" w:rsidRDefault="00CA752C">
      <w:pPr>
        <w:pStyle w:val="af2"/>
      </w:pPr>
      <w:r>
        <w:rPr>
          <w:rStyle w:val="a3"/>
        </w:rPr>
        <w:t>Статья 271.</w:t>
      </w:r>
      <w:r>
        <w:t xml:space="preserve"> Право пользования земельным участком собственником недвижимости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67" w:history="1">
        <w:r>
          <w:rPr>
            <w:rStyle w:val="a4"/>
          </w:rPr>
          <w:t>Энциклопедии</w:t>
        </w:r>
      </w:hyperlink>
      <w:r>
        <w:t xml:space="preserve"> и другие комментарии к статье 271 ГК РФ</w:t>
      </w:r>
    </w:p>
    <w:p w:rsidR="00000000" w:rsidRDefault="00CA752C">
      <w:bookmarkStart w:id="1926" w:name="sub_2711"/>
      <w:r>
        <w:t>1. Собственник здания, сооруж</w:t>
      </w:r>
      <w:r>
        <w:t>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000000" w:rsidRDefault="00CA752C">
      <w:bookmarkStart w:id="1927" w:name="sub_271102"/>
      <w:bookmarkEnd w:id="1926"/>
      <w:r>
        <w:t xml:space="preserve">Абзац второй </w:t>
      </w:r>
      <w:hyperlink r:id="rId1268" w:history="1">
        <w:r>
          <w:rPr>
            <w:rStyle w:val="a4"/>
          </w:rPr>
          <w:t xml:space="preserve">утратил </w:t>
        </w:r>
        <w:r>
          <w:rPr>
            <w:rStyle w:val="a4"/>
          </w:rPr>
          <w:t>силу</w:t>
        </w:r>
      </w:hyperlink>
      <w:r>
        <w:t>.</w:t>
      </w:r>
    </w:p>
    <w:bookmarkEnd w:id="1927"/>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1269" w:history="1">
        <w:r>
          <w:rPr>
            <w:rStyle w:val="a4"/>
          </w:rPr>
          <w:t>абзаца второго пункта 1 статьи 271</w:t>
        </w:r>
      </w:hyperlink>
    </w:p>
    <w:p w:rsidR="00000000" w:rsidRDefault="00CA752C">
      <w:bookmarkStart w:id="1928" w:name="sub_27102"/>
      <w:r>
        <w:t xml:space="preserve">2. При переходе права собственности на недвижимость, находящуюся на чужом </w:t>
      </w:r>
      <w:r>
        <w:lastRenderedPageBreak/>
        <w:t>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bookmarkEnd w:id="192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переходе права на земельный участок при переходе права собственности на здание, строение, сооружение см. </w:t>
      </w:r>
      <w:hyperlink r:id="rId1270" w:history="1">
        <w:r>
          <w:rPr>
            <w:rStyle w:val="a4"/>
          </w:rPr>
          <w:t>Земельный кодекс</w:t>
        </w:r>
      </w:hyperlink>
      <w:r>
        <w:t xml:space="preserve"> РФ от 25 октября 2001 г. N 136-ФЗ</w:t>
      </w:r>
    </w:p>
    <w:p w:rsidR="00000000" w:rsidRDefault="00CA752C">
      <w:pPr>
        <w:pStyle w:val="afa"/>
      </w:pPr>
    </w:p>
    <w:p w:rsidR="00000000" w:rsidRDefault="00CA752C">
      <w:bookmarkStart w:id="1929" w:name="sub_271022"/>
      <w:r>
        <w:t>Переход права собственности на зем</w:t>
      </w:r>
      <w:r>
        <w:t>ельный участок не является основанием прекращения или изменения принадлежащего собственнику недвижимости права пользования этим участком.</w:t>
      </w:r>
    </w:p>
    <w:p w:rsidR="00000000" w:rsidRDefault="00CA752C">
      <w:bookmarkStart w:id="1930" w:name="sub_27103"/>
      <w:bookmarkEnd w:id="1929"/>
      <w:r>
        <w:t>3. Собственник недвижимости, находящейся на чужом земельном участке, имеет право владеть, пользоват</w:t>
      </w:r>
      <w:r>
        <w:t>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установленным законом или договором.</w:t>
      </w:r>
    </w:p>
    <w:bookmarkEnd w:id="1930"/>
    <w:p w:rsidR="00000000" w:rsidRDefault="00CA752C"/>
    <w:p w:rsidR="00000000" w:rsidRDefault="00CA752C">
      <w:pPr>
        <w:pStyle w:val="af2"/>
      </w:pPr>
      <w:bookmarkStart w:id="1931" w:name="sub_272"/>
      <w:r>
        <w:rPr>
          <w:rStyle w:val="a3"/>
        </w:rPr>
        <w:t>Стать</w:t>
      </w:r>
      <w:r>
        <w:rPr>
          <w:rStyle w:val="a3"/>
        </w:rPr>
        <w:t>я 272.</w:t>
      </w:r>
      <w:r>
        <w:t xml:space="preserve"> Последствия утраты собственником недвижимости права пользования земельным участком</w:t>
      </w:r>
    </w:p>
    <w:bookmarkEnd w:id="193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71" w:history="1">
        <w:r>
          <w:rPr>
            <w:rStyle w:val="a4"/>
          </w:rPr>
          <w:t>Энциклопедии</w:t>
        </w:r>
      </w:hyperlink>
      <w:r>
        <w:t xml:space="preserve"> и другие комментарии к статье 272 ГК РФ</w:t>
      </w:r>
    </w:p>
    <w:p w:rsidR="00000000" w:rsidRDefault="00CA752C">
      <w:bookmarkStart w:id="1932" w:name="sub_2721"/>
      <w:r>
        <w:t>1. При прекращении права пользования земельным уча</w:t>
      </w:r>
      <w:r>
        <w:t>стком, предоставленного собственнику находящегося на этом участке недвижимого имущества (</w:t>
      </w:r>
      <w:hyperlink w:anchor="sub_271" w:history="1">
        <w:r>
          <w:rPr>
            <w:rStyle w:val="a4"/>
          </w:rPr>
          <w:t>статья 271</w:t>
        </w:r>
      </w:hyperlink>
      <w:r>
        <w:t>), права на недвижимость, оставленную ее собственником на земельном участке, определяются в соответствии с соглашением между собстве</w:t>
      </w:r>
      <w:r>
        <w:t>нником участка и собственником соответствующего недвижимого имущества.</w:t>
      </w:r>
    </w:p>
    <w:p w:rsidR="00000000" w:rsidRDefault="00CA752C">
      <w:bookmarkStart w:id="1933" w:name="sub_27202"/>
      <w:bookmarkEnd w:id="1932"/>
      <w:r>
        <w:t xml:space="preserve">2. При отсутствии или недостижении соглашения, указанного в </w:t>
      </w:r>
      <w:hyperlink w:anchor="sub_2721" w:history="1">
        <w:r>
          <w:rPr>
            <w:rStyle w:val="a4"/>
          </w:rPr>
          <w:t>пункте 1</w:t>
        </w:r>
      </w:hyperlink>
      <w:r>
        <w:t xml:space="preserve"> настоящей статьи, последствия прекращения права пользования земельным уча</w:t>
      </w:r>
      <w:r>
        <w:t>стком определяются судом по требованию собственника земельного участка или собственника недвижимости.</w:t>
      </w:r>
    </w:p>
    <w:p w:rsidR="00000000" w:rsidRDefault="00CA752C">
      <w:bookmarkStart w:id="1934" w:name="sub_272022"/>
      <w:bookmarkEnd w:id="1933"/>
      <w:r>
        <w:t>Собственник земельного участка вправе требовать по суду, чтобы собственник недвижимости после прекращения права пользования участком ос</w:t>
      </w:r>
      <w:r>
        <w:t>вободил его от недвижимости и привел участок в первоначальное состояние.</w:t>
      </w:r>
    </w:p>
    <w:p w:rsidR="00000000" w:rsidRDefault="00CA752C">
      <w:bookmarkStart w:id="1935" w:name="sub_272023"/>
      <w:bookmarkEnd w:id="1934"/>
      <w:r>
        <w:t xml:space="preserve">В случаях, когда снос здания или сооружения, находящегося на земельном участке, запрещен в соответствии с законом и иными </w:t>
      </w:r>
      <w:hyperlink r:id="rId1272" w:history="1">
        <w:r>
          <w:rPr>
            <w:rStyle w:val="a4"/>
          </w:rPr>
          <w:t>правовым</w:t>
        </w:r>
        <w:r>
          <w:rPr>
            <w:rStyle w:val="a4"/>
          </w:rPr>
          <w:t>и актами</w:t>
        </w:r>
      </w:hyperlink>
      <w:r>
        <w:t xml:space="preserve"> (жилые дома, памятники истории и культуры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w:t>
      </w:r>
      <w:r>
        <w:t>земельным участком и при предъявлении соответствующих требований сторонами может:</w:t>
      </w:r>
    </w:p>
    <w:bookmarkEnd w:id="1935"/>
    <w:p w:rsidR="00000000" w:rsidRDefault="00CA752C">
      <w: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w:t>
      </w:r>
      <w:r>
        <w:t>о участка на приобретение оставшейся на нем недвижимости, либо</w:t>
      </w:r>
    </w:p>
    <w:p w:rsidR="00000000" w:rsidRDefault="00CA752C">
      <w:r>
        <w:t>установить условия пользования земельным участком собственником недвижимости на новый срок.</w:t>
      </w:r>
    </w:p>
    <w:p w:rsidR="00000000" w:rsidRDefault="00CA752C">
      <w:pPr>
        <w:pStyle w:val="afa"/>
        <w:rPr>
          <w:color w:val="000000"/>
          <w:sz w:val="16"/>
          <w:szCs w:val="16"/>
        </w:rPr>
      </w:pPr>
      <w:bookmarkStart w:id="1936" w:name="sub_27203"/>
      <w:r>
        <w:rPr>
          <w:color w:val="000000"/>
          <w:sz w:val="16"/>
          <w:szCs w:val="16"/>
        </w:rPr>
        <w:t>Информация об изменениях:</w:t>
      </w:r>
    </w:p>
    <w:bookmarkEnd w:id="1936"/>
    <w:p w:rsidR="00000000" w:rsidRDefault="00CA752C">
      <w:pPr>
        <w:pStyle w:val="afb"/>
      </w:pPr>
      <w:r>
        <w:fldChar w:fldCharType="begin"/>
      </w:r>
      <w:r>
        <w:instrText>HYPERLINK "garantF1://71335436.11"</w:instrText>
      </w:r>
      <w:r>
        <w:fldChar w:fldCharType="separate"/>
      </w:r>
      <w:r>
        <w:rPr>
          <w:rStyle w:val="a4"/>
        </w:rPr>
        <w:t>Федеральным законом</w:t>
      </w:r>
      <w:r>
        <w:fldChar w:fldCharType="end"/>
      </w:r>
      <w:r>
        <w:t xml:space="preserve"> </w:t>
      </w:r>
      <w:r>
        <w:t>от 3 июля 2016 г. N 354-ФЗ в пункт 3 статьи 272 настоящего Кодекса внесены изменения</w:t>
      </w:r>
    </w:p>
    <w:p w:rsidR="00000000" w:rsidRDefault="00CA752C">
      <w:pPr>
        <w:pStyle w:val="afb"/>
      </w:pPr>
      <w:hyperlink r:id="rId1273" w:history="1">
        <w:r>
          <w:rPr>
            <w:rStyle w:val="a4"/>
          </w:rPr>
          <w:t>См. текст пункта в предыдущей редакции</w:t>
        </w:r>
      </w:hyperlink>
    </w:p>
    <w:p w:rsidR="00000000" w:rsidRDefault="00CA752C">
      <w:r>
        <w:lastRenderedPageBreak/>
        <w:t>3. Правила настоящей статьи не применяются при прекращении действия договора аренды земельно</w:t>
      </w:r>
      <w:r>
        <w:t>го участка, который находится в государственной или муниципальной собственности и на котором расположен объект незавершенного строительства (</w:t>
      </w:r>
      <w:hyperlink w:anchor="sub_23910" w:history="1">
        <w:r>
          <w:rPr>
            <w:rStyle w:val="a4"/>
          </w:rPr>
          <w:t>статья 239.1</w:t>
        </w:r>
      </w:hyperlink>
      <w:r>
        <w:t>), при изъятии земельного участка для государственных или муниципальных нужд</w:t>
      </w:r>
      <w:r>
        <w:t xml:space="preserve"> (</w:t>
      </w:r>
      <w:hyperlink w:anchor="sub_279" w:history="1">
        <w:r>
          <w:rPr>
            <w:rStyle w:val="a4"/>
          </w:rPr>
          <w:t>статья 279</w:t>
        </w:r>
      </w:hyperlink>
      <w:r>
        <w:t>), а также прекращении прав на земельный участок ввиду его неиспользования по целевому назначению или использования с нарушением законодательства Российской Федерации.</w:t>
      </w:r>
    </w:p>
    <w:p w:rsidR="00000000" w:rsidRDefault="00CA752C"/>
    <w:p w:rsidR="00000000" w:rsidRDefault="00CA752C">
      <w:pPr>
        <w:pStyle w:val="afa"/>
        <w:rPr>
          <w:color w:val="000000"/>
          <w:sz w:val="16"/>
          <w:szCs w:val="16"/>
        </w:rPr>
      </w:pPr>
      <w:bookmarkStart w:id="1937" w:name="sub_273"/>
      <w:r>
        <w:rPr>
          <w:color w:val="000000"/>
          <w:sz w:val="16"/>
          <w:szCs w:val="16"/>
        </w:rPr>
        <w:t>Информация об изменениях:</w:t>
      </w:r>
    </w:p>
    <w:bookmarkEnd w:id="1937"/>
    <w:p w:rsidR="00000000" w:rsidRDefault="00CA752C">
      <w:pPr>
        <w:pStyle w:val="afb"/>
      </w:pPr>
      <w:r>
        <w:fldChar w:fldCharType="begin"/>
      </w:r>
      <w:r>
        <w:instrText>HYPERLINK "garantF1://12054329.138"</w:instrText>
      </w:r>
      <w:r>
        <w:fldChar w:fldCharType="separate"/>
      </w:r>
      <w:r>
        <w:rPr>
          <w:rStyle w:val="a4"/>
        </w:rPr>
        <w:t>Федеральным законом</w:t>
      </w:r>
      <w:r>
        <w:fldChar w:fldCharType="end"/>
      </w:r>
      <w:r>
        <w:t xml:space="preserve"> от 26 июня 2007 г. N 118-ФЗ в статью 273 настоящего Кодекса внесены изменения</w:t>
      </w:r>
    </w:p>
    <w:p w:rsidR="00000000" w:rsidRDefault="00CA752C">
      <w:pPr>
        <w:pStyle w:val="afb"/>
      </w:pPr>
      <w:hyperlink r:id="rId1274" w:history="1">
        <w:r>
          <w:rPr>
            <w:rStyle w:val="a4"/>
          </w:rPr>
          <w:t>См. текст статьи в предыдущей редакции</w:t>
        </w:r>
      </w:hyperlink>
    </w:p>
    <w:p w:rsidR="00000000" w:rsidRDefault="00CA752C">
      <w:pPr>
        <w:pStyle w:val="af2"/>
      </w:pPr>
      <w:r>
        <w:rPr>
          <w:rStyle w:val="a3"/>
        </w:rPr>
        <w:t>Статья 273.</w:t>
      </w:r>
      <w:r>
        <w:t xml:space="preserve"> Переход права на земельный участ</w:t>
      </w:r>
      <w:r>
        <w:t>ок при отчуждении находящихся на нем зданий или сооружений</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75" w:history="1">
        <w:r>
          <w:rPr>
            <w:rStyle w:val="a4"/>
          </w:rPr>
          <w:t>Энциклопедии</w:t>
        </w:r>
      </w:hyperlink>
      <w:r>
        <w:t xml:space="preserve"> и другие комментарии к статье 273 ГК РФ</w:t>
      </w:r>
    </w:p>
    <w:p w:rsidR="00000000" w:rsidRDefault="00CA752C">
      <w:bookmarkStart w:id="1938" w:name="sub_2731"/>
      <w:r>
        <w:t>При переходе права собственности на здание или сооружение, принадлежавшее собственнику з</w:t>
      </w:r>
      <w:r>
        <w:t xml:space="preserve">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1276" w:history="1">
        <w:r>
          <w:rPr>
            <w:rStyle w:val="a4"/>
          </w:rPr>
          <w:t>законом</w:t>
        </w:r>
      </w:hyperlink>
      <w:r>
        <w:t>.</w:t>
      </w:r>
    </w:p>
    <w:p w:rsidR="00000000" w:rsidRDefault="00CA752C">
      <w:bookmarkStart w:id="1939" w:name="sub_27302"/>
      <w:bookmarkEnd w:id="1938"/>
      <w:r>
        <w:t xml:space="preserve">Часть вторая </w:t>
      </w:r>
      <w:hyperlink r:id="rId1277" w:history="1">
        <w:r>
          <w:rPr>
            <w:rStyle w:val="a4"/>
          </w:rPr>
          <w:t>утратила силу</w:t>
        </w:r>
      </w:hyperlink>
      <w:r>
        <w:t>.</w:t>
      </w:r>
    </w:p>
    <w:bookmarkEnd w:id="1939"/>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1278" w:history="1">
        <w:r>
          <w:rPr>
            <w:rStyle w:val="a4"/>
          </w:rPr>
          <w:t>части второй статьи 273</w:t>
        </w:r>
      </w:hyperlink>
    </w:p>
    <w:p w:rsidR="00000000" w:rsidRDefault="00CA752C">
      <w:pPr>
        <w:pStyle w:val="afb"/>
      </w:pPr>
    </w:p>
    <w:p w:rsidR="00000000" w:rsidRDefault="00CA752C">
      <w:pPr>
        <w:pStyle w:val="af2"/>
      </w:pPr>
      <w:bookmarkStart w:id="1940" w:name="sub_274"/>
      <w:r>
        <w:rPr>
          <w:rStyle w:val="a3"/>
        </w:rPr>
        <w:t>Статья 274.</w:t>
      </w:r>
      <w:r>
        <w:t xml:space="preserve"> Право ограниченного пользования чужим земельным участком (сервитут)</w:t>
      </w:r>
    </w:p>
    <w:bookmarkEnd w:id="194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79" w:history="1">
        <w:r>
          <w:rPr>
            <w:rStyle w:val="a4"/>
          </w:rPr>
          <w:t>Энциклопедии</w:t>
        </w:r>
      </w:hyperlink>
      <w:r>
        <w:t xml:space="preserve"> и другие комментарии к статье 274 ГК РФ</w:t>
      </w:r>
    </w:p>
    <w:p w:rsidR="00000000" w:rsidRDefault="00CA752C">
      <w:pPr>
        <w:pStyle w:val="afa"/>
        <w:rPr>
          <w:color w:val="000000"/>
          <w:sz w:val="16"/>
          <w:szCs w:val="16"/>
        </w:rPr>
      </w:pPr>
      <w:bookmarkStart w:id="1941" w:name="sub_2741"/>
      <w:r>
        <w:rPr>
          <w:color w:val="000000"/>
          <w:sz w:val="16"/>
          <w:szCs w:val="16"/>
        </w:rPr>
        <w:t>Информация об изменениях:</w:t>
      </w:r>
    </w:p>
    <w:bookmarkEnd w:id="1941"/>
    <w:p w:rsidR="00000000" w:rsidRDefault="00CA752C">
      <w:pPr>
        <w:pStyle w:val="afb"/>
      </w:pPr>
      <w:r>
        <w:fldChar w:fldCharType="begin"/>
      </w:r>
      <w:r>
        <w:instrText>HYPERLINK "garantF1://70581110.317"</w:instrText>
      </w:r>
      <w:r>
        <w:fldChar w:fldCharType="separate"/>
      </w:r>
      <w:r>
        <w:rPr>
          <w:rStyle w:val="a4"/>
        </w:rPr>
        <w:t>Фе</w:t>
      </w:r>
      <w:r>
        <w:rPr>
          <w:rStyle w:val="a4"/>
        </w:rPr>
        <w:t>деральным законом</w:t>
      </w:r>
      <w:r>
        <w:fldChar w:fldCharType="end"/>
      </w:r>
      <w:r>
        <w:t xml:space="preserve"> от 23 июня 2014 г. N 171-ФЗ в пункт 1 статьи 274 настоящего Кодекса внесены изменения, </w:t>
      </w:r>
      <w:hyperlink r:id="rId1280" w:history="1">
        <w:r>
          <w:rPr>
            <w:rStyle w:val="a4"/>
          </w:rPr>
          <w:t>вступающие в силу</w:t>
        </w:r>
      </w:hyperlink>
      <w:r>
        <w:t xml:space="preserve"> с 1 марта 2015 г.</w:t>
      </w:r>
    </w:p>
    <w:p w:rsidR="00000000" w:rsidRDefault="00CA752C">
      <w:pPr>
        <w:pStyle w:val="afb"/>
      </w:pPr>
      <w:hyperlink r:id="rId1281" w:history="1">
        <w:r>
          <w:rPr>
            <w:rStyle w:val="a4"/>
          </w:rPr>
          <w:t>См. текст пункта в предыдущей редакции</w:t>
        </w:r>
      </w:hyperlink>
    </w:p>
    <w:p w:rsidR="00000000" w:rsidRDefault="00CA752C">
      <w:r>
        <w:t xml:space="preserve">1.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w:t>
      </w:r>
      <w:r>
        <w:t>ограниченного пользования соседним участком (</w:t>
      </w:r>
      <w:hyperlink r:id="rId1282" w:history="1">
        <w:r>
          <w:rPr>
            <w:rStyle w:val="a4"/>
          </w:rPr>
          <w:t>сервитута</w:t>
        </w:r>
      </w:hyperlink>
      <w:r>
        <w:t>).</w:t>
      </w:r>
    </w:p>
    <w:p w:rsidR="00000000" w:rsidRDefault="00CA752C">
      <w:bookmarkStart w:id="1942" w:name="sub_27412"/>
      <w: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w:t>
      </w:r>
      <w:r>
        <w:t>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000000" w:rsidRDefault="00CA752C">
      <w:bookmarkStart w:id="1943" w:name="sub_2742"/>
      <w:bookmarkEnd w:id="1942"/>
      <w:r>
        <w:t>2. Обремене</w:t>
      </w:r>
      <w:r>
        <w:t>ние земельного участка сервитутом не лишает собственника участка прав владения, пользования и распоряжения этим участком.</w:t>
      </w:r>
    </w:p>
    <w:p w:rsidR="00000000" w:rsidRDefault="00CA752C">
      <w:bookmarkStart w:id="1944" w:name="sub_2743"/>
      <w:bookmarkEnd w:id="1943"/>
      <w:r>
        <w:t>3. Сервитут устанавливается по соглашению между лицом, требующим установления сервитута, и собственником соседнего уча</w:t>
      </w:r>
      <w:r>
        <w:t xml:space="preserve">стка и подлежит регистрации в </w:t>
      </w:r>
      <w:hyperlink r:id="rId1283" w:history="1">
        <w:r>
          <w:rPr>
            <w:rStyle w:val="a4"/>
          </w:rPr>
          <w:t>порядке</w:t>
        </w:r>
      </w:hyperlink>
      <w:r>
        <w:t xml:space="preserve">,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w:t>
      </w:r>
      <w:r>
        <w:t>установления сервитута.</w:t>
      </w:r>
    </w:p>
    <w:p w:rsidR="00000000" w:rsidRDefault="00CA752C">
      <w:pPr>
        <w:pStyle w:val="afa"/>
        <w:rPr>
          <w:color w:val="000000"/>
          <w:sz w:val="16"/>
          <w:szCs w:val="16"/>
        </w:rPr>
      </w:pPr>
      <w:bookmarkStart w:id="1945" w:name="sub_2744"/>
      <w:bookmarkEnd w:id="1944"/>
      <w:r>
        <w:rPr>
          <w:color w:val="000000"/>
          <w:sz w:val="16"/>
          <w:szCs w:val="16"/>
        </w:rPr>
        <w:t>Информация об изменениях:</w:t>
      </w:r>
    </w:p>
    <w:bookmarkEnd w:id="1945"/>
    <w:p w:rsidR="00000000" w:rsidRDefault="00CA752C">
      <w:pPr>
        <w:pStyle w:val="afb"/>
      </w:pPr>
      <w:r>
        <w:fldChar w:fldCharType="begin"/>
      </w:r>
      <w:r>
        <w:instrText>HYPERLINK "garantF1://12064276.1"</w:instrText>
      </w:r>
      <w:r>
        <w:fldChar w:fldCharType="separate"/>
      </w:r>
      <w:r>
        <w:rPr>
          <w:rStyle w:val="a4"/>
        </w:rPr>
        <w:t>Федеральным законом</w:t>
      </w:r>
      <w:r>
        <w:fldChar w:fldCharType="end"/>
      </w:r>
      <w:r>
        <w:t xml:space="preserve"> от 30 декабря 2008 г. N 311-ФЗ в пункт 4 статьи 274 настоящего Кодекса внесены изменения</w:t>
      </w:r>
    </w:p>
    <w:p w:rsidR="00000000" w:rsidRDefault="00CA752C">
      <w:pPr>
        <w:pStyle w:val="afb"/>
      </w:pPr>
      <w:hyperlink r:id="rId1284" w:history="1">
        <w:r>
          <w:rPr>
            <w:rStyle w:val="a4"/>
          </w:rPr>
          <w:t>См</w:t>
        </w:r>
        <w:r>
          <w:rPr>
            <w:rStyle w:val="a4"/>
          </w:rPr>
          <w:t>. текст пункта в предыдущей редакции</w:t>
        </w:r>
      </w:hyperlink>
    </w:p>
    <w:p w:rsidR="00000000" w:rsidRDefault="00CA752C">
      <w:r>
        <w:t xml:space="preserve">4. На условиях и в порядке, предусмотренных </w:t>
      </w:r>
      <w:hyperlink w:anchor="sub_2741" w:history="1">
        <w:r>
          <w:rPr>
            <w:rStyle w:val="a4"/>
          </w:rPr>
          <w:t>пунктами 1</w:t>
        </w:r>
      </w:hyperlink>
      <w:r>
        <w:t xml:space="preserve"> и </w:t>
      </w:r>
      <w:hyperlink w:anchor="sub_2743" w:history="1">
        <w:r>
          <w:rPr>
            <w:rStyle w:val="a4"/>
          </w:rPr>
          <w:t>3</w:t>
        </w:r>
      </w:hyperlink>
      <w:r>
        <w:t xml:space="preserve"> настоящей статьи, сервитут может быть установлен также в интересах и по требованию лица, которому участок</w:t>
      </w:r>
      <w:r>
        <w:t xml:space="preserve"> предоставлен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000000" w:rsidRDefault="00CA752C">
      <w:bookmarkStart w:id="1946" w:name="sub_2745"/>
      <w:r>
        <w:t>5. Собственник участка, обремененного сервитутом, вправе, если иное не предусмот</w:t>
      </w:r>
      <w:r>
        <w:t>рено законом, требовать от лиц, в интересах которых установлен сервитут, соразмерную плату за пользование участком.</w:t>
      </w:r>
    </w:p>
    <w:p w:rsidR="00000000" w:rsidRDefault="00CA752C">
      <w:pPr>
        <w:pStyle w:val="afa"/>
        <w:rPr>
          <w:color w:val="000000"/>
          <w:sz w:val="16"/>
          <w:szCs w:val="16"/>
        </w:rPr>
      </w:pPr>
      <w:bookmarkStart w:id="1947" w:name="sub_27460"/>
      <w:bookmarkEnd w:id="1946"/>
      <w:r>
        <w:rPr>
          <w:color w:val="000000"/>
          <w:sz w:val="16"/>
          <w:szCs w:val="16"/>
        </w:rPr>
        <w:t>Информация об изменениях:</w:t>
      </w:r>
    </w:p>
    <w:bookmarkEnd w:id="1947"/>
    <w:p w:rsidR="00000000" w:rsidRDefault="00CA752C">
      <w:pPr>
        <w:pStyle w:val="afb"/>
      </w:pPr>
      <w:r>
        <w:fldChar w:fldCharType="begin"/>
      </w:r>
      <w:r>
        <w:instrText>HYPERLINK "garantF1://70581110.3172"</w:instrText>
      </w:r>
      <w:r>
        <w:fldChar w:fldCharType="separate"/>
      </w:r>
      <w:r>
        <w:rPr>
          <w:rStyle w:val="a4"/>
        </w:rPr>
        <w:t>Федеральным законом</w:t>
      </w:r>
      <w:r>
        <w:fldChar w:fldCharType="end"/>
      </w:r>
      <w:r>
        <w:t xml:space="preserve"> от 23 июня 2014 г. N </w:t>
      </w:r>
      <w:r>
        <w:t xml:space="preserve">171-ФЗ статья 274 настоящего Кодекса дополнена пунктом 6, </w:t>
      </w:r>
      <w:hyperlink r:id="rId1285" w:history="1">
        <w:r>
          <w:rPr>
            <w:rStyle w:val="a4"/>
          </w:rPr>
          <w:t>вступающим в силу</w:t>
        </w:r>
      </w:hyperlink>
      <w:r>
        <w:t xml:space="preserve"> с 1 марта 2015 г.</w:t>
      </w:r>
    </w:p>
    <w:p w:rsidR="00000000" w:rsidRDefault="00CA752C">
      <w:r>
        <w:t xml:space="preserve">6. В случаях, предусмотренных </w:t>
      </w:r>
      <w:hyperlink r:id="rId1286" w:history="1">
        <w:r>
          <w:rPr>
            <w:rStyle w:val="a4"/>
          </w:rPr>
          <w:t>законом</w:t>
        </w:r>
      </w:hyperlink>
      <w:r>
        <w:t>, сервитут устанавливается по соглашению между л</w:t>
      </w:r>
      <w:r>
        <w:t xml:space="preserve">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w:t>
      </w:r>
      <w:hyperlink r:id="rId1287" w:history="1">
        <w:r>
          <w:rPr>
            <w:rStyle w:val="a4"/>
          </w:rPr>
          <w:t>земельным законодательством</w:t>
        </w:r>
      </w:hyperlink>
      <w:r>
        <w:t>. В этом случае</w:t>
      </w:r>
      <w:r>
        <w:t xml:space="preserve"> к лицу, которому предоставлен земельный участок, в отношении которого устанавливается сервитут, применяются правила, предусмотренные настоящей статьей и </w:t>
      </w:r>
      <w:hyperlink w:anchor="sub_275" w:history="1">
        <w:r>
          <w:rPr>
            <w:rStyle w:val="a4"/>
          </w:rPr>
          <w:t>статьями 275</w:t>
        </w:r>
      </w:hyperlink>
      <w:r>
        <w:t xml:space="preserve"> и </w:t>
      </w:r>
      <w:hyperlink w:anchor="sub_276" w:history="1">
        <w:r>
          <w:rPr>
            <w:rStyle w:val="a4"/>
          </w:rPr>
          <w:t>276</w:t>
        </w:r>
      </w:hyperlink>
      <w:r>
        <w:t xml:space="preserve"> настоящего Кодекса для собственни</w:t>
      </w:r>
      <w:r>
        <w:t>ка такого земельного участка.</w:t>
      </w:r>
    </w:p>
    <w:p w:rsidR="00000000" w:rsidRDefault="00CA752C"/>
    <w:p w:rsidR="00000000" w:rsidRDefault="00CA752C">
      <w:pPr>
        <w:pStyle w:val="af2"/>
      </w:pPr>
      <w:bookmarkStart w:id="1948" w:name="sub_275"/>
      <w:r>
        <w:rPr>
          <w:rStyle w:val="a3"/>
        </w:rPr>
        <w:t>Статья 275.</w:t>
      </w:r>
      <w:r>
        <w:t xml:space="preserve"> Сохранение сервитута при переходе прав на земельный участок</w:t>
      </w:r>
    </w:p>
    <w:bookmarkEnd w:id="194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88" w:history="1">
        <w:r>
          <w:rPr>
            <w:rStyle w:val="a4"/>
          </w:rPr>
          <w:t>Энциклопедии</w:t>
        </w:r>
      </w:hyperlink>
      <w:r>
        <w:t xml:space="preserve"> и другие комментарии к статье 275 ГК РФ</w:t>
      </w:r>
    </w:p>
    <w:p w:rsidR="00000000" w:rsidRDefault="00CA752C">
      <w:pPr>
        <w:pStyle w:val="afa"/>
        <w:rPr>
          <w:color w:val="000000"/>
          <w:sz w:val="16"/>
          <w:szCs w:val="16"/>
        </w:rPr>
      </w:pPr>
      <w:bookmarkStart w:id="1949" w:name="sub_2751"/>
      <w:r>
        <w:rPr>
          <w:color w:val="000000"/>
          <w:sz w:val="16"/>
          <w:szCs w:val="16"/>
        </w:rPr>
        <w:t>Информация об изменениях:</w:t>
      </w:r>
    </w:p>
    <w:bookmarkEnd w:id="1949"/>
    <w:p w:rsidR="00000000" w:rsidRDefault="00CA752C">
      <w:pPr>
        <w:pStyle w:val="afb"/>
      </w:pPr>
      <w:r>
        <w:fldChar w:fldCharType="begin"/>
      </w:r>
      <w:r>
        <w:instrText>HYPERLINK "garantF1://70733160.35"</w:instrText>
      </w:r>
      <w:r>
        <w:fldChar w:fldCharType="separate"/>
      </w:r>
      <w:r>
        <w:rPr>
          <w:rStyle w:val="a4"/>
        </w:rPr>
        <w:t>Федеральным законом</w:t>
      </w:r>
      <w:r>
        <w:fldChar w:fldCharType="end"/>
      </w:r>
      <w:r>
        <w:t xml:space="preserve"> от 31 декабря 2014 г. N 499-ФЗ в пункт 1 статьи 275 настоящего Кодекса внесены изменения, </w:t>
      </w:r>
      <w:hyperlink r:id="rId1289" w:history="1">
        <w:r>
          <w:rPr>
            <w:rStyle w:val="a4"/>
          </w:rPr>
          <w:t>вступающие в силу</w:t>
        </w:r>
      </w:hyperlink>
      <w:r>
        <w:t xml:space="preserve"> с 1 апреля 2015 г.</w:t>
      </w:r>
    </w:p>
    <w:p w:rsidR="00000000" w:rsidRDefault="00CA752C">
      <w:pPr>
        <w:pStyle w:val="afb"/>
      </w:pPr>
      <w:hyperlink r:id="rId1290" w:history="1">
        <w:r>
          <w:rPr>
            <w:rStyle w:val="a4"/>
          </w:rPr>
          <w:t>См. текст пункта в предыдущей редакции</w:t>
        </w:r>
      </w:hyperlink>
    </w:p>
    <w:p w:rsidR="00000000" w:rsidRDefault="00CA752C">
      <w:r>
        <w:t xml:space="preserve">1. 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w:t>
      </w:r>
      <w:hyperlink w:anchor="sub_27904" w:history="1">
        <w:r>
          <w:rPr>
            <w:rStyle w:val="a4"/>
          </w:rPr>
          <w:t>Кодексом</w:t>
        </w:r>
      </w:hyperlink>
      <w:r>
        <w:t>.</w:t>
      </w:r>
    </w:p>
    <w:p w:rsidR="00000000" w:rsidRDefault="00CA752C">
      <w:bookmarkStart w:id="1950" w:name="sub_2752"/>
      <w:r>
        <w:t>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w:t>
      </w:r>
      <w:r>
        <w:t>лен.</w:t>
      </w:r>
    </w:p>
    <w:bookmarkEnd w:id="1950"/>
    <w:p w:rsidR="00000000" w:rsidRDefault="00CA752C"/>
    <w:p w:rsidR="00000000" w:rsidRDefault="00CA752C">
      <w:pPr>
        <w:pStyle w:val="af2"/>
      </w:pPr>
      <w:bookmarkStart w:id="1951" w:name="sub_276"/>
      <w:r>
        <w:rPr>
          <w:rStyle w:val="a3"/>
        </w:rPr>
        <w:t>Статья 276.</w:t>
      </w:r>
      <w:r>
        <w:t xml:space="preserve"> Прекращение сервитута</w:t>
      </w:r>
    </w:p>
    <w:bookmarkEnd w:id="195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91" w:history="1">
        <w:r>
          <w:rPr>
            <w:rStyle w:val="a4"/>
          </w:rPr>
          <w:t>Энциклопедии</w:t>
        </w:r>
      </w:hyperlink>
      <w:r>
        <w:t xml:space="preserve"> и другие комментарии к статье 276 ГК РФ</w:t>
      </w:r>
    </w:p>
    <w:p w:rsidR="00000000" w:rsidRDefault="00CA752C">
      <w:bookmarkStart w:id="1952" w:name="sub_2761"/>
      <w:r>
        <w:t xml:space="preserve">1. По требованию собственника земельного участка, обремененного сервитутом, сервитут </w:t>
      </w:r>
      <w:r>
        <w:t>может быть прекращен ввиду отпадения оснований, по которым он был установлен.</w:t>
      </w:r>
    </w:p>
    <w:p w:rsidR="00000000" w:rsidRDefault="00CA752C">
      <w:pPr>
        <w:pStyle w:val="afa"/>
        <w:rPr>
          <w:color w:val="000000"/>
          <w:sz w:val="16"/>
          <w:szCs w:val="16"/>
        </w:rPr>
      </w:pPr>
      <w:bookmarkStart w:id="1953" w:name="sub_2762"/>
      <w:bookmarkEnd w:id="1952"/>
      <w:r>
        <w:rPr>
          <w:color w:val="000000"/>
          <w:sz w:val="16"/>
          <w:szCs w:val="16"/>
        </w:rPr>
        <w:t>Информация об изменениях:</w:t>
      </w:r>
    </w:p>
    <w:bookmarkEnd w:id="1953"/>
    <w:p w:rsidR="00000000" w:rsidRDefault="00CA752C">
      <w:pPr>
        <w:pStyle w:val="afb"/>
      </w:pPr>
      <w:r>
        <w:lastRenderedPageBreak/>
        <w:fldChar w:fldCharType="begin"/>
      </w:r>
      <w:r>
        <w:instrText>HYPERLINK "garantF1://12054329.1310"</w:instrText>
      </w:r>
      <w:r>
        <w:fldChar w:fldCharType="separate"/>
      </w:r>
      <w:r>
        <w:rPr>
          <w:rStyle w:val="a4"/>
        </w:rPr>
        <w:t>Федеральным законом</w:t>
      </w:r>
      <w:r>
        <w:fldChar w:fldCharType="end"/>
      </w:r>
      <w:r>
        <w:t xml:space="preserve"> от 26 июня 2007 г. N 118-ФЗ в пункт 2 статьи 276 настоящего Кодекса в</w:t>
      </w:r>
      <w:r>
        <w:t>несены изменения</w:t>
      </w:r>
    </w:p>
    <w:p w:rsidR="00000000" w:rsidRDefault="00CA752C">
      <w:pPr>
        <w:pStyle w:val="afb"/>
      </w:pPr>
      <w:hyperlink r:id="rId1292" w:history="1">
        <w:r>
          <w:rPr>
            <w:rStyle w:val="a4"/>
          </w:rPr>
          <w:t>См. текст пункта в предыдущей редакции</w:t>
        </w:r>
      </w:hyperlink>
    </w:p>
    <w:p w:rsidR="00000000" w:rsidRDefault="00CA752C">
      <w:r>
        <w:t xml:space="preserve">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w:t>
      </w:r>
      <w:r>
        <w:t>с целевым назначением участка, собственник вправе требовать по суду прекращения сервитута.</w:t>
      </w:r>
    </w:p>
    <w:p w:rsidR="00000000" w:rsidRDefault="00CA752C"/>
    <w:p w:rsidR="00000000" w:rsidRDefault="00CA752C">
      <w:pPr>
        <w:pStyle w:val="af2"/>
      </w:pPr>
      <w:bookmarkStart w:id="1954" w:name="sub_277"/>
      <w:r>
        <w:rPr>
          <w:rStyle w:val="a3"/>
        </w:rPr>
        <w:t>Статья 277.</w:t>
      </w:r>
      <w:r>
        <w:t xml:space="preserve"> Обременение сервитутом зданий и сооружений</w:t>
      </w:r>
    </w:p>
    <w:bookmarkEnd w:id="195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93" w:history="1">
        <w:r>
          <w:rPr>
            <w:rStyle w:val="a4"/>
          </w:rPr>
          <w:t>Энциклопедии</w:t>
        </w:r>
      </w:hyperlink>
      <w:r>
        <w:t xml:space="preserve"> и другие комментарии к статье 277 </w:t>
      </w:r>
      <w:r>
        <w:t>ГК РФ</w:t>
      </w:r>
    </w:p>
    <w:p w:rsidR="00000000" w:rsidRDefault="00CA752C">
      <w:r>
        <w:t xml:space="preserve">Применительно к правилам, предусмотренным </w:t>
      </w:r>
      <w:hyperlink w:anchor="sub_274" w:history="1">
        <w:r>
          <w:rPr>
            <w:rStyle w:val="a4"/>
          </w:rPr>
          <w:t>статьями 274 - 276</w:t>
        </w:r>
      </w:hyperlink>
      <w: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w:t>
      </w:r>
      <w:r>
        <w:t>нием земельным участком.</w:t>
      </w:r>
    </w:p>
    <w:p w:rsidR="00000000" w:rsidRDefault="00CA752C"/>
    <w:p w:rsidR="00000000" w:rsidRDefault="00CA752C">
      <w:pPr>
        <w:pStyle w:val="af2"/>
      </w:pPr>
      <w:bookmarkStart w:id="1955" w:name="sub_278"/>
      <w:r>
        <w:rPr>
          <w:rStyle w:val="a3"/>
        </w:rPr>
        <w:t>Статья 278.</w:t>
      </w:r>
      <w:r>
        <w:t xml:space="preserve"> Обращение взыскания на земельный участок</w:t>
      </w:r>
    </w:p>
    <w:bookmarkEnd w:id="195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94" w:history="1">
        <w:r>
          <w:rPr>
            <w:rStyle w:val="a4"/>
          </w:rPr>
          <w:t>Энциклопедии</w:t>
        </w:r>
      </w:hyperlink>
      <w:r>
        <w:t xml:space="preserve"> и другие комментарии к статье 278 ГК РФ</w:t>
      </w:r>
    </w:p>
    <w:p w:rsidR="00000000" w:rsidRDefault="00CA752C">
      <w:r>
        <w:t>Обращение взыскания на земельный участок по обязательствам его собственника допускается только на основании решения суда.</w:t>
      </w:r>
    </w:p>
    <w:p w:rsidR="00000000" w:rsidRDefault="00CA752C"/>
    <w:p w:rsidR="00000000" w:rsidRDefault="00CA752C">
      <w:pPr>
        <w:pStyle w:val="afa"/>
        <w:rPr>
          <w:color w:val="000000"/>
          <w:sz w:val="16"/>
          <w:szCs w:val="16"/>
        </w:rPr>
      </w:pPr>
      <w:bookmarkStart w:id="1956" w:name="sub_279"/>
      <w:r>
        <w:rPr>
          <w:color w:val="000000"/>
          <w:sz w:val="16"/>
          <w:szCs w:val="16"/>
        </w:rPr>
        <w:t>Информация об изменениях:</w:t>
      </w:r>
    </w:p>
    <w:bookmarkEnd w:id="1956"/>
    <w:p w:rsidR="00000000" w:rsidRDefault="00CA752C">
      <w:pPr>
        <w:pStyle w:val="afb"/>
      </w:pPr>
      <w:r>
        <w:fldChar w:fldCharType="begin"/>
      </w:r>
      <w:r>
        <w:instrText>HYPERLINK "garantF1://70733160.36"</w:instrText>
      </w:r>
      <w:r>
        <w:fldChar w:fldCharType="separate"/>
      </w:r>
      <w:r>
        <w:rPr>
          <w:rStyle w:val="a4"/>
        </w:rPr>
        <w:t>Федеральным законом</w:t>
      </w:r>
      <w:r>
        <w:fldChar w:fldCharType="end"/>
      </w:r>
      <w:r>
        <w:t xml:space="preserve"> от 31 декабря 2014 г. N 499-ФЗ стать</w:t>
      </w:r>
      <w:r>
        <w:t xml:space="preserve">я 279 настоящего Кодекса изложена в новой редакции, </w:t>
      </w:r>
      <w:hyperlink r:id="rId1295" w:history="1">
        <w:r>
          <w:rPr>
            <w:rStyle w:val="a4"/>
          </w:rPr>
          <w:t>вступающей в силу</w:t>
        </w:r>
      </w:hyperlink>
      <w:r>
        <w:t xml:space="preserve"> с 1 апреля 2015 г.</w:t>
      </w:r>
    </w:p>
    <w:p w:rsidR="00000000" w:rsidRDefault="00CA752C">
      <w:pPr>
        <w:pStyle w:val="afb"/>
      </w:pPr>
      <w:hyperlink r:id="rId1296" w:history="1">
        <w:r>
          <w:rPr>
            <w:rStyle w:val="a4"/>
          </w:rPr>
          <w:t>См. текст статьи в предыдущей редакции</w:t>
        </w:r>
      </w:hyperlink>
    </w:p>
    <w:p w:rsidR="00000000" w:rsidRDefault="00CA752C">
      <w:pPr>
        <w:pStyle w:val="af2"/>
      </w:pPr>
      <w:r>
        <w:rPr>
          <w:rStyle w:val="a3"/>
        </w:rPr>
        <w:t>Статья 279.</w:t>
      </w:r>
      <w:r>
        <w:t xml:space="preserve"> Изъятие земельного участка для государств</w:t>
      </w:r>
      <w:r>
        <w:t>енных или муниципальных нужд</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297" w:history="1">
        <w:r>
          <w:rPr>
            <w:rStyle w:val="a4"/>
          </w:rPr>
          <w:t>Энциклопедии</w:t>
        </w:r>
      </w:hyperlink>
      <w:r>
        <w:t xml:space="preserve"> и другие комментарии к статье 279 ГК РФ</w:t>
      </w:r>
    </w:p>
    <w:p w:rsidR="00000000" w:rsidRDefault="00CA752C">
      <w:pPr>
        <w:pStyle w:val="afa"/>
      </w:pPr>
      <w:r>
        <w:t xml:space="preserve">См. </w:t>
      </w:r>
      <w:hyperlink r:id="rId1298" w:history="1">
        <w:r>
          <w:rPr>
            <w:rStyle w:val="a4"/>
          </w:rPr>
          <w:t>Обзор</w:t>
        </w:r>
      </w:hyperlink>
      <w:r>
        <w:t xml:space="preserve"> судебной практики по делам, связанным с изъятием для государственных или муницип</w:t>
      </w:r>
      <w:r>
        <w:t>альных нужд земельных участков в целях размещения объектов транспорта, утвержденный Президиумом Верховного Суда РФ 10 декабря 2015 г.</w:t>
      </w:r>
    </w:p>
    <w:p w:rsidR="00000000" w:rsidRDefault="00CA752C">
      <w:bookmarkStart w:id="1957" w:name="sub_2791"/>
      <w:r>
        <w:t>1. Изъятие земельного участка для государственных или муниципальных нужд осуществляется в случаях и в порядке, кот</w:t>
      </w:r>
      <w:r>
        <w:t xml:space="preserve">орые предусмотрены </w:t>
      </w:r>
      <w:hyperlink r:id="rId1299" w:history="1">
        <w:r>
          <w:rPr>
            <w:rStyle w:val="a4"/>
          </w:rPr>
          <w:t>земельным законодательством</w:t>
        </w:r>
      </w:hyperlink>
      <w:r>
        <w:t>.</w:t>
      </w:r>
    </w:p>
    <w:p w:rsidR="00000000" w:rsidRDefault="00CA752C">
      <w:bookmarkStart w:id="1958" w:name="sub_27902"/>
      <w:bookmarkEnd w:id="1957"/>
      <w:r>
        <w:t>2. В результате изъятия земельного участка для государственных или муниципальных нужд осуществляется:</w:t>
      </w:r>
    </w:p>
    <w:p w:rsidR="00000000" w:rsidRDefault="00CA752C">
      <w:bookmarkStart w:id="1959" w:name="sub_27921"/>
      <w:bookmarkEnd w:id="1958"/>
      <w:r>
        <w:t>1) прекращение права собственнос</w:t>
      </w:r>
      <w:r>
        <w:t>ти гражданина или юридического лица на такой земельный участок;</w:t>
      </w:r>
    </w:p>
    <w:p w:rsidR="00000000" w:rsidRDefault="00CA752C">
      <w:bookmarkStart w:id="1960" w:name="sub_27922"/>
      <w:bookmarkEnd w:id="1959"/>
      <w:r>
        <w:t>2) 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w:t>
      </w:r>
      <w:r>
        <w:t>ти;</w:t>
      </w:r>
    </w:p>
    <w:p w:rsidR="00000000" w:rsidRDefault="00CA752C">
      <w:bookmarkStart w:id="1961" w:name="sub_27923"/>
      <w:bookmarkEnd w:id="1960"/>
      <w:r>
        <w:t>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000000" w:rsidRDefault="00CA752C">
      <w:bookmarkStart w:id="1962" w:name="sub_27903"/>
      <w:bookmarkEnd w:id="1961"/>
      <w:r>
        <w:t>3. Решение об изъятии зем</w:t>
      </w:r>
      <w:r>
        <w:t xml:space="preserve">ельного участка для государственных или муниципальных нужд принимается федеральными органами исполнительной власти, </w:t>
      </w:r>
      <w:r>
        <w:lastRenderedPageBreak/>
        <w:t xml:space="preserve">органами исполнительной власти субъектов Российской Федерации или органами местного самоуправления, определяемыми в соответствии с </w:t>
      </w:r>
      <w:hyperlink r:id="rId1300" w:history="1">
        <w:r>
          <w:rPr>
            <w:rStyle w:val="a4"/>
          </w:rPr>
          <w:t>земельным законодательством</w:t>
        </w:r>
      </w:hyperlink>
      <w:r>
        <w:t>.</w:t>
      </w:r>
    </w:p>
    <w:p w:rsidR="00000000" w:rsidRDefault="00CA752C">
      <w:bookmarkStart w:id="1963" w:name="sub_27904"/>
      <w:bookmarkEnd w:id="1962"/>
      <w:r>
        <w:t>4. 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w:t>
      </w:r>
      <w:r>
        <w:t xml:space="preserve">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w:t>
      </w:r>
      <w:r>
        <w:t>для которых осуществляется изъятие земельного участка.</w:t>
      </w:r>
    </w:p>
    <w:bookmarkEnd w:id="1963"/>
    <w:p w:rsidR="00000000" w:rsidRDefault="00CA752C">
      <w:r>
        <w:t xml:space="preserve">В случае,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w:t>
      </w:r>
      <w:r>
        <w:t>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000000" w:rsidRDefault="00CA752C">
      <w:bookmarkStart w:id="1964" w:name="sub_2795"/>
      <w:r>
        <w:t xml:space="preserve">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w:t>
      </w:r>
      <w:hyperlink r:id="rId1301" w:history="1">
        <w:r>
          <w:rPr>
            <w:rStyle w:val="a4"/>
          </w:rPr>
          <w:t>земельным законодательством</w:t>
        </w:r>
      </w:hyperlink>
      <w:r>
        <w:t>.</w:t>
      </w:r>
    </w:p>
    <w:p w:rsidR="00000000" w:rsidRDefault="00CA752C">
      <w:bookmarkStart w:id="1965" w:name="sub_2796"/>
      <w:bookmarkEnd w:id="1964"/>
      <w: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w:t>
      </w:r>
      <w:r>
        <w:t>ственных или муниципальных нужд (далее - соглашение об изъятии). В случае принудительного изъятия такие условия определяются судом.</w:t>
      </w:r>
    </w:p>
    <w:bookmarkEnd w:id="19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02" w:history="1">
        <w:r>
          <w:rPr>
            <w:rStyle w:val="a4"/>
          </w:rPr>
          <w:t>схему</w:t>
        </w:r>
      </w:hyperlink>
      <w:r>
        <w:t xml:space="preserve"> "Изъятие земельного участка"</w:t>
      </w:r>
    </w:p>
    <w:p w:rsidR="00000000" w:rsidRDefault="00CA752C">
      <w:pPr>
        <w:pStyle w:val="afa"/>
      </w:pPr>
    </w:p>
    <w:p w:rsidR="00000000" w:rsidRDefault="00CA752C">
      <w:pPr>
        <w:pStyle w:val="afa"/>
        <w:rPr>
          <w:color w:val="000000"/>
          <w:sz w:val="16"/>
          <w:szCs w:val="16"/>
        </w:rPr>
      </w:pPr>
      <w:bookmarkStart w:id="1966" w:name="sub_280"/>
      <w:r>
        <w:rPr>
          <w:color w:val="000000"/>
          <w:sz w:val="16"/>
          <w:szCs w:val="16"/>
        </w:rPr>
        <w:t>Информация об изменениях:</w:t>
      </w:r>
    </w:p>
    <w:bookmarkEnd w:id="1966"/>
    <w:p w:rsidR="00000000" w:rsidRDefault="00CA752C">
      <w:pPr>
        <w:pStyle w:val="afb"/>
      </w:pPr>
      <w:r>
        <w:fldChar w:fldCharType="begin"/>
      </w:r>
      <w:r>
        <w:instrText>HYPERLINK "garantF1://70733160.37"</w:instrText>
      </w:r>
      <w:r>
        <w:fldChar w:fldCharType="separate"/>
      </w:r>
      <w:r>
        <w:rPr>
          <w:rStyle w:val="a4"/>
        </w:rPr>
        <w:t>Федеральным законом</w:t>
      </w:r>
      <w:r>
        <w:fldChar w:fldCharType="end"/>
      </w:r>
      <w:r>
        <w:t xml:space="preserve"> от 31 декабря 2014 г. N 499-ФЗ статья 280 настоящего Кодекса изложена в новой редакции, </w:t>
      </w:r>
      <w:hyperlink r:id="rId1303" w:history="1">
        <w:r>
          <w:rPr>
            <w:rStyle w:val="a4"/>
          </w:rPr>
          <w:t>вступающей в силу</w:t>
        </w:r>
      </w:hyperlink>
      <w:r>
        <w:t xml:space="preserve"> с 1 апреля 2015 г.</w:t>
      </w:r>
    </w:p>
    <w:p w:rsidR="00000000" w:rsidRDefault="00CA752C">
      <w:pPr>
        <w:pStyle w:val="afb"/>
      </w:pPr>
      <w:hyperlink r:id="rId1304" w:history="1">
        <w:r>
          <w:rPr>
            <w:rStyle w:val="a4"/>
          </w:rPr>
          <w:t>См. текст статьи в предыдущей редакции</w:t>
        </w:r>
      </w:hyperlink>
    </w:p>
    <w:p w:rsidR="00000000" w:rsidRDefault="00CA752C">
      <w:pPr>
        <w:pStyle w:val="af2"/>
      </w:pPr>
      <w:r>
        <w:rPr>
          <w:rStyle w:val="a3"/>
        </w:rPr>
        <w:t>Статья 280.</w:t>
      </w:r>
      <w:r>
        <w:t xml:space="preserve"> Пользование и распоряжение земельным участком, подлежащим изъятию для государственных или муниципальных нужд</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05" w:history="1">
        <w:r>
          <w:rPr>
            <w:rStyle w:val="a4"/>
          </w:rPr>
          <w:t>Энциклопедии</w:t>
        </w:r>
      </w:hyperlink>
      <w:r>
        <w:t xml:space="preserve"> и другие комментарии к статье 280 ГК РФ</w:t>
      </w:r>
    </w:p>
    <w:p w:rsidR="00000000" w:rsidRDefault="00CA752C">
      <w:r>
        <w:t xml:space="preserve">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w:t>
      </w:r>
      <w:r>
        <w:t>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w:t>
      </w:r>
      <w:r>
        <w:t xml:space="preserve">х о принятом решении об изъятии земельного участка для государственных или муниципальных нужд в соответствии с </w:t>
      </w:r>
      <w:hyperlink r:id="rId1306" w:history="1">
        <w:r>
          <w:rPr>
            <w:rStyle w:val="a4"/>
          </w:rPr>
          <w:t>земельным законодательством</w:t>
        </w:r>
      </w:hyperlink>
      <w:r>
        <w:t>.</w:t>
      </w:r>
    </w:p>
    <w:p w:rsidR="00000000" w:rsidRDefault="00CA752C"/>
    <w:p w:rsidR="00000000" w:rsidRDefault="00CA752C">
      <w:pPr>
        <w:pStyle w:val="afa"/>
        <w:rPr>
          <w:color w:val="000000"/>
          <w:sz w:val="16"/>
          <w:szCs w:val="16"/>
        </w:rPr>
      </w:pPr>
      <w:bookmarkStart w:id="1967" w:name="sub_281"/>
      <w:r>
        <w:rPr>
          <w:color w:val="000000"/>
          <w:sz w:val="16"/>
          <w:szCs w:val="16"/>
        </w:rPr>
        <w:t>Информация об изменениях:</w:t>
      </w:r>
    </w:p>
    <w:bookmarkEnd w:id="1967"/>
    <w:p w:rsidR="00000000" w:rsidRDefault="00CA752C">
      <w:pPr>
        <w:pStyle w:val="afb"/>
      </w:pPr>
      <w:r>
        <w:fldChar w:fldCharType="begin"/>
      </w:r>
      <w:r>
        <w:instrText>HYPERLINK "garantF1://70733160.38"</w:instrText>
      </w:r>
      <w:r>
        <w:fldChar w:fldCharType="separate"/>
      </w:r>
      <w:r>
        <w:rPr>
          <w:rStyle w:val="a4"/>
        </w:rPr>
        <w:t>Ф</w:t>
      </w:r>
      <w:r>
        <w:rPr>
          <w:rStyle w:val="a4"/>
        </w:rPr>
        <w:t>едеральным законом</w:t>
      </w:r>
      <w:r>
        <w:fldChar w:fldCharType="end"/>
      </w:r>
      <w:r>
        <w:t xml:space="preserve"> от 31 декабря 2014 г. N 499-ФЗ статья 281 настоящего Кодекса изложена в новой редакции, </w:t>
      </w:r>
      <w:hyperlink r:id="rId1307" w:history="1">
        <w:r>
          <w:rPr>
            <w:rStyle w:val="a4"/>
          </w:rPr>
          <w:t>вступающей в силу</w:t>
        </w:r>
      </w:hyperlink>
      <w:r>
        <w:t xml:space="preserve"> с 1 апреля 2015 г.</w:t>
      </w:r>
    </w:p>
    <w:p w:rsidR="00000000" w:rsidRDefault="00CA752C">
      <w:pPr>
        <w:pStyle w:val="afb"/>
      </w:pPr>
      <w:hyperlink r:id="rId1308" w:history="1">
        <w:r>
          <w:rPr>
            <w:rStyle w:val="a4"/>
          </w:rPr>
          <w:t>См. текст статьи в предыдущей редакци</w:t>
        </w:r>
        <w:r>
          <w:rPr>
            <w:rStyle w:val="a4"/>
          </w:rPr>
          <w:t>и</w:t>
        </w:r>
      </w:hyperlink>
    </w:p>
    <w:p w:rsidR="00000000" w:rsidRDefault="00CA752C">
      <w:pPr>
        <w:pStyle w:val="af2"/>
      </w:pPr>
      <w:r>
        <w:rPr>
          <w:rStyle w:val="a3"/>
        </w:rPr>
        <w:t>Статья 281.</w:t>
      </w:r>
      <w:r>
        <w:t xml:space="preserve"> Возмещение за изымаемый земельный участок</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09" w:history="1">
        <w:r>
          <w:rPr>
            <w:rStyle w:val="a4"/>
          </w:rPr>
          <w:t>Энциклопедии</w:t>
        </w:r>
      </w:hyperlink>
      <w:r>
        <w:t xml:space="preserve"> и другие комментарии к статье 281 ГК РФ</w:t>
      </w:r>
    </w:p>
    <w:p w:rsidR="00000000" w:rsidRDefault="00CA752C">
      <w:bookmarkStart w:id="1968" w:name="sub_2811"/>
      <w:r>
        <w:t>1. За земельный участок, изымаемый для государственных или муниципальных нужд, его право</w:t>
      </w:r>
      <w:r>
        <w:t>обладателю предоставляется возмещение.</w:t>
      </w:r>
    </w:p>
    <w:p w:rsidR="00000000" w:rsidRDefault="00CA752C">
      <w:bookmarkStart w:id="1969" w:name="sub_2812"/>
      <w:bookmarkEnd w:id="1968"/>
      <w:r>
        <w:t>2. При определении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w:t>
      </w:r>
      <w:r>
        <w:t>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bookmarkEnd w:id="1969"/>
    <w:p w:rsidR="00000000" w:rsidRDefault="00CA752C">
      <w:r>
        <w:t>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w:t>
      </w:r>
      <w:r>
        <w:t>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000000" w:rsidRDefault="00CA752C">
      <w:bookmarkStart w:id="1970" w:name="sub_28103"/>
      <w:r>
        <w:t>3.</w:t>
      </w:r>
      <w:r>
        <w:t xml:space="preserve"> 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законода</w:t>
      </w:r>
      <w:r>
        <w:t>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000000" w:rsidRDefault="00CA752C">
      <w:bookmarkStart w:id="1971" w:name="sub_2814"/>
      <w:bookmarkEnd w:id="1970"/>
      <w:r>
        <w:t>4. Принудительное изъятие земельного участка для государственных или муниципал</w:t>
      </w:r>
      <w:r>
        <w:t>ьных нужд допускается при условии предварительного и равноценного возмещения.</w:t>
      </w:r>
    </w:p>
    <w:bookmarkEnd w:id="1971"/>
    <w:p w:rsidR="00000000" w:rsidRDefault="00CA752C"/>
    <w:p w:rsidR="00000000" w:rsidRDefault="00CA752C">
      <w:pPr>
        <w:pStyle w:val="afa"/>
        <w:rPr>
          <w:color w:val="000000"/>
          <w:sz w:val="16"/>
          <w:szCs w:val="16"/>
        </w:rPr>
      </w:pPr>
      <w:bookmarkStart w:id="1972" w:name="sub_282"/>
      <w:r>
        <w:rPr>
          <w:color w:val="000000"/>
          <w:sz w:val="16"/>
          <w:szCs w:val="16"/>
        </w:rPr>
        <w:t>Информация об изменениях:</w:t>
      </w:r>
    </w:p>
    <w:bookmarkEnd w:id="1972"/>
    <w:p w:rsidR="00000000" w:rsidRDefault="00CA752C">
      <w:pPr>
        <w:pStyle w:val="afb"/>
      </w:pPr>
      <w:r>
        <w:fldChar w:fldCharType="begin"/>
      </w:r>
      <w:r>
        <w:instrText>HYPERLINK "garantF1://70733160.39"</w:instrText>
      </w:r>
      <w:r>
        <w:fldChar w:fldCharType="separate"/>
      </w:r>
      <w:r>
        <w:rPr>
          <w:rStyle w:val="a4"/>
        </w:rPr>
        <w:t>Федеральным законом</w:t>
      </w:r>
      <w:r>
        <w:fldChar w:fldCharType="end"/>
      </w:r>
      <w:r>
        <w:t xml:space="preserve"> от 31 декабря 2014 г. N 499-ФЗ статья 282 настоящего Кодекса изложена в </w:t>
      </w:r>
      <w:r>
        <w:t xml:space="preserve">новой редакции, </w:t>
      </w:r>
      <w:hyperlink r:id="rId1310" w:history="1">
        <w:r>
          <w:rPr>
            <w:rStyle w:val="a4"/>
          </w:rPr>
          <w:t>вступающей в силу</w:t>
        </w:r>
      </w:hyperlink>
      <w:r>
        <w:t xml:space="preserve"> с 1 апреля 2015 г.</w:t>
      </w:r>
    </w:p>
    <w:p w:rsidR="00000000" w:rsidRDefault="00CA752C">
      <w:pPr>
        <w:pStyle w:val="afb"/>
      </w:pPr>
      <w:hyperlink r:id="rId1311" w:history="1">
        <w:r>
          <w:rPr>
            <w:rStyle w:val="a4"/>
          </w:rPr>
          <w:t>См. текст статьи в предыдущей редакции</w:t>
        </w:r>
      </w:hyperlink>
    </w:p>
    <w:p w:rsidR="00000000" w:rsidRDefault="00CA752C">
      <w:pPr>
        <w:pStyle w:val="af2"/>
      </w:pPr>
      <w:r>
        <w:rPr>
          <w:rStyle w:val="a3"/>
        </w:rPr>
        <w:t>Статья 282.</w:t>
      </w:r>
      <w:r>
        <w:t xml:space="preserve"> Изъятие земельного участка для государственных или муниципальных нужд по реше</w:t>
      </w:r>
      <w:r>
        <w:t>нию суда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12" w:history="1">
        <w:r>
          <w:rPr>
            <w:rStyle w:val="a4"/>
          </w:rPr>
          <w:t>Энциклопедии</w:t>
        </w:r>
      </w:hyperlink>
      <w:r>
        <w:t xml:space="preserve"> и другие комментарии к статье 282 ГК РФ</w:t>
      </w:r>
    </w:p>
    <w:p w:rsidR="00000000" w:rsidRDefault="00CA752C">
      <w:bookmarkStart w:id="1973" w:name="sub_2821"/>
      <w:r>
        <w:t>1. Если правообладатель изымаемого земельного участка не заключил соглашение об изъятии, в том числе по причине несогласия с решением об и</w:t>
      </w:r>
      <w:r>
        <w:t>зъятии у него земельного участка, допускается принудительное изъятие земельного участка для государственных или муниципальных нужд.</w:t>
      </w:r>
    </w:p>
    <w:p w:rsidR="00000000" w:rsidRDefault="00CA752C">
      <w:bookmarkStart w:id="1974" w:name="sub_2822"/>
      <w:bookmarkEnd w:id="1973"/>
      <w:r>
        <w:t>2. Принудительное изъятие земельного участка для государственных или муниципальных нужд осуществляется по ре</w:t>
      </w:r>
      <w:r>
        <w:t>шению суда. Иск о принудительном изъятии земельного участка для государственных или муниципальных нужд может быть предъявлен в суд в течение срока действия решения об изъятии земельного участка для государственных или муниципальных нужд. При этом указанный</w:t>
      </w:r>
      <w:r>
        <w:t xml:space="preserve">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bookmarkEnd w:id="1974"/>
    <w:p w:rsidR="00000000" w:rsidRDefault="00CA752C"/>
    <w:p w:rsidR="00000000" w:rsidRDefault="00CA752C">
      <w:pPr>
        <w:pStyle w:val="af2"/>
      </w:pPr>
      <w:bookmarkStart w:id="1975" w:name="sub_283"/>
      <w:r>
        <w:rPr>
          <w:rStyle w:val="a3"/>
        </w:rPr>
        <w:lastRenderedPageBreak/>
        <w:t>Статья 283.</w:t>
      </w:r>
      <w:r>
        <w:t xml:space="preserve"> </w:t>
      </w:r>
      <w:hyperlink r:id="rId1313" w:history="1">
        <w:r>
          <w:rPr>
            <w:rStyle w:val="a4"/>
          </w:rPr>
          <w:t>Утратила силу</w:t>
        </w:r>
      </w:hyperlink>
      <w:r>
        <w:t xml:space="preserve"> с 1 апреля 2015 г.</w:t>
      </w:r>
    </w:p>
    <w:bookmarkEnd w:id="1975"/>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1314" w:history="1">
        <w:r>
          <w:rPr>
            <w:rStyle w:val="a4"/>
          </w:rPr>
          <w:t>статьи 283</w:t>
        </w:r>
      </w:hyperlink>
    </w:p>
    <w:p w:rsidR="00000000" w:rsidRDefault="00CA752C">
      <w:pPr>
        <w:pStyle w:val="afb"/>
      </w:pPr>
    </w:p>
    <w:bookmarkStart w:id="1976" w:name="sub_284"/>
    <w:p w:rsidR="00000000" w:rsidRDefault="00CA752C">
      <w:pPr>
        <w:pStyle w:val="afb"/>
      </w:pPr>
      <w:r>
        <w:fldChar w:fldCharType="begin"/>
      </w:r>
      <w:r>
        <w:instrText>HYPERLINK "garantF1://71335436.12"</w:instrText>
      </w:r>
      <w:r>
        <w:fldChar w:fldCharType="separate"/>
      </w:r>
      <w:r>
        <w:rPr>
          <w:rStyle w:val="a4"/>
        </w:rPr>
        <w:t>Федеральным законом</w:t>
      </w:r>
      <w:r>
        <w:fldChar w:fldCharType="end"/>
      </w:r>
      <w:r>
        <w:t xml:space="preserve"> от 3 июля 2016 г. N 354-ФЗ статья 284 настоящего Кодекса изложена в новой редакции</w:t>
      </w:r>
    </w:p>
    <w:bookmarkEnd w:id="1976"/>
    <w:p w:rsidR="00000000" w:rsidRDefault="00CA752C">
      <w:pPr>
        <w:pStyle w:val="afb"/>
      </w:pPr>
      <w:r>
        <w:fldChar w:fldCharType="begin"/>
      </w:r>
      <w:r>
        <w:instrText>HYPERLINK "garantF1://57314130.284"</w:instrText>
      </w:r>
      <w:r>
        <w:fldChar w:fldCharType="separate"/>
      </w:r>
      <w:r>
        <w:rPr>
          <w:rStyle w:val="a4"/>
        </w:rPr>
        <w:t>См. текст статьи в предыдущей редакции</w:t>
      </w:r>
      <w:r>
        <w:fldChar w:fldCharType="end"/>
      </w:r>
    </w:p>
    <w:p w:rsidR="00000000" w:rsidRDefault="00CA752C">
      <w:pPr>
        <w:pStyle w:val="af2"/>
      </w:pPr>
      <w:r>
        <w:rPr>
          <w:rStyle w:val="a3"/>
        </w:rPr>
        <w:t>Статья 284.</w:t>
      </w:r>
      <w:r>
        <w:t xml:space="preserve"> Изъятие земельного участка, который не используется по целевому назначению</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15" w:history="1">
        <w:r>
          <w:rPr>
            <w:rStyle w:val="a4"/>
          </w:rPr>
          <w:t>Энциклопедии</w:t>
        </w:r>
      </w:hyperlink>
      <w:r>
        <w:t xml:space="preserve"> и другие комментарии к статье 2</w:t>
      </w:r>
      <w:r>
        <w:t>84 ГК РФ</w:t>
      </w:r>
    </w:p>
    <w:p w:rsidR="00000000" w:rsidRDefault="00CA752C">
      <w: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более длительный срок </w:t>
      </w:r>
      <w:r>
        <w:t xml:space="preserve">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w:t>
      </w:r>
      <w:hyperlink r:id="rId1316" w:history="1">
        <w:r>
          <w:rPr>
            <w:rStyle w:val="a4"/>
          </w:rPr>
          <w:t>Фе</w:t>
        </w:r>
        <w:r>
          <w:rPr>
            <w:rStyle w:val="a4"/>
          </w:rPr>
          <w:t>деральным законом</w:t>
        </w:r>
      </w:hyperlink>
      <w:r>
        <w:t xml:space="preserve"> от 24 июля 2002 года N 101-ФЗ "Об обороте земель сельскохозяйственного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w:t>
      </w:r>
      <w:r>
        <w:t>ющих такое использование.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17" w:history="1">
        <w:r>
          <w:rPr>
            <w:rStyle w:val="a4"/>
          </w:rPr>
          <w:t>схему</w:t>
        </w:r>
      </w:hyperlink>
      <w:r>
        <w:t xml:space="preserve"> "Изъятие земельного участка"</w:t>
      </w:r>
    </w:p>
    <w:p w:rsidR="00000000" w:rsidRDefault="00CA752C">
      <w:pPr>
        <w:pStyle w:val="afa"/>
      </w:pPr>
    </w:p>
    <w:p w:rsidR="00000000" w:rsidRDefault="00CA752C">
      <w:pPr>
        <w:pStyle w:val="afa"/>
        <w:rPr>
          <w:color w:val="000000"/>
          <w:sz w:val="16"/>
          <w:szCs w:val="16"/>
        </w:rPr>
      </w:pPr>
      <w:bookmarkStart w:id="1977" w:name="sub_285"/>
      <w:r>
        <w:rPr>
          <w:color w:val="000000"/>
          <w:sz w:val="16"/>
          <w:szCs w:val="16"/>
        </w:rPr>
        <w:t>Информация об изменениях:</w:t>
      </w:r>
    </w:p>
    <w:bookmarkEnd w:id="1977"/>
    <w:p w:rsidR="00000000" w:rsidRDefault="00CA752C">
      <w:pPr>
        <w:pStyle w:val="afb"/>
      </w:pPr>
      <w:r>
        <w:fldChar w:fldCharType="begin"/>
      </w:r>
      <w:r>
        <w:instrText>HYPERLINK "garantF1://71335436.130"</w:instrText>
      </w:r>
      <w:r>
        <w:fldChar w:fldCharType="separate"/>
      </w:r>
      <w:r>
        <w:rPr>
          <w:rStyle w:val="a4"/>
        </w:rPr>
        <w:t>Федеральным законом</w:t>
      </w:r>
      <w:r>
        <w:fldChar w:fldCharType="end"/>
      </w:r>
      <w:r>
        <w:t xml:space="preserve"> от 3 июля 2016 г. N 354-ФЗ статья 285 настоящего </w:t>
      </w:r>
      <w:r>
        <w:t>Кодекса изложена в новой редакции</w:t>
      </w:r>
    </w:p>
    <w:p w:rsidR="00000000" w:rsidRDefault="00CA752C">
      <w:pPr>
        <w:pStyle w:val="afb"/>
      </w:pPr>
      <w:hyperlink r:id="rId1318" w:history="1">
        <w:r>
          <w:rPr>
            <w:rStyle w:val="a4"/>
          </w:rPr>
          <w:t>См. текст статьи в предыдущей редакции</w:t>
        </w:r>
      </w:hyperlink>
    </w:p>
    <w:p w:rsidR="00000000" w:rsidRDefault="00CA752C">
      <w:pPr>
        <w:pStyle w:val="af2"/>
      </w:pPr>
      <w:r>
        <w:rPr>
          <w:rStyle w:val="a3"/>
        </w:rPr>
        <w:t>Статья 285.</w:t>
      </w:r>
      <w:r>
        <w:t xml:space="preserve"> Изъятие земельного участка, используемого с нарушением законодательства Российской Федерации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19" w:history="1">
        <w:r>
          <w:rPr>
            <w:rStyle w:val="a4"/>
          </w:rPr>
          <w:t>Энциклопедии</w:t>
        </w:r>
      </w:hyperlink>
      <w:r>
        <w:t xml:space="preserve"> и другие комментарии к статье 285 ГК РФ</w:t>
      </w:r>
    </w:p>
    <w:p w:rsidR="00000000" w:rsidRDefault="00CA752C">
      <w:r>
        <w:t xml:space="preserve">Земельный участок может быть изъят у собственника, если использование участка осуществляется с нарушением требований законодательства Российской Федерации, в частности, если участок используется </w:t>
      </w:r>
      <w:r>
        <w:t>не по целевому назначению или его использование приводит к существенному снижению плодородия земель сельскохозяйственного назначения либо причинению вреда окружающей среде.</w:t>
      </w:r>
    </w:p>
    <w:p w:rsidR="00000000" w:rsidRDefault="00CA752C"/>
    <w:p w:rsidR="00000000" w:rsidRDefault="00CA752C">
      <w:pPr>
        <w:pStyle w:val="afa"/>
        <w:rPr>
          <w:color w:val="000000"/>
          <w:sz w:val="16"/>
          <w:szCs w:val="16"/>
        </w:rPr>
      </w:pPr>
      <w:bookmarkStart w:id="1978" w:name="sub_286"/>
      <w:r>
        <w:rPr>
          <w:color w:val="000000"/>
          <w:sz w:val="16"/>
          <w:szCs w:val="16"/>
        </w:rPr>
        <w:t>Информация об изменениях:</w:t>
      </w:r>
    </w:p>
    <w:bookmarkEnd w:id="1978"/>
    <w:p w:rsidR="00000000" w:rsidRDefault="00CA752C">
      <w:pPr>
        <w:pStyle w:val="afb"/>
      </w:pPr>
      <w:r>
        <w:fldChar w:fldCharType="begin"/>
      </w:r>
      <w:r>
        <w:instrText>HYPERLINK "garantF1://71335436.14"</w:instrText>
      </w:r>
      <w:r>
        <w:fldChar w:fldCharType="separate"/>
      </w:r>
      <w:r>
        <w:rPr>
          <w:rStyle w:val="a4"/>
        </w:rPr>
        <w:t>Федераль</w:t>
      </w:r>
      <w:r>
        <w:rPr>
          <w:rStyle w:val="a4"/>
        </w:rPr>
        <w:t>ным законом</w:t>
      </w:r>
      <w:r>
        <w:fldChar w:fldCharType="end"/>
      </w:r>
      <w:r>
        <w:t xml:space="preserve"> от 3 июля 2016 г. N 354-ФЗ наименование статьи 286 настоящего Кодекса изложено в новой редакции</w:t>
      </w:r>
    </w:p>
    <w:p w:rsidR="00000000" w:rsidRDefault="00CA752C">
      <w:pPr>
        <w:pStyle w:val="afb"/>
      </w:pPr>
      <w:hyperlink r:id="rId1320" w:history="1">
        <w:r>
          <w:rPr>
            <w:rStyle w:val="a4"/>
          </w:rPr>
          <w:t>См. текст наименования в предыдущей редакции</w:t>
        </w:r>
      </w:hyperlink>
    </w:p>
    <w:p w:rsidR="00000000" w:rsidRDefault="00CA752C">
      <w:pPr>
        <w:pStyle w:val="af2"/>
      </w:pPr>
      <w:r>
        <w:rPr>
          <w:rStyle w:val="a3"/>
        </w:rPr>
        <w:t>Статья 286.</w:t>
      </w:r>
      <w:r>
        <w:t xml:space="preserve"> Порядок изъятия земельного участка, не используемо</w:t>
      </w:r>
      <w:r>
        <w:t>го по целевому назначению или используемого с нарушением законодательства Российской Федерации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21" w:history="1">
        <w:r>
          <w:rPr>
            <w:rStyle w:val="a4"/>
          </w:rPr>
          <w:t>Энциклопедии</w:t>
        </w:r>
      </w:hyperlink>
      <w:r>
        <w:t xml:space="preserve"> и другие комментарии к статье 286 ГК РФ</w:t>
      </w:r>
    </w:p>
    <w:p w:rsidR="00000000" w:rsidRDefault="00CA752C">
      <w:bookmarkStart w:id="1979" w:name="sub_2861"/>
      <w:r>
        <w:lastRenderedPageBreak/>
        <w:t>1. Орган государственной власти или местного самоупр</w:t>
      </w:r>
      <w:r>
        <w:t xml:space="preserve">авления, уполномоченный принимать решения об изъятии земельных участков по основаниям, предусмотренным </w:t>
      </w:r>
      <w:hyperlink w:anchor="sub_284" w:history="1">
        <w:r>
          <w:rPr>
            <w:rStyle w:val="a4"/>
          </w:rPr>
          <w:t>статьями 284</w:t>
        </w:r>
      </w:hyperlink>
      <w:r>
        <w:t xml:space="preserve"> и </w:t>
      </w:r>
      <w:hyperlink w:anchor="sub_285" w:history="1">
        <w:r>
          <w:rPr>
            <w:rStyle w:val="a4"/>
          </w:rPr>
          <w:t>285</w:t>
        </w:r>
      </w:hyperlink>
      <w:r>
        <w:t xml:space="preserve"> настоящего Кодекса, а также порядок обязательного заблаговременного предупреждения с</w:t>
      </w:r>
      <w:r>
        <w:t xml:space="preserve">обственников участков о допущенных нарушениях определяются </w:t>
      </w:r>
      <w:hyperlink r:id="rId1322" w:history="1">
        <w:r>
          <w:rPr>
            <w:rStyle w:val="a4"/>
          </w:rPr>
          <w:t>земельным законодательством</w:t>
        </w:r>
      </w:hyperlink>
      <w:r>
        <w:t>.</w:t>
      </w:r>
    </w:p>
    <w:p w:rsidR="00000000" w:rsidRDefault="00CA752C">
      <w:bookmarkStart w:id="1980" w:name="sub_2862"/>
      <w:bookmarkEnd w:id="1979"/>
      <w:r>
        <w:t xml:space="preserve">2. Если собственник земельного участка письменно уведомит орган, принявший решение об изъятии земельного участка, </w:t>
      </w:r>
      <w:r>
        <w:t>о своем согласии исполнить это решение, участок подлежит продаже с публичных торгов.</w:t>
      </w:r>
    </w:p>
    <w:p w:rsidR="00000000" w:rsidRDefault="00CA752C">
      <w:bookmarkStart w:id="1981" w:name="sub_2863"/>
      <w:bookmarkEnd w:id="1980"/>
      <w:r>
        <w:t>3. Если собственник земельного участка не согласен с решением об изъятии у него участка, орган, принявший решение об изъятии участка, может предъявить треб</w:t>
      </w:r>
      <w:r>
        <w:t>ование о продаже участка в суд.</w:t>
      </w:r>
    </w:p>
    <w:bookmarkEnd w:id="1981"/>
    <w:p w:rsidR="00000000" w:rsidRDefault="00CA752C"/>
    <w:p w:rsidR="00000000" w:rsidRDefault="00CA752C">
      <w:pPr>
        <w:pStyle w:val="af2"/>
      </w:pPr>
      <w:bookmarkStart w:id="1982" w:name="sub_287"/>
      <w:r>
        <w:rPr>
          <w:rStyle w:val="a3"/>
        </w:rPr>
        <w:t>Статья 287.</w:t>
      </w:r>
      <w:r>
        <w:t xml:space="preserve"> Прекращение прав на земельный участок, принадлежащих лицам, не являющимся его собственниками</w:t>
      </w:r>
    </w:p>
    <w:bookmarkEnd w:id="198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23" w:history="1">
        <w:r>
          <w:rPr>
            <w:rStyle w:val="a4"/>
          </w:rPr>
          <w:t>Энциклопедии</w:t>
        </w:r>
      </w:hyperlink>
      <w:r>
        <w:t xml:space="preserve"> и другие комментарии к статье 287 ГК РФ</w:t>
      </w:r>
    </w:p>
    <w:p w:rsidR="00000000" w:rsidRDefault="00CA752C">
      <w:r>
        <w:t>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w:t>
      </w:r>
      <w:r>
        <w:t xml:space="preserve">орые установлены </w:t>
      </w:r>
      <w:hyperlink r:id="rId1324" w:history="1">
        <w:r>
          <w:rPr>
            <w:rStyle w:val="a4"/>
          </w:rPr>
          <w:t>земельным законодательством</w:t>
        </w:r>
      </w:hyperlink>
      <w:r>
        <w:t>.</w:t>
      </w:r>
    </w:p>
    <w:p w:rsidR="00000000" w:rsidRDefault="00CA752C"/>
    <w:p w:rsidR="00000000" w:rsidRDefault="00CA752C">
      <w:pPr>
        <w:pStyle w:val="aff8"/>
        <w:rPr>
          <w:sz w:val="22"/>
          <w:szCs w:val="22"/>
        </w:rPr>
      </w:pPr>
      <w:bookmarkStart w:id="1983" w:name="sub_1111"/>
      <w:r>
        <w:rPr>
          <w:sz w:val="22"/>
          <w:szCs w:val="22"/>
        </w:rPr>
        <w:t>──────────────────────────────────</w:t>
      </w:r>
    </w:p>
    <w:bookmarkEnd w:id="1983"/>
    <w:p w:rsidR="00000000" w:rsidRDefault="00CA752C">
      <w:r>
        <w:t xml:space="preserve">* </w:t>
      </w:r>
      <w:hyperlink r:id="rId1325" w:history="1">
        <w:r>
          <w:rPr>
            <w:rStyle w:val="a4"/>
          </w:rPr>
          <w:t>Исключена</w:t>
        </w:r>
      </w:hyperlink>
      <w:r>
        <w:t>.</w:t>
      </w:r>
    </w:p>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1326" w:history="1">
        <w:r>
          <w:rPr>
            <w:rStyle w:val="a4"/>
          </w:rPr>
          <w:t>с</w:t>
        </w:r>
        <w:r>
          <w:rPr>
            <w:rStyle w:val="a4"/>
          </w:rPr>
          <w:t>носки</w:t>
        </w:r>
      </w:hyperlink>
    </w:p>
    <w:p w:rsidR="00000000" w:rsidRDefault="00CA752C">
      <w:pPr>
        <w:pStyle w:val="afb"/>
      </w:pPr>
    </w:p>
    <w:p w:rsidR="00000000" w:rsidRDefault="00CA752C">
      <w:pPr>
        <w:pStyle w:val="1"/>
      </w:pPr>
      <w:bookmarkStart w:id="1984" w:name="sub_1018"/>
      <w:r>
        <w:t>Глава 18. Право собственности и другие вещные права на жилые помещения</w:t>
      </w:r>
    </w:p>
    <w:bookmarkEnd w:id="19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праве собственности и других вещных правах на жилые помещения см. </w:t>
      </w:r>
      <w:hyperlink r:id="rId1327" w:history="1">
        <w:r>
          <w:rPr>
            <w:rStyle w:val="a4"/>
          </w:rPr>
          <w:t>Жилищный кодекс</w:t>
        </w:r>
      </w:hyperlink>
      <w:r>
        <w:t xml:space="preserve"> Российской Федерации</w:t>
      </w:r>
    </w:p>
    <w:p w:rsidR="00000000" w:rsidRDefault="00CA752C">
      <w:pPr>
        <w:pStyle w:val="afa"/>
      </w:pPr>
      <w:r>
        <w:t xml:space="preserve">См. </w:t>
      </w:r>
      <w:hyperlink r:id="rId1328" w:history="1">
        <w:r>
          <w:rPr>
            <w:rStyle w:val="a4"/>
          </w:rPr>
          <w:t>схему</w:t>
        </w:r>
      </w:hyperlink>
      <w:r>
        <w:t xml:space="preserve"> "Право собственности и другие вещные права на жилое помещение"</w:t>
      </w:r>
    </w:p>
    <w:p w:rsidR="00000000" w:rsidRDefault="00CA752C">
      <w:pPr>
        <w:pStyle w:val="afa"/>
      </w:pPr>
    </w:p>
    <w:p w:rsidR="00000000" w:rsidRDefault="00CA752C">
      <w:pPr>
        <w:pStyle w:val="af2"/>
      </w:pPr>
      <w:bookmarkStart w:id="1985" w:name="sub_288"/>
      <w:r>
        <w:rPr>
          <w:rStyle w:val="a3"/>
        </w:rPr>
        <w:t>Статья 288.</w:t>
      </w:r>
      <w:r>
        <w:t xml:space="preserve"> Собственность на жилое помещение</w:t>
      </w:r>
    </w:p>
    <w:bookmarkEnd w:id="198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29" w:history="1">
        <w:r>
          <w:rPr>
            <w:rStyle w:val="a4"/>
          </w:rPr>
          <w:t>Энциклопедии</w:t>
        </w:r>
      </w:hyperlink>
      <w:r>
        <w:t xml:space="preserve"> и другие комментарии к статье 288 </w:t>
      </w:r>
      <w:r>
        <w:t>ГК РФ</w:t>
      </w:r>
    </w:p>
    <w:p w:rsidR="00000000" w:rsidRDefault="00CA752C">
      <w:bookmarkStart w:id="1986" w:name="sub_2881"/>
      <w:r>
        <w:t>1. Собственник осуществляет права владения, пользования и распоряжения принадлежащим ему жилым помещением в соответствии с его назначением.</w:t>
      </w:r>
    </w:p>
    <w:p w:rsidR="00000000" w:rsidRDefault="00CA752C">
      <w:bookmarkStart w:id="1987" w:name="sub_28802"/>
      <w:bookmarkEnd w:id="1986"/>
      <w:r>
        <w:t>2. Жилые помещения предназначены для проживания граждан.</w:t>
      </w:r>
    </w:p>
    <w:p w:rsidR="00000000" w:rsidRDefault="00CA752C">
      <w:bookmarkStart w:id="1988" w:name="sub_288022"/>
      <w:bookmarkEnd w:id="1987"/>
      <w:r>
        <w:t>Гражданин</w:t>
      </w:r>
      <w:r>
        <w:t xml:space="preserve"> - собственник жилого помещения может использовать его для личного проживания и проживания членов его семьи.</w:t>
      </w:r>
    </w:p>
    <w:p w:rsidR="00000000" w:rsidRDefault="00CA752C">
      <w:bookmarkStart w:id="1989" w:name="sub_288023"/>
      <w:bookmarkEnd w:id="1988"/>
      <w:r>
        <w:t>Жилые помещения могут сдаваться их собственниками для проживания на основании договора.</w:t>
      </w:r>
    </w:p>
    <w:p w:rsidR="00000000" w:rsidRDefault="00CA752C">
      <w:bookmarkStart w:id="1990" w:name="sub_2883"/>
      <w:bookmarkEnd w:id="1989"/>
      <w:r>
        <w:t>3. Размещение в жилых</w:t>
      </w:r>
      <w:r>
        <w:t xml:space="preserve"> домах промышленных производств не допускается.</w:t>
      </w:r>
    </w:p>
    <w:p w:rsidR="00000000" w:rsidRDefault="00CA752C">
      <w:bookmarkStart w:id="1991" w:name="sub_288302"/>
      <w:bookmarkEnd w:id="1990"/>
      <w:r>
        <w:t>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w:t>
      </w:r>
      <w:r>
        <w:t xml:space="preserve">ежилые производится в порядке, определяемом </w:t>
      </w:r>
      <w:hyperlink r:id="rId1330" w:history="1">
        <w:r>
          <w:rPr>
            <w:rStyle w:val="a4"/>
          </w:rPr>
          <w:t>жилищным законодательством</w:t>
        </w:r>
      </w:hyperlink>
      <w:r>
        <w:t>.</w:t>
      </w:r>
    </w:p>
    <w:bookmarkEnd w:id="1991"/>
    <w:p w:rsidR="00000000" w:rsidRDefault="00CA752C"/>
    <w:p w:rsidR="00000000" w:rsidRDefault="00CA752C">
      <w:pPr>
        <w:pStyle w:val="af2"/>
      </w:pPr>
      <w:bookmarkStart w:id="1992" w:name="sub_289"/>
      <w:r>
        <w:rPr>
          <w:rStyle w:val="a3"/>
        </w:rPr>
        <w:lastRenderedPageBreak/>
        <w:t>Статья 289.</w:t>
      </w:r>
      <w:r>
        <w:t xml:space="preserve"> Квартира как объект права собственности</w:t>
      </w:r>
    </w:p>
    <w:bookmarkEnd w:id="199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31" w:history="1">
        <w:r>
          <w:rPr>
            <w:rStyle w:val="a4"/>
          </w:rPr>
          <w:t>Энциклопедии</w:t>
        </w:r>
      </w:hyperlink>
      <w:r>
        <w:t xml:space="preserve"> и другие</w:t>
      </w:r>
      <w:r>
        <w:t xml:space="preserve"> комментарии к статье 289 ГК РФ</w:t>
      </w:r>
    </w:p>
    <w:p w:rsidR="00000000" w:rsidRDefault="00CA752C">
      <w:r>
        <w:t>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общее имущество дома (</w:t>
      </w:r>
      <w:hyperlink w:anchor="sub_290" w:history="1">
        <w:r>
          <w:rPr>
            <w:rStyle w:val="a4"/>
          </w:rPr>
          <w:t>статья 290</w:t>
        </w:r>
      </w:hyperlink>
      <w:r>
        <w:t>).</w:t>
      </w:r>
    </w:p>
    <w:p w:rsidR="00000000" w:rsidRDefault="00CA752C"/>
    <w:p w:rsidR="00000000" w:rsidRDefault="00CA752C">
      <w:pPr>
        <w:pStyle w:val="af2"/>
      </w:pPr>
      <w:bookmarkStart w:id="1993" w:name="sub_290"/>
      <w:r>
        <w:rPr>
          <w:rStyle w:val="a3"/>
        </w:rPr>
        <w:t>Статья 290.</w:t>
      </w:r>
      <w:r>
        <w:t xml:space="preserve"> Общее имущество собственников квартир в многоквартирном доме</w:t>
      </w:r>
    </w:p>
    <w:bookmarkEnd w:id="199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32" w:history="1">
        <w:r>
          <w:rPr>
            <w:rStyle w:val="a4"/>
          </w:rPr>
          <w:t>Энциклопедии</w:t>
        </w:r>
      </w:hyperlink>
      <w:r>
        <w:t xml:space="preserve"> и другие комментарии к статье 290 ГК РФ</w:t>
      </w:r>
    </w:p>
    <w:p w:rsidR="00000000" w:rsidRDefault="00CA752C">
      <w:pPr>
        <w:pStyle w:val="afa"/>
      </w:pPr>
      <w:r>
        <w:t>О некоторых вопросах практики рассмотрения споров о правах собственн</w:t>
      </w:r>
      <w:r>
        <w:t xml:space="preserve">иков помещений на общее имущество здания см. </w:t>
      </w:r>
      <w:hyperlink r:id="rId1333" w:history="1">
        <w:r>
          <w:rPr>
            <w:rStyle w:val="a4"/>
          </w:rPr>
          <w:t>Постановление</w:t>
        </w:r>
      </w:hyperlink>
      <w:r>
        <w:t xml:space="preserve"> Пленума Высшего Арбитражного Суда РФ от 23 июля 2009 г. N 64</w:t>
      </w:r>
    </w:p>
    <w:p w:rsidR="00000000" w:rsidRDefault="00CA752C">
      <w:pPr>
        <w:pStyle w:val="afa"/>
      </w:pPr>
    </w:p>
    <w:bookmarkStart w:id="1994" w:name="sub_29001"/>
    <w:p w:rsidR="00000000" w:rsidRDefault="00CA752C">
      <w:r>
        <w:fldChar w:fldCharType="begin"/>
      </w:r>
      <w:r>
        <w:instrText>HYPERLINK "garantF1://12086895.1"</w:instrText>
      </w:r>
      <w:r>
        <w:fldChar w:fldCharType="separate"/>
      </w:r>
      <w:r>
        <w:rPr>
          <w:rStyle w:val="a4"/>
        </w:rPr>
        <w:t>1</w:t>
      </w:r>
      <w:r>
        <w:fldChar w:fldCharType="end"/>
      </w:r>
      <w:r>
        <w:t>. Собственникам квартир в многоквартирном доме принад</w:t>
      </w:r>
      <w:r>
        <w:t>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rsidR="00000000" w:rsidRDefault="00CA752C">
      <w:bookmarkStart w:id="1995" w:name="sub_29002"/>
      <w:bookmarkEnd w:id="1994"/>
      <w:r>
        <w:t>2. Соб</w:t>
      </w:r>
      <w:r>
        <w:t>ственник квартиры не вправе отчуждать свою долю в праве собственности на общее имущество жилого дома, а также совершать иные действия, влекущие передачу этой доли отдельно от права собственности на квартиру.</w:t>
      </w:r>
    </w:p>
    <w:bookmarkEnd w:id="1995"/>
    <w:p w:rsidR="00000000" w:rsidRDefault="00CA752C"/>
    <w:p w:rsidR="00000000" w:rsidRDefault="00CA752C">
      <w:pPr>
        <w:pStyle w:val="af2"/>
      </w:pPr>
      <w:bookmarkStart w:id="1996" w:name="sub_291"/>
      <w:r>
        <w:rPr>
          <w:rStyle w:val="a3"/>
        </w:rPr>
        <w:t>Статья 291.</w:t>
      </w:r>
      <w:r>
        <w:t xml:space="preserve"> Товарищество собств</w:t>
      </w:r>
      <w:r>
        <w:t>енников жилья</w:t>
      </w:r>
    </w:p>
    <w:bookmarkEnd w:id="199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34" w:history="1">
        <w:r>
          <w:rPr>
            <w:rStyle w:val="a4"/>
          </w:rPr>
          <w:t>Энциклопедии</w:t>
        </w:r>
      </w:hyperlink>
      <w:r>
        <w:t xml:space="preserve"> и другие комментарии к статье 291 ГК РФ</w:t>
      </w:r>
    </w:p>
    <w:p w:rsidR="00000000" w:rsidRDefault="00CA752C">
      <w:pPr>
        <w:pStyle w:val="afa"/>
      </w:pPr>
      <w:r>
        <w:t xml:space="preserve">К созданным до 1 сентября 2014 г. товариществам собственников жилья </w:t>
      </w:r>
      <w:hyperlink r:id="rId1335" w:history="1">
        <w:r>
          <w:rPr>
            <w:rStyle w:val="a4"/>
          </w:rPr>
          <w:t>применяются</w:t>
        </w:r>
      </w:hyperlink>
      <w:r>
        <w:t xml:space="preserve"> нормы о товариществах собственников недвижимости - </w:t>
      </w:r>
      <w:hyperlink w:anchor="sub_112312" w:history="1">
        <w:r>
          <w:rPr>
            <w:rStyle w:val="a4"/>
          </w:rPr>
          <w:t>статьи 123.12 - 123.14</w:t>
        </w:r>
      </w:hyperlink>
      <w:r>
        <w:t xml:space="preserve"> настоящего Кодекса (в ред. </w:t>
      </w:r>
      <w:hyperlink r:id="rId1336" w:history="1">
        <w:r>
          <w:rPr>
            <w:rStyle w:val="a4"/>
          </w:rPr>
          <w:t>Федерального закона</w:t>
        </w:r>
      </w:hyperlink>
      <w:r>
        <w:t xml:space="preserve"> от 5 мая 2014 г. N 99-ФЗ)</w:t>
      </w:r>
    </w:p>
    <w:p w:rsidR="00000000" w:rsidRDefault="00CA752C">
      <w:pPr>
        <w:pStyle w:val="afa"/>
        <w:rPr>
          <w:color w:val="000000"/>
          <w:sz w:val="16"/>
          <w:szCs w:val="16"/>
        </w:rPr>
      </w:pPr>
      <w:bookmarkStart w:id="1997" w:name="sub_2911"/>
      <w:r>
        <w:rPr>
          <w:color w:val="000000"/>
          <w:sz w:val="16"/>
          <w:szCs w:val="16"/>
        </w:rPr>
        <w:t>Информация об изменениях:</w:t>
      </w:r>
    </w:p>
    <w:bookmarkEnd w:id="1997"/>
    <w:p w:rsidR="00000000" w:rsidRDefault="00CA752C">
      <w:pPr>
        <w:pStyle w:val="afb"/>
      </w:pPr>
      <w:r>
        <w:fldChar w:fldCharType="begin"/>
      </w:r>
      <w:r>
        <w:instrText>HY</w:instrText>
      </w:r>
      <w:r>
        <w:instrText>PERLINK "garantF1://71216682.1"</w:instrText>
      </w:r>
      <w:r>
        <w:fldChar w:fldCharType="separate"/>
      </w:r>
      <w:r>
        <w:rPr>
          <w:rStyle w:val="a4"/>
        </w:rPr>
        <w:t>Федеральным законом</w:t>
      </w:r>
      <w:r>
        <w:fldChar w:fldCharType="end"/>
      </w:r>
      <w:r>
        <w:t xml:space="preserve"> от 31 января 2016 г. N 7-ФЗ пункт 1 статьи 291 настоящего Кодекса изложен в новой редакции</w:t>
      </w:r>
    </w:p>
    <w:p w:rsidR="00000000" w:rsidRDefault="00CA752C">
      <w:pPr>
        <w:pStyle w:val="afb"/>
      </w:pPr>
      <w:hyperlink r:id="rId1337" w:history="1">
        <w:r>
          <w:rPr>
            <w:rStyle w:val="a4"/>
          </w:rPr>
          <w:t>См. текст пункта в предыдущей редакции</w:t>
        </w:r>
      </w:hyperlink>
    </w:p>
    <w:p w:rsidR="00000000" w:rsidRDefault="00CA752C">
      <w:r>
        <w:t>1. Собственники помещений в много</w:t>
      </w:r>
      <w:r>
        <w:t>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w:t>
      </w:r>
      <w:r>
        <w:t>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w:t>
      </w:r>
      <w:r>
        <w:t>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000000" w:rsidRDefault="00CA752C">
      <w:bookmarkStart w:id="1998" w:name="sub_2912"/>
      <w:r>
        <w:t>2. Товарищество собственников жилья являет</w:t>
      </w:r>
      <w:r>
        <w:t>ся некоммерческой организацией, создаваемой и действующей в соответствии с законом о товариществах собственников жилья.</w:t>
      </w:r>
    </w:p>
    <w:bookmarkEnd w:id="199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38" w:history="1">
        <w:r>
          <w:rPr>
            <w:rStyle w:val="a4"/>
          </w:rPr>
          <w:t>раздел VI</w:t>
        </w:r>
      </w:hyperlink>
      <w:r>
        <w:t xml:space="preserve"> "Товарищество собственников жилья" Жилищного кодекса РФ</w:t>
      </w:r>
    </w:p>
    <w:p w:rsidR="00000000" w:rsidRDefault="00CA752C">
      <w:pPr>
        <w:pStyle w:val="afa"/>
      </w:pPr>
    </w:p>
    <w:p w:rsidR="00000000" w:rsidRDefault="00CA752C">
      <w:pPr>
        <w:pStyle w:val="afa"/>
        <w:rPr>
          <w:color w:val="000000"/>
          <w:sz w:val="16"/>
          <w:szCs w:val="16"/>
        </w:rPr>
      </w:pPr>
      <w:bookmarkStart w:id="1999" w:name="sub_292"/>
      <w:r>
        <w:rPr>
          <w:color w:val="000000"/>
          <w:sz w:val="16"/>
          <w:szCs w:val="16"/>
        </w:rPr>
        <w:t>Инф</w:t>
      </w:r>
      <w:r>
        <w:rPr>
          <w:color w:val="000000"/>
          <w:sz w:val="16"/>
          <w:szCs w:val="16"/>
        </w:rPr>
        <w:t>ормация об изменениях:</w:t>
      </w:r>
    </w:p>
    <w:bookmarkEnd w:id="1999"/>
    <w:p w:rsidR="00000000" w:rsidRDefault="00CA752C">
      <w:pPr>
        <w:pStyle w:val="afb"/>
      </w:pPr>
      <w:r>
        <w:fldChar w:fldCharType="begin"/>
      </w:r>
      <w:r>
        <w:instrText>HYPERLINK "garantF1://12038282.102"</w:instrText>
      </w:r>
      <w:r>
        <w:fldChar w:fldCharType="separate"/>
      </w:r>
      <w:r>
        <w:rPr>
          <w:rStyle w:val="a4"/>
        </w:rPr>
        <w:t>Федеральным законом</w:t>
      </w:r>
      <w:r>
        <w:fldChar w:fldCharType="end"/>
      </w:r>
      <w:r>
        <w:t xml:space="preserve"> от 30 декабря 2004 г. N 213-ФЗ в статью 292 настоящего Кодекса внесены изменения, </w:t>
      </w:r>
      <w:hyperlink r:id="rId1339" w:history="1">
        <w:r>
          <w:rPr>
            <w:rStyle w:val="a4"/>
          </w:rPr>
          <w:t>вступающие в силу</w:t>
        </w:r>
      </w:hyperlink>
      <w:r>
        <w:t xml:space="preserve"> с 1 января 2005 г.</w:t>
      </w:r>
    </w:p>
    <w:p w:rsidR="00000000" w:rsidRDefault="00CA752C">
      <w:pPr>
        <w:pStyle w:val="afb"/>
      </w:pPr>
      <w:hyperlink r:id="rId1340"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292.</w:t>
      </w:r>
      <w:r>
        <w:t xml:space="preserve"> Права членов семьи собственников жилого помещения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41" w:history="1">
        <w:r>
          <w:rPr>
            <w:rStyle w:val="a4"/>
          </w:rPr>
          <w:t>Энциклопедии</w:t>
        </w:r>
      </w:hyperlink>
      <w:r>
        <w:t xml:space="preserve"> и другие комментарии к статье 292 ГК РФ</w:t>
      </w:r>
    </w:p>
    <w:p w:rsidR="00000000" w:rsidRDefault="00CA752C">
      <w:pPr>
        <w:pStyle w:val="afa"/>
        <w:rPr>
          <w:color w:val="000000"/>
          <w:sz w:val="16"/>
          <w:szCs w:val="16"/>
        </w:rPr>
      </w:pPr>
      <w:bookmarkStart w:id="2000" w:name="sub_2921"/>
      <w:r>
        <w:rPr>
          <w:color w:val="000000"/>
          <w:sz w:val="16"/>
          <w:szCs w:val="16"/>
        </w:rPr>
        <w:t>Инф</w:t>
      </w:r>
      <w:r>
        <w:rPr>
          <w:color w:val="000000"/>
          <w:sz w:val="16"/>
          <w:szCs w:val="16"/>
        </w:rPr>
        <w:t>ормация об изменениях:</w:t>
      </w:r>
    </w:p>
    <w:bookmarkEnd w:id="2000"/>
    <w:p w:rsidR="00000000" w:rsidRDefault="00CA752C">
      <w:pPr>
        <w:pStyle w:val="afb"/>
      </w:pPr>
      <w:r>
        <w:fldChar w:fldCharType="begin"/>
      </w:r>
      <w:r>
        <w:instrText>HYPERLINK "garantF1://12060033.19"</w:instrText>
      </w:r>
      <w:r>
        <w:fldChar w:fldCharType="separate"/>
      </w:r>
      <w:r>
        <w:rPr>
          <w:rStyle w:val="a4"/>
        </w:rPr>
        <w:t>Федеральным законом</w:t>
      </w:r>
      <w:r>
        <w:fldChar w:fldCharType="end"/>
      </w:r>
      <w:r>
        <w:t xml:space="preserve"> от 24 апреля 2008 г. N 49-ФЗ в пункт 1 статьи 292 настоящего Кодекса внесены изменения, </w:t>
      </w:r>
      <w:hyperlink r:id="rId1342" w:history="1">
        <w:r>
          <w:rPr>
            <w:rStyle w:val="a4"/>
          </w:rPr>
          <w:t>вступающие в силу</w:t>
        </w:r>
      </w:hyperlink>
      <w:r>
        <w:t xml:space="preserve"> с 1 сентября 2008 г.</w:t>
      </w:r>
    </w:p>
    <w:p w:rsidR="00000000" w:rsidRDefault="00CA752C">
      <w:pPr>
        <w:pStyle w:val="afb"/>
      </w:pPr>
      <w:hyperlink r:id="rId1343" w:history="1">
        <w:r>
          <w:rPr>
            <w:rStyle w:val="a4"/>
          </w:rPr>
          <w:t>См. текст пункта в предыдущей редакции</w:t>
        </w:r>
      </w:hyperlink>
    </w:p>
    <w:p w:rsidR="00000000" w:rsidRDefault="00CA752C">
      <w:pPr>
        <w:pStyle w:val="afb"/>
      </w:pPr>
    </w:p>
    <w:p w:rsidR="00000000" w:rsidRDefault="00CA752C">
      <w:r>
        <w:t xml:space="preserve">1. Члены семьи собственника, проживающие в принадлежащем ему жилом помещении, имеют право пользования этим помещением на условиях, предусмотренных </w:t>
      </w:r>
      <w:hyperlink r:id="rId1344" w:history="1">
        <w:r>
          <w:rPr>
            <w:rStyle w:val="a4"/>
          </w:rPr>
          <w:t>ж</w:t>
        </w:r>
        <w:r>
          <w:rPr>
            <w:rStyle w:val="a4"/>
          </w:rPr>
          <w:t>илищным законодательством</w:t>
        </w:r>
      </w:hyperlink>
      <w:r>
        <w:t>.</w:t>
      </w:r>
    </w:p>
    <w:p w:rsidR="00000000" w:rsidRDefault="00CA752C">
      <w:bookmarkStart w:id="2001" w:name="sub_292102"/>
      <w: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w:t>
      </w:r>
      <w:r>
        <w:t>ния жилым помещением.</w:t>
      </w:r>
    </w:p>
    <w:p w:rsidR="00000000" w:rsidRDefault="00CA752C">
      <w:bookmarkStart w:id="2002" w:name="sub_2922"/>
      <w:bookmarkEnd w:id="2001"/>
      <w:r>
        <w:t>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законом.</w:t>
      </w:r>
    </w:p>
    <w:p w:rsidR="00000000" w:rsidRDefault="00CA752C">
      <w:bookmarkStart w:id="2003" w:name="sub_2923"/>
      <w:bookmarkEnd w:id="2002"/>
      <w: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000000" w:rsidRDefault="00CA752C">
      <w:pPr>
        <w:pStyle w:val="afa"/>
        <w:rPr>
          <w:color w:val="000000"/>
          <w:sz w:val="16"/>
          <w:szCs w:val="16"/>
        </w:rPr>
      </w:pPr>
      <w:bookmarkStart w:id="2004" w:name="sub_2924"/>
      <w:bookmarkEnd w:id="2003"/>
      <w:r>
        <w:rPr>
          <w:color w:val="000000"/>
          <w:sz w:val="16"/>
          <w:szCs w:val="16"/>
        </w:rPr>
        <w:t>ГАРАНТ:</w:t>
      </w:r>
    </w:p>
    <w:bookmarkEnd w:id="2004"/>
    <w:p w:rsidR="00000000" w:rsidRDefault="00CA752C">
      <w:pPr>
        <w:pStyle w:val="afa"/>
      </w:pPr>
      <w:r>
        <w:fldChar w:fldCharType="begin"/>
      </w:r>
      <w:r>
        <w:instrText>HYPERLINK "garantF1://12076462.101"</w:instrText>
      </w:r>
      <w:r>
        <w:fldChar w:fldCharType="separate"/>
      </w:r>
      <w:r>
        <w:rPr>
          <w:rStyle w:val="a4"/>
        </w:rPr>
        <w:t>Постановлением</w:t>
      </w:r>
      <w:r>
        <w:fldChar w:fldCharType="end"/>
      </w:r>
      <w:r>
        <w:t xml:space="preserve"> Ко</w:t>
      </w:r>
      <w:r>
        <w:t xml:space="preserve">нституционного Суда РФ от 8 июня 2010 г. N 13-П пункт 4 статьи 292 настоящего Кодекса признан не противоречащим Конституции РФ в той мере, в какой содержащееся в нем регулирование направлено на обеспечение гарантий прав несовершеннолетних, а также признан </w:t>
      </w:r>
      <w:r>
        <w:t>не соответствующим Конституции РФ в той мере, в какой содержащееся в нем регулирование - по смыслу, придаваемому ему сложившейся правоприменительной практикой, - не позволяет при разрешении конкретных дел, связанных с отчуждением жилых помещений, в которых</w:t>
      </w:r>
      <w:r>
        <w:t xml:space="preserve"> проживают несовершеннолетние, обеспечивать эффективную государственную, в том числе судебную, защиту прав тех из них, кто формально не отнесен к находящимся под опекой или попечительством или к оставшимся (по данным органа опеки и попечительства на момент</w:t>
      </w:r>
      <w:r>
        <w:t xml:space="preserve"> совершения сделки) без родительского попечения, но либо фактически лишен его на момент совершения сделки по отчуждению жилого помещения, либо считается находящимся на попечении родителей, при том, однако, что такая сделка - вопреки установленным законом о</w:t>
      </w:r>
      <w:r>
        <w:t>бязанностям родителей - нарушает права и охраняемые законом интересы несовершеннолетнего</w:t>
      </w:r>
    </w:p>
    <w:p w:rsidR="00000000" w:rsidRDefault="00CA752C">
      <w:r>
        <w:t>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w:t>
      </w:r>
      <w:r>
        <w:t xml:space="preserve">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w:t>
      </w:r>
      <w:r>
        <w:lastRenderedPageBreak/>
        <w:t>согласия органа опеки и попечительства.</w:t>
      </w:r>
    </w:p>
    <w:p w:rsidR="00000000" w:rsidRDefault="00CA752C"/>
    <w:p w:rsidR="00000000" w:rsidRDefault="00CA752C">
      <w:pPr>
        <w:pStyle w:val="af2"/>
      </w:pPr>
      <w:bookmarkStart w:id="2005" w:name="sub_293"/>
      <w:r>
        <w:rPr>
          <w:rStyle w:val="a3"/>
        </w:rPr>
        <w:t>Статья 293.</w:t>
      </w:r>
      <w:r>
        <w:t xml:space="preserve"> Прекращение права собственности на бесхозяйственно содержимое жилое помещение</w:t>
      </w:r>
    </w:p>
    <w:bookmarkEnd w:id="200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45" w:history="1">
        <w:r>
          <w:rPr>
            <w:rStyle w:val="a4"/>
          </w:rPr>
          <w:t>Энциклопедии</w:t>
        </w:r>
      </w:hyperlink>
      <w:r>
        <w:t xml:space="preserve"> и другие комментарии к статье 293 ГК РФ</w:t>
      </w:r>
    </w:p>
    <w:p w:rsidR="00000000" w:rsidRDefault="00CA752C">
      <w:r>
        <w:t>Если собственник жилого помещения использует его не по на</w:t>
      </w:r>
      <w:r>
        <w:t>значению,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w:t>
      </w:r>
      <w:r>
        <w:t>мещения - также назначить собственнику соразмерный срок для ремонта помещения.</w:t>
      </w:r>
    </w:p>
    <w:p w:rsidR="00000000" w:rsidRDefault="00CA752C">
      <w:bookmarkStart w:id="2006" w:name="sub_29302"/>
      <w:r>
        <w:t>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w:t>
      </w:r>
      <w:r>
        <w:t>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bookmarkEnd w:id="2006"/>
    <w:p w:rsidR="00000000" w:rsidRDefault="00CA752C"/>
    <w:p w:rsidR="00000000" w:rsidRDefault="00CA752C">
      <w:pPr>
        <w:pStyle w:val="1"/>
      </w:pPr>
      <w:bookmarkStart w:id="2007" w:name="sub_1019"/>
      <w:r>
        <w:t>Глава 19. Право хозяйственного ведения, право оперативного управления</w:t>
      </w:r>
    </w:p>
    <w:bookmarkEnd w:id="2007"/>
    <w:p w:rsidR="00000000" w:rsidRDefault="00CA752C"/>
    <w:p w:rsidR="00000000" w:rsidRDefault="00CA752C">
      <w:pPr>
        <w:pStyle w:val="af2"/>
      </w:pPr>
      <w:bookmarkStart w:id="2008" w:name="sub_294"/>
      <w:r>
        <w:rPr>
          <w:rStyle w:val="a3"/>
        </w:rPr>
        <w:t>Статья 294.</w:t>
      </w:r>
      <w:r>
        <w:t xml:space="preserve"> Право хозяйственного ведения</w:t>
      </w:r>
    </w:p>
    <w:bookmarkEnd w:id="200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46" w:history="1">
        <w:r>
          <w:rPr>
            <w:rStyle w:val="a4"/>
          </w:rPr>
          <w:t>Энциклопедии</w:t>
        </w:r>
      </w:hyperlink>
      <w:r>
        <w:t xml:space="preserve"> и другие комментарии к статье 294 ГК РФ</w:t>
      </w:r>
    </w:p>
    <w:p w:rsidR="00000000" w:rsidRDefault="00CA752C">
      <w:r>
        <w:t xml:space="preserve">Государственное или муниципальное </w:t>
      </w:r>
      <w:hyperlink r:id="rId1347" w:history="1">
        <w:r>
          <w:rPr>
            <w:rStyle w:val="a4"/>
          </w:rPr>
          <w:t>унитарное предприятие</w:t>
        </w:r>
      </w:hyperlink>
      <w:r>
        <w:t>,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w:t>
      </w:r>
      <w:r>
        <w:t>ящим Кодексом.</w:t>
      </w:r>
    </w:p>
    <w:p w:rsidR="00000000" w:rsidRDefault="00CA752C"/>
    <w:p w:rsidR="00000000" w:rsidRDefault="00CA752C">
      <w:pPr>
        <w:pStyle w:val="af2"/>
      </w:pPr>
      <w:bookmarkStart w:id="2009" w:name="sub_295"/>
      <w:r>
        <w:rPr>
          <w:rStyle w:val="a3"/>
        </w:rPr>
        <w:t>Статья 295.</w:t>
      </w:r>
      <w:r>
        <w:t xml:space="preserve"> Права собственника в отношении имущества, находящегося в хозяйственном ведении</w:t>
      </w:r>
    </w:p>
    <w:bookmarkEnd w:id="200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48" w:history="1">
        <w:r>
          <w:rPr>
            <w:rStyle w:val="a4"/>
          </w:rPr>
          <w:t>Энциклопедии</w:t>
        </w:r>
      </w:hyperlink>
      <w:r>
        <w:t xml:space="preserve"> и другие комментарии к статье 295 ГК РФ</w:t>
      </w:r>
    </w:p>
    <w:p w:rsidR="00000000" w:rsidRDefault="00CA752C">
      <w:bookmarkStart w:id="2010" w:name="sub_2951"/>
      <w:r>
        <w:t xml:space="preserve">1. Собственник имущества, находящегося в хозяйственном ведении, в соответствии с </w:t>
      </w:r>
      <w:hyperlink r:id="rId1349" w:history="1">
        <w:r>
          <w:rPr>
            <w:rStyle w:val="a4"/>
          </w:rPr>
          <w:t>законом</w:t>
        </w:r>
      </w:hyperlink>
      <w:r>
        <w:t xml:space="preserve"> решает вопросы создания предприятия, определения предмета и целей его деятельности, его реорганизации и ликвидации, назначает дире</w:t>
      </w:r>
      <w:r>
        <w:t>ктора (руководителя) предприятия, осуществляет контроль за использованием по назначению и сохранностью принадлежащего предприятию имущества.</w:t>
      </w:r>
    </w:p>
    <w:p w:rsidR="00000000" w:rsidRDefault="00CA752C">
      <w:bookmarkStart w:id="2011" w:name="sub_295012"/>
      <w:bookmarkEnd w:id="2010"/>
      <w:r>
        <w:t>Собственник имеет право на получение части прибыли от использования имущества, находящегося в хоз</w:t>
      </w:r>
      <w:r>
        <w:t>яйственном ведении предприятия.</w:t>
      </w:r>
    </w:p>
    <w:p w:rsidR="00000000" w:rsidRDefault="00CA752C">
      <w:bookmarkStart w:id="2012" w:name="sub_29502"/>
      <w:bookmarkEnd w:id="2011"/>
      <w:r>
        <w:t xml:space="preserve">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w:t>
      </w:r>
      <w:r>
        <w:t>хозяйственных обществ и товариществ или иным способом распоряжаться этим имуществом без согласия собственника.</w:t>
      </w:r>
    </w:p>
    <w:p w:rsidR="00000000" w:rsidRDefault="00CA752C">
      <w:bookmarkStart w:id="2013" w:name="sub_295022"/>
      <w:bookmarkEnd w:id="2012"/>
      <w:r>
        <w:t xml:space="preserve">Остальным имуществом, принадлежащим предприятию, оно распоряжается самостоятельно, за исключением случаев, установленных </w:t>
      </w:r>
      <w:hyperlink r:id="rId1350" w:history="1">
        <w:r>
          <w:rPr>
            <w:rStyle w:val="a4"/>
          </w:rPr>
          <w:t>законом</w:t>
        </w:r>
      </w:hyperlink>
      <w:r>
        <w:t xml:space="preserve"> или иными правовыми актами.</w:t>
      </w:r>
    </w:p>
    <w:bookmarkEnd w:id="2013"/>
    <w:p w:rsidR="00000000" w:rsidRDefault="00CA752C"/>
    <w:p w:rsidR="00000000" w:rsidRDefault="00CA752C">
      <w:pPr>
        <w:pStyle w:val="afa"/>
        <w:rPr>
          <w:color w:val="000000"/>
          <w:sz w:val="16"/>
          <w:szCs w:val="16"/>
        </w:rPr>
      </w:pPr>
      <w:bookmarkStart w:id="2014" w:name="sub_296"/>
      <w:r>
        <w:rPr>
          <w:color w:val="000000"/>
          <w:sz w:val="16"/>
          <w:szCs w:val="16"/>
        </w:rPr>
        <w:lastRenderedPageBreak/>
        <w:t>Информация об изменениях:</w:t>
      </w:r>
    </w:p>
    <w:bookmarkEnd w:id="2014"/>
    <w:p w:rsidR="00000000" w:rsidRDefault="00CA752C">
      <w:pPr>
        <w:pStyle w:val="afb"/>
      </w:pPr>
      <w:r>
        <w:fldChar w:fldCharType="begin"/>
      </w:r>
      <w:r>
        <w:instrText>HYPERLINK "garantF1://12075589.54"</w:instrText>
      </w:r>
      <w:r>
        <w:fldChar w:fldCharType="separate"/>
      </w:r>
      <w:r>
        <w:rPr>
          <w:rStyle w:val="a4"/>
        </w:rPr>
        <w:t>Федеральным законом</w:t>
      </w:r>
      <w:r>
        <w:fldChar w:fldCharType="end"/>
      </w:r>
      <w:r>
        <w:t xml:space="preserve"> от 8 мая 2010 г. N 83-ФЗ в статью 296 настоящего Кодекса внесены изменения, </w:t>
      </w:r>
      <w:hyperlink r:id="rId1351" w:history="1">
        <w:r>
          <w:rPr>
            <w:rStyle w:val="a4"/>
          </w:rPr>
          <w:t>вступающие в силу</w:t>
        </w:r>
      </w:hyperlink>
      <w:r>
        <w:t xml:space="preserve"> с 1 января 2011 г.</w:t>
      </w:r>
    </w:p>
    <w:p w:rsidR="00000000" w:rsidRDefault="00CA752C">
      <w:pPr>
        <w:pStyle w:val="afb"/>
      </w:pPr>
      <w:hyperlink r:id="rId1352"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 xml:space="preserve">Статья 296. </w:t>
      </w:r>
      <w:r>
        <w:t>Право оперативного управления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53" w:history="1">
        <w:r>
          <w:rPr>
            <w:rStyle w:val="a4"/>
          </w:rPr>
          <w:t>Энциклопедии</w:t>
        </w:r>
      </w:hyperlink>
      <w:r>
        <w:t xml:space="preserve"> и </w:t>
      </w:r>
      <w:r>
        <w:t>другие комментарии к статье 296 ГК РФ</w:t>
      </w:r>
    </w:p>
    <w:p w:rsidR="00000000" w:rsidRDefault="00CA752C">
      <w:bookmarkStart w:id="2015" w:name="sub_2961"/>
      <w:r>
        <w:t>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w:t>
      </w:r>
      <w:r>
        <w:t>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000000" w:rsidRDefault="00CA752C">
      <w:bookmarkStart w:id="2016" w:name="sub_2962"/>
      <w:bookmarkEnd w:id="2015"/>
      <w:r>
        <w:t>2. Собственник имущества вправе изъять излишнее, неиспользуемое или используемое не по назначе</w:t>
      </w:r>
      <w:r>
        <w:t>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w:t>
      </w:r>
      <w:r>
        <w:t>редприятия, собственник этого имущества вправе распорядиться по своему усмотрению.</w:t>
      </w:r>
    </w:p>
    <w:bookmarkEnd w:id="201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высвобождении и реализации движимого имущества, находящегося в оперативном управлении некоторых органов, учреждений и предприятий см. </w:t>
      </w:r>
      <w:hyperlink r:id="rId1354" w:history="1">
        <w:r>
          <w:rPr>
            <w:rStyle w:val="a4"/>
          </w:rPr>
          <w:t>Указ</w:t>
        </w:r>
      </w:hyperlink>
      <w:r>
        <w:t xml:space="preserve"> Президента РФ от 18 октября 2002 г. N 1205</w:t>
      </w:r>
    </w:p>
    <w:p w:rsidR="00000000" w:rsidRDefault="00CA752C">
      <w:pPr>
        <w:pStyle w:val="afa"/>
      </w:pPr>
    </w:p>
    <w:p w:rsidR="00000000" w:rsidRDefault="00CA752C">
      <w:pPr>
        <w:pStyle w:val="af2"/>
      </w:pPr>
      <w:bookmarkStart w:id="2017" w:name="sub_297"/>
      <w:r>
        <w:rPr>
          <w:rStyle w:val="a3"/>
        </w:rPr>
        <w:t>Статья 297.</w:t>
      </w:r>
      <w:r>
        <w:t xml:space="preserve"> Распоряжение имуществом казенного предприятия</w:t>
      </w:r>
    </w:p>
    <w:bookmarkEnd w:id="201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55" w:history="1">
        <w:r>
          <w:rPr>
            <w:rStyle w:val="a4"/>
          </w:rPr>
          <w:t>Энциклопедии</w:t>
        </w:r>
      </w:hyperlink>
      <w:r>
        <w:t xml:space="preserve"> и другие комментарии к статье 297 ГК РФ</w:t>
      </w:r>
    </w:p>
    <w:p w:rsidR="00000000" w:rsidRDefault="00CA752C">
      <w:bookmarkStart w:id="2018" w:name="sub_2971"/>
      <w:r>
        <w:t>1. Казенное пр</w:t>
      </w:r>
      <w:r>
        <w:t>едприятие вправе отчуждать или иным способом распоряжаться закрепленным за ним имуществом лишь с согласия собственника этого имущества.</w:t>
      </w:r>
    </w:p>
    <w:p w:rsidR="00000000" w:rsidRDefault="00CA752C">
      <w:bookmarkStart w:id="2019" w:name="sub_29712"/>
      <w:bookmarkEnd w:id="2018"/>
      <w:r>
        <w:t xml:space="preserve">Казенное предприятие самостоятельно реализует производимую им продукцию, если иное не установлено </w:t>
      </w:r>
      <w:hyperlink r:id="rId1356" w:history="1">
        <w:r>
          <w:rPr>
            <w:rStyle w:val="a4"/>
          </w:rPr>
          <w:t>законом</w:t>
        </w:r>
      </w:hyperlink>
      <w:r>
        <w:t xml:space="preserve"> или иными правовыми актами.</w:t>
      </w:r>
    </w:p>
    <w:p w:rsidR="00000000" w:rsidRDefault="00CA752C">
      <w:bookmarkStart w:id="2020" w:name="sub_2972"/>
      <w:bookmarkEnd w:id="2019"/>
      <w:r>
        <w:t>2. Порядок распределения доходов казенного предприятия определяется собственником его имущества.</w:t>
      </w:r>
    </w:p>
    <w:bookmarkEnd w:id="2020"/>
    <w:p w:rsidR="00000000" w:rsidRDefault="00CA752C"/>
    <w:p w:rsidR="00000000" w:rsidRDefault="00CA752C">
      <w:pPr>
        <w:pStyle w:val="afa"/>
        <w:rPr>
          <w:color w:val="000000"/>
          <w:sz w:val="16"/>
          <w:szCs w:val="16"/>
        </w:rPr>
      </w:pPr>
      <w:bookmarkStart w:id="2021" w:name="sub_298"/>
      <w:r>
        <w:rPr>
          <w:color w:val="000000"/>
          <w:sz w:val="16"/>
          <w:szCs w:val="16"/>
        </w:rPr>
        <w:t>Информация об изменениях:</w:t>
      </w:r>
    </w:p>
    <w:bookmarkEnd w:id="2021"/>
    <w:p w:rsidR="00000000" w:rsidRDefault="00CA752C">
      <w:pPr>
        <w:pStyle w:val="afb"/>
      </w:pPr>
      <w:r>
        <w:fldChar w:fldCharType="begin"/>
      </w:r>
      <w:r>
        <w:instrText>HYPERLINK "garantF1://12</w:instrText>
      </w:r>
      <w:r>
        <w:instrText>075589.55"</w:instrText>
      </w:r>
      <w:r>
        <w:fldChar w:fldCharType="separate"/>
      </w:r>
      <w:r>
        <w:rPr>
          <w:rStyle w:val="a4"/>
        </w:rPr>
        <w:t>Федеральным законом</w:t>
      </w:r>
      <w:r>
        <w:fldChar w:fldCharType="end"/>
      </w:r>
      <w:r>
        <w:t xml:space="preserve"> от 8 мая 2010 г. N 83-ФЗ статья 298 настоящего Кодекса изложена в новой редакции, </w:t>
      </w:r>
      <w:hyperlink r:id="rId1357" w:history="1">
        <w:r>
          <w:rPr>
            <w:rStyle w:val="a4"/>
          </w:rPr>
          <w:t>вступающей в силу</w:t>
        </w:r>
      </w:hyperlink>
      <w:r>
        <w:t xml:space="preserve"> с 1 января 2011 г.</w:t>
      </w:r>
    </w:p>
    <w:p w:rsidR="00000000" w:rsidRDefault="00CA752C">
      <w:pPr>
        <w:pStyle w:val="afb"/>
      </w:pPr>
      <w:hyperlink r:id="rId1358" w:history="1">
        <w:r>
          <w:rPr>
            <w:rStyle w:val="a4"/>
          </w:rPr>
          <w:t xml:space="preserve">См. текст статьи в предыдущей </w:t>
        </w:r>
        <w:r>
          <w:rPr>
            <w:rStyle w:val="a4"/>
          </w:rPr>
          <w:t>редакции</w:t>
        </w:r>
      </w:hyperlink>
    </w:p>
    <w:p w:rsidR="00000000" w:rsidRDefault="00CA752C">
      <w:pPr>
        <w:pStyle w:val="afb"/>
      </w:pPr>
    </w:p>
    <w:p w:rsidR="00000000" w:rsidRDefault="00CA752C">
      <w:pPr>
        <w:pStyle w:val="af2"/>
      </w:pPr>
      <w:r>
        <w:rPr>
          <w:rStyle w:val="a3"/>
        </w:rPr>
        <w:t>Статья 298.</w:t>
      </w:r>
      <w:r>
        <w:t xml:space="preserve"> Распоряжение имуществом учреждения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59" w:history="1">
        <w:r>
          <w:rPr>
            <w:rStyle w:val="a4"/>
          </w:rPr>
          <w:t>Энциклопедии</w:t>
        </w:r>
      </w:hyperlink>
      <w:r>
        <w:t xml:space="preserve"> и другие комментарии к статье 298 ГК РФ</w:t>
      </w:r>
    </w:p>
    <w:p w:rsidR="00000000" w:rsidRDefault="00CA752C">
      <w:bookmarkStart w:id="2022" w:name="sub_2981"/>
      <w:r>
        <w:t>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000000" w:rsidRDefault="00CA752C">
      <w:bookmarkStart w:id="2023" w:name="sub_29820"/>
      <w:bookmarkEnd w:id="2022"/>
      <w:r>
        <w:t>Час</w:t>
      </w:r>
      <w:r>
        <w:t xml:space="preserve">тное учреждение вправе осуществлять приносящую доходы деятельность, только если такое право предусмотрено в его учредительном документе, при этом </w:t>
      </w:r>
      <w:r>
        <w:lastRenderedPageBreak/>
        <w:t>доходы, полученные от такой деятельности, и приобретенное за счет этих доходов имущество поступают в самостоят</w:t>
      </w:r>
      <w:r>
        <w:t>ельное распоряжение частного учреждения.</w:t>
      </w:r>
    </w:p>
    <w:p w:rsidR="00000000" w:rsidRDefault="00CA752C">
      <w:bookmarkStart w:id="2024" w:name="sub_29812"/>
      <w:bookmarkStart w:id="2025" w:name="sub_2982"/>
      <w:bookmarkEnd w:id="2023"/>
      <w:r>
        <w:t>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w:t>
      </w:r>
      <w:r>
        <w:t>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w:t>
      </w:r>
      <w:r>
        <w:t xml:space="preserve">ено </w:t>
      </w:r>
      <w:hyperlink r:id="rId1360" w:history="1">
        <w:r>
          <w:rPr>
            <w:rStyle w:val="a4"/>
          </w:rPr>
          <w:t>законом</w:t>
        </w:r>
      </w:hyperlink>
      <w:r>
        <w:t>.</w:t>
      </w:r>
    </w:p>
    <w:p w:rsidR="00000000" w:rsidRDefault="00CA752C">
      <w:bookmarkStart w:id="2026" w:name="sub_298122"/>
      <w:bookmarkEnd w:id="2024"/>
      <w:bookmarkEnd w:id="2025"/>
      <w: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w:t>
      </w:r>
      <w:r>
        <w:t>,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000000" w:rsidRDefault="00CA752C">
      <w:bookmarkStart w:id="2027" w:name="sub_2983"/>
      <w:bookmarkEnd w:id="2026"/>
      <w:r>
        <w:t>3. Бюд</w:t>
      </w:r>
      <w:r>
        <w:t xml:space="preserve">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w:t>
      </w:r>
      <w:r>
        <w:t>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000000" w:rsidRDefault="00CA752C">
      <w:bookmarkStart w:id="2028" w:name="sub_29832"/>
      <w:bookmarkEnd w:id="2027"/>
      <w:r>
        <w:t xml:space="preserve">Бюджетное учреждение вправе осуществлять </w:t>
      </w:r>
      <w:r>
        <w:t>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w:t>
      </w:r>
      <w:r>
        <w:t>ти, и приобретенное за счет этих доходов имущество поступают в самостоятельное распоряжение бюджетного учреждения.</w:t>
      </w:r>
    </w:p>
    <w:p w:rsidR="00000000" w:rsidRDefault="00CA752C">
      <w:bookmarkStart w:id="2029" w:name="sub_2984"/>
      <w:bookmarkEnd w:id="2028"/>
      <w:r>
        <w:t>4. Казенное учреждение не вправе отчуждать либо иным способом распоряжаться имуществом без согласия собственника имущества.</w:t>
      </w:r>
    </w:p>
    <w:bookmarkEnd w:id="2029"/>
    <w:p w:rsidR="00000000" w:rsidRDefault="00CA752C">
      <w:pPr>
        <w:pStyle w:val="afa"/>
        <w:rPr>
          <w:color w:val="000000"/>
          <w:sz w:val="16"/>
          <w:szCs w:val="16"/>
        </w:rPr>
      </w:pPr>
      <w:r>
        <w:rPr>
          <w:color w:val="000000"/>
          <w:sz w:val="16"/>
          <w:szCs w:val="16"/>
        </w:rPr>
        <w:t>ГАРАНТ:</w:t>
      </w:r>
    </w:p>
    <w:p w:rsidR="00000000" w:rsidRDefault="00CA752C">
      <w:pPr>
        <w:pStyle w:val="afa"/>
      </w:pPr>
      <w:bookmarkStart w:id="2030" w:name="sub_29842"/>
      <w:r>
        <w:t xml:space="preserve">Положения абзаца второго пункта 4 статьи 298 настоящего Кодекса (в редакции </w:t>
      </w:r>
      <w:hyperlink r:id="rId1361" w:history="1">
        <w:r>
          <w:rPr>
            <w:rStyle w:val="a4"/>
          </w:rPr>
          <w:t>Федерального закона</w:t>
        </w:r>
      </w:hyperlink>
      <w:r>
        <w:t xml:space="preserve"> от 8 мая 2010 г. N 83-ФЗ) в части зачисления в федеральный бюджет доходов от оказания федеральными</w:t>
      </w:r>
      <w:r>
        <w:t xml:space="preserve"> казенными учреждениями платных услуг и осуществления иной приносящей доход деятельности </w:t>
      </w:r>
      <w:hyperlink r:id="rId1362" w:history="1">
        <w:r>
          <w:rPr>
            <w:rStyle w:val="a4"/>
          </w:rPr>
          <w:t>применяются</w:t>
        </w:r>
      </w:hyperlink>
      <w:r>
        <w:t xml:space="preserve"> с 1 января 2012 г.</w:t>
      </w:r>
    </w:p>
    <w:bookmarkEnd w:id="2030"/>
    <w:p w:rsidR="00000000" w:rsidRDefault="00CA752C">
      <w:pPr>
        <w:pStyle w:val="afa"/>
      </w:pPr>
      <w:r>
        <w:t xml:space="preserve">Положения абзаца второго пункта 4 статьи 298 настоящего Кодекса (в редакции </w:t>
      </w:r>
      <w:hyperlink r:id="rId1363" w:history="1">
        <w:r>
          <w:rPr>
            <w:rStyle w:val="a4"/>
          </w:rPr>
          <w:t>Федерального закона</w:t>
        </w:r>
      </w:hyperlink>
      <w:r>
        <w:t xml:space="preserve"> от 8 мая 2010 г. N 83-ФЗ) в части зачисления в бюджет субъекта РФ или местный бюджет доходов от оказания платных услуг и осуществления иной приносящей доход деятельности соответственно казенными учреждениями су</w:t>
      </w:r>
      <w:r>
        <w:t xml:space="preserve">бъекта РФ или муниципальными казенными учреждениями со дня </w:t>
      </w:r>
      <w:hyperlink r:id="rId1364" w:history="1">
        <w:r>
          <w:rPr>
            <w:rStyle w:val="a4"/>
          </w:rPr>
          <w:t>вступления в силу</w:t>
        </w:r>
      </w:hyperlink>
      <w:r>
        <w:t xml:space="preserve"> названного Федерального закона и до 1 января 2012 г. </w:t>
      </w:r>
      <w:hyperlink r:id="rId1365" w:history="1">
        <w:r>
          <w:rPr>
            <w:rStyle w:val="a4"/>
          </w:rPr>
          <w:t>применяются</w:t>
        </w:r>
      </w:hyperlink>
      <w:r>
        <w:t xml:space="preserve"> к правоотношениям, возникающим в с</w:t>
      </w:r>
      <w:r>
        <w:t xml:space="preserve">оответствии с законом субъекта РФ или нормативным правовым актом уполномоченного органа местного самоуправления, указанными в </w:t>
      </w:r>
      <w:hyperlink r:id="rId1366" w:history="1">
        <w:r>
          <w:rPr>
            <w:rStyle w:val="a4"/>
          </w:rPr>
          <w:t>части 16 статьи 33</w:t>
        </w:r>
      </w:hyperlink>
      <w:r>
        <w:t xml:space="preserve"> Федерального закона от 8 мая 2010 г. N 83-ФЗ</w:t>
      </w:r>
    </w:p>
    <w:p w:rsidR="00000000" w:rsidRDefault="00CA752C">
      <w:pPr>
        <w:pStyle w:val="afa"/>
      </w:pPr>
    </w:p>
    <w:p w:rsidR="00000000" w:rsidRDefault="00CA752C">
      <w:r>
        <w:t>Казенное учреждение может</w:t>
      </w:r>
      <w:r>
        <w:t xml:space="preserve">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000000" w:rsidRDefault="00CA752C"/>
    <w:p w:rsidR="00000000" w:rsidRDefault="00CA752C">
      <w:pPr>
        <w:pStyle w:val="af2"/>
      </w:pPr>
      <w:bookmarkStart w:id="2031" w:name="sub_299"/>
      <w:r>
        <w:rPr>
          <w:rStyle w:val="a3"/>
        </w:rPr>
        <w:t>Статья 299.</w:t>
      </w:r>
      <w:r>
        <w:t xml:space="preserve"> Приобретение и пр</w:t>
      </w:r>
      <w:r>
        <w:t>екращение права хозяйственного ведения и права оперативного управления</w:t>
      </w:r>
    </w:p>
    <w:bookmarkEnd w:id="203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67" w:history="1">
        <w:r>
          <w:rPr>
            <w:rStyle w:val="a4"/>
          </w:rPr>
          <w:t>Энциклопедии</w:t>
        </w:r>
      </w:hyperlink>
      <w:r>
        <w:t xml:space="preserve"> и другие комментарии к статье 299 ГК РФ</w:t>
      </w:r>
    </w:p>
    <w:p w:rsidR="00000000" w:rsidRDefault="00CA752C">
      <w:bookmarkStart w:id="2032" w:name="sub_2991"/>
      <w:r>
        <w:t>1. Право хозяйственного ведения или право оперативного управления иму</w:t>
      </w:r>
      <w:r>
        <w:t>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правовыми актами или ре</w:t>
      </w:r>
      <w:r>
        <w:t>шением собственника.</w:t>
      </w:r>
    </w:p>
    <w:bookmarkEnd w:id="2032"/>
    <w:p w:rsidR="00000000" w:rsidRDefault="00CA752C"/>
    <w:p w:rsidR="00000000" w:rsidRDefault="00CA752C">
      <w:pPr>
        <w:pStyle w:val="afa"/>
        <w:rPr>
          <w:color w:val="000000"/>
          <w:sz w:val="16"/>
          <w:szCs w:val="16"/>
        </w:rPr>
      </w:pPr>
      <w:bookmarkStart w:id="2033" w:name="sub_2992"/>
      <w:r>
        <w:rPr>
          <w:color w:val="000000"/>
          <w:sz w:val="16"/>
          <w:szCs w:val="16"/>
        </w:rPr>
        <w:t>Информация об изменениях:</w:t>
      </w:r>
    </w:p>
    <w:bookmarkEnd w:id="2033"/>
    <w:p w:rsidR="00000000" w:rsidRDefault="00CA752C">
      <w:pPr>
        <w:pStyle w:val="afb"/>
      </w:pPr>
      <w:r>
        <w:fldChar w:fldCharType="begin"/>
      </w:r>
      <w:r>
        <w:instrText>HYPERLINK "garantF1://12075589.56"</w:instrText>
      </w:r>
      <w:r>
        <w:fldChar w:fldCharType="separate"/>
      </w:r>
      <w:r>
        <w:rPr>
          <w:rStyle w:val="a4"/>
        </w:rPr>
        <w:t>Федеральным законом</w:t>
      </w:r>
      <w:r>
        <w:fldChar w:fldCharType="end"/>
      </w:r>
      <w:r>
        <w:t xml:space="preserve"> от 8 мая 2010 г. N 83-ФЗ пункт 2 статьи 299 настоящего Кодекса изложен в новой редакции, </w:t>
      </w:r>
      <w:hyperlink r:id="rId1368" w:history="1">
        <w:r>
          <w:rPr>
            <w:rStyle w:val="a4"/>
          </w:rPr>
          <w:t>в</w:t>
        </w:r>
        <w:r>
          <w:rPr>
            <w:rStyle w:val="a4"/>
          </w:rPr>
          <w:t>ступающей в силу</w:t>
        </w:r>
      </w:hyperlink>
      <w:r>
        <w:t xml:space="preserve"> с 1 января 2011 г.</w:t>
      </w:r>
    </w:p>
    <w:p w:rsidR="00000000" w:rsidRDefault="00CA752C">
      <w:pPr>
        <w:pStyle w:val="afb"/>
      </w:pPr>
      <w:hyperlink r:id="rId1369" w:history="1">
        <w:r>
          <w:rPr>
            <w:rStyle w:val="a4"/>
          </w:rPr>
          <w:t>См. текст пункта в предыдущей редакции</w:t>
        </w:r>
      </w:hyperlink>
    </w:p>
    <w:p w:rsidR="00000000" w:rsidRDefault="00CA752C">
      <w:pPr>
        <w:pStyle w:val="afb"/>
      </w:pPr>
    </w:p>
    <w:p w:rsidR="00000000" w:rsidRDefault="00CA752C">
      <w:r>
        <w:t>2. Плоды, продукция и доходы от использования имущества, находящегося в хозяйственном ведении или оперативном управлении унитарного предпри</w:t>
      </w:r>
      <w:r>
        <w:t xml:space="preserve">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настоящим </w:t>
      </w:r>
      <w:hyperlink w:anchor="sub_1014" w:history="1">
        <w:r>
          <w:rPr>
            <w:rStyle w:val="a4"/>
          </w:rPr>
          <w:t>Кодексом</w:t>
        </w:r>
      </w:hyperlink>
      <w:r>
        <w:t>, другими законами и иными правовыми актами для приобретения права собственности.</w:t>
      </w:r>
    </w:p>
    <w:p w:rsidR="00000000" w:rsidRDefault="00CA752C">
      <w:pPr>
        <w:pStyle w:val="afa"/>
        <w:rPr>
          <w:color w:val="000000"/>
          <w:sz w:val="16"/>
          <w:szCs w:val="16"/>
        </w:rPr>
      </w:pPr>
      <w:bookmarkStart w:id="2034" w:name="sub_2993"/>
      <w:r>
        <w:rPr>
          <w:color w:val="000000"/>
          <w:sz w:val="16"/>
          <w:szCs w:val="16"/>
        </w:rPr>
        <w:t>Информация об изменениях:</w:t>
      </w:r>
    </w:p>
    <w:bookmarkEnd w:id="2034"/>
    <w:p w:rsidR="00000000" w:rsidRDefault="00CA752C">
      <w:pPr>
        <w:pStyle w:val="afb"/>
      </w:pPr>
      <w:r>
        <w:fldChar w:fldCharType="begin"/>
      </w:r>
      <w:r>
        <w:instrText>HYPERLINK "garantF1://70733160.3011"</w:instrText>
      </w:r>
      <w:r>
        <w:fldChar w:fldCharType="separate"/>
      </w:r>
      <w:r>
        <w:rPr>
          <w:rStyle w:val="a4"/>
        </w:rPr>
        <w:t>Федеральным законом</w:t>
      </w:r>
      <w:r>
        <w:fldChar w:fldCharType="end"/>
      </w:r>
      <w:r>
        <w:t xml:space="preserve"> от 31 декабря 2014 г. N 499-ФЗ в пункт 3 стать</w:t>
      </w:r>
      <w:r>
        <w:t xml:space="preserve">и 299 настоящего Кодекса внесены изменения, </w:t>
      </w:r>
      <w:hyperlink r:id="rId1370" w:history="1">
        <w:r>
          <w:rPr>
            <w:rStyle w:val="a4"/>
          </w:rPr>
          <w:t>вступающие в силу</w:t>
        </w:r>
      </w:hyperlink>
      <w:r>
        <w:t xml:space="preserve"> с 1 апреля 2015 г.</w:t>
      </w:r>
    </w:p>
    <w:p w:rsidR="00000000" w:rsidRDefault="00CA752C">
      <w:pPr>
        <w:pStyle w:val="afb"/>
      </w:pPr>
      <w:hyperlink r:id="rId1371" w:history="1">
        <w:r>
          <w:rPr>
            <w:rStyle w:val="a4"/>
          </w:rPr>
          <w:t>См. текст пункта в предыдущей редакции</w:t>
        </w:r>
      </w:hyperlink>
    </w:p>
    <w:p w:rsidR="00000000" w:rsidRDefault="00CA752C">
      <w:r>
        <w:t xml:space="preserve">3. 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Кодексом, другими </w:t>
      </w:r>
      <w:hyperlink r:id="rId1372" w:history="1">
        <w:r>
          <w:rPr>
            <w:rStyle w:val="a4"/>
          </w:rPr>
          <w:t>законами</w:t>
        </w:r>
      </w:hyperlink>
      <w:r>
        <w:t xml:space="preserve"> </w:t>
      </w:r>
      <w:r>
        <w:t>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000000" w:rsidRDefault="00CA752C"/>
    <w:p w:rsidR="00000000" w:rsidRDefault="00CA752C">
      <w:pPr>
        <w:pStyle w:val="afa"/>
        <w:rPr>
          <w:color w:val="000000"/>
          <w:sz w:val="16"/>
          <w:szCs w:val="16"/>
        </w:rPr>
      </w:pPr>
      <w:bookmarkStart w:id="2035" w:name="sub_300"/>
      <w:r>
        <w:rPr>
          <w:color w:val="000000"/>
          <w:sz w:val="16"/>
          <w:szCs w:val="16"/>
        </w:rPr>
        <w:t>Информация об изменениях:</w:t>
      </w:r>
    </w:p>
    <w:bookmarkEnd w:id="2035"/>
    <w:p w:rsidR="00000000" w:rsidRDefault="00CA752C">
      <w:pPr>
        <w:pStyle w:val="afb"/>
      </w:pPr>
      <w:r>
        <w:fldChar w:fldCharType="begin"/>
      </w:r>
      <w:r>
        <w:instrText>HYPERLINK "garantF1://12028965.3806"</w:instrText>
      </w:r>
      <w:r>
        <w:fldChar w:fldCharType="separate"/>
      </w:r>
      <w:r>
        <w:rPr>
          <w:rStyle w:val="a4"/>
        </w:rPr>
        <w:t>Федеральным за</w:t>
      </w:r>
      <w:r>
        <w:rPr>
          <w:rStyle w:val="a4"/>
        </w:rPr>
        <w:t>коном</w:t>
      </w:r>
      <w:r>
        <w:fldChar w:fldCharType="end"/>
      </w:r>
      <w:r>
        <w:t xml:space="preserve"> от 14 ноября 2002 г. N 161-ФЗ в статью 300 настоящего Кодекса внесены изменения</w:t>
      </w:r>
    </w:p>
    <w:p w:rsidR="00000000" w:rsidRDefault="00CA752C">
      <w:pPr>
        <w:pStyle w:val="afb"/>
      </w:pPr>
      <w:hyperlink r:id="rId1373"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300.</w:t>
      </w:r>
      <w:r>
        <w:t xml:space="preserve"> Сохранение прав на имущество при переходе предприятия или учреждения к другому</w:t>
      </w:r>
      <w:r>
        <w:t xml:space="preserve"> собственнику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74" w:history="1">
        <w:r>
          <w:rPr>
            <w:rStyle w:val="a4"/>
          </w:rPr>
          <w:t>Энциклопедии</w:t>
        </w:r>
      </w:hyperlink>
      <w:r>
        <w:t xml:space="preserve"> и другие комментарии к статье 300 ГК РФ</w:t>
      </w:r>
    </w:p>
    <w:p w:rsidR="00000000" w:rsidRDefault="00CA752C">
      <w:bookmarkStart w:id="2036" w:name="sub_30010"/>
      <w:r>
        <w:t>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муниципального имущества такое предприятие сохраняет право хозяйственного ведения или право оператив</w:t>
      </w:r>
      <w:r>
        <w:t>ного управления на принадлежащее ему имущество.</w:t>
      </w:r>
    </w:p>
    <w:p w:rsidR="00000000" w:rsidRDefault="00CA752C">
      <w:bookmarkStart w:id="2037" w:name="sub_3002"/>
      <w:bookmarkEnd w:id="2036"/>
      <w:r>
        <w:t xml:space="preserve">2. При переходе права собственности на учреждение к другому лицу это </w:t>
      </w:r>
      <w:r>
        <w:lastRenderedPageBreak/>
        <w:t>учреждение сохраняет право оперативного управления на принадлежащее ему имущество.</w:t>
      </w:r>
    </w:p>
    <w:bookmarkEnd w:id="2037"/>
    <w:p w:rsidR="00000000" w:rsidRDefault="00CA752C"/>
    <w:p w:rsidR="00000000" w:rsidRDefault="00CA752C">
      <w:pPr>
        <w:pStyle w:val="1"/>
      </w:pPr>
      <w:bookmarkStart w:id="2038" w:name="sub_1020"/>
      <w:r>
        <w:t>Глава 20. Защита права</w:t>
      </w:r>
      <w:r>
        <w:t xml:space="preserve"> собственности и других вещных прав</w:t>
      </w:r>
    </w:p>
    <w:bookmarkEnd w:id="2038"/>
    <w:p w:rsidR="00000000" w:rsidRDefault="00CA752C">
      <w:pPr>
        <w:pStyle w:val="afa"/>
        <w:rPr>
          <w:color w:val="000000"/>
          <w:sz w:val="16"/>
          <w:szCs w:val="16"/>
        </w:rPr>
      </w:pPr>
      <w:r>
        <w:rPr>
          <w:color w:val="000000"/>
          <w:sz w:val="16"/>
          <w:szCs w:val="16"/>
        </w:rPr>
        <w:t>ГАРАНТ:</w:t>
      </w:r>
    </w:p>
    <w:p w:rsidR="00000000" w:rsidRDefault="00CA752C">
      <w:pPr>
        <w:pStyle w:val="afa"/>
      </w:pPr>
      <w:r>
        <w:t>См. Обзор судебной практики по некоторым вопросам, связанным с истребованием имущества из чужого незаконного владения</w:t>
      </w:r>
    </w:p>
    <w:p w:rsidR="00000000" w:rsidRDefault="00CA752C">
      <w:pPr>
        <w:pStyle w:val="afa"/>
      </w:pPr>
      <w:r>
        <w:t xml:space="preserve">См. </w:t>
      </w:r>
      <w:hyperlink r:id="rId1375" w:history="1">
        <w:r>
          <w:rPr>
            <w:rStyle w:val="a4"/>
          </w:rPr>
          <w:t>схему</w:t>
        </w:r>
      </w:hyperlink>
      <w:r>
        <w:t xml:space="preserve"> "Защита права собственности"</w:t>
      </w:r>
    </w:p>
    <w:p w:rsidR="00000000" w:rsidRDefault="00CA752C">
      <w:pPr>
        <w:pStyle w:val="afa"/>
      </w:pPr>
    </w:p>
    <w:p w:rsidR="00000000" w:rsidRDefault="00CA752C">
      <w:pPr>
        <w:pStyle w:val="af2"/>
      </w:pPr>
      <w:bookmarkStart w:id="2039" w:name="sub_301"/>
      <w:r>
        <w:rPr>
          <w:rStyle w:val="a3"/>
        </w:rPr>
        <w:t>Стат</w:t>
      </w:r>
      <w:r>
        <w:rPr>
          <w:rStyle w:val="a3"/>
        </w:rPr>
        <w:t>ья 301.</w:t>
      </w:r>
      <w:r>
        <w:t xml:space="preserve"> Истребование имущества из чужого незаконного владения</w:t>
      </w:r>
    </w:p>
    <w:bookmarkEnd w:id="203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76" w:history="1">
        <w:r>
          <w:rPr>
            <w:rStyle w:val="a4"/>
          </w:rPr>
          <w:t>Энциклопедии</w:t>
        </w:r>
      </w:hyperlink>
      <w:r>
        <w:t xml:space="preserve"> и другие комментарии к статье 301 ГК РФ</w:t>
      </w:r>
    </w:p>
    <w:p w:rsidR="00000000" w:rsidRDefault="00CA752C">
      <w:r>
        <w:t>Собственник вправе истребовать свое имущество из чужого незаконного владения.</w:t>
      </w:r>
    </w:p>
    <w:p w:rsidR="00000000" w:rsidRDefault="00CA752C"/>
    <w:p w:rsidR="00000000" w:rsidRDefault="00CA752C">
      <w:pPr>
        <w:pStyle w:val="af2"/>
      </w:pPr>
      <w:bookmarkStart w:id="2040" w:name="sub_302"/>
      <w:r>
        <w:rPr>
          <w:rStyle w:val="a3"/>
        </w:rPr>
        <w:t>Статья 302.</w:t>
      </w:r>
      <w:r>
        <w:t xml:space="preserve"> Истребование имущества от добросовестного приобретателя</w:t>
      </w:r>
    </w:p>
    <w:bookmarkEnd w:id="204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77" w:history="1">
        <w:r>
          <w:rPr>
            <w:rStyle w:val="a4"/>
          </w:rPr>
          <w:t>Обзор</w:t>
        </w:r>
      </w:hyperlink>
      <w:r>
        <w:t xml:space="preserve"> судебной практики по делам, связанным с истребованием жилых помещений от граждан по искам государственных органов и органов мес</w:t>
      </w:r>
      <w:r>
        <w:t>тного самоуправления, утвержденный Президиумом Верховного Суда РФ 25 ноября 2015 г.</w:t>
      </w:r>
    </w:p>
    <w:p w:rsidR="00000000" w:rsidRDefault="00CA752C">
      <w:pPr>
        <w:pStyle w:val="afa"/>
      </w:pPr>
      <w:r>
        <w:t xml:space="preserve">См. </w:t>
      </w:r>
      <w:hyperlink r:id="rId1378" w:history="1">
        <w:r>
          <w:rPr>
            <w:rStyle w:val="a4"/>
          </w:rPr>
          <w:t>Обзор</w:t>
        </w:r>
      </w:hyperlink>
      <w:r>
        <w:t xml:space="preserve"> судебной практики по делам, связанным с истребованием жилых помещений от добросовестных приобретателей, по искам государственн</w:t>
      </w:r>
      <w:r>
        <w:t>ых органов и органов местного самоуправления, утвержденный Президиумом Верховного Суда РФ 1 октября 2014 г.</w:t>
      </w:r>
    </w:p>
    <w:p w:rsidR="00000000" w:rsidRDefault="00CA752C">
      <w:pPr>
        <w:pStyle w:val="afa"/>
      </w:pPr>
      <w:r>
        <w:t xml:space="preserve">См. </w:t>
      </w:r>
      <w:hyperlink r:id="rId1379" w:history="1">
        <w:r>
          <w:rPr>
            <w:rStyle w:val="a4"/>
          </w:rPr>
          <w:t>Энциклопедии</w:t>
        </w:r>
      </w:hyperlink>
      <w:r>
        <w:t xml:space="preserve"> и другие комментарии к статье 302 ГК РФ</w:t>
      </w:r>
    </w:p>
    <w:p w:rsidR="00000000" w:rsidRDefault="00CA752C">
      <w:bookmarkStart w:id="2041" w:name="sub_3021"/>
      <w:r>
        <w:t>1.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w:t>
      </w:r>
      <w:r>
        <w:t>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000000" w:rsidRDefault="00CA752C">
      <w:bookmarkStart w:id="2042" w:name="sub_30202"/>
      <w:bookmarkEnd w:id="2041"/>
      <w:r>
        <w:t>2. Если имущество приобретено безвозмездно от лица, которое не</w:t>
      </w:r>
      <w:r>
        <w:t xml:space="preserve"> имело права его отчуждать, собственник вправе истребовать имущество во всех случаях.</w:t>
      </w:r>
    </w:p>
    <w:p w:rsidR="00000000" w:rsidRDefault="00CA752C">
      <w:bookmarkStart w:id="2043" w:name="sub_30203"/>
      <w:bookmarkEnd w:id="2042"/>
      <w:r>
        <w:t>3. Деньги, а также ценные бумаги на предъявителя не могут быть истребованы от добросовестного приобретателя.</w:t>
      </w:r>
    </w:p>
    <w:bookmarkEnd w:id="204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В соответствии с </w:t>
      </w:r>
      <w:hyperlink r:id="rId1380" w:history="1">
        <w:r>
          <w:rPr>
            <w:rStyle w:val="a4"/>
          </w:rPr>
          <w:t>Постановлением</w:t>
        </w:r>
      </w:hyperlink>
      <w:r>
        <w:t xml:space="preserve"> Конституционного Суда РФ от 21 апреля 2003 г. N 6-П права лица, считающего себя собственником имущества, не подлежат защите путем удовлетворения иска к добросовестному приобретателю с использованием правового механ</w:t>
      </w:r>
      <w:r>
        <w:t xml:space="preserve">изма, установленного </w:t>
      </w:r>
      <w:hyperlink w:anchor="sub_167" w:history="1">
        <w:r>
          <w:rPr>
            <w:rStyle w:val="a4"/>
          </w:rPr>
          <w:t>пунктами 1</w:t>
        </w:r>
      </w:hyperlink>
      <w:r>
        <w:t xml:space="preserve"> и </w:t>
      </w:r>
      <w:hyperlink w:anchor="sub_16702" w:history="1">
        <w:r>
          <w:rPr>
            <w:rStyle w:val="a4"/>
          </w:rPr>
          <w:t>2 статьи 167</w:t>
        </w:r>
      </w:hyperlink>
      <w:r>
        <w:t xml:space="preserve"> настоящего Кодекса. Такая защита возможна лишь путем удовлетворения виндикационного иска, если для этого имеются те предусмотренные статьей 302 настоящего Ко</w:t>
      </w:r>
      <w:r>
        <w:t>декса основания, которые дают право истребовать имущество и у добросовестного приобретателя</w:t>
      </w:r>
    </w:p>
    <w:p w:rsidR="00000000" w:rsidRDefault="00CA752C">
      <w:pPr>
        <w:pStyle w:val="afa"/>
      </w:pPr>
    </w:p>
    <w:p w:rsidR="00000000" w:rsidRDefault="00CA752C">
      <w:pPr>
        <w:pStyle w:val="af2"/>
      </w:pPr>
      <w:bookmarkStart w:id="2044" w:name="sub_303"/>
      <w:r>
        <w:rPr>
          <w:rStyle w:val="a3"/>
        </w:rPr>
        <w:t>Статья 303.</w:t>
      </w:r>
      <w:r>
        <w:t xml:space="preserve"> Расчеты при возврате имущества из незаконного владения</w:t>
      </w:r>
    </w:p>
    <w:bookmarkEnd w:id="204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81" w:history="1">
        <w:r>
          <w:rPr>
            <w:rStyle w:val="a4"/>
          </w:rPr>
          <w:t>Энциклопедии</w:t>
        </w:r>
      </w:hyperlink>
      <w:r>
        <w:t xml:space="preserve"> и другие комментарии </w:t>
      </w:r>
      <w:r>
        <w:t>к статье 303 ГК РФ</w:t>
      </w:r>
    </w:p>
    <w:p w:rsidR="00000000" w:rsidRDefault="00CA752C">
      <w:bookmarkStart w:id="2045" w:name="sub_3031"/>
      <w:r>
        <w:lastRenderedPageBreak/>
        <w:t>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w:t>
      </w:r>
      <w:r>
        <w:t>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w:t>
      </w:r>
      <w:r>
        <w:t>адения или получил повестку по иску собственника о возврате имущества.</w:t>
      </w:r>
    </w:p>
    <w:p w:rsidR="00000000" w:rsidRDefault="00CA752C">
      <w:bookmarkStart w:id="2046" w:name="sub_30302"/>
      <w:bookmarkEnd w:id="2045"/>
      <w: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w:t>
      </w:r>
      <w:r>
        <w:t xml:space="preserve"> времени, с которого собственнику причитаются доходы от имущества.</w:t>
      </w:r>
    </w:p>
    <w:p w:rsidR="00000000" w:rsidRDefault="00CA752C">
      <w:bookmarkStart w:id="2047" w:name="sub_30303"/>
      <w:bookmarkEnd w:id="2046"/>
      <w: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w:t>
      </w:r>
      <w:r>
        <w:t>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bookmarkEnd w:id="2047"/>
    <w:p w:rsidR="00000000" w:rsidRDefault="00CA752C"/>
    <w:p w:rsidR="00000000" w:rsidRDefault="00CA752C">
      <w:pPr>
        <w:pStyle w:val="af2"/>
      </w:pPr>
      <w:bookmarkStart w:id="2048" w:name="sub_304"/>
      <w:r>
        <w:rPr>
          <w:rStyle w:val="a3"/>
        </w:rPr>
        <w:t>Статья 304.</w:t>
      </w:r>
      <w:r>
        <w:t xml:space="preserve"> Защита прав собственника от нарушений, не связанных с лишением владения</w:t>
      </w:r>
    </w:p>
    <w:bookmarkEnd w:id="204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82" w:history="1">
        <w:r>
          <w:rPr>
            <w:rStyle w:val="a4"/>
          </w:rPr>
          <w:t>Энциклопедии</w:t>
        </w:r>
      </w:hyperlink>
      <w:r>
        <w:t xml:space="preserve"> и другие комментарии к статье 304 ГК РФ</w:t>
      </w:r>
    </w:p>
    <w:p w:rsidR="00000000" w:rsidRDefault="00CA752C">
      <w:r>
        <w:t>Собственник может требовать устранения всяких нарушений его права, хотя бы эти нарушения и не были соединены с лишением владения.</w:t>
      </w:r>
    </w:p>
    <w:p w:rsidR="00000000" w:rsidRDefault="00CA752C"/>
    <w:p w:rsidR="00000000" w:rsidRDefault="00CA752C">
      <w:pPr>
        <w:pStyle w:val="af2"/>
      </w:pPr>
      <w:bookmarkStart w:id="2049" w:name="sub_305"/>
      <w:r>
        <w:rPr>
          <w:rStyle w:val="a3"/>
        </w:rPr>
        <w:t>Статья 305.</w:t>
      </w:r>
      <w:r>
        <w:t xml:space="preserve"> Защи</w:t>
      </w:r>
      <w:r>
        <w:t>та прав владельца, не являющегося собственником</w:t>
      </w:r>
    </w:p>
    <w:bookmarkEnd w:id="204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305 ГК РФ</w:t>
      </w:r>
    </w:p>
    <w:p w:rsidR="00000000" w:rsidRDefault="00CA752C">
      <w:r>
        <w:t xml:space="preserve">Права, предусмотренные </w:t>
      </w:r>
      <w:hyperlink w:anchor="sub_301" w:history="1">
        <w:r>
          <w:rPr>
            <w:rStyle w:val="a4"/>
          </w:rPr>
          <w:t>статьями 301 - 304</w:t>
        </w:r>
      </w:hyperlink>
      <w:r>
        <w:t xml:space="preserve"> настоящего Кодекса, принадлежат также лицу, хотя и не являющемуся собственником, но владеющ</w:t>
      </w:r>
      <w:r>
        <w:t>ему имуществом на праве пожизненного наследуемого владения, хозяйственного ведения, оперативного управления либо по иному основанию, предусмотренному законом или договором. Это лицо имеет право на защиту его владения также против собственника.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83" w:history="1">
        <w:r>
          <w:rPr>
            <w:rStyle w:val="a4"/>
          </w:rPr>
          <w:t>Обзор</w:t>
        </w:r>
      </w:hyperlink>
      <w:r>
        <w:t xml:space="preserve"> практики разрешения споров, связанных с арендой</w:t>
      </w:r>
    </w:p>
    <w:p w:rsidR="00000000" w:rsidRDefault="00CA752C">
      <w:pPr>
        <w:pStyle w:val="afa"/>
      </w:pPr>
    </w:p>
    <w:p w:rsidR="00000000" w:rsidRDefault="00CA752C">
      <w:pPr>
        <w:pStyle w:val="af2"/>
      </w:pPr>
      <w:bookmarkStart w:id="2050" w:name="sub_306"/>
      <w:r>
        <w:rPr>
          <w:rStyle w:val="a3"/>
        </w:rPr>
        <w:t>Статья 306.</w:t>
      </w:r>
      <w:r>
        <w:t xml:space="preserve"> Последствия прекращения права собственности в силу закона</w:t>
      </w:r>
    </w:p>
    <w:bookmarkEnd w:id="205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84" w:history="1">
        <w:r>
          <w:rPr>
            <w:rStyle w:val="a4"/>
          </w:rPr>
          <w:t>Энциклопедии</w:t>
        </w:r>
      </w:hyperlink>
      <w:r>
        <w:t xml:space="preserve"> и другие коммента</w:t>
      </w:r>
      <w:r>
        <w:t>рии к статье 306 ГК РФ</w:t>
      </w:r>
    </w:p>
    <w:p w:rsidR="00000000" w:rsidRDefault="00CA752C">
      <w:r>
        <w:t>В случае 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 Споры о возмещении убытк</w:t>
      </w:r>
      <w:r>
        <w:t>ов разрешаются судом.</w:t>
      </w:r>
    </w:p>
    <w:p w:rsidR="00000000" w:rsidRDefault="00CA752C"/>
    <w:p w:rsidR="00000000" w:rsidRDefault="00CA752C">
      <w:pPr>
        <w:pStyle w:val="1"/>
      </w:pPr>
      <w:bookmarkStart w:id="2051" w:name="sub_30000"/>
      <w:r>
        <w:t>Раздел III. Общая часть обязательственного права</w:t>
      </w:r>
    </w:p>
    <w:bookmarkEnd w:id="205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85" w:history="1">
        <w:r>
          <w:rPr>
            <w:rStyle w:val="a4"/>
          </w:rPr>
          <w:t>справку</w:t>
        </w:r>
      </w:hyperlink>
      <w:r>
        <w:t xml:space="preserve"> о некоторых вопросах применения норм раздела III "Общая часть обязательств</w:t>
      </w:r>
      <w:r>
        <w:t xml:space="preserve">енного права" части первой настоящего Кодекса, за исключением главы 23, утвержденную постановлением президиума Суда по интеллектуальным правам от </w:t>
      </w:r>
      <w:r>
        <w:lastRenderedPageBreak/>
        <w:t>3 сентября 2015 г. N СП-23/24</w:t>
      </w:r>
    </w:p>
    <w:p w:rsidR="00000000" w:rsidRDefault="00CA752C">
      <w:pPr>
        <w:pStyle w:val="afa"/>
      </w:pPr>
      <w:r>
        <w:t>О некоторых вопросах применения общих положений настоящего Кодекса об обязательс</w:t>
      </w:r>
      <w:r>
        <w:t xml:space="preserve">твах и их исполнении см. </w:t>
      </w:r>
      <w:hyperlink r:id="rId1386" w:history="1">
        <w:r>
          <w:rPr>
            <w:rStyle w:val="a4"/>
          </w:rPr>
          <w:t>постановление</w:t>
        </w:r>
      </w:hyperlink>
      <w:r>
        <w:t xml:space="preserve"> Пленума Верховного Суда РФ от 22 ноября 2016 г. N 54</w:t>
      </w:r>
    </w:p>
    <w:p w:rsidR="00000000" w:rsidRDefault="00CA752C">
      <w:pPr>
        <w:pStyle w:val="afa"/>
      </w:pPr>
    </w:p>
    <w:p w:rsidR="00000000" w:rsidRDefault="00CA752C">
      <w:pPr>
        <w:pStyle w:val="1"/>
      </w:pPr>
      <w:bookmarkStart w:id="2052" w:name="sub_3100"/>
      <w:r>
        <w:t>Подраздел 1. Общие положения об обязательствах</w:t>
      </w:r>
    </w:p>
    <w:bookmarkEnd w:id="205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87" w:history="1">
        <w:r>
          <w:rPr>
            <w:rStyle w:val="a4"/>
          </w:rPr>
          <w:t>схему</w:t>
        </w:r>
      </w:hyperlink>
      <w:r>
        <w:t xml:space="preserve"> "Общие поло</w:t>
      </w:r>
      <w:r>
        <w:t>жения об обязательствах"</w:t>
      </w:r>
    </w:p>
    <w:p w:rsidR="00000000" w:rsidRDefault="00CA752C">
      <w:pPr>
        <w:pStyle w:val="afa"/>
      </w:pPr>
    </w:p>
    <w:p w:rsidR="00000000" w:rsidRDefault="00CA752C">
      <w:pPr>
        <w:pStyle w:val="afa"/>
        <w:rPr>
          <w:color w:val="000000"/>
          <w:sz w:val="16"/>
          <w:szCs w:val="16"/>
        </w:rPr>
      </w:pPr>
      <w:bookmarkStart w:id="2053" w:name="sub_1021"/>
      <w:r>
        <w:rPr>
          <w:color w:val="000000"/>
          <w:sz w:val="16"/>
          <w:szCs w:val="16"/>
        </w:rPr>
        <w:t>Информация об изменениях:</w:t>
      </w:r>
    </w:p>
    <w:bookmarkEnd w:id="2053"/>
    <w:p w:rsidR="00000000" w:rsidRDefault="00CA752C">
      <w:pPr>
        <w:pStyle w:val="afb"/>
      </w:pPr>
      <w:r>
        <w:fldChar w:fldCharType="begin"/>
      </w:r>
      <w:r>
        <w:instrText>HYPERLINK "garantF1://70785222.13"</w:instrText>
      </w:r>
      <w:r>
        <w:fldChar w:fldCharType="separate"/>
      </w:r>
      <w:r>
        <w:rPr>
          <w:rStyle w:val="a4"/>
        </w:rPr>
        <w:t>Федеральным законом</w:t>
      </w:r>
      <w:r>
        <w:fldChar w:fldCharType="end"/>
      </w:r>
      <w:r>
        <w:t xml:space="preserve"> от 8 марта 2015 г. N 42-ФЗ в наименование главы 21 настоящего Кодекса внесены изменения, </w:t>
      </w:r>
      <w:hyperlink r:id="rId1388" w:history="1">
        <w:r>
          <w:rPr>
            <w:rStyle w:val="a4"/>
          </w:rPr>
          <w:t>вступающ</w:t>
        </w:r>
        <w:r>
          <w:rPr>
            <w:rStyle w:val="a4"/>
          </w:rPr>
          <w:t>ие в силу</w:t>
        </w:r>
      </w:hyperlink>
      <w:r>
        <w:t xml:space="preserve"> с 1 июня 2015 г.</w:t>
      </w:r>
    </w:p>
    <w:p w:rsidR="00000000" w:rsidRDefault="00CA752C">
      <w:pPr>
        <w:pStyle w:val="afb"/>
      </w:pPr>
      <w:hyperlink r:id="rId1389" w:history="1">
        <w:r>
          <w:rPr>
            <w:rStyle w:val="a4"/>
          </w:rPr>
          <w:t>См. текст наименования в предыдущей редакции</w:t>
        </w:r>
      </w:hyperlink>
    </w:p>
    <w:p w:rsidR="00000000" w:rsidRDefault="00CA752C">
      <w:pPr>
        <w:pStyle w:val="1"/>
      </w:pPr>
      <w:r>
        <w:t>Глава 21. Понятие обязательства</w:t>
      </w:r>
    </w:p>
    <w:p w:rsidR="00000000" w:rsidRDefault="00CA752C"/>
    <w:p w:rsidR="00000000" w:rsidRDefault="00CA752C">
      <w:pPr>
        <w:pStyle w:val="afa"/>
        <w:rPr>
          <w:color w:val="000000"/>
          <w:sz w:val="16"/>
          <w:szCs w:val="16"/>
        </w:rPr>
      </w:pPr>
      <w:bookmarkStart w:id="2054" w:name="sub_307"/>
      <w:r>
        <w:rPr>
          <w:color w:val="000000"/>
          <w:sz w:val="16"/>
          <w:szCs w:val="16"/>
        </w:rPr>
        <w:t>Информация об изменениях:</w:t>
      </w:r>
    </w:p>
    <w:bookmarkEnd w:id="2054"/>
    <w:p w:rsidR="00000000" w:rsidRDefault="00CA752C">
      <w:pPr>
        <w:pStyle w:val="afb"/>
      </w:pPr>
      <w:r>
        <w:fldChar w:fldCharType="begin"/>
      </w:r>
      <w:r>
        <w:instrText>HYPERLINK "garantF1://70785222.14"</w:instrText>
      </w:r>
      <w:r>
        <w:fldChar w:fldCharType="separate"/>
      </w:r>
      <w:r>
        <w:rPr>
          <w:rStyle w:val="a4"/>
        </w:rPr>
        <w:t>Федеральным законом</w:t>
      </w:r>
      <w:r>
        <w:fldChar w:fldCharType="end"/>
      </w:r>
      <w:r>
        <w:t xml:space="preserve"> от 8 марта 2</w:t>
      </w:r>
      <w:r>
        <w:t xml:space="preserve">015 г. N 42-ФЗ статья 307 настоящего Кодекса изложена в новой редакции, </w:t>
      </w:r>
      <w:hyperlink r:id="rId1390" w:history="1">
        <w:r>
          <w:rPr>
            <w:rStyle w:val="a4"/>
          </w:rPr>
          <w:t>вступающей в силу</w:t>
        </w:r>
      </w:hyperlink>
      <w:r>
        <w:t xml:space="preserve"> с 1 июня 2015 г.</w:t>
      </w:r>
    </w:p>
    <w:p w:rsidR="00000000" w:rsidRDefault="00CA752C">
      <w:pPr>
        <w:pStyle w:val="afb"/>
      </w:pPr>
      <w:hyperlink r:id="rId1391" w:history="1">
        <w:r>
          <w:rPr>
            <w:rStyle w:val="a4"/>
          </w:rPr>
          <w:t>См. текст статьи в предыдущей редакции</w:t>
        </w:r>
      </w:hyperlink>
    </w:p>
    <w:p w:rsidR="00000000" w:rsidRDefault="00CA752C">
      <w:pPr>
        <w:pStyle w:val="af2"/>
      </w:pPr>
      <w:r>
        <w:rPr>
          <w:rStyle w:val="a3"/>
        </w:rPr>
        <w:t>Статья 307.</w:t>
      </w:r>
      <w:r>
        <w:t xml:space="preserve"> Понятие обязательства</w:t>
      </w:r>
    </w:p>
    <w:p w:rsidR="00000000" w:rsidRDefault="00CA752C">
      <w:pPr>
        <w:pStyle w:val="afa"/>
        <w:rPr>
          <w:color w:val="000000"/>
          <w:sz w:val="16"/>
          <w:szCs w:val="16"/>
        </w:rPr>
      </w:pPr>
      <w:r>
        <w:rPr>
          <w:color w:val="000000"/>
          <w:sz w:val="16"/>
          <w:szCs w:val="16"/>
        </w:rPr>
        <w:t>Г</w:t>
      </w:r>
      <w:r>
        <w:rPr>
          <w:color w:val="000000"/>
          <w:sz w:val="16"/>
          <w:szCs w:val="16"/>
        </w:rPr>
        <w:t>АРАНТ:</w:t>
      </w:r>
    </w:p>
    <w:p w:rsidR="00000000" w:rsidRDefault="00CA752C">
      <w:pPr>
        <w:pStyle w:val="afa"/>
      </w:pPr>
      <w:r>
        <w:t xml:space="preserve">См. </w:t>
      </w:r>
      <w:hyperlink r:id="rId1392" w:history="1">
        <w:r>
          <w:rPr>
            <w:rStyle w:val="a4"/>
          </w:rPr>
          <w:t>Энциклопедии</w:t>
        </w:r>
      </w:hyperlink>
      <w:r>
        <w:t xml:space="preserve"> и другие комментарии к статье 307 ГК РФ</w:t>
      </w:r>
    </w:p>
    <w:p w:rsidR="00000000" w:rsidRDefault="00CA752C">
      <w:bookmarkStart w:id="2055" w:name="sub_3071"/>
      <w:r>
        <w:t>1. В силу обязательства одно лицо (должник) обязано совершить в пользу другого лица (кредитора) определенное действие, как то: передать имущество, в</w:t>
      </w:r>
      <w:r>
        <w:t>ыполнить работу, оказать услугу,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000000" w:rsidRDefault="00CA752C">
      <w:bookmarkStart w:id="2056" w:name="sub_3072"/>
      <w:bookmarkEnd w:id="2055"/>
      <w:r>
        <w:t>2. Обязательства возникаю</w:t>
      </w:r>
      <w:r>
        <w:t xml:space="preserve">т из договоров и других сделок, вследствие причинения вреда, вследствие неосновательного обогащения, а также из иных оснований, указанных в настоящем </w:t>
      </w:r>
      <w:hyperlink w:anchor="sub_8" w:history="1">
        <w:r>
          <w:rPr>
            <w:rStyle w:val="a4"/>
          </w:rPr>
          <w:t>Кодексе</w:t>
        </w:r>
      </w:hyperlink>
      <w:r>
        <w:t>.</w:t>
      </w:r>
    </w:p>
    <w:p w:rsidR="00000000" w:rsidRDefault="00CA752C">
      <w:bookmarkStart w:id="2057" w:name="sub_3073"/>
      <w:bookmarkEnd w:id="2056"/>
      <w:r>
        <w:t xml:space="preserve">3. При установлении, исполнении обязательства и после его </w:t>
      </w:r>
      <w:r>
        <w:t>прекращения стороны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bookmarkEnd w:id="2057"/>
    <w:p w:rsidR="00000000" w:rsidRDefault="00CA752C"/>
    <w:p w:rsidR="00000000" w:rsidRDefault="00CA752C">
      <w:pPr>
        <w:pStyle w:val="afa"/>
        <w:rPr>
          <w:color w:val="000000"/>
          <w:sz w:val="16"/>
          <w:szCs w:val="16"/>
        </w:rPr>
      </w:pPr>
      <w:bookmarkStart w:id="2058" w:name="sub_30071"/>
      <w:r>
        <w:rPr>
          <w:color w:val="000000"/>
          <w:sz w:val="16"/>
          <w:szCs w:val="16"/>
        </w:rPr>
        <w:t>Инфор</w:t>
      </w:r>
      <w:r>
        <w:rPr>
          <w:color w:val="000000"/>
          <w:sz w:val="16"/>
          <w:szCs w:val="16"/>
        </w:rPr>
        <w:t>мация об изменениях:</w:t>
      </w:r>
    </w:p>
    <w:bookmarkEnd w:id="2058"/>
    <w:p w:rsidR="00000000" w:rsidRDefault="00CA752C">
      <w:pPr>
        <w:pStyle w:val="afb"/>
      </w:pPr>
      <w:r>
        <w:fldChar w:fldCharType="begin"/>
      </w:r>
      <w:r>
        <w:instrText>HYPERLINK "garantF1://70785222.15"</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307.1, </w:t>
      </w:r>
      <w:hyperlink r:id="rId1393" w:history="1">
        <w:r>
          <w:rPr>
            <w:rStyle w:val="a4"/>
          </w:rPr>
          <w:t>вступающей в силу</w:t>
        </w:r>
      </w:hyperlink>
      <w:r>
        <w:t xml:space="preserve"> с 1 июня 2015 г.</w:t>
      </w:r>
    </w:p>
    <w:p w:rsidR="00000000" w:rsidRDefault="00CA752C">
      <w:pPr>
        <w:pStyle w:val="af2"/>
      </w:pPr>
      <w:r>
        <w:rPr>
          <w:rStyle w:val="a3"/>
        </w:rPr>
        <w:t>Статья 307.1.</w:t>
      </w:r>
      <w:r>
        <w:t xml:space="preserve"> При</w:t>
      </w:r>
      <w:r>
        <w:t>менение общих положений об обязательствах</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94" w:history="1">
        <w:r>
          <w:rPr>
            <w:rStyle w:val="a4"/>
          </w:rPr>
          <w:t>комментарии</w:t>
        </w:r>
      </w:hyperlink>
      <w:r>
        <w:t xml:space="preserve"> к статье 307.1 ГК РФ</w:t>
      </w:r>
    </w:p>
    <w:p w:rsidR="00000000" w:rsidRDefault="00CA752C">
      <w:bookmarkStart w:id="2059" w:name="sub_300711"/>
      <w:r>
        <w:t>1. 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Кодексе и иных законах</w:t>
      </w:r>
      <w:r>
        <w:t>, а при отсутствии таких специальных правил - общими положениями о договоре (</w:t>
      </w:r>
      <w:hyperlink w:anchor="sub_3200" w:history="1">
        <w:r>
          <w:rPr>
            <w:rStyle w:val="a4"/>
          </w:rPr>
          <w:t>подраздел 2 раздела III</w:t>
        </w:r>
      </w:hyperlink>
      <w:r>
        <w:t>).</w:t>
      </w:r>
    </w:p>
    <w:p w:rsidR="00000000" w:rsidRDefault="00CA752C">
      <w:bookmarkStart w:id="2060" w:name="sub_300712"/>
      <w:bookmarkEnd w:id="2059"/>
      <w:r>
        <w:lastRenderedPageBreak/>
        <w:t>2. К обязательствам вследствие причинения вреда и к обязательствам вследствие неосновательного обогащения о</w:t>
      </w:r>
      <w:r>
        <w:t xml:space="preserve">бщие положения об обязательствах (настоящий подраздел) применяются, если иное не предусмотрено соответственно правилами </w:t>
      </w:r>
      <w:hyperlink w:anchor="sub_2059" w:history="1">
        <w:r>
          <w:rPr>
            <w:rStyle w:val="a4"/>
          </w:rPr>
          <w:t>глав 59</w:t>
        </w:r>
      </w:hyperlink>
      <w:r>
        <w:t xml:space="preserve"> и </w:t>
      </w:r>
      <w:hyperlink w:anchor="sub_2060" w:history="1">
        <w:r>
          <w:rPr>
            <w:rStyle w:val="a4"/>
          </w:rPr>
          <w:t>60</w:t>
        </w:r>
      </w:hyperlink>
      <w:r>
        <w:t xml:space="preserve"> настоящего Кодекса или не вытекает из существа соответствующих отношений.</w:t>
      </w:r>
    </w:p>
    <w:p w:rsidR="00000000" w:rsidRDefault="00CA752C">
      <w:bookmarkStart w:id="2061" w:name="sub_300713"/>
      <w:bookmarkEnd w:id="2060"/>
      <w:r>
        <w:t>3. Поскольку иное не установлено настоящим Кодексом, иными законами или не вытекает из существа соответствующих отношений, общие положения об обязательствах (нас</w:t>
      </w:r>
      <w:r>
        <w:t>тоящий подраздел) применяются к требованиям:</w:t>
      </w:r>
    </w:p>
    <w:p w:rsidR="00000000" w:rsidRDefault="00CA752C">
      <w:bookmarkStart w:id="2062" w:name="sub_307131"/>
      <w:bookmarkEnd w:id="2061"/>
      <w:r>
        <w:t>1) возникшим из корпоративных отношений (</w:t>
      </w:r>
      <w:hyperlink w:anchor="sub_1004" w:history="1">
        <w:r>
          <w:rPr>
            <w:rStyle w:val="a4"/>
          </w:rPr>
          <w:t>глава 4</w:t>
        </w:r>
      </w:hyperlink>
      <w:r>
        <w:t>);</w:t>
      </w:r>
    </w:p>
    <w:p w:rsidR="00000000" w:rsidRDefault="00CA752C">
      <w:bookmarkStart w:id="2063" w:name="sub_307132"/>
      <w:bookmarkEnd w:id="2062"/>
      <w:r>
        <w:t>2) связанным с применением последствий недействительности сделки (</w:t>
      </w:r>
      <w:hyperlink w:anchor="sub_10092" w:history="1">
        <w:r>
          <w:rPr>
            <w:rStyle w:val="a4"/>
          </w:rPr>
          <w:t>пара</w:t>
        </w:r>
        <w:r>
          <w:rPr>
            <w:rStyle w:val="a4"/>
          </w:rPr>
          <w:t>граф 2 главы 9</w:t>
        </w:r>
      </w:hyperlink>
      <w:r>
        <w:t>).</w:t>
      </w:r>
    </w:p>
    <w:bookmarkEnd w:id="2063"/>
    <w:p w:rsidR="00000000" w:rsidRDefault="00CA752C"/>
    <w:p w:rsidR="00000000" w:rsidRDefault="00CA752C">
      <w:pPr>
        <w:pStyle w:val="af2"/>
      </w:pPr>
      <w:bookmarkStart w:id="2064" w:name="sub_308"/>
      <w:r>
        <w:rPr>
          <w:rStyle w:val="a3"/>
        </w:rPr>
        <w:t>Статья 308.</w:t>
      </w:r>
      <w:r>
        <w:t xml:space="preserve"> Стороны обязательства</w:t>
      </w:r>
    </w:p>
    <w:bookmarkEnd w:id="20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95" w:history="1">
        <w:r>
          <w:rPr>
            <w:rStyle w:val="a4"/>
          </w:rPr>
          <w:t>Энциклопедии</w:t>
        </w:r>
      </w:hyperlink>
      <w:r>
        <w:t xml:space="preserve"> и другие комментарии к статье 308 ГК РФ</w:t>
      </w:r>
    </w:p>
    <w:p w:rsidR="00000000" w:rsidRDefault="00CA752C">
      <w:bookmarkStart w:id="2065" w:name="sub_3081"/>
      <w:r>
        <w:t>1. В обязательстве в качестве каждой из его сторон - кредитора или д</w:t>
      </w:r>
      <w:r>
        <w:t>олжника - могут участвовать одно или одновременно несколько лиц.</w:t>
      </w:r>
    </w:p>
    <w:p w:rsidR="00000000" w:rsidRDefault="00CA752C">
      <w:bookmarkStart w:id="2066" w:name="sub_30812"/>
      <w:bookmarkEnd w:id="2065"/>
      <w:r>
        <w:t xml:space="preserve">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w:t>
      </w:r>
      <w:r>
        <w:t>лицу, сами по себе не затрагивают его требований к остальным этим лицам.</w:t>
      </w:r>
    </w:p>
    <w:p w:rsidR="00000000" w:rsidRDefault="00CA752C">
      <w:bookmarkStart w:id="2067" w:name="sub_3082"/>
      <w:bookmarkEnd w:id="2066"/>
      <w:r>
        <w:t>2. 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w:t>
      </w:r>
      <w:r>
        <w:t>ременно ее кредитором в том, что имеет право от нее требовать.</w:t>
      </w:r>
    </w:p>
    <w:p w:rsidR="00000000" w:rsidRDefault="00CA752C">
      <w:bookmarkStart w:id="2068" w:name="sub_3083"/>
      <w:bookmarkEnd w:id="2067"/>
      <w:r>
        <w:t>3. Обязательство не создает обязанностей для лиц, не участвующих в нем в качестве сторон (для третьих лиц).</w:t>
      </w:r>
    </w:p>
    <w:p w:rsidR="00000000" w:rsidRDefault="00CA752C">
      <w:bookmarkStart w:id="2069" w:name="sub_308302"/>
      <w:bookmarkEnd w:id="2068"/>
      <w:r>
        <w:t>В случаях, предусмотренных законом, иными правовыми</w:t>
      </w:r>
      <w:r>
        <w:t xml:space="preserve"> актами или соглашением сторон, обязательство может создавать для третьих лиц права в отношении одной или обеих сторон обязательства.</w:t>
      </w:r>
    </w:p>
    <w:bookmarkEnd w:id="2069"/>
    <w:p w:rsidR="00000000" w:rsidRDefault="00CA752C"/>
    <w:p w:rsidR="00000000" w:rsidRDefault="00CA752C">
      <w:pPr>
        <w:pStyle w:val="afa"/>
        <w:rPr>
          <w:color w:val="000000"/>
          <w:sz w:val="16"/>
          <w:szCs w:val="16"/>
        </w:rPr>
      </w:pPr>
      <w:bookmarkStart w:id="2070" w:name="sub_30081"/>
      <w:r>
        <w:rPr>
          <w:color w:val="000000"/>
          <w:sz w:val="16"/>
          <w:szCs w:val="16"/>
        </w:rPr>
        <w:t>Информация об изменениях:</w:t>
      </w:r>
    </w:p>
    <w:bookmarkEnd w:id="2070"/>
    <w:p w:rsidR="00000000" w:rsidRDefault="00CA752C">
      <w:pPr>
        <w:pStyle w:val="afb"/>
      </w:pPr>
      <w:r>
        <w:fldChar w:fldCharType="begin"/>
      </w:r>
      <w:r>
        <w:instrText>HYPERLINK "garantF1://70785222.16"</w:instrText>
      </w:r>
      <w:r>
        <w:fldChar w:fldCharType="separate"/>
      </w:r>
      <w:r>
        <w:rPr>
          <w:rStyle w:val="a4"/>
        </w:rPr>
        <w:t>Федеральным законом</w:t>
      </w:r>
      <w:r>
        <w:fldChar w:fldCharType="end"/>
      </w:r>
      <w:r>
        <w:t xml:space="preserve"> от 8 марта</w:t>
      </w:r>
      <w:r>
        <w:t xml:space="preserve"> 2015 г. N 42-ФЗ глава 21 настоящего Кодекса дополнена статьей 308.1, </w:t>
      </w:r>
      <w:hyperlink r:id="rId1396" w:history="1">
        <w:r>
          <w:rPr>
            <w:rStyle w:val="a4"/>
          </w:rPr>
          <w:t>вступающей в силу</w:t>
        </w:r>
      </w:hyperlink>
      <w:r>
        <w:t xml:space="preserve"> с 1 июня 2015 г.</w:t>
      </w:r>
    </w:p>
    <w:p w:rsidR="00000000" w:rsidRDefault="00CA752C">
      <w:pPr>
        <w:pStyle w:val="af2"/>
      </w:pPr>
      <w:r>
        <w:rPr>
          <w:rStyle w:val="a3"/>
        </w:rPr>
        <w:t>Статья 308.1.</w:t>
      </w:r>
      <w:r>
        <w:t xml:space="preserve"> Альтернативное обязательство</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397" w:history="1">
        <w:r>
          <w:rPr>
            <w:rStyle w:val="a4"/>
          </w:rPr>
          <w:t>комментарии</w:t>
        </w:r>
      </w:hyperlink>
      <w:r>
        <w:t xml:space="preserve"> к стать</w:t>
      </w:r>
      <w:r>
        <w:t>е 308.1 ГК РФ</w:t>
      </w:r>
    </w:p>
    <w:bookmarkStart w:id="2071" w:name="sub_300811"/>
    <w:p w:rsidR="00000000" w:rsidRDefault="00CA752C">
      <w:r>
        <w:fldChar w:fldCharType="begin"/>
      </w:r>
      <w:r>
        <w:instrText>HYPERLINK "garantF1://71447148.42"</w:instrText>
      </w:r>
      <w:r>
        <w:fldChar w:fldCharType="separate"/>
      </w:r>
      <w:r>
        <w:rPr>
          <w:rStyle w:val="a4"/>
        </w:rPr>
        <w:t>1.</w:t>
      </w:r>
      <w:r>
        <w:fldChar w:fldCharType="end"/>
      </w:r>
      <w:r>
        <w:t xml:space="preserve"> 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w:t>
      </w:r>
      <w:r>
        <w:t>ику, если законом, иными правовыми актами или договором право выбора не предоставлено кредитору или третьему лицу.</w:t>
      </w:r>
    </w:p>
    <w:p w:rsidR="00000000" w:rsidRDefault="00CA752C">
      <w:bookmarkStart w:id="2072" w:name="sub_300812"/>
      <w:bookmarkEnd w:id="2071"/>
      <w:r>
        <w:t>2. С момента, когда должник (кредитор, третье лицо) осуществил выбор, обязательство перестает быть альтернативным.</w:t>
      </w:r>
    </w:p>
    <w:bookmarkEnd w:id="2072"/>
    <w:p w:rsidR="00000000" w:rsidRDefault="00CA752C"/>
    <w:p w:rsidR="00000000" w:rsidRDefault="00CA752C">
      <w:pPr>
        <w:pStyle w:val="afa"/>
        <w:rPr>
          <w:color w:val="000000"/>
          <w:sz w:val="16"/>
          <w:szCs w:val="16"/>
        </w:rPr>
      </w:pPr>
      <w:bookmarkStart w:id="2073" w:name="sub_30082"/>
      <w:r>
        <w:rPr>
          <w:color w:val="000000"/>
          <w:sz w:val="16"/>
          <w:szCs w:val="16"/>
        </w:rPr>
        <w:t>Информация об изменениях:</w:t>
      </w:r>
    </w:p>
    <w:bookmarkEnd w:id="2073"/>
    <w:p w:rsidR="00000000" w:rsidRDefault="00CA752C">
      <w:pPr>
        <w:pStyle w:val="afb"/>
      </w:pPr>
      <w:r>
        <w:fldChar w:fldCharType="begin"/>
      </w:r>
      <w:r>
        <w:instrText>HYPERLINK "garantF1://70785222.16"</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308.2, </w:t>
      </w:r>
      <w:hyperlink r:id="rId1398" w:history="1">
        <w:r>
          <w:rPr>
            <w:rStyle w:val="a4"/>
          </w:rPr>
          <w:t>вступающей в силу</w:t>
        </w:r>
      </w:hyperlink>
      <w:r>
        <w:t xml:space="preserve"> с 1 июня 2015 г</w:t>
      </w:r>
      <w:r>
        <w:t>.</w:t>
      </w:r>
    </w:p>
    <w:p w:rsidR="00000000" w:rsidRDefault="00CA752C">
      <w:pPr>
        <w:pStyle w:val="af2"/>
      </w:pPr>
      <w:r>
        <w:rPr>
          <w:rStyle w:val="a3"/>
        </w:rPr>
        <w:t>Статья 308.2.</w:t>
      </w:r>
      <w:r>
        <w:t xml:space="preserve"> Факультативное обязательство</w:t>
      </w:r>
    </w:p>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1399" w:history="1">
        <w:r>
          <w:rPr>
            <w:rStyle w:val="a4"/>
          </w:rPr>
          <w:t>комментарии</w:t>
        </w:r>
      </w:hyperlink>
      <w:r>
        <w:t xml:space="preserve"> к статье 308.2 ГК РФ</w:t>
      </w:r>
    </w:p>
    <w:p w:rsidR="00000000" w:rsidRDefault="00CA752C">
      <w:hyperlink w:anchor="sub_30082" w:history="1">
        <w:r>
          <w:rPr>
            <w:rStyle w:val="a4"/>
          </w:rPr>
          <w:t>Факультативным</w:t>
        </w:r>
      </w:hyperlink>
      <w:r>
        <w:t xml:space="preserve">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случае, если должник осуществляет свое право на замену исполнения, предусмотр</w:t>
      </w:r>
      <w:r>
        <w:t>енного условиями обязательства, кредитор обязан принять от должника соответствующее исполнение по обязательству.</w:t>
      </w:r>
    </w:p>
    <w:p w:rsidR="00000000" w:rsidRDefault="00CA752C"/>
    <w:p w:rsidR="00000000" w:rsidRDefault="00CA752C">
      <w:pPr>
        <w:pStyle w:val="afa"/>
        <w:rPr>
          <w:color w:val="000000"/>
          <w:sz w:val="16"/>
          <w:szCs w:val="16"/>
        </w:rPr>
      </w:pPr>
      <w:bookmarkStart w:id="2074" w:name="sub_30083"/>
      <w:r>
        <w:rPr>
          <w:color w:val="000000"/>
          <w:sz w:val="16"/>
          <w:szCs w:val="16"/>
        </w:rPr>
        <w:t>Информация об изменениях:</w:t>
      </w:r>
    </w:p>
    <w:bookmarkEnd w:id="2074"/>
    <w:p w:rsidR="00000000" w:rsidRDefault="00CA752C">
      <w:pPr>
        <w:pStyle w:val="afb"/>
      </w:pPr>
      <w:r>
        <w:fldChar w:fldCharType="begin"/>
      </w:r>
      <w:r>
        <w:instrText>HYPERLINK "garantF1://70785222.16"</w:instrText>
      </w:r>
      <w:r>
        <w:fldChar w:fldCharType="separate"/>
      </w:r>
      <w:r>
        <w:rPr>
          <w:rStyle w:val="a4"/>
        </w:rPr>
        <w:t>Федеральным законом</w:t>
      </w:r>
      <w:r>
        <w:fldChar w:fldCharType="end"/>
      </w:r>
      <w:r>
        <w:t xml:space="preserve"> от 8 марта 2015 г. N 42-ФЗ глава 21 насто</w:t>
      </w:r>
      <w:r>
        <w:t xml:space="preserve">ящего Кодекса дополнена статьей 308.3, </w:t>
      </w:r>
      <w:hyperlink r:id="rId1400" w:history="1">
        <w:r>
          <w:rPr>
            <w:rStyle w:val="a4"/>
          </w:rPr>
          <w:t>вступающей в силу</w:t>
        </w:r>
      </w:hyperlink>
      <w:r>
        <w:t xml:space="preserve"> с 1 июня 2015 г.</w:t>
      </w:r>
    </w:p>
    <w:p w:rsidR="00000000" w:rsidRDefault="00CA752C">
      <w:pPr>
        <w:pStyle w:val="af2"/>
      </w:pPr>
      <w:r>
        <w:rPr>
          <w:rStyle w:val="a3"/>
        </w:rPr>
        <w:t>Статья 308.3.</w:t>
      </w:r>
      <w:r>
        <w:t xml:space="preserve"> Защита прав кредитора по обязательству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01" w:history="1">
        <w:r>
          <w:rPr>
            <w:rStyle w:val="a4"/>
          </w:rPr>
          <w:t>Энциклопедии</w:t>
        </w:r>
      </w:hyperlink>
      <w:r>
        <w:t xml:space="preserve"> и другие </w:t>
      </w:r>
      <w:hyperlink r:id="rId1402" w:history="1">
        <w:r>
          <w:rPr>
            <w:rStyle w:val="a4"/>
          </w:rPr>
          <w:t>комментарии</w:t>
        </w:r>
      </w:hyperlink>
      <w:r>
        <w:t xml:space="preserve"> к статье 308.3 ГК РФ</w:t>
      </w:r>
    </w:p>
    <w:p w:rsidR="00000000" w:rsidRDefault="00CA752C">
      <w:bookmarkStart w:id="2075" w:name="sub_300831"/>
      <w:r>
        <w:t>1. В случае неисполнения должником обязательства кредитор вправе требовать по суду исполнения обязательства в натуре, если иное не предусмотрено настоящим Кодексом, иными законами или договором л</w:t>
      </w:r>
      <w:r>
        <w:t>ибо не вытекает из существа обязательства. Суд по требованию кредитора вправе присудить в его пользу денежную сумму (</w:t>
      </w:r>
      <w:hyperlink w:anchor="sub_33001" w:history="1">
        <w:r>
          <w:rPr>
            <w:rStyle w:val="a4"/>
          </w:rPr>
          <w:t>пункт 1 статьи 330</w:t>
        </w:r>
      </w:hyperlink>
      <w:r>
        <w:t>)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w:anchor="sub_1444" w:history="1">
        <w:r>
          <w:rPr>
            <w:rStyle w:val="a4"/>
          </w:rPr>
          <w:t>пункт 4 статьи 1</w:t>
        </w:r>
      </w:hyperlink>
      <w:r>
        <w:t>).</w:t>
      </w:r>
    </w:p>
    <w:p w:rsidR="00000000" w:rsidRDefault="00CA752C">
      <w:bookmarkStart w:id="2076" w:name="sub_300832"/>
      <w:bookmarkEnd w:id="2075"/>
      <w:r>
        <w:t xml:space="preserve">2. Защита кредитором своих прав в соответствии с </w:t>
      </w:r>
      <w:hyperlink w:anchor="sub_300831" w:history="1">
        <w:r>
          <w:rPr>
            <w:rStyle w:val="a4"/>
          </w:rPr>
          <w:t>пунктом 1</w:t>
        </w:r>
      </w:hyperlink>
      <w:r>
        <w:t xml:space="preserve"> настоящей статьи не освобождает должника от ответственности за неисполнение или ненадлежащее исполнение обязательства (</w:t>
      </w:r>
      <w:hyperlink w:anchor="sub_1025" w:history="1">
        <w:r>
          <w:rPr>
            <w:rStyle w:val="a4"/>
          </w:rPr>
          <w:t>глав</w:t>
        </w:r>
        <w:r>
          <w:rPr>
            <w:rStyle w:val="a4"/>
          </w:rPr>
          <w:t>а 25</w:t>
        </w:r>
      </w:hyperlink>
      <w:r>
        <w:t>).</w:t>
      </w:r>
    </w:p>
    <w:bookmarkEnd w:id="207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Об ответственности за неисполнение обязательства в натуре см. </w:t>
      </w:r>
      <w:hyperlink r:id="rId1403" w:history="1">
        <w:r>
          <w:rPr>
            <w:rStyle w:val="a4"/>
          </w:rPr>
          <w:t>постановление</w:t>
        </w:r>
      </w:hyperlink>
      <w:r>
        <w:t xml:space="preserve"> Пленума Верховного Суда РФ от 24 марта 2016 г. N 7</w:t>
      </w:r>
    </w:p>
    <w:p w:rsidR="00000000" w:rsidRDefault="00CA752C">
      <w:pPr>
        <w:pStyle w:val="afa"/>
      </w:pPr>
    </w:p>
    <w:p w:rsidR="00000000" w:rsidRDefault="00CA752C">
      <w:pPr>
        <w:pStyle w:val="1"/>
      </w:pPr>
      <w:bookmarkStart w:id="2077" w:name="sub_1022"/>
      <w:r>
        <w:t>Глава 22. Исполнение обязательств</w:t>
      </w:r>
    </w:p>
    <w:bookmarkEnd w:id="207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04" w:history="1">
        <w:r>
          <w:rPr>
            <w:rStyle w:val="a4"/>
          </w:rPr>
          <w:t>Энциклопедию решений</w:t>
        </w:r>
      </w:hyperlink>
      <w:r>
        <w:t>. Исполнение обязательств</w:t>
      </w:r>
    </w:p>
    <w:p w:rsidR="00000000" w:rsidRDefault="00CA752C">
      <w:pPr>
        <w:pStyle w:val="afa"/>
      </w:pPr>
      <w:r>
        <w:t xml:space="preserve">См. </w:t>
      </w:r>
      <w:hyperlink r:id="rId1405" w:history="1">
        <w:r>
          <w:rPr>
            <w:rStyle w:val="a4"/>
          </w:rPr>
          <w:t>схему</w:t>
        </w:r>
      </w:hyperlink>
      <w:r>
        <w:t xml:space="preserve"> "Исполнение обязательств"</w:t>
      </w:r>
    </w:p>
    <w:p w:rsidR="00000000" w:rsidRDefault="00CA752C">
      <w:pPr>
        <w:pStyle w:val="afa"/>
      </w:pPr>
      <w:r>
        <w:t>О некоторых вопросах применения общих положений настоящего Кодекса об обязательствах и их исполнении см</w:t>
      </w:r>
      <w:r>
        <w:t xml:space="preserve">. </w:t>
      </w:r>
      <w:hyperlink r:id="rId1406" w:history="1">
        <w:r>
          <w:rPr>
            <w:rStyle w:val="a4"/>
          </w:rPr>
          <w:t>постановление</w:t>
        </w:r>
      </w:hyperlink>
      <w:r>
        <w:t xml:space="preserve"> Пленума Верховного Суда РФ от 22 ноября 2016 г. N 54</w:t>
      </w:r>
    </w:p>
    <w:p w:rsidR="00000000" w:rsidRDefault="00CA752C">
      <w:pPr>
        <w:pStyle w:val="afa"/>
        <w:rPr>
          <w:color w:val="000000"/>
          <w:sz w:val="16"/>
          <w:szCs w:val="16"/>
        </w:rPr>
      </w:pPr>
      <w:bookmarkStart w:id="2078" w:name="sub_309"/>
      <w:r>
        <w:rPr>
          <w:color w:val="000000"/>
          <w:sz w:val="16"/>
          <w:szCs w:val="16"/>
        </w:rPr>
        <w:t>Информация об изменениях:</w:t>
      </w:r>
    </w:p>
    <w:bookmarkEnd w:id="2078"/>
    <w:p w:rsidR="00000000" w:rsidRDefault="00CA752C">
      <w:pPr>
        <w:pStyle w:val="afb"/>
      </w:pPr>
      <w:r>
        <w:fldChar w:fldCharType="begin"/>
      </w:r>
      <w:r>
        <w:instrText>HYPERLINK "garantF1://70785222.17"</w:instrText>
      </w:r>
      <w:r>
        <w:fldChar w:fldCharType="separate"/>
      </w:r>
      <w:r>
        <w:rPr>
          <w:rStyle w:val="a4"/>
        </w:rPr>
        <w:t>Федеральным законом</w:t>
      </w:r>
      <w:r>
        <w:fldChar w:fldCharType="end"/>
      </w:r>
      <w:r>
        <w:t xml:space="preserve"> от 8 марта 2015 г. N 42-ФЗ в статью 309 настоящего Код</w:t>
      </w:r>
      <w:r>
        <w:t xml:space="preserve">екса внесены изменения, </w:t>
      </w:r>
      <w:hyperlink r:id="rId1407" w:history="1">
        <w:r>
          <w:rPr>
            <w:rStyle w:val="a4"/>
          </w:rPr>
          <w:t>вступающие в силу</w:t>
        </w:r>
      </w:hyperlink>
      <w:r>
        <w:t xml:space="preserve"> с 1 июня 2015 г.</w:t>
      </w:r>
    </w:p>
    <w:p w:rsidR="00000000" w:rsidRDefault="00CA752C">
      <w:pPr>
        <w:pStyle w:val="afb"/>
      </w:pPr>
      <w:hyperlink r:id="rId1408" w:history="1">
        <w:r>
          <w:rPr>
            <w:rStyle w:val="a4"/>
          </w:rPr>
          <w:t>См. текст статьи в предыдущей редакции</w:t>
        </w:r>
      </w:hyperlink>
    </w:p>
    <w:p w:rsidR="00000000" w:rsidRDefault="00CA752C">
      <w:pPr>
        <w:pStyle w:val="af2"/>
      </w:pPr>
      <w:r>
        <w:rPr>
          <w:rStyle w:val="a3"/>
        </w:rPr>
        <w:t>Статья 309.</w:t>
      </w:r>
      <w:r>
        <w:t xml:space="preserve"> Общие положения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09" w:history="1">
        <w:r>
          <w:rPr>
            <w:rStyle w:val="a4"/>
          </w:rPr>
          <w:t>Энциклопед</w:t>
        </w:r>
        <w:r>
          <w:rPr>
            <w:rStyle w:val="a4"/>
          </w:rPr>
          <w:t>ии</w:t>
        </w:r>
      </w:hyperlink>
      <w:r>
        <w:t xml:space="preserve"> и другие комментарии к статье 309 ГК РФ</w:t>
      </w:r>
    </w:p>
    <w:p w:rsidR="00000000" w:rsidRDefault="00CA752C">
      <w:bookmarkStart w:id="2079" w:name="sub_3091"/>
      <w: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w:anchor="sub_5" w:history="1">
        <w:r>
          <w:rPr>
            <w:rStyle w:val="a4"/>
          </w:rPr>
          <w:t>обычаями</w:t>
        </w:r>
      </w:hyperlink>
      <w:r>
        <w:t xml:space="preserve"> или иными обычно предъявляемыми требованиями.</w:t>
      </w:r>
    </w:p>
    <w:bookmarkEnd w:id="2079"/>
    <w:p w:rsidR="00000000" w:rsidRDefault="00CA752C"/>
    <w:p w:rsidR="00000000" w:rsidRDefault="00CA752C">
      <w:pPr>
        <w:pStyle w:val="afa"/>
        <w:rPr>
          <w:color w:val="000000"/>
          <w:sz w:val="16"/>
          <w:szCs w:val="16"/>
        </w:rPr>
      </w:pPr>
      <w:bookmarkStart w:id="2080" w:name="sub_30091"/>
      <w:r>
        <w:rPr>
          <w:color w:val="000000"/>
          <w:sz w:val="16"/>
          <w:szCs w:val="16"/>
        </w:rPr>
        <w:t>Информация об изменениях:</w:t>
      </w:r>
    </w:p>
    <w:bookmarkEnd w:id="2080"/>
    <w:p w:rsidR="00000000" w:rsidRDefault="00CA752C">
      <w:pPr>
        <w:pStyle w:val="afb"/>
      </w:pPr>
      <w:r>
        <w:fldChar w:fldCharType="begin"/>
      </w:r>
      <w:r>
        <w:instrText>HYPERLINK "garantF1://70785222.18"</w:instrText>
      </w:r>
      <w:r>
        <w:fldChar w:fldCharType="separate"/>
      </w:r>
      <w:r>
        <w:rPr>
          <w:rStyle w:val="a4"/>
        </w:rPr>
        <w:t>Федеральным законом</w:t>
      </w:r>
      <w:r>
        <w:fldChar w:fldCharType="end"/>
      </w:r>
      <w:r>
        <w:t xml:space="preserve"> от 8 марта 2015 г. N </w:t>
      </w:r>
      <w:r>
        <w:t xml:space="preserve">42-ФЗ глава 22 настоящего Кодекса дополнена статьей 309.1, </w:t>
      </w:r>
      <w:hyperlink r:id="rId1410" w:history="1">
        <w:r>
          <w:rPr>
            <w:rStyle w:val="a4"/>
          </w:rPr>
          <w:t>вступающей в силу</w:t>
        </w:r>
      </w:hyperlink>
      <w:r>
        <w:t xml:space="preserve"> с 1 июня 2015 г.</w:t>
      </w:r>
    </w:p>
    <w:p w:rsidR="00000000" w:rsidRDefault="00CA752C">
      <w:pPr>
        <w:pStyle w:val="af2"/>
      </w:pPr>
      <w:r>
        <w:rPr>
          <w:rStyle w:val="a3"/>
        </w:rPr>
        <w:t>Статья 309.1.</w:t>
      </w:r>
      <w:r>
        <w:t xml:space="preserve"> Соглашение кредиторов о порядке удовлетворения их требований к должнику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11" w:history="1">
        <w:r>
          <w:rPr>
            <w:rStyle w:val="a4"/>
          </w:rPr>
          <w:t>комментарии</w:t>
        </w:r>
      </w:hyperlink>
      <w:r>
        <w:t xml:space="preserve"> к статье 309.1 ГК РФ</w:t>
      </w:r>
    </w:p>
    <w:p w:rsidR="00000000" w:rsidRDefault="00CA752C">
      <w:bookmarkStart w:id="2081" w:name="sub_300911"/>
      <w:r>
        <w:t>1. Между кредиторами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w:t>
      </w:r>
      <w:r>
        <w:t>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bookmarkStart w:id="2082" w:name="sub_300912"/>
    <w:bookmarkEnd w:id="2081"/>
    <w:p w:rsidR="00000000" w:rsidRDefault="00CA752C">
      <w:r>
        <w:fldChar w:fldCharType="begin"/>
      </w:r>
      <w:r>
        <w:instrText>HYPERLINK "garantF1://71447148.5"</w:instrText>
      </w:r>
      <w:r>
        <w:fldChar w:fldCharType="separate"/>
      </w:r>
      <w:r>
        <w:rPr>
          <w:rStyle w:val="a4"/>
        </w:rPr>
        <w:t>2.</w:t>
      </w:r>
      <w:r>
        <w:fldChar w:fldCharType="end"/>
      </w:r>
      <w:r>
        <w:t xml:space="preserve"> 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w:t>
      </w:r>
      <w:r>
        <w:t>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rsidR="00000000" w:rsidRDefault="00CA752C">
      <w:bookmarkStart w:id="2083" w:name="sub_300913"/>
      <w:bookmarkEnd w:id="2082"/>
      <w:r>
        <w:t>3. Соглашение кредиторов о порядке удовлетворения их требований к должнику не созд</w:t>
      </w:r>
      <w:r>
        <w:t>ает обязанностей для лиц, не участвующих в нем в качестве сторон, в том числе для должника (</w:t>
      </w:r>
      <w:hyperlink w:anchor="sub_308" w:history="1">
        <w:r>
          <w:rPr>
            <w:rStyle w:val="a4"/>
          </w:rPr>
          <w:t>статья 308</w:t>
        </w:r>
      </w:hyperlink>
      <w:r>
        <w:t>).</w:t>
      </w:r>
    </w:p>
    <w:bookmarkEnd w:id="2083"/>
    <w:p w:rsidR="00000000" w:rsidRDefault="00CA752C"/>
    <w:p w:rsidR="00000000" w:rsidRDefault="00CA752C">
      <w:pPr>
        <w:pStyle w:val="afa"/>
        <w:rPr>
          <w:color w:val="000000"/>
          <w:sz w:val="16"/>
          <w:szCs w:val="16"/>
        </w:rPr>
      </w:pPr>
      <w:bookmarkStart w:id="2084" w:name="sub_3092"/>
      <w:r>
        <w:rPr>
          <w:color w:val="000000"/>
          <w:sz w:val="16"/>
          <w:szCs w:val="16"/>
        </w:rPr>
        <w:t>Информация об изменениях:</w:t>
      </w:r>
    </w:p>
    <w:bookmarkEnd w:id="2084"/>
    <w:p w:rsidR="00000000" w:rsidRDefault="00CA752C">
      <w:pPr>
        <w:pStyle w:val="afb"/>
      </w:pPr>
      <w:r>
        <w:fldChar w:fldCharType="begin"/>
      </w:r>
      <w:r>
        <w:instrText>HYPERLINK "garantF1://70785222.18"</w:instrText>
      </w:r>
      <w:r>
        <w:fldChar w:fldCharType="separate"/>
      </w:r>
      <w:r>
        <w:rPr>
          <w:rStyle w:val="a4"/>
        </w:rPr>
        <w:t>Федеральным законом</w:t>
      </w:r>
      <w:r>
        <w:fldChar w:fldCharType="end"/>
      </w:r>
      <w:r>
        <w:t xml:space="preserve"> от 8 марта 2015 </w:t>
      </w:r>
      <w:r>
        <w:t xml:space="preserve">г. N 42-ФЗ глава 22 настоящего Кодекса дополнена статьей 309.2, </w:t>
      </w:r>
      <w:hyperlink r:id="rId1412" w:history="1">
        <w:r>
          <w:rPr>
            <w:rStyle w:val="a4"/>
          </w:rPr>
          <w:t>вступающей в силу</w:t>
        </w:r>
      </w:hyperlink>
      <w:r>
        <w:t xml:space="preserve"> с 1 июня 2015 г.</w:t>
      </w:r>
    </w:p>
    <w:p w:rsidR="00000000" w:rsidRDefault="00CA752C">
      <w:pPr>
        <w:pStyle w:val="af2"/>
      </w:pPr>
      <w:r>
        <w:rPr>
          <w:rStyle w:val="a3"/>
        </w:rPr>
        <w:t>Статья 309.2.</w:t>
      </w:r>
      <w:r>
        <w:t xml:space="preserve"> Расходы на исполнение обязательства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13" w:history="1">
        <w:r>
          <w:rPr>
            <w:rStyle w:val="a4"/>
          </w:rPr>
          <w:t>комментарии</w:t>
        </w:r>
      </w:hyperlink>
      <w:r>
        <w:t xml:space="preserve"> к стать</w:t>
      </w:r>
      <w:r>
        <w:t>е 309.2 ГК РФ</w:t>
      </w:r>
    </w:p>
    <w:p w:rsidR="00000000" w:rsidRDefault="00CA752C">
      <w:r>
        <w:t>Должник несет расходы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других обычно предъявляемых требований.</w:t>
      </w:r>
    </w:p>
    <w:p w:rsidR="00000000" w:rsidRDefault="00CA752C"/>
    <w:p w:rsidR="00000000" w:rsidRDefault="00CA752C">
      <w:pPr>
        <w:pStyle w:val="afa"/>
        <w:rPr>
          <w:color w:val="000000"/>
          <w:sz w:val="16"/>
          <w:szCs w:val="16"/>
        </w:rPr>
      </w:pPr>
      <w:bookmarkStart w:id="2085" w:name="sub_310"/>
      <w:r>
        <w:rPr>
          <w:color w:val="000000"/>
          <w:sz w:val="16"/>
          <w:szCs w:val="16"/>
        </w:rPr>
        <w:t xml:space="preserve">Информация об </w:t>
      </w:r>
      <w:r>
        <w:rPr>
          <w:color w:val="000000"/>
          <w:sz w:val="16"/>
          <w:szCs w:val="16"/>
        </w:rPr>
        <w:t>изменениях:</w:t>
      </w:r>
    </w:p>
    <w:bookmarkEnd w:id="2085"/>
    <w:p w:rsidR="00000000" w:rsidRDefault="00CA752C">
      <w:pPr>
        <w:pStyle w:val="afb"/>
      </w:pPr>
      <w:r>
        <w:fldChar w:fldCharType="begin"/>
      </w:r>
      <w:r>
        <w:instrText>HYPERLINK "garantF1://70785222.19"</w:instrText>
      </w:r>
      <w:r>
        <w:fldChar w:fldCharType="separate"/>
      </w:r>
      <w:r>
        <w:rPr>
          <w:rStyle w:val="a4"/>
        </w:rPr>
        <w:t>Федеральным законом</w:t>
      </w:r>
      <w:r>
        <w:fldChar w:fldCharType="end"/>
      </w:r>
      <w:r>
        <w:t xml:space="preserve"> от 8 марта 2015 г. N 42-ФЗ статья 310 настоящего Кодекса изложена в новой редакции, </w:t>
      </w:r>
      <w:hyperlink r:id="rId1414" w:history="1">
        <w:r>
          <w:rPr>
            <w:rStyle w:val="a4"/>
          </w:rPr>
          <w:t>вступающей в силу</w:t>
        </w:r>
      </w:hyperlink>
      <w:r>
        <w:t xml:space="preserve"> с 1 июня 2015 г.</w:t>
      </w:r>
    </w:p>
    <w:p w:rsidR="00000000" w:rsidRDefault="00CA752C">
      <w:pPr>
        <w:pStyle w:val="afb"/>
      </w:pPr>
      <w:hyperlink r:id="rId1415" w:history="1">
        <w:r>
          <w:rPr>
            <w:rStyle w:val="a4"/>
          </w:rPr>
          <w:t>См. текст статьи в предыдущей редакции</w:t>
        </w:r>
      </w:hyperlink>
    </w:p>
    <w:p w:rsidR="00000000" w:rsidRDefault="00CA752C">
      <w:pPr>
        <w:pStyle w:val="af2"/>
      </w:pPr>
      <w:r>
        <w:rPr>
          <w:rStyle w:val="a3"/>
        </w:rPr>
        <w:t>Статья 310.</w:t>
      </w:r>
      <w:r>
        <w:t xml:space="preserve"> Недопустимость одностороннего отказа от исполнения обязательства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16" w:history="1">
        <w:r>
          <w:rPr>
            <w:rStyle w:val="a4"/>
          </w:rPr>
          <w:t>Энциклопедии</w:t>
        </w:r>
      </w:hyperlink>
      <w:r>
        <w:t xml:space="preserve"> и другие комментарии к статье 310 ГК РФ</w:t>
      </w:r>
    </w:p>
    <w:bookmarkStart w:id="2086" w:name="sub_31001"/>
    <w:p w:rsidR="00000000" w:rsidRDefault="00CA752C">
      <w:r>
        <w:fldChar w:fldCharType="begin"/>
      </w:r>
      <w:r>
        <w:instrText>HYPERLINK "garan</w:instrText>
      </w:r>
      <w:r>
        <w:instrText>tF1://71447148.11"</w:instrText>
      </w:r>
      <w:r>
        <w:fldChar w:fldCharType="separate"/>
      </w:r>
      <w:r>
        <w:rPr>
          <w:rStyle w:val="a4"/>
        </w:rPr>
        <w:t>1.</w:t>
      </w:r>
      <w:r>
        <w:fldChar w:fldCharType="end"/>
      </w:r>
      <w:r>
        <w:t xml:space="preserve">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правовыми актами.</w:t>
      </w:r>
    </w:p>
    <w:p w:rsidR="00000000" w:rsidRDefault="00CA752C">
      <w:bookmarkStart w:id="2087" w:name="sub_31002"/>
      <w:bookmarkEnd w:id="2086"/>
      <w:r>
        <w:t>2. Одно</w:t>
      </w:r>
      <w:r>
        <w:t xml:space="preserve">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w:t>
      </w:r>
      <w:r>
        <w:lastRenderedPageBreak/>
        <w:t>предусмотренных настоящим Кодексом, другими закона</w:t>
      </w:r>
      <w:r>
        <w:t>ми, иными правовыми актами или договором.</w:t>
      </w:r>
    </w:p>
    <w:p w:rsidR="00000000" w:rsidRDefault="00CA752C">
      <w:bookmarkStart w:id="2088" w:name="sub_310022"/>
      <w:bookmarkEnd w:id="2087"/>
      <w:r>
        <w:t>В случае,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w:t>
      </w:r>
      <w:r>
        <w:t>ательства может быть предоставлено договором лишь стороне, не осуществляющей предпринимательской деятельности, за исключением случаев, когда законом или иным правовым актом предусмотрена возможность предоставления договором такого права другой стороне.</w:t>
      </w:r>
    </w:p>
    <w:bookmarkStart w:id="2089" w:name="sub_31003"/>
    <w:bookmarkEnd w:id="2088"/>
    <w:p w:rsidR="00000000" w:rsidRDefault="00CA752C">
      <w:r>
        <w:fldChar w:fldCharType="begin"/>
      </w:r>
      <w:r>
        <w:instrText>HYPERLINK "garantF1://71447148.15"</w:instrText>
      </w:r>
      <w:r>
        <w:fldChar w:fldCharType="separate"/>
      </w:r>
      <w:r>
        <w:rPr>
          <w:rStyle w:val="a4"/>
        </w:rPr>
        <w:t>3.</w:t>
      </w:r>
      <w:r>
        <w:fldChar w:fldCharType="end"/>
      </w:r>
      <w:r>
        <w:t xml:space="preserve"> Предусмотренное настоящим Кодексом, другим законом, иным правовым актом или договором право на односторонний отказ от исполнения обязательства, связанного с осуществлением его сторонами предпринимател</w:t>
      </w:r>
      <w:r>
        <w:t>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денежной суммы другой стороне обязательства.</w:t>
      </w:r>
    </w:p>
    <w:bookmarkEnd w:id="2089"/>
    <w:p w:rsidR="00000000" w:rsidRDefault="00CA752C"/>
    <w:p w:rsidR="00000000" w:rsidRDefault="00CA752C">
      <w:pPr>
        <w:pStyle w:val="afa"/>
        <w:rPr>
          <w:color w:val="000000"/>
          <w:sz w:val="16"/>
          <w:szCs w:val="16"/>
        </w:rPr>
      </w:pPr>
      <w:bookmarkStart w:id="2090" w:name="sub_311"/>
      <w:r>
        <w:rPr>
          <w:color w:val="000000"/>
          <w:sz w:val="16"/>
          <w:szCs w:val="16"/>
        </w:rPr>
        <w:t>Информация об изменениях:</w:t>
      </w:r>
    </w:p>
    <w:bookmarkEnd w:id="2090"/>
    <w:p w:rsidR="00000000" w:rsidRDefault="00CA752C">
      <w:pPr>
        <w:pStyle w:val="afb"/>
      </w:pPr>
      <w:r>
        <w:fldChar w:fldCharType="begin"/>
      </w:r>
      <w:r>
        <w:instrText>H</w:instrText>
      </w:r>
      <w:r>
        <w:instrText>YPERLINK "garantF1://70785222.110"</w:instrText>
      </w:r>
      <w:r>
        <w:fldChar w:fldCharType="separate"/>
      </w:r>
      <w:r>
        <w:rPr>
          <w:rStyle w:val="a4"/>
        </w:rPr>
        <w:t>Федеральным законом</w:t>
      </w:r>
      <w:r>
        <w:fldChar w:fldCharType="end"/>
      </w:r>
      <w:r>
        <w:t xml:space="preserve"> от 8 марта 2015 г. N 42-ФЗ в статью 311 настоящего Кодекса внесены изменения, </w:t>
      </w:r>
      <w:hyperlink r:id="rId1417" w:history="1">
        <w:r>
          <w:rPr>
            <w:rStyle w:val="a4"/>
          </w:rPr>
          <w:t>вступающие в силу</w:t>
        </w:r>
      </w:hyperlink>
      <w:r>
        <w:t xml:space="preserve"> с 1 июня 2015 г.</w:t>
      </w:r>
    </w:p>
    <w:p w:rsidR="00000000" w:rsidRDefault="00CA752C">
      <w:pPr>
        <w:pStyle w:val="afb"/>
      </w:pPr>
      <w:hyperlink r:id="rId1418" w:history="1">
        <w:r>
          <w:rPr>
            <w:rStyle w:val="a4"/>
          </w:rPr>
          <w:t>См. текст статьи в предыдущей редакции</w:t>
        </w:r>
      </w:hyperlink>
    </w:p>
    <w:p w:rsidR="00000000" w:rsidRDefault="00CA752C">
      <w:pPr>
        <w:pStyle w:val="af2"/>
      </w:pPr>
      <w:r>
        <w:rPr>
          <w:rStyle w:val="a3"/>
        </w:rPr>
        <w:t>Статья 311.</w:t>
      </w:r>
      <w:r>
        <w:t xml:space="preserve"> Исполнение обязательства по частям</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19" w:history="1">
        <w:r>
          <w:rPr>
            <w:rStyle w:val="a4"/>
          </w:rPr>
          <w:t>Энциклопедии</w:t>
        </w:r>
      </w:hyperlink>
      <w:r>
        <w:t xml:space="preserve"> и другие комментарии к статье 311 ГК РФ</w:t>
      </w:r>
    </w:p>
    <w:p w:rsidR="00000000" w:rsidRDefault="00CA752C">
      <w:r>
        <w:t>Кредитор вправе не принимать исполнения обязательства по частям, е</w:t>
      </w:r>
      <w:r>
        <w:t>сли иное не предусмотрено законом, иными правовыми актами, условиями обязательства и не вытекает из обычаев или существа обязательства.</w:t>
      </w:r>
    </w:p>
    <w:p w:rsidR="00000000" w:rsidRDefault="00CA752C"/>
    <w:p w:rsidR="00000000" w:rsidRDefault="00CA752C">
      <w:pPr>
        <w:pStyle w:val="afa"/>
        <w:rPr>
          <w:color w:val="000000"/>
          <w:sz w:val="16"/>
          <w:szCs w:val="16"/>
        </w:rPr>
      </w:pPr>
      <w:bookmarkStart w:id="2091" w:name="sub_312"/>
      <w:r>
        <w:rPr>
          <w:color w:val="000000"/>
          <w:sz w:val="16"/>
          <w:szCs w:val="16"/>
        </w:rPr>
        <w:t>Информация об изменениях:</w:t>
      </w:r>
    </w:p>
    <w:bookmarkEnd w:id="2091"/>
    <w:p w:rsidR="00000000" w:rsidRDefault="00CA752C">
      <w:pPr>
        <w:pStyle w:val="afb"/>
      </w:pPr>
      <w:r>
        <w:fldChar w:fldCharType="begin"/>
      </w:r>
      <w:r>
        <w:instrText>HYPERLINK "garantF1://70785222.111"</w:instrText>
      </w:r>
      <w:r>
        <w:fldChar w:fldCharType="separate"/>
      </w:r>
      <w:r>
        <w:rPr>
          <w:rStyle w:val="a4"/>
        </w:rPr>
        <w:t>Федеральным законом</w:t>
      </w:r>
      <w:r>
        <w:fldChar w:fldCharType="end"/>
      </w:r>
      <w:r>
        <w:t xml:space="preserve"> от 8 марта 2015 г. N </w:t>
      </w:r>
      <w:r>
        <w:t xml:space="preserve">42-ФЗ в статью 312 настоящего Кодекса внесены изменения, </w:t>
      </w:r>
      <w:hyperlink r:id="rId1420" w:history="1">
        <w:r>
          <w:rPr>
            <w:rStyle w:val="a4"/>
          </w:rPr>
          <w:t>вступающие в силу</w:t>
        </w:r>
      </w:hyperlink>
      <w:r>
        <w:t xml:space="preserve"> с 1 июня 2015 г.</w:t>
      </w:r>
    </w:p>
    <w:p w:rsidR="00000000" w:rsidRDefault="00CA752C">
      <w:pPr>
        <w:pStyle w:val="afb"/>
      </w:pPr>
      <w:hyperlink r:id="rId1421" w:history="1">
        <w:r>
          <w:rPr>
            <w:rStyle w:val="a4"/>
          </w:rPr>
          <w:t>См. текст статьи в предыдущей редакции</w:t>
        </w:r>
      </w:hyperlink>
    </w:p>
    <w:p w:rsidR="00000000" w:rsidRDefault="00CA752C">
      <w:pPr>
        <w:pStyle w:val="af2"/>
      </w:pPr>
      <w:r>
        <w:rPr>
          <w:rStyle w:val="a3"/>
        </w:rPr>
        <w:t>Статья 312.</w:t>
      </w:r>
      <w:r>
        <w:t xml:space="preserve"> Исполнение обязательства надлежащему л</w:t>
      </w:r>
      <w:r>
        <w:t>ицу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22" w:history="1">
        <w:r>
          <w:rPr>
            <w:rStyle w:val="a4"/>
          </w:rPr>
          <w:t>Энциклопедии</w:t>
        </w:r>
      </w:hyperlink>
      <w:r>
        <w:t xml:space="preserve"> и другие комментарии к статье 312 ГК РФ</w:t>
      </w:r>
    </w:p>
    <w:p w:rsidR="00000000" w:rsidRDefault="00CA752C">
      <w:bookmarkStart w:id="2092" w:name="sub_3121"/>
      <w:r>
        <w:t>1. 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w:t>
      </w:r>
      <w:r>
        <w:t>, и несет риск последствий непредъявления такого требования.</w:t>
      </w:r>
    </w:p>
    <w:bookmarkStart w:id="2093" w:name="sub_3122"/>
    <w:bookmarkEnd w:id="2092"/>
    <w:p w:rsidR="00000000" w:rsidRDefault="00CA752C">
      <w:r>
        <w:fldChar w:fldCharType="begin"/>
      </w:r>
      <w:r>
        <w:instrText>HYPERLINK "garantF1://71447148.19"</w:instrText>
      </w:r>
      <w:r>
        <w:fldChar w:fldCharType="separate"/>
      </w:r>
      <w:r>
        <w:rPr>
          <w:rStyle w:val="a4"/>
        </w:rPr>
        <w:t>2.</w:t>
      </w:r>
      <w:r>
        <w:fldChar w:fldCharType="end"/>
      </w:r>
      <w:r>
        <w:t xml:space="preserve"> Если представитель кредитора действует на основании полномочий, содержащихся в документе, который совершен в простой письменной форме, долж</w:t>
      </w:r>
      <w:r>
        <w:t xml:space="preserve">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w:t>
      </w:r>
      <w:r>
        <w:t>случаев, когда письменное уполномочие было представлено кредитором непосредственно должнику (</w:t>
      </w:r>
      <w:hyperlink w:anchor="sub_18503" w:history="1">
        <w:r>
          <w:rPr>
            <w:rStyle w:val="a4"/>
          </w:rPr>
          <w:t>пункт 3 статьи 185</w:t>
        </w:r>
      </w:hyperlink>
      <w:r>
        <w:t>) или когда полномочия представителя кредитора содержатся в договоре между кредитором и должником (</w:t>
      </w:r>
      <w:hyperlink w:anchor="sub_18504" w:history="1">
        <w:r>
          <w:rPr>
            <w:rStyle w:val="a4"/>
          </w:rPr>
          <w:t>пункт 4 статьи 185</w:t>
        </w:r>
      </w:hyperlink>
      <w:r>
        <w:t>).</w:t>
      </w:r>
    </w:p>
    <w:bookmarkEnd w:id="2093"/>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Об основном документе, удостоверяющем личность гражданина РФ на территории РФ, см. </w:t>
      </w:r>
      <w:hyperlink r:id="rId1423" w:history="1">
        <w:r>
          <w:rPr>
            <w:rStyle w:val="a4"/>
          </w:rPr>
          <w:t>Указ</w:t>
        </w:r>
      </w:hyperlink>
      <w:r>
        <w:t xml:space="preserve"> Президента РФ от 13 марта 1997 г. N 232, о документах, подтверждающих полномочия предст</w:t>
      </w:r>
      <w:r>
        <w:t xml:space="preserve">авителя кредитора, см. </w:t>
      </w:r>
      <w:hyperlink w:anchor="sub_185" w:history="1">
        <w:r>
          <w:rPr>
            <w:rStyle w:val="a4"/>
          </w:rPr>
          <w:t>статьи 185</w:t>
        </w:r>
      </w:hyperlink>
      <w:r>
        <w:t xml:space="preserve">, </w:t>
      </w:r>
      <w:hyperlink w:anchor="sub_801" w:history="1">
        <w:r>
          <w:rPr>
            <w:rStyle w:val="a4"/>
          </w:rPr>
          <w:t>801</w:t>
        </w:r>
      </w:hyperlink>
      <w:r>
        <w:t xml:space="preserve">, </w:t>
      </w:r>
      <w:hyperlink w:anchor="sub_971" w:history="1">
        <w:r>
          <w:rPr>
            <w:rStyle w:val="a4"/>
          </w:rPr>
          <w:t>971</w:t>
        </w:r>
      </w:hyperlink>
      <w:r>
        <w:t xml:space="preserve">, </w:t>
      </w:r>
      <w:hyperlink w:anchor="sub_21005" w:history="1">
        <w:r>
          <w:rPr>
            <w:rStyle w:val="a4"/>
          </w:rPr>
          <w:t>1005</w:t>
        </w:r>
      </w:hyperlink>
      <w:r>
        <w:t xml:space="preserve"> настоящего Кодекса</w:t>
      </w:r>
    </w:p>
    <w:p w:rsidR="00000000" w:rsidRDefault="00CA752C">
      <w:pPr>
        <w:pStyle w:val="afa"/>
      </w:pPr>
    </w:p>
    <w:p w:rsidR="00000000" w:rsidRDefault="00CA752C">
      <w:pPr>
        <w:pStyle w:val="afa"/>
        <w:rPr>
          <w:color w:val="000000"/>
          <w:sz w:val="16"/>
          <w:szCs w:val="16"/>
        </w:rPr>
      </w:pPr>
      <w:bookmarkStart w:id="2094" w:name="sub_313"/>
      <w:r>
        <w:rPr>
          <w:color w:val="000000"/>
          <w:sz w:val="16"/>
          <w:szCs w:val="16"/>
        </w:rPr>
        <w:t>Информация об изменениях:</w:t>
      </w:r>
    </w:p>
    <w:bookmarkEnd w:id="2094"/>
    <w:p w:rsidR="00000000" w:rsidRDefault="00CA752C">
      <w:pPr>
        <w:pStyle w:val="afb"/>
      </w:pPr>
      <w:r>
        <w:fldChar w:fldCharType="begin"/>
      </w:r>
      <w:r>
        <w:instrText>HYPERLINK "garantF1://70785222.112"</w:instrText>
      </w:r>
      <w:r>
        <w:fldChar w:fldCharType="separate"/>
      </w:r>
      <w:r>
        <w:rPr>
          <w:rStyle w:val="a4"/>
        </w:rPr>
        <w:t>Федеральн</w:t>
      </w:r>
      <w:r>
        <w:rPr>
          <w:rStyle w:val="a4"/>
        </w:rPr>
        <w:t>ым законом</w:t>
      </w:r>
      <w:r>
        <w:fldChar w:fldCharType="end"/>
      </w:r>
      <w:r>
        <w:t xml:space="preserve"> от 8 марта 2015 г. N 42-ФЗ статья 313 настоящего Кодекса изложена в новой редакции, </w:t>
      </w:r>
      <w:hyperlink r:id="rId1424" w:history="1">
        <w:r>
          <w:rPr>
            <w:rStyle w:val="a4"/>
          </w:rPr>
          <w:t>вступающей в силу</w:t>
        </w:r>
      </w:hyperlink>
      <w:r>
        <w:t xml:space="preserve"> с 1 июня 2015 г.</w:t>
      </w:r>
    </w:p>
    <w:p w:rsidR="00000000" w:rsidRDefault="00CA752C">
      <w:pPr>
        <w:pStyle w:val="afb"/>
      </w:pPr>
      <w:hyperlink r:id="rId1425" w:history="1">
        <w:r>
          <w:rPr>
            <w:rStyle w:val="a4"/>
          </w:rPr>
          <w:t>См. текст статьи в предыдущей редакции</w:t>
        </w:r>
      </w:hyperlink>
    </w:p>
    <w:p w:rsidR="00000000" w:rsidRDefault="00CA752C">
      <w:pPr>
        <w:pStyle w:val="af2"/>
      </w:pPr>
      <w:r>
        <w:rPr>
          <w:rStyle w:val="a3"/>
        </w:rPr>
        <w:t>Статья 31</w:t>
      </w:r>
      <w:r>
        <w:rPr>
          <w:rStyle w:val="a3"/>
        </w:rPr>
        <w:t>3.</w:t>
      </w:r>
      <w:r>
        <w:t xml:space="preserve"> Исполнение обязательства третьим лицом</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26" w:history="1">
        <w:r>
          <w:rPr>
            <w:rStyle w:val="a4"/>
          </w:rPr>
          <w:t>Энциклопедии</w:t>
        </w:r>
      </w:hyperlink>
      <w:r>
        <w:t xml:space="preserve"> и другие комментарии к статье 313 ГК РФ</w:t>
      </w:r>
    </w:p>
    <w:bookmarkStart w:id="2095" w:name="sub_3131"/>
    <w:p w:rsidR="00000000" w:rsidRDefault="00CA752C">
      <w:r>
        <w:fldChar w:fldCharType="begin"/>
      </w:r>
      <w:r>
        <w:instrText>HYPERLINK "garantF1://71447148.20"</w:instrText>
      </w:r>
      <w:r>
        <w:fldChar w:fldCharType="separate"/>
      </w:r>
      <w:r>
        <w:rPr>
          <w:rStyle w:val="a4"/>
        </w:rPr>
        <w:t>1.</w:t>
      </w:r>
      <w:r>
        <w:fldChar w:fldCharType="end"/>
      </w:r>
      <w:r>
        <w:t xml:space="preserve"> Кредитор обязан принять исполнение, предложенное за должника трет</w:t>
      </w:r>
      <w:r>
        <w:t>ьим лицом, если исполнение обязательства возложено должником на указанное третье лицо.</w:t>
      </w:r>
    </w:p>
    <w:bookmarkStart w:id="2096" w:name="sub_3132"/>
    <w:bookmarkEnd w:id="2095"/>
    <w:p w:rsidR="00000000" w:rsidRDefault="00CA752C">
      <w:r>
        <w:fldChar w:fldCharType="begin"/>
      </w:r>
      <w:r>
        <w:instrText>HYPERLINK "garantF1://71447148.20"</w:instrText>
      </w:r>
      <w:r>
        <w:fldChar w:fldCharType="separate"/>
      </w:r>
      <w:r>
        <w:rPr>
          <w:rStyle w:val="a4"/>
        </w:rPr>
        <w:t>2.</w:t>
      </w:r>
      <w:r>
        <w:fldChar w:fldCharType="end"/>
      </w:r>
      <w:r>
        <w:t xml:space="preserve"> Если должник не возлагал исполнение обязательства на третье лицо, кредитор обязан принять исполнение, предложенно</w:t>
      </w:r>
      <w:r>
        <w:t>е за должника таким третьим лицом, в следующих случаях:</w:t>
      </w:r>
    </w:p>
    <w:p w:rsidR="00000000" w:rsidRDefault="00CA752C">
      <w:bookmarkStart w:id="2097" w:name="sub_31321"/>
      <w:bookmarkEnd w:id="2096"/>
      <w:r>
        <w:t>1) должником допущена просрочка исполнения денежного обязательства;</w:t>
      </w:r>
    </w:p>
    <w:p w:rsidR="00000000" w:rsidRDefault="00CA752C">
      <w:bookmarkStart w:id="2098" w:name="sub_31322"/>
      <w:bookmarkEnd w:id="2097"/>
      <w:r>
        <w:t xml:space="preserve">2) такое третье лицо подвергается опасности утратить свое право на имущество должника вследствие </w:t>
      </w:r>
      <w:r>
        <w:t>обращения взыскания на это имущество.</w:t>
      </w:r>
    </w:p>
    <w:p w:rsidR="00000000" w:rsidRDefault="00CA752C">
      <w:bookmarkStart w:id="2099" w:name="sub_3133"/>
      <w:bookmarkEnd w:id="2098"/>
      <w:r>
        <w:t>3. Кредитор не обязан принимать исполнение, предложенное за должника третьим лицом, если из закона, иных правовых актов, условий обязательства или его существа вытекает обязанность должника исполнить о</w:t>
      </w:r>
      <w:r>
        <w:t>бязательство лично.</w:t>
      </w:r>
    </w:p>
    <w:p w:rsidR="00000000" w:rsidRDefault="00CA752C">
      <w:bookmarkStart w:id="2100" w:name="sub_3134"/>
      <w:bookmarkEnd w:id="2099"/>
      <w:r>
        <w:t>4. В случаях,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w:t>
      </w:r>
      <w:r>
        <w:t>озит нотариуса или произвести зачет с соблюдением правил, установленных настоящим Кодексом для должника.</w:t>
      </w:r>
    </w:p>
    <w:p w:rsidR="00000000" w:rsidRDefault="00CA752C">
      <w:bookmarkStart w:id="2101" w:name="sub_3135"/>
      <w:bookmarkEnd w:id="2100"/>
      <w:r>
        <w:t xml:space="preserve">5. К третьему лицу, исполнившему обязательство должника, переходят права кредитора по обязательству в соответствии со </w:t>
      </w:r>
      <w:hyperlink w:anchor="sub_387" w:history="1">
        <w:r>
          <w:rPr>
            <w:rStyle w:val="a4"/>
          </w:rPr>
          <w:t>статьей 387</w:t>
        </w:r>
      </w:hyperlink>
      <w:r>
        <w:t xml:space="preserve"> 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w:t>
      </w:r>
      <w:r>
        <w:t>бязательства или при недостаточности у должника средств для удовлетворения требования в полном объеме.</w:t>
      </w:r>
    </w:p>
    <w:bookmarkStart w:id="2102" w:name="sub_3136"/>
    <w:bookmarkEnd w:id="2101"/>
    <w:p w:rsidR="00000000" w:rsidRDefault="00CA752C">
      <w:r>
        <w:fldChar w:fldCharType="begin"/>
      </w:r>
      <w:r>
        <w:instrText>HYPERLINK "garantF1://71447148.22"</w:instrText>
      </w:r>
      <w:r>
        <w:fldChar w:fldCharType="separate"/>
      </w:r>
      <w:r>
        <w:rPr>
          <w:rStyle w:val="a4"/>
        </w:rPr>
        <w:t>6.</w:t>
      </w:r>
      <w:r>
        <w:fldChar w:fldCharType="end"/>
      </w:r>
      <w:r>
        <w:t xml:space="preserve"> Если третье лицо исполнило обязанность должника, не являющуюся денежной, оно несет перед кредитор</w:t>
      </w:r>
      <w:r>
        <w:t>ом установленную для данного обязательства ответственность за недостатки исполнения вместо должника.</w:t>
      </w:r>
    </w:p>
    <w:bookmarkEnd w:id="2102"/>
    <w:p w:rsidR="00000000" w:rsidRDefault="00CA752C"/>
    <w:p w:rsidR="00000000" w:rsidRDefault="00CA752C">
      <w:pPr>
        <w:pStyle w:val="afa"/>
        <w:rPr>
          <w:color w:val="000000"/>
          <w:sz w:val="16"/>
          <w:szCs w:val="16"/>
        </w:rPr>
      </w:pPr>
      <w:bookmarkStart w:id="2103" w:name="sub_314"/>
      <w:r>
        <w:rPr>
          <w:color w:val="000000"/>
          <w:sz w:val="16"/>
          <w:szCs w:val="16"/>
        </w:rPr>
        <w:t>Информация об изменениях:</w:t>
      </w:r>
    </w:p>
    <w:bookmarkEnd w:id="2103"/>
    <w:p w:rsidR="00000000" w:rsidRDefault="00CA752C">
      <w:pPr>
        <w:pStyle w:val="afb"/>
      </w:pPr>
      <w:r>
        <w:fldChar w:fldCharType="begin"/>
      </w:r>
      <w:r>
        <w:instrText>HYPERLINK "garantF1://70785222.113"</w:instrText>
      </w:r>
      <w:r>
        <w:fldChar w:fldCharType="separate"/>
      </w:r>
      <w:r>
        <w:rPr>
          <w:rStyle w:val="a4"/>
        </w:rPr>
        <w:t>Федеральным законом</w:t>
      </w:r>
      <w:r>
        <w:fldChar w:fldCharType="end"/>
      </w:r>
      <w:r>
        <w:t xml:space="preserve"> от 8 марта 2015 г. N 42-ФЗ статья 314 настоящего</w:t>
      </w:r>
      <w:r>
        <w:t xml:space="preserve"> Кодекса изложена в новой редакции, </w:t>
      </w:r>
      <w:hyperlink r:id="rId1427" w:history="1">
        <w:r>
          <w:rPr>
            <w:rStyle w:val="a4"/>
          </w:rPr>
          <w:t>вступающей в силу</w:t>
        </w:r>
      </w:hyperlink>
      <w:r>
        <w:t xml:space="preserve"> с 1 июня 2015 г.</w:t>
      </w:r>
    </w:p>
    <w:p w:rsidR="00000000" w:rsidRDefault="00CA752C">
      <w:pPr>
        <w:pStyle w:val="afb"/>
      </w:pPr>
      <w:hyperlink r:id="rId1428" w:history="1">
        <w:r>
          <w:rPr>
            <w:rStyle w:val="a4"/>
          </w:rPr>
          <w:t>См. текст статьи в предыдущей редакции</w:t>
        </w:r>
      </w:hyperlink>
    </w:p>
    <w:p w:rsidR="00000000" w:rsidRDefault="00CA752C">
      <w:pPr>
        <w:pStyle w:val="af2"/>
      </w:pPr>
      <w:r>
        <w:rPr>
          <w:rStyle w:val="a3"/>
        </w:rPr>
        <w:t>Статья 314.</w:t>
      </w:r>
      <w:r>
        <w:t xml:space="preserve"> Срок исполнения обязательства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29" w:history="1">
        <w:r>
          <w:rPr>
            <w:rStyle w:val="a4"/>
          </w:rPr>
          <w:t>Энциклопедии</w:t>
        </w:r>
      </w:hyperlink>
      <w:r>
        <w:t xml:space="preserve"> и другие комментарии к статье 314 ГК РФ</w:t>
      </w:r>
    </w:p>
    <w:bookmarkStart w:id="2104" w:name="sub_3141"/>
    <w:p w:rsidR="00000000" w:rsidRDefault="00CA752C">
      <w:r>
        <w:fldChar w:fldCharType="begin"/>
      </w:r>
      <w:r>
        <w:instrText>HYPERLINK "garantF1://71447148.23"</w:instrText>
      </w:r>
      <w:r>
        <w:fldChar w:fldCharType="separate"/>
      </w:r>
      <w:r>
        <w:rPr>
          <w:rStyle w:val="a4"/>
        </w:rPr>
        <w:t>1.</w:t>
      </w:r>
      <w:r>
        <w:fldChar w:fldCharType="end"/>
      </w:r>
      <w:r>
        <w:t xml:space="preserve"> Если обязательство предусматривает или позволяет определить день его исполнения либо период, в течение которого оно дол</w:t>
      </w:r>
      <w:r>
        <w:t xml:space="preserve">жно быть исполнено (в том числе в </w:t>
      </w:r>
      <w:r>
        <w:lastRenderedPageBreak/>
        <w:t>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w:t>
      </w:r>
      <w:r>
        <w:t>венно в любой момент в пределах такого периода.</w:t>
      </w:r>
    </w:p>
    <w:bookmarkStart w:id="2105" w:name="sub_3142"/>
    <w:bookmarkEnd w:id="2104"/>
    <w:p w:rsidR="00000000" w:rsidRDefault="00CA752C">
      <w:r>
        <w:fldChar w:fldCharType="begin"/>
      </w:r>
      <w:r>
        <w:instrText>HYPERLINK "garantF1://71447148.24"</w:instrText>
      </w:r>
      <w:r>
        <w:fldChar w:fldCharType="separate"/>
      </w:r>
      <w:r>
        <w:rPr>
          <w:rStyle w:val="a4"/>
        </w:rPr>
        <w:t>2.</w:t>
      </w:r>
      <w:r>
        <w:fldChar w:fldCharType="end"/>
      </w:r>
      <w:r>
        <w:t xml:space="preserve"> В случаях, когда обязательство не предусматривает срок его исполнения и не содержит условия, позволяющие определить этот срок, а равно и в случаях, когд</w:t>
      </w:r>
      <w:r>
        <w:t xml:space="preserve">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w:t>
      </w:r>
      <w:r>
        <w:t>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w:t>
      </w:r>
      <w:r>
        <w:t>ное не предусмотрено законом, иными правовыми актами, условиями обязательства или не явствует из обычаев либо существа обязательства.</w:t>
      </w:r>
    </w:p>
    <w:bookmarkEnd w:id="2105"/>
    <w:p w:rsidR="00000000" w:rsidRDefault="00CA752C"/>
    <w:p w:rsidR="00000000" w:rsidRDefault="00CA752C">
      <w:pPr>
        <w:pStyle w:val="afa"/>
        <w:rPr>
          <w:color w:val="000000"/>
          <w:sz w:val="16"/>
          <w:szCs w:val="16"/>
        </w:rPr>
      </w:pPr>
      <w:bookmarkStart w:id="2106" w:name="sub_315"/>
      <w:r>
        <w:rPr>
          <w:color w:val="000000"/>
          <w:sz w:val="16"/>
          <w:szCs w:val="16"/>
        </w:rPr>
        <w:t>Информация об изменениях:</w:t>
      </w:r>
    </w:p>
    <w:bookmarkEnd w:id="2106"/>
    <w:p w:rsidR="00000000" w:rsidRDefault="00CA752C">
      <w:pPr>
        <w:pStyle w:val="afb"/>
      </w:pPr>
      <w:r>
        <w:fldChar w:fldCharType="begin"/>
      </w:r>
      <w:r>
        <w:instrText>HYPERLINK "garantF1://70785222.114"</w:instrText>
      </w:r>
      <w:r>
        <w:fldChar w:fldCharType="separate"/>
      </w:r>
      <w:r>
        <w:rPr>
          <w:rStyle w:val="a4"/>
        </w:rPr>
        <w:t>Федеральным законом</w:t>
      </w:r>
      <w:r>
        <w:fldChar w:fldCharType="end"/>
      </w:r>
      <w:r>
        <w:t xml:space="preserve"> от 8 марта 2015</w:t>
      </w:r>
      <w:r>
        <w:t xml:space="preserve"> г. N 42-ФЗ в статью 315 настоящего Кодекса внесены изменения, </w:t>
      </w:r>
      <w:hyperlink r:id="rId1430" w:history="1">
        <w:r>
          <w:rPr>
            <w:rStyle w:val="a4"/>
          </w:rPr>
          <w:t>вступающие в силу</w:t>
        </w:r>
      </w:hyperlink>
      <w:r>
        <w:t xml:space="preserve"> с 1 июня 2015 г.</w:t>
      </w:r>
    </w:p>
    <w:p w:rsidR="00000000" w:rsidRDefault="00CA752C">
      <w:pPr>
        <w:pStyle w:val="afb"/>
      </w:pPr>
      <w:hyperlink r:id="rId1431" w:history="1">
        <w:r>
          <w:rPr>
            <w:rStyle w:val="a4"/>
          </w:rPr>
          <w:t>См. текст статьи в предыдущей редакции</w:t>
        </w:r>
      </w:hyperlink>
    </w:p>
    <w:p w:rsidR="00000000" w:rsidRDefault="00CA752C">
      <w:pPr>
        <w:pStyle w:val="af2"/>
      </w:pPr>
      <w:r>
        <w:rPr>
          <w:rStyle w:val="a3"/>
        </w:rPr>
        <w:t>Статья 315.</w:t>
      </w:r>
      <w:r>
        <w:t xml:space="preserve"> Досрочное исполнение обязательст</w:t>
      </w:r>
      <w:r>
        <w:t>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32" w:history="1">
        <w:r>
          <w:rPr>
            <w:rStyle w:val="a4"/>
          </w:rPr>
          <w:t>Энциклопедии</w:t>
        </w:r>
      </w:hyperlink>
      <w:r>
        <w:t xml:space="preserve"> и другие комментарии к статье 315 ГК РФ</w:t>
      </w:r>
    </w:p>
    <w:p w:rsidR="00000000" w:rsidRDefault="00CA752C">
      <w:bookmarkStart w:id="2107" w:name="sub_31501"/>
      <w:r>
        <w:t>Должник вправе исполнить обязательство до срока, если иное не предусмотрено законом, иными правовыми актами или условиями обязательства либо не</w:t>
      </w:r>
      <w:r>
        <w:t xml:space="preserve">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пр</w:t>
      </w:r>
      <w:r>
        <w:t>авовыми актами или условиями обязательства либо вытекает из обычаев или существа обязательства.</w:t>
      </w:r>
    </w:p>
    <w:bookmarkEnd w:id="2107"/>
    <w:p w:rsidR="00000000" w:rsidRDefault="00CA752C"/>
    <w:p w:rsidR="00000000" w:rsidRDefault="00CA752C">
      <w:pPr>
        <w:pStyle w:val="afa"/>
        <w:rPr>
          <w:color w:val="000000"/>
          <w:sz w:val="16"/>
          <w:szCs w:val="16"/>
        </w:rPr>
      </w:pPr>
      <w:bookmarkStart w:id="2108" w:name="sub_316"/>
      <w:r>
        <w:rPr>
          <w:color w:val="000000"/>
          <w:sz w:val="16"/>
          <w:szCs w:val="16"/>
        </w:rPr>
        <w:t>Информация об изменениях:</w:t>
      </w:r>
    </w:p>
    <w:bookmarkEnd w:id="2108"/>
    <w:p w:rsidR="00000000" w:rsidRDefault="00CA752C">
      <w:pPr>
        <w:pStyle w:val="afb"/>
      </w:pPr>
      <w:r>
        <w:fldChar w:fldCharType="begin"/>
      </w:r>
      <w:r>
        <w:instrText>HYPERLINK "garantF1://70785222.115"</w:instrText>
      </w:r>
      <w:r>
        <w:fldChar w:fldCharType="separate"/>
      </w:r>
      <w:r>
        <w:rPr>
          <w:rStyle w:val="a4"/>
        </w:rPr>
        <w:t>Федеральным законом</w:t>
      </w:r>
      <w:r>
        <w:fldChar w:fldCharType="end"/>
      </w:r>
      <w:r>
        <w:t xml:space="preserve"> от 8 марта 2015 г. N 42-ФЗ статья 316 настоящего Код</w:t>
      </w:r>
      <w:r>
        <w:t xml:space="preserve">екса изложена в новой редакции, </w:t>
      </w:r>
      <w:hyperlink r:id="rId1433" w:history="1">
        <w:r>
          <w:rPr>
            <w:rStyle w:val="a4"/>
          </w:rPr>
          <w:t>вступающей в силу</w:t>
        </w:r>
      </w:hyperlink>
      <w:r>
        <w:t xml:space="preserve"> с 1 июня 2015 г.</w:t>
      </w:r>
    </w:p>
    <w:p w:rsidR="00000000" w:rsidRDefault="00CA752C">
      <w:pPr>
        <w:pStyle w:val="afb"/>
      </w:pPr>
      <w:hyperlink r:id="rId1434" w:history="1">
        <w:r>
          <w:rPr>
            <w:rStyle w:val="a4"/>
          </w:rPr>
          <w:t>См. текст статьи в предыдущей редакции</w:t>
        </w:r>
      </w:hyperlink>
    </w:p>
    <w:p w:rsidR="00000000" w:rsidRDefault="00CA752C">
      <w:pPr>
        <w:pStyle w:val="af2"/>
      </w:pPr>
      <w:r>
        <w:rPr>
          <w:rStyle w:val="a3"/>
        </w:rPr>
        <w:t>Статья 316.</w:t>
      </w:r>
      <w:r>
        <w:t xml:space="preserve"> Место исполнения обязательства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35" w:history="1">
        <w:r>
          <w:rPr>
            <w:rStyle w:val="a4"/>
          </w:rPr>
          <w:t>Энциклопедии</w:t>
        </w:r>
      </w:hyperlink>
      <w:r>
        <w:t xml:space="preserve"> и другие комментарии к статье 316 ГК РФ</w:t>
      </w:r>
    </w:p>
    <w:bookmarkStart w:id="2109" w:name="sub_3161"/>
    <w:p w:rsidR="00000000" w:rsidRDefault="00CA752C">
      <w:r>
        <w:fldChar w:fldCharType="begin"/>
      </w:r>
      <w:r>
        <w:instrText>HYPERLINK "garantF1://71447148.26"</w:instrText>
      </w:r>
      <w:r>
        <w:fldChar w:fldCharType="separate"/>
      </w:r>
      <w:r>
        <w:rPr>
          <w:rStyle w:val="a4"/>
        </w:rPr>
        <w:t>1.</w:t>
      </w:r>
      <w:r>
        <w:fldChar w:fldCharType="end"/>
      </w:r>
      <w:r>
        <w:t xml:space="preserve"> Если место исполнения обязательства не определено законом, иными правовыми актами или договором, не явствует из обычаев либо существа обяза</w:t>
      </w:r>
      <w:r>
        <w:t>тельства, исполнение должно быть произведено:</w:t>
      </w:r>
    </w:p>
    <w:p w:rsidR="00000000" w:rsidRDefault="00CA752C">
      <w:bookmarkStart w:id="2110" w:name="sub_30612"/>
      <w:bookmarkEnd w:id="2109"/>
      <w:r>
        <w:t>по обязательству передать земельный участок, здание, сооружение или другое недвижимое имущество - в месте нахождения такого имущества;</w:t>
      </w:r>
    </w:p>
    <w:p w:rsidR="00000000" w:rsidRDefault="00CA752C">
      <w:bookmarkStart w:id="2111" w:name="sub_31603"/>
      <w:bookmarkEnd w:id="2110"/>
      <w:r>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000000" w:rsidRDefault="00CA752C">
      <w:bookmarkStart w:id="2112" w:name="sub_31604"/>
      <w:bookmarkEnd w:id="2111"/>
      <w:r>
        <w:t>по другим обязательствам предпринимателя передать товар или иное имущество - в</w:t>
      </w:r>
      <w:r>
        <w:t xml:space="preserve"> месте изготовления или хранения имущества, если это место было известно кредитору в момент возникновения обязательства;</w:t>
      </w:r>
    </w:p>
    <w:p w:rsidR="00000000" w:rsidRDefault="00CA752C">
      <w:bookmarkStart w:id="2113" w:name="sub_3165"/>
      <w:bookmarkEnd w:id="2112"/>
      <w:r>
        <w:t>по денежному обязательству об уплате наличных денег - в месте жительства кредитора в момент возникновения обязательств</w:t>
      </w:r>
      <w:r>
        <w:t xml:space="preserve">а или, если кредитором является </w:t>
      </w:r>
      <w:r>
        <w:lastRenderedPageBreak/>
        <w:t>юридическое лицо, в месте его нахождения в момент возникновения обязательства;</w:t>
      </w:r>
    </w:p>
    <w:p w:rsidR="00000000" w:rsidRDefault="00CA752C">
      <w:bookmarkStart w:id="2114" w:name="sub_31606"/>
      <w:bookmarkEnd w:id="2113"/>
      <w:r>
        <w:t>по денежному обязательству об уплате безналичных денежных средств - в месте нахождения банка (его филиала, подразделения), обслу</w:t>
      </w:r>
      <w:r>
        <w:t>живающего кредитора, если иное не предусмотрено законом;</w:t>
      </w:r>
    </w:p>
    <w:p w:rsidR="00000000" w:rsidRDefault="00CA752C">
      <w:bookmarkStart w:id="2115" w:name="sub_3166"/>
      <w:bookmarkEnd w:id="2114"/>
      <w:r>
        <w:t>по всем другим обязательствам - в месте жительства должника или, если должником является юридическое лицо, в месте его нахождения.</w:t>
      </w:r>
    </w:p>
    <w:p w:rsidR="00000000" w:rsidRDefault="00CA752C">
      <w:bookmarkStart w:id="2116" w:name="sub_3162"/>
      <w:bookmarkEnd w:id="2115"/>
      <w:r>
        <w:t>2. Если после возникновения обязате</w:t>
      </w:r>
      <w:r>
        <w:t>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w:t>
      </w:r>
      <w:r>
        <w:t xml:space="preserve"> связанные с изменением места исполнения обязательства.</w:t>
      </w:r>
    </w:p>
    <w:bookmarkEnd w:id="2116"/>
    <w:p w:rsidR="00000000" w:rsidRDefault="00CA752C"/>
    <w:p w:rsidR="00000000" w:rsidRDefault="00CA752C">
      <w:pPr>
        <w:pStyle w:val="af2"/>
      </w:pPr>
      <w:bookmarkStart w:id="2117" w:name="sub_317"/>
      <w:r>
        <w:rPr>
          <w:rStyle w:val="a3"/>
        </w:rPr>
        <w:t>Статья 317.</w:t>
      </w:r>
      <w:r>
        <w:t xml:space="preserve"> Валюта денежных обязательств</w:t>
      </w:r>
    </w:p>
    <w:bookmarkEnd w:id="211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36" w:history="1">
        <w:r>
          <w:rPr>
            <w:rStyle w:val="a4"/>
          </w:rPr>
          <w:t>Энциклопедии</w:t>
        </w:r>
      </w:hyperlink>
      <w:r>
        <w:t xml:space="preserve"> и другие комментарии к статье 317 ГК РФ</w:t>
      </w:r>
    </w:p>
    <w:p w:rsidR="00000000" w:rsidRDefault="00CA752C">
      <w:bookmarkStart w:id="2118" w:name="sub_3171"/>
      <w:r>
        <w:t>1. Денежные обязательства д</w:t>
      </w:r>
      <w:r>
        <w:t>олжны быть выражены в рублях (</w:t>
      </w:r>
      <w:hyperlink w:anchor="sub_140" w:history="1">
        <w:r>
          <w:rPr>
            <w:rStyle w:val="a4"/>
          </w:rPr>
          <w:t>статья 140</w:t>
        </w:r>
      </w:hyperlink>
      <w:r>
        <w:t>).</w:t>
      </w:r>
    </w:p>
    <w:bookmarkStart w:id="2119" w:name="sub_3172"/>
    <w:bookmarkEnd w:id="2118"/>
    <w:p w:rsidR="00000000" w:rsidRDefault="00CA752C">
      <w:r>
        <w:fldChar w:fldCharType="begin"/>
      </w:r>
      <w:r>
        <w:instrText>HYPERLINK "garantF1://71447148.28"</w:instrText>
      </w:r>
      <w:r>
        <w:fldChar w:fldCharType="separate"/>
      </w:r>
      <w:r>
        <w:rPr>
          <w:rStyle w:val="a4"/>
        </w:rPr>
        <w:t>2.</w:t>
      </w:r>
      <w:r>
        <w:fldChar w:fldCharType="end"/>
      </w:r>
      <w:r>
        <w:t xml:space="preserve"> В денежном обязательстве может быть предусмотрено, что оно подлежит оплате в рублях в сумме, эквивалентной определенной сумме в инос</w:t>
      </w:r>
      <w:r>
        <w:t xml:space="preserve">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w:t>
      </w:r>
      <w:hyperlink r:id="rId1437" w:history="1">
        <w:r>
          <w:rPr>
            <w:rStyle w:val="a4"/>
          </w:rPr>
          <w:t>официальному курсу</w:t>
        </w:r>
      </w:hyperlink>
      <w:r>
        <w:t xml:space="preserve"> соответствующей валюты или условных денежных </w:t>
      </w:r>
      <w:r>
        <w:t>единиц на день платежа, если иной курс или иная дата его определения не установлены законом или соглашением сторон.</w:t>
      </w:r>
    </w:p>
    <w:bookmarkEnd w:id="211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В соответствии с </w:t>
      </w:r>
      <w:hyperlink r:id="rId1438" w:history="1">
        <w:r>
          <w:rPr>
            <w:rStyle w:val="a4"/>
          </w:rPr>
          <w:t>Законом</w:t>
        </w:r>
      </w:hyperlink>
      <w:r>
        <w:t xml:space="preserve"> РФ от 7 февраля 1992 г. N 2300-I "О защите прав потребителей</w:t>
      </w:r>
      <w:r>
        <w:t>" цена на товары (работы, услуги) должна указываться в рублях</w:t>
      </w:r>
    </w:p>
    <w:p w:rsidR="00000000" w:rsidRDefault="00CA752C">
      <w:pPr>
        <w:pStyle w:val="afa"/>
      </w:pPr>
    </w:p>
    <w:p w:rsidR="00000000" w:rsidRDefault="00CA752C">
      <w:bookmarkStart w:id="2120" w:name="sub_3173"/>
      <w:r>
        <w:t>3. Использование иностранной валюты, а также платежных документов в иностранной валюте при осуществлении расчетов на территории Российской Федерации по обязательствам допуск</w:t>
      </w:r>
      <w:r>
        <w:t xml:space="preserve">ается в случаях, в порядке и на условиях, определенных </w:t>
      </w:r>
      <w:hyperlink r:id="rId1439" w:history="1">
        <w:r>
          <w:rPr>
            <w:rStyle w:val="a4"/>
          </w:rPr>
          <w:t>законом</w:t>
        </w:r>
      </w:hyperlink>
      <w:r>
        <w:t xml:space="preserve"> или в установленном им порядке.</w:t>
      </w:r>
    </w:p>
    <w:bookmarkEnd w:id="212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применении арбитражными судами статьи 317 настоящего Кодекса см. </w:t>
      </w:r>
      <w:hyperlink r:id="rId1440" w:history="1">
        <w:r>
          <w:rPr>
            <w:rStyle w:val="a4"/>
          </w:rPr>
          <w:t>информаци</w:t>
        </w:r>
        <w:r>
          <w:rPr>
            <w:rStyle w:val="a4"/>
          </w:rPr>
          <w:t>онное письмо</w:t>
        </w:r>
      </w:hyperlink>
      <w:r>
        <w:t xml:space="preserve"> Президиума ВАС РФ от 4 ноября 2002 г. N 70</w:t>
      </w:r>
    </w:p>
    <w:p w:rsidR="00000000" w:rsidRDefault="00CA752C">
      <w:pPr>
        <w:pStyle w:val="afa"/>
      </w:pPr>
    </w:p>
    <w:p w:rsidR="00000000" w:rsidRDefault="00CA752C">
      <w:pPr>
        <w:pStyle w:val="afa"/>
        <w:rPr>
          <w:color w:val="000000"/>
          <w:sz w:val="16"/>
          <w:szCs w:val="16"/>
        </w:rPr>
      </w:pPr>
      <w:bookmarkStart w:id="2121" w:name="sub_31701"/>
      <w:r>
        <w:rPr>
          <w:color w:val="000000"/>
          <w:sz w:val="16"/>
          <w:szCs w:val="16"/>
        </w:rPr>
        <w:t>Информация об изменениях:</w:t>
      </w:r>
    </w:p>
    <w:bookmarkEnd w:id="2121"/>
    <w:p w:rsidR="00000000" w:rsidRDefault="00CA752C">
      <w:pPr>
        <w:pStyle w:val="afb"/>
      </w:pPr>
      <w:r>
        <w:fldChar w:fldCharType="begin"/>
      </w:r>
      <w:r>
        <w:instrText>HYPERLINK "garantF1://70785222.116"</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317.1, </w:t>
      </w:r>
      <w:hyperlink r:id="rId1441" w:history="1">
        <w:r>
          <w:rPr>
            <w:rStyle w:val="a4"/>
          </w:rPr>
          <w:t>вступающей в силу</w:t>
        </w:r>
      </w:hyperlink>
      <w:r>
        <w:t xml:space="preserve"> с 1 июня 2015 г.</w:t>
      </w:r>
    </w:p>
    <w:p w:rsidR="00000000" w:rsidRDefault="00CA752C">
      <w:pPr>
        <w:pStyle w:val="af2"/>
      </w:pPr>
      <w:r>
        <w:rPr>
          <w:rStyle w:val="a3"/>
        </w:rPr>
        <w:t>Статья 317.1.</w:t>
      </w:r>
      <w:r>
        <w:t xml:space="preserve"> Проценты по денежному обязательству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Энциклопедии и другие </w:t>
      </w:r>
      <w:hyperlink r:id="rId1442" w:history="1">
        <w:r>
          <w:rPr>
            <w:rStyle w:val="a4"/>
          </w:rPr>
          <w:t>комментарии</w:t>
        </w:r>
      </w:hyperlink>
      <w:r>
        <w:t xml:space="preserve"> к статье 317.1 ГК РФ</w:t>
      </w:r>
    </w:p>
    <w:p w:rsidR="00000000" w:rsidRDefault="00CA752C">
      <w:pPr>
        <w:pStyle w:val="afa"/>
        <w:rPr>
          <w:color w:val="000000"/>
          <w:sz w:val="16"/>
          <w:szCs w:val="16"/>
        </w:rPr>
      </w:pPr>
      <w:bookmarkStart w:id="2122" w:name="sub_317011"/>
      <w:r>
        <w:rPr>
          <w:color w:val="000000"/>
          <w:sz w:val="16"/>
          <w:szCs w:val="16"/>
        </w:rPr>
        <w:t>Информация об изменениях:</w:t>
      </w:r>
    </w:p>
    <w:bookmarkEnd w:id="2122"/>
    <w:p w:rsidR="00000000" w:rsidRDefault="00CA752C">
      <w:pPr>
        <w:pStyle w:val="afb"/>
      </w:pPr>
      <w:r>
        <w:fldChar w:fldCharType="begin"/>
      </w:r>
      <w:r>
        <w:instrText>HYPERLINK "garantF1://71335342.14"</w:instrText>
      </w:r>
      <w:r>
        <w:fldChar w:fldCharType="separate"/>
      </w:r>
      <w:r>
        <w:rPr>
          <w:rStyle w:val="a4"/>
        </w:rPr>
        <w:t>Федеральным законом</w:t>
      </w:r>
      <w:r>
        <w:fldChar w:fldCharType="end"/>
      </w:r>
      <w:r>
        <w:t xml:space="preserve"> от 3 июля 2016 г. N 315-ФЗ пункт 1 статьи 317.1 настоящего Кодекса изложен в новой редакции, </w:t>
      </w:r>
      <w:hyperlink r:id="rId1443" w:history="1">
        <w:r>
          <w:rPr>
            <w:rStyle w:val="a4"/>
          </w:rPr>
          <w:t>вступающей в силу</w:t>
        </w:r>
      </w:hyperlink>
      <w:r>
        <w:t xml:space="preserve"> с 1 августа 2016 г.</w:t>
      </w:r>
    </w:p>
    <w:p w:rsidR="00000000" w:rsidRDefault="00CA752C">
      <w:pPr>
        <w:pStyle w:val="afb"/>
      </w:pPr>
      <w:hyperlink r:id="rId1444" w:history="1">
        <w:r>
          <w:rPr>
            <w:rStyle w:val="a4"/>
          </w:rPr>
          <w:t>См. текст пункта в предыдущей редакции</w:t>
        </w:r>
      </w:hyperlink>
    </w:p>
    <w:p w:rsidR="00000000" w:rsidRDefault="00CA752C">
      <w:r>
        <w:t>1. В случаях, когда законом или договором предусмотрено, что на сумму денежного обязательства за период пользования денежными ср</w:t>
      </w:r>
      <w:r>
        <w:t xml:space="preserve">едствами подлежат начислению проценты, размер процентов определяется действовавшей в </w:t>
      </w:r>
      <w:r>
        <w:lastRenderedPageBreak/>
        <w:t xml:space="preserve">соответствующие периоды </w:t>
      </w:r>
      <w:hyperlink r:id="rId1445" w:history="1">
        <w:r>
          <w:rPr>
            <w:rStyle w:val="a4"/>
          </w:rPr>
          <w:t>ключевой ставкой</w:t>
        </w:r>
      </w:hyperlink>
      <w:r>
        <w:t xml:space="preserve"> Банка России (законные проценты), если иной размер процентов не установлен законом или догов</w:t>
      </w:r>
      <w:r>
        <w:t>ором.</w:t>
      </w:r>
    </w:p>
    <w:p w:rsidR="00000000" w:rsidRDefault="00CA752C">
      <w:bookmarkStart w:id="2123" w:name="sub_317012"/>
      <w:r>
        <w:t>2. 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w:t>
      </w:r>
      <w:r>
        <w:t>инимательской деятельности.</w:t>
      </w:r>
    </w:p>
    <w:bookmarkEnd w:id="2123"/>
    <w:p w:rsidR="00000000" w:rsidRDefault="00CA752C"/>
    <w:p w:rsidR="00000000" w:rsidRDefault="00CA752C">
      <w:pPr>
        <w:pStyle w:val="afa"/>
        <w:rPr>
          <w:color w:val="000000"/>
          <w:sz w:val="16"/>
          <w:szCs w:val="16"/>
        </w:rPr>
      </w:pPr>
      <w:bookmarkStart w:id="2124" w:name="sub_318"/>
      <w:r>
        <w:rPr>
          <w:color w:val="000000"/>
          <w:sz w:val="16"/>
          <w:szCs w:val="16"/>
        </w:rPr>
        <w:t>Информация об изменениях:</w:t>
      </w:r>
    </w:p>
    <w:bookmarkEnd w:id="2124"/>
    <w:p w:rsidR="00000000" w:rsidRDefault="00CA752C">
      <w:pPr>
        <w:pStyle w:val="afb"/>
      </w:pPr>
      <w:r>
        <w:fldChar w:fldCharType="begin"/>
      </w:r>
      <w:r>
        <w:instrText>HYPERLINK "garantF1://70785222.117"</w:instrText>
      </w:r>
      <w:r>
        <w:fldChar w:fldCharType="separate"/>
      </w:r>
      <w:r>
        <w:rPr>
          <w:rStyle w:val="a4"/>
        </w:rPr>
        <w:t>Федеральным законом</w:t>
      </w:r>
      <w:r>
        <w:fldChar w:fldCharType="end"/>
      </w:r>
      <w:r>
        <w:t xml:space="preserve"> от 8 марта 2015 г. N 42-ФЗ статья 318 настоящего Кодекса изложена в новой редакции, </w:t>
      </w:r>
      <w:hyperlink r:id="rId1446" w:history="1">
        <w:r>
          <w:rPr>
            <w:rStyle w:val="a4"/>
          </w:rPr>
          <w:t>в</w:t>
        </w:r>
        <w:r>
          <w:rPr>
            <w:rStyle w:val="a4"/>
          </w:rPr>
          <w:t>ступающей в силу</w:t>
        </w:r>
      </w:hyperlink>
      <w:r>
        <w:t xml:space="preserve"> с 1 июня 2015 г.</w:t>
      </w:r>
    </w:p>
    <w:p w:rsidR="00000000" w:rsidRDefault="00CA752C">
      <w:pPr>
        <w:pStyle w:val="afb"/>
      </w:pPr>
      <w:hyperlink r:id="rId1447" w:history="1">
        <w:r>
          <w:rPr>
            <w:rStyle w:val="a4"/>
          </w:rPr>
          <w:t>См. текст статьи в предыдущей редакции</w:t>
        </w:r>
      </w:hyperlink>
    </w:p>
    <w:p w:rsidR="00000000" w:rsidRDefault="00CA752C">
      <w:pPr>
        <w:pStyle w:val="af2"/>
      </w:pPr>
      <w:r>
        <w:rPr>
          <w:rStyle w:val="a3"/>
        </w:rPr>
        <w:t>Статья 318.</w:t>
      </w:r>
      <w:r>
        <w:t xml:space="preserve"> Увеличение сумм, выплачиваемых на содержание гражданина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48" w:history="1">
        <w:r>
          <w:rPr>
            <w:rStyle w:val="a4"/>
          </w:rPr>
          <w:t>Энциклопедии</w:t>
        </w:r>
      </w:hyperlink>
      <w:r>
        <w:t xml:space="preserve"> и другие комм</w:t>
      </w:r>
      <w:r>
        <w:t>ентарии к статье 318 ГК РФ</w:t>
      </w:r>
    </w:p>
    <w:p w:rsidR="00000000" w:rsidRDefault="00CA752C">
      <w:r>
        <w:t>Если иное не предусмотрено законом, сумма, выплачиваемая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w:t>
      </w:r>
      <w:r>
        <w:t xml:space="preserve">ия, увеличивается пропорционально повышению установленной в соответствии с </w:t>
      </w:r>
      <w:hyperlink r:id="rId1449" w:history="1">
        <w:r>
          <w:rPr>
            <w:rStyle w:val="a4"/>
          </w:rPr>
          <w:t>законом</w:t>
        </w:r>
      </w:hyperlink>
      <w:r>
        <w:t xml:space="preserve"> величины прожиточного минимума.</w:t>
      </w:r>
    </w:p>
    <w:p w:rsidR="00000000" w:rsidRDefault="00CA752C"/>
    <w:p w:rsidR="00000000" w:rsidRDefault="00CA752C">
      <w:pPr>
        <w:pStyle w:val="af2"/>
      </w:pPr>
      <w:bookmarkStart w:id="2125" w:name="sub_319"/>
      <w:r>
        <w:rPr>
          <w:rStyle w:val="a3"/>
        </w:rPr>
        <w:t>Статья 319.</w:t>
      </w:r>
      <w:r>
        <w:t xml:space="preserve"> Очередность погашения требований по денежному обязательству</w:t>
      </w:r>
    </w:p>
    <w:bookmarkEnd w:id="212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50" w:history="1">
        <w:r>
          <w:rPr>
            <w:rStyle w:val="a4"/>
          </w:rPr>
          <w:t>Энциклопедии</w:t>
        </w:r>
      </w:hyperlink>
      <w:r>
        <w:t xml:space="preserve"> и другие комментарии к статье 319 ГК РФ</w:t>
      </w:r>
    </w:p>
    <w:p w:rsidR="00000000" w:rsidRDefault="00CA752C">
      <w:r>
        <w:t>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по полу</w:t>
      </w:r>
      <w:r>
        <w:t>чению исполнения, затем - проценты, а в оставшейся части - основную сумму долга.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некоторых вопросах применения положений статьи 319 настоящего Кодекса см. </w:t>
      </w:r>
      <w:hyperlink r:id="rId1451" w:history="1">
        <w:r>
          <w:rPr>
            <w:rStyle w:val="a4"/>
          </w:rPr>
          <w:t>Информационное письмо</w:t>
        </w:r>
      </w:hyperlink>
      <w:r>
        <w:t xml:space="preserve"> Президиума ВАС РФ от 20 октября 20</w:t>
      </w:r>
      <w:r>
        <w:t xml:space="preserve">10 г. N 141 и </w:t>
      </w:r>
      <w:hyperlink r:id="rId1452" w:history="1">
        <w:r>
          <w:rPr>
            <w:rStyle w:val="a4"/>
          </w:rPr>
          <w:t>Постановление</w:t>
        </w:r>
      </w:hyperlink>
      <w:r>
        <w:t xml:space="preserve"> Пленума Верховного Суда РФ от 24 марта 2016 г. N 7</w:t>
      </w:r>
    </w:p>
    <w:p w:rsidR="00000000" w:rsidRDefault="00CA752C">
      <w:pPr>
        <w:pStyle w:val="afa"/>
      </w:pPr>
    </w:p>
    <w:p w:rsidR="00000000" w:rsidRDefault="00CA752C">
      <w:pPr>
        <w:pStyle w:val="afa"/>
        <w:rPr>
          <w:color w:val="000000"/>
          <w:sz w:val="16"/>
          <w:szCs w:val="16"/>
        </w:rPr>
      </w:pPr>
      <w:bookmarkStart w:id="2126" w:name="sub_3191"/>
      <w:r>
        <w:rPr>
          <w:color w:val="000000"/>
          <w:sz w:val="16"/>
          <w:szCs w:val="16"/>
        </w:rPr>
        <w:t>Информация об изменениях:</w:t>
      </w:r>
    </w:p>
    <w:bookmarkEnd w:id="2126"/>
    <w:p w:rsidR="00000000" w:rsidRDefault="00CA752C">
      <w:pPr>
        <w:pStyle w:val="afb"/>
      </w:pPr>
      <w:r>
        <w:fldChar w:fldCharType="begin"/>
      </w:r>
      <w:r>
        <w:instrText>HYPERLINK "garantF1://70785222.118"</w:instrText>
      </w:r>
      <w:r>
        <w:fldChar w:fldCharType="separate"/>
      </w:r>
      <w:r>
        <w:rPr>
          <w:rStyle w:val="a4"/>
        </w:rPr>
        <w:t>Федеральным законом</w:t>
      </w:r>
      <w:r>
        <w:fldChar w:fldCharType="end"/>
      </w:r>
      <w:r>
        <w:t xml:space="preserve"> от 8 марта 2015 г. N </w:t>
      </w:r>
      <w:r>
        <w:t xml:space="preserve">42-ФЗ глава 22 настоящего Кодекса дополнена статьей 319.1, </w:t>
      </w:r>
      <w:hyperlink r:id="rId1453" w:history="1">
        <w:r>
          <w:rPr>
            <w:rStyle w:val="a4"/>
          </w:rPr>
          <w:t>вступающей в силу</w:t>
        </w:r>
      </w:hyperlink>
      <w:r>
        <w:t xml:space="preserve"> с 1 июня 2015 г.</w:t>
      </w:r>
    </w:p>
    <w:p w:rsidR="00000000" w:rsidRDefault="00CA752C">
      <w:pPr>
        <w:pStyle w:val="af2"/>
      </w:pPr>
      <w:r>
        <w:rPr>
          <w:rStyle w:val="a3"/>
        </w:rPr>
        <w:t>Статья 319.1.</w:t>
      </w:r>
      <w:r>
        <w:t xml:space="preserve"> Погашение требований по однородным обязательствам</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54" w:history="1">
        <w:r>
          <w:rPr>
            <w:rStyle w:val="a4"/>
          </w:rPr>
          <w:t>Энциклопедии</w:t>
        </w:r>
      </w:hyperlink>
      <w:r>
        <w:t xml:space="preserve"> </w:t>
      </w:r>
      <w:r>
        <w:t xml:space="preserve">и другие </w:t>
      </w:r>
      <w:hyperlink r:id="rId1455" w:history="1">
        <w:r>
          <w:rPr>
            <w:rStyle w:val="a4"/>
          </w:rPr>
          <w:t>комментарии</w:t>
        </w:r>
      </w:hyperlink>
      <w:r>
        <w:t xml:space="preserve"> к статье 319.1 ГК РФ</w:t>
      </w:r>
    </w:p>
    <w:bookmarkStart w:id="2127" w:name="sub_31911"/>
    <w:p w:rsidR="00000000" w:rsidRDefault="00CA752C">
      <w:r>
        <w:fldChar w:fldCharType="begin"/>
      </w:r>
      <w:r>
        <w:instrText>HYPERLINK "garantF1://71447148.39"</w:instrText>
      </w:r>
      <w:r>
        <w:fldChar w:fldCharType="separate"/>
      </w:r>
      <w:r>
        <w:rPr>
          <w:rStyle w:val="a4"/>
        </w:rPr>
        <w:t>1. В</w:t>
      </w:r>
      <w:r>
        <w:fldChar w:fldCharType="end"/>
      </w:r>
      <w:r>
        <w:t xml:space="preserve"> случае, если исполненного должником недостаточно для погашения всех однородных обязательств должника перед кредитором, испол</w:t>
      </w:r>
      <w:r>
        <w:t>ненное засчитывается в счет обязательства, указанного должником при исполнении или без промедления после исполнения.</w:t>
      </w:r>
    </w:p>
    <w:bookmarkStart w:id="2128" w:name="sub_31912"/>
    <w:bookmarkEnd w:id="2127"/>
    <w:p w:rsidR="00000000" w:rsidRDefault="00CA752C">
      <w:r>
        <w:fldChar w:fldCharType="begin"/>
      </w:r>
      <w:r>
        <w:instrText>HYPERLINK "garantF1://71447148.40"</w:instrText>
      </w:r>
      <w:r>
        <w:fldChar w:fldCharType="separate"/>
      </w:r>
      <w:r>
        <w:rPr>
          <w:rStyle w:val="a4"/>
        </w:rPr>
        <w:t>2.</w:t>
      </w:r>
      <w:r>
        <w:fldChar w:fldCharType="end"/>
      </w:r>
      <w:r>
        <w:t xml:space="preserve"> Если иное не предусмотрено законом или соглашением сторон, в случаях, когда должн</w:t>
      </w:r>
      <w:r>
        <w:t>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bookmarkStart w:id="2129" w:name="sub_31913"/>
    <w:bookmarkEnd w:id="2128"/>
    <w:p w:rsidR="00000000" w:rsidRDefault="00CA752C">
      <w:r>
        <w:fldChar w:fldCharType="begin"/>
      </w:r>
      <w:r>
        <w:instrText>HYPERLINK "garantF1://71447148.403"</w:instrText>
      </w:r>
      <w:r>
        <w:fldChar w:fldCharType="separate"/>
      </w:r>
      <w:r>
        <w:rPr>
          <w:rStyle w:val="a4"/>
        </w:rPr>
        <w:t>3.</w:t>
      </w:r>
      <w:r>
        <w:fldChar w:fldCharType="end"/>
      </w:r>
      <w:r>
        <w:t xml:space="preserve"> Если иное не предусмотрено законом или соглашением сторон, в случаях, </w:t>
      </w:r>
      <w:r>
        <w:lastRenderedPageBreak/>
        <w:t>когда должник не указал, в счет какого из однородных обязательств осуществлено исполнение, преимущество имеет то обязательство, срок ис</w:t>
      </w:r>
      <w:r>
        <w:t>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w:t>
      </w:r>
      <w:r>
        <w:t xml:space="preserve"> всех однородных требований.</w:t>
      </w:r>
    </w:p>
    <w:bookmarkEnd w:id="2129"/>
    <w:p w:rsidR="00000000" w:rsidRDefault="00CA752C"/>
    <w:p w:rsidR="00000000" w:rsidRDefault="00CA752C">
      <w:pPr>
        <w:pStyle w:val="afa"/>
        <w:rPr>
          <w:color w:val="000000"/>
          <w:sz w:val="16"/>
          <w:szCs w:val="16"/>
        </w:rPr>
      </w:pPr>
      <w:bookmarkStart w:id="2130" w:name="sub_320"/>
      <w:r>
        <w:rPr>
          <w:color w:val="000000"/>
          <w:sz w:val="16"/>
          <w:szCs w:val="16"/>
        </w:rPr>
        <w:t>Информация об изменениях:</w:t>
      </w:r>
    </w:p>
    <w:bookmarkEnd w:id="2130"/>
    <w:p w:rsidR="00000000" w:rsidRDefault="00CA752C">
      <w:pPr>
        <w:pStyle w:val="afb"/>
      </w:pPr>
      <w:r>
        <w:fldChar w:fldCharType="begin"/>
      </w:r>
      <w:r>
        <w:instrText>HYPERLINK "garantF1://70785222.119"</w:instrText>
      </w:r>
      <w:r>
        <w:fldChar w:fldCharType="separate"/>
      </w:r>
      <w:r>
        <w:rPr>
          <w:rStyle w:val="a4"/>
        </w:rPr>
        <w:t>Федеральным законом</w:t>
      </w:r>
      <w:r>
        <w:fldChar w:fldCharType="end"/>
      </w:r>
      <w:r>
        <w:t xml:space="preserve"> от 8 марта 2015 г. N 42-ФЗ статья 320 настоящего Кодекса изложена в новой редакции, </w:t>
      </w:r>
      <w:hyperlink r:id="rId1456" w:history="1">
        <w:r>
          <w:rPr>
            <w:rStyle w:val="a4"/>
          </w:rPr>
          <w:t>вступающей в силу</w:t>
        </w:r>
      </w:hyperlink>
      <w:r>
        <w:t xml:space="preserve"> с 1 июня 2015 г.</w:t>
      </w:r>
    </w:p>
    <w:p w:rsidR="00000000" w:rsidRDefault="00CA752C">
      <w:pPr>
        <w:pStyle w:val="afb"/>
      </w:pPr>
      <w:hyperlink r:id="rId1457" w:history="1">
        <w:r>
          <w:rPr>
            <w:rStyle w:val="a4"/>
          </w:rPr>
          <w:t>См. текст статьи в предыдущей редакции</w:t>
        </w:r>
      </w:hyperlink>
    </w:p>
    <w:p w:rsidR="00000000" w:rsidRDefault="00CA752C">
      <w:pPr>
        <w:pStyle w:val="af2"/>
      </w:pPr>
      <w:r>
        <w:rPr>
          <w:rStyle w:val="a3"/>
        </w:rPr>
        <w:t>Статья 320.</w:t>
      </w:r>
      <w:r>
        <w:t xml:space="preserve"> Исполнение альтернативного обязательства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58" w:history="1">
        <w:r>
          <w:rPr>
            <w:rStyle w:val="a4"/>
          </w:rPr>
          <w:t>Энциклопедии</w:t>
        </w:r>
      </w:hyperlink>
      <w:r>
        <w:t xml:space="preserve"> и другие комментарии к стат</w:t>
      </w:r>
      <w:r>
        <w:t>ье 320 ГК РФ</w:t>
      </w:r>
    </w:p>
    <w:p w:rsidR="00000000" w:rsidRDefault="00CA752C">
      <w:bookmarkStart w:id="2131" w:name="sub_32011"/>
      <w:r>
        <w:t>1. Если должник по альтернативному обязательству (</w:t>
      </w:r>
      <w:hyperlink w:anchor="sub_30081" w:history="1">
        <w:r>
          <w:rPr>
            <w:rStyle w:val="a4"/>
          </w:rPr>
          <w:t>статья 308.1</w:t>
        </w:r>
      </w:hyperlink>
      <w:r>
        <w:t>), имеющий право выбора, не сделал выбор в пределах установленного для этого срока, в том числе путем исполнения обязательства, кредитор по своем</w:t>
      </w:r>
      <w:r>
        <w:t>у выбору вправе потребовать от должника совершения соответствующего действия или воздержаться от совершения действия.</w:t>
      </w:r>
    </w:p>
    <w:p w:rsidR="00000000" w:rsidRDefault="00CA752C">
      <w:bookmarkStart w:id="2132" w:name="sub_32012"/>
      <w:bookmarkEnd w:id="2131"/>
      <w:r>
        <w:t>2. Если право выбора по альтернативному обязательству (</w:t>
      </w:r>
      <w:hyperlink w:anchor="sub_30081" w:history="1">
        <w:r>
          <w:rPr>
            <w:rStyle w:val="a4"/>
          </w:rPr>
          <w:t>статья 308.1</w:t>
        </w:r>
      </w:hyperlink>
      <w:r>
        <w:t xml:space="preserve">) предоставлено кредитору </w:t>
      </w:r>
      <w:r>
        <w:t>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bookmarkEnd w:id="2132"/>
    <w:p w:rsidR="00000000" w:rsidRDefault="00CA752C"/>
    <w:p w:rsidR="00000000" w:rsidRDefault="00CA752C">
      <w:pPr>
        <w:pStyle w:val="afa"/>
        <w:rPr>
          <w:color w:val="000000"/>
          <w:sz w:val="16"/>
          <w:szCs w:val="16"/>
        </w:rPr>
      </w:pPr>
      <w:bookmarkStart w:id="2133" w:name="sub_32001"/>
      <w:r>
        <w:rPr>
          <w:color w:val="000000"/>
          <w:sz w:val="16"/>
          <w:szCs w:val="16"/>
        </w:rPr>
        <w:t>Информация об изменениях:</w:t>
      </w:r>
    </w:p>
    <w:bookmarkEnd w:id="2133"/>
    <w:p w:rsidR="00000000" w:rsidRDefault="00CA752C">
      <w:pPr>
        <w:pStyle w:val="afb"/>
      </w:pPr>
      <w:r>
        <w:fldChar w:fldCharType="begin"/>
      </w:r>
      <w:r>
        <w:instrText>HYPERLINK "garantF1://70785222.120"</w:instrText>
      </w:r>
      <w:r>
        <w:fldChar w:fldCharType="separate"/>
      </w:r>
      <w:r>
        <w:rPr>
          <w:rStyle w:val="a4"/>
        </w:rPr>
        <w:t>Федера</w:t>
      </w:r>
      <w:r>
        <w:rPr>
          <w:rStyle w:val="a4"/>
        </w:rPr>
        <w:t>льным законом</w:t>
      </w:r>
      <w:r>
        <w:fldChar w:fldCharType="end"/>
      </w:r>
      <w:r>
        <w:t xml:space="preserve"> от 8 марта 2015 г. N 42-ФЗ глава 22 настоящего Кодекса дополнена статьей 320.1, </w:t>
      </w:r>
      <w:hyperlink r:id="rId1459" w:history="1">
        <w:r>
          <w:rPr>
            <w:rStyle w:val="a4"/>
          </w:rPr>
          <w:t>вступающей в силу</w:t>
        </w:r>
      </w:hyperlink>
      <w:r>
        <w:t xml:space="preserve"> с 1 июня 2015 г.</w:t>
      </w:r>
    </w:p>
    <w:p w:rsidR="00000000" w:rsidRDefault="00CA752C">
      <w:pPr>
        <w:pStyle w:val="af2"/>
      </w:pPr>
      <w:r>
        <w:rPr>
          <w:rStyle w:val="a3"/>
        </w:rPr>
        <w:t>Статья 320.1.</w:t>
      </w:r>
      <w:r>
        <w:t xml:space="preserve"> Исполнение факультативного обязательства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60" w:history="1">
        <w:r>
          <w:rPr>
            <w:rStyle w:val="a4"/>
          </w:rPr>
          <w:t>комментарии</w:t>
        </w:r>
      </w:hyperlink>
      <w:r>
        <w:t xml:space="preserve"> к статье 320.1 ГК РФ</w:t>
      </w:r>
    </w:p>
    <w:p w:rsidR="00000000" w:rsidRDefault="00CA752C">
      <w:bookmarkStart w:id="2134" w:name="sub_320011"/>
      <w:r>
        <w:t>1. Если должник по факультативному обязательству (</w:t>
      </w:r>
      <w:hyperlink w:anchor="sub_30082" w:history="1">
        <w:r>
          <w:rPr>
            <w:rStyle w:val="a4"/>
          </w:rPr>
          <w:t>статья 308.2</w:t>
        </w:r>
      </w:hyperlink>
      <w:r>
        <w:t>) к установленному сроку не приступил к основному исполнению, кредитор вправе потребовать основного испо</w:t>
      </w:r>
      <w:r>
        <w:t>лнения обязательства.</w:t>
      </w:r>
    </w:p>
    <w:p w:rsidR="00000000" w:rsidRDefault="00CA752C">
      <w:bookmarkStart w:id="2135" w:name="sub_320012"/>
      <w:bookmarkEnd w:id="2134"/>
      <w:r>
        <w:t>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hyperlink w:anchor="sub_320" w:history="1">
        <w:r>
          <w:rPr>
            <w:rStyle w:val="a4"/>
          </w:rPr>
          <w:t>статья 320</w:t>
        </w:r>
      </w:hyperlink>
      <w:r>
        <w:t>), если оно не может быть признано факультативным обязательством.</w:t>
      </w:r>
    </w:p>
    <w:bookmarkEnd w:id="2135"/>
    <w:p w:rsidR="00000000" w:rsidRDefault="00CA752C"/>
    <w:p w:rsidR="00000000" w:rsidRDefault="00CA752C">
      <w:pPr>
        <w:pStyle w:val="af2"/>
      </w:pPr>
      <w:bookmarkStart w:id="2136" w:name="sub_321"/>
      <w:r>
        <w:rPr>
          <w:rStyle w:val="a3"/>
        </w:rPr>
        <w:t>Статья 321.</w:t>
      </w:r>
      <w:r>
        <w:t xml:space="preserve"> Исполнение обязательства, в котором участвуют несколько кредиторов или несколько должников</w:t>
      </w:r>
    </w:p>
    <w:bookmarkEnd w:id="213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61" w:history="1">
        <w:r>
          <w:rPr>
            <w:rStyle w:val="a4"/>
          </w:rPr>
          <w:t>Энциклопедии</w:t>
        </w:r>
      </w:hyperlink>
      <w:r>
        <w:t xml:space="preserve"> и</w:t>
      </w:r>
      <w:r>
        <w:t xml:space="preserve"> другие комментарии к статье 321 ГК РФ</w:t>
      </w:r>
    </w:p>
    <w:p w:rsidR="00000000" w:rsidRDefault="00CA752C">
      <w: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обязательство в равной доле с другими посто</w:t>
      </w:r>
      <w:r>
        <w:t>льку, поскольку из закона, иных правовых актов или условий обязательства не вытекает иное.</w:t>
      </w:r>
    </w:p>
    <w:p w:rsidR="00000000" w:rsidRDefault="00CA752C"/>
    <w:p w:rsidR="00000000" w:rsidRDefault="00CA752C">
      <w:pPr>
        <w:pStyle w:val="af2"/>
      </w:pPr>
      <w:bookmarkStart w:id="2137" w:name="sub_322"/>
      <w:r>
        <w:rPr>
          <w:rStyle w:val="a3"/>
        </w:rPr>
        <w:t>Статья 322.</w:t>
      </w:r>
      <w:r>
        <w:t xml:space="preserve"> Солидарные обязательства</w:t>
      </w:r>
    </w:p>
    <w:bookmarkEnd w:id="2137"/>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1462" w:history="1">
        <w:r>
          <w:rPr>
            <w:rStyle w:val="a4"/>
          </w:rPr>
          <w:t>Энциклопедии</w:t>
        </w:r>
      </w:hyperlink>
      <w:r>
        <w:t xml:space="preserve"> и другие комментарии к статье 322 ГК РФ</w:t>
      </w:r>
    </w:p>
    <w:p w:rsidR="00000000" w:rsidRDefault="00CA752C">
      <w:bookmarkStart w:id="2138" w:name="sub_3221"/>
      <w:r>
        <w:t>1. С</w:t>
      </w:r>
      <w:r>
        <w:t>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предмета обязательства.</w:t>
      </w:r>
    </w:p>
    <w:p w:rsidR="00000000" w:rsidRDefault="00CA752C">
      <w:bookmarkStart w:id="2139" w:name="sub_3222"/>
      <w:bookmarkEnd w:id="2138"/>
      <w:r>
        <w:t>2. Обязанности не</w:t>
      </w:r>
      <w:r>
        <w:t>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обязательства не предусмотрено</w:t>
      </w:r>
      <w:r>
        <w:t xml:space="preserve"> иное.</w:t>
      </w:r>
    </w:p>
    <w:bookmarkEnd w:id="2139"/>
    <w:p w:rsidR="00000000" w:rsidRDefault="00CA752C"/>
    <w:p w:rsidR="00000000" w:rsidRDefault="00CA752C">
      <w:pPr>
        <w:pStyle w:val="af2"/>
      </w:pPr>
      <w:bookmarkStart w:id="2140" w:name="sub_323"/>
      <w:r>
        <w:rPr>
          <w:rStyle w:val="a3"/>
        </w:rPr>
        <w:t>Статья 323.</w:t>
      </w:r>
      <w:r>
        <w:t xml:space="preserve"> Права кредитора при солидарной обязанности</w:t>
      </w:r>
    </w:p>
    <w:bookmarkEnd w:id="214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63" w:history="1">
        <w:r>
          <w:rPr>
            <w:rStyle w:val="a4"/>
          </w:rPr>
          <w:t>Энциклопедии</w:t>
        </w:r>
      </w:hyperlink>
      <w:r>
        <w:t xml:space="preserve"> и другие комментарии к статье 323 ГК РФ</w:t>
      </w:r>
    </w:p>
    <w:bookmarkStart w:id="2141" w:name="sub_3231"/>
    <w:p w:rsidR="00000000" w:rsidRDefault="00CA752C">
      <w:r>
        <w:fldChar w:fldCharType="begin"/>
      </w:r>
      <w:r>
        <w:instrText>HYPERLINK "garantF1://71447148.50"</w:instrText>
      </w:r>
      <w:r>
        <w:fldChar w:fldCharType="separate"/>
      </w:r>
      <w:r>
        <w:rPr>
          <w:rStyle w:val="a4"/>
        </w:rPr>
        <w:t>1.</w:t>
      </w:r>
      <w:r>
        <w:fldChar w:fldCharType="end"/>
      </w:r>
      <w:r>
        <w:t xml:space="preserve">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000000" w:rsidRDefault="00CA752C">
      <w:bookmarkStart w:id="2142" w:name="sub_3232"/>
      <w:bookmarkEnd w:id="2141"/>
      <w:r>
        <w:t>2. Кредитор, не получивший полного удовлетворения о</w:t>
      </w:r>
      <w:r>
        <w:t>т одного из солидарных должников, имеет право требовать недополученное от остальных солидарных должников.</w:t>
      </w:r>
    </w:p>
    <w:p w:rsidR="00000000" w:rsidRDefault="00CA752C">
      <w:bookmarkStart w:id="2143" w:name="sub_323022"/>
      <w:bookmarkEnd w:id="2142"/>
      <w:r>
        <w:t>Солидарные должники остаются обязанными до тех пор, пока обязательство не исполнено полностью.</w:t>
      </w:r>
    </w:p>
    <w:bookmarkEnd w:id="2143"/>
    <w:p w:rsidR="00000000" w:rsidRDefault="00CA752C"/>
    <w:p w:rsidR="00000000" w:rsidRDefault="00CA752C">
      <w:pPr>
        <w:pStyle w:val="af2"/>
      </w:pPr>
      <w:bookmarkStart w:id="2144" w:name="sub_324"/>
      <w:r>
        <w:rPr>
          <w:rStyle w:val="a3"/>
        </w:rPr>
        <w:t>Статья 324.</w:t>
      </w:r>
      <w:r>
        <w:t xml:space="preserve"> Возраже</w:t>
      </w:r>
      <w:r>
        <w:t>ния против требований кредитора при солидарной обязанности</w:t>
      </w:r>
    </w:p>
    <w:bookmarkEnd w:id="214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64" w:history="1">
        <w:r>
          <w:rPr>
            <w:rStyle w:val="a4"/>
          </w:rPr>
          <w:t>Энциклопедии</w:t>
        </w:r>
      </w:hyperlink>
      <w:r>
        <w:t xml:space="preserve"> и другие комментарии к статье 324 ГК РФ</w:t>
      </w:r>
    </w:p>
    <w:p w:rsidR="00000000" w:rsidRDefault="00CA752C">
      <w:r>
        <w:t>В случае солидарной обязанности должник не вправе выдвигать против требования кредитора в</w:t>
      </w:r>
      <w:r>
        <w:t>озражения, основанные на таких отношениях других должников с кредитором, в которых данный должник не участвует.</w:t>
      </w:r>
    </w:p>
    <w:p w:rsidR="00000000" w:rsidRDefault="00CA752C"/>
    <w:p w:rsidR="00000000" w:rsidRDefault="00CA752C">
      <w:pPr>
        <w:pStyle w:val="af2"/>
      </w:pPr>
      <w:bookmarkStart w:id="2145" w:name="sub_325"/>
      <w:r>
        <w:rPr>
          <w:rStyle w:val="a3"/>
        </w:rPr>
        <w:t>Статья 325.</w:t>
      </w:r>
      <w:r>
        <w:t xml:space="preserve"> Исполнение солидарной обязанности одним из должников</w:t>
      </w:r>
    </w:p>
    <w:bookmarkEnd w:id="214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65" w:history="1">
        <w:r>
          <w:rPr>
            <w:rStyle w:val="a4"/>
          </w:rPr>
          <w:t>Энциклопедии</w:t>
        </w:r>
      </w:hyperlink>
      <w:r>
        <w:t xml:space="preserve"> и д</w:t>
      </w:r>
      <w:r>
        <w:t>ругие комментарии к статье 325 ГК РФ</w:t>
      </w:r>
    </w:p>
    <w:p w:rsidR="00000000" w:rsidRDefault="00CA752C">
      <w:bookmarkStart w:id="2146" w:name="sub_3251"/>
      <w:r>
        <w:t>1. Исполнение солидарной обязанности полностью одним из должников освобождает остальных должников от исполнения кредитору.</w:t>
      </w:r>
    </w:p>
    <w:bookmarkStart w:id="2147" w:name="sub_32502"/>
    <w:bookmarkEnd w:id="2146"/>
    <w:p w:rsidR="00000000" w:rsidRDefault="00CA752C">
      <w:r>
        <w:fldChar w:fldCharType="begin"/>
      </w:r>
      <w:r>
        <w:instrText>HYPERLINK "garantF1://71447148.53"</w:instrText>
      </w:r>
      <w:r>
        <w:fldChar w:fldCharType="separate"/>
      </w:r>
      <w:r>
        <w:rPr>
          <w:rStyle w:val="a4"/>
        </w:rPr>
        <w:t>2.</w:t>
      </w:r>
      <w:r>
        <w:fldChar w:fldCharType="end"/>
      </w:r>
      <w:r>
        <w:t xml:space="preserve"> Если иное не вытекает из отноше</w:t>
      </w:r>
      <w:r>
        <w:t>ний между солидарными должниками:</w:t>
      </w:r>
    </w:p>
    <w:p w:rsidR="00000000" w:rsidRDefault="00CA752C">
      <w:bookmarkStart w:id="2148" w:name="sub_325021"/>
      <w:bookmarkEnd w:id="2147"/>
      <w: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000000" w:rsidRDefault="00CA752C">
      <w:bookmarkStart w:id="2149" w:name="sub_325022"/>
      <w:bookmarkEnd w:id="2148"/>
      <w:r>
        <w:t>2) неуплаченное одним</w:t>
      </w:r>
      <w:r>
        <w:t xml:space="preserve"> из солидарных должников должнику, исполнившему солидарную обязанность, падает в равной доле на этого должника и на остальных должников.</w:t>
      </w:r>
    </w:p>
    <w:p w:rsidR="00000000" w:rsidRDefault="00CA752C">
      <w:bookmarkStart w:id="2150" w:name="sub_32503"/>
      <w:bookmarkEnd w:id="2149"/>
      <w:r>
        <w:t xml:space="preserve">3. Правила настоящей статьи применяются соответственно при прекращении солидарного обязательства </w:t>
      </w:r>
      <w:hyperlink w:anchor="sub_410" w:history="1">
        <w:r>
          <w:rPr>
            <w:rStyle w:val="a4"/>
          </w:rPr>
          <w:t>зачетом</w:t>
        </w:r>
      </w:hyperlink>
      <w:r>
        <w:t xml:space="preserve"> встречного требования одного из должников.</w:t>
      </w:r>
    </w:p>
    <w:bookmarkEnd w:id="2150"/>
    <w:p w:rsidR="00000000" w:rsidRDefault="00CA752C"/>
    <w:p w:rsidR="00000000" w:rsidRDefault="00CA752C">
      <w:pPr>
        <w:pStyle w:val="af2"/>
      </w:pPr>
      <w:bookmarkStart w:id="2151" w:name="sub_326"/>
      <w:r>
        <w:rPr>
          <w:rStyle w:val="a3"/>
        </w:rPr>
        <w:t>Статья 326.</w:t>
      </w:r>
      <w:r>
        <w:t xml:space="preserve"> Солидарные требования</w:t>
      </w:r>
    </w:p>
    <w:bookmarkEnd w:id="215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66" w:history="1">
        <w:r>
          <w:rPr>
            <w:rStyle w:val="a4"/>
          </w:rPr>
          <w:t>Энциклопедии</w:t>
        </w:r>
      </w:hyperlink>
      <w:r>
        <w:t xml:space="preserve"> и другие комментарии к статье 326 ГК РФ</w:t>
      </w:r>
    </w:p>
    <w:p w:rsidR="00000000" w:rsidRDefault="00CA752C">
      <w:bookmarkStart w:id="2152" w:name="sub_3261"/>
      <w:r>
        <w:t>1. При солидарно</w:t>
      </w:r>
      <w:r>
        <w:t>сти требования любой из солидарных кредиторов вправе предъявить к должнику требование в полном объеме.</w:t>
      </w:r>
    </w:p>
    <w:p w:rsidR="00000000" w:rsidRDefault="00CA752C">
      <w:bookmarkStart w:id="2153" w:name="sub_326102"/>
      <w:bookmarkEnd w:id="2152"/>
      <w:r>
        <w:lastRenderedPageBreak/>
        <w:t>До предъявления требования одним из солидарных кредиторов должник вправе исполнять обязательство любому из них по своему усмотрению.</w:t>
      </w:r>
    </w:p>
    <w:p w:rsidR="00000000" w:rsidRDefault="00CA752C">
      <w:bookmarkStart w:id="2154" w:name="sub_3262"/>
      <w:bookmarkEnd w:id="2153"/>
      <w:r>
        <w:t>2. 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rsidR="00000000" w:rsidRDefault="00CA752C">
      <w:bookmarkStart w:id="2155" w:name="sub_3263"/>
      <w:bookmarkEnd w:id="2154"/>
      <w:r>
        <w:t>3. Исполнение обяза</w:t>
      </w:r>
      <w:r>
        <w:t>тельства полностью одному из солидарных кредиторов освобождает должника от исполнения остальным кредиторам.</w:t>
      </w:r>
    </w:p>
    <w:p w:rsidR="00000000" w:rsidRDefault="00CA752C">
      <w:bookmarkStart w:id="2156" w:name="sub_3264"/>
      <w:bookmarkEnd w:id="2155"/>
      <w:r>
        <w:t>4. Солидарный кредитор, получивший исполнение от должника, обязан возместить причитающееся другим кредиторам в равных долях, если ин</w:t>
      </w:r>
      <w:r>
        <w:t>ое не вытекает из отношений между ними.</w:t>
      </w:r>
    </w:p>
    <w:bookmarkEnd w:id="2156"/>
    <w:p w:rsidR="00000000" w:rsidRDefault="00CA752C"/>
    <w:p w:rsidR="00000000" w:rsidRDefault="00CA752C">
      <w:pPr>
        <w:pStyle w:val="af2"/>
      </w:pPr>
      <w:bookmarkStart w:id="2157" w:name="sub_327"/>
      <w:r>
        <w:rPr>
          <w:rStyle w:val="a3"/>
        </w:rPr>
        <w:t>Статья 327.</w:t>
      </w:r>
      <w:r>
        <w:t xml:space="preserve"> Исполнение обязательства внесением долга в депозит</w:t>
      </w:r>
    </w:p>
    <w:bookmarkEnd w:id="215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67" w:history="1">
        <w:r>
          <w:rPr>
            <w:rStyle w:val="a4"/>
          </w:rPr>
          <w:t>Энциклопедии</w:t>
        </w:r>
      </w:hyperlink>
      <w:r>
        <w:t xml:space="preserve"> и другие комментарии к статье 327 ГК РФ</w:t>
      </w:r>
    </w:p>
    <w:bookmarkStart w:id="2158" w:name="sub_3271"/>
    <w:p w:rsidR="00000000" w:rsidRDefault="00CA752C">
      <w:r>
        <w:fldChar w:fldCharType="begin"/>
      </w:r>
      <w:r>
        <w:instrText>HYPERLINK "garantF1://71447148.54"</w:instrText>
      </w:r>
      <w:r>
        <w:fldChar w:fldCharType="separate"/>
      </w:r>
      <w:r>
        <w:rPr>
          <w:rStyle w:val="a4"/>
        </w:rPr>
        <w:t>1.</w:t>
      </w:r>
      <w:r>
        <w:fldChar w:fldCharType="end"/>
      </w:r>
      <w:r>
        <w:t xml:space="preserve"> Должник вправе внести причитающиеся с него деньги или ценные бумаги в </w:t>
      </w:r>
      <w:hyperlink r:id="rId1468" w:history="1">
        <w:r>
          <w:rPr>
            <w:rStyle w:val="a4"/>
          </w:rPr>
          <w:t>депозит нотариуса</w:t>
        </w:r>
      </w:hyperlink>
      <w:r>
        <w:t>, а в случаях, установленных законом, в депозит суда - если обязательство не может быть испо</w:t>
      </w:r>
      <w:r>
        <w:t>лнено должником вследствие:</w:t>
      </w:r>
    </w:p>
    <w:p w:rsidR="00000000" w:rsidRDefault="00CA752C">
      <w:bookmarkStart w:id="2159" w:name="sub_32711"/>
      <w:bookmarkEnd w:id="2158"/>
      <w:r>
        <w:t>1) отсутствия кредитора или лица, уполномоченного им принять исполнение, в месте, где обязательство должно быть исполнено;</w:t>
      </w:r>
    </w:p>
    <w:p w:rsidR="00000000" w:rsidRDefault="00CA752C">
      <w:bookmarkStart w:id="2160" w:name="sub_32712"/>
      <w:bookmarkEnd w:id="2159"/>
      <w:r>
        <w:t>2) недееспособности кредитора и отсутствия у него представителя;</w:t>
      </w:r>
    </w:p>
    <w:p w:rsidR="00000000" w:rsidRDefault="00CA752C">
      <w:bookmarkStart w:id="2161" w:name="sub_32713"/>
      <w:bookmarkEnd w:id="2160"/>
      <w:r>
        <w:t>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000000" w:rsidRDefault="00CA752C">
      <w:bookmarkStart w:id="2162" w:name="sub_32704"/>
      <w:bookmarkEnd w:id="2161"/>
      <w:r>
        <w:t xml:space="preserve">4) уклонения кредитора от принятия исполнения </w:t>
      </w:r>
      <w:r>
        <w:t>или иной просрочки с его стороны.</w:t>
      </w:r>
    </w:p>
    <w:p w:rsidR="00000000" w:rsidRDefault="00CA752C">
      <w:pPr>
        <w:pStyle w:val="afa"/>
        <w:rPr>
          <w:color w:val="000000"/>
          <w:sz w:val="16"/>
          <w:szCs w:val="16"/>
        </w:rPr>
      </w:pPr>
      <w:bookmarkStart w:id="2163" w:name="sub_327111"/>
      <w:bookmarkEnd w:id="2162"/>
      <w:r>
        <w:rPr>
          <w:color w:val="000000"/>
          <w:sz w:val="16"/>
          <w:szCs w:val="16"/>
        </w:rPr>
        <w:t>Информация об изменениях:</w:t>
      </w:r>
    </w:p>
    <w:bookmarkEnd w:id="2163"/>
    <w:p w:rsidR="00000000" w:rsidRDefault="00CA752C">
      <w:pPr>
        <w:pStyle w:val="afb"/>
      </w:pPr>
      <w:r>
        <w:fldChar w:fldCharType="begin"/>
      </w:r>
      <w:r>
        <w:instrText>HYPERLINK "garantF1://70785222.198"</w:instrText>
      </w:r>
      <w:r>
        <w:fldChar w:fldCharType="separate"/>
      </w:r>
      <w:r>
        <w:rPr>
          <w:rStyle w:val="a4"/>
        </w:rPr>
        <w:t>Федеральным законом</w:t>
      </w:r>
      <w:r>
        <w:fldChar w:fldCharType="end"/>
      </w:r>
      <w:r>
        <w:t xml:space="preserve"> от 8 марта 2015 г. N 42-ФЗ статья 327 настоящего Кодекса дополнена пунктом 1.1, </w:t>
      </w:r>
      <w:hyperlink r:id="rId1469" w:history="1">
        <w:r>
          <w:rPr>
            <w:rStyle w:val="a4"/>
          </w:rPr>
          <w:t>вступающим в силу</w:t>
        </w:r>
      </w:hyperlink>
      <w:r>
        <w:t xml:space="preserve"> с 1 июня 2015 г.</w:t>
      </w:r>
    </w:p>
    <w:p w:rsidR="00000000" w:rsidRDefault="00CA752C">
      <w:r>
        <w:t>1.1. Соглашением между кредитором и должником может быть предусмотрена обязанность должника исполнить обязательство по передаче денег или ценных бумаг путем внесения долга в депозит но</w:t>
      </w:r>
      <w:r>
        <w:t>тариуса.</w:t>
      </w:r>
    </w:p>
    <w:p w:rsidR="00000000" w:rsidRDefault="00CA752C">
      <w:bookmarkStart w:id="2164" w:name="sub_32702"/>
      <w:r>
        <w:t>2. Внесение денежной суммы или ценных бумаг в депозит нотариуса или суда считается исполнением обязательства.</w:t>
      </w:r>
    </w:p>
    <w:p w:rsidR="00000000" w:rsidRDefault="00CA752C">
      <w:bookmarkStart w:id="2165" w:name="sub_41547205"/>
      <w:bookmarkEnd w:id="2164"/>
      <w:r>
        <w:t>Нотариус или суд, в депозит которого внесены деньги или ценные бумаги, извещает об этом кредитора.</w:t>
      </w:r>
    </w:p>
    <w:p w:rsidR="00000000" w:rsidRDefault="00CA752C">
      <w:pPr>
        <w:pStyle w:val="afa"/>
        <w:rPr>
          <w:color w:val="000000"/>
          <w:sz w:val="16"/>
          <w:szCs w:val="16"/>
        </w:rPr>
      </w:pPr>
      <w:bookmarkStart w:id="2166" w:name="sub_32703"/>
      <w:bookmarkEnd w:id="2165"/>
      <w:r>
        <w:rPr>
          <w:color w:val="000000"/>
          <w:sz w:val="16"/>
          <w:szCs w:val="16"/>
        </w:rPr>
        <w:t>Информация об изменениях:</w:t>
      </w:r>
    </w:p>
    <w:bookmarkEnd w:id="2166"/>
    <w:p w:rsidR="00000000" w:rsidRDefault="00CA752C">
      <w:pPr>
        <w:pStyle w:val="afb"/>
      </w:pPr>
      <w:r>
        <w:fldChar w:fldCharType="begin"/>
      </w:r>
      <w:r>
        <w:instrText>HYPERLINK "garantF1://70785222.199"</w:instrText>
      </w:r>
      <w:r>
        <w:fldChar w:fldCharType="separate"/>
      </w:r>
      <w:r>
        <w:rPr>
          <w:rStyle w:val="a4"/>
        </w:rPr>
        <w:t>Федеральным законом</w:t>
      </w:r>
      <w:r>
        <w:fldChar w:fldCharType="end"/>
      </w:r>
      <w:r>
        <w:t xml:space="preserve"> от 8 марта 2015 г. N 42-ФЗ статья 327 настоящего Кодекса дополнена пунктом 3, </w:t>
      </w:r>
      <w:hyperlink r:id="rId1470" w:history="1">
        <w:r>
          <w:rPr>
            <w:rStyle w:val="a4"/>
          </w:rPr>
          <w:t>вступающим в силу</w:t>
        </w:r>
      </w:hyperlink>
      <w:r>
        <w:t xml:space="preserve"> с 1 июня 2015 г.</w:t>
      </w:r>
    </w:p>
    <w:p w:rsidR="00000000" w:rsidRDefault="00CA752C">
      <w:r>
        <w:t xml:space="preserve">3. Во всякое время до получения кредитором денег или ценных бумаг из депозита нотариуса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w:t>
      </w:r>
      <w:r>
        <w:t>не считается исполнившим обязательство.</w:t>
      </w:r>
    </w:p>
    <w:p w:rsidR="00000000" w:rsidRDefault="00CA752C"/>
    <w:p w:rsidR="00000000" w:rsidRDefault="00CA752C">
      <w:pPr>
        <w:pStyle w:val="afa"/>
        <w:rPr>
          <w:color w:val="000000"/>
          <w:sz w:val="16"/>
          <w:szCs w:val="16"/>
        </w:rPr>
      </w:pPr>
      <w:bookmarkStart w:id="2167" w:name="sub_32701"/>
      <w:r>
        <w:rPr>
          <w:color w:val="000000"/>
          <w:sz w:val="16"/>
          <w:szCs w:val="16"/>
        </w:rPr>
        <w:t>Информация об изменениях:</w:t>
      </w:r>
    </w:p>
    <w:bookmarkEnd w:id="2167"/>
    <w:p w:rsidR="00000000" w:rsidRDefault="00CA752C">
      <w:pPr>
        <w:pStyle w:val="afb"/>
      </w:pPr>
      <w:r>
        <w:fldChar w:fldCharType="begin"/>
      </w:r>
      <w:r>
        <w:instrText>HYPERLINK "garantF1://70785222.122"</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327.1, </w:t>
      </w:r>
      <w:hyperlink r:id="rId1471" w:history="1">
        <w:r>
          <w:rPr>
            <w:rStyle w:val="a4"/>
          </w:rPr>
          <w:t>вступающей в силу</w:t>
        </w:r>
      </w:hyperlink>
      <w:r>
        <w:t xml:space="preserve"> с 1 июня 2015 г.</w:t>
      </w:r>
    </w:p>
    <w:p w:rsidR="00000000" w:rsidRDefault="00CA752C">
      <w:pPr>
        <w:pStyle w:val="af2"/>
      </w:pPr>
      <w:r>
        <w:rPr>
          <w:rStyle w:val="a3"/>
        </w:rPr>
        <w:t>Статья 327.1.</w:t>
      </w:r>
      <w:r>
        <w:t xml:space="preserve"> Обусловленное исполнение обязательства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72" w:history="1">
        <w:r>
          <w:rPr>
            <w:rStyle w:val="a4"/>
          </w:rPr>
          <w:t>Энциклопедии</w:t>
        </w:r>
      </w:hyperlink>
      <w:r>
        <w:t xml:space="preserve"> и другие </w:t>
      </w:r>
      <w:hyperlink r:id="rId1473" w:history="1">
        <w:r>
          <w:rPr>
            <w:rStyle w:val="a4"/>
          </w:rPr>
          <w:t>комментарии</w:t>
        </w:r>
      </w:hyperlink>
      <w:r>
        <w:t xml:space="preserve"> к статье 327.1 ГК РФ</w:t>
      </w:r>
    </w:p>
    <w:p w:rsidR="00000000" w:rsidRDefault="00CA752C">
      <w:r>
        <w:lastRenderedPageBreak/>
        <w:t>Исполнение обязанност</w:t>
      </w:r>
      <w:r>
        <w:t>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w:t>
      </w:r>
      <w:r>
        <w:t>ных договором, в том числе полностью зависящих от воли одной из сторон.</w:t>
      </w:r>
    </w:p>
    <w:p w:rsidR="00000000" w:rsidRDefault="00CA752C"/>
    <w:p w:rsidR="00000000" w:rsidRDefault="00CA752C">
      <w:pPr>
        <w:pStyle w:val="afa"/>
        <w:rPr>
          <w:color w:val="000000"/>
          <w:sz w:val="16"/>
          <w:szCs w:val="16"/>
        </w:rPr>
      </w:pPr>
      <w:bookmarkStart w:id="2168" w:name="sub_328"/>
      <w:r>
        <w:rPr>
          <w:color w:val="000000"/>
          <w:sz w:val="16"/>
          <w:szCs w:val="16"/>
        </w:rPr>
        <w:t>Информация об изменениях:</w:t>
      </w:r>
    </w:p>
    <w:bookmarkEnd w:id="2168"/>
    <w:p w:rsidR="00000000" w:rsidRDefault="00CA752C">
      <w:pPr>
        <w:pStyle w:val="afb"/>
      </w:pPr>
      <w:r>
        <w:fldChar w:fldCharType="begin"/>
      </w:r>
      <w:r>
        <w:instrText>HYPERLINK "garantF1://70785222.123"</w:instrText>
      </w:r>
      <w:r>
        <w:fldChar w:fldCharType="separate"/>
      </w:r>
      <w:r>
        <w:rPr>
          <w:rStyle w:val="a4"/>
        </w:rPr>
        <w:t>Федеральным законом</w:t>
      </w:r>
      <w:r>
        <w:fldChar w:fldCharType="end"/>
      </w:r>
      <w:r>
        <w:t xml:space="preserve"> от 8 марта 2015 г. N 42-ФЗ статья 328 настоящего Кодекса изложена в новой редакции, </w:t>
      </w:r>
      <w:hyperlink r:id="rId1474" w:history="1">
        <w:r>
          <w:rPr>
            <w:rStyle w:val="a4"/>
          </w:rPr>
          <w:t>вступающей в силу</w:t>
        </w:r>
      </w:hyperlink>
      <w:r>
        <w:t xml:space="preserve"> с 1 июня 2015 г.</w:t>
      </w:r>
    </w:p>
    <w:p w:rsidR="00000000" w:rsidRDefault="00CA752C">
      <w:pPr>
        <w:pStyle w:val="afb"/>
      </w:pPr>
      <w:hyperlink r:id="rId1475" w:history="1">
        <w:r>
          <w:rPr>
            <w:rStyle w:val="a4"/>
          </w:rPr>
          <w:t>См. текст статьи в предыдущей редакции</w:t>
        </w:r>
      </w:hyperlink>
    </w:p>
    <w:p w:rsidR="00000000" w:rsidRDefault="00CA752C">
      <w:pPr>
        <w:pStyle w:val="af2"/>
      </w:pPr>
      <w:r>
        <w:rPr>
          <w:rStyle w:val="a3"/>
        </w:rPr>
        <w:t>Статья 328.</w:t>
      </w:r>
      <w:r>
        <w:t xml:space="preserve"> Встречное исполнение обязательства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76" w:history="1">
        <w:r>
          <w:rPr>
            <w:rStyle w:val="a4"/>
          </w:rPr>
          <w:t>Энциклопедии</w:t>
        </w:r>
      </w:hyperlink>
      <w:r>
        <w:t xml:space="preserve"> и другие комментарии к статье 328 ГК РФ</w:t>
      </w:r>
    </w:p>
    <w:bookmarkStart w:id="2169" w:name="sub_3281"/>
    <w:p w:rsidR="00000000" w:rsidRDefault="00CA752C">
      <w:r>
        <w:fldChar w:fldCharType="begin"/>
      </w:r>
      <w:r>
        <w:instrText>HYPERLINK "garantF1://71447148.57"</w:instrText>
      </w:r>
      <w:r>
        <w:fldChar w:fldCharType="separate"/>
      </w:r>
      <w:r>
        <w:rPr>
          <w:rStyle w:val="a4"/>
        </w:rPr>
        <w:t>1.</w:t>
      </w:r>
      <w:r>
        <w:fldChar w:fldCharType="end"/>
      </w:r>
      <w:r>
        <w:t xml:space="preserve"> Встречным признается исполнение обязательства одной из сторон, которое обусловлено исполнением другой стороной своих обязательств.</w:t>
      </w:r>
    </w:p>
    <w:p w:rsidR="00000000" w:rsidRDefault="00CA752C">
      <w:bookmarkStart w:id="2170" w:name="sub_3282"/>
      <w:bookmarkEnd w:id="2169"/>
      <w:r>
        <w:t>2. В случае непредос</w:t>
      </w:r>
      <w:r>
        <w:t>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w:t>
      </w:r>
      <w:r>
        <w:t>, вправе приостановить исполнение своего обязательства или отказаться от исполнения этого обязательства и потребовать возмещения убытков.</w:t>
      </w:r>
    </w:p>
    <w:p w:rsidR="00000000" w:rsidRDefault="00CA752C">
      <w:bookmarkStart w:id="2171" w:name="sub_32822"/>
      <w:bookmarkEnd w:id="2170"/>
      <w:r>
        <w:t>Если предусмотренное договором исполнение обязательства произведено не в полном объеме, сторона, на к</w:t>
      </w:r>
      <w:r>
        <w:t>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p>
    <w:bookmarkStart w:id="2172" w:name="sub_3283"/>
    <w:bookmarkEnd w:id="2171"/>
    <w:p w:rsidR="00000000" w:rsidRDefault="00CA752C">
      <w:r>
        <w:fldChar w:fldCharType="begin"/>
      </w:r>
      <w:r>
        <w:instrText>HYPERLINK "garantF1://71447148.58"</w:instrText>
      </w:r>
      <w:r>
        <w:fldChar w:fldCharType="separate"/>
      </w:r>
      <w:r>
        <w:rPr>
          <w:rStyle w:val="a4"/>
        </w:rPr>
        <w:t>3.</w:t>
      </w:r>
      <w:r>
        <w:fldChar w:fldCharType="end"/>
      </w:r>
      <w:r>
        <w:t xml:space="preserve"> Ни одна из сторон обязател</w:t>
      </w:r>
      <w:r>
        <w:t>ьства, по условиям которого предусмотрено встречное исполнение, не вправе требовать по суду исполнения, не предоставив причитающегося с нее по обязательству другой стороне.</w:t>
      </w:r>
    </w:p>
    <w:p w:rsidR="00000000" w:rsidRDefault="00CA752C">
      <w:bookmarkStart w:id="2173" w:name="sub_32804"/>
      <w:bookmarkEnd w:id="2172"/>
      <w:r>
        <w:t xml:space="preserve">4. Правила, предусмотренные </w:t>
      </w:r>
      <w:hyperlink w:anchor="sub_3282" w:history="1">
        <w:r>
          <w:rPr>
            <w:rStyle w:val="a4"/>
          </w:rPr>
          <w:t>пунктами 2</w:t>
        </w:r>
      </w:hyperlink>
      <w:r>
        <w:t xml:space="preserve"> и</w:t>
      </w:r>
      <w:r>
        <w:t xml:space="preserve"> </w:t>
      </w:r>
      <w:hyperlink w:anchor="sub_3283" w:history="1">
        <w:r>
          <w:rPr>
            <w:rStyle w:val="a4"/>
          </w:rPr>
          <w:t>3</w:t>
        </w:r>
      </w:hyperlink>
      <w:r>
        <w:t xml:space="preserve"> настоящей статьи, применяются, если законом или договором не предусмотрено иное.</w:t>
      </w:r>
    </w:p>
    <w:bookmarkEnd w:id="2173"/>
    <w:p w:rsidR="00000000" w:rsidRDefault="00CA752C"/>
    <w:p w:rsidR="00000000" w:rsidRDefault="00CA752C">
      <w:pPr>
        <w:pStyle w:val="1"/>
      </w:pPr>
      <w:bookmarkStart w:id="2174" w:name="sub_1023"/>
      <w:r>
        <w:t>Глава 23. Обеспечение исполнения обязательств</w:t>
      </w:r>
    </w:p>
    <w:bookmarkEnd w:id="217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77" w:history="1">
        <w:r>
          <w:rPr>
            <w:rStyle w:val="a4"/>
          </w:rPr>
          <w:t>схему</w:t>
        </w:r>
      </w:hyperlink>
      <w:r>
        <w:t xml:space="preserve"> "Обеспечение исполнен</w:t>
      </w:r>
      <w:r>
        <w:t>ия обязательств"</w:t>
      </w:r>
    </w:p>
    <w:p w:rsidR="00000000" w:rsidRDefault="00CA752C">
      <w:pPr>
        <w:pStyle w:val="afa"/>
      </w:pPr>
    </w:p>
    <w:p w:rsidR="00000000" w:rsidRDefault="00CA752C">
      <w:pPr>
        <w:pStyle w:val="1"/>
      </w:pPr>
      <w:bookmarkStart w:id="2175" w:name="sub_23001"/>
      <w:r>
        <w:t>§ 1. Общие положения</w:t>
      </w:r>
    </w:p>
    <w:bookmarkEnd w:id="217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параграфу 1 главы 23 настоящего Кодекса</w:t>
      </w:r>
    </w:p>
    <w:p w:rsidR="00000000" w:rsidRDefault="00CA752C">
      <w:pPr>
        <w:pStyle w:val="afa"/>
        <w:rPr>
          <w:color w:val="000000"/>
          <w:sz w:val="16"/>
          <w:szCs w:val="16"/>
        </w:rPr>
      </w:pPr>
      <w:bookmarkStart w:id="2176" w:name="sub_329"/>
      <w:r>
        <w:rPr>
          <w:color w:val="000000"/>
          <w:sz w:val="16"/>
          <w:szCs w:val="16"/>
        </w:rPr>
        <w:t>Информация об изменениях:</w:t>
      </w:r>
    </w:p>
    <w:bookmarkEnd w:id="2176"/>
    <w:p w:rsidR="00000000" w:rsidRDefault="00CA752C">
      <w:pPr>
        <w:pStyle w:val="afb"/>
      </w:pPr>
      <w:r>
        <w:fldChar w:fldCharType="begin"/>
      </w:r>
      <w:r>
        <w:instrText>HYPERLINK "garantF1://70785222.124"</w:instrText>
      </w:r>
      <w:r>
        <w:fldChar w:fldCharType="separate"/>
      </w:r>
      <w:r>
        <w:rPr>
          <w:rStyle w:val="a4"/>
        </w:rPr>
        <w:t>Федеральным законом</w:t>
      </w:r>
      <w:r>
        <w:fldChar w:fldCharType="end"/>
      </w:r>
      <w:r>
        <w:t xml:space="preserve"> от 8 марта 2015 г. N </w:t>
      </w:r>
      <w:r>
        <w:t xml:space="preserve">42-ФЗ статья 329 настоящего Кодекса изложена в новой редакции, </w:t>
      </w:r>
      <w:hyperlink r:id="rId1478" w:history="1">
        <w:r>
          <w:rPr>
            <w:rStyle w:val="a4"/>
          </w:rPr>
          <w:t>вступающей в силу</w:t>
        </w:r>
      </w:hyperlink>
      <w:r>
        <w:t xml:space="preserve"> с 1 июня 2015 г.</w:t>
      </w:r>
    </w:p>
    <w:p w:rsidR="00000000" w:rsidRDefault="00CA752C">
      <w:pPr>
        <w:pStyle w:val="afb"/>
      </w:pPr>
      <w:hyperlink r:id="rId1479" w:history="1">
        <w:r>
          <w:rPr>
            <w:rStyle w:val="a4"/>
          </w:rPr>
          <w:t>См. текст статьи в предыдущей редакции</w:t>
        </w:r>
      </w:hyperlink>
    </w:p>
    <w:p w:rsidR="00000000" w:rsidRDefault="00CA752C">
      <w:pPr>
        <w:pStyle w:val="af2"/>
      </w:pPr>
      <w:r>
        <w:rPr>
          <w:rStyle w:val="a3"/>
        </w:rPr>
        <w:t>Статья 329.</w:t>
      </w:r>
      <w:r>
        <w:t xml:space="preserve"> Способы обеспечения исполнения о</w:t>
      </w:r>
      <w:r>
        <w:t>бязательств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80" w:history="1">
        <w:r>
          <w:rPr>
            <w:rStyle w:val="a4"/>
          </w:rPr>
          <w:t>Энциклопедии</w:t>
        </w:r>
      </w:hyperlink>
      <w:r>
        <w:t xml:space="preserve"> и другие комментарии к статье 329 ГК РФ</w:t>
      </w:r>
    </w:p>
    <w:p w:rsidR="00000000" w:rsidRDefault="00CA752C">
      <w:bookmarkStart w:id="2177" w:name="sub_3291"/>
      <w:r>
        <w:t xml:space="preserve">1. Исполнение обязательств может обеспечиваться неустойкой, залогом, </w:t>
      </w:r>
      <w:r>
        <w:lastRenderedPageBreak/>
        <w:t xml:space="preserve">удержанием вещи должника, поручительством, независимой гарантией, </w:t>
      </w:r>
      <w:r>
        <w:t>задатком, обеспечительным платежом и другими способами, предусмотренными законом или договором.</w:t>
      </w:r>
    </w:p>
    <w:p w:rsidR="00000000" w:rsidRDefault="00CA752C">
      <w:bookmarkStart w:id="2178" w:name="sub_3292"/>
      <w:bookmarkEnd w:id="2177"/>
      <w:r>
        <w:t xml:space="preserve">2. Недействительность соглашения об обеспечении исполнения обязательства не влечет недействительности соглашения, из которого возникло основное </w:t>
      </w:r>
      <w:r>
        <w:t>обязательство.</w:t>
      </w:r>
    </w:p>
    <w:p w:rsidR="00000000" w:rsidRDefault="00CA752C">
      <w:bookmarkStart w:id="2179" w:name="sub_3293"/>
      <w:bookmarkEnd w:id="2178"/>
      <w:r>
        <w:t>3. 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w:t>
      </w:r>
      <w:r>
        <w:t>льству.</w:t>
      </w:r>
    </w:p>
    <w:p w:rsidR="00000000" w:rsidRDefault="00CA752C">
      <w:bookmarkStart w:id="2180" w:name="sub_3294"/>
      <w:bookmarkEnd w:id="2179"/>
      <w:r>
        <w:t>4. Прекращение основного обязательства влечет прекращение обеспечивающего его обязательства, если иное не предусмотрено законом или договором.</w:t>
      </w:r>
    </w:p>
    <w:bookmarkEnd w:id="2180"/>
    <w:p w:rsidR="00000000" w:rsidRDefault="00CA752C"/>
    <w:p w:rsidR="00000000" w:rsidRDefault="00CA752C">
      <w:pPr>
        <w:pStyle w:val="1"/>
      </w:pPr>
      <w:bookmarkStart w:id="2181" w:name="sub_23002"/>
      <w:r>
        <w:t>§ 2. Неустойка</w:t>
      </w:r>
    </w:p>
    <w:bookmarkEnd w:id="218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81" w:history="1">
        <w:r>
          <w:rPr>
            <w:rStyle w:val="a4"/>
          </w:rPr>
          <w:t>схему</w:t>
        </w:r>
      </w:hyperlink>
      <w:r>
        <w:t xml:space="preserve"> "Обеспечение исполнения обязательств. Неустойка"</w:t>
      </w:r>
    </w:p>
    <w:p w:rsidR="00000000" w:rsidRDefault="00CA752C">
      <w:pPr>
        <w:pStyle w:val="afa"/>
      </w:pPr>
      <w:r>
        <w:t>См. комментарии к параграфу 2 главы 23 настоящего Кодекса</w:t>
      </w:r>
    </w:p>
    <w:p w:rsidR="00000000" w:rsidRDefault="00CA752C">
      <w:pPr>
        <w:pStyle w:val="af2"/>
      </w:pPr>
      <w:bookmarkStart w:id="2182" w:name="sub_330"/>
      <w:r>
        <w:rPr>
          <w:rStyle w:val="a3"/>
        </w:rPr>
        <w:t>Статья 330.</w:t>
      </w:r>
      <w:r>
        <w:t xml:space="preserve"> Понятие неустойки</w:t>
      </w:r>
    </w:p>
    <w:bookmarkEnd w:id="2182"/>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330 ГК РФ</w:t>
      </w:r>
    </w:p>
    <w:p w:rsidR="00000000" w:rsidRDefault="00CA752C">
      <w:bookmarkStart w:id="2183" w:name="sub_33001"/>
      <w:r>
        <w:t>1. Неустойкой (штрафом</w:t>
      </w:r>
      <w:r>
        <w:t xml:space="preserve">,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w:t>
      </w:r>
      <w:r>
        <w:t>кредитор не обязан доказывать причинение ему убытков.</w:t>
      </w:r>
    </w:p>
    <w:p w:rsidR="00000000" w:rsidRDefault="00CA752C">
      <w:bookmarkStart w:id="2184" w:name="sub_3302"/>
      <w:bookmarkEnd w:id="2183"/>
      <w:r>
        <w:t>2. Кредитор не вправе требовать уплаты неустойки, если должник не несет ответственности за неисполнение или ненадлежащее исполнение обязательства.</w:t>
      </w:r>
    </w:p>
    <w:bookmarkEnd w:id="2184"/>
    <w:p w:rsidR="00000000" w:rsidRDefault="00CA752C">
      <w:pPr>
        <w:pStyle w:val="afa"/>
        <w:rPr>
          <w:color w:val="000000"/>
          <w:sz w:val="16"/>
          <w:szCs w:val="16"/>
        </w:rPr>
      </w:pPr>
      <w:r>
        <w:rPr>
          <w:color w:val="000000"/>
          <w:sz w:val="16"/>
          <w:szCs w:val="16"/>
        </w:rPr>
        <w:t>ГАРАНТ:</w:t>
      </w:r>
    </w:p>
    <w:p w:rsidR="00000000" w:rsidRDefault="00CA752C">
      <w:pPr>
        <w:pStyle w:val="afa"/>
      </w:pPr>
      <w:r>
        <w:t>Для расчета пеней по д</w:t>
      </w:r>
      <w:r>
        <w:t xml:space="preserve">оговору (в % за каждый день просрочки) воспользуйтесь </w:t>
      </w:r>
      <w:hyperlink r:id="rId1482" w:history="1">
        <w:r>
          <w:rPr>
            <w:rStyle w:val="a4"/>
          </w:rPr>
          <w:t>калькулятором</w:t>
        </w:r>
      </w:hyperlink>
      <w:r>
        <w:t>, разработанным экспертами компании "Гарант"</w:t>
      </w:r>
    </w:p>
    <w:p w:rsidR="00000000" w:rsidRDefault="00CA752C">
      <w:pPr>
        <w:pStyle w:val="afa"/>
      </w:pPr>
      <w:r>
        <w:t xml:space="preserve">О применении судами некоторых положений Гражданского кодекса РФ об ответственности за нарушение обязательств </w:t>
      </w:r>
      <w:r>
        <w:t xml:space="preserve">см. </w:t>
      </w:r>
      <w:hyperlink r:id="rId1483" w:history="1">
        <w:r>
          <w:rPr>
            <w:rStyle w:val="a4"/>
          </w:rPr>
          <w:t>постановление</w:t>
        </w:r>
      </w:hyperlink>
      <w:r>
        <w:t xml:space="preserve"> Пленума Верховного Суда РФ от 24 марта 2016 г. N 7</w:t>
      </w:r>
    </w:p>
    <w:p w:rsidR="00000000" w:rsidRDefault="00CA752C">
      <w:pPr>
        <w:pStyle w:val="afa"/>
      </w:pPr>
    </w:p>
    <w:p w:rsidR="00000000" w:rsidRDefault="00CA752C">
      <w:pPr>
        <w:pStyle w:val="af2"/>
      </w:pPr>
      <w:bookmarkStart w:id="2185" w:name="sub_331"/>
      <w:r>
        <w:rPr>
          <w:rStyle w:val="a3"/>
        </w:rPr>
        <w:t>Статья 331.</w:t>
      </w:r>
      <w:r>
        <w:t xml:space="preserve"> Форма соглашения о неустойке</w:t>
      </w:r>
    </w:p>
    <w:bookmarkEnd w:id="218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84" w:history="1">
        <w:r>
          <w:rPr>
            <w:rStyle w:val="a4"/>
          </w:rPr>
          <w:t>Энциклопедии</w:t>
        </w:r>
      </w:hyperlink>
      <w:r>
        <w:t xml:space="preserve"> и другие комментарии к статье 33</w:t>
      </w:r>
      <w:r>
        <w:t>1 ГК РФ</w:t>
      </w:r>
    </w:p>
    <w:p w:rsidR="00000000" w:rsidRDefault="00CA752C">
      <w:bookmarkStart w:id="2186" w:name="sub_3311"/>
      <w:r>
        <w:t>Соглашение о неустойке должно быть совершено в письменной форме независимо от формы основного обязательства.</w:t>
      </w:r>
    </w:p>
    <w:p w:rsidR="00000000" w:rsidRDefault="00CA752C">
      <w:bookmarkStart w:id="2187" w:name="sub_3312"/>
      <w:bookmarkEnd w:id="2186"/>
      <w:r>
        <w:t>Несоблюдение письменной формы влечет недействительность соглашения о неустойке.</w:t>
      </w:r>
    </w:p>
    <w:bookmarkEnd w:id="2187"/>
    <w:p w:rsidR="00000000" w:rsidRDefault="00CA752C"/>
    <w:p w:rsidR="00000000" w:rsidRDefault="00CA752C">
      <w:pPr>
        <w:pStyle w:val="af2"/>
      </w:pPr>
      <w:bookmarkStart w:id="2188" w:name="sub_332"/>
      <w:r>
        <w:rPr>
          <w:rStyle w:val="a3"/>
        </w:rPr>
        <w:t>Статья 332.</w:t>
      </w:r>
      <w:r>
        <w:t xml:space="preserve"> Законна</w:t>
      </w:r>
      <w:r>
        <w:t>я неустойка</w:t>
      </w:r>
    </w:p>
    <w:bookmarkEnd w:id="2188"/>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332 ГК РФ</w:t>
      </w:r>
    </w:p>
    <w:p w:rsidR="00000000" w:rsidRDefault="00CA752C">
      <w:bookmarkStart w:id="2189" w:name="sub_3321"/>
      <w:r>
        <w:t xml:space="preserve">1. Кредитор вправе требовать уплаты неустойки, определенной законом (законной неустойки), независимо от того, предусмотрена ли обязанность ее уплаты </w:t>
      </w:r>
      <w:r>
        <w:lastRenderedPageBreak/>
        <w:t>соглашением сто</w:t>
      </w:r>
      <w:r>
        <w:t>рон.</w:t>
      </w:r>
    </w:p>
    <w:p w:rsidR="00000000" w:rsidRDefault="00CA752C">
      <w:bookmarkStart w:id="2190" w:name="sub_3322"/>
      <w:bookmarkEnd w:id="2189"/>
      <w:r>
        <w:t>2. Размер законной неустойки может быть увеличен соглашением сторон, если закон этого не запрещает.</w:t>
      </w:r>
    </w:p>
    <w:bookmarkEnd w:id="2190"/>
    <w:p w:rsidR="00000000" w:rsidRDefault="00CA752C"/>
    <w:p w:rsidR="00000000" w:rsidRDefault="00CA752C">
      <w:pPr>
        <w:pStyle w:val="afa"/>
        <w:rPr>
          <w:color w:val="000000"/>
          <w:sz w:val="16"/>
          <w:szCs w:val="16"/>
        </w:rPr>
      </w:pPr>
      <w:bookmarkStart w:id="2191" w:name="sub_333"/>
      <w:r>
        <w:rPr>
          <w:color w:val="000000"/>
          <w:sz w:val="16"/>
          <w:szCs w:val="16"/>
        </w:rPr>
        <w:t>Информация об изменениях:</w:t>
      </w:r>
    </w:p>
    <w:bookmarkEnd w:id="2191"/>
    <w:p w:rsidR="00000000" w:rsidRDefault="00CA752C">
      <w:pPr>
        <w:pStyle w:val="afb"/>
      </w:pPr>
      <w:r>
        <w:fldChar w:fldCharType="begin"/>
      </w:r>
      <w:r>
        <w:instrText>HYPERLINK "garantF1://70785222.125"</w:instrText>
      </w:r>
      <w:r>
        <w:fldChar w:fldCharType="separate"/>
      </w:r>
      <w:r>
        <w:rPr>
          <w:rStyle w:val="a4"/>
        </w:rPr>
        <w:t>Федеральным законом</w:t>
      </w:r>
      <w:r>
        <w:fldChar w:fldCharType="end"/>
      </w:r>
      <w:r>
        <w:t xml:space="preserve"> от 8 марта 2015 г. N 42-ФЗ с</w:t>
      </w:r>
      <w:r>
        <w:t xml:space="preserve">татья 333 настоящего Кодекса изложена в новой редакции, </w:t>
      </w:r>
      <w:hyperlink r:id="rId1485" w:history="1">
        <w:r>
          <w:rPr>
            <w:rStyle w:val="a4"/>
          </w:rPr>
          <w:t>вступающей в силу</w:t>
        </w:r>
      </w:hyperlink>
      <w:r>
        <w:t xml:space="preserve"> с 1 июня 2015 г.</w:t>
      </w:r>
    </w:p>
    <w:p w:rsidR="00000000" w:rsidRDefault="00CA752C">
      <w:pPr>
        <w:pStyle w:val="afb"/>
      </w:pPr>
      <w:hyperlink r:id="rId1486" w:history="1">
        <w:r>
          <w:rPr>
            <w:rStyle w:val="a4"/>
          </w:rPr>
          <w:t>См. текст статьи в предыдущей редакции</w:t>
        </w:r>
      </w:hyperlink>
    </w:p>
    <w:p w:rsidR="00000000" w:rsidRDefault="00CA752C">
      <w:pPr>
        <w:pStyle w:val="af2"/>
      </w:pPr>
      <w:r>
        <w:rPr>
          <w:rStyle w:val="a3"/>
        </w:rPr>
        <w:t>Статья 333.</w:t>
      </w:r>
      <w:r>
        <w:t xml:space="preserve"> Уменьшение неустойки</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333 ГК РФ</w:t>
      </w:r>
    </w:p>
    <w:p w:rsidR="00000000" w:rsidRDefault="00CA752C">
      <w:bookmarkStart w:id="2192" w:name="sub_33301"/>
      <w:r>
        <w:t>1. 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w:t>
      </w:r>
      <w:r>
        <w:t>кую деятельность, суд вправе уменьшить неустойку при условии заявления должника о таком уменьшении.</w:t>
      </w:r>
    </w:p>
    <w:p w:rsidR="00000000" w:rsidRDefault="00CA752C">
      <w:bookmarkStart w:id="2193" w:name="sub_33302"/>
      <w:bookmarkEnd w:id="2192"/>
      <w:r>
        <w:t xml:space="preserve">2. Уменьшение неустойки, определенной договором и подлежащей уплате лицом, осуществляющим предпринимательскую деятельность, допускается в </w:t>
      </w:r>
      <w:r>
        <w:t>исключительных случаях, если будет доказано, что взыскание неустойки в предусмотренном договором размере может привести к получению кредитором необоснованной выгоды.</w:t>
      </w:r>
    </w:p>
    <w:p w:rsidR="00000000" w:rsidRDefault="00CA752C">
      <w:bookmarkStart w:id="2194" w:name="sub_3332"/>
      <w:bookmarkEnd w:id="2193"/>
      <w:r>
        <w:t>3. Правила настоящей статьи не затрагивают право должника на уменьшение р</w:t>
      </w:r>
      <w:r>
        <w:t xml:space="preserve">азмера его ответственности на основании </w:t>
      </w:r>
      <w:hyperlink w:anchor="sub_404" w:history="1">
        <w:r>
          <w:rPr>
            <w:rStyle w:val="a4"/>
          </w:rPr>
          <w:t>статьи 404</w:t>
        </w:r>
      </w:hyperlink>
      <w:r>
        <w:t xml:space="preserve"> настоящего Кодекса и право кредитора на возмещение убытков в случаях, предусмотренных </w:t>
      </w:r>
      <w:hyperlink w:anchor="sub_394" w:history="1">
        <w:r>
          <w:rPr>
            <w:rStyle w:val="a4"/>
          </w:rPr>
          <w:t>статьей 394</w:t>
        </w:r>
      </w:hyperlink>
      <w:r>
        <w:t xml:space="preserve"> настоящего Кодекса.</w:t>
      </w:r>
    </w:p>
    <w:bookmarkEnd w:id="21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практике применения судами статьи 333 см. определения Конституционного Суда РФ от 15 января 2015 г. </w:t>
      </w:r>
      <w:hyperlink r:id="rId1487" w:history="1">
        <w:r>
          <w:rPr>
            <w:rStyle w:val="a4"/>
          </w:rPr>
          <w:t>NN 6-О</w:t>
        </w:r>
      </w:hyperlink>
      <w:r>
        <w:t xml:space="preserve"> и </w:t>
      </w:r>
      <w:hyperlink r:id="rId1488" w:history="1">
        <w:r>
          <w:rPr>
            <w:rStyle w:val="a4"/>
          </w:rPr>
          <w:t>7-О</w:t>
        </w:r>
      </w:hyperlink>
      <w:r>
        <w:t xml:space="preserve">, </w:t>
      </w:r>
      <w:hyperlink r:id="rId1489" w:history="1">
        <w:r>
          <w:rPr>
            <w:rStyle w:val="a4"/>
          </w:rPr>
          <w:t>Обзор</w:t>
        </w:r>
      </w:hyperlink>
      <w:r>
        <w:t xml:space="preserve"> судебной практики по г</w:t>
      </w:r>
      <w:r>
        <w:t xml:space="preserve">ражданским делам, утв. Президиумом Верховного Суда РФ 22 мая 2013 г., </w:t>
      </w:r>
      <w:hyperlink r:id="rId1490" w:history="1">
        <w:r>
          <w:rPr>
            <w:rStyle w:val="a4"/>
          </w:rPr>
          <w:t>постановление</w:t>
        </w:r>
      </w:hyperlink>
      <w:r>
        <w:t xml:space="preserve"> Пленума Верховного Суда РФ от 28 июня 2012 г. N 17, </w:t>
      </w:r>
      <w:hyperlink r:id="rId1491" w:history="1">
        <w:r>
          <w:rPr>
            <w:rStyle w:val="a4"/>
          </w:rPr>
          <w:t>постановление</w:t>
        </w:r>
      </w:hyperlink>
      <w:r>
        <w:t xml:space="preserve"> Пленума Высшего Арбитражного Суда</w:t>
      </w:r>
      <w:r>
        <w:t xml:space="preserve"> РФ от 22 декабря 2011 г. N 81, </w:t>
      </w:r>
      <w:hyperlink r:id="rId1492" w:history="1">
        <w:r>
          <w:rPr>
            <w:rStyle w:val="a4"/>
          </w:rPr>
          <w:t>постановление</w:t>
        </w:r>
      </w:hyperlink>
      <w:r>
        <w:t xml:space="preserve"> Постановление Пленума Верховного Суда РФ от 24 марта 2016 г. N 7</w:t>
      </w:r>
    </w:p>
    <w:p w:rsidR="00000000" w:rsidRDefault="00CA752C">
      <w:pPr>
        <w:pStyle w:val="afa"/>
      </w:pPr>
    </w:p>
    <w:p w:rsidR="00000000" w:rsidRDefault="00CA752C">
      <w:pPr>
        <w:pStyle w:val="afa"/>
        <w:rPr>
          <w:color w:val="000000"/>
          <w:sz w:val="16"/>
          <w:szCs w:val="16"/>
        </w:rPr>
      </w:pPr>
      <w:bookmarkStart w:id="2195" w:name="sub_23003"/>
      <w:r>
        <w:rPr>
          <w:color w:val="000000"/>
          <w:sz w:val="16"/>
          <w:szCs w:val="16"/>
        </w:rPr>
        <w:t>Информация об изменениях:</w:t>
      </w:r>
    </w:p>
    <w:bookmarkEnd w:id="2195"/>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w:t>
      </w:r>
      <w:r>
        <w:t xml:space="preserve"> декабря 2013 г. N 367-ФЗ параграф 3 главы 23 настоящего Кодекса изложен в новой редакции, </w:t>
      </w:r>
      <w:hyperlink r:id="rId1493" w:history="1">
        <w:r>
          <w:rPr>
            <w:rStyle w:val="a4"/>
          </w:rPr>
          <w:t>вступающей в силу</w:t>
        </w:r>
      </w:hyperlink>
      <w:r>
        <w:t xml:space="preserve"> с 1 июля 2014 г.</w:t>
      </w:r>
    </w:p>
    <w:p w:rsidR="00000000" w:rsidRDefault="00CA752C">
      <w:pPr>
        <w:pStyle w:val="afb"/>
      </w:pPr>
      <w:hyperlink r:id="rId1494" w:history="1">
        <w:r>
          <w:rPr>
            <w:rStyle w:val="a4"/>
          </w:rPr>
          <w:t>См. текст параграфа в предыдущей редакции</w:t>
        </w:r>
      </w:hyperlink>
    </w:p>
    <w:p w:rsidR="00000000" w:rsidRDefault="00CA752C">
      <w:pPr>
        <w:pStyle w:val="1"/>
      </w:pPr>
      <w:r>
        <w:t>§ 3. Залог</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95" w:history="1">
        <w:r>
          <w:rPr>
            <w:rStyle w:val="a4"/>
          </w:rPr>
          <w:t>схему</w:t>
        </w:r>
      </w:hyperlink>
      <w:r>
        <w:t xml:space="preserve"> "Обеспечение исполнения обязательств. Залог"</w:t>
      </w:r>
    </w:p>
    <w:p w:rsidR="00000000" w:rsidRDefault="00CA752C">
      <w:pPr>
        <w:pStyle w:val="afa"/>
      </w:pPr>
      <w:r>
        <w:t>См. комментарии к параграфу 3 главы 23 настоящего Кодекса</w:t>
      </w:r>
    </w:p>
    <w:p w:rsidR="00000000" w:rsidRDefault="00CA752C">
      <w:pPr>
        <w:pStyle w:val="afa"/>
        <w:rPr>
          <w:color w:val="000000"/>
          <w:sz w:val="16"/>
          <w:szCs w:val="16"/>
        </w:rPr>
      </w:pPr>
      <w:bookmarkStart w:id="2196" w:name="sub_23310"/>
      <w:r>
        <w:rPr>
          <w:color w:val="000000"/>
          <w:sz w:val="16"/>
          <w:szCs w:val="16"/>
        </w:rPr>
        <w:t>Информация об изменениях:</w:t>
      </w:r>
    </w:p>
    <w:bookmarkEnd w:id="2196"/>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параграф 3 главы 23 настоящего Кодекса дополнен подпараграфом 1, </w:t>
      </w:r>
      <w:hyperlink r:id="rId1496" w:history="1">
        <w:r>
          <w:rPr>
            <w:rStyle w:val="a4"/>
          </w:rPr>
          <w:t>вступающим в силу</w:t>
        </w:r>
      </w:hyperlink>
      <w:r>
        <w:t xml:space="preserve"> с 1 июля 2014 г.</w:t>
      </w:r>
    </w:p>
    <w:p w:rsidR="00000000" w:rsidRDefault="00CA752C">
      <w:pPr>
        <w:pStyle w:val="1"/>
      </w:pPr>
      <w:r>
        <w:t>1. Общие положения о залоге</w:t>
      </w:r>
    </w:p>
    <w:p w:rsidR="00000000" w:rsidRDefault="00CA752C"/>
    <w:p w:rsidR="00000000" w:rsidRDefault="00CA752C">
      <w:pPr>
        <w:pStyle w:val="afa"/>
        <w:rPr>
          <w:color w:val="000000"/>
          <w:sz w:val="16"/>
          <w:szCs w:val="16"/>
        </w:rPr>
      </w:pPr>
      <w:bookmarkStart w:id="2197" w:name="sub_334"/>
      <w:r>
        <w:rPr>
          <w:color w:val="000000"/>
          <w:sz w:val="16"/>
          <w:szCs w:val="16"/>
        </w:rPr>
        <w:t>Информация об изменениях:</w:t>
      </w:r>
    </w:p>
    <w:bookmarkEnd w:id="2197"/>
    <w:p w:rsidR="00000000" w:rsidRDefault="00CA752C">
      <w:pPr>
        <w:pStyle w:val="afb"/>
      </w:pPr>
      <w:r>
        <w:lastRenderedPageBreak/>
        <w:fldChar w:fldCharType="begin"/>
      </w:r>
      <w:r>
        <w:instrText>HYPERLINK "garantF</w:instrText>
      </w:r>
      <w:r>
        <w:instrText>1://70444896.11"</w:instrText>
      </w:r>
      <w:r>
        <w:fldChar w:fldCharType="separate"/>
      </w:r>
      <w:r>
        <w:rPr>
          <w:rStyle w:val="a4"/>
        </w:rPr>
        <w:t>Федеральным законом</w:t>
      </w:r>
      <w:r>
        <w:fldChar w:fldCharType="end"/>
      </w:r>
      <w:r>
        <w:t xml:space="preserve"> от 21 декабря 2013 г. N 367-ФЗ статья 334 настоящего Кодекса изложена в новой редакции, </w:t>
      </w:r>
      <w:hyperlink r:id="rId1497" w:history="1">
        <w:r>
          <w:rPr>
            <w:rStyle w:val="a4"/>
          </w:rPr>
          <w:t>вступающей в силу</w:t>
        </w:r>
      </w:hyperlink>
      <w:r>
        <w:t xml:space="preserve"> с 1 июля 2014 г.</w:t>
      </w:r>
    </w:p>
    <w:p w:rsidR="00000000" w:rsidRDefault="00CA752C">
      <w:pPr>
        <w:pStyle w:val="afb"/>
      </w:pPr>
      <w:hyperlink r:id="rId1498" w:history="1">
        <w:r>
          <w:rPr>
            <w:rStyle w:val="a4"/>
          </w:rPr>
          <w:t>См. текст статьи в пре</w:t>
        </w:r>
        <w:r>
          <w:rPr>
            <w:rStyle w:val="a4"/>
          </w:rPr>
          <w:t>дыдущей редакции</w:t>
        </w:r>
      </w:hyperlink>
    </w:p>
    <w:p w:rsidR="00000000" w:rsidRDefault="00CA752C">
      <w:pPr>
        <w:pStyle w:val="af2"/>
      </w:pPr>
      <w:r>
        <w:rPr>
          <w:rStyle w:val="a3"/>
        </w:rPr>
        <w:t>Статья 334.</w:t>
      </w:r>
      <w:r>
        <w:t xml:space="preserve"> Понятие залога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499" w:history="1">
        <w:r>
          <w:rPr>
            <w:rStyle w:val="a4"/>
          </w:rPr>
          <w:t>Энциклопедии</w:t>
        </w:r>
      </w:hyperlink>
      <w:r>
        <w:t xml:space="preserve"> и другие комментарии к статье 334 ГК РФ</w:t>
      </w:r>
    </w:p>
    <w:p w:rsidR="00000000" w:rsidRDefault="00CA752C">
      <w:bookmarkStart w:id="2198" w:name="sub_3341"/>
      <w:r>
        <w:t>1. В силу залога кредитор по обеспеченному залогом обязательству (залогодержатель) имеет право в слу</w:t>
      </w:r>
      <w:r>
        <w:t>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r>
        <w:t>).</w:t>
      </w:r>
    </w:p>
    <w:p w:rsidR="00000000" w:rsidRDefault="00CA752C">
      <w:bookmarkStart w:id="2199" w:name="sub_334102"/>
      <w:bookmarkEnd w:id="2198"/>
      <w:r>
        <w:t>В случаях и в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bookmarkEnd w:id="219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Согласно </w:t>
      </w:r>
      <w:hyperlink r:id="rId1500" w:history="1">
        <w:r>
          <w:rPr>
            <w:rStyle w:val="a4"/>
          </w:rPr>
          <w:t>Кодексу</w:t>
        </w:r>
      </w:hyperlink>
      <w:r>
        <w:t xml:space="preserve"> торгового мореплавания РФ от 30 апреля 1999 г. N 81-ФЗ требования, обеспеченные </w:t>
      </w:r>
      <w:hyperlink r:id="rId1501" w:history="1">
        <w:r>
          <w:rPr>
            <w:rStyle w:val="a4"/>
          </w:rPr>
          <w:t>морским залогом</w:t>
        </w:r>
      </w:hyperlink>
      <w:r>
        <w:t xml:space="preserve"> на судно, подлежат преимущественному удовлетворению перед </w:t>
      </w:r>
      <w:r>
        <w:t>требованиями, вытекающими из обязательств, обеспеченных зарегистрированной ипотекой судна</w:t>
      </w:r>
    </w:p>
    <w:p w:rsidR="00000000" w:rsidRDefault="00CA752C">
      <w:bookmarkStart w:id="2200" w:name="sub_3342"/>
      <w:r>
        <w:t>2. 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rsidR="00000000" w:rsidRDefault="00CA752C">
      <w:bookmarkStart w:id="2201" w:name="sub_33422"/>
      <w:bookmarkEnd w:id="2200"/>
      <w:r>
        <w:t>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произошли не по причинам, за которые залогодержатель отвечает;</w:t>
      </w:r>
    </w:p>
    <w:p w:rsidR="00000000" w:rsidRDefault="00CA752C">
      <w:bookmarkStart w:id="2202" w:name="sub_33423"/>
      <w:bookmarkEnd w:id="2201"/>
      <w:r>
        <w:t>пр</w:t>
      </w:r>
      <w:r>
        <w:t>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w:t>
      </w:r>
      <w:r>
        <w:t>е изъятия (выкупа) для государственных или муниципальных нужд, реквизиции или национализации, а также в иных случаях, предусмотренных законом;</w:t>
      </w:r>
    </w:p>
    <w:p w:rsidR="00000000" w:rsidRDefault="00CA752C">
      <w:bookmarkStart w:id="2203" w:name="sub_33424"/>
      <w:bookmarkEnd w:id="2202"/>
      <w:r>
        <w:t>причитающихся залогодателю или залогодержателю доходов от использования заложенного имущества т</w:t>
      </w:r>
      <w:r>
        <w:t>ретьими лицами;</w:t>
      </w:r>
    </w:p>
    <w:p w:rsidR="00000000" w:rsidRDefault="00CA752C">
      <w:bookmarkStart w:id="2204" w:name="sub_33425"/>
      <w:bookmarkEnd w:id="2203"/>
      <w: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rsidR="00000000" w:rsidRDefault="00CA752C">
      <w:bookmarkStart w:id="2205" w:name="sub_33426"/>
      <w:bookmarkEnd w:id="2204"/>
      <w:r>
        <w:t xml:space="preserve">В случаях, указанных в </w:t>
      </w:r>
      <w:hyperlink w:anchor="sub_33422" w:history="1">
        <w:r>
          <w:rPr>
            <w:rStyle w:val="a4"/>
          </w:rPr>
          <w:t>абзацах вто</w:t>
        </w:r>
        <w:r>
          <w:rPr>
            <w:rStyle w:val="a4"/>
          </w:rPr>
          <w:t>ром - пятом</w:t>
        </w:r>
      </w:hyperlink>
      <w:r>
        <w:t xml:space="preserve"> настоящего пункта,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rsidR="00000000" w:rsidRDefault="00CA752C">
      <w:bookmarkStart w:id="2206" w:name="sub_3343"/>
      <w:bookmarkEnd w:id="2205"/>
      <w:r>
        <w:t>3. Если иное не предусмотрено зако</w:t>
      </w:r>
      <w:r>
        <w:t>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w:t>
      </w:r>
      <w:r>
        <w:t>уясь преимуществом, основанным на залоге.</w:t>
      </w:r>
    </w:p>
    <w:p w:rsidR="00000000" w:rsidRDefault="00CA752C">
      <w:bookmarkStart w:id="2207" w:name="sub_33433"/>
      <w:bookmarkEnd w:id="2206"/>
      <w:r>
        <w:t xml:space="preserve">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w:t>
      </w:r>
      <w:r>
        <w:t>отказе залогодателя от права на получение указанной разницы ничтожно.</w:t>
      </w:r>
    </w:p>
    <w:p w:rsidR="00000000" w:rsidRDefault="00CA752C">
      <w:bookmarkStart w:id="2208" w:name="sub_3344"/>
      <w:bookmarkEnd w:id="2207"/>
      <w:r>
        <w:t>4. К отдельным видам залога (</w:t>
      </w:r>
      <w:hyperlink w:anchor="sub_357" w:history="1">
        <w:r>
          <w:rPr>
            <w:rStyle w:val="a4"/>
          </w:rPr>
          <w:t>статьи 357 - 358.17</w:t>
        </w:r>
      </w:hyperlink>
      <w:r>
        <w:t xml:space="preserve">) применяются общие положения о залоге, если иное не предусмотрено правилами настоящего Кодекса </w:t>
      </w:r>
      <w:r>
        <w:t xml:space="preserve">об </w:t>
      </w:r>
      <w:r>
        <w:lastRenderedPageBreak/>
        <w:t>этих видах залога.</w:t>
      </w:r>
    </w:p>
    <w:p w:rsidR="00000000" w:rsidRDefault="00CA752C">
      <w:bookmarkStart w:id="2209" w:name="sub_33442"/>
      <w:bookmarkEnd w:id="2208"/>
      <w:r>
        <w:t xml:space="preserve">К залогу недвижимого имущества (ипотеке) применяются правила настоящего Кодекса о вещных правах, а в части, не урегулированной указанными правилами и </w:t>
      </w:r>
      <w:hyperlink r:id="rId1502" w:history="1">
        <w:r>
          <w:rPr>
            <w:rStyle w:val="a4"/>
          </w:rPr>
          <w:t>законом</w:t>
        </w:r>
      </w:hyperlink>
      <w:r>
        <w:t xml:space="preserve"> об ипотеке, общие полож</w:t>
      </w:r>
      <w:r>
        <w:t>ения о залоге.</w:t>
      </w:r>
    </w:p>
    <w:p w:rsidR="00000000" w:rsidRDefault="00CA752C">
      <w:bookmarkStart w:id="2210" w:name="sub_3345"/>
      <w:bookmarkEnd w:id="2209"/>
      <w:r>
        <w:t>5. 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hyperlink w:anchor="sub_17410" w:history="1">
        <w:r>
          <w:rPr>
            <w:rStyle w:val="a4"/>
          </w:rPr>
          <w:t>статья 174.1</w:t>
        </w:r>
      </w:hyperlink>
      <w:r>
        <w:t>), обладает правами и обяза</w:t>
      </w:r>
      <w:r>
        <w:t>нностями залогодержателя в отношении этого имущества с момента вступления в силу решения суда, которым требования таких кредитора или иного управомоченного лица были удовлетворены. Очередность удовлетворения указанных требований определяется в соответствии</w:t>
      </w:r>
      <w:r>
        <w:t xml:space="preserve"> с положениями </w:t>
      </w:r>
      <w:hyperlink w:anchor="sub_34210" w:history="1">
        <w:r>
          <w:rPr>
            <w:rStyle w:val="a4"/>
          </w:rPr>
          <w:t>статьи 342.1</w:t>
        </w:r>
      </w:hyperlink>
      <w:r>
        <w:t xml:space="preserve"> настоящего Кодекса по дате, на которую соответствующий запрет считается возникшим.</w:t>
      </w:r>
    </w:p>
    <w:bookmarkEnd w:id="2210"/>
    <w:p w:rsidR="00000000" w:rsidRDefault="00CA752C"/>
    <w:p w:rsidR="00000000" w:rsidRDefault="00CA752C">
      <w:pPr>
        <w:pStyle w:val="afa"/>
        <w:rPr>
          <w:color w:val="000000"/>
          <w:sz w:val="16"/>
          <w:szCs w:val="16"/>
        </w:rPr>
      </w:pPr>
      <w:bookmarkStart w:id="2211" w:name="sub_33410"/>
      <w:r>
        <w:rPr>
          <w:color w:val="000000"/>
          <w:sz w:val="16"/>
          <w:szCs w:val="16"/>
        </w:rPr>
        <w:t>Информация об изменениях:</w:t>
      </w:r>
    </w:p>
    <w:bookmarkEnd w:id="2211"/>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w:t>
      </w:r>
      <w:r>
        <w:t xml:space="preserve">кабря 2013 г. N 367-ФЗ подпараграф 1 параграфа 3 главы 23 настоящего Кодекса дополнен статьей 334.1, </w:t>
      </w:r>
      <w:hyperlink r:id="rId1503" w:history="1">
        <w:r>
          <w:rPr>
            <w:rStyle w:val="a4"/>
          </w:rPr>
          <w:t>вступающей в силу</w:t>
        </w:r>
      </w:hyperlink>
      <w:r>
        <w:t xml:space="preserve"> с 1 июля 2014 г.</w:t>
      </w:r>
    </w:p>
    <w:p w:rsidR="00000000" w:rsidRDefault="00CA752C">
      <w:pPr>
        <w:pStyle w:val="af2"/>
      </w:pPr>
      <w:r>
        <w:rPr>
          <w:rStyle w:val="a3"/>
        </w:rPr>
        <w:t>Статья 334.1.</w:t>
      </w:r>
      <w:r>
        <w:t xml:space="preserve"> Основания возникновения залога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04" w:history="1">
        <w:r>
          <w:rPr>
            <w:rStyle w:val="a4"/>
          </w:rPr>
          <w:t>Энциклопедии</w:t>
        </w:r>
      </w:hyperlink>
      <w:r>
        <w:t xml:space="preserve"> и другие комментарии к статье 334.1 ГК РФ</w:t>
      </w:r>
    </w:p>
    <w:p w:rsidR="00000000" w:rsidRDefault="00CA752C">
      <w:bookmarkStart w:id="2212" w:name="sub_33411"/>
      <w:r>
        <w:t>1. Залог между залогодателем и залогодержателем возникает на основании договора. В случаях, установленных законом, залог возникает при наступлении указанных в законе обстоятельств (з</w:t>
      </w:r>
      <w:r>
        <w:t>алог на основании закона).</w:t>
      </w:r>
    </w:p>
    <w:p w:rsidR="00000000" w:rsidRDefault="00CA752C">
      <w:bookmarkStart w:id="2213" w:name="sub_33412"/>
      <w:bookmarkEnd w:id="2212"/>
      <w:r>
        <w:t>2. 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rsidR="00000000" w:rsidRDefault="00CA752C">
      <w:bookmarkStart w:id="2214" w:name="sub_33413"/>
      <w:bookmarkEnd w:id="2213"/>
      <w:r>
        <w:t>3. В случае возникновения зал</w:t>
      </w:r>
      <w:r>
        <w:t>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Кодекса о форме договора залога.</w:t>
      </w:r>
    </w:p>
    <w:bookmarkEnd w:id="2214"/>
    <w:p w:rsidR="00000000" w:rsidRDefault="00CA752C"/>
    <w:p w:rsidR="00000000" w:rsidRDefault="00CA752C">
      <w:pPr>
        <w:pStyle w:val="afa"/>
        <w:rPr>
          <w:color w:val="000000"/>
          <w:sz w:val="16"/>
          <w:szCs w:val="16"/>
        </w:rPr>
      </w:pPr>
      <w:bookmarkStart w:id="2215" w:name="sub_335"/>
      <w:r>
        <w:rPr>
          <w:color w:val="000000"/>
          <w:sz w:val="16"/>
          <w:szCs w:val="16"/>
        </w:rPr>
        <w:t>Информация об изменениях:</w:t>
      </w:r>
    </w:p>
    <w:bookmarkEnd w:id="2215"/>
    <w:p w:rsidR="00000000" w:rsidRDefault="00CA752C">
      <w:pPr>
        <w:pStyle w:val="afb"/>
      </w:pPr>
      <w:r>
        <w:fldChar w:fldCharType="begin"/>
      </w:r>
      <w:r>
        <w:instrText>HYPERLINK "</w:instrText>
      </w:r>
      <w:r>
        <w:instrText>garantF1://70444896.11"</w:instrText>
      </w:r>
      <w:r>
        <w:fldChar w:fldCharType="separate"/>
      </w:r>
      <w:r>
        <w:rPr>
          <w:rStyle w:val="a4"/>
        </w:rPr>
        <w:t>Федеральным законом</w:t>
      </w:r>
      <w:r>
        <w:fldChar w:fldCharType="end"/>
      </w:r>
      <w:r>
        <w:t xml:space="preserve"> от 21 декабря 2013 г. N 367-ФЗ статья 335 настоящего Кодекса изложена в новой редакции, </w:t>
      </w:r>
      <w:hyperlink r:id="rId1505" w:history="1">
        <w:r>
          <w:rPr>
            <w:rStyle w:val="a4"/>
          </w:rPr>
          <w:t>вступающей в силу</w:t>
        </w:r>
      </w:hyperlink>
      <w:r>
        <w:t xml:space="preserve"> с 1 июля 2014 г.</w:t>
      </w:r>
    </w:p>
    <w:p w:rsidR="00000000" w:rsidRDefault="00CA752C">
      <w:pPr>
        <w:pStyle w:val="afb"/>
      </w:pPr>
      <w:hyperlink r:id="rId1506" w:history="1">
        <w:r>
          <w:rPr>
            <w:rStyle w:val="a4"/>
          </w:rPr>
          <w:t>См. текст стать</w:t>
        </w:r>
        <w:r>
          <w:rPr>
            <w:rStyle w:val="a4"/>
          </w:rPr>
          <w:t>и в предыдущей редакции</w:t>
        </w:r>
      </w:hyperlink>
    </w:p>
    <w:p w:rsidR="00000000" w:rsidRDefault="00CA752C">
      <w:pPr>
        <w:pStyle w:val="af2"/>
      </w:pPr>
      <w:r>
        <w:rPr>
          <w:rStyle w:val="a3"/>
        </w:rPr>
        <w:t>Статья 335.</w:t>
      </w:r>
      <w:r>
        <w:t xml:space="preserve"> Залогодатель</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07" w:history="1">
        <w:r>
          <w:rPr>
            <w:rStyle w:val="a4"/>
          </w:rPr>
          <w:t>Энциклопедии</w:t>
        </w:r>
      </w:hyperlink>
      <w:r>
        <w:t xml:space="preserve"> и другие комментарии к статье 335 ГК РФ</w:t>
      </w:r>
    </w:p>
    <w:p w:rsidR="00000000" w:rsidRDefault="00CA752C">
      <w:bookmarkStart w:id="2216" w:name="sub_3351"/>
      <w:r>
        <w:t>1. Залогодателем может быть как сам должник, так и третье лицо.</w:t>
      </w:r>
    </w:p>
    <w:p w:rsidR="00000000" w:rsidRDefault="00CA752C">
      <w:bookmarkStart w:id="2217" w:name="sub_335102"/>
      <w:bookmarkEnd w:id="2216"/>
      <w:r>
        <w:t xml:space="preserve">В случае, когда залогодателем является третье лицо, к отношениям между залогодателем, должником и залогодержателем применяются правила </w:t>
      </w:r>
      <w:hyperlink w:anchor="sub_364" w:history="1">
        <w:r>
          <w:rPr>
            <w:rStyle w:val="a4"/>
          </w:rPr>
          <w:t>статей 364 - 367</w:t>
        </w:r>
      </w:hyperlink>
      <w:r>
        <w:t xml:space="preserve"> настоящего Кодекса, если законом или соглашением между соответствующими лицами </w:t>
      </w:r>
      <w:r>
        <w:t>не предусмотрено иное.</w:t>
      </w:r>
    </w:p>
    <w:p w:rsidR="00000000" w:rsidRDefault="00CA752C">
      <w:bookmarkStart w:id="2218" w:name="sub_3352"/>
      <w:bookmarkEnd w:id="2217"/>
      <w:r>
        <w:t>2. 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rsidR="00000000" w:rsidRDefault="00CA752C">
      <w:bookmarkStart w:id="2219" w:name="sub_33522"/>
      <w:bookmarkEnd w:id="2218"/>
      <w:r>
        <w:t>Если вещь передана в залог</w:t>
      </w:r>
      <w:r>
        <w:t xml:space="preserve">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w:t>
      </w:r>
      <w:r>
        <w:t xml:space="preserve">меет права и несет </w:t>
      </w:r>
      <w:r>
        <w:lastRenderedPageBreak/>
        <w:t>обязанности залогодателя, предусмотренные настоящим Кодексом, другими законами и договором залога.</w:t>
      </w:r>
    </w:p>
    <w:p w:rsidR="00000000" w:rsidRDefault="00CA752C">
      <w:bookmarkStart w:id="2220" w:name="sub_33523"/>
      <w:bookmarkEnd w:id="2219"/>
      <w:r>
        <w:t xml:space="preserve">Правила, предусмотренные </w:t>
      </w:r>
      <w:hyperlink w:anchor="sub_33522" w:history="1">
        <w:r>
          <w:rPr>
            <w:rStyle w:val="a4"/>
          </w:rPr>
          <w:t>абзацем вторым</w:t>
        </w:r>
      </w:hyperlink>
      <w:r>
        <w:t xml:space="preserve"> настоящего пункта, не применяются, если вещь, передан</w:t>
      </w:r>
      <w:r>
        <w:t>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rsidR="00000000" w:rsidRDefault="00CA752C">
      <w:bookmarkStart w:id="2221" w:name="sub_33503"/>
      <w:bookmarkEnd w:id="2220"/>
      <w:r>
        <w:t>3. Если предметом залога являе</w:t>
      </w:r>
      <w:r>
        <w:t>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w:t>
      </w:r>
      <w:r>
        <w:t>у закона.</w:t>
      </w:r>
    </w:p>
    <w:p w:rsidR="00000000" w:rsidRDefault="00CA752C">
      <w:bookmarkStart w:id="2222" w:name="sub_3354"/>
      <w:bookmarkEnd w:id="2221"/>
      <w:r>
        <w:t xml:space="preserve">4. В случае,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w:t>
      </w:r>
      <w:r>
        <w:t>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созалогодателями.</w:t>
      </w:r>
    </w:p>
    <w:bookmarkEnd w:id="2222"/>
    <w:p w:rsidR="00000000" w:rsidRDefault="00CA752C"/>
    <w:p w:rsidR="00000000" w:rsidRDefault="00CA752C">
      <w:pPr>
        <w:pStyle w:val="afa"/>
        <w:rPr>
          <w:color w:val="000000"/>
          <w:sz w:val="16"/>
          <w:szCs w:val="16"/>
        </w:rPr>
      </w:pPr>
      <w:bookmarkStart w:id="2223" w:name="sub_33510"/>
      <w:r>
        <w:rPr>
          <w:color w:val="000000"/>
          <w:sz w:val="16"/>
          <w:szCs w:val="16"/>
        </w:rPr>
        <w:t>И</w:t>
      </w:r>
      <w:r>
        <w:rPr>
          <w:color w:val="000000"/>
          <w:sz w:val="16"/>
          <w:szCs w:val="16"/>
        </w:rPr>
        <w:t>нформация об изменениях:</w:t>
      </w:r>
    </w:p>
    <w:bookmarkEnd w:id="2223"/>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335.1, </w:t>
      </w:r>
      <w:hyperlink r:id="rId1508" w:history="1">
        <w:r>
          <w:rPr>
            <w:rStyle w:val="a4"/>
          </w:rPr>
          <w:t>вступающей в силу</w:t>
        </w:r>
      </w:hyperlink>
      <w:r>
        <w:t xml:space="preserve"> с</w:t>
      </w:r>
      <w:r>
        <w:t xml:space="preserve"> 1 июля 2014 г.</w:t>
      </w:r>
    </w:p>
    <w:p w:rsidR="00000000" w:rsidRDefault="00CA752C">
      <w:pPr>
        <w:pStyle w:val="af2"/>
      </w:pPr>
      <w:r>
        <w:rPr>
          <w:rStyle w:val="a3"/>
        </w:rPr>
        <w:t>Статья 335.1.</w:t>
      </w:r>
      <w:r>
        <w:t xml:space="preserve"> Созалогодержатели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09" w:history="1">
        <w:r>
          <w:rPr>
            <w:rStyle w:val="a4"/>
          </w:rPr>
          <w:t>Энциклопедии</w:t>
        </w:r>
      </w:hyperlink>
      <w:r>
        <w:t xml:space="preserve"> и другие комментарии к статье 335.1 ГК РФ</w:t>
      </w:r>
    </w:p>
    <w:p w:rsidR="00000000" w:rsidRDefault="00CA752C">
      <w:bookmarkStart w:id="2224" w:name="sub_33511"/>
      <w:r>
        <w:t>1. 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по которым созал</w:t>
      </w:r>
      <w:r>
        <w:t>огодержатели являются самостоятельными кредиторами.</w:t>
      </w:r>
    </w:p>
    <w:p w:rsidR="00000000" w:rsidRDefault="00CA752C">
      <w:bookmarkStart w:id="2225" w:name="sub_3351102"/>
      <w:bookmarkEnd w:id="2224"/>
      <w:r>
        <w:t>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w:t>
      </w:r>
      <w:r>
        <w:t xml:space="preserve">едмет залога, находящийся в залоге у созалогодержателей, применяются правила </w:t>
      </w:r>
      <w:hyperlink w:anchor="sub_34212" w:history="1">
        <w:r>
          <w:rPr>
            <w:rStyle w:val="a4"/>
          </w:rPr>
          <w:t>пунктов 2</w:t>
        </w:r>
      </w:hyperlink>
      <w:r>
        <w:t xml:space="preserve"> и </w:t>
      </w:r>
      <w:hyperlink w:anchor="sub_34216" w:history="1">
        <w:r>
          <w:rPr>
            <w:rStyle w:val="a4"/>
          </w:rPr>
          <w:t>6 статьи 342.1</w:t>
        </w:r>
      </w:hyperlink>
      <w:r>
        <w:t xml:space="preserve"> настоящего Кодекса.</w:t>
      </w:r>
    </w:p>
    <w:p w:rsidR="00000000" w:rsidRDefault="00CA752C">
      <w:bookmarkStart w:id="2226" w:name="sub_3351103"/>
      <w:bookmarkEnd w:id="2225"/>
      <w:r>
        <w:t>Денежные суммы, вырученные от реализации предмета залога</w:t>
      </w:r>
      <w:r>
        <w:t>, распределяются между созалогодержателями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rsidR="00000000" w:rsidRDefault="00CA752C">
      <w:bookmarkStart w:id="2227" w:name="sub_33512"/>
      <w:bookmarkEnd w:id="2226"/>
      <w:r>
        <w:t xml:space="preserve">2. Если иное не </w:t>
      </w:r>
      <w:r>
        <w:t>предусмотрено законом или договором, солидарные или долевые кредиторы по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находящийся в залоге у сол</w:t>
      </w:r>
      <w:r>
        <w:t xml:space="preserve">идарных созалогодержателей, применяются правила </w:t>
      </w:r>
      <w:hyperlink w:anchor="sub_34216" w:history="1">
        <w:r>
          <w:rPr>
            <w:rStyle w:val="a4"/>
          </w:rPr>
          <w:t>пункта 6 статьи 342.1</w:t>
        </w:r>
      </w:hyperlink>
      <w:r>
        <w:t xml:space="preserve"> настоящего Кодекса.</w:t>
      </w:r>
    </w:p>
    <w:p w:rsidR="00000000" w:rsidRDefault="00CA752C">
      <w:bookmarkStart w:id="2228" w:name="sub_351202"/>
      <w:bookmarkEnd w:id="2227"/>
      <w:r>
        <w:t>Денежные суммы, вырученные от реализации предмета залога, распределяются между созалогодержателями, являющимися солидарн</w:t>
      </w:r>
      <w:r>
        <w:t xml:space="preserve">ыми кредиторами по основному обязательству, в порядке, установленном </w:t>
      </w:r>
      <w:hyperlink w:anchor="sub_3264" w:history="1">
        <w:r>
          <w:rPr>
            <w:rStyle w:val="a4"/>
          </w:rPr>
          <w:t>пунктом 4 статьи 326</w:t>
        </w:r>
      </w:hyperlink>
      <w:r>
        <w:t xml:space="preserve"> настоящего Кодекса. Денежные суммы, вырученные от реализации предмета залога, распределяются между созалогодержателями, являющимися долевыми</w:t>
      </w:r>
      <w:r>
        <w:t xml:space="preserve"> кредиторами по основному обязательству, пропорционально размерам их требований, обеспеченных залогом, если </w:t>
      </w:r>
      <w:r>
        <w:lastRenderedPageBreak/>
        <w:t>иное не предусмотрено договором между ними.</w:t>
      </w:r>
    </w:p>
    <w:bookmarkEnd w:id="2228"/>
    <w:p w:rsidR="00000000" w:rsidRDefault="00CA752C"/>
    <w:p w:rsidR="00000000" w:rsidRDefault="00CA752C">
      <w:pPr>
        <w:pStyle w:val="afa"/>
        <w:rPr>
          <w:color w:val="000000"/>
          <w:sz w:val="16"/>
          <w:szCs w:val="16"/>
        </w:rPr>
      </w:pPr>
      <w:bookmarkStart w:id="2229" w:name="sub_336"/>
      <w:r>
        <w:rPr>
          <w:color w:val="000000"/>
          <w:sz w:val="16"/>
          <w:szCs w:val="16"/>
        </w:rPr>
        <w:t>Информация об изменениях:</w:t>
      </w:r>
    </w:p>
    <w:bookmarkEnd w:id="2229"/>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336 настоящего Кодекса изложена в новой редакции, </w:t>
      </w:r>
      <w:hyperlink r:id="rId1510" w:history="1">
        <w:r>
          <w:rPr>
            <w:rStyle w:val="a4"/>
          </w:rPr>
          <w:t>вступающей в силу</w:t>
        </w:r>
      </w:hyperlink>
      <w:r>
        <w:t xml:space="preserve"> с 1 июля 2014 г.</w:t>
      </w:r>
    </w:p>
    <w:p w:rsidR="00000000" w:rsidRDefault="00CA752C">
      <w:pPr>
        <w:pStyle w:val="afb"/>
      </w:pPr>
      <w:hyperlink r:id="rId1511" w:history="1">
        <w:r>
          <w:rPr>
            <w:rStyle w:val="a4"/>
          </w:rPr>
          <w:t>См. текст статьи в предыдущей редакции</w:t>
        </w:r>
      </w:hyperlink>
    </w:p>
    <w:p w:rsidR="00000000" w:rsidRDefault="00CA752C">
      <w:pPr>
        <w:pStyle w:val="af2"/>
      </w:pPr>
      <w:r>
        <w:rPr>
          <w:rStyle w:val="a3"/>
        </w:rPr>
        <w:t>Статья 336.</w:t>
      </w:r>
      <w:r>
        <w:t xml:space="preserve"> Пре</w:t>
      </w:r>
      <w:r>
        <w:t>дмет залога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12" w:history="1">
        <w:r>
          <w:rPr>
            <w:rStyle w:val="a4"/>
          </w:rPr>
          <w:t>Энциклопедии</w:t>
        </w:r>
      </w:hyperlink>
      <w:r>
        <w:t xml:space="preserve"> и другие комментарии к статье 336 ГК РФ</w:t>
      </w:r>
    </w:p>
    <w:p w:rsidR="00000000" w:rsidRDefault="00CA752C">
      <w:bookmarkStart w:id="2230" w:name="sub_3361"/>
      <w:r>
        <w:t>1. Предметом залога может быть всякое имущество, в том числе вещи и имущественные права, за исключением имущества, на которое не допуск</w:t>
      </w:r>
      <w:r>
        <w:t>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rsidR="00000000" w:rsidRDefault="00CA752C">
      <w:bookmarkStart w:id="2231" w:name="sub_3362"/>
      <w:bookmarkEnd w:id="2230"/>
      <w:r>
        <w:t xml:space="preserve">Залог </w:t>
      </w:r>
      <w:r>
        <w:t>отдельных видов имущества может быть ограничен или запрещен законом.</w:t>
      </w:r>
    </w:p>
    <w:bookmarkEnd w:id="223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13" w:history="1">
        <w:r>
          <w:rPr>
            <w:rStyle w:val="a4"/>
          </w:rPr>
          <w:t>Обзор практики</w:t>
        </w:r>
      </w:hyperlink>
      <w:r>
        <w:t xml:space="preserve"> рассмотрения арбитражными судами споров, связанных с применением норм о договоре о залоге и иных обеспечительных </w:t>
      </w:r>
      <w:r>
        <w:t>сделках с ценными бумагами</w:t>
      </w:r>
    </w:p>
    <w:p w:rsidR="00000000" w:rsidRDefault="00CA752C">
      <w:bookmarkStart w:id="2232" w:name="sub_33602"/>
      <w:r>
        <w:t>2. 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rsidR="00000000" w:rsidRDefault="00CA752C">
      <w:bookmarkStart w:id="2233" w:name="sub_33603"/>
      <w:bookmarkEnd w:id="2232"/>
      <w:r>
        <w:t>3. 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rsidR="00000000" w:rsidRDefault="00CA752C">
      <w:bookmarkStart w:id="2234" w:name="sub_33604"/>
      <w:bookmarkEnd w:id="2233"/>
      <w:r>
        <w:t>4. При заключении договора залога залогодатель обязан предупредить в пись</w:t>
      </w:r>
      <w:r>
        <w:t>менной форме залогодержателя о всех известных ему к моменту заключения договора правах третьих лиц на предмет залога (вещных правах, правах, возникающих из договоров аренды, ссуды и т.п.). В случае неисполнения залогодателем этой обязанности залогодержател</w:t>
      </w:r>
      <w:r>
        <w:t>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bookmarkEnd w:id="2234"/>
    <w:p w:rsidR="00000000" w:rsidRDefault="00CA752C">
      <w:pPr>
        <w:pStyle w:val="afa"/>
        <w:rPr>
          <w:color w:val="000000"/>
          <w:sz w:val="16"/>
          <w:szCs w:val="16"/>
        </w:rPr>
      </w:pPr>
      <w:r>
        <w:rPr>
          <w:color w:val="000000"/>
          <w:sz w:val="16"/>
          <w:szCs w:val="16"/>
        </w:rPr>
        <w:t>ГАРАНТ:</w:t>
      </w:r>
    </w:p>
    <w:p w:rsidR="00000000" w:rsidRDefault="00CA752C">
      <w:pPr>
        <w:pStyle w:val="afa"/>
      </w:pPr>
      <w:r>
        <w:t>Об отдельных видах имущества, которые не могут быть предметом залога, с</w:t>
      </w:r>
      <w:r>
        <w:t xml:space="preserve">м. </w:t>
      </w:r>
      <w:hyperlink r:id="rId1514" w:history="1">
        <w:r>
          <w:rPr>
            <w:rStyle w:val="a4"/>
          </w:rPr>
          <w:t>справку</w:t>
        </w:r>
      </w:hyperlink>
    </w:p>
    <w:p w:rsidR="00000000" w:rsidRDefault="00CA752C">
      <w:pPr>
        <w:pStyle w:val="afa"/>
      </w:pPr>
    </w:p>
    <w:p w:rsidR="00000000" w:rsidRDefault="00CA752C">
      <w:pPr>
        <w:pStyle w:val="afa"/>
        <w:rPr>
          <w:color w:val="000000"/>
          <w:sz w:val="16"/>
          <w:szCs w:val="16"/>
        </w:rPr>
      </w:pPr>
      <w:bookmarkStart w:id="2235" w:name="sub_337"/>
      <w:r>
        <w:rPr>
          <w:color w:val="000000"/>
          <w:sz w:val="16"/>
          <w:szCs w:val="16"/>
        </w:rPr>
        <w:t>Информация об изменениях:</w:t>
      </w:r>
    </w:p>
    <w:bookmarkEnd w:id="2235"/>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337 настоящего Кодекса изложена в новой редакции, </w:t>
      </w:r>
      <w:hyperlink r:id="rId1515" w:history="1">
        <w:r>
          <w:rPr>
            <w:rStyle w:val="a4"/>
          </w:rPr>
          <w:t>вступающей в силу</w:t>
        </w:r>
      </w:hyperlink>
      <w:r>
        <w:t xml:space="preserve"> с 1 июля 2014 г.</w:t>
      </w:r>
    </w:p>
    <w:p w:rsidR="00000000" w:rsidRDefault="00CA752C">
      <w:pPr>
        <w:pStyle w:val="afb"/>
      </w:pPr>
      <w:hyperlink r:id="rId1516" w:history="1">
        <w:r>
          <w:rPr>
            <w:rStyle w:val="a4"/>
          </w:rPr>
          <w:t>См. текст статьи в предыдущей редакции</w:t>
        </w:r>
      </w:hyperlink>
    </w:p>
    <w:p w:rsidR="00000000" w:rsidRDefault="00CA752C">
      <w:pPr>
        <w:pStyle w:val="af2"/>
      </w:pPr>
      <w:r>
        <w:rPr>
          <w:rStyle w:val="a3"/>
        </w:rPr>
        <w:t>Статья 337.</w:t>
      </w:r>
      <w:r>
        <w:t xml:space="preserve"> Обеспечиваемое залогом требование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17" w:history="1">
        <w:r>
          <w:rPr>
            <w:rStyle w:val="a4"/>
          </w:rPr>
          <w:t>Энциклопедии</w:t>
        </w:r>
      </w:hyperlink>
      <w:r>
        <w:t xml:space="preserve"> и другие комментарии к стат</w:t>
      </w:r>
      <w:r>
        <w:t>ье 337 ГК РФ</w:t>
      </w:r>
    </w:p>
    <w:p w:rsidR="00000000" w:rsidRDefault="00CA752C">
      <w:r>
        <w:t xml:space="preserve">Если иное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w:t>
      </w:r>
      <w:r>
        <w:t xml:space="preserve">необходимых расходов залогодержателя на содержание предмета залога и связанных с обращением взыскания на предмет залога и его реализацией </w:t>
      </w:r>
      <w:r>
        <w:lastRenderedPageBreak/>
        <w:t>расходов.</w:t>
      </w:r>
    </w:p>
    <w:p w:rsidR="00000000" w:rsidRDefault="00CA752C"/>
    <w:p w:rsidR="00000000" w:rsidRDefault="00CA752C">
      <w:pPr>
        <w:pStyle w:val="afa"/>
        <w:rPr>
          <w:color w:val="000000"/>
          <w:sz w:val="16"/>
          <w:szCs w:val="16"/>
        </w:rPr>
      </w:pPr>
      <w:bookmarkStart w:id="2236" w:name="sub_338"/>
      <w:r>
        <w:rPr>
          <w:color w:val="000000"/>
          <w:sz w:val="16"/>
          <w:szCs w:val="16"/>
        </w:rPr>
        <w:t>Информация об изменениях:</w:t>
      </w:r>
    </w:p>
    <w:bookmarkEnd w:id="2236"/>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w:t>
      </w:r>
      <w:r>
        <w:t xml:space="preserve">бря 2013 г. N 367-ФЗ статья 338 настоящего Кодекса изложена в новой редакции, </w:t>
      </w:r>
      <w:hyperlink r:id="rId1518" w:history="1">
        <w:r>
          <w:rPr>
            <w:rStyle w:val="a4"/>
          </w:rPr>
          <w:t>вступающей в силу</w:t>
        </w:r>
      </w:hyperlink>
      <w:r>
        <w:t xml:space="preserve"> с 1 июля 2014 г.</w:t>
      </w:r>
    </w:p>
    <w:p w:rsidR="00000000" w:rsidRDefault="00CA752C">
      <w:pPr>
        <w:pStyle w:val="afb"/>
      </w:pPr>
      <w:hyperlink r:id="rId1519" w:history="1">
        <w:r>
          <w:rPr>
            <w:rStyle w:val="a4"/>
          </w:rPr>
          <w:t>См. текст статьи в предыдущей редакции</w:t>
        </w:r>
      </w:hyperlink>
    </w:p>
    <w:p w:rsidR="00000000" w:rsidRDefault="00CA752C">
      <w:pPr>
        <w:pStyle w:val="af2"/>
      </w:pPr>
      <w:r>
        <w:rPr>
          <w:rStyle w:val="a3"/>
        </w:rPr>
        <w:t>Статья 338.</w:t>
      </w:r>
      <w:r>
        <w:t xml:space="preserve"> Владение предметом залога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20" w:history="1">
        <w:r>
          <w:rPr>
            <w:rStyle w:val="a4"/>
          </w:rPr>
          <w:t>Энциклопедии</w:t>
        </w:r>
      </w:hyperlink>
      <w:r>
        <w:t xml:space="preserve"> и другие комментарии к статье 338 ГК РФ</w:t>
      </w:r>
    </w:p>
    <w:p w:rsidR="00000000" w:rsidRDefault="00CA752C">
      <w:bookmarkStart w:id="2237" w:name="sub_3381"/>
      <w:r>
        <w:t>1. Заложенное имущество остается у залогодателя, если иное не предусмотрено настоящим Кодексом, другим законом или догов</w:t>
      </w:r>
      <w:r>
        <w:t>ором.</w:t>
      </w:r>
    </w:p>
    <w:p w:rsidR="00000000" w:rsidRDefault="00CA752C">
      <w:bookmarkStart w:id="2238" w:name="sub_3382"/>
      <w:bookmarkEnd w:id="2237"/>
      <w:r>
        <w:t>2. Предмет залога может быть оставлен у залогодателя под замком и печатью залогодержателя.</w:t>
      </w:r>
    </w:p>
    <w:p w:rsidR="00000000" w:rsidRDefault="00CA752C">
      <w:bookmarkStart w:id="2239" w:name="sub_33802"/>
      <w:bookmarkEnd w:id="2238"/>
      <w:r>
        <w:t>Предмет залога может быть оставлен у залогодателя с наложением знаков, свидетельствующих о залоге (твердый залог).</w:t>
      </w:r>
    </w:p>
    <w:p w:rsidR="00000000" w:rsidRDefault="00CA752C">
      <w:bookmarkStart w:id="2240" w:name="sub_3383"/>
      <w:bookmarkEnd w:id="2239"/>
      <w:r>
        <w:t>3. Предмет залога, переданный залогодателем на время во владение или в пользование третьему лицу, считается оставленным у залогодателя.</w:t>
      </w:r>
    </w:p>
    <w:bookmarkEnd w:id="2240"/>
    <w:p w:rsidR="00000000" w:rsidRDefault="00CA752C"/>
    <w:p w:rsidR="00000000" w:rsidRDefault="00CA752C">
      <w:pPr>
        <w:pStyle w:val="afa"/>
        <w:rPr>
          <w:color w:val="000000"/>
          <w:sz w:val="16"/>
          <w:szCs w:val="16"/>
        </w:rPr>
      </w:pPr>
      <w:bookmarkStart w:id="2241" w:name="sub_339"/>
      <w:r>
        <w:rPr>
          <w:color w:val="000000"/>
          <w:sz w:val="16"/>
          <w:szCs w:val="16"/>
        </w:rPr>
        <w:t>Информация об изменениях:</w:t>
      </w:r>
    </w:p>
    <w:bookmarkEnd w:id="2241"/>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w:t>
      </w:r>
      <w:r>
        <w:t xml:space="preserve">кабря 2013 г. N 367-ФЗ статья 339 настоящего Кодекса изложена в новой редакции, </w:t>
      </w:r>
      <w:hyperlink r:id="rId1521" w:history="1">
        <w:r>
          <w:rPr>
            <w:rStyle w:val="a4"/>
          </w:rPr>
          <w:t>вступающей в силу</w:t>
        </w:r>
      </w:hyperlink>
      <w:r>
        <w:t xml:space="preserve"> с 1 июля 2014 г.</w:t>
      </w:r>
    </w:p>
    <w:p w:rsidR="00000000" w:rsidRDefault="00CA752C">
      <w:pPr>
        <w:pStyle w:val="afb"/>
      </w:pPr>
      <w:hyperlink r:id="rId1522" w:history="1">
        <w:r>
          <w:rPr>
            <w:rStyle w:val="a4"/>
          </w:rPr>
          <w:t>См. текст статьи в предыдущей редакции</w:t>
        </w:r>
      </w:hyperlink>
    </w:p>
    <w:p w:rsidR="00000000" w:rsidRDefault="00CA752C">
      <w:pPr>
        <w:pStyle w:val="af2"/>
      </w:pPr>
      <w:r>
        <w:rPr>
          <w:rStyle w:val="a3"/>
        </w:rPr>
        <w:t>Статья 339.</w:t>
      </w:r>
      <w:r>
        <w:t xml:space="preserve"> Условия и форма договора залога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23" w:history="1">
        <w:r>
          <w:rPr>
            <w:rStyle w:val="a4"/>
          </w:rPr>
          <w:t>Энциклопедии</w:t>
        </w:r>
      </w:hyperlink>
      <w:r>
        <w:t xml:space="preserve"> и другие комментарии к статье 339 ГК РФ</w:t>
      </w:r>
    </w:p>
    <w:p w:rsidR="00000000" w:rsidRDefault="00CA752C">
      <w:bookmarkStart w:id="2242" w:name="sub_3391"/>
      <w:r>
        <w:t>1. В договоре залога должны быть указаны предмет залога, существо, размер и срок исполнения обязательства, обеспеч</w:t>
      </w:r>
      <w:r>
        <w:t>иваемого залогом. Условия,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rsidR="00000000" w:rsidRDefault="00CA752C">
      <w:bookmarkStart w:id="2243" w:name="sub_33922"/>
      <w:bookmarkEnd w:id="2242"/>
      <w:r>
        <w:t>Стороны могут предусм</w:t>
      </w:r>
      <w:r>
        <w:t>отреть в договоре залога условие о порядке реализации заложенного имущества, взыскание на которое обращено по решению суда, или условие о возможности обращения взыскания на заложенное имущество во внесудебном порядке.</w:t>
      </w:r>
    </w:p>
    <w:p w:rsidR="00000000" w:rsidRDefault="00CA752C">
      <w:bookmarkStart w:id="2244" w:name="sub_33920"/>
      <w:bookmarkEnd w:id="2243"/>
      <w:r>
        <w:t>2. В договоре залога</w:t>
      </w:r>
      <w:r>
        <w:t>,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w:t>
      </w:r>
      <w:r>
        <w:t>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bookmarkEnd w:id="2244"/>
    <w:p w:rsidR="00000000" w:rsidRDefault="00CA752C">
      <w:pPr>
        <w:pStyle w:val="afa"/>
        <w:rPr>
          <w:color w:val="000000"/>
          <w:sz w:val="16"/>
          <w:szCs w:val="16"/>
        </w:rPr>
      </w:pPr>
      <w:r>
        <w:rPr>
          <w:color w:val="000000"/>
          <w:sz w:val="16"/>
          <w:szCs w:val="16"/>
        </w:rPr>
        <w:t>ГАРАНТ:</w:t>
      </w:r>
    </w:p>
    <w:p w:rsidR="00000000" w:rsidRDefault="00CA752C">
      <w:pPr>
        <w:pStyle w:val="afa"/>
      </w:pPr>
      <w:bookmarkStart w:id="2245" w:name="sub_339202"/>
      <w:r>
        <w:t>Положения абзаца второго пункта</w:t>
      </w:r>
      <w:r>
        <w:t xml:space="preserve"> 2 статьи 339 настоящего Кодекса (в редакции </w:t>
      </w:r>
      <w:hyperlink r:id="rId1524" w:history="1">
        <w:r>
          <w:rPr>
            <w:rStyle w:val="a4"/>
          </w:rPr>
          <w:t>Федерального закона</w:t>
        </w:r>
      </w:hyperlink>
      <w:r>
        <w:t xml:space="preserve"> от 21 декабря 2013 г. N 367-ФЗ) о возможности описания в договоре залога предмета залога путем указания на залог всего имущества залогодателя или определе</w:t>
      </w:r>
      <w:r>
        <w:t xml:space="preserve">нной части его имущества либо на залог имущества определенных рода или вида </w:t>
      </w:r>
      <w:hyperlink r:id="rId1525" w:history="1">
        <w:r>
          <w:rPr>
            <w:rStyle w:val="a4"/>
          </w:rPr>
          <w:t>применяются</w:t>
        </w:r>
      </w:hyperlink>
      <w:r>
        <w:t xml:space="preserve"> с 1 января 2015 г.</w:t>
      </w:r>
    </w:p>
    <w:bookmarkEnd w:id="2245"/>
    <w:p w:rsidR="00000000" w:rsidRDefault="00CA752C">
      <w:r>
        <w:t xml:space="preserve">В договоре залога, залогодателем по которому является лицо, осуществляющее </w:t>
      </w:r>
      <w:r>
        <w:lastRenderedPageBreak/>
        <w:t>предпринимательскую деятель</w:t>
      </w:r>
      <w:r>
        <w:t>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w:t>
      </w:r>
      <w:r>
        <w:t>ибо на залог имущества определенных рода или вида.</w:t>
      </w:r>
    </w:p>
    <w:p w:rsidR="00000000" w:rsidRDefault="00CA752C">
      <w:bookmarkStart w:id="2246" w:name="sub_3392"/>
      <w:r>
        <w:t>3. Договор залога должен быть заключен в простой письменной форме, если законом или соглашением сторон не установлена нотариальная форма.</w:t>
      </w:r>
    </w:p>
    <w:p w:rsidR="00000000" w:rsidRDefault="00CA752C">
      <w:bookmarkStart w:id="2247" w:name="sub_339022"/>
      <w:bookmarkEnd w:id="2246"/>
      <w:r>
        <w:t>Договор залога в обеспечение исполнения о</w:t>
      </w:r>
      <w:r>
        <w:t>бязательств по договору, который должен быть нотариально удостоверен, подлежит нотариальному удостоверению.</w:t>
      </w:r>
    </w:p>
    <w:p w:rsidR="00000000" w:rsidRDefault="00CA752C">
      <w:bookmarkStart w:id="2248" w:name="sub_3394"/>
      <w:bookmarkEnd w:id="2247"/>
      <w:r>
        <w:t>Несоблюдение правил, содержащихся в настоящем пункте, влечет недействительность договора залога.</w:t>
      </w:r>
    </w:p>
    <w:bookmarkEnd w:id="2248"/>
    <w:p w:rsidR="00000000" w:rsidRDefault="00CA752C"/>
    <w:p w:rsidR="00000000" w:rsidRDefault="00CA752C">
      <w:pPr>
        <w:pStyle w:val="afa"/>
        <w:rPr>
          <w:color w:val="000000"/>
          <w:sz w:val="16"/>
          <w:szCs w:val="16"/>
        </w:rPr>
      </w:pPr>
      <w:bookmarkStart w:id="2249" w:name="sub_33910"/>
      <w:r>
        <w:rPr>
          <w:color w:val="000000"/>
          <w:sz w:val="16"/>
          <w:szCs w:val="16"/>
        </w:rPr>
        <w:t>Информация об и</w:t>
      </w:r>
      <w:r>
        <w:rPr>
          <w:color w:val="000000"/>
          <w:sz w:val="16"/>
          <w:szCs w:val="16"/>
        </w:rPr>
        <w:t>зменениях:</w:t>
      </w:r>
    </w:p>
    <w:bookmarkEnd w:id="2249"/>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339.1, </w:t>
      </w:r>
      <w:hyperlink r:id="rId1526" w:history="1">
        <w:r>
          <w:rPr>
            <w:rStyle w:val="a4"/>
          </w:rPr>
          <w:t>вступающей в силу</w:t>
        </w:r>
      </w:hyperlink>
      <w:r>
        <w:t xml:space="preserve"> с 1 июля 2014 г</w:t>
      </w:r>
      <w:r>
        <w:t>.</w:t>
      </w:r>
    </w:p>
    <w:p w:rsidR="00000000" w:rsidRDefault="00CA752C">
      <w:pPr>
        <w:pStyle w:val="af2"/>
      </w:pPr>
      <w:r>
        <w:rPr>
          <w:rStyle w:val="a3"/>
        </w:rPr>
        <w:t>Статья 339.1.</w:t>
      </w:r>
      <w:r>
        <w:t xml:space="preserve"> Государственная регистрация и учет залога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27" w:history="1">
        <w:r>
          <w:rPr>
            <w:rStyle w:val="a4"/>
          </w:rPr>
          <w:t>Энциклопедии</w:t>
        </w:r>
      </w:hyperlink>
      <w:r>
        <w:t xml:space="preserve"> и другие комментарии к статье 339.1 ГК РФ</w:t>
      </w:r>
    </w:p>
    <w:p w:rsidR="00000000" w:rsidRDefault="00CA752C">
      <w:bookmarkStart w:id="2250" w:name="sub_33911"/>
      <w:r>
        <w:t xml:space="preserve">1. Залог подлежит государственной регистрации и возникает с момента такой регистрации </w:t>
      </w:r>
      <w:r>
        <w:t>в следующих случаях:</w:t>
      </w:r>
    </w:p>
    <w:p w:rsidR="00000000" w:rsidRDefault="00CA752C">
      <w:bookmarkStart w:id="2251" w:name="sub_339111"/>
      <w:bookmarkEnd w:id="2250"/>
      <w:r>
        <w:t>1) если в соответствии с законом права, закрепляющие принадлежность имущества определенному лицу, подлежат государственной регистрации (</w:t>
      </w:r>
      <w:hyperlink w:anchor="sub_800001" w:history="1">
        <w:r>
          <w:rPr>
            <w:rStyle w:val="a4"/>
          </w:rPr>
          <w:t>статья 8.1</w:t>
        </w:r>
      </w:hyperlink>
      <w:r>
        <w:t>);</w:t>
      </w:r>
    </w:p>
    <w:p w:rsidR="00000000" w:rsidRDefault="00CA752C">
      <w:bookmarkStart w:id="2252" w:name="sub_339112"/>
      <w:bookmarkEnd w:id="2251"/>
      <w:r>
        <w:t>2) если предметом з</w:t>
      </w:r>
      <w:r>
        <w:t>алога являются права участника (учредителя) общества с ограниченной ответственностью (</w:t>
      </w:r>
      <w:hyperlink w:anchor="sub_358015" w:history="1">
        <w:r>
          <w:rPr>
            <w:rStyle w:val="a4"/>
          </w:rPr>
          <w:t>статья 358.15</w:t>
        </w:r>
      </w:hyperlink>
      <w:r>
        <w:t>).</w:t>
      </w:r>
    </w:p>
    <w:p w:rsidR="00000000" w:rsidRDefault="00CA752C">
      <w:bookmarkStart w:id="2253" w:name="sub_33912"/>
      <w:bookmarkEnd w:id="2252"/>
      <w:r>
        <w:t xml:space="preserve">2. Записи о залоге ценных бумаг совершаются в соответствии с правилами настоящего Кодекса и других законов </w:t>
      </w:r>
      <w:r>
        <w:t>о ценных бумагах.</w:t>
      </w:r>
    </w:p>
    <w:p w:rsidR="00000000" w:rsidRDefault="00CA752C">
      <w:bookmarkStart w:id="2254" w:name="sub_33913"/>
      <w:bookmarkEnd w:id="2253"/>
      <w:r>
        <w:t xml:space="preserve">3. Сведения о залоге прав по договору банковского счета учитываются в соответствии с правилами </w:t>
      </w:r>
      <w:hyperlink w:anchor="sub_358011" w:history="1">
        <w:r>
          <w:rPr>
            <w:rStyle w:val="a4"/>
          </w:rPr>
          <w:t>статьи 358.11</w:t>
        </w:r>
      </w:hyperlink>
      <w:r>
        <w:t xml:space="preserve"> настоящего Кодекса.</w:t>
      </w:r>
    </w:p>
    <w:p w:rsidR="00000000" w:rsidRDefault="00CA752C">
      <w:bookmarkStart w:id="2255" w:name="sub_33914"/>
      <w:bookmarkEnd w:id="2254"/>
      <w:r>
        <w:t>4. Залог иного имущества, не относящегося к н</w:t>
      </w:r>
      <w:r>
        <w:t xml:space="preserve">едвижимым вещам, помимо указанного в </w:t>
      </w:r>
      <w:hyperlink w:anchor="sub_33911" w:history="1">
        <w:r>
          <w:rPr>
            <w:rStyle w:val="a4"/>
          </w:rPr>
          <w:t>пунктах 1 - 3</w:t>
        </w:r>
      </w:hyperlink>
      <w: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w:t>
      </w:r>
      <w:hyperlink r:id="rId1528" w:history="1">
        <w:r>
          <w:rPr>
            <w:rStyle w:val="a4"/>
          </w:rPr>
          <w:t>законодательством</w:t>
        </w:r>
      </w:hyperlink>
      <w:r>
        <w:t xml:space="preserve"> о нотариате, от другого лица, 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порядке, установленном </w:t>
      </w:r>
      <w:hyperlink r:id="rId1529" w:history="1">
        <w:r>
          <w:rPr>
            <w:rStyle w:val="a4"/>
          </w:rPr>
          <w:t>законодательством</w:t>
        </w:r>
      </w:hyperlink>
      <w:r>
        <w:t xml:space="preserve"> о нотариате.</w:t>
      </w:r>
    </w:p>
    <w:p w:rsidR="00000000" w:rsidRDefault="00CA752C">
      <w:bookmarkStart w:id="2256" w:name="sub_3391402"/>
      <w:bookmarkEnd w:id="2255"/>
      <w:r>
        <w:t>В случае изменения или прекращения залога, в отношении которого зарегистрировано уведомление о залоге, залогодержатель обязан направить в порядке, установленном законодательс</w:t>
      </w:r>
      <w:r>
        <w:t>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изменении или о прекращении залога. В случаях, предусмотренных законодательством о нотариат</w:t>
      </w:r>
      <w:r>
        <w:t>е, уведомление об изменении залога или об исключении сведений о залоге направляет иное указанное в законе лицо.</w:t>
      </w:r>
    </w:p>
    <w:p w:rsidR="00000000" w:rsidRDefault="00CA752C">
      <w:bookmarkStart w:id="2257" w:name="sub_339143"/>
      <w:bookmarkEnd w:id="2256"/>
      <w:r>
        <w:t>Залогодержатель в отношениях с третьими лицами вправе ссылаться на принадлежащее ему право залога только с момента совершен</w:t>
      </w:r>
      <w:r>
        <w:t>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bookmarkEnd w:id="2257"/>
    <w:p w:rsidR="00000000" w:rsidRDefault="00CA752C"/>
    <w:p w:rsidR="00000000" w:rsidRDefault="00CA752C">
      <w:pPr>
        <w:pStyle w:val="afa"/>
        <w:rPr>
          <w:color w:val="000000"/>
          <w:sz w:val="16"/>
          <w:szCs w:val="16"/>
        </w:rPr>
      </w:pPr>
      <w:bookmarkStart w:id="2258" w:name="sub_340"/>
      <w:r>
        <w:rPr>
          <w:color w:val="000000"/>
          <w:sz w:val="16"/>
          <w:szCs w:val="16"/>
        </w:rPr>
        <w:t>Информация об изменен</w:t>
      </w:r>
      <w:r>
        <w:rPr>
          <w:color w:val="000000"/>
          <w:sz w:val="16"/>
          <w:szCs w:val="16"/>
        </w:rPr>
        <w:t>иях:</w:t>
      </w:r>
    </w:p>
    <w:bookmarkEnd w:id="2258"/>
    <w:p w:rsidR="00000000" w:rsidRDefault="00CA752C">
      <w:pPr>
        <w:pStyle w:val="afb"/>
      </w:pPr>
      <w:r>
        <w:lastRenderedPageBreak/>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340 настоящего Кодекса изложена в новой редакции, </w:t>
      </w:r>
      <w:hyperlink r:id="rId1530" w:history="1">
        <w:r>
          <w:rPr>
            <w:rStyle w:val="a4"/>
          </w:rPr>
          <w:t>вступающей в силу</w:t>
        </w:r>
      </w:hyperlink>
      <w:r>
        <w:t xml:space="preserve"> с 1 июля 2014 г.</w:t>
      </w:r>
    </w:p>
    <w:p w:rsidR="00000000" w:rsidRDefault="00CA752C">
      <w:pPr>
        <w:pStyle w:val="afb"/>
      </w:pPr>
      <w:hyperlink r:id="rId1531" w:history="1">
        <w:r>
          <w:rPr>
            <w:rStyle w:val="a4"/>
          </w:rPr>
          <w:t>См. текст статьи в предыдущей редакции</w:t>
        </w:r>
      </w:hyperlink>
    </w:p>
    <w:p w:rsidR="00000000" w:rsidRDefault="00CA752C">
      <w:pPr>
        <w:pStyle w:val="af2"/>
      </w:pPr>
      <w:r>
        <w:rPr>
          <w:rStyle w:val="a3"/>
        </w:rPr>
        <w:t>Статья 340.</w:t>
      </w:r>
      <w:r>
        <w:t xml:space="preserve"> Стоимость предмета залога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32" w:history="1">
        <w:r>
          <w:rPr>
            <w:rStyle w:val="a4"/>
          </w:rPr>
          <w:t>Энциклопедии</w:t>
        </w:r>
      </w:hyperlink>
      <w:r>
        <w:t xml:space="preserve"> и другие комментарии к статье 340 ГК РФ</w:t>
      </w:r>
    </w:p>
    <w:p w:rsidR="00000000" w:rsidRDefault="00CA752C">
      <w:bookmarkStart w:id="2259" w:name="sub_34001"/>
      <w:r>
        <w:t>1. Стоимость предмета залога оп</w:t>
      </w:r>
      <w:r>
        <w:t>ределяется по соглашению сторон, если иное не предусмотрено законом.</w:t>
      </w:r>
    </w:p>
    <w:p w:rsidR="00000000" w:rsidRDefault="00CA752C">
      <w:bookmarkStart w:id="2260" w:name="sub_3402"/>
      <w:bookmarkEnd w:id="2259"/>
      <w:r>
        <w:t xml:space="preserve">2. 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w:t>
      </w:r>
      <w:r>
        <w:t>не является основанием для изменения или прекращения залога.</w:t>
      </w:r>
    </w:p>
    <w:p w:rsidR="00000000" w:rsidRDefault="00CA752C">
      <w:bookmarkStart w:id="2261" w:name="sub_340222"/>
      <w:bookmarkEnd w:id="2260"/>
      <w:r>
        <w:t>Условия договора, которые предусматривают в связи с последующим уменьшением рыночной стоимости предмета залога, обеспечивающего обязательство гражданина по возврату потребительс</w:t>
      </w:r>
      <w:r>
        <w:t>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rsidR="00000000" w:rsidRDefault="00CA752C">
      <w:bookmarkStart w:id="2262" w:name="sub_3403"/>
      <w:bookmarkEnd w:id="2261"/>
      <w:r>
        <w:t xml:space="preserve">3. Если иное не предусмотрено законом, соглашением сторон или решением суда </w:t>
      </w:r>
      <w:r>
        <w:t>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bookmarkEnd w:id="2262"/>
    <w:p w:rsidR="00000000" w:rsidRDefault="00CA752C"/>
    <w:p w:rsidR="00000000" w:rsidRDefault="00CA752C">
      <w:pPr>
        <w:pStyle w:val="afa"/>
        <w:rPr>
          <w:color w:val="000000"/>
          <w:sz w:val="16"/>
          <w:szCs w:val="16"/>
        </w:rPr>
      </w:pPr>
      <w:bookmarkStart w:id="2263" w:name="sub_341"/>
      <w:r>
        <w:rPr>
          <w:color w:val="000000"/>
          <w:sz w:val="16"/>
          <w:szCs w:val="16"/>
        </w:rPr>
        <w:t>Информация об изменениях:</w:t>
      </w:r>
    </w:p>
    <w:bookmarkEnd w:id="2263"/>
    <w:p w:rsidR="00000000" w:rsidRDefault="00CA752C">
      <w:pPr>
        <w:pStyle w:val="afb"/>
      </w:pPr>
      <w:r>
        <w:fldChar w:fldCharType="begin"/>
      </w:r>
      <w:r>
        <w:instrText>HYPE</w:instrText>
      </w:r>
      <w:r>
        <w:instrText>RLINK "garantF1://70444896.11"</w:instrText>
      </w:r>
      <w:r>
        <w:fldChar w:fldCharType="separate"/>
      </w:r>
      <w:r>
        <w:rPr>
          <w:rStyle w:val="a4"/>
        </w:rPr>
        <w:t>Федеральным законом</w:t>
      </w:r>
      <w:r>
        <w:fldChar w:fldCharType="end"/>
      </w:r>
      <w:r>
        <w:t xml:space="preserve"> от 21 декабря 2013 г. N 367-ФЗ статья 341 настоящего Кодекса изложена в новой редакции, </w:t>
      </w:r>
      <w:hyperlink r:id="rId1533" w:history="1">
        <w:r>
          <w:rPr>
            <w:rStyle w:val="a4"/>
          </w:rPr>
          <w:t>вступающей в силу</w:t>
        </w:r>
      </w:hyperlink>
      <w:r>
        <w:t xml:space="preserve"> с 1 июля 2014 г.</w:t>
      </w:r>
    </w:p>
    <w:p w:rsidR="00000000" w:rsidRDefault="00CA752C">
      <w:pPr>
        <w:pStyle w:val="afb"/>
      </w:pPr>
      <w:hyperlink r:id="rId1534" w:history="1">
        <w:r>
          <w:rPr>
            <w:rStyle w:val="a4"/>
          </w:rPr>
          <w:t>См. текс</w:t>
        </w:r>
        <w:r>
          <w:rPr>
            <w:rStyle w:val="a4"/>
          </w:rPr>
          <w:t>т статьи в предыдущей редакции</w:t>
        </w:r>
      </w:hyperlink>
    </w:p>
    <w:p w:rsidR="00000000" w:rsidRDefault="00CA752C">
      <w:pPr>
        <w:pStyle w:val="af2"/>
      </w:pPr>
      <w:r>
        <w:rPr>
          <w:rStyle w:val="a3"/>
        </w:rPr>
        <w:t>Статья 341.</w:t>
      </w:r>
      <w:r>
        <w:t xml:space="preserve"> Возникновение залога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35" w:history="1">
        <w:r>
          <w:rPr>
            <w:rStyle w:val="a4"/>
          </w:rPr>
          <w:t>Энциклопедии</w:t>
        </w:r>
      </w:hyperlink>
      <w:r>
        <w:t xml:space="preserve"> и другие комментарии к статье 341 ГК РФ</w:t>
      </w:r>
    </w:p>
    <w:p w:rsidR="00000000" w:rsidRDefault="00CA752C">
      <w:bookmarkStart w:id="2264" w:name="sub_3411"/>
      <w:r>
        <w:t>1. Права залогодержателя в отношениях с залогодателем возникают с момента заключ</w:t>
      </w:r>
      <w:r>
        <w:t>ения договора залога, если иное не установлено договором, настоящим Кодексом и другими законами.</w:t>
      </w:r>
    </w:p>
    <w:p w:rsidR="00000000" w:rsidRDefault="00CA752C">
      <w:bookmarkStart w:id="2265" w:name="sub_3412"/>
      <w:bookmarkEnd w:id="2264"/>
      <w:r>
        <w:t>2. Если предметом залога является имущество, которое будет создано или приобретено залогодателем в будущем, залог возникает у залогодержателя с</w:t>
      </w:r>
      <w:r>
        <w:t xml:space="preserve">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rsidR="00000000" w:rsidRDefault="00CA752C">
      <w:bookmarkStart w:id="2266" w:name="sub_3413"/>
      <w:bookmarkEnd w:id="2265"/>
      <w:r>
        <w:t xml:space="preserve">3. Если основное обязательство, обеспечиваемое залогом, возникнет </w:t>
      </w:r>
      <w:r>
        <w:t xml:space="preserve">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w:t>
      </w:r>
      <w:hyperlink w:anchor="sub_343" w:history="1">
        <w:r>
          <w:rPr>
            <w:rStyle w:val="a4"/>
          </w:rPr>
          <w:t>стате</w:t>
        </w:r>
        <w:r>
          <w:rPr>
            <w:rStyle w:val="a4"/>
          </w:rPr>
          <w:t>й 343</w:t>
        </w:r>
      </w:hyperlink>
      <w:r>
        <w:t xml:space="preserve"> и </w:t>
      </w:r>
      <w:hyperlink w:anchor="sub_346" w:history="1">
        <w:r>
          <w:rPr>
            <w:rStyle w:val="a4"/>
          </w:rPr>
          <w:t>346</w:t>
        </w:r>
      </w:hyperlink>
      <w:r>
        <w:t xml:space="preserve"> настоящего Кодекса.</w:t>
      </w:r>
    </w:p>
    <w:p w:rsidR="00000000" w:rsidRDefault="00CA752C">
      <w:bookmarkStart w:id="2267" w:name="sub_3414"/>
      <w:bookmarkEnd w:id="2266"/>
      <w:r>
        <w:t xml:space="preserve">4. 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w:t>
      </w:r>
      <w:r>
        <w:t>прекращения обеспеченного обязательства.</w:t>
      </w:r>
    </w:p>
    <w:bookmarkEnd w:id="2267"/>
    <w:p w:rsidR="00000000" w:rsidRDefault="00CA752C"/>
    <w:p w:rsidR="00000000" w:rsidRDefault="00CA752C">
      <w:pPr>
        <w:pStyle w:val="afa"/>
        <w:rPr>
          <w:color w:val="000000"/>
          <w:sz w:val="16"/>
          <w:szCs w:val="16"/>
        </w:rPr>
      </w:pPr>
      <w:bookmarkStart w:id="2268" w:name="sub_342"/>
      <w:r>
        <w:rPr>
          <w:color w:val="000000"/>
          <w:sz w:val="16"/>
          <w:szCs w:val="16"/>
        </w:rPr>
        <w:t>Информация об изменениях:</w:t>
      </w:r>
    </w:p>
    <w:bookmarkEnd w:id="2268"/>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342 настоящего Кодекса изложена в новой редакции, </w:t>
      </w:r>
      <w:hyperlink r:id="rId1536" w:history="1">
        <w:r>
          <w:rPr>
            <w:rStyle w:val="a4"/>
          </w:rPr>
          <w:t>вступающей в силу</w:t>
        </w:r>
      </w:hyperlink>
      <w:r>
        <w:t xml:space="preserve"> с 1 июля 2014 г.</w:t>
      </w:r>
    </w:p>
    <w:p w:rsidR="00000000" w:rsidRDefault="00CA752C">
      <w:pPr>
        <w:pStyle w:val="afb"/>
      </w:pPr>
      <w:hyperlink r:id="rId1537" w:history="1">
        <w:r>
          <w:rPr>
            <w:rStyle w:val="a4"/>
          </w:rPr>
          <w:t>См. текст статьи в предыдущей редакции</w:t>
        </w:r>
      </w:hyperlink>
    </w:p>
    <w:p w:rsidR="00000000" w:rsidRDefault="00CA752C">
      <w:pPr>
        <w:pStyle w:val="af2"/>
      </w:pPr>
      <w:r>
        <w:rPr>
          <w:rStyle w:val="a3"/>
        </w:rPr>
        <w:t>Статья 342.</w:t>
      </w:r>
      <w:r>
        <w:t xml:space="preserve"> Соотношение предшествующего и последующего залогов (старшинство залогов)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38" w:history="1">
        <w:r>
          <w:rPr>
            <w:rStyle w:val="a4"/>
          </w:rPr>
          <w:t>Энциклопедии</w:t>
        </w:r>
      </w:hyperlink>
      <w:r>
        <w:t xml:space="preserve"> и другие комментарии к статье 342 ГК РФ</w:t>
      </w:r>
    </w:p>
    <w:p w:rsidR="00000000" w:rsidRDefault="00CA752C">
      <w:bookmarkStart w:id="2269" w:name="sub_3421"/>
      <w:r>
        <w:t>1. В случаях,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w:t>
      </w:r>
      <w:r>
        <w:t>творяются из стоимости этого имущества после требований предшествующих залогодержателей.</w:t>
      </w:r>
    </w:p>
    <w:p w:rsidR="00000000" w:rsidRDefault="00CA752C">
      <w:bookmarkStart w:id="2270" w:name="sub_342122"/>
      <w:bookmarkEnd w:id="2269"/>
      <w:r>
        <w:t>Старшинство залогов может быть изменено:</w:t>
      </w:r>
    </w:p>
    <w:bookmarkEnd w:id="2270"/>
    <w:p w:rsidR="00000000" w:rsidRDefault="00CA752C">
      <w:r>
        <w:t>соглашением между залогодержателями;</w:t>
      </w:r>
    </w:p>
    <w:p w:rsidR="00000000" w:rsidRDefault="00CA752C">
      <w:r>
        <w:t>соглашением между одним, несколькими или всеми залогодержателями и залогодателем.</w:t>
      </w:r>
    </w:p>
    <w:p w:rsidR="00000000" w:rsidRDefault="00CA752C">
      <w:bookmarkStart w:id="2271" w:name="sub_342123"/>
      <w:r>
        <w:t>Во всяком случае указанные соглашения не затрагивают права третьих лиц, не являющихся сторонами указанных соглашений.</w:t>
      </w:r>
    </w:p>
    <w:p w:rsidR="00000000" w:rsidRDefault="00CA752C">
      <w:bookmarkStart w:id="2272" w:name="sub_3422"/>
      <w:bookmarkEnd w:id="2271"/>
      <w:r>
        <w:t>2. Последующий залог допуска</w:t>
      </w:r>
      <w:r>
        <w:t>ется, если иное не установлено законом.</w:t>
      </w:r>
    </w:p>
    <w:p w:rsidR="00000000" w:rsidRDefault="00CA752C">
      <w:bookmarkStart w:id="2273" w:name="sub_342212"/>
      <w:bookmarkEnd w:id="2272"/>
      <w:r>
        <w:t xml:space="preserve">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w:t>
      </w:r>
      <w:r>
        <w:t>нарушении указанных условий предшествующий залогодержатель вправе требовать от залогодателя возмещения причиненных этим убытков.</w:t>
      </w:r>
    </w:p>
    <w:p w:rsidR="00000000" w:rsidRDefault="00CA752C">
      <w:bookmarkStart w:id="2274" w:name="sub_3423"/>
      <w:bookmarkEnd w:id="2273"/>
      <w:r>
        <w:t>3. Залогодатель обязан сообщать каждому последующему залогодержателю сведения о всех существующих залогах иму</w:t>
      </w:r>
      <w:r>
        <w:t xml:space="preserve">щества, предусмотренные </w:t>
      </w:r>
      <w:hyperlink w:anchor="sub_3391" w:history="1">
        <w:r>
          <w:rPr>
            <w:rStyle w:val="a4"/>
          </w:rPr>
          <w:t>пунктом 1 статьи 339</w:t>
        </w:r>
      </w:hyperlink>
      <w: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w:t>
      </w:r>
      <w:r>
        <w:t>ть о предшествующих залогах.</w:t>
      </w:r>
    </w:p>
    <w:p w:rsidR="00000000" w:rsidRDefault="00CA752C">
      <w:bookmarkStart w:id="2275" w:name="sub_3424"/>
      <w:bookmarkEnd w:id="2274"/>
      <w:r>
        <w:t>4. 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w:t>
      </w:r>
      <w:r>
        <w:t xml:space="preserve">нные </w:t>
      </w:r>
      <w:hyperlink w:anchor="sub_3391" w:history="1">
        <w:r>
          <w:rPr>
            <w:rStyle w:val="a4"/>
          </w:rPr>
          <w:t>пунктом 1 статьи 339</w:t>
        </w:r>
      </w:hyperlink>
      <w:r>
        <w:t xml:space="preserve"> настоящего Кодекса.</w:t>
      </w:r>
    </w:p>
    <w:p w:rsidR="00000000" w:rsidRDefault="00CA752C">
      <w:bookmarkStart w:id="2276" w:name="sub_3425"/>
      <w:bookmarkEnd w:id="2275"/>
      <w:r>
        <w:t>5. 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w:t>
      </w:r>
      <w:r>
        <w:t>ру знал или должен был знать, его требования к залогодателю удовлетворяются с учетом условий предшествующего договора залога.</w:t>
      </w:r>
    </w:p>
    <w:p w:rsidR="00000000" w:rsidRDefault="00CA752C">
      <w:bookmarkStart w:id="2277" w:name="sub_3426"/>
      <w:bookmarkEnd w:id="2276"/>
      <w:r>
        <w:t>6. Изменение предшествующего договора залога после заключения последующего договора залога, если последующий догов</w:t>
      </w:r>
      <w:r>
        <w:t xml:space="preserve">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w:t>
      </w:r>
      <w:r>
        <w:t>влечет ухудшение обеспечения его требования и произведено без согласия последующего залогодержателя.</w:t>
      </w:r>
    </w:p>
    <w:bookmarkEnd w:id="2277"/>
    <w:p w:rsidR="00000000" w:rsidRDefault="00CA752C"/>
    <w:p w:rsidR="00000000" w:rsidRDefault="00CA752C">
      <w:pPr>
        <w:pStyle w:val="afa"/>
        <w:rPr>
          <w:color w:val="000000"/>
          <w:sz w:val="16"/>
          <w:szCs w:val="16"/>
        </w:rPr>
      </w:pPr>
      <w:bookmarkStart w:id="2278" w:name="sub_34210"/>
      <w:r>
        <w:rPr>
          <w:color w:val="000000"/>
          <w:sz w:val="16"/>
          <w:szCs w:val="16"/>
        </w:rPr>
        <w:t>Информация об изменениях:</w:t>
      </w:r>
    </w:p>
    <w:bookmarkEnd w:id="2278"/>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w:t>
      </w:r>
      <w:r>
        <w:t xml:space="preserve">параграфа 3 главы 23 настоящего Кодекса дополнен статьей 342.1, </w:t>
      </w:r>
      <w:hyperlink r:id="rId1539" w:history="1">
        <w:r>
          <w:rPr>
            <w:rStyle w:val="a4"/>
          </w:rPr>
          <w:t>вступающей в силу</w:t>
        </w:r>
      </w:hyperlink>
      <w:r>
        <w:t xml:space="preserve"> с 1 июля 2014 г.</w:t>
      </w:r>
    </w:p>
    <w:p w:rsidR="00000000" w:rsidRDefault="00CA752C">
      <w:pPr>
        <w:pStyle w:val="af2"/>
      </w:pPr>
      <w:r>
        <w:rPr>
          <w:rStyle w:val="a3"/>
        </w:rPr>
        <w:t>Статья 342.1.</w:t>
      </w:r>
      <w:r>
        <w:t xml:space="preserve"> Очередность удовлетворения требований залогодержателей</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342.1 ГК РФ</w:t>
      </w:r>
    </w:p>
    <w:p w:rsidR="00000000" w:rsidRDefault="00CA752C">
      <w:bookmarkStart w:id="2279" w:name="sub_34211"/>
      <w:r>
        <w:lastRenderedPageBreak/>
        <w:t>1. Если иное не предусмотрено настоящим Кодексом или другим законом, очередность удовлетворения требований залогодержателей устанавливается в зависимости от момента возникновения каждого залога.</w:t>
      </w:r>
    </w:p>
    <w:p w:rsidR="00000000" w:rsidRDefault="00CA752C">
      <w:bookmarkStart w:id="2280" w:name="sub_342112"/>
      <w:bookmarkEnd w:id="2279"/>
      <w:r>
        <w:t>Независимо от момента возникновен</w:t>
      </w:r>
      <w:r>
        <w:t>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w:t>
      </w:r>
      <w:r>
        <w:t>кого предшествующего залогодержателя удовлетворяются преимущественно.</w:t>
      </w:r>
    </w:p>
    <w:p w:rsidR="00000000" w:rsidRDefault="00CA752C">
      <w:bookmarkStart w:id="2281" w:name="sub_34212"/>
      <w:bookmarkEnd w:id="2280"/>
      <w:r>
        <w:t>2. 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w:t>
      </w:r>
      <w:r>
        <w:t>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w:t>
      </w:r>
      <w:r>
        <w:t>аво такого залогодержателя потребовать от должника досрочного исполнения обязательства, обеспеченного последующим залогом.</w:t>
      </w:r>
    </w:p>
    <w:p w:rsidR="00000000" w:rsidRDefault="00CA752C">
      <w:bookmarkStart w:id="2282" w:name="sub_34213"/>
      <w:bookmarkEnd w:id="2281"/>
      <w:r>
        <w:t>3. Требование, обеспеченное последующим залогом, не подлежит досрочному удовлетворению, если оставшегося после обра</w:t>
      </w:r>
      <w:r>
        <w:t>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rsidR="00000000" w:rsidRDefault="00CA752C">
      <w:bookmarkStart w:id="2283" w:name="sub_34214"/>
      <w:bookmarkEnd w:id="2282"/>
      <w:r>
        <w:t>4. Если последующий залогодержатель не воспользовался правом потребовать досрочного исполне</w:t>
      </w:r>
      <w:r>
        <w:t xml:space="preserve">ния обязательства или данное право было ограничено соглашением в соответствии с </w:t>
      </w:r>
      <w:hyperlink w:anchor="sub_34212" w:history="1">
        <w:r>
          <w:rPr>
            <w:rStyle w:val="a4"/>
          </w:rPr>
          <w:t>пунктом 2</w:t>
        </w:r>
      </w:hyperlink>
      <w:r>
        <w:t xml:space="preserve"> настоящей статьи, последующий залог прекращается, за исключением случаев, предусмотренных </w:t>
      </w:r>
      <w:hyperlink w:anchor="sub_34213" w:history="1">
        <w:r>
          <w:rPr>
            <w:rStyle w:val="a4"/>
          </w:rPr>
          <w:t>пунктом 3</w:t>
        </w:r>
      </w:hyperlink>
      <w:r>
        <w:t xml:space="preserve"> настоящей ст</w:t>
      </w:r>
      <w:r>
        <w:t>атьи.</w:t>
      </w:r>
    </w:p>
    <w:p w:rsidR="00000000" w:rsidRDefault="00CA752C">
      <w:bookmarkStart w:id="2284" w:name="sub_34215"/>
      <w:bookmarkEnd w:id="2283"/>
      <w:r>
        <w:t>5. 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w:t>
      </w:r>
      <w:r>
        <w:t>ершена ранее, требования залогодержателей по таким залогам удовлетворяются пропорционально размерам обеспеченных залогом обязательств.</w:t>
      </w:r>
    </w:p>
    <w:p w:rsidR="00000000" w:rsidRDefault="00CA752C">
      <w:bookmarkStart w:id="2285" w:name="sub_34216"/>
      <w:bookmarkEnd w:id="2284"/>
      <w:r>
        <w:t>6. В случае обращения взыскания на заложенное имущество по требованиям, обеспеченным последующим залого</w:t>
      </w:r>
      <w:r>
        <w:t>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w:t>
      </w:r>
      <w:r>
        <w:t>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rsidR="00000000" w:rsidRDefault="00CA752C">
      <w:bookmarkStart w:id="2286" w:name="sub_34217"/>
      <w:bookmarkEnd w:id="2285"/>
      <w:r>
        <w:t>7. До обращения взыскания на имущество, залогом которого обеспечены требования по</w:t>
      </w:r>
      <w:r>
        <w:t xml:space="preserve">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rsidR="00000000" w:rsidRDefault="00CA752C">
      <w:bookmarkStart w:id="2287" w:name="sub_342172"/>
      <w:bookmarkEnd w:id="2286"/>
      <w:r>
        <w:t xml:space="preserve">Залогодатель, </w:t>
      </w:r>
      <w:r>
        <w:t>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rsidR="00000000" w:rsidRDefault="00CA752C">
      <w:bookmarkStart w:id="2288" w:name="sub_34218"/>
      <w:bookmarkEnd w:id="2287"/>
      <w:r>
        <w:t>8. После распределения сумм, выручен</w:t>
      </w:r>
      <w:r>
        <w:t>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w:t>
      </w:r>
      <w:r>
        <w:t xml:space="preserve">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может </w:t>
      </w:r>
      <w:r>
        <w:lastRenderedPageBreak/>
        <w:t>быть предусмотрена в соответствии с законами о ценных бумагах.</w:t>
      </w:r>
    </w:p>
    <w:p w:rsidR="00000000" w:rsidRDefault="00CA752C">
      <w:bookmarkStart w:id="2289" w:name="sub_34219"/>
      <w:bookmarkEnd w:id="2288"/>
      <w:r>
        <w:t>9. Правила, установл</w:t>
      </w:r>
      <w:r>
        <w:t>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w:t>
      </w:r>
      <w:r>
        <w:t>олнения обеспеченных залогом обязательств, если законом или соглашением сторон не предусмотрено иное.</w:t>
      </w:r>
    </w:p>
    <w:p w:rsidR="00000000" w:rsidRDefault="00CA752C">
      <w:bookmarkStart w:id="2290" w:name="sub_342110"/>
      <w:bookmarkEnd w:id="2289"/>
      <w:r>
        <w:t xml:space="preserve">10. В случаях, если заложенное имущество, в отношении которого ведется учет залогов в соответствии с </w:t>
      </w:r>
      <w:hyperlink w:anchor="sub_33914" w:history="1">
        <w:r>
          <w:rPr>
            <w:rStyle w:val="a4"/>
          </w:rPr>
          <w:t xml:space="preserve">пунктом 4 </w:t>
        </w:r>
        <w:r>
          <w:rPr>
            <w:rStyle w:val="a4"/>
          </w:rPr>
          <w:t>статьи 339.1</w:t>
        </w:r>
      </w:hyperlink>
      <w:r>
        <w:t xml:space="preserve"> 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w:t>
      </w:r>
      <w:r>
        <w:t xml:space="preserve">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w:t>
      </w:r>
      <w:r>
        <w:t>законами о ценных бумагах.</w:t>
      </w:r>
    </w:p>
    <w:bookmarkEnd w:id="2290"/>
    <w:p w:rsidR="00000000" w:rsidRDefault="00CA752C"/>
    <w:p w:rsidR="00000000" w:rsidRDefault="00CA752C">
      <w:pPr>
        <w:pStyle w:val="afa"/>
        <w:rPr>
          <w:color w:val="000000"/>
          <w:sz w:val="16"/>
          <w:szCs w:val="16"/>
        </w:rPr>
      </w:pPr>
      <w:bookmarkStart w:id="2291" w:name="sub_343"/>
      <w:r>
        <w:rPr>
          <w:color w:val="000000"/>
          <w:sz w:val="16"/>
          <w:szCs w:val="16"/>
        </w:rPr>
        <w:t>Информация об изменениях:</w:t>
      </w:r>
    </w:p>
    <w:bookmarkEnd w:id="2291"/>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343 настоящего Кодекса изложена в новой редакции, </w:t>
      </w:r>
      <w:hyperlink r:id="rId1540" w:history="1">
        <w:r>
          <w:rPr>
            <w:rStyle w:val="a4"/>
          </w:rPr>
          <w:t>вступающей в силу</w:t>
        </w:r>
      </w:hyperlink>
      <w:r>
        <w:t xml:space="preserve"> с 1 июля 2014 г.</w:t>
      </w:r>
    </w:p>
    <w:p w:rsidR="00000000" w:rsidRDefault="00CA752C">
      <w:pPr>
        <w:pStyle w:val="afb"/>
      </w:pPr>
      <w:hyperlink r:id="rId1541" w:history="1">
        <w:r>
          <w:rPr>
            <w:rStyle w:val="a4"/>
          </w:rPr>
          <w:t>См. текст статьи в предыдущей редакции</w:t>
        </w:r>
      </w:hyperlink>
    </w:p>
    <w:p w:rsidR="00000000" w:rsidRDefault="00CA752C">
      <w:pPr>
        <w:pStyle w:val="af2"/>
      </w:pPr>
      <w:r>
        <w:rPr>
          <w:rStyle w:val="a3"/>
        </w:rPr>
        <w:t>Статья 343.</w:t>
      </w:r>
      <w:r>
        <w:t xml:space="preserve"> Содержание и сохранность заложенного имущества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42" w:history="1">
        <w:r>
          <w:rPr>
            <w:rStyle w:val="a4"/>
          </w:rPr>
          <w:t>Энц</w:t>
        </w:r>
        <w:r>
          <w:rPr>
            <w:rStyle w:val="a4"/>
          </w:rPr>
          <w:t>иклопедии</w:t>
        </w:r>
      </w:hyperlink>
      <w:r>
        <w:t xml:space="preserve"> и другие комментарии к статье 343 ГК РФ</w:t>
      </w:r>
    </w:p>
    <w:p w:rsidR="00000000" w:rsidRDefault="00CA752C">
      <w:bookmarkStart w:id="2292" w:name="sub_3431"/>
      <w:r>
        <w:t>1. Если иное не предусмотрено законом или договором, залогодатель или залогодержатель в зависимости от того, у кого из них находится заложенное имущество (</w:t>
      </w:r>
      <w:hyperlink w:anchor="sub_338" w:history="1">
        <w:r>
          <w:rPr>
            <w:rStyle w:val="a4"/>
          </w:rPr>
          <w:t>статья 338</w:t>
        </w:r>
      </w:hyperlink>
      <w:r>
        <w:t>), об</w:t>
      </w:r>
      <w:r>
        <w:t>язан:</w:t>
      </w:r>
    </w:p>
    <w:p w:rsidR="00000000" w:rsidRDefault="00CA752C">
      <w:bookmarkStart w:id="2293" w:name="sub_34311"/>
      <w:bookmarkEnd w:id="2292"/>
      <w: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000000" w:rsidRDefault="00CA752C">
      <w:bookmarkStart w:id="2294" w:name="sub_34312"/>
      <w:bookmarkEnd w:id="2293"/>
      <w:r>
        <w:t xml:space="preserve">2) пользоваться и распоряжаться заложенным имуществом в соответствии </w:t>
      </w:r>
      <w:r>
        <w:t xml:space="preserve">с правилами </w:t>
      </w:r>
      <w:hyperlink w:anchor="sub_346" w:history="1">
        <w:r>
          <w:rPr>
            <w:rStyle w:val="a4"/>
          </w:rPr>
          <w:t>статьи 346</w:t>
        </w:r>
      </w:hyperlink>
      <w:r>
        <w:t xml:space="preserve"> настоящего Кодекса;</w:t>
      </w:r>
    </w:p>
    <w:p w:rsidR="00000000" w:rsidRDefault="00CA752C">
      <w:bookmarkStart w:id="2295" w:name="sub_34313"/>
      <w:bookmarkEnd w:id="2294"/>
      <w:r>
        <w:t>3)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w:t>
      </w:r>
      <w:r>
        <w:t>енного имущества;</w:t>
      </w:r>
    </w:p>
    <w:p w:rsidR="00000000" w:rsidRDefault="00CA752C">
      <w:bookmarkStart w:id="2296" w:name="sub_34314"/>
      <w:bookmarkEnd w:id="2295"/>
      <w:r>
        <w:t>4) принимать меры, необходимые для защиты заложенного имущества от посягательств и требований со стороны третьих лиц;</w:t>
      </w:r>
    </w:p>
    <w:p w:rsidR="00000000" w:rsidRDefault="00CA752C">
      <w:bookmarkStart w:id="2297" w:name="sub_34315"/>
      <w:bookmarkEnd w:id="2296"/>
      <w:r>
        <w:t>5) немедленно уведомлять другую сторону о возникновении угрозы утраты или повреждени</w:t>
      </w:r>
      <w:r>
        <w:t>я заложенного имущества, о притязаниях третьих лиц на это имущество, о нарушениях третьими лицами прав на это имущество.</w:t>
      </w:r>
    </w:p>
    <w:p w:rsidR="00000000" w:rsidRDefault="00CA752C">
      <w:bookmarkStart w:id="2298" w:name="sub_3432"/>
      <w:bookmarkEnd w:id="2297"/>
      <w:r>
        <w:t>2. Залогодержатель и залогодатель вправе проверять по документам и фактически наличие, количество, состояние и условия</w:t>
      </w:r>
      <w:r>
        <w:t xml:space="preserve"> хранения заложенного имущества, находящегося у другой стороны, не создавая при этом неоправданных помех для правомерного использования заложенного имущества.</w:t>
      </w:r>
    </w:p>
    <w:p w:rsidR="00000000" w:rsidRDefault="00CA752C">
      <w:bookmarkStart w:id="2299" w:name="sub_3433"/>
      <w:bookmarkEnd w:id="2298"/>
      <w:r>
        <w:t xml:space="preserve">3. При грубом нарушении залогодержателем или залогодателем указанных в </w:t>
      </w:r>
      <w:hyperlink w:anchor="sub_3431" w:history="1">
        <w:r>
          <w:rPr>
            <w:rStyle w:val="a4"/>
          </w:rPr>
          <w:t>пункте 1</w:t>
        </w:r>
      </w:hyperlink>
      <w: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w:t>
      </w:r>
      <w:r>
        <w:t>огом, и в случае его неисполнения - обращения взыскания на заложенное имущество.</w:t>
      </w:r>
    </w:p>
    <w:bookmarkEnd w:id="2299"/>
    <w:p w:rsidR="00000000" w:rsidRDefault="00CA752C"/>
    <w:p w:rsidR="00000000" w:rsidRDefault="00CA752C">
      <w:pPr>
        <w:pStyle w:val="afa"/>
        <w:rPr>
          <w:color w:val="000000"/>
          <w:sz w:val="16"/>
          <w:szCs w:val="16"/>
        </w:rPr>
      </w:pPr>
      <w:bookmarkStart w:id="2300" w:name="sub_344"/>
      <w:r>
        <w:rPr>
          <w:color w:val="000000"/>
          <w:sz w:val="16"/>
          <w:szCs w:val="16"/>
        </w:rPr>
        <w:t>Информация об изменениях:</w:t>
      </w:r>
    </w:p>
    <w:bookmarkEnd w:id="2300"/>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344 настоящего Кодекса изложена</w:t>
      </w:r>
      <w:r>
        <w:t xml:space="preserve"> в новой редакции, </w:t>
      </w:r>
      <w:hyperlink r:id="rId1543" w:history="1">
        <w:r>
          <w:rPr>
            <w:rStyle w:val="a4"/>
          </w:rPr>
          <w:t>вступающей в силу</w:t>
        </w:r>
      </w:hyperlink>
      <w:r>
        <w:t xml:space="preserve"> с 1 июля 2014 г.</w:t>
      </w:r>
    </w:p>
    <w:p w:rsidR="00000000" w:rsidRDefault="00CA752C">
      <w:pPr>
        <w:pStyle w:val="afb"/>
      </w:pPr>
      <w:hyperlink r:id="rId1544" w:history="1">
        <w:r>
          <w:rPr>
            <w:rStyle w:val="a4"/>
          </w:rPr>
          <w:t>См. текст статьи в предыдущей редакции</w:t>
        </w:r>
      </w:hyperlink>
    </w:p>
    <w:p w:rsidR="00000000" w:rsidRDefault="00CA752C">
      <w:pPr>
        <w:pStyle w:val="af2"/>
      </w:pPr>
      <w:r>
        <w:rPr>
          <w:rStyle w:val="a3"/>
        </w:rPr>
        <w:t>Статья 344.</w:t>
      </w:r>
      <w:r>
        <w:t xml:space="preserve"> Последствия утраты или повреждения заложенного имущества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45" w:history="1">
        <w:r>
          <w:rPr>
            <w:rStyle w:val="a4"/>
          </w:rPr>
          <w:t>Энциклопедии</w:t>
        </w:r>
      </w:hyperlink>
      <w:r>
        <w:t xml:space="preserve"> и другие комментарии к статье 344 ГК РФ</w:t>
      </w:r>
    </w:p>
    <w:p w:rsidR="00000000" w:rsidRDefault="00CA752C">
      <w:bookmarkStart w:id="2301" w:name="sub_3441"/>
      <w:r>
        <w:t>1. Залогодатель несет риск случайной гибели или случайного повреждения заложенного имущества, если иное не предусмотрено договором залога.</w:t>
      </w:r>
    </w:p>
    <w:p w:rsidR="00000000" w:rsidRDefault="00CA752C">
      <w:bookmarkStart w:id="2302" w:name="sub_3442"/>
      <w:bookmarkEnd w:id="2301"/>
      <w:r>
        <w:t>2. Залогоде</w:t>
      </w:r>
      <w:r>
        <w:t xml:space="preserve">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sub_401" w:history="1">
        <w:r>
          <w:rPr>
            <w:rStyle w:val="a4"/>
          </w:rPr>
          <w:t>статьей 401</w:t>
        </w:r>
      </w:hyperlink>
      <w:r>
        <w:t xml:space="preserve"> настоящего Кодекса.</w:t>
      </w:r>
    </w:p>
    <w:p w:rsidR="00000000" w:rsidRDefault="00CA752C">
      <w:bookmarkStart w:id="2303" w:name="sub_344202"/>
      <w:bookmarkEnd w:id="2302"/>
      <w: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rsidR="00000000" w:rsidRDefault="00CA752C">
      <w:bookmarkStart w:id="2304" w:name="sub_34423"/>
      <w:bookmarkEnd w:id="2303"/>
      <w: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000000" w:rsidRDefault="00CA752C">
      <w:bookmarkStart w:id="2305" w:name="sub_34424"/>
      <w:bookmarkEnd w:id="2304"/>
      <w:r>
        <w:t>Д</w:t>
      </w:r>
      <w:r>
        <w:t>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rsidR="00000000" w:rsidRDefault="00CA752C">
      <w:bookmarkStart w:id="2306" w:name="sub_34425"/>
      <w:bookmarkEnd w:id="2305"/>
      <w:r>
        <w:t>3. Залогодатель, являющийся должником по обеспеченному залогом обязательству, вправ</w:t>
      </w:r>
      <w:r>
        <w:t>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w:t>
      </w:r>
      <w:r>
        <w:t>полнение обязательства не допускается.</w:t>
      </w:r>
    </w:p>
    <w:bookmarkEnd w:id="2306"/>
    <w:p w:rsidR="00000000" w:rsidRDefault="00CA752C"/>
    <w:p w:rsidR="00000000" w:rsidRDefault="00CA752C">
      <w:pPr>
        <w:pStyle w:val="afa"/>
        <w:rPr>
          <w:color w:val="000000"/>
          <w:sz w:val="16"/>
          <w:szCs w:val="16"/>
        </w:rPr>
      </w:pPr>
      <w:bookmarkStart w:id="2307" w:name="sub_345"/>
      <w:r>
        <w:rPr>
          <w:color w:val="000000"/>
          <w:sz w:val="16"/>
          <w:szCs w:val="16"/>
        </w:rPr>
        <w:t>Информация об изменениях:</w:t>
      </w:r>
    </w:p>
    <w:bookmarkEnd w:id="2307"/>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345 настоящего Кодекса изложена в новой редакции, </w:t>
      </w:r>
      <w:hyperlink r:id="rId1546" w:history="1">
        <w:r>
          <w:rPr>
            <w:rStyle w:val="a4"/>
          </w:rPr>
          <w:t>вступающей в силу</w:t>
        </w:r>
      </w:hyperlink>
      <w:r>
        <w:t xml:space="preserve"> с 1 июля 2014 г.</w:t>
      </w:r>
    </w:p>
    <w:p w:rsidR="00000000" w:rsidRDefault="00CA752C">
      <w:pPr>
        <w:pStyle w:val="afb"/>
      </w:pPr>
      <w:hyperlink r:id="rId1547" w:history="1">
        <w:r>
          <w:rPr>
            <w:rStyle w:val="a4"/>
          </w:rPr>
          <w:t>См. текст статьи в предыдущей редакции</w:t>
        </w:r>
      </w:hyperlink>
    </w:p>
    <w:p w:rsidR="00000000" w:rsidRDefault="00CA752C">
      <w:pPr>
        <w:pStyle w:val="af2"/>
      </w:pPr>
      <w:r>
        <w:rPr>
          <w:rStyle w:val="a3"/>
        </w:rPr>
        <w:t>Статья 345.</w:t>
      </w:r>
      <w:r>
        <w:t xml:space="preserve"> Замена и восстановление предмета залога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48" w:history="1">
        <w:r>
          <w:rPr>
            <w:rStyle w:val="a4"/>
          </w:rPr>
          <w:t>Энциклопедии</w:t>
        </w:r>
      </w:hyperlink>
      <w:r>
        <w:t xml:space="preserve"> и другие комментарии к статье 345 ГК РФ</w:t>
      </w:r>
    </w:p>
    <w:p w:rsidR="00000000" w:rsidRDefault="00CA752C">
      <w:bookmarkStart w:id="2308" w:name="sub_3451"/>
      <w:r>
        <w:t>1. По соглашению залогодателя и залогодержателя предмет залога может быть заменен другим имуществом.</w:t>
      </w:r>
    </w:p>
    <w:p w:rsidR="00000000" w:rsidRDefault="00CA752C">
      <w:bookmarkStart w:id="2309" w:name="sub_34502"/>
      <w:bookmarkEnd w:id="2308"/>
      <w:r>
        <w:t>2. Независимо от согласия на это залогодателя или залогодержателя считаютс</w:t>
      </w:r>
      <w:r>
        <w:t>я находящимися в залоге:</w:t>
      </w:r>
    </w:p>
    <w:p w:rsidR="00000000" w:rsidRDefault="00CA752C">
      <w:bookmarkStart w:id="2310" w:name="sub_34521"/>
      <w:bookmarkEnd w:id="2309"/>
      <w: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000000" w:rsidRDefault="00CA752C">
      <w:bookmarkStart w:id="2311" w:name="sub_34522"/>
      <w:bookmarkEnd w:id="2310"/>
      <w:r>
        <w:t xml:space="preserve">2) имущество, предоставленное залогодателю взамен </w:t>
      </w:r>
      <w:r>
        <w:t>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w:t>
      </w:r>
      <w:r>
        <w:t>нным основаниям;</w:t>
      </w:r>
    </w:p>
    <w:p w:rsidR="00000000" w:rsidRDefault="00CA752C">
      <w:bookmarkStart w:id="2312" w:name="sub_34523"/>
      <w:bookmarkEnd w:id="2311"/>
      <w:r>
        <w:t xml:space="preserve">3) имущество, за исключением денежных средств, переданное </w:t>
      </w:r>
      <w:r>
        <w:lastRenderedPageBreak/>
        <w:t>залогодателю-кредитору его должником, в случае залога права (требования);</w:t>
      </w:r>
    </w:p>
    <w:p w:rsidR="00000000" w:rsidRDefault="00CA752C">
      <w:bookmarkStart w:id="2313" w:name="sub_34524"/>
      <w:bookmarkEnd w:id="2312"/>
      <w:r>
        <w:t>4) иное имущество в случаях, установленных законом.</w:t>
      </w:r>
    </w:p>
    <w:p w:rsidR="00000000" w:rsidRDefault="00CA752C">
      <w:bookmarkStart w:id="2314" w:name="sub_3453"/>
      <w:bookmarkEnd w:id="2313"/>
      <w:r>
        <w:t>3.</w:t>
      </w:r>
      <w:r>
        <w:t xml:space="preserve"> Если замена предмета залога другим имуществом в случае, предусмотренном </w:t>
      </w:r>
      <w:hyperlink w:anchor="sub_34521" w:history="1">
        <w:r>
          <w:rPr>
            <w:rStyle w:val="a4"/>
          </w:rPr>
          <w:t>подпунктом 1 пункта 2</w:t>
        </w:r>
      </w:hyperlink>
      <w:r>
        <w:t xml:space="preserve"> настоящей статьи, произошла в результате действий залогодателя, совершенных в нарушение договора залога, залогодержатель вправе потреб</w:t>
      </w:r>
      <w:r>
        <w:t>овать досрочного исполнения обязательства, обеспеченного залогом, а при его неисполнении - обращения взыскания на новый предмет залога.</w:t>
      </w:r>
    </w:p>
    <w:p w:rsidR="00000000" w:rsidRDefault="00CA752C">
      <w:bookmarkStart w:id="2315" w:name="sub_3452"/>
      <w:bookmarkEnd w:id="2314"/>
      <w:r>
        <w:t>4. Если предмет залога погиб или поврежден по обстоятельствам, за которые залогодержатель не отвечает, з</w:t>
      </w:r>
      <w:r>
        <w:t>алогодатель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000000" w:rsidRDefault="00CA752C">
      <w:bookmarkStart w:id="2316" w:name="sub_345222"/>
      <w:bookmarkEnd w:id="2315"/>
      <w:r>
        <w:t>Залогодатель, намеревающийся воспользоваться правом на восстановление или заме</w:t>
      </w:r>
      <w:r>
        <w:t>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w:t>
      </w:r>
      <w:r>
        <w:t>я уведомления от восстановления или замены предмета залога при условии, что прежний и новый предметы залога неравноценны.</w:t>
      </w:r>
    </w:p>
    <w:p w:rsidR="00000000" w:rsidRDefault="00CA752C">
      <w:bookmarkStart w:id="2317" w:name="sub_3455"/>
      <w:bookmarkEnd w:id="2316"/>
      <w:r>
        <w:t xml:space="preserve">5. В случаях, указанных в </w:t>
      </w:r>
      <w:hyperlink w:anchor="sub_34502" w:history="1">
        <w:r>
          <w:rPr>
            <w:rStyle w:val="a4"/>
          </w:rPr>
          <w:t>пункте 2</w:t>
        </w:r>
      </w:hyperlink>
      <w:r>
        <w:t xml:space="preserve"> настоящей статьи, имущество, которое заменяет предмет </w:t>
      </w:r>
      <w:r>
        <w:t>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w:t>
      </w:r>
      <w:r>
        <w:t xml:space="preserve"> переход и обременение прав требуют государственной регистрации.</w:t>
      </w:r>
    </w:p>
    <w:p w:rsidR="00000000" w:rsidRDefault="00CA752C">
      <w:bookmarkStart w:id="2318" w:name="sub_345522"/>
      <w:bookmarkEnd w:id="2317"/>
      <w: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w:t>
      </w:r>
      <w:r>
        <w:t>редмета залога в той мере, в какой они не противоречат существу (свойствам) этого предмета залога.</w:t>
      </w:r>
    </w:p>
    <w:p w:rsidR="00000000" w:rsidRDefault="00CA752C">
      <w:bookmarkStart w:id="2319" w:name="sub_345533"/>
      <w:bookmarkEnd w:id="2318"/>
      <w:r>
        <w:t>В случае замены предмета залога старшинство прав залогодержателей, в том числе возникших до предоставления имущества в качестве замены пр</w:t>
      </w:r>
      <w:r>
        <w:t>ежнего предмета залога, не изменяется.</w:t>
      </w:r>
    </w:p>
    <w:p w:rsidR="00000000" w:rsidRDefault="00CA752C">
      <w:bookmarkStart w:id="2320" w:name="sub_3456"/>
      <w:bookmarkEnd w:id="2319"/>
      <w:r>
        <w:t>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000000" w:rsidRDefault="00CA752C">
      <w:bookmarkStart w:id="2321" w:name="sub_3457"/>
      <w:bookmarkEnd w:id="2320"/>
      <w:r>
        <w:t>7. Договором залога могут быть предусмотрены случаи, в которых залогодатель вправе заменять предмет залога без согласия залогодержателя.</w:t>
      </w:r>
    </w:p>
    <w:bookmarkEnd w:id="2321"/>
    <w:p w:rsidR="00000000" w:rsidRDefault="00CA752C"/>
    <w:p w:rsidR="00000000" w:rsidRDefault="00CA752C">
      <w:pPr>
        <w:pStyle w:val="afa"/>
        <w:rPr>
          <w:color w:val="000000"/>
          <w:sz w:val="16"/>
          <w:szCs w:val="16"/>
        </w:rPr>
      </w:pPr>
      <w:bookmarkStart w:id="2322" w:name="sub_346"/>
      <w:r>
        <w:rPr>
          <w:color w:val="000000"/>
          <w:sz w:val="16"/>
          <w:szCs w:val="16"/>
        </w:rPr>
        <w:t>Информация об изменениях:</w:t>
      </w:r>
    </w:p>
    <w:bookmarkEnd w:id="2322"/>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w:t>
      </w:r>
      <w:r>
        <w:t xml:space="preserve">декабря 2013 г. N 367-ФЗ статья 346 настоящего Кодекса изложена в новой редакции, </w:t>
      </w:r>
      <w:hyperlink r:id="rId1549" w:history="1">
        <w:r>
          <w:rPr>
            <w:rStyle w:val="a4"/>
          </w:rPr>
          <w:t>вступающей в силу</w:t>
        </w:r>
      </w:hyperlink>
      <w:r>
        <w:t xml:space="preserve"> с 1 июля 2014 г.</w:t>
      </w:r>
    </w:p>
    <w:p w:rsidR="00000000" w:rsidRDefault="00CA752C">
      <w:pPr>
        <w:pStyle w:val="afb"/>
      </w:pPr>
      <w:hyperlink r:id="rId1550" w:history="1">
        <w:r>
          <w:rPr>
            <w:rStyle w:val="a4"/>
          </w:rPr>
          <w:t>См. текст статьи в предыдущей редакции</w:t>
        </w:r>
      </w:hyperlink>
    </w:p>
    <w:p w:rsidR="00000000" w:rsidRDefault="00CA752C">
      <w:pPr>
        <w:pStyle w:val="af2"/>
      </w:pPr>
      <w:r>
        <w:rPr>
          <w:rStyle w:val="a3"/>
        </w:rPr>
        <w:t>Статья 346.</w:t>
      </w:r>
      <w:r>
        <w:t xml:space="preserve"> Пользование и</w:t>
      </w:r>
      <w:r>
        <w:t xml:space="preserve"> распоряжение предметом залога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51" w:history="1">
        <w:r>
          <w:rPr>
            <w:rStyle w:val="a4"/>
          </w:rPr>
          <w:t>Энциклопедии</w:t>
        </w:r>
      </w:hyperlink>
      <w:r>
        <w:t xml:space="preserve"> и другие комментарии к статье 346 ГК РФ</w:t>
      </w:r>
    </w:p>
    <w:p w:rsidR="00000000" w:rsidRDefault="00CA752C">
      <w:bookmarkStart w:id="2323" w:name="sub_3461"/>
      <w: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rsidR="00000000" w:rsidRDefault="00CA752C">
      <w:bookmarkStart w:id="2324" w:name="sub_3462"/>
      <w:bookmarkEnd w:id="2323"/>
      <w: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000000" w:rsidRDefault="00CA752C">
      <w:bookmarkStart w:id="2325" w:name="sub_346222"/>
      <w:bookmarkEnd w:id="2324"/>
      <w:r>
        <w:lastRenderedPageBreak/>
        <w:t>В случае отчуждения залогодателем заложенного имущества без согласия зал</w:t>
      </w:r>
      <w:r>
        <w:t xml:space="preserve">огодержателя применяются правила, установленные </w:t>
      </w:r>
      <w:hyperlink w:anchor="sub_35123" w:history="1">
        <w:r>
          <w:rPr>
            <w:rStyle w:val="a4"/>
          </w:rPr>
          <w:t>подпунктом 3 пункта 2 статьи 351</w:t>
        </w:r>
      </w:hyperlink>
      <w:r>
        <w:t xml:space="preserve">, </w:t>
      </w:r>
      <w:hyperlink w:anchor="sub_35212" w:history="1">
        <w:r>
          <w:rPr>
            <w:rStyle w:val="a4"/>
          </w:rPr>
          <w:t>подпунктом 2 пункта 1 статьи 352</w:t>
        </w:r>
      </w:hyperlink>
      <w:r>
        <w:t xml:space="preserve">, </w:t>
      </w:r>
      <w:hyperlink w:anchor="sub_353" w:history="1">
        <w:r>
          <w:rPr>
            <w:rStyle w:val="a4"/>
          </w:rPr>
          <w:t>статьей 353</w:t>
        </w:r>
      </w:hyperlink>
      <w:r>
        <w:t xml:space="preserve"> настоящего Кодекса. Залогодатель также обязан воз</w:t>
      </w:r>
      <w:r>
        <w:t>местить убытки, причиненные залогодержателю в результате отчуждения заложенного имущества.</w:t>
      </w:r>
    </w:p>
    <w:p w:rsidR="00000000" w:rsidRDefault="00CA752C">
      <w:bookmarkStart w:id="2326" w:name="sub_34603"/>
      <w:bookmarkEnd w:id="2325"/>
      <w:r>
        <w:t>3. Если иное не предусмотрено законом или договором залога, залогодатель, у которого осталось заложенное имущество, вправе передавать без согласия</w:t>
      </w:r>
      <w:r>
        <w:t xml:space="preserve">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000000" w:rsidRDefault="00CA752C">
      <w:bookmarkStart w:id="2327" w:name="sub_3460322"/>
      <w:bookmarkEnd w:id="2326"/>
      <w:r>
        <w:t>Если для передачи залогодателем заложенного имущества в</w:t>
      </w:r>
      <w:r>
        <w:t xml:space="preserve">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hyperlink w:anchor="sub_35123" w:history="1">
        <w:r>
          <w:rPr>
            <w:rStyle w:val="a4"/>
          </w:rPr>
          <w:t>подпунктом 3 пункта 2 статьи 351</w:t>
        </w:r>
      </w:hyperlink>
      <w:r>
        <w:t xml:space="preserve"> настоящего Кодекса.</w:t>
      </w:r>
    </w:p>
    <w:p w:rsidR="00000000" w:rsidRDefault="00CA752C">
      <w:bookmarkStart w:id="2328" w:name="sub_3464"/>
      <w:bookmarkEnd w:id="2327"/>
      <w:r>
        <w:t>4. 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w:t>
      </w:r>
      <w:r>
        <w:t>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порядке</w:t>
      </w:r>
      <w:r>
        <w:t>),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000000" w:rsidRDefault="00CA752C">
      <w:bookmarkStart w:id="2329" w:name="sub_3463"/>
      <w:bookmarkEnd w:id="2328"/>
      <w:r>
        <w:t>5. Залогодержатель вправе пользоваться переданным ему предметом залога тол</w:t>
      </w:r>
      <w:r>
        <w:t>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w:t>
      </w:r>
      <w:r>
        <w:t>тересах залогодателя.</w:t>
      </w:r>
    </w:p>
    <w:bookmarkEnd w:id="2329"/>
    <w:p w:rsidR="00000000" w:rsidRDefault="00CA752C"/>
    <w:p w:rsidR="00000000" w:rsidRDefault="00CA752C">
      <w:pPr>
        <w:pStyle w:val="afa"/>
        <w:rPr>
          <w:color w:val="000000"/>
          <w:sz w:val="16"/>
          <w:szCs w:val="16"/>
        </w:rPr>
      </w:pPr>
      <w:bookmarkStart w:id="2330" w:name="sub_347"/>
      <w:r>
        <w:rPr>
          <w:color w:val="000000"/>
          <w:sz w:val="16"/>
          <w:szCs w:val="16"/>
        </w:rPr>
        <w:t>Информация об изменениях:</w:t>
      </w:r>
    </w:p>
    <w:bookmarkEnd w:id="2330"/>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347 настоящего Кодекса изложена в новой редакции, </w:t>
      </w:r>
      <w:hyperlink r:id="rId1552" w:history="1">
        <w:r>
          <w:rPr>
            <w:rStyle w:val="a4"/>
          </w:rPr>
          <w:t>вступа</w:t>
        </w:r>
        <w:r>
          <w:rPr>
            <w:rStyle w:val="a4"/>
          </w:rPr>
          <w:t>ющей в силу</w:t>
        </w:r>
      </w:hyperlink>
      <w:r>
        <w:t xml:space="preserve"> с 1 июля 2014 г.</w:t>
      </w:r>
    </w:p>
    <w:p w:rsidR="00000000" w:rsidRDefault="00CA752C">
      <w:pPr>
        <w:pStyle w:val="afb"/>
      </w:pPr>
      <w:hyperlink r:id="rId1553" w:history="1">
        <w:r>
          <w:rPr>
            <w:rStyle w:val="a4"/>
          </w:rPr>
          <w:t>См. текст статьи в предыдущей редакции</w:t>
        </w:r>
      </w:hyperlink>
    </w:p>
    <w:p w:rsidR="00000000" w:rsidRDefault="00CA752C">
      <w:pPr>
        <w:pStyle w:val="af2"/>
      </w:pPr>
      <w:r>
        <w:rPr>
          <w:rStyle w:val="a3"/>
        </w:rPr>
        <w:t>Статья 347.</w:t>
      </w:r>
      <w:r>
        <w:t xml:space="preserve"> Защита залогодержателем своих прав на предмет залога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54" w:history="1">
        <w:r>
          <w:rPr>
            <w:rStyle w:val="a4"/>
          </w:rPr>
          <w:t>Энциклопедии</w:t>
        </w:r>
      </w:hyperlink>
      <w:r>
        <w:t xml:space="preserve"> и другие комментарии </w:t>
      </w:r>
      <w:r>
        <w:t>к статье 347 ГК РФ</w:t>
      </w:r>
    </w:p>
    <w:p w:rsidR="00000000" w:rsidRDefault="00CA752C">
      <w:bookmarkStart w:id="2331" w:name="sub_3471"/>
      <w:r>
        <w:t>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rsidR="00000000" w:rsidRDefault="00CA752C">
      <w:bookmarkStart w:id="2332" w:name="sub_3472"/>
      <w:bookmarkEnd w:id="2331"/>
      <w:r>
        <w:t>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w:t>
      </w:r>
      <w:r>
        <w:t>м владения.</w:t>
      </w:r>
    </w:p>
    <w:p w:rsidR="00000000" w:rsidRDefault="00CA752C">
      <w:bookmarkStart w:id="2333" w:name="sub_347222"/>
      <w:bookmarkEnd w:id="2332"/>
      <w: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bookmarkEnd w:id="2333"/>
    <w:p w:rsidR="00000000" w:rsidRDefault="00CA752C"/>
    <w:p w:rsidR="00000000" w:rsidRDefault="00CA752C">
      <w:pPr>
        <w:pStyle w:val="afa"/>
        <w:rPr>
          <w:color w:val="000000"/>
          <w:sz w:val="16"/>
          <w:szCs w:val="16"/>
        </w:rPr>
      </w:pPr>
      <w:bookmarkStart w:id="2334" w:name="sub_348"/>
      <w:r>
        <w:rPr>
          <w:color w:val="000000"/>
          <w:sz w:val="16"/>
          <w:szCs w:val="16"/>
        </w:rPr>
        <w:t>Информация об измен</w:t>
      </w:r>
      <w:r>
        <w:rPr>
          <w:color w:val="000000"/>
          <w:sz w:val="16"/>
          <w:szCs w:val="16"/>
        </w:rPr>
        <w:t>ениях:</w:t>
      </w:r>
    </w:p>
    <w:bookmarkEnd w:id="2334"/>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348 настоящего </w:t>
      </w:r>
      <w:r>
        <w:lastRenderedPageBreak/>
        <w:t xml:space="preserve">Кодекса изложена в новой редакции, </w:t>
      </w:r>
      <w:hyperlink r:id="rId1555" w:history="1">
        <w:r>
          <w:rPr>
            <w:rStyle w:val="a4"/>
          </w:rPr>
          <w:t>вступающей в силу</w:t>
        </w:r>
      </w:hyperlink>
      <w:r>
        <w:t xml:space="preserve"> с 1 июля 2014 г.</w:t>
      </w:r>
    </w:p>
    <w:p w:rsidR="00000000" w:rsidRDefault="00CA752C">
      <w:pPr>
        <w:pStyle w:val="afb"/>
      </w:pPr>
      <w:hyperlink r:id="rId1556" w:history="1">
        <w:r>
          <w:rPr>
            <w:rStyle w:val="a4"/>
          </w:rPr>
          <w:t>См. текст статьи в предыдущей редакции</w:t>
        </w:r>
      </w:hyperlink>
    </w:p>
    <w:p w:rsidR="00000000" w:rsidRDefault="00CA752C">
      <w:pPr>
        <w:pStyle w:val="af2"/>
      </w:pPr>
      <w:r>
        <w:rPr>
          <w:rStyle w:val="a3"/>
        </w:rPr>
        <w:t>Статья 348.</w:t>
      </w:r>
      <w:r>
        <w:t xml:space="preserve"> Основания обращения взыскания на заложенное имущество</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57" w:history="1">
        <w:r>
          <w:rPr>
            <w:rStyle w:val="a4"/>
          </w:rPr>
          <w:t>Энциклопедии</w:t>
        </w:r>
      </w:hyperlink>
      <w:r>
        <w:t xml:space="preserve"> и другие комментарии к статье 348 ГК РФ</w:t>
      </w:r>
    </w:p>
    <w:p w:rsidR="00000000" w:rsidRDefault="00CA752C">
      <w:bookmarkStart w:id="2335" w:name="sub_3481"/>
      <w: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000000" w:rsidRDefault="00CA752C">
      <w:bookmarkStart w:id="2336" w:name="sub_3482"/>
      <w:bookmarkEnd w:id="2335"/>
      <w:r>
        <w:t>2. Обращение взыскания на заложенное им</w:t>
      </w:r>
      <w:r>
        <w:t>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предполагается, что</w:t>
      </w:r>
      <w:r>
        <w:t xml:space="preserve">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000000" w:rsidRDefault="00CA752C">
      <w:bookmarkStart w:id="2337" w:name="sub_34821"/>
      <w:bookmarkEnd w:id="2336"/>
      <w:r>
        <w:t>1) сумма неисполненного обязатель</w:t>
      </w:r>
      <w:r>
        <w:t>ства составляет менее чем пять процентов от размера стоимости заложенного имущества;</w:t>
      </w:r>
    </w:p>
    <w:p w:rsidR="00000000" w:rsidRDefault="00CA752C">
      <w:bookmarkStart w:id="2338" w:name="sub_34822"/>
      <w:bookmarkEnd w:id="2337"/>
      <w:r>
        <w:t>2) период просрочки исполнения обязательства, обеспеченного залогом, составляет менее чем три месяца.</w:t>
      </w:r>
    </w:p>
    <w:p w:rsidR="00000000" w:rsidRDefault="00CA752C">
      <w:bookmarkStart w:id="2339" w:name="sub_3483"/>
      <w:bookmarkEnd w:id="2338"/>
      <w:r>
        <w:t>3. 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w:t>
      </w:r>
      <w:r>
        <w:t>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w:t>
      </w:r>
      <w:r>
        <w:t>а.</w:t>
      </w:r>
    </w:p>
    <w:p w:rsidR="00000000" w:rsidRDefault="00CA752C">
      <w:bookmarkStart w:id="2340" w:name="sub_3484"/>
      <w:bookmarkEnd w:id="2339"/>
      <w:r>
        <w:t>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w:t>
      </w:r>
      <w:r>
        <w:t>ой просрочено. Соглашение, ограничивающее это право, ничтожно.</w:t>
      </w:r>
    </w:p>
    <w:bookmarkEnd w:id="2340"/>
    <w:p w:rsidR="00000000" w:rsidRDefault="00CA752C"/>
    <w:p w:rsidR="00000000" w:rsidRDefault="00CA752C">
      <w:pPr>
        <w:pStyle w:val="afa"/>
        <w:rPr>
          <w:color w:val="000000"/>
          <w:sz w:val="16"/>
          <w:szCs w:val="16"/>
        </w:rPr>
      </w:pPr>
      <w:bookmarkStart w:id="2341" w:name="sub_349"/>
      <w:r>
        <w:rPr>
          <w:color w:val="000000"/>
          <w:sz w:val="16"/>
          <w:szCs w:val="16"/>
        </w:rPr>
        <w:t>Информация об изменениях:</w:t>
      </w:r>
    </w:p>
    <w:bookmarkEnd w:id="2341"/>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349 настоящего Кодекса изложена в новой редакции,</w:t>
      </w:r>
      <w:r>
        <w:t xml:space="preserve"> </w:t>
      </w:r>
      <w:hyperlink r:id="rId1558" w:history="1">
        <w:r>
          <w:rPr>
            <w:rStyle w:val="a4"/>
          </w:rPr>
          <w:t>вступающей в силу</w:t>
        </w:r>
      </w:hyperlink>
      <w:r>
        <w:t xml:space="preserve"> с 1 июля 2014 г.</w:t>
      </w:r>
    </w:p>
    <w:p w:rsidR="00000000" w:rsidRDefault="00CA752C">
      <w:pPr>
        <w:pStyle w:val="afb"/>
      </w:pPr>
      <w:hyperlink r:id="rId1559" w:history="1">
        <w:r>
          <w:rPr>
            <w:rStyle w:val="a4"/>
          </w:rPr>
          <w:t>См. текст статьи в предыдущей редакции</w:t>
        </w:r>
      </w:hyperlink>
    </w:p>
    <w:p w:rsidR="00000000" w:rsidRDefault="00CA752C">
      <w:pPr>
        <w:pStyle w:val="af2"/>
      </w:pPr>
      <w:r>
        <w:rPr>
          <w:rStyle w:val="a3"/>
        </w:rPr>
        <w:t>Статья 349.</w:t>
      </w:r>
      <w:r>
        <w:t xml:space="preserve"> Порядок обращения взыскания на заложенное имущество</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60" w:history="1">
        <w:r>
          <w:rPr>
            <w:rStyle w:val="a4"/>
          </w:rPr>
          <w:t>Энциклопедии</w:t>
        </w:r>
      </w:hyperlink>
      <w:r>
        <w:t xml:space="preserve"> и другие комментарии к статье 349 ГК РФ</w:t>
      </w:r>
    </w:p>
    <w:p w:rsidR="00000000" w:rsidRDefault="00CA752C">
      <w:bookmarkStart w:id="2342" w:name="sub_3491"/>
      <w:r>
        <w:t>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на зал</w:t>
      </w:r>
      <w:r>
        <w:t>оженное имущество.</w:t>
      </w:r>
    </w:p>
    <w:p w:rsidR="00000000" w:rsidRDefault="00CA752C">
      <w:bookmarkStart w:id="2343" w:name="sub_349122"/>
      <w:bookmarkEnd w:id="2342"/>
      <w: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w:t>
      </w:r>
      <w:r>
        <w:t>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w:t>
      </w:r>
      <w:r>
        <w:t>судебном порядке обращения взыскания не были осуществлены в связи с действиями залогодателя или третьих лиц.</w:t>
      </w:r>
    </w:p>
    <w:p w:rsidR="00000000" w:rsidRDefault="00CA752C">
      <w:bookmarkStart w:id="2344" w:name="sub_349133"/>
      <w:bookmarkEnd w:id="2343"/>
      <w:r>
        <w:lastRenderedPageBreak/>
        <w:t>При обращении взыскания и реализации заложенного имущества залогодержателем и иными лицами должны быть приняты меры, необходимы</w:t>
      </w:r>
      <w:r>
        <w:t>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000000" w:rsidRDefault="00CA752C">
      <w:bookmarkStart w:id="2345" w:name="sub_3492"/>
      <w:bookmarkEnd w:id="2344"/>
      <w:r>
        <w:t>2. Удовлетворение требования залогодержателя за счет заложенного имущест</w:t>
      </w:r>
      <w:r>
        <w:t>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000000" w:rsidRDefault="00CA752C">
      <w:bookmarkStart w:id="2346" w:name="sub_3493"/>
      <w:bookmarkEnd w:id="2345"/>
      <w:r>
        <w:t>3. Взыскание на предмет залога может быть обращено только по решению суда в случаях, ес</w:t>
      </w:r>
      <w:r>
        <w:t>ли:</w:t>
      </w:r>
    </w:p>
    <w:p w:rsidR="00000000" w:rsidRDefault="00CA752C">
      <w:bookmarkStart w:id="2347" w:name="sub_34931"/>
      <w:bookmarkEnd w:id="2346"/>
      <w: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об обращении взыскания во внесу</w:t>
      </w:r>
      <w:r>
        <w:t>дебном порядке;</w:t>
      </w:r>
    </w:p>
    <w:p w:rsidR="00000000" w:rsidRDefault="00CA752C">
      <w:bookmarkStart w:id="2348" w:name="sub_34932"/>
      <w:bookmarkEnd w:id="2347"/>
      <w:r>
        <w:t>предметом залога является имущество, имеющее значительную историческую, художественную или иную культурную ценность для общества;</w:t>
      </w:r>
    </w:p>
    <w:p w:rsidR="00000000" w:rsidRDefault="00CA752C">
      <w:bookmarkStart w:id="2349" w:name="sub_41547203"/>
      <w:bookmarkEnd w:id="2348"/>
      <w:r>
        <w:t>залогодатель - физическое лицо в установленном порядке признано безвест</w:t>
      </w:r>
      <w:r>
        <w:t>но отсутствующим;</w:t>
      </w:r>
    </w:p>
    <w:p w:rsidR="00000000" w:rsidRDefault="00CA752C">
      <w:bookmarkStart w:id="2350" w:name="sub_34934"/>
      <w:bookmarkEnd w:id="2349"/>
      <w: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w:t>
      </w:r>
      <w:r>
        <w:t>глашением между предшествующим и последующим залогодержателями не предусмотрено иное;</w:t>
      </w:r>
    </w:p>
    <w:p w:rsidR="00000000" w:rsidRDefault="00CA752C">
      <w:bookmarkStart w:id="2351" w:name="sub_34935"/>
      <w:bookmarkEnd w:id="2350"/>
      <w:r>
        <w:t>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w:t>
      </w:r>
      <w:r>
        <w:t>телей с залогодателем предусмотрен внесудебный порядок обращения взыскания.</w:t>
      </w:r>
    </w:p>
    <w:p w:rsidR="00000000" w:rsidRDefault="00CA752C">
      <w:bookmarkStart w:id="2352" w:name="sub_3494"/>
      <w:bookmarkEnd w:id="2351"/>
      <w:r>
        <w:t>Законом могут быть предусмотрены иные случаи, в которых обращение взыскания на заложенное имущество во внесудебном порядке не допускается.</w:t>
      </w:r>
    </w:p>
    <w:p w:rsidR="00000000" w:rsidRDefault="00CA752C">
      <w:bookmarkStart w:id="2353" w:name="sub_349408"/>
      <w:bookmarkEnd w:id="2352"/>
      <w:r>
        <w:t>Соглаш</w:t>
      </w:r>
      <w:r>
        <w:t>ения, заключенные с нарушением требований настоящего пункта, ничтожны.</w:t>
      </w:r>
    </w:p>
    <w:p w:rsidR="00000000" w:rsidRDefault="00CA752C">
      <w:bookmarkStart w:id="2354" w:name="sub_34904"/>
      <w:bookmarkEnd w:id="2353"/>
      <w:r>
        <w:t>4. Стороны вправе включить условие о внесудебном порядке обращения взыскания в договор залога.</w:t>
      </w:r>
    </w:p>
    <w:p w:rsidR="00000000" w:rsidRDefault="00CA752C">
      <w:bookmarkStart w:id="2355" w:name="sub_3495"/>
      <w:bookmarkEnd w:id="2354"/>
      <w:r>
        <w:t>5. Соглашение об обращении взыскания во внесудебном по</w:t>
      </w:r>
      <w:r>
        <w:t>рядке на заложенное имущество должно быть заключено в той же форме, что и договор залога этого имущества.</w:t>
      </w:r>
    </w:p>
    <w:p w:rsidR="00000000" w:rsidRDefault="00CA752C">
      <w:bookmarkStart w:id="2356" w:name="sub_3496"/>
      <w:bookmarkEnd w:id="2355"/>
      <w:r>
        <w:t xml:space="preserve">6. Обращение взыскания на предмет залога по исполнительной надписи нотариуса без обращения в суд допускается в порядке, установленном </w:t>
      </w:r>
      <w:hyperlink r:id="rId1561" w:history="1">
        <w:r>
          <w:rPr>
            <w:rStyle w:val="a4"/>
          </w:rPr>
          <w:t>законодательством</w:t>
        </w:r>
      </w:hyperlink>
      <w:r>
        <w:t xml:space="preserve"> о нотариате и </w:t>
      </w:r>
      <w:hyperlink r:id="rId1562" w:history="1">
        <w:r>
          <w:rPr>
            <w:rStyle w:val="a4"/>
          </w:rPr>
          <w:t>законодательством</w:t>
        </w:r>
      </w:hyperlink>
      <w:r>
        <w:t xml:space="preserve"> Российской Федерации об исполнительном производстве, в случае неисполнения или ненадлежащего исполнения должником обеспеченного зал</w:t>
      </w:r>
      <w:r>
        <w:t>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000000" w:rsidRDefault="00CA752C">
      <w:bookmarkStart w:id="2357" w:name="sub_3497"/>
      <w:bookmarkEnd w:id="2356"/>
      <w:r>
        <w:t xml:space="preserve">7. Соглашение об обращении взыскания на заложенное имущество во внесудебном порядке </w:t>
      </w:r>
      <w:r>
        <w:t>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000000" w:rsidRDefault="00CA752C">
      <w:bookmarkStart w:id="2358" w:name="sub_349722"/>
      <w:bookmarkEnd w:id="2357"/>
      <w:r>
        <w:t>В случае,</w:t>
      </w:r>
      <w:r>
        <w:t xml:space="preserve">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w:t>
      </w:r>
      <w:r>
        <w:lastRenderedPageBreak/>
        <w:t>соглашением не предусмотрено иное.</w:t>
      </w:r>
    </w:p>
    <w:p w:rsidR="00000000" w:rsidRDefault="00CA752C">
      <w:bookmarkStart w:id="2359" w:name="sub_3498"/>
      <w:bookmarkEnd w:id="2358"/>
      <w:r>
        <w:t xml:space="preserve">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порядке, установленном </w:t>
      </w:r>
      <w:hyperlink r:id="rId1563" w:history="1">
        <w:r>
          <w:rPr>
            <w:rStyle w:val="a4"/>
          </w:rPr>
          <w:t>законо</w:t>
        </w:r>
        <w:r>
          <w:rPr>
            <w:rStyle w:val="a4"/>
          </w:rPr>
          <w:t>дательством</w:t>
        </w:r>
      </w:hyperlink>
      <w:r>
        <w:t xml:space="preserve">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rsidR="00000000" w:rsidRDefault="00CA752C">
      <w:bookmarkStart w:id="2360" w:name="sub_349822"/>
      <w:bookmarkEnd w:id="2359"/>
      <w:r>
        <w:t xml:space="preserve">Реализация заложенного имущества допускается не ранее чем через десять </w:t>
      </w:r>
      <w:r>
        <w:t xml:space="preserve">дней с момента получения залогодателем и должником уведомления залогодержателя или нотариуса, если иной срок не предусмотрен законом, а также если больший срок не предусмотрен соглашением между залогодержателем и залогодателем. В случаях, предусмотренных </w:t>
      </w:r>
      <w:hyperlink r:id="rId1564" w:history="1">
        <w:r>
          <w:rPr>
            <w:rStyle w:val="a4"/>
          </w:rPr>
          <w:t>банковским законодательством</w:t>
        </w:r>
      </w:hyperlink>
      <w:r>
        <w:t>,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w:t>
      </w:r>
      <w:r>
        <w:t>еализации (начальной продажной ценой), указанной в уведомлении.</w:t>
      </w:r>
    </w:p>
    <w:bookmarkEnd w:id="2360"/>
    <w:p w:rsidR="00000000" w:rsidRDefault="00CA752C"/>
    <w:p w:rsidR="00000000" w:rsidRDefault="00CA752C">
      <w:pPr>
        <w:pStyle w:val="afa"/>
        <w:rPr>
          <w:color w:val="000000"/>
          <w:sz w:val="16"/>
          <w:szCs w:val="16"/>
        </w:rPr>
      </w:pPr>
      <w:bookmarkStart w:id="2361" w:name="sub_350"/>
      <w:r>
        <w:rPr>
          <w:color w:val="000000"/>
          <w:sz w:val="16"/>
          <w:szCs w:val="16"/>
        </w:rPr>
        <w:t>Информация об изменениях:</w:t>
      </w:r>
    </w:p>
    <w:bookmarkEnd w:id="2361"/>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статья 350 настоящего Кодекса изложена в новой редакции, </w:t>
      </w:r>
      <w:hyperlink r:id="rId1565" w:history="1">
        <w:r>
          <w:rPr>
            <w:rStyle w:val="a4"/>
          </w:rPr>
          <w:t>вступающей в силу</w:t>
        </w:r>
      </w:hyperlink>
      <w:r>
        <w:t xml:space="preserve"> с 1 июля 2014 г.</w:t>
      </w:r>
    </w:p>
    <w:p w:rsidR="00000000" w:rsidRDefault="00CA752C">
      <w:pPr>
        <w:pStyle w:val="afb"/>
      </w:pPr>
      <w:hyperlink r:id="rId1566" w:history="1">
        <w:r>
          <w:rPr>
            <w:rStyle w:val="a4"/>
          </w:rPr>
          <w:t>См. текст статьи в предыдущей редакции</w:t>
        </w:r>
      </w:hyperlink>
    </w:p>
    <w:p w:rsidR="00000000" w:rsidRDefault="00CA752C">
      <w:pPr>
        <w:pStyle w:val="af2"/>
      </w:pPr>
      <w:r>
        <w:rPr>
          <w:rStyle w:val="a3"/>
        </w:rPr>
        <w:t>Статья 350.</w:t>
      </w:r>
      <w:r>
        <w:t xml:space="preserve"> Реализация заложенного имуществ</w:t>
      </w:r>
      <w:r>
        <w:t>а при обращении на него взыскания в судебном порядке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67" w:history="1">
        <w:r>
          <w:rPr>
            <w:rStyle w:val="a4"/>
          </w:rPr>
          <w:t>Энциклопедии</w:t>
        </w:r>
      </w:hyperlink>
      <w:r>
        <w:t xml:space="preserve"> и другие комментарии к статье 350 ГК РФ</w:t>
      </w:r>
    </w:p>
    <w:p w:rsidR="00000000" w:rsidRDefault="00CA752C">
      <w:bookmarkStart w:id="2362" w:name="sub_35001"/>
      <w:r>
        <w:t>1. Реализация заложенного имущества, на которое взыскание обращено на основании решения суда,</w:t>
      </w:r>
      <w:r>
        <w:t xml:space="preserve"> осуществляется путем продажи с публичных торгов в порядке, установленном настоящим Кодексом и процессуальным законодательством, если законом или соглашением между залогодержателем и залогодателем не установлено, что реализация предмета залога осуществляет</w:t>
      </w:r>
      <w:r>
        <w:t xml:space="preserve">ся в порядке, установленном </w:t>
      </w:r>
      <w:hyperlink w:anchor="sub_350122" w:history="1">
        <w:r>
          <w:rPr>
            <w:rStyle w:val="a4"/>
          </w:rPr>
          <w:t>абзацами вторым</w:t>
        </w:r>
      </w:hyperlink>
      <w:r>
        <w:t xml:space="preserve"> и </w:t>
      </w:r>
      <w:hyperlink w:anchor="sub_350123" w:history="1">
        <w:r>
          <w:rPr>
            <w:rStyle w:val="a4"/>
          </w:rPr>
          <w:t>третьим пункта 2 статьи 350.1</w:t>
        </w:r>
      </w:hyperlink>
      <w:r>
        <w:t xml:space="preserve"> настоящего Кодекса.</w:t>
      </w:r>
    </w:p>
    <w:bookmarkEnd w:id="236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Согласно </w:t>
      </w:r>
      <w:hyperlink r:id="rId1568" w:history="1">
        <w:r>
          <w:rPr>
            <w:rStyle w:val="a4"/>
          </w:rPr>
          <w:t>Федеральному закону</w:t>
        </w:r>
      </w:hyperlink>
      <w:r>
        <w:t xml:space="preserve"> от 16 июля 1998 г. N</w:t>
      </w:r>
      <w:r>
        <w:t xml:space="preserve"> 102-ФЗ в случае объявления повторных публичных торгов по продаже недвижимого имущества, залогодержатель вправе приобрести (оставить за собой) заложенное имущество по цене не более чем на 25 процентов ниже его начальной продажной цены на первых публичных т</w:t>
      </w:r>
      <w:r>
        <w:t>оргах и зачесть в счет покупной цены свои требования, обеспеченные ипотекой имущества</w:t>
      </w:r>
    </w:p>
    <w:p w:rsidR="00000000" w:rsidRDefault="00CA752C">
      <w:bookmarkStart w:id="2363" w:name="sub_350002"/>
      <w:r>
        <w:t>2. 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w:t>
      </w:r>
      <w:r>
        <w:t>ных причин вправе отсрочить продажу заложенного имущества с публичных торгов на срок до одного года.</w:t>
      </w:r>
    </w:p>
    <w:p w:rsidR="00000000" w:rsidRDefault="00CA752C">
      <w:bookmarkStart w:id="2364" w:name="sub_3500022"/>
      <w:bookmarkEnd w:id="2363"/>
      <w:r>
        <w:t>Отсрочка не освобождает должника от возмещения возросших за время отсрочки убытков кредитора, процентов и неустойки.</w:t>
      </w:r>
    </w:p>
    <w:bookmarkEnd w:id="2364"/>
    <w:p w:rsidR="00000000" w:rsidRDefault="00CA752C"/>
    <w:p w:rsidR="00000000" w:rsidRDefault="00CA752C">
      <w:pPr>
        <w:pStyle w:val="afa"/>
        <w:rPr>
          <w:color w:val="000000"/>
          <w:sz w:val="16"/>
          <w:szCs w:val="16"/>
        </w:rPr>
      </w:pPr>
      <w:bookmarkStart w:id="2365" w:name="sub_35010"/>
      <w:r>
        <w:rPr>
          <w:color w:val="000000"/>
          <w:sz w:val="16"/>
          <w:szCs w:val="16"/>
        </w:rPr>
        <w:t>Информация об изменениях:</w:t>
      </w:r>
    </w:p>
    <w:bookmarkEnd w:id="2365"/>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350.1, </w:t>
      </w:r>
      <w:hyperlink r:id="rId1569" w:history="1">
        <w:r>
          <w:rPr>
            <w:rStyle w:val="a4"/>
          </w:rPr>
          <w:t>вступающей в силу</w:t>
        </w:r>
      </w:hyperlink>
      <w:r>
        <w:t xml:space="preserve"> с 1 июля 2014 г.</w:t>
      </w:r>
    </w:p>
    <w:p w:rsidR="00000000" w:rsidRDefault="00CA752C">
      <w:pPr>
        <w:pStyle w:val="af2"/>
      </w:pPr>
      <w:r>
        <w:rPr>
          <w:rStyle w:val="a3"/>
        </w:rPr>
        <w:t>Статья 350.1.</w:t>
      </w:r>
      <w:r>
        <w:t xml:space="preserve"> Реализация заложенного имущества при обращении на него взыскания во внесудебном порядке</w:t>
      </w:r>
    </w:p>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1570" w:history="1">
        <w:r>
          <w:rPr>
            <w:rStyle w:val="a4"/>
          </w:rPr>
          <w:t>Энциклопедии</w:t>
        </w:r>
      </w:hyperlink>
      <w:r>
        <w:t xml:space="preserve"> и другие комментарии к статье 350.1 ГК РФ</w:t>
      </w:r>
    </w:p>
    <w:p w:rsidR="00000000" w:rsidRDefault="00CA752C">
      <w:bookmarkStart w:id="2366" w:name="sub_35011"/>
      <w:r>
        <w:t>1. В случае, если взы</w:t>
      </w:r>
      <w:r>
        <w:t>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000000" w:rsidRDefault="00CA752C">
      <w:bookmarkStart w:id="2367" w:name="sub_350012"/>
      <w:bookmarkEnd w:id="2366"/>
      <w:r>
        <w:t>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rsidR="00000000" w:rsidRDefault="00CA752C">
      <w:bookmarkStart w:id="2368" w:name="sub_350122"/>
      <w:bookmarkEnd w:id="2367"/>
      <w: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rsidR="00000000" w:rsidRDefault="00CA752C">
      <w:bookmarkStart w:id="2369" w:name="sub_350123"/>
      <w:bookmarkEnd w:id="2368"/>
      <w: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000000" w:rsidRDefault="00CA752C">
      <w:bookmarkStart w:id="2370" w:name="sub_3500124"/>
      <w:bookmarkEnd w:id="2369"/>
      <w:r>
        <w:t>В случае, если стоимость оставляемого за залогодержате</w:t>
      </w:r>
      <w:r>
        <w:t>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000000" w:rsidRDefault="00CA752C">
      <w:bookmarkStart w:id="2371" w:name="sub_35013"/>
      <w:bookmarkEnd w:id="2370"/>
      <w:r>
        <w:t>3. Если при обращении взыскания на заложенное имущество во внесудебном порядке док</w:t>
      </w:r>
      <w:r>
        <w:t>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w:t>
      </w:r>
      <w:r>
        <w:t>м продажи заложенного имущества с публичных торгов (</w:t>
      </w:r>
      <w:hyperlink w:anchor="sub_350" w:history="1">
        <w:r>
          <w:rPr>
            <w:rStyle w:val="a4"/>
          </w:rPr>
          <w:t>статья 350</w:t>
        </w:r>
      </w:hyperlink>
      <w:r>
        <w:t>).</w:t>
      </w:r>
    </w:p>
    <w:p w:rsidR="00000000" w:rsidRDefault="00CA752C">
      <w:bookmarkStart w:id="2372" w:name="sub_35014"/>
      <w:bookmarkEnd w:id="2371"/>
      <w:r>
        <w:t>4. В целях реализации заложенного имущества залогодержатель вправе совершать необходимые для этого сделки, а также требовать передачи ему заложенног</w:t>
      </w:r>
      <w:r>
        <w:t>о имущества залогодателем.</w:t>
      </w:r>
    </w:p>
    <w:bookmarkEnd w:id="2372"/>
    <w:p w:rsidR="00000000" w:rsidRDefault="00CA752C">
      <w: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000000" w:rsidRDefault="00CA752C">
      <w:bookmarkStart w:id="2373" w:name="sub_350143"/>
      <w:r>
        <w:t>В случае отказа</w:t>
      </w:r>
      <w:r>
        <w:t xml:space="preserve">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hyperlink r:id="rId1571" w:history="1">
        <w:r>
          <w:rPr>
            <w:rStyle w:val="a4"/>
          </w:rPr>
          <w:t>законодательством</w:t>
        </w:r>
      </w:hyperlink>
      <w:r>
        <w:t xml:space="preserve"> о нотариате.</w:t>
      </w:r>
    </w:p>
    <w:p w:rsidR="00000000" w:rsidRDefault="00CA752C">
      <w:bookmarkStart w:id="2374" w:name="sub_35015"/>
      <w:bookmarkEnd w:id="2373"/>
      <w:r>
        <w:t xml:space="preserve">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w:t>
      </w:r>
      <w:r>
        <w:t>обязан направить залогодателю заключенный с таким лицом договор купли-продажи.</w:t>
      </w:r>
    </w:p>
    <w:bookmarkEnd w:id="2374"/>
    <w:p w:rsidR="00000000" w:rsidRDefault="00CA752C"/>
    <w:p w:rsidR="00000000" w:rsidRDefault="00CA752C">
      <w:pPr>
        <w:pStyle w:val="afa"/>
        <w:rPr>
          <w:color w:val="000000"/>
          <w:sz w:val="16"/>
          <w:szCs w:val="16"/>
        </w:rPr>
      </w:pPr>
      <w:bookmarkStart w:id="2375" w:name="sub_3502"/>
      <w:r>
        <w:rPr>
          <w:color w:val="000000"/>
          <w:sz w:val="16"/>
          <w:szCs w:val="16"/>
        </w:rPr>
        <w:t>Информация об изменениях:</w:t>
      </w:r>
    </w:p>
    <w:bookmarkEnd w:id="2375"/>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подпараграф 1 параграфа 3 главы 23 настоящего Кодекса дополнен статьей 350.2, </w:t>
      </w:r>
      <w:hyperlink r:id="rId1572" w:history="1">
        <w:r>
          <w:rPr>
            <w:rStyle w:val="a4"/>
          </w:rPr>
          <w:t>вступающей в силу</w:t>
        </w:r>
      </w:hyperlink>
      <w:r>
        <w:t xml:space="preserve"> с 1 июля 2014 г.</w:t>
      </w:r>
    </w:p>
    <w:p w:rsidR="00000000" w:rsidRDefault="00CA752C">
      <w:pPr>
        <w:pStyle w:val="af2"/>
      </w:pPr>
      <w:r>
        <w:rPr>
          <w:rStyle w:val="a3"/>
        </w:rPr>
        <w:t>Статья 350.2.</w:t>
      </w:r>
      <w:r>
        <w:t xml:space="preserve"> Порядок проведения торгов при реализации заложенного имущества, не относящегося к нед</w:t>
      </w:r>
      <w:r>
        <w:t>вижимым вещам</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73" w:history="1">
        <w:r>
          <w:rPr>
            <w:rStyle w:val="a4"/>
          </w:rPr>
          <w:t>Энциклопедии</w:t>
        </w:r>
      </w:hyperlink>
      <w:r>
        <w:t xml:space="preserve"> и другие комментарии к статье 350.2 ГК РФ</w:t>
      </w:r>
    </w:p>
    <w:p w:rsidR="00000000" w:rsidRDefault="00CA752C">
      <w:bookmarkStart w:id="2376" w:name="sub_35021"/>
      <w:r>
        <w:t xml:space="preserve">1. При реализации заложенного имущества, не относящегося к недвижимым вещам, с публичных торгов (реализация заложенного имущества </w:t>
      </w:r>
      <w:r>
        <w:t xml:space="preserve">с публичных торгов) на основании решения суда судебный пристав - исполнитель обязан направить не </w:t>
      </w:r>
      <w:r>
        <w:lastRenderedPageBreak/>
        <w:t>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w:t>
      </w:r>
      <w:r>
        <w:t xml:space="preserve">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rsidR="00000000" w:rsidRDefault="00CA752C">
      <w:bookmarkStart w:id="2377" w:name="sub_35022"/>
      <w:bookmarkEnd w:id="2376"/>
      <w:r>
        <w:t>2. При ре</w:t>
      </w:r>
      <w:r>
        <w:t>ализации заложенного имущества,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состоявшимися в сл</w:t>
      </w:r>
      <w:r>
        <w:t>учаях, если:</w:t>
      </w:r>
    </w:p>
    <w:p w:rsidR="00000000" w:rsidRDefault="00CA752C">
      <w:bookmarkStart w:id="2378" w:name="sub_35221"/>
      <w:bookmarkEnd w:id="2377"/>
      <w:r>
        <w:t>1) на торги явилось менее двух покупателей;</w:t>
      </w:r>
    </w:p>
    <w:p w:rsidR="00000000" w:rsidRDefault="00CA752C">
      <w:bookmarkStart w:id="2379" w:name="sub_35222"/>
      <w:bookmarkEnd w:id="2378"/>
      <w:r>
        <w:t>2) на торгах не сделана надбавка против начальной продажной цены заложенного имущества;</w:t>
      </w:r>
    </w:p>
    <w:p w:rsidR="00000000" w:rsidRDefault="00CA752C">
      <w:bookmarkStart w:id="2380" w:name="sub_35223"/>
      <w:bookmarkEnd w:id="2379"/>
      <w:r>
        <w:t>3) лицо, выигравшее торги, не внесло покупную цену в уста</w:t>
      </w:r>
      <w:r>
        <w:t>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rsidR="00000000" w:rsidRDefault="00CA752C">
      <w:bookmarkStart w:id="2381" w:name="sub_35023"/>
      <w:bookmarkEnd w:id="2380"/>
      <w:r>
        <w:t>3. Залогодержатель и залогодатель вправе выступать участниками торгов, проводи</w:t>
      </w:r>
      <w:r>
        <w:t>мых на основании решения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 в счет погашения обязательства, обеспеченного залогом.</w:t>
      </w:r>
    </w:p>
    <w:p w:rsidR="00000000" w:rsidRDefault="00CA752C">
      <w:bookmarkStart w:id="2382" w:name="sub_350232"/>
      <w:bookmarkEnd w:id="2381"/>
      <w:r>
        <w:t xml:space="preserve">Правила, предусмотренные </w:t>
      </w:r>
      <w:hyperlink w:anchor="sub_35023" w:history="1">
        <w:r>
          <w:rPr>
            <w:rStyle w:val="a4"/>
          </w:rPr>
          <w:t>абзацем первым</w:t>
        </w:r>
      </w:hyperlink>
      <w:r>
        <w:t xml:space="preserve"> настоящего пункта,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rsidR="00000000" w:rsidRDefault="00CA752C">
      <w:bookmarkStart w:id="2383" w:name="sub_35024"/>
      <w:bookmarkEnd w:id="2382"/>
      <w:r>
        <w:t>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w:t>
      </w:r>
      <w:r>
        <w:t>ные залогом. К такому соглашению применяются правила о договоре купли-продажи.</w:t>
      </w:r>
    </w:p>
    <w:p w:rsidR="00000000" w:rsidRDefault="00CA752C">
      <w:bookmarkStart w:id="2384" w:name="sub_350242"/>
      <w:bookmarkEnd w:id="2383"/>
      <w:r>
        <w:t>Если соглашение о приобретении имущества залогодержателем, предусмотренное настоящим пунктом, не состоялось, не позднее чем через месяц после первых торгов пр</w:t>
      </w:r>
      <w:r>
        <w:t xml:space="preserve">оводятся повторные торги. Начальная продажная цена заложенного имущества на повторных торгах, если их проведение вызвано причинами, указанными в </w:t>
      </w:r>
      <w:hyperlink w:anchor="sub_35221" w:history="1">
        <w:r>
          <w:rPr>
            <w:rStyle w:val="a4"/>
          </w:rPr>
          <w:t>подпунктах 1</w:t>
        </w:r>
      </w:hyperlink>
      <w:r>
        <w:t xml:space="preserve"> и </w:t>
      </w:r>
      <w:hyperlink w:anchor="sub_35222" w:history="1">
        <w:r>
          <w:rPr>
            <w:rStyle w:val="a4"/>
          </w:rPr>
          <w:t>2 пункта 2</w:t>
        </w:r>
      </w:hyperlink>
      <w:r>
        <w:t xml:space="preserve"> настоящей статьи, снижается на </w:t>
      </w:r>
      <w:r>
        <w:t>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w:t>
      </w:r>
      <w:r>
        <w:t>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rsidR="00000000" w:rsidRDefault="00CA752C">
      <w:bookmarkStart w:id="2385" w:name="sub_35025"/>
      <w:bookmarkEnd w:id="2384"/>
      <w:r>
        <w:t>5. При объявлении несостоявшимися повторных торгов залогодержатель вправе оставить п</w:t>
      </w:r>
      <w:r>
        <w:t>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000000" w:rsidRDefault="00CA752C">
      <w:bookmarkStart w:id="2386" w:name="sub_350252"/>
      <w:bookmarkEnd w:id="2385"/>
      <w:r>
        <w:t>Залогодержатель считается воспользовавшимся указанным правом</w:t>
      </w:r>
      <w:r>
        <w:t>,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исполнителю за</w:t>
      </w:r>
      <w:r>
        <w:t>явление в письменной форме об оставлении имущества за собой.</w:t>
      </w:r>
    </w:p>
    <w:p w:rsidR="00000000" w:rsidRDefault="00CA752C">
      <w:bookmarkStart w:id="2387" w:name="sub_350253"/>
      <w:bookmarkEnd w:id="2386"/>
      <w:r>
        <w:t xml:space="preserve">С момента получения в письменной форме залогодателем заявления </w:t>
      </w:r>
      <w:r>
        <w:lastRenderedPageBreak/>
        <w:t>залогодержателя об оставлении имущества за собой залогодержатель, которому движимая вещь была передана по догово</w:t>
      </w:r>
      <w:r>
        <w:t>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000000" w:rsidRDefault="00CA752C">
      <w:bookmarkStart w:id="2388" w:name="sub_350254"/>
      <w:bookmarkEnd w:id="2387"/>
      <w:r>
        <w:t>Залогодержатель, оставивший заложенн</w:t>
      </w:r>
      <w:r>
        <w:t>ое имущество за собой, вправе требовать передачи ему этого имущества, если оно находится у иного лица.</w:t>
      </w:r>
    </w:p>
    <w:p w:rsidR="00000000" w:rsidRDefault="00CA752C">
      <w:bookmarkStart w:id="2389" w:name="sub_35026"/>
      <w:bookmarkEnd w:id="2388"/>
      <w:r>
        <w:t>6. Если залогодержатель не воспользуется правом оставить за собой предмет залога в течение месяца со дня объявления повторных торгов н</w:t>
      </w:r>
      <w:r>
        <w:t>есостоявшимися, договор залога прекращается.</w:t>
      </w:r>
    </w:p>
    <w:p w:rsidR="00000000" w:rsidRDefault="00CA752C">
      <w:bookmarkStart w:id="2390" w:name="sub_35027"/>
      <w:bookmarkEnd w:id="2389"/>
      <w:r>
        <w:t>7. Положения настоящего Кодекса о заключении договора на торгах применяются при реализации заложенного имущества с торгов, если иное не установлено настоящей статьей.</w:t>
      </w:r>
    </w:p>
    <w:bookmarkEnd w:id="2390"/>
    <w:p w:rsidR="00000000" w:rsidRDefault="00CA752C"/>
    <w:p w:rsidR="00000000" w:rsidRDefault="00CA752C">
      <w:pPr>
        <w:pStyle w:val="afa"/>
        <w:rPr>
          <w:color w:val="000000"/>
          <w:sz w:val="16"/>
          <w:szCs w:val="16"/>
        </w:rPr>
      </w:pPr>
      <w:bookmarkStart w:id="2391" w:name="sub_351"/>
      <w:r>
        <w:rPr>
          <w:color w:val="000000"/>
          <w:sz w:val="16"/>
          <w:szCs w:val="16"/>
        </w:rPr>
        <w:t>Информаци</w:t>
      </w:r>
      <w:r>
        <w:rPr>
          <w:color w:val="000000"/>
          <w:sz w:val="16"/>
          <w:szCs w:val="16"/>
        </w:rPr>
        <w:t>я об изменениях:</w:t>
      </w:r>
    </w:p>
    <w:bookmarkEnd w:id="2391"/>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351 настоящего Кодекса изложена в новой редакции, </w:t>
      </w:r>
      <w:hyperlink r:id="rId1574" w:history="1">
        <w:r>
          <w:rPr>
            <w:rStyle w:val="a4"/>
          </w:rPr>
          <w:t>вступающей в силу</w:t>
        </w:r>
      </w:hyperlink>
      <w:r>
        <w:t xml:space="preserve"> с 1 июля 2014 г.</w:t>
      </w:r>
    </w:p>
    <w:p w:rsidR="00000000" w:rsidRDefault="00CA752C">
      <w:pPr>
        <w:pStyle w:val="afb"/>
      </w:pPr>
      <w:hyperlink r:id="rId1575" w:history="1">
        <w:r>
          <w:rPr>
            <w:rStyle w:val="a4"/>
          </w:rPr>
          <w:t>См. текст статьи в предыдущей редакции</w:t>
        </w:r>
      </w:hyperlink>
    </w:p>
    <w:p w:rsidR="00000000" w:rsidRDefault="00CA752C">
      <w:pPr>
        <w:pStyle w:val="af2"/>
      </w:pPr>
      <w:r>
        <w:rPr>
          <w:rStyle w:val="a3"/>
        </w:rPr>
        <w:t>Статья 351.</w:t>
      </w:r>
      <w:r>
        <w:t xml:space="preserve"> Досрочное исполнение обязательства, обеспеченного залогом, и обращение взыскания на заложенное имущество</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76" w:history="1">
        <w:r>
          <w:rPr>
            <w:rStyle w:val="a4"/>
          </w:rPr>
          <w:t>Энциклопедии</w:t>
        </w:r>
      </w:hyperlink>
      <w:r>
        <w:t xml:space="preserve"> и другие коммент</w:t>
      </w:r>
      <w:r>
        <w:t>арии к статье 351 ГК РФ</w:t>
      </w:r>
    </w:p>
    <w:p w:rsidR="00000000" w:rsidRDefault="00CA752C">
      <w:bookmarkStart w:id="2392" w:name="sub_3511"/>
      <w:r>
        <w:t>1. Залогодержатель вправе потребовать досрочного исполнения обеспеченного залогом обязательства в случаях:</w:t>
      </w:r>
    </w:p>
    <w:p w:rsidR="00000000" w:rsidRDefault="00CA752C">
      <w:bookmarkStart w:id="2393" w:name="sub_35111"/>
      <w:bookmarkEnd w:id="2392"/>
      <w:r>
        <w:t>1) выбытия предмета залога, оставленного у залогодателя, из его владения не в соответствии с условиями договора залога;</w:t>
      </w:r>
    </w:p>
    <w:p w:rsidR="00000000" w:rsidRDefault="00CA752C">
      <w:bookmarkStart w:id="2394" w:name="sub_35113"/>
      <w:bookmarkEnd w:id="2393"/>
      <w:r>
        <w:t xml:space="preserve">2) гибели или утраты предмета залога по обстоятельствам, за которые залогодержатель не отвечает, если залогодатель не </w:t>
      </w:r>
      <w:r>
        <w:t xml:space="preserve">воспользовался правом, предусмотренным </w:t>
      </w:r>
      <w:hyperlink w:anchor="sub_34502" w:history="1">
        <w:r>
          <w:rPr>
            <w:rStyle w:val="a4"/>
          </w:rPr>
          <w:t>пунктом 2 статьи 345</w:t>
        </w:r>
      </w:hyperlink>
      <w:r>
        <w:t xml:space="preserve"> настоящего Кодекса;</w:t>
      </w:r>
    </w:p>
    <w:p w:rsidR="00000000" w:rsidRDefault="00CA752C">
      <w:bookmarkStart w:id="2395" w:name="sub_351103"/>
      <w:bookmarkEnd w:id="2394"/>
      <w:r>
        <w:t>3) иных случаях, предусмотренных законом или договором.</w:t>
      </w:r>
    </w:p>
    <w:p w:rsidR="00000000" w:rsidRDefault="00CA752C">
      <w:bookmarkStart w:id="2396" w:name="sub_3512"/>
      <w:bookmarkEnd w:id="2395"/>
      <w:r>
        <w:t>2. Поскольку иное не предусмотрено договором, залогодерж</w:t>
      </w:r>
      <w:r>
        <w:t>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000000" w:rsidRDefault="00CA752C">
      <w:bookmarkStart w:id="2397" w:name="sub_35121"/>
      <w:bookmarkEnd w:id="2396"/>
      <w:r>
        <w:t>1) нарушения залогодателем правил о последующем залоге (</w:t>
      </w:r>
      <w:hyperlink w:anchor="sub_342" w:history="1">
        <w:r>
          <w:rPr>
            <w:rStyle w:val="a4"/>
          </w:rPr>
          <w:t>статья 342</w:t>
        </w:r>
      </w:hyperlink>
      <w:r>
        <w:t>);</w:t>
      </w:r>
    </w:p>
    <w:p w:rsidR="00000000" w:rsidRDefault="00CA752C">
      <w:bookmarkStart w:id="2398" w:name="sub_35122"/>
      <w:bookmarkEnd w:id="2397"/>
      <w:r>
        <w:t xml:space="preserve">2) невыполнения залогодателем обязанностей, предусмотренных </w:t>
      </w:r>
      <w:hyperlink w:anchor="sub_34311" w:history="1">
        <w:r>
          <w:rPr>
            <w:rStyle w:val="a4"/>
          </w:rPr>
          <w:t>подпунктами 1</w:t>
        </w:r>
      </w:hyperlink>
      <w:r>
        <w:t xml:space="preserve"> и </w:t>
      </w:r>
      <w:hyperlink w:anchor="sub_34313" w:history="1">
        <w:r>
          <w:rPr>
            <w:rStyle w:val="a4"/>
          </w:rPr>
          <w:t>3 пункта 1</w:t>
        </w:r>
      </w:hyperlink>
      <w:r>
        <w:t xml:space="preserve"> и </w:t>
      </w:r>
      <w:hyperlink w:anchor="sub_3432" w:history="1">
        <w:r>
          <w:rPr>
            <w:rStyle w:val="a4"/>
          </w:rPr>
          <w:t>пунктом 2 статьи 343</w:t>
        </w:r>
      </w:hyperlink>
      <w:r>
        <w:t xml:space="preserve"> настоящего Кодекса;</w:t>
      </w:r>
    </w:p>
    <w:p w:rsidR="00000000" w:rsidRDefault="00CA752C">
      <w:bookmarkStart w:id="2399" w:name="sub_35123"/>
      <w:bookmarkEnd w:id="2398"/>
      <w: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w:anchor="sub_3462" w:history="1">
        <w:r>
          <w:rPr>
            <w:rStyle w:val="a4"/>
          </w:rPr>
          <w:t>пункты 2</w:t>
        </w:r>
      </w:hyperlink>
      <w:r>
        <w:t xml:space="preserve"> и </w:t>
      </w:r>
      <w:hyperlink w:anchor="sub_3464" w:history="1">
        <w:r>
          <w:rPr>
            <w:rStyle w:val="a4"/>
          </w:rPr>
          <w:t>4 статьи </w:t>
        </w:r>
        <w:r>
          <w:rPr>
            <w:rStyle w:val="a4"/>
          </w:rPr>
          <w:t>346</w:t>
        </w:r>
      </w:hyperlink>
      <w:r>
        <w:t>);</w:t>
      </w:r>
    </w:p>
    <w:p w:rsidR="00000000" w:rsidRDefault="00CA752C">
      <w:bookmarkStart w:id="2400" w:name="sub_35124"/>
      <w:bookmarkEnd w:id="2399"/>
      <w:r>
        <w:t>4) иных случаях, предусмотренных законом.</w:t>
      </w:r>
    </w:p>
    <w:bookmarkEnd w:id="2400"/>
    <w:p w:rsidR="00000000" w:rsidRDefault="00CA752C"/>
    <w:p w:rsidR="00000000" w:rsidRDefault="00CA752C">
      <w:pPr>
        <w:pStyle w:val="afa"/>
        <w:rPr>
          <w:color w:val="000000"/>
          <w:sz w:val="16"/>
          <w:szCs w:val="16"/>
        </w:rPr>
      </w:pPr>
      <w:bookmarkStart w:id="2401" w:name="sub_352"/>
      <w:r>
        <w:rPr>
          <w:color w:val="000000"/>
          <w:sz w:val="16"/>
          <w:szCs w:val="16"/>
        </w:rPr>
        <w:t>Информация об изменениях:</w:t>
      </w:r>
    </w:p>
    <w:bookmarkEnd w:id="2401"/>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352 настоящего Кодекса изложена в новой ре</w:t>
      </w:r>
      <w:r>
        <w:t xml:space="preserve">дакции, </w:t>
      </w:r>
      <w:hyperlink r:id="rId1577" w:history="1">
        <w:r>
          <w:rPr>
            <w:rStyle w:val="a4"/>
          </w:rPr>
          <w:t>вступающей в силу</w:t>
        </w:r>
      </w:hyperlink>
      <w:r>
        <w:t xml:space="preserve"> с 1 июля 2014 г.</w:t>
      </w:r>
    </w:p>
    <w:p w:rsidR="00000000" w:rsidRDefault="00CA752C">
      <w:pPr>
        <w:pStyle w:val="afb"/>
      </w:pPr>
      <w:hyperlink r:id="rId1578" w:history="1">
        <w:r>
          <w:rPr>
            <w:rStyle w:val="a4"/>
          </w:rPr>
          <w:t>См. текст статьи в предыдущей редакции</w:t>
        </w:r>
      </w:hyperlink>
    </w:p>
    <w:p w:rsidR="00000000" w:rsidRDefault="00CA752C">
      <w:pPr>
        <w:pStyle w:val="af2"/>
      </w:pPr>
      <w:r>
        <w:rPr>
          <w:rStyle w:val="a3"/>
        </w:rPr>
        <w:t>Статья 352.</w:t>
      </w:r>
      <w:r>
        <w:t xml:space="preserve"> Прекращение залога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79" w:history="1">
        <w:r>
          <w:rPr>
            <w:rStyle w:val="a4"/>
          </w:rPr>
          <w:t>Энциклопедии</w:t>
        </w:r>
      </w:hyperlink>
      <w:r>
        <w:t xml:space="preserve"> и други</w:t>
      </w:r>
      <w:r>
        <w:t>е комментарии к статье 352 ГК РФ</w:t>
      </w:r>
    </w:p>
    <w:p w:rsidR="00000000" w:rsidRDefault="00CA752C">
      <w:pPr>
        <w:pStyle w:val="afa"/>
      </w:pPr>
      <w:r>
        <w:lastRenderedPageBreak/>
        <w:t xml:space="preserve">О прекращении залога см. также </w:t>
      </w:r>
      <w:hyperlink w:anchor="sub_3492" w:history="1">
        <w:r>
          <w:rPr>
            <w:rStyle w:val="a4"/>
          </w:rPr>
          <w:t>статьи 349</w:t>
        </w:r>
      </w:hyperlink>
      <w:r>
        <w:t xml:space="preserve">, </w:t>
      </w:r>
      <w:hyperlink w:anchor="sub_35402" w:history="1">
        <w:r>
          <w:rPr>
            <w:rStyle w:val="a4"/>
          </w:rPr>
          <w:t>354</w:t>
        </w:r>
      </w:hyperlink>
      <w:r>
        <w:t xml:space="preserve">, </w:t>
      </w:r>
      <w:hyperlink w:anchor="sub_355" w:history="1">
        <w:r>
          <w:rPr>
            <w:rStyle w:val="a4"/>
          </w:rPr>
          <w:t>355</w:t>
        </w:r>
      </w:hyperlink>
      <w:r>
        <w:t xml:space="preserve"> и </w:t>
      </w:r>
      <w:hyperlink w:anchor="sub_450" w:history="1">
        <w:r>
          <w:rPr>
            <w:rStyle w:val="a4"/>
          </w:rPr>
          <w:t>450</w:t>
        </w:r>
      </w:hyperlink>
      <w:r>
        <w:t xml:space="preserve"> настоящего Кодекса</w:t>
      </w:r>
    </w:p>
    <w:p w:rsidR="00000000" w:rsidRDefault="00CA752C">
      <w:bookmarkStart w:id="2402" w:name="sub_3521"/>
      <w:r>
        <w:t>1. Залог прекращается:</w:t>
      </w:r>
    </w:p>
    <w:p w:rsidR="00000000" w:rsidRDefault="00CA752C">
      <w:bookmarkStart w:id="2403" w:name="sub_35211"/>
      <w:bookmarkEnd w:id="2402"/>
      <w:r>
        <w:t>1) с прекращением обеспеченного залогом обязательства;</w:t>
      </w:r>
    </w:p>
    <w:p w:rsidR="00000000" w:rsidRDefault="00CA752C">
      <w:bookmarkStart w:id="2404" w:name="sub_35212"/>
      <w:bookmarkEnd w:id="2403"/>
      <w:r>
        <w:t>2) если заложенное имущество возмездно приобретено лицом, которое не знало и не должно было знать, что это имущество является предметом залога;</w:t>
      </w:r>
    </w:p>
    <w:p w:rsidR="00000000" w:rsidRDefault="00CA752C">
      <w:bookmarkStart w:id="2405" w:name="sub_35213"/>
      <w:bookmarkEnd w:id="2404"/>
      <w:r>
        <w:t>3) в случае гибе</w:t>
      </w:r>
      <w:r>
        <w:t xml:space="preserve">ли заложенной вещи или прекращения заложенного права, если залогодатель не воспользовался правом, предусмотренным </w:t>
      </w:r>
      <w:hyperlink w:anchor="sub_34502" w:history="1">
        <w:r>
          <w:rPr>
            <w:rStyle w:val="a4"/>
          </w:rPr>
          <w:t>пунктом 2 статьи 345</w:t>
        </w:r>
      </w:hyperlink>
      <w:r>
        <w:t xml:space="preserve"> настоящего Кодекса;</w:t>
      </w:r>
    </w:p>
    <w:p w:rsidR="00000000" w:rsidRDefault="00CA752C">
      <w:bookmarkStart w:id="2406" w:name="sub_35214"/>
      <w:bookmarkEnd w:id="2405"/>
      <w:r>
        <w:t>4) в случае реализации заложенного имущества в целях удо</w:t>
      </w:r>
      <w:r>
        <w:t>влетворения требований залогодержателя в порядке, установленном законом, в том числе при оставлении залогодержателем заложенного имущества за собой, и в случае, если он не воспользовался этим правом (</w:t>
      </w:r>
      <w:hyperlink w:anchor="sub_35025" w:history="1">
        <w:r>
          <w:rPr>
            <w:rStyle w:val="a4"/>
          </w:rPr>
          <w:t>пункт 5 статьи 350.2</w:t>
        </w:r>
      </w:hyperlink>
      <w:r>
        <w:t>);</w:t>
      </w:r>
    </w:p>
    <w:p w:rsidR="00000000" w:rsidRDefault="00CA752C">
      <w:bookmarkStart w:id="2407" w:name="sub_35215"/>
      <w:bookmarkEnd w:id="2406"/>
      <w:r>
        <w:t>5) 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rsidR="00000000" w:rsidRDefault="00CA752C">
      <w:bookmarkStart w:id="2408" w:name="sub_35216"/>
      <w:bookmarkEnd w:id="2407"/>
      <w:r>
        <w:t xml:space="preserve">6) по решению суда в случае, предусмотренном </w:t>
      </w:r>
      <w:hyperlink w:anchor="sub_3433" w:history="1">
        <w:r>
          <w:rPr>
            <w:rStyle w:val="a4"/>
          </w:rPr>
          <w:t>пунктом 3 статьи 343</w:t>
        </w:r>
      </w:hyperlink>
      <w:r>
        <w:t xml:space="preserve"> настоящего Кодекса;</w:t>
      </w:r>
    </w:p>
    <w:p w:rsidR="00000000" w:rsidRDefault="00CA752C">
      <w:bookmarkStart w:id="2409" w:name="sub_35217"/>
      <w:bookmarkEnd w:id="2408"/>
      <w:r>
        <w:t>7) в случае изъятия заложенного имущества (</w:t>
      </w:r>
      <w:hyperlink w:anchor="sub_167" w:history="1">
        <w:r>
          <w:rPr>
            <w:rStyle w:val="a4"/>
          </w:rPr>
          <w:t>статьи 167</w:t>
        </w:r>
      </w:hyperlink>
      <w:r>
        <w:t xml:space="preserve">, </w:t>
      </w:r>
      <w:hyperlink w:anchor="sub_327" w:history="1">
        <w:r>
          <w:rPr>
            <w:rStyle w:val="a4"/>
          </w:rPr>
          <w:t>327</w:t>
        </w:r>
      </w:hyperlink>
      <w:r>
        <w:t xml:space="preserve">), за исключением случаев, предусмотренных </w:t>
      </w:r>
      <w:hyperlink w:anchor="sub_3531" w:history="1">
        <w:r>
          <w:rPr>
            <w:rStyle w:val="a4"/>
          </w:rPr>
          <w:t>пунктом 1 статьи 35</w:t>
        </w:r>
        <w:r>
          <w:rPr>
            <w:rStyle w:val="a4"/>
          </w:rPr>
          <w:t>3</w:t>
        </w:r>
      </w:hyperlink>
      <w:r>
        <w:t xml:space="preserve"> настоящего Кодекса;</w:t>
      </w:r>
    </w:p>
    <w:p w:rsidR="00000000" w:rsidRDefault="00CA752C">
      <w:bookmarkStart w:id="2410" w:name="sub_35218"/>
      <w:bookmarkEnd w:id="2409"/>
      <w:r>
        <w:t>8) в случае реализации заложенного имущества в целях удовлетворения требований предшествующего залогодержателя (</w:t>
      </w:r>
      <w:hyperlink w:anchor="sub_34213" w:history="1">
        <w:r>
          <w:rPr>
            <w:rStyle w:val="a4"/>
          </w:rPr>
          <w:t>пункт 3 статьи 342.1</w:t>
        </w:r>
      </w:hyperlink>
      <w:r>
        <w:t>);</w:t>
      </w:r>
    </w:p>
    <w:p w:rsidR="00000000" w:rsidRDefault="00CA752C">
      <w:bookmarkStart w:id="2411" w:name="sub_35219"/>
      <w:bookmarkEnd w:id="2410"/>
      <w:r>
        <w:t xml:space="preserve">9) в случаях, указанных в </w:t>
      </w:r>
      <w:hyperlink w:anchor="sub_35402" w:history="1">
        <w:r>
          <w:rPr>
            <w:rStyle w:val="a4"/>
          </w:rPr>
          <w:t>пункте 2 статьи 354</w:t>
        </w:r>
      </w:hyperlink>
      <w:r>
        <w:t xml:space="preserve"> и </w:t>
      </w:r>
      <w:hyperlink w:anchor="sub_355" w:history="1">
        <w:r>
          <w:rPr>
            <w:rStyle w:val="a4"/>
          </w:rPr>
          <w:t>статье 355</w:t>
        </w:r>
      </w:hyperlink>
      <w:r>
        <w:t xml:space="preserve"> настоящего Кодекса;</w:t>
      </w:r>
    </w:p>
    <w:p w:rsidR="00000000" w:rsidRDefault="00CA752C">
      <w:bookmarkStart w:id="2412" w:name="sub_352110"/>
      <w:bookmarkEnd w:id="2411"/>
      <w:r>
        <w:t>10) в иных случаях, предусмотренных законом или договором.</w:t>
      </w:r>
    </w:p>
    <w:p w:rsidR="00000000" w:rsidRDefault="00CA752C">
      <w:bookmarkStart w:id="2413" w:name="sub_3523"/>
      <w:bookmarkEnd w:id="2412"/>
      <w:r>
        <w:t>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000000" w:rsidRDefault="00CA752C">
      <w:bookmarkStart w:id="2414" w:name="sub_35232"/>
      <w:bookmarkEnd w:id="2413"/>
      <w:r>
        <w:t>Залогодатель вправе требовать от залогодержателя совершения всех необходимых действий</w:t>
      </w:r>
      <w:r>
        <w:t>, направленных на внесение записи о прекращении залога (</w:t>
      </w:r>
      <w:hyperlink w:anchor="sub_33910" w:history="1">
        <w:r>
          <w:rPr>
            <w:rStyle w:val="a4"/>
          </w:rPr>
          <w:t>статья 339.1</w:t>
        </w:r>
      </w:hyperlink>
      <w:r>
        <w:t>).</w:t>
      </w:r>
    </w:p>
    <w:bookmarkEnd w:id="2414"/>
    <w:p w:rsidR="00000000" w:rsidRDefault="00CA752C"/>
    <w:p w:rsidR="00000000" w:rsidRDefault="00CA752C">
      <w:pPr>
        <w:pStyle w:val="afa"/>
        <w:rPr>
          <w:color w:val="000000"/>
          <w:sz w:val="16"/>
          <w:szCs w:val="16"/>
        </w:rPr>
      </w:pPr>
      <w:bookmarkStart w:id="2415" w:name="sub_353"/>
      <w:r>
        <w:rPr>
          <w:color w:val="000000"/>
          <w:sz w:val="16"/>
          <w:szCs w:val="16"/>
        </w:rPr>
        <w:t>Информация об изменениях:</w:t>
      </w:r>
    </w:p>
    <w:bookmarkEnd w:id="2415"/>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статья 353 настоящего Кодекса изложена в новой редакции, </w:t>
      </w:r>
      <w:hyperlink r:id="rId1580" w:history="1">
        <w:r>
          <w:rPr>
            <w:rStyle w:val="a4"/>
          </w:rPr>
          <w:t>вступающей в силу</w:t>
        </w:r>
      </w:hyperlink>
      <w:r>
        <w:t xml:space="preserve"> с 1 июля 2014 г.</w:t>
      </w:r>
    </w:p>
    <w:p w:rsidR="00000000" w:rsidRDefault="00CA752C">
      <w:pPr>
        <w:pStyle w:val="afb"/>
      </w:pPr>
      <w:hyperlink r:id="rId1581" w:history="1">
        <w:r>
          <w:rPr>
            <w:rStyle w:val="a4"/>
          </w:rPr>
          <w:t>См. текст статьи в предыдущей редакции</w:t>
        </w:r>
      </w:hyperlink>
    </w:p>
    <w:p w:rsidR="00000000" w:rsidRDefault="00CA752C">
      <w:pPr>
        <w:pStyle w:val="af2"/>
      </w:pPr>
      <w:r>
        <w:rPr>
          <w:rStyle w:val="a3"/>
        </w:rPr>
        <w:t>Статья 353.</w:t>
      </w:r>
      <w:r>
        <w:t xml:space="preserve"> Сохранение залога при переходе </w:t>
      </w:r>
      <w:r>
        <w:t>прав на заложенное имущество к другому лицу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82" w:history="1">
        <w:r>
          <w:rPr>
            <w:rStyle w:val="a4"/>
          </w:rPr>
          <w:t>Энциклопедии</w:t>
        </w:r>
      </w:hyperlink>
      <w:r>
        <w:t xml:space="preserve"> и другие комментарии к статье 353 ГК РФ</w:t>
      </w:r>
    </w:p>
    <w:p w:rsidR="00000000" w:rsidRDefault="00CA752C">
      <w:bookmarkStart w:id="2416" w:name="sub_3531"/>
      <w:r>
        <w:t>1. В случае перехода прав на заложенное имущество от залогодателя к другому лицу в результате возмездно</w:t>
      </w:r>
      <w:r>
        <w:t xml:space="preserve">го или безвозмездного отчуждения этого имущества (за исключением случаев, указанных в </w:t>
      </w:r>
      <w:hyperlink w:anchor="sub_35212" w:history="1">
        <w:r>
          <w:rPr>
            <w:rStyle w:val="a4"/>
          </w:rPr>
          <w:t>подпункте 2 пункта 1 статьи 352</w:t>
        </w:r>
      </w:hyperlink>
      <w:r>
        <w:t xml:space="preserve"> и </w:t>
      </w:r>
      <w:hyperlink w:anchor="sub_357" w:history="1">
        <w:r>
          <w:rPr>
            <w:rStyle w:val="a4"/>
          </w:rPr>
          <w:t>статье 357</w:t>
        </w:r>
      </w:hyperlink>
      <w:r>
        <w:t xml:space="preserve"> настоящего Кодекса) либо в порядке универсального правопреемства залог со</w:t>
      </w:r>
      <w:r>
        <w:t>храняется.</w:t>
      </w:r>
    </w:p>
    <w:p w:rsidR="00000000" w:rsidRDefault="00CA752C">
      <w:bookmarkStart w:id="2417" w:name="sub_35312"/>
      <w:bookmarkEnd w:id="2416"/>
      <w: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000000" w:rsidRDefault="00CA752C">
      <w:bookmarkStart w:id="2418" w:name="sub_3532"/>
      <w:bookmarkEnd w:id="2417"/>
      <w:r>
        <w:t>2.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w:t>
      </w:r>
      <w:r>
        <w:t xml:space="preserve">тва соразмерно перешедшей к нему части </w:t>
      </w:r>
      <w:r>
        <w:lastRenderedPageBreak/>
        <w:t>указанного имущества.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bookmarkEnd w:id="2418"/>
    <w:p w:rsidR="00000000" w:rsidRDefault="00CA752C"/>
    <w:p w:rsidR="00000000" w:rsidRDefault="00CA752C">
      <w:pPr>
        <w:pStyle w:val="afa"/>
        <w:rPr>
          <w:color w:val="000000"/>
          <w:sz w:val="16"/>
          <w:szCs w:val="16"/>
        </w:rPr>
      </w:pPr>
      <w:bookmarkStart w:id="2419" w:name="sub_354"/>
      <w:r>
        <w:rPr>
          <w:color w:val="000000"/>
          <w:sz w:val="16"/>
          <w:szCs w:val="16"/>
        </w:rPr>
        <w:t>Информация об изменениях:</w:t>
      </w:r>
    </w:p>
    <w:bookmarkEnd w:id="2419"/>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354 настоящего Кодекса изложена в новой редакции, </w:t>
      </w:r>
      <w:hyperlink r:id="rId1583" w:history="1">
        <w:r>
          <w:rPr>
            <w:rStyle w:val="a4"/>
          </w:rPr>
          <w:t>вступающей в силу</w:t>
        </w:r>
      </w:hyperlink>
      <w:r>
        <w:t xml:space="preserve"> с 1 июля 2014 г.</w:t>
      </w:r>
    </w:p>
    <w:p w:rsidR="00000000" w:rsidRDefault="00CA752C">
      <w:pPr>
        <w:pStyle w:val="afb"/>
      </w:pPr>
      <w:hyperlink r:id="rId1584" w:history="1">
        <w:r>
          <w:rPr>
            <w:rStyle w:val="a4"/>
          </w:rPr>
          <w:t>С</w:t>
        </w:r>
        <w:r>
          <w:rPr>
            <w:rStyle w:val="a4"/>
          </w:rPr>
          <w:t>м. текст статьи в предыдущей редакции</w:t>
        </w:r>
      </w:hyperlink>
    </w:p>
    <w:p w:rsidR="00000000" w:rsidRDefault="00CA752C">
      <w:pPr>
        <w:pStyle w:val="af2"/>
      </w:pPr>
      <w:r>
        <w:rPr>
          <w:rStyle w:val="a3"/>
        </w:rPr>
        <w:t>Статья 354.</w:t>
      </w:r>
      <w:r>
        <w:t xml:space="preserve"> Передача прав и обязанностей по договору залога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85" w:history="1">
        <w:r>
          <w:rPr>
            <w:rStyle w:val="a4"/>
          </w:rPr>
          <w:t>Энциклопедии</w:t>
        </w:r>
      </w:hyperlink>
      <w:r>
        <w:t xml:space="preserve"> и другие комментарии к статье 354 ГК РФ</w:t>
      </w:r>
    </w:p>
    <w:p w:rsidR="00000000" w:rsidRDefault="00CA752C">
      <w:bookmarkStart w:id="2420" w:name="sub_3541"/>
      <w:r>
        <w:t>1. Залогодержатель без согласия залогодателя в</w:t>
      </w:r>
      <w:r>
        <w:t xml:space="preserve">праве передать свои права и обязанности по договору залога другому лицу с соблюдением правил, установленных </w:t>
      </w:r>
      <w:hyperlink w:anchor="sub_1024" w:history="1">
        <w:r>
          <w:rPr>
            <w:rStyle w:val="a4"/>
          </w:rPr>
          <w:t>главой 24</w:t>
        </w:r>
      </w:hyperlink>
      <w:r>
        <w:t xml:space="preserve"> настоящего Кодекса.</w:t>
      </w:r>
    </w:p>
    <w:p w:rsidR="00000000" w:rsidRDefault="00CA752C">
      <w:bookmarkStart w:id="2421" w:name="sub_35402"/>
      <w:bookmarkEnd w:id="2420"/>
      <w:r>
        <w:t>2. Передача залогодержателем своих прав и обязанностей по договору залога д</w:t>
      </w:r>
      <w:r>
        <w:t>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bookmarkEnd w:id="2421"/>
    <w:p w:rsidR="00000000" w:rsidRDefault="00CA752C"/>
    <w:p w:rsidR="00000000" w:rsidRDefault="00CA752C">
      <w:pPr>
        <w:pStyle w:val="afa"/>
        <w:rPr>
          <w:color w:val="000000"/>
          <w:sz w:val="16"/>
          <w:szCs w:val="16"/>
        </w:rPr>
      </w:pPr>
      <w:bookmarkStart w:id="2422" w:name="sub_355"/>
      <w:r>
        <w:rPr>
          <w:color w:val="000000"/>
          <w:sz w:val="16"/>
          <w:szCs w:val="16"/>
        </w:rPr>
        <w:t>Информация об изменениях:</w:t>
      </w:r>
    </w:p>
    <w:bookmarkEnd w:id="2422"/>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355 настоящего Кодекса изложена в новой редакции, </w:t>
      </w:r>
      <w:hyperlink r:id="rId1586" w:history="1">
        <w:r>
          <w:rPr>
            <w:rStyle w:val="a4"/>
          </w:rPr>
          <w:t>вступающей в силу</w:t>
        </w:r>
      </w:hyperlink>
      <w:r>
        <w:t xml:space="preserve"> с 1 июля 2014 г.</w:t>
      </w:r>
    </w:p>
    <w:p w:rsidR="00000000" w:rsidRDefault="00CA752C">
      <w:pPr>
        <w:pStyle w:val="afb"/>
      </w:pPr>
      <w:hyperlink r:id="rId1587" w:history="1">
        <w:r>
          <w:rPr>
            <w:rStyle w:val="a4"/>
          </w:rPr>
          <w:t>См. текст статьи в предыдущей редакции</w:t>
        </w:r>
      </w:hyperlink>
    </w:p>
    <w:p w:rsidR="00000000" w:rsidRDefault="00CA752C">
      <w:pPr>
        <w:pStyle w:val="af2"/>
      </w:pPr>
      <w:r>
        <w:rPr>
          <w:rStyle w:val="a3"/>
        </w:rPr>
        <w:t>Статья 355.</w:t>
      </w:r>
      <w:r>
        <w:t xml:space="preserve"> Перевод долга по обязательству, обеспеченному залогом</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88" w:history="1">
        <w:r>
          <w:rPr>
            <w:rStyle w:val="a4"/>
          </w:rPr>
          <w:t>Энциклопедии</w:t>
        </w:r>
      </w:hyperlink>
      <w:r>
        <w:t xml:space="preserve"> и другие комментарии к статье 355 ГК РФ</w:t>
      </w:r>
    </w:p>
    <w:p w:rsidR="00000000" w:rsidRDefault="00CA752C">
      <w: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000000" w:rsidRDefault="00CA752C"/>
    <w:p w:rsidR="00000000" w:rsidRDefault="00CA752C">
      <w:pPr>
        <w:pStyle w:val="afa"/>
        <w:rPr>
          <w:color w:val="000000"/>
          <w:sz w:val="16"/>
          <w:szCs w:val="16"/>
        </w:rPr>
      </w:pPr>
      <w:bookmarkStart w:id="2423" w:name="sub_356"/>
      <w:r>
        <w:rPr>
          <w:color w:val="000000"/>
          <w:sz w:val="16"/>
          <w:szCs w:val="16"/>
        </w:rPr>
        <w:t>Информация об изменениях:</w:t>
      </w:r>
    </w:p>
    <w:bookmarkEnd w:id="2423"/>
    <w:p w:rsidR="00000000" w:rsidRDefault="00CA752C">
      <w:pPr>
        <w:pStyle w:val="afb"/>
      </w:pPr>
      <w:r>
        <w:fldChar w:fldCharType="begin"/>
      </w:r>
      <w:r>
        <w:instrText>HYPERLINK "garantF1://70444896.11"</w:instrText>
      </w:r>
      <w:r>
        <w:fldChar w:fldCharType="separate"/>
      </w:r>
      <w:r>
        <w:rPr>
          <w:rStyle w:val="a4"/>
        </w:rPr>
        <w:t>Федеральным за</w:t>
      </w:r>
      <w:r>
        <w:rPr>
          <w:rStyle w:val="a4"/>
        </w:rPr>
        <w:t>коном</w:t>
      </w:r>
      <w:r>
        <w:fldChar w:fldCharType="end"/>
      </w:r>
      <w:r>
        <w:t xml:space="preserve"> от 21 декабря 2013 г. N 367-ФЗ статья 356 настоящего Кодекса изложена в новой редакции, </w:t>
      </w:r>
      <w:hyperlink r:id="rId1589" w:history="1">
        <w:r>
          <w:rPr>
            <w:rStyle w:val="a4"/>
          </w:rPr>
          <w:t>вступающей в силу</w:t>
        </w:r>
      </w:hyperlink>
      <w:r>
        <w:t xml:space="preserve"> с 1 июля 2014 г.</w:t>
      </w:r>
    </w:p>
    <w:p w:rsidR="00000000" w:rsidRDefault="00CA752C">
      <w:pPr>
        <w:pStyle w:val="afb"/>
      </w:pPr>
      <w:hyperlink r:id="rId1590" w:history="1">
        <w:r>
          <w:rPr>
            <w:rStyle w:val="a4"/>
          </w:rPr>
          <w:t>См. текст статьи в предыдущей редакции</w:t>
        </w:r>
      </w:hyperlink>
    </w:p>
    <w:p w:rsidR="00000000" w:rsidRDefault="00CA752C">
      <w:pPr>
        <w:pStyle w:val="af2"/>
      </w:pPr>
      <w:r>
        <w:rPr>
          <w:rStyle w:val="a3"/>
        </w:rPr>
        <w:t>Статья 356</w:t>
      </w:r>
      <w:r>
        <w:rPr>
          <w:rStyle w:val="a3"/>
        </w:rPr>
        <w:t>.</w:t>
      </w:r>
      <w:r>
        <w:t xml:space="preserve"> Договор управления залогом</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91" w:history="1">
        <w:r>
          <w:rPr>
            <w:rStyle w:val="a4"/>
          </w:rPr>
          <w:t>Энциклопедии</w:t>
        </w:r>
      </w:hyperlink>
      <w:r>
        <w:t xml:space="preserve"> и другие комментарии к статье 356 ГК РФ</w:t>
      </w:r>
    </w:p>
    <w:p w:rsidR="00000000" w:rsidRDefault="00CA752C">
      <w:bookmarkStart w:id="2424" w:name="sub_3561"/>
      <w:r>
        <w:t>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w:t>
      </w:r>
      <w:r>
        <w:t>ьим лицом (управляющим залогом).</w:t>
      </w:r>
    </w:p>
    <w:p w:rsidR="00000000" w:rsidRDefault="00CA752C">
      <w:bookmarkStart w:id="2425" w:name="sub_35612"/>
      <w:bookmarkEnd w:id="2424"/>
      <w:r>
        <w:t xml:space="preserve">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w:t>
      </w:r>
      <w:r>
        <w:t>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000000" w:rsidRDefault="00CA752C">
      <w:bookmarkStart w:id="2426" w:name="sub_35613"/>
      <w:bookmarkEnd w:id="2425"/>
      <w:r>
        <w:lastRenderedPageBreak/>
        <w:t>Если залог возник ранее заключения дог</w:t>
      </w:r>
      <w:r>
        <w:t>овора управления залогом, управляющий залогом по соглашению о передаче договора залога (</w:t>
      </w:r>
      <w:hyperlink w:anchor="sub_3923" w:history="1">
        <w:r>
          <w:rPr>
            <w:rStyle w:val="a4"/>
          </w:rPr>
          <w:t>статья 392.3</w:t>
        </w:r>
      </w:hyperlink>
      <w:r>
        <w:t>) вправе осуществлять в силу договора управления залогом все права и обязанности залогодержателя.</w:t>
      </w:r>
    </w:p>
    <w:p w:rsidR="00000000" w:rsidRDefault="00CA752C">
      <w:bookmarkStart w:id="2427" w:name="sub_35614"/>
      <w:bookmarkEnd w:id="2426"/>
      <w:r>
        <w:t>Кредитор (кред</w:t>
      </w:r>
      <w:r>
        <w:t>иторы) не вправе осуществлять свои права и обязанности залогодержателей до момента прекращения договора управления залогом.</w:t>
      </w:r>
    </w:p>
    <w:p w:rsidR="00000000" w:rsidRDefault="00CA752C">
      <w:bookmarkStart w:id="2428" w:name="sub_3562"/>
      <w:bookmarkEnd w:id="2427"/>
      <w:r>
        <w:t>2. Управляющим залогом может быть индивидуальный предприниматель или коммерческая организация.</w:t>
      </w:r>
    </w:p>
    <w:p w:rsidR="00000000" w:rsidRDefault="00CA752C">
      <w:bookmarkStart w:id="2429" w:name="sub_3563"/>
      <w:bookmarkEnd w:id="2428"/>
      <w:r>
        <w:t>3. У</w:t>
      </w:r>
      <w:r>
        <w:t>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договором управления залогом (</w:t>
      </w:r>
      <w:hyperlink w:anchor="sub_18504" w:history="1">
        <w:r>
          <w:rPr>
            <w:rStyle w:val="a4"/>
          </w:rPr>
          <w:t>п</w:t>
        </w:r>
        <w:r>
          <w:rPr>
            <w:rStyle w:val="a4"/>
          </w:rPr>
          <w:t>ункт 4 статьи 185</w:t>
        </w:r>
      </w:hyperlink>
      <w:r>
        <w:t>) и могут быть изменены по соглашению сторон договора управления залогом.</w:t>
      </w:r>
    </w:p>
    <w:p w:rsidR="00000000" w:rsidRDefault="00CA752C">
      <w:bookmarkStart w:id="2430" w:name="sub_35632"/>
      <w:bookmarkEnd w:id="2429"/>
      <w:r>
        <w:t>Договором управления залогом может быть предусмотрено, что определенные правомочия залогодержателя осуществляются управляющим залогом с предварит</w:t>
      </w:r>
      <w:r>
        <w:t>ельного согласия кредитора (кредиторов).</w:t>
      </w:r>
    </w:p>
    <w:p w:rsidR="00000000" w:rsidRDefault="00CA752C">
      <w:bookmarkStart w:id="2431" w:name="sub_3564"/>
      <w:bookmarkEnd w:id="2430"/>
      <w:r>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w:t>
      </w:r>
      <w:r>
        <w:t>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000000" w:rsidRDefault="00CA752C">
      <w:bookmarkStart w:id="2432" w:name="sub_3565"/>
      <w:bookmarkEnd w:id="2431"/>
      <w:r>
        <w:t>5. Договор управления залог</w:t>
      </w:r>
      <w:r>
        <w:t>ом прекращается вследствие:</w:t>
      </w:r>
    </w:p>
    <w:p w:rsidR="00000000" w:rsidRDefault="00CA752C">
      <w:bookmarkStart w:id="2433" w:name="sub_35651"/>
      <w:bookmarkEnd w:id="2432"/>
      <w:r>
        <w:t>1) прекращения обеспеченного залогом обязательства;</w:t>
      </w:r>
    </w:p>
    <w:p w:rsidR="00000000" w:rsidRDefault="00CA752C">
      <w:bookmarkStart w:id="2434" w:name="sub_35652"/>
      <w:bookmarkEnd w:id="2433"/>
      <w:r>
        <w:t>2) расторжения договора по решению кредитора (кредиторов) в одностороннем порядке;</w:t>
      </w:r>
    </w:p>
    <w:p w:rsidR="00000000" w:rsidRDefault="00CA752C">
      <w:bookmarkStart w:id="2435" w:name="sub_35653"/>
      <w:bookmarkEnd w:id="2434"/>
      <w:r>
        <w:t>3) признания управляющего залогом несост</w:t>
      </w:r>
      <w:r>
        <w:t>оятельным (банкротом).</w:t>
      </w:r>
    </w:p>
    <w:p w:rsidR="00000000" w:rsidRDefault="00CA752C">
      <w:bookmarkStart w:id="2436" w:name="sub_3566"/>
      <w:bookmarkEnd w:id="2435"/>
      <w:r>
        <w:t>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w:t>
      </w:r>
      <w:r>
        <w:t>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bookmarkEnd w:id="2436"/>
    <w:p w:rsidR="00000000" w:rsidRDefault="00CA752C"/>
    <w:p w:rsidR="00000000" w:rsidRDefault="00CA752C">
      <w:pPr>
        <w:pStyle w:val="afa"/>
        <w:rPr>
          <w:color w:val="000000"/>
          <w:sz w:val="16"/>
          <w:szCs w:val="16"/>
        </w:rPr>
      </w:pPr>
      <w:bookmarkStart w:id="2437" w:name="sub_23320"/>
      <w:r>
        <w:rPr>
          <w:color w:val="000000"/>
          <w:sz w:val="16"/>
          <w:szCs w:val="16"/>
        </w:rPr>
        <w:t>Информация об изменениях:</w:t>
      </w:r>
    </w:p>
    <w:bookmarkEnd w:id="2437"/>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параграф 3 главы 23 настоящего Кодекса дополнен подпараграфом 2, </w:t>
      </w:r>
      <w:hyperlink r:id="rId1592" w:history="1">
        <w:r>
          <w:rPr>
            <w:rStyle w:val="a4"/>
          </w:rPr>
          <w:t>вступающим в силу</w:t>
        </w:r>
      </w:hyperlink>
      <w:r>
        <w:t xml:space="preserve"> с 1 июля 2014 г.</w:t>
      </w:r>
    </w:p>
    <w:p w:rsidR="00000000" w:rsidRDefault="00CA752C">
      <w:pPr>
        <w:pStyle w:val="1"/>
      </w:pPr>
      <w:r>
        <w:t>2. Отдельные виды залог</w:t>
      </w:r>
      <w:r>
        <w:t>а</w:t>
      </w:r>
    </w:p>
    <w:p w:rsidR="00000000" w:rsidRDefault="00CA752C"/>
    <w:p w:rsidR="00000000" w:rsidRDefault="00CA752C">
      <w:pPr>
        <w:pStyle w:val="afa"/>
        <w:rPr>
          <w:color w:val="000000"/>
          <w:sz w:val="16"/>
          <w:szCs w:val="16"/>
        </w:rPr>
      </w:pPr>
      <w:bookmarkStart w:id="2438" w:name="sub_357"/>
      <w:r>
        <w:rPr>
          <w:color w:val="000000"/>
          <w:sz w:val="16"/>
          <w:szCs w:val="16"/>
        </w:rPr>
        <w:t>Информация об изменениях:</w:t>
      </w:r>
    </w:p>
    <w:bookmarkEnd w:id="2438"/>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357 настоящего Кодекса изложена в новой редакции, </w:t>
      </w:r>
      <w:hyperlink r:id="rId1593" w:history="1">
        <w:r>
          <w:rPr>
            <w:rStyle w:val="a4"/>
          </w:rPr>
          <w:t>вступающей в силу</w:t>
        </w:r>
      </w:hyperlink>
      <w:r>
        <w:t xml:space="preserve"> с 1 июля 2014</w:t>
      </w:r>
      <w:r>
        <w:t> г.</w:t>
      </w:r>
    </w:p>
    <w:p w:rsidR="00000000" w:rsidRDefault="00CA752C">
      <w:pPr>
        <w:pStyle w:val="afb"/>
      </w:pPr>
      <w:hyperlink r:id="rId1594" w:history="1">
        <w:r>
          <w:rPr>
            <w:rStyle w:val="a4"/>
          </w:rPr>
          <w:t>См. текст статьи в предыдущей редакции</w:t>
        </w:r>
      </w:hyperlink>
    </w:p>
    <w:p w:rsidR="00000000" w:rsidRDefault="00CA752C">
      <w:pPr>
        <w:pStyle w:val="af2"/>
      </w:pPr>
      <w:r>
        <w:rPr>
          <w:rStyle w:val="a3"/>
        </w:rPr>
        <w:t>Статья 357.</w:t>
      </w:r>
      <w:r>
        <w:t xml:space="preserve"> Залог товаров в обороте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595" w:history="1">
        <w:r>
          <w:rPr>
            <w:rStyle w:val="a4"/>
          </w:rPr>
          <w:t>Энциклопедии</w:t>
        </w:r>
      </w:hyperlink>
      <w:r>
        <w:t xml:space="preserve"> и другие комментарии к статье 357 ГК РФ</w:t>
      </w:r>
    </w:p>
    <w:p w:rsidR="00000000" w:rsidRDefault="00CA752C">
      <w:bookmarkStart w:id="2439" w:name="sub_3571"/>
      <w:r>
        <w:t xml:space="preserve">1. Залогом товаров в обороте признается залог товаров с оставлением их у </w:t>
      </w:r>
      <w:r>
        <w:lastRenderedPageBreak/>
        <w:t>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w:t>
      </w:r>
      <w:r>
        <w:t xml:space="preserve"> т.п.) при условии, что их общая стоимость не становится меньше указанной в договоре залога.</w:t>
      </w:r>
    </w:p>
    <w:p w:rsidR="00000000" w:rsidRDefault="00CA752C">
      <w:bookmarkStart w:id="2440" w:name="sub_357102"/>
      <w:bookmarkEnd w:id="2439"/>
      <w:r>
        <w:t>Предмет залога по договору залога товаров в обороте может быть определен посредством указания родовых признаков соответствующих товаров и мест их</w:t>
      </w:r>
      <w:r>
        <w:t xml:space="preserve"> нахождения в определенных зданиях, помещениях или на земельных участках.</w:t>
      </w:r>
    </w:p>
    <w:p w:rsidR="00000000" w:rsidRDefault="00CA752C">
      <w:bookmarkStart w:id="2441" w:name="sub_35712"/>
      <w:bookmarkEnd w:id="2440"/>
      <w: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w:t>
      </w:r>
      <w:r>
        <w:t>м.</w:t>
      </w:r>
    </w:p>
    <w:p w:rsidR="00000000" w:rsidRDefault="00CA752C">
      <w:bookmarkStart w:id="2442" w:name="sub_3572"/>
      <w:bookmarkEnd w:id="2441"/>
      <w:r>
        <w:t>2. 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w:t>
      </w:r>
      <w:r>
        <w:t xml:space="preserve">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rsidR="00000000" w:rsidRDefault="00CA752C">
      <w:bookmarkStart w:id="2443" w:name="sub_3573"/>
      <w:bookmarkEnd w:id="2442"/>
      <w:r>
        <w:t>3. Залогодатель товаров в обороте обязан вести книгу за</w:t>
      </w:r>
      <w:r>
        <w:t>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rsidR="00000000" w:rsidRDefault="00CA752C">
      <w:bookmarkStart w:id="2444" w:name="sub_3574"/>
      <w:bookmarkEnd w:id="2443"/>
      <w:r>
        <w:t>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w:t>
      </w:r>
      <w:r>
        <w:t>ых товаров и иных вещей может быть нотариально удостоверен факт нахождения заложенных товаров в определенном месте в определенное время.</w:t>
      </w:r>
    </w:p>
    <w:bookmarkEnd w:id="2444"/>
    <w:p w:rsidR="00000000" w:rsidRDefault="00CA752C"/>
    <w:p w:rsidR="00000000" w:rsidRDefault="00CA752C">
      <w:pPr>
        <w:pStyle w:val="afa"/>
        <w:rPr>
          <w:color w:val="000000"/>
          <w:sz w:val="16"/>
          <w:szCs w:val="16"/>
        </w:rPr>
      </w:pPr>
      <w:bookmarkStart w:id="2445" w:name="sub_358"/>
      <w:r>
        <w:rPr>
          <w:color w:val="000000"/>
          <w:sz w:val="16"/>
          <w:szCs w:val="16"/>
        </w:rPr>
        <w:t>Информация об изменениях:</w:t>
      </w:r>
    </w:p>
    <w:bookmarkEnd w:id="2445"/>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w:t>
      </w:r>
      <w:r>
        <w:t xml:space="preserve"> 2013 г. N 367-ФЗ статья 358 настоящего Кодекса изложена в новой редакции, </w:t>
      </w:r>
      <w:hyperlink r:id="rId1596" w:history="1">
        <w:r>
          <w:rPr>
            <w:rStyle w:val="a4"/>
          </w:rPr>
          <w:t>вступающей в силу</w:t>
        </w:r>
      </w:hyperlink>
      <w:r>
        <w:t xml:space="preserve"> с 1 июля 2014 г.</w:t>
      </w:r>
    </w:p>
    <w:p w:rsidR="00000000" w:rsidRDefault="00CA752C">
      <w:pPr>
        <w:pStyle w:val="afb"/>
      </w:pPr>
      <w:hyperlink r:id="rId1597" w:history="1">
        <w:r>
          <w:rPr>
            <w:rStyle w:val="a4"/>
          </w:rPr>
          <w:t>См. текст статьи в предыдущей редакции</w:t>
        </w:r>
      </w:hyperlink>
    </w:p>
    <w:p w:rsidR="00000000" w:rsidRDefault="00CA752C">
      <w:pPr>
        <w:pStyle w:val="af2"/>
      </w:pPr>
      <w:r>
        <w:rPr>
          <w:rStyle w:val="a3"/>
        </w:rPr>
        <w:t>Статья 358.</w:t>
      </w:r>
      <w:r>
        <w:t xml:space="preserve"> Залог вещей в ломбар</w:t>
      </w:r>
      <w:r>
        <w:t>де</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 ГК РФ</w:t>
      </w:r>
    </w:p>
    <w:p w:rsidR="00000000" w:rsidRDefault="00CA752C">
      <w:pPr>
        <w:pStyle w:val="afa"/>
      </w:pPr>
      <w:r>
        <w:t xml:space="preserve">О ломбардах см. </w:t>
      </w:r>
      <w:hyperlink r:id="rId1598" w:history="1">
        <w:r>
          <w:rPr>
            <w:rStyle w:val="a4"/>
          </w:rPr>
          <w:t>Федеральный закон</w:t>
        </w:r>
      </w:hyperlink>
      <w:r>
        <w:t xml:space="preserve"> от 19 июля 2007 г. N 196-ФЗ</w:t>
      </w:r>
    </w:p>
    <w:p w:rsidR="00000000" w:rsidRDefault="00CA752C">
      <w:bookmarkStart w:id="2446" w:name="sub_3581"/>
      <w:r>
        <w:t>1. Принятие от граждан в залог движимых вещей, предназначенных для личного потребления, в обеспечение кр</w:t>
      </w:r>
      <w:r>
        <w:t>аткосрочных займов может осуществляться в качестве предпринимательской деятельности специализированными организациями - ломбардами.</w:t>
      </w:r>
    </w:p>
    <w:p w:rsidR="00000000" w:rsidRDefault="00CA752C">
      <w:bookmarkStart w:id="2447" w:name="sub_3582"/>
      <w:bookmarkEnd w:id="2446"/>
      <w:r>
        <w:t xml:space="preserve">2. Договор займа оформляется выдачей ломбардом </w:t>
      </w:r>
      <w:hyperlink r:id="rId1599" w:history="1">
        <w:r>
          <w:rPr>
            <w:rStyle w:val="a4"/>
          </w:rPr>
          <w:t>залогового билета</w:t>
        </w:r>
      </w:hyperlink>
      <w:r>
        <w:t>.</w:t>
      </w:r>
    </w:p>
    <w:p w:rsidR="00000000" w:rsidRDefault="00CA752C">
      <w:bookmarkStart w:id="2448" w:name="sub_3583"/>
      <w:bookmarkEnd w:id="2447"/>
      <w:r>
        <w:t>3. Закладываемые вещи передаются в ломбард.</w:t>
      </w:r>
    </w:p>
    <w:p w:rsidR="00000000" w:rsidRDefault="00CA752C">
      <w:bookmarkStart w:id="2449" w:name="sub_35832"/>
      <w:bookmarkEnd w:id="2448"/>
      <w:r>
        <w:t>Ломбард обязан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w:t>
      </w:r>
      <w:r>
        <w:t>авливаемым в торговле в момент их принятия в залог.</w:t>
      </w:r>
    </w:p>
    <w:p w:rsidR="00000000" w:rsidRDefault="00CA752C">
      <w:bookmarkStart w:id="2450" w:name="sub_35833"/>
      <w:bookmarkEnd w:id="2449"/>
      <w:r>
        <w:t>Ломбард не вправе пользоваться и распоряжаться заложенными вещами.</w:t>
      </w:r>
    </w:p>
    <w:p w:rsidR="00000000" w:rsidRDefault="00CA752C">
      <w:bookmarkStart w:id="2451" w:name="sub_3584"/>
      <w:bookmarkEnd w:id="2450"/>
      <w:r>
        <w:t>4. Ломбард несет ответственность за утрату заложенных вещей и их повреждение, если не докажет, что утр</w:t>
      </w:r>
      <w:r>
        <w:t>ата, повреждение произошли вследствие непреодолимой силы.</w:t>
      </w:r>
    </w:p>
    <w:p w:rsidR="00000000" w:rsidRDefault="00CA752C">
      <w:bookmarkStart w:id="2452" w:name="sub_3585"/>
      <w:bookmarkEnd w:id="2451"/>
      <w:r>
        <w:lastRenderedPageBreak/>
        <w:t>5. 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w:t>
      </w:r>
      <w:r>
        <w:t xml:space="preserve">дке, установленном </w:t>
      </w:r>
      <w:hyperlink r:id="rId1600" w:history="1">
        <w:r>
          <w:rPr>
            <w:rStyle w:val="a4"/>
          </w:rPr>
          <w:t>законом</w:t>
        </w:r>
      </w:hyperlink>
      <w:r>
        <w:t xml:space="preserve">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r>
        <w:t>.</w:t>
      </w:r>
    </w:p>
    <w:p w:rsidR="00000000" w:rsidRDefault="00CA752C">
      <w:bookmarkStart w:id="2453" w:name="sub_35806"/>
      <w:bookmarkEnd w:id="2452"/>
      <w:r>
        <w:t xml:space="preserve">6. Правила кредитования граждан ломбардами под залог принадлежащих гражданам вещей устанавливаются </w:t>
      </w:r>
      <w:hyperlink r:id="rId1601" w:history="1">
        <w:r>
          <w:rPr>
            <w:rStyle w:val="a4"/>
          </w:rPr>
          <w:t>законом</w:t>
        </w:r>
      </w:hyperlink>
      <w:r>
        <w:t xml:space="preserve"> о ломбардах в соответствии с настоящим Кодексом.</w:t>
      </w:r>
    </w:p>
    <w:p w:rsidR="00000000" w:rsidRDefault="00CA752C">
      <w:bookmarkStart w:id="2454" w:name="sub_3587"/>
      <w:bookmarkEnd w:id="2453"/>
      <w:r>
        <w:t>7. Условия договора займа,</w:t>
      </w:r>
      <w:r>
        <w:t xml:space="preserve">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bookmarkEnd w:id="2454"/>
    <w:p w:rsidR="00000000" w:rsidRDefault="00CA752C"/>
    <w:p w:rsidR="00000000" w:rsidRDefault="00CA752C">
      <w:pPr>
        <w:pStyle w:val="afa"/>
        <w:rPr>
          <w:color w:val="000000"/>
          <w:sz w:val="16"/>
          <w:szCs w:val="16"/>
        </w:rPr>
      </w:pPr>
      <w:bookmarkStart w:id="2455" w:name="sub_35810"/>
      <w:r>
        <w:rPr>
          <w:color w:val="000000"/>
          <w:sz w:val="16"/>
          <w:szCs w:val="16"/>
        </w:rPr>
        <w:t>Информация об изменениях:</w:t>
      </w:r>
    </w:p>
    <w:bookmarkEnd w:id="2455"/>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 </w:t>
      </w:r>
      <w:hyperlink r:id="rId1602" w:history="1">
        <w:r>
          <w:rPr>
            <w:rStyle w:val="a4"/>
          </w:rPr>
          <w:t>вступающей в силу</w:t>
        </w:r>
      </w:hyperlink>
      <w:r>
        <w:t xml:space="preserve"> с 1 июля 2014 г.</w:t>
      </w:r>
    </w:p>
    <w:p w:rsidR="00000000" w:rsidRDefault="00CA752C">
      <w:pPr>
        <w:pStyle w:val="af2"/>
      </w:pPr>
      <w:r>
        <w:rPr>
          <w:rStyle w:val="a3"/>
        </w:rPr>
        <w:t>Статья 358.1.</w:t>
      </w:r>
      <w:r>
        <w:t xml:space="preserve"> Залог обязательственных прав</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358.1 ГК РФ</w:t>
      </w:r>
    </w:p>
    <w:p w:rsidR="00000000" w:rsidRDefault="00CA752C">
      <w:bookmarkStart w:id="2456" w:name="sub_35811"/>
      <w:r>
        <w:t>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w:t>
      </w:r>
      <w:r>
        <w:t>ательстве, из которого вытекает закладываемое право (правообладатель).</w:t>
      </w:r>
    </w:p>
    <w:p w:rsidR="00000000" w:rsidRDefault="00CA752C">
      <w:bookmarkStart w:id="2457" w:name="sub_358112"/>
      <w:bookmarkEnd w:id="2456"/>
      <w: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w:t>
      </w:r>
      <w:r>
        <w:t>ательства и могут быть предметом залога.</w:t>
      </w:r>
    </w:p>
    <w:p w:rsidR="00000000" w:rsidRDefault="00CA752C">
      <w:bookmarkStart w:id="2458" w:name="sub_35812"/>
      <w:bookmarkEnd w:id="2457"/>
      <w:r>
        <w:t>2. Предметом залога может быть право, которое возникнет в будущем из существующего или будущего обязательства.</w:t>
      </w:r>
    </w:p>
    <w:p w:rsidR="00000000" w:rsidRDefault="00CA752C">
      <w:bookmarkStart w:id="2459" w:name="sub_35813"/>
      <w:bookmarkEnd w:id="2458"/>
      <w:r>
        <w:t>3. Если иное не установлено законом или договором либо не следует и</w:t>
      </w:r>
      <w:r>
        <w:t>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rsidR="00000000" w:rsidRDefault="00CA752C">
      <w:bookmarkStart w:id="2460" w:name="sub_35814"/>
      <w:bookmarkEnd w:id="2459"/>
      <w:r>
        <w:t>4. Предметом залога по одному договору залога может быть совокупность п</w:t>
      </w:r>
      <w:r>
        <w:t>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000000" w:rsidRDefault="00CA752C">
      <w:bookmarkStart w:id="2461" w:name="sub_35815"/>
      <w:bookmarkEnd w:id="2460"/>
      <w:r>
        <w:t xml:space="preserve">5. Если заложенное право прекратилось в связи с окончанием срока его </w:t>
      </w:r>
      <w:r>
        <w:t>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rsidR="00000000" w:rsidRDefault="00CA752C">
      <w:bookmarkStart w:id="2462" w:name="sub_35816"/>
      <w:bookmarkEnd w:id="2461"/>
      <w:r>
        <w:t xml:space="preserve">6. В случаях, установленных законом или </w:t>
      </w:r>
      <w:r>
        <w:t>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bookmarkEnd w:id="2462"/>
    <w:p w:rsidR="00000000" w:rsidRDefault="00CA752C"/>
    <w:p w:rsidR="00000000" w:rsidRDefault="00CA752C">
      <w:pPr>
        <w:pStyle w:val="afa"/>
        <w:rPr>
          <w:color w:val="000000"/>
          <w:sz w:val="16"/>
          <w:szCs w:val="16"/>
        </w:rPr>
      </w:pPr>
      <w:bookmarkStart w:id="2463" w:name="sub_35820"/>
      <w:r>
        <w:rPr>
          <w:color w:val="000000"/>
          <w:sz w:val="16"/>
          <w:szCs w:val="16"/>
        </w:rPr>
        <w:t>Информация об изменениях:</w:t>
      </w:r>
    </w:p>
    <w:bookmarkEnd w:id="2463"/>
    <w:p w:rsidR="00000000" w:rsidRDefault="00CA752C">
      <w:pPr>
        <w:pStyle w:val="afb"/>
      </w:pPr>
      <w:r>
        <w:fldChar w:fldCharType="begin"/>
      </w:r>
      <w:r>
        <w:instrText>HYPERLINK "garantF1://70444896.11"</w:instrText>
      </w:r>
      <w:r>
        <w:fldChar w:fldCharType="separate"/>
      </w:r>
      <w:r>
        <w:rPr>
          <w:rStyle w:val="a4"/>
        </w:rPr>
        <w:t>Фе</w:t>
      </w:r>
      <w:r>
        <w:rPr>
          <w:rStyle w:val="a4"/>
        </w:rPr>
        <w:t>деральным законом</w:t>
      </w:r>
      <w:r>
        <w:fldChar w:fldCharType="end"/>
      </w:r>
      <w:r>
        <w:t xml:space="preserve"> от 21 декабря 2013 г. N 367-ФЗ подпараграф 2 параграфа 3 главы 23 настоящего Кодекса дополнен статьей 358.2, </w:t>
      </w:r>
      <w:hyperlink r:id="rId1603" w:history="1">
        <w:r>
          <w:rPr>
            <w:rStyle w:val="a4"/>
          </w:rPr>
          <w:t>вступающей в силу</w:t>
        </w:r>
      </w:hyperlink>
      <w:r>
        <w:t xml:space="preserve"> с 1 июля 2014 г.</w:t>
      </w:r>
    </w:p>
    <w:p w:rsidR="00000000" w:rsidRDefault="00CA752C">
      <w:pPr>
        <w:pStyle w:val="af2"/>
      </w:pPr>
      <w:r>
        <w:rPr>
          <w:rStyle w:val="a3"/>
        </w:rPr>
        <w:lastRenderedPageBreak/>
        <w:t>Статья 358.2.</w:t>
      </w:r>
      <w:r>
        <w:t xml:space="preserve"> Ограничения залога права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w:t>
      </w:r>
      <w:r>
        <w:t>ментарии к статье 358.2 ГК РФ</w:t>
      </w:r>
    </w:p>
    <w:p w:rsidR="00000000" w:rsidRDefault="00CA752C">
      <w:bookmarkStart w:id="2464" w:name="sub_35821"/>
      <w:r>
        <w:t>1. 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rsidR="00000000" w:rsidRDefault="00CA752C">
      <w:bookmarkStart w:id="2465" w:name="sub_35822"/>
      <w:bookmarkEnd w:id="2464"/>
      <w:r>
        <w:t>2. В случаях, когда соглашением ме</w:t>
      </w:r>
      <w:r>
        <w:t>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rsidR="00000000" w:rsidRDefault="00CA752C">
      <w:bookmarkStart w:id="2466" w:name="sub_35823"/>
      <w:bookmarkEnd w:id="2465"/>
      <w:r>
        <w:t>3. Залог права допускается только с согласия до</w:t>
      </w:r>
      <w:r>
        <w:t>лжника правообладателя в случаях, если:</w:t>
      </w:r>
    </w:p>
    <w:p w:rsidR="00000000" w:rsidRDefault="00CA752C">
      <w:bookmarkStart w:id="2467" w:name="sub_358231"/>
      <w:bookmarkEnd w:id="2466"/>
      <w:r>
        <w:t>1) в силу закона или соглашения между правообладателем и его должником для уступки права (требования) необходимо согласие должника;</w:t>
      </w:r>
    </w:p>
    <w:p w:rsidR="00000000" w:rsidRDefault="00CA752C">
      <w:bookmarkStart w:id="2468" w:name="sub_358232"/>
      <w:bookmarkEnd w:id="2467"/>
      <w:r>
        <w:t>2) при обращении взыскания на заложенное прав</w:t>
      </w:r>
      <w:r>
        <w:t>о и его реализации к приобретателю права должны перейти связанные с заложенным правом обязанности (</w:t>
      </w:r>
      <w:hyperlink w:anchor="sub_35816" w:history="1">
        <w:r>
          <w:rPr>
            <w:rStyle w:val="a4"/>
          </w:rPr>
          <w:t>пункт 6 статьи 358.1</w:t>
        </w:r>
      </w:hyperlink>
      <w:r>
        <w:t>).</w:t>
      </w:r>
    </w:p>
    <w:p w:rsidR="00000000" w:rsidRDefault="00CA752C">
      <w:bookmarkStart w:id="2469" w:name="sub_35824"/>
      <w:bookmarkEnd w:id="2468"/>
      <w:r>
        <w:t xml:space="preserve">4. Если иное не предусмотрено законом, нарушение правообладателем указанного в договоре </w:t>
      </w:r>
      <w:r>
        <w:t xml:space="preserve">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hyperlink w:anchor="sub_3883" w:history="1">
        <w:r>
          <w:rPr>
            <w:rStyle w:val="a4"/>
          </w:rPr>
          <w:t>пунктом 3 статьи 388</w:t>
        </w:r>
      </w:hyperlink>
      <w:r>
        <w:t xml:space="preserve"> настоящего Кодекса.</w:t>
      </w:r>
    </w:p>
    <w:bookmarkEnd w:id="2469"/>
    <w:p w:rsidR="00000000" w:rsidRDefault="00CA752C"/>
    <w:p w:rsidR="00000000" w:rsidRDefault="00CA752C">
      <w:pPr>
        <w:pStyle w:val="afa"/>
        <w:rPr>
          <w:color w:val="000000"/>
          <w:sz w:val="16"/>
          <w:szCs w:val="16"/>
        </w:rPr>
      </w:pPr>
      <w:bookmarkStart w:id="2470" w:name="sub_35830"/>
      <w:r>
        <w:rPr>
          <w:color w:val="000000"/>
          <w:sz w:val="16"/>
          <w:szCs w:val="16"/>
        </w:rPr>
        <w:t>Информация об изменениях:</w:t>
      </w:r>
    </w:p>
    <w:bookmarkEnd w:id="2470"/>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358.3, </w:t>
      </w:r>
      <w:hyperlink r:id="rId1604" w:history="1">
        <w:r>
          <w:rPr>
            <w:rStyle w:val="a4"/>
          </w:rPr>
          <w:t>вступающей в с</w:t>
        </w:r>
        <w:r>
          <w:rPr>
            <w:rStyle w:val="a4"/>
          </w:rPr>
          <w:t>илу</w:t>
        </w:r>
      </w:hyperlink>
      <w:r>
        <w:t xml:space="preserve"> с 1 июля 2014 г.</w:t>
      </w:r>
    </w:p>
    <w:p w:rsidR="00000000" w:rsidRDefault="00CA752C">
      <w:pPr>
        <w:pStyle w:val="af2"/>
      </w:pPr>
      <w:r>
        <w:rPr>
          <w:rStyle w:val="a3"/>
        </w:rPr>
        <w:t>Статья 358.3.</w:t>
      </w:r>
      <w:r>
        <w:t xml:space="preserve"> Содержание договора залога права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358.3 ГК РФ</w:t>
      </w:r>
    </w:p>
    <w:p w:rsidR="00000000" w:rsidRDefault="00CA752C">
      <w:bookmarkStart w:id="2471" w:name="sub_35831"/>
      <w:r>
        <w:t xml:space="preserve">1. В договоре залога права наряду с условиями, предусмотренными </w:t>
      </w:r>
      <w:hyperlink w:anchor="sub_339" w:history="1">
        <w:r>
          <w:rPr>
            <w:rStyle w:val="a4"/>
          </w:rPr>
          <w:t>статьей 339</w:t>
        </w:r>
      </w:hyperlink>
      <w: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w:t>
      </w:r>
    </w:p>
    <w:p w:rsidR="00000000" w:rsidRDefault="00CA752C">
      <w:bookmarkStart w:id="2472" w:name="sub_358312"/>
      <w:bookmarkEnd w:id="2471"/>
      <w: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rsidR="00000000" w:rsidRDefault="00CA752C">
      <w:bookmarkStart w:id="2473" w:name="sub_358313"/>
      <w:bookmarkEnd w:id="2472"/>
      <w:r>
        <w:t>Если в договоре залога не указано, что подлинни</w:t>
      </w:r>
      <w:r>
        <w:t>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w:t>
      </w:r>
      <w:r>
        <w:t xml:space="preserve">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rsidR="00000000" w:rsidRDefault="00CA752C">
      <w:bookmarkStart w:id="2474" w:name="sub_358314"/>
      <w:bookmarkEnd w:id="2473"/>
      <w:r>
        <w:t xml:space="preserve">При залоге права, если иное не </w:t>
      </w:r>
      <w:r>
        <w:t xml:space="preserve">предусмотрено законом или договором, обязанности, предусмотренные </w:t>
      </w:r>
      <w:hyperlink w:anchor="sub_343" w:history="1">
        <w:r>
          <w:rPr>
            <w:rStyle w:val="a4"/>
          </w:rPr>
          <w:t>статьей 343</w:t>
        </w:r>
      </w:hyperlink>
      <w: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rsidR="00000000" w:rsidRDefault="00CA752C">
      <w:bookmarkStart w:id="2475" w:name="sub_358320"/>
      <w:bookmarkEnd w:id="2474"/>
      <w:r>
        <w:t>2. В случаях, если предметом залога является совокупность прав (требований) или будущее право (</w:t>
      </w:r>
      <w:hyperlink w:anchor="sub_35812" w:history="1">
        <w:r>
          <w:rPr>
            <w:rStyle w:val="a4"/>
          </w:rPr>
          <w:t>пункты 2</w:t>
        </w:r>
      </w:hyperlink>
      <w:r>
        <w:t xml:space="preserve"> и </w:t>
      </w:r>
      <w:hyperlink w:anchor="sub_35814" w:history="1">
        <w:r>
          <w:rPr>
            <w:rStyle w:val="a4"/>
          </w:rPr>
          <w:t>4 статьи 358.1</w:t>
        </w:r>
      </w:hyperlink>
      <w:r>
        <w:t xml:space="preserve">), сведения об обязательстве, из которого </w:t>
      </w:r>
      <w:r>
        <w:lastRenderedPageBreak/>
        <w:t>вытекает закладываемое право, и о дол</w:t>
      </w:r>
      <w:r>
        <w:t>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w:t>
      </w:r>
      <w:r>
        <w:t xml:space="preserve"> по этим правам.</w:t>
      </w:r>
    </w:p>
    <w:bookmarkEnd w:id="2475"/>
    <w:p w:rsidR="00000000" w:rsidRDefault="00CA752C"/>
    <w:p w:rsidR="00000000" w:rsidRDefault="00CA752C">
      <w:pPr>
        <w:pStyle w:val="afa"/>
        <w:rPr>
          <w:color w:val="000000"/>
          <w:sz w:val="16"/>
          <w:szCs w:val="16"/>
        </w:rPr>
      </w:pPr>
      <w:bookmarkStart w:id="2476" w:name="sub_35840"/>
      <w:r>
        <w:rPr>
          <w:color w:val="000000"/>
          <w:sz w:val="16"/>
          <w:szCs w:val="16"/>
        </w:rPr>
        <w:t>Информация об изменениях:</w:t>
      </w:r>
    </w:p>
    <w:bookmarkEnd w:id="2476"/>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358.4, </w:t>
      </w:r>
      <w:hyperlink r:id="rId1605" w:history="1">
        <w:r>
          <w:rPr>
            <w:rStyle w:val="a4"/>
          </w:rPr>
          <w:t>вступающей в силу</w:t>
        </w:r>
      </w:hyperlink>
      <w:r>
        <w:t xml:space="preserve"> с 1 июля 2014 г.</w:t>
      </w:r>
    </w:p>
    <w:p w:rsidR="00000000" w:rsidRDefault="00CA752C">
      <w:pPr>
        <w:pStyle w:val="af2"/>
      </w:pPr>
      <w:r>
        <w:rPr>
          <w:rStyle w:val="a3"/>
        </w:rPr>
        <w:t>Статья 358.4.</w:t>
      </w:r>
      <w:r>
        <w:t xml:space="preserve"> Уведомление должника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358.4 ГК РФ</w:t>
      </w:r>
    </w:p>
    <w:p w:rsidR="00000000" w:rsidRDefault="00CA752C">
      <w:r>
        <w:t xml:space="preserve">В случае залога прав уведомление должника по обязательству, права по которому закладываются, осуществляется по правилам </w:t>
      </w:r>
      <w:hyperlink w:anchor="sub_385" w:history="1">
        <w:r>
          <w:rPr>
            <w:rStyle w:val="a4"/>
          </w:rPr>
          <w:t>статьи 385</w:t>
        </w:r>
      </w:hyperlink>
      <w:r>
        <w:t xml:space="preserve"> настоящего Кодекса.</w:t>
      </w:r>
    </w:p>
    <w:p w:rsidR="00000000" w:rsidRDefault="00CA752C"/>
    <w:p w:rsidR="00000000" w:rsidRDefault="00CA752C">
      <w:pPr>
        <w:pStyle w:val="afa"/>
        <w:rPr>
          <w:color w:val="000000"/>
          <w:sz w:val="16"/>
          <w:szCs w:val="16"/>
        </w:rPr>
      </w:pPr>
      <w:bookmarkStart w:id="2477" w:name="sub_35850"/>
      <w:r>
        <w:rPr>
          <w:color w:val="000000"/>
          <w:sz w:val="16"/>
          <w:szCs w:val="16"/>
        </w:rPr>
        <w:t>Информация об изменениях:</w:t>
      </w:r>
    </w:p>
    <w:bookmarkEnd w:id="2477"/>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w:t>
      </w:r>
      <w:r>
        <w:t xml:space="preserve">й 358.5, </w:t>
      </w:r>
      <w:hyperlink r:id="rId1606" w:history="1">
        <w:r>
          <w:rPr>
            <w:rStyle w:val="a4"/>
          </w:rPr>
          <w:t>вступающей в силу</w:t>
        </w:r>
      </w:hyperlink>
      <w:r>
        <w:t xml:space="preserve"> с 1 июля 2014 г.</w:t>
      </w:r>
    </w:p>
    <w:p w:rsidR="00000000" w:rsidRDefault="00CA752C">
      <w:pPr>
        <w:pStyle w:val="af2"/>
      </w:pPr>
      <w:r>
        <w:rPr>
          <w:rStyle w:val="a3"/>
        </w:rPr>
        <w:t>Статья 358.5.</w:t>
      </w:r>
      <w:r>
        <w:t xml:space="preserve"> Возникновение залога права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358.5 ГК РФ</w:t>
      </w:r>
    </w:p>
    <w:p w:rsidR="00000000" w:rsidRDefault="00CA752C">
      <w:bookmarkStart w:id="2478" w:name="sub_35851"/>
      <w:r>
        <w:t>1. Залог права возникает с момента заключения договора залога, а при залоге будущего права с момента возникновения этого права.</w:t>
      </w:r>
    </w:p>
    <w:p w:rsidR="00000000" w:rsidRDefault="00CA752C">
      <w:bookmarkStart w:id="2479" w:name="sub_35852"/>
      <w:bookmarkEnd w:id="2478"/>
      <w:r>
        <w:t xml:space="preserve">2. Если залогом права обеспечено исполнение обязательства, которое возникнет в будущем, залог права возникает </w:t>
      </w:r>
      <w:r>
        <w:t>с момента возникновения этого обязательства.</w:t>
      </w:r>
    </w:p>
    <w:bookmarkEnd w:id="2479"/>
    <w:p w:rsidR="00000000" w:rsidRDefault="00CA752C"/>
    <w:p w:rsidR="00000000" w:rsidRDefault="00CA752C">
      <w:pPr>
        <w:pStyle w:val="afa"/>
        <w:rPr>
          <w:color w:val="000000"/>
          <w:sz w:val="16"/>
          <w:szCs w:val="16"/>
        </w:rPr>
      </w:pPr>
      <w:bookmarkStart w:id="2480" w:name="sub_35860"/>
      <w:r>
        <w:rPr>
          <w:color w:val="000000"/>
          <w:sz w:val="16"/>
          <w:szCs w:val="16"/>
        </w:rPr>
        <w:t>Информация об изменениях:</w:t>
      </w:r>
    </w:p>
    <w:bookmarkEnd w:id="2480"/>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w:t>
      </w:r>
      <w:r>
        <w:t xml:space="preserve">й 358.6, </w:t>
      </w:r>
      <w:hyperlink r:id="rId1607" w:history="1">
        <w:r>
          <w:rPr>
            <w:rStyle w:val="a4"/>
          </w:rPr>
          <w:t>вступающей в силу</w:t>
        </w:r>
      </w:hyperlink>
      <w:r>
        <w:t xml:space="preserve"> с 1 июля 2014 г.</w:t>
      </w:r>
    </w:p>
    <w:p w:rsidR="00000000" w:rsidRDefault="00CA752C">
      <w:pPr>
        <w:pStyle w:val="af2"/>
      </w:pPr>
      <w:r>
        <w:rPr>
          <w:rStyle w:val="a3"/>
        </w:rPr>
        <w:t>Статья 358.6.</w:t>
      </w:r>
      <w:r>
        <w:t xml:space="preserve"> Исполнение обязательства должником залогодателя</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358.6 ГК РФ</w:t>
      </w:r>
    </w:p>
    <w:p w:rsidR="00000000" w:rsidRDefault="00CA752C">
      <w:bookmarkStart w:id="2481" w:name="sub_35861"/>
      <w:r>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000000" w:rsidRDefault="00CA752C">
      <w:bookmarkStart w:id="2482" w:name="sub_358612"/>
      <w:bookmarkEnd w:id="2481"/>
      <w:r>
        <w:t>Если договором залога предусмотрено право залогодержателя получить исполнен</w:t>
      </w:r>
      <w:r>
        <w:t>ие от должника по обязательству, право по которому заложено, должник, уведомленный об этом (</w:t>
      </w:r>
      <w:hyperlink w:anchor="sub_35840" w:history="1">
        <w:r>
          <w:rPr>
            <w:rStyle w:val="a4"/>
          </w:rPr>
          <w:t>статья 358.4</w:t>
        </w:r>
      </w:hyperlink>
      <w:r>
        <w:t>), обязан исполнять свое обязательство залогодержателю или указанному им лицу.</w:t>
      </w:r>
    </w:p>
    <w:p w:rsidR="00000000" w:rsidRDefault="00CA752C">
      <w:bookmarkStart w:id="2483" w:name="sub_35862"/>
      <w:bookmarkEnd w:id="2482"/>
      <w:r>
        <w:t>2. Если иное не установлено</w:t>
      </w:r>
      <w:r>
        <w:t xml:space="preserve">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000000" w:rsidRDefault="00CA752C">
      <w:bookmarkStart w:id="2484" w:name="sub_358622"/>
      <w:bookmarkEnd w:id="2483"/>
      <w:r>
        <w:t xml:space="preserve">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w:t>
      </w:r>
      <w:r>
        <w:lastRenderedPageBreak/>
        <w:t>заложено соответствующее право</w:t>
      </w:r>
      <w:r>
        <w:t>.</w:t>
      </w:r>
    </w:p>
    <w:p w:rsidR="00000000" w:rsidRDefault="00CA752C">
      <w:bookmarkStart w:id="2485" w:name="sub_35863"/>
      <w:bookmarkEnd w:id="2484"/>
      <w: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w:t>
      </w:r>
      <w:r>
        <w:t>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000000" w:rsidRDefault="00CA752C">
      <w:bookmarkStart w:id="2486" w:name="sub_35864"/>
      <w:bookmarkEnd w:id="2485"/>
      <w:r>
        <w:t xml:space="preserve">4. Законом или договором залога права может быть предусмотрено, </w:t>
      </w:r>
      <w:r>
        <w:t>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правила о договоре залога прав по договору банковс</w:t>
      </w:r>
      <w:r>
        <w:t>кого счета.</w:t>
      </w:r>
    </w:p>
    <w:bookmarkEnd w:id="2486"/>
    <w:p w:rsidR="00000000" w:rsidRDefault="00CA752C"/>
    <w:p w:rsidR="00000000" w:rsidRDefault="00CA752C">
      <w:pPr>
        <w:pStyle w:val="afa"/>
        <w:rPr>
          <w:color w:val="000000"/>
          <w:sz w:val="16"/>
          <w:szCs w:val="16"/>
        </w:rPr>
      </w:pPr>
      <w:bookmarkStart w:id="2487" w:name="sub_35870"/>
      <w:r>
        <w:rPr>
          <w:color w:val="000000"/>
          <w:sz w:val="16"/>
          <w:szCs w:val="16"/>
        </w:rPr>
        <w:t>Информация об изменениях:</w:t>
      </w:r>
    </w:p>
    <w:bookmarkEnd w:id="2487"/>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358.7, </w:t>
      </w:r>
      <w:hyperlink r:id="rId1608" w:history="1">
        <w:r>
          <w:rPr>
            <w:rStyle w:val="a4"/>
          </w:rPr>
          <w:t>вступающей в силу</w:t>
        </w:r>
      </w:hyperlink>
      <w:r>
        <w:t xml:space="preserve"> с 1 июля 2014 г.</w:t>
      </w:r>
    </w:p>
    <w:p w:rsidR="00000000" w:rsidRDefault="00CA752C">
      <w:pPr>
        <w:pStyle w:val="af2"/>
      </w:pPr>
      <w:r>
        <w:rPr>
          <w:rStyle w:val="a3"/>
        </w:rPr>
        <w:t>Статья 358.7.</w:t>
      </w:r>
      <w:r>
        <w:t xml:space="preserve"> Защита залогодержателя права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358.7 ГК РФ</w:t>
      </w:r>
    </w:p>
    <w:p w:rsidR="00000000" w:rsidRDefault="00CA752C">
      <w:bookmarkStart w:id="2488" w:name="sub_35871"/>
      <w:r>
        <w:t xml:space="preserve">1. Если иное не предусмотрено договором, в случае нарушения обязанностей, предусмотренных </w:t>
      </w:r>
      <w:hyperlink w:anchor="sub_35860" w:history="1">
        <w:r>
          <w:rPr>
            <w:rStyle w:val="a4"/>
          </w:rPr>
          <w:t>статьей 358.6</w:t>
        </w:r>
      </w:hyperlink>
      <w:r>
        <w:t xml:space="preserve">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rsidR="00000000" w:rsidRDefault="00CA752C">
      <w:bookmarkStart w:id="2489" w:name="sub_35872"/>
      <w:bookmarkEnd w:id="2488"/>
      <w:r>
        <w:t xml:space="preserve">2. </w:t>
      </w:r>
      <w:r>
        <w:t>Залогодержатель вправе принимать самостоятельно меры, необходимые для защиты заложенного права от нарушений со стороны третьих лиц.</w:t>
      </w:r>
    </w:p>
    <w:bookmarkEnd w:id="2489"/>
    <w:p w:rsidR="00000000" w:rsidRDefault="00CA752C"/>
    <w:p w:rsidR="00000000" w:rsidRDefault="00CA752C">
      <w:pPr>
        <w:pStyle w:val="afa"/>
        <w:rPr>
          <w:color w:val="000000"/>
          <w:sz w:val="16"/>
          <w:szCs w:val="16"/>
        </w:rPr>
      </w:pPr>
      <w:bookmarkStart w:id="2490" w:name="sub_35880"/>
      <w:r>
        <w:rPr>
          <w:color w:val="000000"/>
          <w:sz w:val="16"/>
          <w:szCs w:val="16"/>
        </w:rPr>
        <w:t>Информация об изменениях:</w:t>
      </w:r>
    </w:p>
    <w:bookmarkEnd w:id="2490"/>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w:t>
      </w:r>
      <w:r>
        <w:t xml:space="preserve"> 2013 г. N 367-ФЗ подпараграф 2 параграфа 3 главы 23 настоящего Кодекса дополнен статьей 358.8, </w:t>
      </w:r>
      <w:hyperlink r:id="rId1609" w:history="1">
        <w:r>
          <w:rPr>
            <w:rStyle w:val="a4"/>
          </w:rPr>
          <w:t>вступающей в силу</w:t>
        </w:r>
      </w:hyperlink>
      <w:r>
        <w:t xml:space="preserve"> с 1 июля 2014 г.</w:t>
      </w:r>
    </w:p>
    <w:p w:rsidR="00000000" w:rsidRDefault="00CA752C">
      <w:pPr>
        <w:pStyle w:val="af2"/>
      </w:pPr>
      <w:r>
        <w:rPr>
          <w:rStyle w:val="a3"/>
        </w:rPr>
        <w:t>Статья 358.8.</w:t>
      </w:r>
      <w:r>
        <w:t xml:space="preserve"> Порядок реализации заложенного права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w:t>
      </w:r>
      <w:r>
        <w:t>8 ГК РФ</w:t>
      </w:r>
    </w:p>
    <w:p w:rsidR="00000000" w:rsidRDefault="00CA752C">
      <w:bookmarkStart w:id="2491" w:name="sub_35881"/>
      <w:r>
        <w:t xml:space="preserve">1. Реализация заложенного права осуществляется в порядке, установленном </w:t>
      </w:r>
      <w:hyperlink w:anchor="sub_35001" w:history="1">
        <w:r>
          <w:rPr>
            <w:rStyle w:val="a4"/>
          </w:rPr>
          <w:t>пунктом 1 статьи 350</w:t>
        </w:r>
      </w:hyperlink>
      <w:r>
        <w:t xml:space="preserve"> и </w:t>
      </w:r>
      <w:hyperlink w:anchor="sub_35011" w:history="1">
        <w:r>
          <w:rPr>
            <w:rStyle w:val="a4"/>
          </w:rPr>
          <w:t>пунктом 1 статьи 350.1</w:t>
        </w:r>
      </w:hyperlink>
      <w:r>
        <w:t xml:space="preserve"> настоящего Кодекса.</w:t>
      </w:r>
    </w:p>
    <w:p w:rsidR="00000000" w:rsidRDefault="00CA752C">
      <w:bookmarkStart w:id="2492" w:name="sub_35882"/>
      <w:bookmarkEnd w:id="2491"/>
      <w:r>
        <w:t>2. В случае обращения взыскан</w:t>
      </w:r>
      <w:r>
        <w:t>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000000" w:rsidRDefault="00CA752C">
      <w:bookmarkStart w:id="2493" w:name="sub_35883"/>
      <w:bookmarkEnd w:id="2492"/>
      <w:r>
        <w:t>3. Если взыскание на за</w:t>
      </w:r>
      <w:r>
        <w:t>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w:t>
      </w:r>
      <w:r>
        <w:t xml:space="preserve">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нотариуса и возмещения убытков, причиненных в связи с отказом уступить это право.</w:t>
      </w:r>
    </w:p>
    <w:p w:rsidR="00000000" w:rsidRDefault="00CA752C">
      <w:bookmarkStart w:id="2494" w:name="sub_35884"/>
      <w:bookmarkEnd w:id="2493"/>
      <w:r>
        <w:t xml:space="preserve">4. С момента перехода заложенного права к залогодержателю или указанному им </w:t>
      </w:r>
      <w:r>
        <w:lastRenderedPageBreak/>
        <w:t>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w:t>
      </w:r>
      <w:r>
        <w:t>нного права (</w:t>
      </w:r>
      <w:hyperlink w:anchor="sub_3497" w:history="1">
        <w:r>
          <w:rPr>
            <w:rStyle w:val="a4"/>
          </w:rPr>
          <w:t>пункт 7 статьи 349</w:t>
        </w:r>
      </w:hyperlink>
      <w:r>
        <w:t>).</w:t>
      </w:r>
    </w:p>
    <w:p w:rsidR="00000000" w:rsidRDefault="00CA752C">
      <w:bookmarkStart w:id="2495" w:name="sub_358842"/>
      <w:bookmarkEnd w:id="2494"/>
      <w:r>
        <w:t>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права, когда залогодателем я</w:t>
      </w:r>
      <w:r>
        <w:t>вляется третье лицо, не предусмотрено иное.</w:t>
      </w:r>
    </w:p>
    <w:bookmarkEnd w:id="2495"/>
    <w:p w:rsidR="00000000" w:rsidRDefault="00CA752C"/>
    <w:p w:rsidR="00000000" w:rsidRDefault="00CA752C">
      <w:pPr>
        <w:pStyle w:val="afa"/>
        <w:rPr>
          <w:color w:val="000000"/>
          <w:sz w:val="16"/>
          <w:szCs w:val="16"/>
        </w:rPr>
      </w:pPr>
      <w:bookmarkStart w:id="2496" w:name="sub_35890"/>
      <w:r>
        <w:rPr>
          <w:color w:val="000000"/>
          <w:sz w:val="16"/>
          <w:szCs w:val="16"/>
        </w:rPr>
        <w:t>Информация об изменениях:</w:t>
      </w:r>
    </w:p>
    <w:bookmarkEnd w:id="2496"/>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w:t>
      </w:r>
      <w:r>
        <w:t xml:space="preserve">й 358.9, </w:t>
      </w:r>
      <w:hyperlink r:id="rId1610" w:history="1">
        <w:r>
          <w:rPr>
            <w:rStyle w:val="a4"/>
          </w:rPr>
          <w:t>вступающей в силу</w:t>
        </w:r>
      </w:hyperlink>
      <w:r>
        <w:t xml:space="preserve"> с 1 июля 2014 г.</w:t>
      </w:r>
    </w:p>
    <w:p w:rsidR="00000000" w:rsidRDefault="00CA752C">
      <w:pPr>
        <w:pStyle w:val="af2"/>
      </w:pPr>
      <w:r>
        <w:rPr>
          <w:rStyle w:val="a3"/>
        </w:rPr>
        <w:t>Статья 358.9.</w:t>
      </w:r>
      <w:r>
        <w:t xml:space="preserve"> Основные положения о залоге прав по договору банковского счета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358.9 ГК РФ</w:t>
      </w:r>
    </w:p>
    <w:p w:rsidR="00000000" w:rsidRDefault="00CA752C">
      <w:bookmarkStart w:id="2497" w:name="sub_35891"/>
      <w:r>
        <w:t>1. Предметом залога могут быть права по договору банковского счета при условии открытия банком клиенту залогового счета.</w:t>
      </w:r>
    </w:p>
    <w:p w:rsidR="00000000" w:rsidRDefault="00CA752C">
      <w:bookmarkStart w:id="2498" w:name="sub_35892"/>
      <w:bookmarkEnd w:id="2497"/>
      <w:r>
        <w:t>2. Залогодержателем при залоге прав по договору банковского счета может быть, в частности, банк, заключивший с клиент</w:t>
      </w:r>
      <w:r>
        <w:t>ом (залогодателем) договор залогового счета.</w:t>
      </w:r>
    </w:p>
    <w:p w:rsidR="00000000" w:rsidRDefault="00CA752C">
      <w:bookmarkStart w:id="2499" w:name="sub_35893"/>
      <w:bookmarkEnd w:id="2498"/>
      <w: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000000" w:rsidRDefault="00CA752C">
      <w:bookmarkStart w:id="2500" w:name="sub_35894"/>
      <w:bookmarkEnd w:id="2499"/>
      <w:r>
        <w:t>4. Договор залога прав п</w:t>
      </w:r>
      <w:r>
        <w:t>о договору банковского счета может быть заключен также при отсутствии на момент его заключения у клиента денежных средств на залоговом счете.</w:t>
      </w:r>
    </w:p>
    <w:p w:rsidR="00000000" w:rsidRDefault="00CA752C">
      <w:bookmarkStart w:id="2501" w:name="sub_35895"/>
      <w:bookmarkEnd w:id="2500"/>
      <w:r>
        <w:t>5. Договором залога имущества иного, чем права по договору банковского счета, может быть предусм</w:t>
      </w:r>
      <w:r>
        <w:t>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w:t>
      </w:r>
      <w:r>
        <w:t>о (требование) по которому заложено, и т.п.) зачисляются на залоговый счет.</w:t>
      </w:r>
    </w:p>
    <w:p w:rsidR="00000000" w:rsidRDefault="00CA752C">
      <w:bookmarkStart w:id="2502" w:name="sub_35896"/>
      <w:bookmarkEnd w:id="2501"/>
      <w: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000000" w:rsidRDefault="00CA752C">
      <w:bookmarkStart w:id="2503" w:name="sub_35897"/>
      <w:bookmarkEnd w:id="2502"/>
      <w:r>
        <w:t xml:space="preserve">7. Если иное не предусмотрено настоящей статьей и </w:t>
      </w:r>
      <w:hyperlink w:anchor="sub_358010" w:history="1">
        <w:r>
          <w:rPr>
            <w:rStyle w:val="a4"/>
          </w:rPr>
          <w:t>статьями 358.10 - 358.14</w:t>
        </w:r>
      </w:hyperlink>
      <w:r>
        <w:t xml:space="preserve"> настоящего Кодекса, к договору об открытии залогового счета применяются правила </w:t>
      </w:r>
      <w:hyperlink w:anchor="sub_2045" w:history="1">
        <w:r>
          <w:rPr>
            <w:rStyle w:val="a4"/>
          </w:rPr>
          <w:t>главы 45</w:t>
        </w:r>
      </w:hyperlink>
      <w:r>
        <w:t xml:space="preserve"> настоящего Кодекса.</w:t>
      </w:r>
    </w:p>
    <w:p w:rsidR="00000000" w:rsidRDefault="00CA752C">
      <w:bookmarkStart w:id="2504" w:name="sub_35898"/>
      <w:bookmarkEnd w:id="2503"/>
      <w:r>
        <w:t xml:space="preserve">8. Правила настоящего Кодекса о залоге прав по договору банковского счета (настоящая статья и </w:t>
      </w:r>
      <w:hyperlink w:anchor="sub_358010" w:history="1">
        <w:r>
          <w:rPr>
            <w:rStyle w:val="a4"/>
          </w:rPr>
          <w:t>статьи 358.10 - 358.14</w:t>
        </w:r>
      </w:hyperlink>
      <w:r>
        <w:t>) соответственно применяются к залогу прав по договору банковского вклада.</w:t>
      </w:r>
    </w:p>
    <w:bookmarkEnd w:id="2504"/>
    <w:p w:rsidR="00000000" w:rsidRDefault="00CA752C"/>
    <w:p w:rsidR="00000000" w:rsidRDefault="00CA752C">
      <w:pPr>
        <w:pStyle w:val="afa"/>
        <w:rPr>
          <w:color w:val="000000"/>
          <w:sz w:val="16"/>
          <w:szCs w:val="16"/>
        </w:rPr>
      </w:pPr>
      <w:bookmarkStart w:id="2505" w:name="sub_358010"/>
      <w:r>
        <w:rPr>
          <w:color w:val="000000"/>
          <w:sz w:val="16"/>
          <w:szCs w:val="16"/>
        </w:rPr>
        <w:t xml:space="preserve">Информация об </w:t>
      </w:r>
      <w:r>
        <w:rPr>
          <w:color w:val="000000"/>
          <w:sz w:val="16"/>
          <w:szCs w:val="16"/>
        </w:rPr>
        <w:t>изменениях:</w:t>
      </w:r>
    </w:p>
    <w:bookmarkEnd w:id="2505"/>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358.10, </w:t>
      </w:r>
      <w:hyperlink r:id="rId1611" w:history="1">
        <w:r>
          <w:rPr>
            <w:rStyle w:val="a4"/>
          </w:rPr>
          <w:t>вступающей в силу</w:t>
        </w:r>
      </w:hyperlink>
      <w:r>
        <w:t xml:space="preserve"> с 1 июля 201</w:t>
      </w:r>
      <w:r>
        <w:t>4 г.</w:t>
      </w:r>
    </w:p>
    <w:p w:rsidR="00000000" w:rsidRDefault="00CA752C">
      <w:pPr>
        <w:pStyle w:val="af2"/>
      </w:pPr>
      <w:r>
        <w:rPr>
          <w:rStyle w:val="a3"/>
        </w:rPr>
        <w:t>Статья 358.10.</w:t>
      </w:r>
      <w:r>
        <w:t xml:space="preserve"> Содержание договора залога прав по договору банковского счета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358.10 ГК РФ</w:t>
      </w:r>
    </w:p>
    <w:p w:rsidR="00000000" w:rsidRDefault="00CA752C">
      <w:bookmarkStart w:id="2506" w:name="sub_358101"/>
      <w:r>
        <w:t>1. В договоре залога прав по договору банковского счета должны быть указаны банковские реквизиты залогового счета, сущ</w:t>
      </w:r>
      <w:r>
        <w:t>ество, размер и срок исполнения обязательства, обеспечиваемого залогом прав по договору банковского счета.</w:t>
      </w:r>
    </w:p>
    <w:p w:rsidR="00000000" w:rsidRDefault="00CA752C">
      <w:bookmarkStart w:id="2507" w:name="sub_358102"/>
      <w:bookmarkEnd w:id="2506"/>
      <w:r>
        <w:t xml:space="preserve">2. Если иное не предусмотрено договором залога прав по договору банковского </w:t>
      </w:r>
      <w:r>
        <w:lastRenderedPageBreak/>
        <w:t>счета, договор считается заключенным с условием о зал</w:t>
      </w:r>
      <w:r>
        <w:t>оге прав в отношении всей денежной суммы, находящейся на залоговом счете в любой момент в течение времени действия договора.</w:t>
      </w:r>
    </w:p>
    <w:p w:rsidR="00000000" w:rsidRDefault="00CA752C">
      <w:bookmarkStart w:id="2508" w:name="sub_358103"/>
      <w:bookmarkEnd w:id="2507"/>
      <w:r>
        <w:t xml:space="preserve">3. Договором залога прав по договору банковского счета может быть предусмотрено, что предметом залога являются </w:t>
      </w:r>
      <w:r>
        <w:t>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w:t>
      </w:r>
      <w:r>
        <w:t>ть ниже определенной договором суммы.</w:t>
      </w:r>
    </w:p>
    <w:p w:rsidR="00000000" w:rsidRDefault="00CA752C">
      <w:bookmarkStart w:id="2509" w:name="sub_3581032"/>
      <w:bookmarkEnd w:id="2508"/>
      <w:r>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w:t>
      </w:r>
      <w:r>
        <w:t>беспеченного залогом обязательства не допускается.</w:t>
      </w:r>
    </w:p>
    <w:bookmarkEnd w:id="2509"/>
    <w:p w:rsidR="00000000" w:rsidRDefault="00CA752C"/>
    <w:p w:rsidR="00000000" w:rsidRDefault="00CA752C">
      <w:pPr>
        <w:pStyle w:val="afa"/>
        <w:rPr>
          <w:color w:val="000000"/>
          <w:sz w:val="16"/>
          <w:szCs w:val="16"/>
        </w:rPr>
      </w:pPr>
      <w:bookmarkStart w:id="2510" w:name="sub_358011"/>
      <w:r>
        <w:rPr>
          <w:color w:val="000000"/>
          <w:sz w:val="16"/>
          <w:szCs w:val="16"/>
        </w:rPr>
        <w:t>Информация об изменениях:</w:t>
      </w:r>
    </w:p>
    <w:bookmarkEnd w:id="2510"/>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w:t>
      </w:r>
      <w:r>
        <w:t xml:space="preserve">нен статьей 358.11, </w:t>
      </w:r>
      <w:hyperlink r:id="rId1612" w:history="1">
        <w:r>
          <w:rPr>
            <w:rStyle w:val="a4"/>
          </w:rPr>
          <w:t>вступающей в силу</w:t>
        </w:r>
      </w:hyperlink>
      <w:r>
        <w:t xml:space="preserve"> с 1 июля 2014 г.</w:t>
      </w:r>
    </w:p>
    <w:p w:rsidR="00000000" w:rsidRDefault="00CA752C">
      <w:pPr>
        <w:pStyle w:val="af2"/>
      </w:pPr>
      <w:r>
        <w:rPr>
          <w:rStyle w:val="a3"/>
        </w:rPr>
        <w:t>Статья 358.11.</w:t>
      </w:r>
      <w:r>
        <w:t xml:space="preserve"> Возникновение залога прав по договору банковского счета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358.11 ГК РФ</w:t>
      </w:r>
    </w:p>
    <w:p w:rsidR="00000000" w:rsidRDefault="00CA752C">
      <w:r>
        <w:t>Залог на основании договора залога прав по дого</w:t>
      </w:r>
      <w:r>
        <w:t>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w:t>
      </w:r>
      <w:r>
        <w:t xml:space="preserve"> заключения договора залога прав по банковскому счету.</w:t>
      </w:r>
    </w:p>
    <w:p w:rsidR="00000000" w:rsidRDefault="00CA752C"/>
    <w:p w:rsidR="00000000" w:rsidRDefault="00CA752C">
      <w:pPr>
        <w:pStyle w:val="afa"/>
        <w:rPr>
          <w:color w:val="000000"/>
          <w:sz w:val="16"/>
          <w:szCs w:val="16"/>
        </w:rPr>
      </w:pPr>
      <w:bookmarkStart w:id="2511" w:name="sub_358012"/>
      <w:r>
        <w:rPr>
          <w:color w:val="000000"/>
          <w:sz w:val="16"/>
          <w:szCs w:val="16"/>
        </w:rPr>
        <w:t>Информация об изменениях:</w:t>
      </w:r>
    </w:p>
    <w:bookmarkEnd w:id="2511"/>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w:t>
      </w:r>
      <w:r>
        <w:t xml:space="preserve">раф 2 параграфа 3 главы 23 настоящего Кодекса дополнен статьей 358.12, </w:t>
      </w:r>
      <w:hyperlink r:id="rId1613" w:history="1">
        <w:r>
          <w:rPr>
            <w:rStyle w:val="a4"/>
          </w:rPr>
          <w:t>вступающей в силу</w:t>
        </w:r>
      </w:hyperlink>
      <w:r>
        <w:t xml:space="preserve"> с 1 июля 2014 г.</w:t>
      </w:r>
    </w:p>
    <w:p w:rsidR="00000000" w:rsidRDefault="00CA752C">
      <w:pPr>
        <w:pStyle w:val="af2"/>
      </w:pPr>
      <w:r>
        <w:rPr>
          <w:rStyle w:val="a3"/>
        </w:rPr>
        <w:t>Статья 358.12.</w:t>
      </w:r>
      <w:r>
        <w:t xml:space="preserve"> Распоряжение банковским счетом, права по которому заложены</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358.12</w:t>
      </w:r>
      <w:r>
        <w:t xml:space="preserve"> ГК РФ</w:t>
      </w:r>
    </w:p>
    <w:p w:rsidR="00000000" w:rsidRDefault="00CA752C">
      <w:bookmarkStart w:id="2512" w:name="sub_358121"/>
      <w: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000000" w:rsidRDefault="00CA752C">
      <w:bookmarkStart w:id="2513" w:name="sub_3581212"/>
      <w:bookmarkEnd w:id="2512"/>
      <w:r>
        <w:t>Бан</w:t>
      </w:r>
      <w:r>
        <w:t>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w:t>
      </w:r>
      <w:r>
        <w:t>ду банком, залогодателем и залогодержателем.</w:t>
      </w:r>
    </w:p>
    <w:p w:rsidR="00000000" w:rsidRDefault="00CA752C">
      <w:bookmarkStart w:id="2514" w:name="sub_358122"/>
      <w:bookmarkEnd w:id="2513"/>
      <w: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w:t>
      </w:r>
      <w:r>
        <w:t xml:space="preserve">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w:t>
      </w:r>
      <w:r>
        <w:t>ем, заключенным между банком, залогодателем и залогодержателем.</w:t>
      </w:r>
    </w:p>
    <w:p w:rsidR="00000000" w:rsidRDefault="00CA752C">
      <w:bookmarkStart w:id="2515" w:name="sub_358123"/>
      <w:bookmarkEnd w:id="2514"/>
      <w:r>
        <w:t xml:space="preserve">3. При заключении договора залога прав залогодателя по договору банковского </w:t>
      </w:r>
      <w:r>
        <w:lastRenderedPageBreak/>
        <w:t>счета в отношении твердой денежной суммы залогодатель без согласия в письменной форме залогодерж</w:t>
      </w:r>
      <w:r>
        <w:t>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000000" w:rsidRDefault="00CA752C">
      <w:bookmarkStart w:id="2516" w:name="sub_358124"/>
      <w:bookmarkEnd w:id="2515"/>
      <w:r>
        <w:t xml:space="preserve">4. После получения банком </w:t>
      </w:r>
      <w:r>
        <w:t xml:space="preserve">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w:t>
      </w:r>
      <w:r>
        <w:t>счете станет ниже суммы, эквивалентной размеру обеспеченного обязательства, указанному в договоре залога.</w:t>
      </w:r>
    </w:p>
    <w:p w:rsidR="00000000" w:rsidRDefault="00CA752C">
      <w:bookmarkStart w:id="2517" w:name="sub_358125"/>
      <w:bookmarkEnd w:id="2516"/>
      <w:r>
        <w:t xml:space="preserve">5. Банк, нарушивший обязанности, указанные в </w:t>
      </w:r>
      <w:hyperlink w:anchor="sub_358123" w:history="1">
        <w:r>
          <w:rPr>
            <w:rStyle w:val="a4"/>
          </w:rPr>
          <w:t>пунктах 3</w:t>
        </w:r>
      </w:hyperlink>
      <w:r>
        <w:t xml:space="preserve"> и </w:t>
      </w:r>
      <w:hyperlink w:anchor="sub_358124" w:history="1">
        <w:r>
          <w:rPr>
            <w:rStyle w:val="a4"/>
          </w:rPr>
          <w:t>4</w:t>
        </w:r>
      </w:hyperlink>
      <w:r>
        <w:t xml:space="preserve"> настоящей стать</w:t>
      </w:r>
      <w:r>
        <w:t>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bookmarkEnd w:id="2517"/>
    <w:p w:rsidR="00000000" w:rsidRDefault="00CA752C"/>
    <w:p w:rsidR="00000000" w:rsidRDefault="00CA752C">
      <w:pPr>
        <w:pStyle w:val="afa"/>
        <w:rPr>
          <w:color w:val="000000"/>
          <w:sz w:val="16"/>
          <w:szCs w:val="16"/>
        </w:rPr>
      </w:pPr>
      <w:bookmarkStart w:id="2518" w:name="sub_358013"/>
      <w:r>
        <w:rPr>
          <w:color w:val="000000"/>
          <w:sz w:val="16"/>
          <w:szCs w:val="16"/>
        </w:rPr>
        <w:t>Информация об изменениях:</w:t>
      </w:r>
    </w:p>
    <w:bookmarkEnd w:id="2518"/>
    <w:p w:rsidR="00000000" w:rsidRDefault="00CA752C">
      <w:pPr>
        <w:pStyle w:val="afb"/>
      </w:pPr>
      <w:r>
        <w:fldChar w:fldCharType="begin"/>
      </w:r>
      <w:r>
        <w:instrText>HYPERLINK "garantF1://70444</w:instrText>
      </w:r>
      <w:r>
        <w:instrText>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358.13, </w:t>
      </w:r>
      <w:hyperlink r:id="rId1614" w:history="1">
        <w:r>
          <w:rPr>
            <w:rStyle w:val="a4"/>
          </w:rPr>
          <w:t>вступающей в силу</w:t>
        </w:r>
      </w:hyperlink>
      <w:r>
        <w:t xml:space="preserve"> с 1 июля 2014 г.</w:t>
      </w:r>
    </w:p>
    <w:p w:rsidR="00000000" w:rsidRDefault="00CA752C">
      <w:pPr>
        <w:pStyle w:val="af2"/>
      </w:pPr>
      <w:r>
        <w:rPr>
          <w:rStyle w:val="a3"/>
        </w:rPr>
        <w:t>Статья 358.13.</w:t>
      </w:r>
      <w:r>
        <w:t xml:space="preserve"> Изменение и прекращение догов</w:t>
      </w:r>
      <w:r>
        <w:t>ора залога прав по договору банковского счета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358.13 ГК РФ</w:t>
      </w:r>
    </w:p>
    <w:p w:rsidR="00000000" w:rsidRDefault="00CA752C">
      <w: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w:t>
      </w:r>
      <w:r>
        <w:t>е прекращение такого договора.</w:t>
      </w:r>
    </w:p>
    <w:p w:rsidR="00000000" w:rsidRDefault="00CA752C"/>
    <w:p w:rsidR="00000000" w:rsidRDefault="00CA752C">
      <w:pPr>
        <w:pStyle w:val="afa"/>
        <w:rPr>
          <w:color w:val="000000"/>
          <w:sz w:val="16"/>
          <w:szCs w:val="16"/>
        </w:rPr>
      </w:pPr>
      <w:bookmarkStart w:id="2519" w:name="sub_358014"/>
      <w:r>
        <w:rPr>
          <w:color w:val="000000"/>
          <w:sz w:val="16"/>
          <w:szCs w:val="16"/>
        </w:rPr>
        <w:t>Информация об изменениях:</w:t>
      </w:r>
    </w:p>
    <w:bookmarkEnd w:id="2519"/>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358.14, </w:t>
      </w:r>
      <w:hyperlink r:id="rId1615" w:history="1">
        <w:r>
          <w:rPr>
            <w:rStyle w:val="a4"/>
          </w:rPr>
          <w:t>вступающей в силу</w:t>
        </w:r>
      </w:hyperlink>
      <w:r>
        <w:t xml:space="preserve"> с 1 июля 2014 г.</w:t>
      </w:r>
    </w:p>
    <w:p w:rsidR="00000000" w:rsidRDefault="00CA752C">
      <w:pPr>
        <w:pStyle w:val="af2"/>
      </w:pPr>
      <w:r>
        <w:rPr>
          <w:rStyle w:val="a3"/>
        </w:rPr>
        <w:t>Статья 358.14.</w:t>
      </w:r>
      <w:r>
        <w:t xml:space="preserve"> Реализация заложенных прав по договору банковского счета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358.14 ГК РФ</w:t>
      </w:r>
    </w:p>
    <w:p w:rsidR="00000000" w:rsidRDefault="00CA752C">
      <w:bookmarkStart w:id="2520" w:name="sub_358141"/>
      <w:r>
        <w:t xml:space="preserve">1. При обращении взыскания на заложенные права по договору банковского счета в соответствии со </w:t>
      </w:r>
      <w:hyperlink w:anchor="sub_349" w:history="1">
        <w:r>
          <w:rPr>
            <w:rStyle w:val="a4"/>
          </w:rPr>
          <w:t>статьей 349</w:t>
        </w:r>
      </w:hyperlink>
      <w:r>
        <w:t xml:space="preserve"> настоящего Кодекса в судебном или во внесудебном порядке требования залогодержателя удовлетворяются путем списания банком на</w:t>
      </w:r>
      <w:r>
        <w:t xml:space="preserve">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залогодержателем (</w:t>
      </w:r>
      <w:hyperlink w:anchor="sub_8542" w:history="1">
        <w:r>
          <w:rPr>
            <w:rStyle w:val="a4"/>
          </w:rPr>
          <w:t>пункт 2 статьи 854</w:t>
        </w:r>
      </w:hyperlink>
      <w:r>
        <w:t>). Правила о реализации заложенного имущ</w:t>
      </w:r>
      <w:r>
        <w:t xml:space="preserve">ества, установленные </w:t>
      </w:r>
      <w:hyperlink w:anchor="sub_350" w:history="1">
        <w:r>
          <w:rPr>
            <w:rStyle w:val="a4"/>
          </w:rPr>
          <w:t>статьями 350 - 350.2</w:t>
        </w:r>
      </w:hyperlink>
      <w:r>
        <w:t xml:space="preserve"> настоящего Кодекса, в этих случаях не применяются.</w:t>
      </w:r>
    </w:p>
    <w:p w:rsidR="00000000" w:rsidRDefault="00CA752C">
      <w:bookmarkStart w:id="2521" w:name="sub_358142"/>
      <w:bookmarkEnd w:id="2520"/>
      <w:r>
        <w:t xml:space="preserve">2. Правила о списании денежных средств, предусмотренные положениями </w:t>
      </w:r>
      <w:hyperlink w:anchor="sub_2045" w:history="1">
        <w:r>
          <w:rPr>
            <w:rStyle w:val="a4"/>
          </w:rPr>
          <w:t>главы 45</w:t>
        </w:r>
      </w:hyperlink>
      <w:r>
        <w:t xml:space="preserve"> настоящего Коде</w:t>
      </w:r>
      <w:r>
        <w:t>кса о банковском счете, не применяются к денежным средствам, находящимся на залоговом счете.</w:t>
      </w:r>
    </w:p>
    <w:bookmarkEnd w:id="2521"/>
    <w:p w:rsidR="00000000" w:rsidRDefault="00CA752C"/>
    <w:p w:rsidR="00000000" w:rsidRDefault="00CA752C">
      <w:pPr>
        <w:pStyle w:val="afa"/>
        <w:rPr>
          <w:color w:val="000000"/>
          <w:sz w:val="16"/>
          <w:szCs w:val="16"/>
        </w:rPr>
      </w:pPr>
      <w:bookmarkStart w:id="2522" w:name="sub_358015"/>
      <w:r>
        <w:rPr>
          <w:color w:val="000000"/>
          <w:sz w:val="16"/>
          <w:szCs w:val="16"/>
        </w:rPr>
        <w:t>Информация об изменениях:</w:t>
      </w:r>
    </w:p>
    <w:bookmarkEnd w:id="2522"/>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подпараграф 2 параграфа 3 главы 23 настоящего Кодекса дополнен статьей 358.15, </w:t>
      </w:r>
      <w:hyperlink r:id="rId1616" w:history="1">
        <w:r>
          <w:rPr>
            <w:rStyle w:val="a4"/>
          </w:rPr>
          <w:t>вступающей в силу</w:t>
        </w:r>
      </w:hyperlink>
      <w:r>
        <w:t xml:space="preserve"> с 1 июля 2014 г.</w:t>
      </w:r>
    </w:p>
    <w:p w:rsidR="00000000" w:rsidRDefault="00CA752C">
      <w:pPr>
        <w:pStyle w:val="af2"/>
      </w:pPr>
      <w:r>
        <w:rPr>
          <w:rStyle w:val="a3"/>
        </w:rPr>
        <w:lastRenderedPageBreak/>
        <w:t>Статья 358.15.</w:t>
      </w:r>
      <w:r>
        <w:t xml:space="preserve"> Залог прав участников юридических лиц</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17" w:history="1">
        <w:r>
          <w:rPr>
            <w:rStyle w:val="a4"/>
          </w:rPr>
          <w:t>Энциклопедии</w:t>
        </w:r>
      </w:hyperlink>
      <w:r>
        <w:t xml:space="preserve"> и другие комментарии к статье 358.15 ГК РФ</w:t>
      </w:r>
    </w:p>
    <w:p w:rsidR="00000000" w:rsidRDefault="00CA752C">
      <w:bookmarkStart w:id="2523" w:name="sub_358151"/>
      <w:r>
        <w:t xml:space="preserve">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w:t>
      </w:r>
      <w:r>
        <w:t>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w:t>
      </w:r>
    </w:p>
    <w:p w:rsidR="00000000" w:rsidRDefault="00CA752C">
      <w:bookmarkStart w:id="2524" w:name="sub_3581512"/>
      <w:bookmarkEnd w:id="2523"/>
      <w:r>
        <w:t>Залог прав участников (учредителей) иных юридических лиц не допускается.</w:t>
      </w:r>
    </w:p>
    <w:p w:rsidR="00000000" w:rsidRDefault="00CA752C">
      <w:bookmarkStart w:id="2525" w:name="sub_358152"/>
      <w:bookmarkEnd w:id="2524"/>
      <w:r>
        <w:t>2. При залоге акций удостоверенные ими права осуществляет залогодатель (акционер), если иное не предусмотрено договором залога акций (</w:t>
      </w:r>
      <w:hyperlink w:anchor="sub_35817" w:history="1">
        <w:r>
          <w:rPr>
            <w:rStyle w:val="a4"/>
          </w:rPr>
          <w:t>статья 358.17</w:t>
        </w:r>
      </w:hyperlink>
      <w:r>
        <w:t>).</w:t>
      </w:r>
    </w:p>
    <w:p w:rsidR="00000000" w:rsidRDefault="00CA752C">
      <w:bookmarkStart w:id="2526" w:name="sub_3581522"/>
      <w:bookmarkEnd w:id="2525"/>
      <w:r>
        <w:t>Если иное не предусмотрено договором залога дол</w:t>
      </w:r>
      <w:r>
        <w:t>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bookmarkEnd w:id="2526"/>
    <w:p w:rsidR="00000000" w:rsidRDefault="00CA752C"/>
    <w:p w:rsidR="00000000" w:rsidRDefault="00CA752C">
      <w:pPr>
        <w:pStyle w:val="afa"/>
        <w:rPr>
          <w:color w:val="000000"/>
          <w:sz w:val="16"/>
          <w:szCs w:val="16"/>
        </w:rPr>
      </w:pPr>
      <w:bookmarkStart w:id="2527" w:name="sub_358016"/>
      <w:r>
        <w:rPr>
          <w:color w:val="000000"/>
          <w:sz w:val="16"/>
          <w:szCs w:val="16"/>
        </w:rPr>
        <w:t>Информация об изменениях:</w:t>
      </w:r>
    </w:p>
    <w:bookmarkEnd w:id="2527"/>
    <w:p w:rsidR="00000000" w:rsidRDefault="00CA752C">
      <w:pPr>
        <w:pStyle w:val="afb"/>
      </w:pPr>
      <w:r>
        <w:fldChar w:fldCharType="begin"/>
      </w:r>
      <w:r>
        <w:instrText>HYPERLINK "garantF1://70444896.11"</w:instrText>
      </w:r>
      <w:r>
        <w:fldChar w:fldCharType="separate"/>
      </w:r>
      <w:r>
        <w:rPr>
          <w:rStyle w:val="a4"/>
        </w:rPr>
        <w:t xml:space="preserve">Федеральным </w:t>
      </w:r>
      <w:r>
        <w:rPr>
          <w:rStyle w:val="a4"/>
        </w:rPr>
        <w:t>законом</w:t>
      </w:r>
      <w:r>
        <w:fldChar w:fldCharType="end"/>
      </w:r>
      <w:r>
        <w:t xml:space="preserve"> от 21 декабря 2013 г. N 367-ФЗ подпараграф 2 параграфа 3 главы 23 настоящего Кодекса дополнен статьей 358.16, </w:t>
      </w:r>
      <w:hyperlink r:id="rId1618" w:history="1">
        <w:r>
          <w:rPr>
            <w:rStyle w:val="a4"/>
          </w:rPr>
          <w:t>вступающей в силу</w:t>
        </w:r>
      </w:hyperlink>
      <w:r>
        <w:t xml:space="preserve"> с 1 июля 2014 г.</w:t>
      </w:r>
    </w:p>
    <w:p w:rsidR="00000000" w:rsidRDefault="00CA752C">
      <w:pPr>
        <w:pStyle w:val="af2"/>
      </w:pPr>
      <w:r>
        <w:rPr>
          <w:rStyle w:val="a3"/>
        </w:rPr>
        <w:t>Статья 358.16.</w:t>
      </w:r>
      <w:r>
        <w:t xml:space="preserve"> Залог ценных бумаг</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w:t>
      </w:r>
      <w:r>
        <w:t>тье 358.16 ГК РФ</w:t>
      </w:r>
    </w:p>
    <w:p w:rsidR="00000000" w:rsidRDefault="00CA752C">
      <w:bookmarkStart w:id="2528" w:name="sub_358161"/>
      <w:r>
        <w:t>1. Залог документарной ценной бумаги возникает с момента передачи ее залогодержателю, если иное не установлено законом или договором.</w:t>
      </w:r>
    </w:p>
    <w:p w:rsidR="00000000" w:rsidRDefault="00CA752C">
      <w:bookmarkStart w:id="2529" w:name="sub_3581612"/>
      <w:bookmarkEnd w:id="2528"/>
      <w:r>
        <w:t>Залог бездокументарной ценной бумаги возникает с момента внесения записи о</w:t>
      </w:r>
      <w:r>
        <w:t xml:space="preserve">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w:t>
      </w:r>
    </w:p>
    <w:p w:rsidR="00000000" w:rsidRDefault="00CA752C">
      <w:bookmarkStart w:id="2530" w:name="sub_358162"/>
      <w:bookmarkEnd w:id="2529"/>
      <w:r>
        <w:t>2. Если залог ор</w:t>
      </w:r>
      <w:r>
        <w:t>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rsidR="00000000" w:rsidRDefault="00CA752C">
      <w:bookmarkStart w:id="2531" w:name="sub_358163"/>
      <w:bookmarkEnd w:id="2530"/>
      <w:r>
        <w:t>3. К отношениям, связанным с залогом д</w:t>
      </w:r>
      <w:r>
        <w:t xml:space="preserve">окументарных ценных бумаг и не урегулированным настоящей статьей, </w:t>
      </w:r>
      <w:hyperlink w:anchor="sub_35817" w:history="1">
        <w:r>
          <w:rPr>
            <w:rStyle w:val="a4"/>
          </w:rPr>
          <w:t>статьей 358.17</w:t>
        </w:r>
      </w:hyperlink>
      <w: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w:t>
      </w:r>
      <w:r>
        <w:t>ества соответствующих ценных бумаг.</w:t>
      </w:r>
    </w:p>
    <w:p w:rsidR="00000000" w:rsidRDefault="00CA752C">
      <w:bookmarkStart w:id="2532" w:name="sub_358164"/>
      <w:bookmarkEnd w:id="2531"/>
      <w:r>
        <w:t xml:space="preserve">4. К отношениям, связанным с залогом бездокументарных ценных бумаг и не урегулированным настоящей статьей, </w:t>
      </w:r>
      <w:hyperlink w:anchor="sub_35817" w:history="1">
        <w:r>
          <w:rPr>
            <w:rStyle w:val="a4"/>
          </w:rPr>
          <w:t>статьей 358.17</w:t>
        </w:r>
      </w:hyperlink>
      <w:r>
        <w:t xml:space="preserve"> настоящего Кодекса или другими законами, применяютс</w:t>
      </w:r>
      <w:r>
        <w:t>я правила о залоге документарных бумаг, если иное не вытекает из существа соответствующих бездокументарных ценных бумаг.</w:t>
      </w:r>
    </w:p>
    <w:bookmarkEnd w:id="2532"/>
    <w:p w:rsidR="00000000" w:rsidRDefault="00CA752C"/>
    <w:p w:rsidR="00000000" w:rsidRDefault="00CA752C">
      <w:pPr>
        <w:pStyle w:val="afa"/>
        <w:rPr>
          <w:color w:val="000000"/>
          <w:sz w:val="16"/>
          <w:szCs w:val="16"/>
        </w:rPr>
      </w:pPr>
      <w:bookmarkStart w:id="2533" w:name="sub_35817"/>
      <w:r>
        <w:rPr>
          <w:color w:val="000000"/>
          <w:sz w:val="16"/>
          <w:szCs w:val="16"/>
        </w:rPr>
        <w:t>Информация об изменениях:</w:t>
      </w:r>
    </w:p>
    <w:bookmarkEnd w:id="2533"/>
    <w:p w:rsidR="00000000" w:rsidRDefault="00CA752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w:t>
      </w:r>
      <w:r>
        <w:t xml:space="preserve"> 367-ФЗ подпараграф 2 параграфа 3 главы 23 настоящего Кодекса дополнен статьей 358.17, </w:t>
      </w:r>
      <w:hyperlink r:id="rId1619" w:history="1">
        <w:r>
          <w:rPr>
            <w:rStyle w:val="a4"/>
          </w:rPr>
          <w:t>вступающей в силу</w:t>
        </w:r>
      </w:hyperlink>
      <w:r>
        <w:t xml:space="preserve"> с 1 июля 2014 г.</w:t>
      </w:r>
    </w:p>
    <w:p w:rsidR="00000000" w:rsidRDefault="00CA752C">
      <w:pPr>
        <w:pStyle w:val="af2"/>
      </w:pPr>
      <w:r>
        <w:rPr>
          <w:rStyle w:val="a3"/>
        </w:rPr>
        <w:t>Статья 358.17.</w:t>
      </w:r>
      <w:r>
        <w:t xml:space="preserve"> Осуществление прав, удостоверенных заложенной ценной бумагой</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w:t>
      </w:r>
      <w:r>
        <w:t>ии к статье 358.17 ГК РФ</w:t>
      </w:r>
    </w:p>
    <w:p w:rsidR="00000000" w:rsidRDefault="00CA752C">
      <w:bookmarkStart w:id="2534" w:name="sub_358171"/>
      <w:r>
        <w:t xml:space="preserve">1. Договором залога ценной бумаги может быть предусмотрено осуществление </w:t>
      </w:r>
      <w:r>
        <w:lastRenderedPageBreak/>
        <w:t>залогодержателем всех прав, принадлежащих залогодателю и удостоверенных заложенной ценной бумагой, либо всех прав, принадлежащих залогодателю и удос</w:t>
      </w:r>
      <w:r>
        <w:t>товеренных заложенной ценной бумагой, кроме права на получение дохода по ценной бумаге.</w:t>
      </w:r>
    </w:p>
    <w:p w:rsidR="00000000" w:rsidRDefault="00CA752C">
      <w:bookmarkStart w:id="2535" w:name="sub_358172"/>
      <w:bookmarkEnd w:id="2534"/>
      <w:r>
        <w:t>2. Залогодержатель осуществляет заложенные права от своего имени.</w:t>
      </w:r>
    </w:p>
    <w:p w:rsidR="00000000" w:rsidRDefault="00CA752C">
      <w:bookmarkStart w:id="2536" w:name="sub_3581722"/>
      <w:bookmarkEnd w:id="2535"/>
      <w:r>
        <w:t>Если договором залога залогодержатель ограниче</w:t>
      </w:r>
      <w:r>
        <w:t>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ответственн</w:t>
      </w:r>
      <w:r>
        <w:t>ость за данные нарушения, предусмотренную законом и договором, а залогодатель вправе требовать в судебном порядке прекращения права залога.</w:t>
      </w:r>
    </w:p>
    <w:p w:rsidR="00000000" w:rsidRDefault="00CA752C">
      <w:bookmarkStart w:id="2537" w:name="sub_358173"/>
      <w:bookmarkEnd w:id="2536"/>
      <w:r>
        <w:t>3. Если по условиям договора залога ценной бумаги залогодатель обязан согласовывать с залогодер</w:t>
      </w:r>
      <w:r>
        <w:t>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w:t>
      </w:r>
      <w:r>
        <w:t>бовать досрочного исполнения обеспеченного залогом обязательства.</w:t>
      </w:r>
    </w:p>
    <w:p w:rsidR="00000000" w:rsidRDefault="00CA752C">
      <w:bookmarkStart w:id="2538" w:name="sub_358174"/>
      <w:bookmarkEnd w:id="2537"/>
      <w:r>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w:t>
      </w:r>
      <w:r>
        <w:t xml:space="preserve">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w:t>
      </w:r>
      <w:r>
        <w:t>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000000" w:rsidRDefault="00CA752C">
      <w:bookmarkStart w:id="2539" w:name="sub_358175"/>
      <w:bookmarkEnd w:id="2538"/>
      <w:r>
        <w:t>5. Если ино</w:t>
      </w:r>
      <w:r>
        <w:t>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hyperlink w:anchor="sub_3453" w:history="1">
        <w:r>
          <w:rPr>
            <w:rStyle w:val="a4"/>
          </w:rPr>
          <w:t>пункт 3 статьи 345</w:t>
        </w:r>
      </w:hyperlink>
      <w:r>
        <w:t>).</w:t>
      </w:r>
    </w:p>
    <w:p w:rsidR="00000000" w:rsidRDefault="00CA752C">
      <w:bookmarkStart w:id="2540" w:name="sub_3581752"/>
      <w:bookmarkEnd w:id="2539"/>
      <w:r>
        <w:t>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w:t>
      </w:r>
      <w:r>
        <w:t>оге у залогодержателя (</w:t>
      </w:r>
      <w:hyperlink w:anchor="sub_33603" w:history="1">
        <w:r>
          <w:rPr>
            <w:rStyle w:val="a4"/>
          </w:rPr>
          <w:t>пункт 3 статьи 336</w:t>
        </w:r>
      </w:hyperlink>
      <w:r>
        <w:t>).</w:t>
      </w:r>
    </w:p>
    <w:bookmarkEnd w:id="2540"/>
    <w:p w:rsidR="00000000" w:rsidRDefault="00CA752C"/>
    <w:p w:rsidR="00000000" w:rsidRDefault="00CA752C">
      <w:pPr>
        <w:pStyle w:val="afa"/>
        <w:rPr>
          <w:color w:val="000000"/>
          <w:sz w:val="16"/>
          <w:szCs w:val="16"/>
        </w:rPr>
      </w:pPr>
      <w:bookmarkStart w:id="2541" w:name="sub_35818"/>
      <w:r>
        <w:rPr>
          <w:color w:val="000000"/>
          <w:sz w:val="16"/>
          <w:szCs w:val="16"/>
        </w:rPr>
        <w:t>Информация об изменениях:</w:t>
      </w:r>
    </w:p>
    <w:bookmarkEnd w:id="2541"/>
    <w:p w:rsidR="00000000" w:rsidRDefault="00CA752C">
      <w:pPr>
        <w:pStyle w:val="afb"/>
      </w:pPr>
      <w:r>
        <w:fldChar w:fldCharType="begin"/>
      </w:r>
      <w:r>
        <w:instrText>HYPERLINK "garantF1://70509432.1"</w:instrText>
      </w:r>
      <w:r>
        <w:fldChar w:fldCharType="separate"/>
      </w:r>
      <w:r>
        <w:rPr>
          <w:rStyle w:val="a4"/>
        </w:rPr>
        <w:t>Федеральным законом</w:t>
      </w:r>
      <w:r>
        <w:fldChar w:fldCharType="end"/>
      </w:r>
      <w:r>
        <w:t xml:space="preserve"> от 12 марта 2014 г. N </w:t>
      </w:r>
      <w:r>
        <w:t xml:space="preserve">35-ФЗ подпараграф 2 параграфа 3 главы 23 настоящего Кодекса дополнен статьей 358.18, </w:t>
      </w:r>
      <w:hyperlink r:id="rId1620" w:history="1">
        <w:r>
          <w:rPr>
            <w:rStyle w:val="a4"/>
          </w:rPr>
          <w:t>вступающей в силу</w:t>
        </w:r>
      </w:hyperlink>
      <w:r>
        <w:t xml:space="preserve"> с 1 июля 2014 г.</w:t>
      </w:r>
    </w:p>
    <w:p w:rsidR="00000000" w:rsidRDefault="00CA752C">
      <w:pPr>
        <w:pStyle w:val="af2"/>
      </w:pPr>
      <w:r>
        <w:rPr>
          <w:rStyle w:val="a3"/>
        </w:rPr>
        <w:t xml:space="preserve">Статья 358.18. </w:t>
      </w:r>
      <w:r>
        <w:t>Залог исключительных прав</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358.18 ГК РФ</w:t>
      </w:r>
    </w:p>
    <w:p w:rsidR="00000000" w:rsidRDefault="00CA752C">
      <w:bookmarkStart w:id="2542" w:name="sub_358181"/>
      <w:r>
        <w:t>1.</w:t>
      </w:r>
      <w:r>
        <w:t xml:space="preserve">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hyperlink w:anchor="sub_41225101" w:history="1">
        <w:r>
          <w:rPr>
            <w:rStyle w:val="a4"/>
          </w:rPr>
          <w:t>пункт 1 статьи 1225</w:t>
        </w:r>
      </w:hyperlink>
      <w:r>
        <w:t>) могут быть предметом залога в той мере</w:t>
      </w:r>
      <w:r>
        <w:t>, в какой правила настоящего Кодекса допускают их отчуждение.</w:t>
      </w:r>
    </w:p>
    <w:p w:rsidR="00000000" w:rsidRDefault="00CA752C">
      <w:bookmarkStart w:id="2543" w:name="sub_358182"/>
      <w:bookmarkEnd w:id="2542"/>
      <w:r>
        <w:t xml:space="preserve">2. Государственная регистрация залога исключительных прав осуществляется в соответствии с правилами </w:t>
      </w:r>
      <w:hyperlink w:anchor="sub_40700" w:history="1">
        <w:r>
          <w:rPr>
            <w:rStyle w:val="a4"/>
          </w:rPr>
          <w:t>раздела VII</w:t>
        </w:r>
      </w:hyperlink>
      <w:r>
        <w:t xml:space="preserve"> настоящего Кодекса.</w:t>
      </w:r>
    </w:p>
    <w:p w:rsidR="00000000" w:rsidRDefault="00CA752C">
      <w:bookmarkStart w:id="2544" w:name="sub_358183"/>
      <w:bookmarkEnd w:id="2543"/>
      <w:r>
        <w:t xml:space="preserve">3. К договору залога исключительного права на результат интеллектуальной деятельности или на средство индивидуализации применяются общие положения о </w:t>
      </w:r>
      <w:r>
        <w:lastRenderedPageBreak/>
        <w:t>залоге (</w:t>
      </w:r>
      <w:hyperlink w:anchor="sub_334" w:history="1">
        <w:r>
          <w:rPr>
            <w:rStyle w:val="a4"/>
          </w:rPr>
          <w:t>статьи 334 - 356</w:t>
        </w:r>
      </w:hyperlink>
      <w:r>
        <w:t>), а к договору залога прав по договору об отчуждении</w:t>
      </w:r>
      <w:r>
        <w:t xml:space="preserve"> исключительных прав и по лицензионному (сублицензионному) договору применяются положения о залоге обязательственных прав (</w:t>
      </w:r>
      <w:hyperlink w:anchor="sub_35810" w:history="1">
        <w:r>
          <w:rPr>
            <w:rStyle w:val="a4"/>
          </w:rPr>
          <w:t>статьи 358.1 - 358.8</w:t>
        </w:r>
      </w:hyperlink>
      <w:r>
        <w:t>), поскольку иное не установлено настоящим Кодексом и не вытекает из содержания или ха</w:t>
      </w:r>
      <w:r>
        <w:t>рактера соответствующих прав.</w:t>
      </w:r>
    </w:p>
    <w:p w:rsidR="00000000" w:rsidRDefault="00CA752C">
      <w:bookmarkStart w:id="2545" w:name="sub_358184"/>
      <w:bookmarkEnd w:id="2544"/>
      <w:r>
        <w:t>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w:t>
      </w:r>
      <w:r>
        <w:t>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w:t>
      </w:r>
      <w:r>
        <w:t>усмотрено иное. Залогодатель не вправе отчуждать исключительное право без согласия залогодержателя, если иное не предусмотрено договором.</w:t>
      </w:r>
    </w:p>
    <w:bookmarkEnd w:id="2545"/>
    <w:p w:rsidR="00000000" w:rsidRDefault="00CA752C"/>
    <w:p w:rsidR="00000000" w:rsidRDefault="00CA752C">
      <w:pPr>
        <w:pStyle w:val="afa"/>
        <w:rPr>
          <w:color w:val="000000"/>
          <w:sz w:val="16"/>
          <w:szCs w:val="16"/>
        </w:rPr>
      </w:pPr>
      <w:bookmarkStart w:id="2546" w:name="sub_23004"/>
      <w:r>
        <w:rPr>
          <w:color w:val="000000"/>
          <w:sz w:val="16"/>
          <w:szCs w:val="16"/>
        </w:rPr>
        <w:t>Информация об изменениях:</w:t>
      </w:r>
    </w:p>
    <w:bookmarkEnd w:id="2546"/>
    <w:p w:rsidR="00000000" w:rsidRDefault="00CA752C">
      <w:pPr>
        <w:pStyle w:val="afb"/>
      </w:pPr>
      <w:r>
        <w:fldChar w:fldCharType="begin"/>
      </w:r>
      <w:r>
        <w:instrText>HYPERLINK "garantF1://70785222.126"</w:instrText>
      </w:r>
      <w:r>
        <w:fldChar w:fldCharType="separate"/>
      </w:r>
      <w:r>
        <w:rPr>
          <w:rStyle w:val="a4"/>
        </w:rPr>
        <w:t>Федеральным законом</w:t>
      </w:r>
      <w:r>
        <w:fldChar w:fldCharType="end"/>
      </w:r>
      <w:r>
        <w:t xml:space="preserve"> от 8 </w:t>
      </w:r>
      <w:r>
        <w:t xml:space="preserve">марта 2015 г. N 42-ФЗ наименование параграфа 4 настоящего Кодекса изложено в новой редакции, </w:t>
      </w:r>
      <w:hyperlink r:id="rId1621" w:history="1">
        <w:r>
          <w:rPr>
            <w:rStyle w:val="a4"/>
          </w:rPr>
          <w:t>вступающей в силу</w:t>
        </w:r>
      </w:hyperlink>
      <w:r>
        <w:t xml:space="preserve"> с 1 июня 2015 г.</w:t>
      </w:r>
    </w:p>
    <w:p w:rsidR="00000000" w:rsidRDefault="00CA752C">
      <w:pPr>
        <w:pStyle w:val="afb"/>
      </w:pPr>
      <w:hyperlink r:id="rId1622" w:history="1">
        <w:r>
          <w:rPr>
            <w:rStyle w:val="a4"/>
          </w:rPr>
          <w:t>См. текст наименования в предыдущей редакции</w:t>
        </w:r>
      </w:hyperlink>
    </w:p>
    <w:p w:rsidR="00000000" w:rsidRDefault="00CA752C">
      <w:pPr>
        <w:pStyle w:val="1"/>
      </w:pPr>
      <w:r>
        <w:t>§ 4. У</w:t>
      </w:r>
      <w:r>
        <w:t>держание вещи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23" w:history="1">
        <w:r>
          <w:rPr>
            <w:rStyle w:val="a4"/>
          </w:rPr>
          <w:t>схему</w:t>
        </w:r>
      </w:hyperlink>
      <w:r>
        <w:t xml:space="preserve"> "Обеспечение исполнения обязательств. Удержание"</w:t>
      </w:r>
    </w:p>
    <w:p w:rsidR="00000000" w:rsidRDefault="00CA752C">
      <w:pPr>
        <w:pStyle w:val="afa"/>
      </w:pPr>
      <w:r>
        <w:t>См. комментарии к параграфу 4 главы 23 настоящего Кодекса</w:t>
      </w:r>
    </w:p>
    <w:p w:rsidR="00000000" w:rsidRDefault="00CA752C">
      <w:pPr>
        <w:pStyle w:val="af2"/>
      </w:pPr>
      <w:bookmarkStart w:id="2547" w:name="sub_359"/>
      <w:r>
        <w:rPr>
          <w:rStyle w:val="a3"/>
        </w:rPr>
        <w:t>Статья 359.</w:t>
      </w:r>
      <w:r>
        <w:t xml:space="preserve"> Основания удержания</w:t>
      </w:r>
    </w:p>
    <w:bookmarkEnd w:id="254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24" w:history="1">
        <w:r>
          <w:rPr>
            <w:rStyle w:val="a4"/>
          </w:rPr>
          <w:t>Энциклопедии</w:t>
        </w:r>
      </w:hyperlink>
      <w:r>
        <w:t xml:space="preserve"> и другие комментарии к статье 359 ГК РФ</w:t>
      </w:r>
    </w:p>
    <w:p w:rsidR="00000000" w:rsidRDefault="00CA752C">
      <w:pPr>
        <w:pStyle w:val="afa"/>
      </w:pPr>
      <w:r>
        <w:t xml:space="preserve">Об удержании как способе обеспечения обязательств см. также </w:t>
      </w:r>
      <w:hyperlink w:anchor="sub_712" w:history="1">
        <w:r>
          <w:rPr>
            <w:rStyle w:val="a4"/>
          </w:rPr>
          <w:t>статьи 712</w:t>
        </w:r>
      </w:hyperlink>
      <w:r>
        <w:t xml:space="preserve">, </w:t>
      </w:r>
      <w:hyperlink w:anchor="sub_7904" w:history="1">
        <w:r>
          <w:rPr>
            <w:rStyle w:val="a4"/>
          </w:rPr>
          <w:t>790</w:t>
        </w:r>
      </w:hyperlink>
      <w:r>
        <w:t xml:space="preserve"> настоящего Кодекса, </w:t>
      </w:r>
      <w:hyperlink r:id="rId1625" w:history="1">
        <w:r>
          <w:rPr>
            <w:rStyle w:val="a4"/>
          </w:rPr>
          <w:t>Кодекс</w:t>
        </w:r>
      </w:hyperlink>
      <w:r>
        <w:t xml:space="preserve"> торгового мореплавания РФ от 30 апреля 1999 г. N 81-ФЗ, </w:t>
      </w:r>
      <w:hyperlink r:id="rId1626" w:history="1">
        <w:r>
          <w:rPr>
            <w:rStyle w:val="a4"/>
          </w:rPr>
          <w:t>Кодекс</w:t>
        </w:r>
      </w:hyperlink>
      <w:r>
        <w:t xml:space="preserve"> внутреннего водного транспорта РФ от 7 марта 2001 г. N 24-ФЗ, </w:t>
      </w:r>
      <w:hyperlink r:id="rId1627" w:history="1">
        <w:r>
          <w:rPr>
            <w:rStyle w:val="a4"/>
          </w:rPr>
          <w:t>Федеральный закон</w:t>
        </w:r>
      </w:hyperlink>
      <w:r>
        <w:t xml:space="preserve"> от 8 ноября 2007 г. N 261-ФЗ, </w:t>
      </w:r>
      <w:hyperlink r:id="rId1628" w:history="1">
        <w:r>
          <w:rPr>
            <w:rStyle w:val="a4"/>
          </w:rPr>
          <w:t>Федеральный закон</w:t>
        </w:r>
      </w:hyperlink>
      <w:r>
        <w:t xml:space="preserve"> от 30 июня 2003 г. N 87-ФЗ</w:t>
      </w:r>
    </w:p>
    <w:p w:rsidR="00000000" w:rsidRDefault="00CA752C">
      <w:pPr>
        <w:pStyle w:val="afa"/>
      </w:pPr>
    </w:p>
    <w:p w:rsidR="00000000" w:rsidRDefault="00CA752C">
      <w:bookmarkStart w:id="2548" w:name="sub_3591"/>
      <w:r>
        <w:t>1. Кредитор, у которого находится вещь, подлежащая передаче должнику либо лицу, указанному до</w:t>
      </w:r>
      <w:r>
        <w:t>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000000" w:rsidRDefault="00CA752C">
      <w:bookmarkStart w:id="2549" w:name="sub_359012"/>
      <w:bookmarkEnd w:id="2548"/>
      <w:r>
        <w:t>У</w:t>
      </w:r>
      <w:r>
        <w:t>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bookmarkEnd w:id="2549"/>
    <w:p w:rsidR="00000000" w:rsidRDefault="00CA752C">
      <w:pPr>
        <w:pStyle w:val="afa"/>
        <w:rPr>
          <w:color w:val="000000"/>
          <w:sz w:val="16"/>
          <w:szCs w:val="16"/>
        </w:rPr>
      </w:pPr>
      <w:r>
        <w:rPr>
          <w:color w:val="000000"/>
          <w:sz w:val="16"/>
          <w:szCs w:val="16"/>
        </w:rPr>
        <w:t>ГАРАНТ:</w:t>
      </w:r>
    </w:p>
    <w:p w:rsidR="00000000" w:rsidRDefault="00CA752C">
      <w:pPr>
        <w:pStyle w:val="afa"/>
      </w:pPr>
      <w:r>
        <w:t>Редакции Гражданского</w:t>
      </w:r>
      <w:r>
        <w:t xml:space="preserve"> кодекса (часть первая),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CA752C">
      <w:pPr>
        <w:pStyle w:val="afa"/>
      </w:pPr>
      <w:hyperlink r:id="rId1629" w:history="1">
        <w:r>
          <w:rPr>
            <w:rStyle w:val="a4"/>
          </w:rPr>
          <w:t>См. текст абзаца в редакци</w:t>
        </w:r>
        <w:r>
          <w:rPr>
            <w:rStyle w:val="a4"/>
          </w:rPr>
          <w:t>и "Российской газеты"</w:t>
        </w:r>
      </w:hyperlink>
    </w:p>
    <w:p w:rsidR="00000000" w:rsidRDefault="00CA752C">
      <w:pPr>
        <w:pStyle w:val="afa"/>
      </w:pPr>
    </w:p>
    <w:p w:rsidR="00000000" w:rsidRDefault="00CA752C">
      <w:bookmarkStart w:id="2550" w:name="sub_3592"/>
      <w:r>
        <w:t xml:space="preserve">2. Кредитор может удерживать находящуюся у него вещь, несмотря на то, что после того, как эта вещь поступила во владение кредитора, права на нее приобретены </w:t>
      </w:r>
      <w:r>
        <w:lastRenderedPageBreak/>
        <w:t>третьим лицом.</w:t>
      </w:r>
    </w:p>
    <w:p w:rsidR="00000000" w:rsidRDefault="00CA752C">
      <w:bookmarkStart w:id="2551" w:name="sub_3593"/>
      <w:bookmarkEnd w:id="2550"/>
      <w:r>
        <w:t>3. Правила настоящей статьи применяются, если договором не предусмотрено иное.</w:t>
      </w:r>
    </w:p>
    <w:bookmarkEnd w:id="2551"/>
    <w:p w:rsidR="00000000" w:rsidRDefault="00CA752C"/>
    <w:p w:rsidR="00000000" w:rsidRDefault="00CA752C">
      <w:pPr>
        <w:pStyle w:val="afa"/>
        <w:rPr>
          <w:color w:val="000000"/>
          <w:sz w:val="16"/>
          <w:szCs w:val="16"/>
        </w:rPr>
      </w:pPr>
      <w:bookmarkStart w:id="2552" w:name="sub_360"/>
      <w:r>
        <w:rPr>
          <w:color w:val="000000"/>
          <w:sz w:val="16"/>
          <w:szCs w:val="16"/>
        </w:rPr>
        <w:t>Информация об изменениях:</w:t>
      </w:r>
    </w:p>
    <w:bookmarkEnd w:id="2552"/>
    <w:p w:rsidR="00000000" w:rsidRDefault="00CA752C">
      <w:pPr>
        <w:pStyle w:val="afb"/>
      </w:pPr>
      <w:r>
        <w:fldChar w:fldCharType="begin"/>
      </w:r>
      <w:r>
        <w:instrText>HYPERLINK "garantF1://70785222.127"</w:instrText>
      </w:r>
      <w:r>
        <w:fldChar w:fldCharType="separate"/>
      </w:r>
      <w:r>
        <w:rPr>
          <w:rStyle w:val="a4"/>
        </w:rPr>
        <w:t>Федеральным законом</w:t>
      </w:r>
      <w:r>
        <w:fldChar w:fldCharType="end"/>
      </w:r>
      <w:r>
        <w:t xml:space="preserve"> от 8 марта 2015 г. N 42-ФЗ наименование статьи 360 настоящего Кодекса </w:t>
      </w:r>
      <w:r>
        <w:t xml:space="preserve">изложено в новой редакции, </w:t>
      </w:r>
      <w:hyperlink r:id="rId1630" w:history="1">
        <w:r>
          <w:rPr>
            <w:rStyle w:val="a4"/>
          </w:rPr>
          <w:t>вступающей в силу</w:t>
        </w:r>
      </w:hyperlink>
      <w:r>
        <w:t xml:space="preserve"> с 1 июня 2015 г.</w:t>
      </w:r>
    </w:p>
    <w:p w:rsidR="00000000" w:rsidRDefault="00CA752C">
      <w:pPr>
        <w:pStyle w:val="afb"/>
      </w:pPr>
      <w:hyperlink r:id="rId1631" w:history="1">
        <w:r>
          <w:rPr>
            <w:rStyle w:val="a4"/>
          </w:rPr>
          <w:t>См. текст наименования в предыдущей редакции</w:t>
        </w:r>
      </w:hyperlink>
    </w:p>
    <w:p w:rsidR="00000000" w:rsidRDefault="00CA752C">
      <w:pPr>
        <w:pStyle w:val="af2"/>
      </w:pPr>
      <w:r>
        <w:rPr>
          <w:rStyle w:val="a3"/>
        </w:rPr>
        <w:t>Статья 360.</w:t>
      </w:r>
      <w:r>
        <w:t xml:space="preserve"> Удовлетворение требований за счет удерживаемой вещи</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w:t>
      </w:r>
      <w:r>
        <w:t xml:space="preserve">. </w:t>
      </w:r>
      <w:hyperlink r:id="rId1632" w:history="1">
        <w:r>
          <w:rPr>
            <w:rStyle w:val="a4"/>
          </w:rPr>
          <w:t>Энциклопедии</w:t>
        </w:r>
      </w:hyperlink>
      <w:r>
        <w:t xml:space="preserve"> и другие комментарии к статье 360 ГК РФ</w:t>
      </w:r>
    </w:p>
    <w:p w:rsidR="00000000" w:rsidRDefault="00CA752C">
      <w:r>
        <w:t xml:space="preserve">Требования кредитора, удерживающего вещь, удовлетворяются из ее стоимости в объеме и </w:t>
      </w:r>
      <w:hyperlink w:anchor="sub_349" w:history="1">
        <w:r>
          <w:rPr>
            <w:rStyle w:val="a4"/>
          </w:rPr>
          <w:t>порядке</w:t>
        </w:r>
      </w:hyperlink>
      <w:r>
        <w:t>, предусмотренных для удовлетворения требований,</w:t>
      </w:r>
      <w:r>
        <w:t xml:space="preserve"> обеспеченных залогом.</w:t>
      </w:r>
    </w:p>
    <w:p w:rsidR="00000000" w:rsidRDefault="00CA752C"/>
    <w:p w:rsidR="00000000" w:rsidRDefault="00CA752C">
      <w:pPr>
        <w:pStyle w:val="1"/>
      </w:pPr>
      <w:bookmarkStart w:id="2553" w:name="sub_23005"/>
      <w:r>
        <w:t>§ 5. Поручительство</w:t>
      </w:r>
    </w:p>
    <w:bookmarkEnd w:id="255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разрешении споров, связанных с применением арбитражными судами норм ГК РФ о поручительстве, см. </w:t>
      </w:r>
      <w:hyperlink r:id="rId1633" w:history="1">
        <w:r>
          <w:rPr>
            <w:rStyle w:val="a4"/>
          </w:rPr>
          <w:t xml:space="preserve">обзор </w:t>
        </w:r>
      </w:hyperlink>
      <w:r>
        <w:t xml:space="preserve">и </w:t>
      </w:r>
      <w:hyperlink r:id="rId1634" w:history="1">
        <w:r>
          <w:rPr>
            <w:rStyle w:val="a4"/>
          </w:rPr>
          <w:t>Постано</w:t>
        </w:r>
        <w:r>
          <w:rPr>
            <w:rStyle w:val="a4"/>
          </w:rPr>
          <w:t>вление</w:t>
        </w:r>
      </w:hyperlink>
      <w:r>
        <w:t xml:space="preserve"> Пленума Верховного Суда РФ и Пленума Высшего Арбитражного Суда РФ от 8 октября 1998 г. N 13/14 и </w:t>
      </w:r>
      <w:hyperlink r:id="rId1635" w:history="1">
        <w:r>
          <w:rPr>
            <w:rStyle w:val="a4"/>
          </w:rPr>
          <w:t>Постановление</w:t>
        </w:r>
      </w:hyperlink>
      <w:r>
        <w:t xml:space="preserve"> Пленума Высшего Арбитражного Суда РФ от 12 июля 2012 г. N 42</w:t>
      </w:r>
    </w:p>
    <w:p w:rsidR="00000000" w:rsidRDefault="00CA752C">
      <w:pPr>
        <w:pStyle w:val="afa"/>
      </w:pPr>
      <w:r>
        <w:t xml:space="preserve">См. </w:t>
      </w:r>
      <w:hyperlink r:id="rId1636" w:history="1">
        <w:r>
          <w:rPr>
            <w:rStyle w:val="a4"/>
          </w:rPr>
          <w:t>сх</w:t>
        </w:r>
        <w:r>
          <w:rPr>
            <w:rStyle w:val="a4"/>
          </w:rPr>
          <w:t>ему</w:t>
        </w:r>
      </w:hyperlink>
      <w:r>
        <w:t xml:space="preserve"> "Обеспечение исполнения обязательств. Поручительство"</w:t>
      </w:r>
    </w:p>
    <w:p w:rsidR="00000000" w:rsidRDefault="00CA752C">
      <w:pPr>
        <w:pStyle w:val="afa"/>
      </w:pPr>
      <w:r>
        <w:t>См. комментарии к параграфу 5 главы 23 настоящего Кодекса</w:t>
      </w:r>
    </w:p>
    <w:p w:rsidR="00000000" w:rsidRDefault="00CA752C">
      <w:pPr>
        <w:pStyle w:val="afa"/>
        <w:rPr>
          <w:color w:val="000000"/>
          <w:sz w:val="16"/>
          <w:szCs w:val="16"/>
        </w:rPr>
      </w:pPr>
      <w:bookmarkStart w:id="2554" w:name="sub_361"/>
      <w:r>
        <w:rPr>
          <w:color w:val="000000"/>
          <w:sz w:val="16"/>
          <w:szCs w:val="16"/>
        </w:rPr>
        <w:t>Информация об изменениях:</w:t>
      </w:r>
    </w:p>
    <w:bookmarkEnd w:id="2554"/>
    <w:p w:rsidR="00000000" w:rsidRDefault="00CA752C">
      <w:pPr>
        <w:pStyle w:val="afb"/>
      </w:pPr>
      <w:r>
        <w:fldChar w:fldCharType="begin"/>
      </w:r>
      <w:r>
        <w:instrText>HYPERLINK "garantF1://70785222.128"</w:instrText>
      </w:r>
      <w:r>
        <w:fldChar w:fldCharType="separate"/>
      </w:r>
      <w:r>
        <w:rPr>
          <w:rStyle w:val="a4"/>
        </w:rPr>
        <w:t>Федеральным законом</w:t>
      </w:r>
      <w:r>
        <w:fldChar w:fldCharType="end"/>
      </w:r>
      <w:r>
        <w:t xml:space="preserve"> от 8 марта 2015 г. N 42-ФЗ статья 361 н</w:t>
      </w:r>
      <w:r>
        <w:t xml:space="preserve">астоящего Кодекса изложена в новой редакции, </w:t>
      </w:r>
      <w:hyperlink r:id="rId1637" w:history="1">
        <w:r>
          <w:rPr>
            <w:rStyle w:val="a4"/>
          </w:rPr>
          <w:t>вступающей в силу</w:t>
        </w:r>
      </w:hyperlink>
      <w:r>
        <w:t xml:space="preserve"> с 1 июня 2015 г.</w:t>
      </w:r>
    </w:p>
    <w:p w:rsidR="00000000" w:rsidRDefault="00CA752C">
      <w:pPr>
        <w:pStyle w:val="afb"/>
      </w:pPr>
      <w:hyperlink r:id="rId1638" w:history="1">
        <w:r>
          <w:rPr>
            <w:rStyle w:val="a4"/>
          </w:rPr>
          <w:t>См. текст статьи в предыдущей редакции</w:t>
        </w:r>
      </w:hyperlink>
    </w:p>
    <w:p w:rsidR="00000000" w:rsidRDefault="00CA752C">
      <w:pPr>
        <w:pStyle w:val="af2"/>
      </w:pPr>
      <w:r>
        <w:rPr>
          <w:rStyle w:val="a3"/>
        </w:rPr>
        <w:t>Статья 361.</w:t>
      </w:r>
      <w:r>
        <w:t xml:space="preserve"> Основания возникновения поручительства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w:t>
      </w:r>
      <w:r>
        <w:t xml:space="preserve"> </w:t>
      </w:r>
      <w:hyperlink r:id="rId1639" w:history="1">
        <w:r>
          <w:rPr>
            <w:rStyle w:val="a4"/>
          </w:rPr>
          <w:t>Энциклопедии</w:t>
        </w:r>
      </w:hyperlink>
      <w:r>
        <w:t xml:space="preserve"> и другие комментарии к статье 361 ГК РФ</w:t>
      </w:r>
    </w:p>
    <w:p w:rsidR="00000000" w:rsidRDefault="00CA752C">
      <w:pPr>
        <w:pStyle w:val="afa"/>
      </w:pPr>
      <w:r>
        <w:t>Об ограничениях принимать на себя поручительство см. федеральные законы</w:t>
      </w:r>
    </w:p>
    <w:p w:rsidR="00000000" w:rsidRDefault="00CA752C">
      <w:bookmarkStart w:id="2555" w:name="sub_3611"/>
      <w:r>
        <w:t>1. 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w:t>
      </w:r>
      <w:r>
        <w:t>в, а также в обеспечение обязательства, которое возникнет в будущем.</w:t>
      </w:r>
    </w:p>
    <w:p w:rsidR="00000000" w:rsidRDefault="00CA752C">
      <w:bookmarkStart w:id="2556" w:name="sub_36102"/>
      <w:bookmarkEnd w:id="2555"/>
      <w:r>
        <w:t xml:space="preserve">2. Поручительство может возникать на основании </w:t>
      </w:r>
      <w:hyperlink w:anchor="sub_5322" w:history="1">
        <w:r>
          <w:rPr>
            <w:rStyle w:val="a4"/>
          </w:rPr>
          <w:t>закона</w:t>
        </w:r>
      </w:hyperlink>
      <w:r>
        <w:t xml:space="preserve"> при наступлении указанных в нем обстоятельств. Правила настоящего Кодекса о поручительстве</w:t>
      </w:r>
      <w:r>
        <w:t xml:space="preserve"> в силу договора применяются к поручительству, возникающему на основании закона, если законом не установлено иное.</w:t>
      </w:r>
    </w:p>
    <w:p w:rsidR="00000000" w:rsidRDefault="00CA752C">
      <w:bookmarkStart w:id="2557" w:name="sub_36103"/>
      <w:bookmarkEnd w:id="2556"/>
      <w:r>
        <w:t xml:space="preserve">3. Условия поручительства, относящиеся к основному обязательству, считаются согласованными, если в договоре поручительства </w:t>
      </w:r>
      <w:r>
        <w:t>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w:t>
      </w:r>
      <w:r>
        <w:t xml:space="preserve"> обеспечивает все существующие и (или) будущие обязательства должника перед </w:t>
      </w:r>
      <w:r>
        <w:lastRenderedPageBreak/>
        <w:t>кредитором в пределах определенной суммы.</w:t>
      </w:r>
    </w:p>
    <w:bookmarkEnd w:id="2557"/>
    <w:p w:rsidR="00000000" w:rsidRDefault="00CA752C"/>
    <w:p w:rsidR="00000000" w:rsidRDefault="00CA752C">
      <w:pPr>
        <w:pStyle w:val="af2"/>
      </w:pPr>
      <w:bookmarkStart w:id="2558" w:name="sub_362"/>
      <w:r>
        <w:rPr>
          <w:rStyle w:val="a3"/>
        </w:rPr>
        <w:t>Статья 362.</w:t>
      </w:r>
      <w:r>
        <w:t xml:space="preserve"> Форма договора поручительства</w:t>
      </w:r>
    </w:p>
    <w:bookmarkEnd w:id="255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40" w:history="1">
        <w:r>
          <w:rPr>
            <w:rStyle w:val="a4"/>
          </w:rPr>
          <w:t>Энциклопедии</w:t>
        </w:r>
      </w:hyperlink>
      <w:r>
        <w:t xml:space="preserve"> и другие ко</w:t>
      </w:r>
      <w:r>
        <w:t>мментарии к статье 362 ГК РФ</w:t>
      </w:r>
    </w:p>
    <w:p w:rsidR="00000000" w:rsidRDefault="00CA752C">
      <w: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000000" w:rsidRDefault="00CA752C"/>
    <w:p w:rsidR="00000000" w:rsidRDefault="00CA752C">
      <w:pPr>
        <w:pStyle w:val="af2"/>
      </w:pPr>
      <w:bookmarkStart w:id="2559" w:name="sub_363"/>
      <w:r>
        <w:rPr>
          <w:rStyle w:val="a3"/>
        </w:rPr>
        <w:t>Статья 363.</w:t>
      </w:r>
      <w:r>
        <w:t xml:space="preserve"> Ответственность поручителя</w:t>
      </w:r>
    </w:p>
    <w:bookmarkEnd w:id="255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41" w:history="1">
        <w:r>
          <w:rPr>
            <w:rStyle w:val="a4"/>
          </w:rPr>
          <w:t>Энциклопедии</w:t>
        </w:r>
      </w:hyperlink>
      <w:r>
        <w:t xml:space="preserve"> и другие комментарии к статье 363 ГК РФ</w:t>
      </w:r>
    </w:p>
    <w:p w:rsidR="00000000" w:rsidRDefault="00CA752C">
      <w:bookmarkStart w:id="2560" w:name="sub_3631"/>
      <w:r>
        <w:t>1. При неисполнении или ненадлежащем исполнении должником обеспеченного по</w:t>
      </w:r>
      <w:r>
        <w:t>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w:t>
      </w:r>
    </w:p>
    <w:p w:rsidR="00000000" w:rsidRDefault="00CA752C">
      <w:bookmarkStart w:id="2561" w:name="sub_36302"/>
      <w:bookmarkEnd w:id="2560"/>
      <w:r>
        <w:t>2. Поручитель отвечает перед кредитором в том же объе</w:t>
      </w:r>
      <w:r>
        <w:t>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000000" w:rsidRDefault="00CA752C">
      <w:pPr>
        <w:pStyle w:val="afa"/>
        <w:rPr>
          <w:color w:val="000000"/>
          <w:sz w:val="16"/>
          <w:szCs w:val="16"/>
        </w:rPr>
      </w:pPr>
      <w:bookmarkStart w:id="2562" w:name="sub_36303"/>
      <w:bookmarkEnd w:id="2561"/>
      <w:r>
        <w:rPr>
          <w:color w:val="000000"/>
          <w:sz w:val="16"/>
          <w:szCs w:val="16"/>
        </w:rPr>
        <w:t>Информация об изменениях:</w:t>
      </w:r>
    </w:p>
    <w:bookmarkEnd w:id="2562"/>
    <w:p w:rsidR="00000000" w:rsidRDefault="00CA752C">
      <w:pPr>
        <w:pStyle w:val="afb"/>
      </w:pPr>
      <w:r>
        <w:fldChar w:fldCharType="begin"/>
      </w:r>
      <w:r>
        <w:instrText>HYPERLINK "garantF1://70785222.200"</w:instrText>
      </w:r>
      <w:r>
        <w:fldChar w:fldCharType="separate"/>
      </w:r>
      <w:r>
        <w:rPr>
          <w:rStyle w:val="a4"/>
        </w:rPr>
        <w:t>Федеральным законом</w:t>
      </w:r>
      <w:r>
        <w:fldChar w:fldCharType="end"/>
      </w:r>
      <w:r>
        <w:t xml:space="preserve"> от 8 марта 2015 г. N 42-ФЗ пункт 3 статьи 363 настоящего Кодекса изложен в новой редакции, </w:t>
      </w:r>
      <w:hyperlink r:id="rId1642" w:history="1">
        <w:r>
          <w:rPr>
            <w:rStyle w:val="a4"/>
          </w:rPr>
          <w:t>вступающей в силу</w:t>
        </w:r>
      </w:hyperlink>
      <w:r>
        <w:t xml:space="preserve"> с 1</w:t>
      </w:r>
      <w:r>
        <w:t xml:space="preserve"> июня 2015 г.</w:t>
      </w:r>
    </w:p>
    <w:p w:rsidR="00000000" w:rsidRDefault="00CA752C">
      <w:pPr>
        <w:pStyle w:val="afb"/>
      </w:pPr>
      <w:hyperlink r:id="rId1643" w:history="1">
        <w:r>
          <w:rPr>
            <w:rStyle w:val="a4"/>
          </w:rPr>
          <w:t>См. текст пункта в предыдущей редакции</w:t>
        </w:r>
      </w:hyperlink>
    </w:p>
    <w:p w:rsidR="00000000" w:rsidRDefault="00CA752C">
      <w:r>
        <w:t>3. 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w:t>
      </w:r>
      <w:r>
        <w:t>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w:t>
      </w:r>
      <w:r>
        <w:t xml:space="preserve">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rsidR="00000000" w:rsidRDefault="00CA752C">
      <w:pPr>
        <w:pStyle w:val="afa"/>
        <w:rPr>
          <w:color w:val="000000"/>
          <w:sz w:val="16"/>
          <w:szCs w:val="16"/>
        </w:rPr>
      </w:pPr>
      <w:bookmarkStart w:id="2563" w:name="sub_36304"/>
      <w:r>
        <w:rPr>
          <w:color w:val="000000"/>
          <w:sz w:val="16"/>
          <w:szCs w:val="16"/>
        </w:rPr>
        <w:t>Информация об изменениях:</w:t>
      </w:r>
    </w:p>
    <w:bookmarkEnd w:id="2563"/>
    <w:p w:rsidR="00000000" w:rsidRDefault="00CA752C">
      <w:pPr>
        <w:pStyle w:val="afb"/>
      </w:pPr>
      <w:r>
        <w:fldChar w:fldCharType="begin"/>
      </w:r>
      <w:r>
        <w:instrText>HYPERLINK "garantF1://70785222.201"</w:instrText>
      </w:r>
      <w:r>
        <w:fldChar w:fldCharType="separate"/>
      </w:r>
      <w:r>
        <w:rPr>
          <w:rStyle w:val="a4"/>
        </w:rPr>
        <w:t>Федерал</w:t>
      </w:r>
      <w:r>
        <w:rPr>
          <w:rStyle w:val="a4"/>
        </w:rPr>
        <w:t>ьным законом</w:t>
      </w:r>
      <w:r>
        <w:fldChar w:fldCharType="end"/>
      </w:r>
      <w:r>
        <w:t xml:space="preserve"> от 8 марта 2015 г. N 42-ФЗ статья 363 настоящего Кодекса дополнена пунктом 4, </w:t>
      </w:r>
      <w:hyperlink r:id="rId1644" w:history="1">
        <w:r>
          <w:rPr>
            <w:rStyle w:val="a4"/>
          </w:rPr>
          <w:t>вступающим в силу</w:t>
        </w:r>
      </w:hyperlink>
      <w:r>
        <w:t xml:space="preserve"> с 1 июня 2015 г.</w:t>
      </w:r>
    </w:p>
    <w:p w:rsidR="00000000" w:rsidRDefault="00CA752C">
      <w:r>
        <w:t>4. При утрате существовавшего на момент возникновения поручительства обеспечения основного</w:t>
      </w:r>
      <w:r>
        <w:t xml:space="preserve">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потребовать возмещения (</w:t>
      </w:r>
      <w:hyperlink w:anchor="sub_365" w:history="1">
        <w:r>
          <w:rPr>
            <w:rStyle w:val="a4"/>
          </w:rPr>
          <w:t>статья 365</w:t>
        </w:r>
      </w:hyperlink>
      <w:r>
        <w:t>) за счет утраченного обеспеч</w:t>
      </w:r>
      <w:r>
        <w:t>ения, если докажет, что в момент заключения договора поручительства он был вправе разумно рассчитывать на такое возмещение. Соглашение с поручителем-гражданином, устанавливающее иные последствия утраты обеспечения, является ничтожным.</w:t>
      </w:r>
    </w:p>
    <w:p w:rsidR="00000000" w:rsidRDefault="00CA752C"/>
    <w:p w:rsidR="00000000" w:rsidRDefault="00CA752C">
      <w:pPr>
        <w:pStyle w:val="afa"/>
        <w:rPr>
          <w:color w:val="000000"/>
          <w:sz w:val="16"/>
          <w:szCs w:val="16"/>
        </w:rPr>
      </w:pPr>
      <w:bookmarkStart w:id="2564" w:name="sub_364"/>
      <w:r>
        <w:rPr>
          <w:color w:val="000000"/>
          <w:sz w:val="16"/>
          <w:szCs w:val="16"/>
        </w:rPr>
        <w:t>Информация об</w:t>
      </w:r>
      <w:r>
        <w:rPr>
          <w:color w:val="000000"/>
          <w:sz w:val="16"/>
          <w:szCs w:val="16"/>
        </w:rPr>
        <w:t xml:space="preserve"> изменениях:</w:t>
      </w:r>
    </w:p>
    <w:bookmarkEnd w:id="2564"/>
    <w:p w:rsidR="00000000" w:rsidRDefault="00CA752C">
      <w:pPr>
        <w:pStyle w:val="afb"/>
      </w:pPr>
      <w:r>
        <w:fldChar w:fldCharType="begin"/>
      </w:r>
      <w:r>
        <w:instrText>HYPERLINK "garantF1://70785222.130"</w:instrText>
      </w:r>
      <w:r>
        <w:fldChar w:fldCharType="separate"/>
      </w:r>
      <w:r>
        <w:rPr>
          <w:rStyle w:val="a4"/>
        </w:rPr>
        <w:t>Федеральным законом</w:t>
      </w:r>
      <w:r>
        <w:fldChar w:fldCharType="end"/>
      </w:r>
      <w:r>
        <w:t xml:space="preserve"> от 8 марта 2015 г. N 42-ФЗ в статью 364 настоящего Кодекса внесены изменения, </w:t>
      </w:r>
      <w:hyperlink r:id="rId1645" w:history="1">
        <w:r>
          <w:rPr>
            <w:rStyle w:val="a4"/>
          </w:rPr>
          <w:t>вступающие в силу</w:t>
        </w:r>
      </w:hyperlink>
      <w:r>
        <w:t xml:space="preserve"> с 1 июня 2015 г.</w:t>
      </w:r>
    </w:p>
    <w:p w:rsidR="00000000" w:rsidRDefault="00CA752C">
      <w:pPr>
        <w:pStyle w:val="afb"/>
      </w:pPr>
      <w:hyperlink r:id="rId1646" w:history="1">
        <w:r>
          <w:rPr>
            <w:rStyle w:val="a4"/>
          </w:rPr>
          <w:t>См. текст статьи в предыдущей редакции</w:t>
        </w:r>
      </w:hyperlink>
    </w:p>
    <w:p w:rsidR="00000000" w:rsidRDefault="00CA752C">
      <w:pPr>
        <w:pStyle w:val="af2"/>
      </w:pPr>
      <w:r>
        <w:rPr>
          <w:rStyle w:val="a3"/>
        </w:rPr>
        <w:lastRenderedPageBreak/>
        <w:t>Статья 364.</w:t>
      </w:r>
      <w:r>
        <w:t xml:space="preserve"> Право поручителя на возражения против требования кредитора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47" w:history="1">
        <w:r>
          <w:rPr>
            <w:rStyle w:val="a4"/>
          </w:rPr>
          <w:t>Энциклопедии</w:t>
        </w:r>
      </w:hyperlink>
      <w:r>
        <w:t xml:space="preserve"> и другие комментарии к статье 364 ГК РФ</w:t>
      </w:r>
    </w:p>
    <w:p w:rsidR="00000000" w:rsidRDefault="00CA752C">
      <w:bookmarkStart w:id="2565" w:name="sub_36401"/>
      <w:r>
        <w:t>1. Поручитель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w:t>
      </w:r>
      <w:r>
        <w:t>ризнал свой долг.</w:t>
      </w:r>
    </w:p>
    <w:p w:rsidR="00000000" w:rsidRDefault="00CA752C">
      <w:bookmarkStart w:id="2566" w:name="sub_36402"/>
      <w:bookmarkEnd w:id="2565"/>
      <w:r>
        <w:t>2. 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rsidR="00000000" w:rsidRDefault="00CA752C">
      <w:bookmarkStart w:id="2567" w:name="sub_36403"/>
      <w:bookmarkEnd w:id="2566"/>
      <w:r>
        <w:t>3. В случае смерти должника п</w:t>
      </w:r>
      <w:r>
        <w:t>оручитель по этому обязательству не может ссылаться на ограниченную ответственность наследников должника по долгам наследодателя (</w:t>
      </w:r>
      <w:hyperlink w:anchor="sub_11751" w:history="1">
        <w:r>
          <w:rPr>
            <w:rStyle w:val="a4"/>
          </w:rPr>
          <w:t>пункт 1 статьи 1175</w:t>
        </w:r>
      </w:hyperlink>
      <w:r>
        <w:t>).</w:t>
      </w:r>
    </w:p>
    <w:p w:rsidR="00000000" w:rsidRDefault="00CA752C">
      <w:bookmarkStart w:id="2568" w:name="sub_36404"/>
      <w:bookmarkEnd w:id="2567"/>
      <w:r>
        <w:t>4. Поручитель, который приобрел права созалогодержателя или</w:t>
      </w:r>
      <w:r>
        <w:t xml:space="preserve">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w:t>
      </w:r>
      <w:r>
        <w:t xml:space="preserve"> основному обязательству.</w:t>
      </w:r>
    </w:p>
    <w:p w:rsidR="00000000" w:rsidRDefault="00CA752C">
      <w:bookmarkStart w:id="2569" w:name="sub_36405"/>
      <w:bookmarkEnd w:id="2568"/>
      <w:r>
        <w:t>5. Ограничение права поручителя на выдвижение возражений, которые мог бы представить должник, не допускается. Соглашение об ином ничтожно.</w:t>
      </w:r>
    </w:p>
    <w:bookmarkEnd w:id="2569"/>
    <w:p w:rsidR="00000000" w:rsidRDefault="00CA752C"/>
    <w:p w:rsidR="00000000" w:rsidRDefault="00CA752C">
      <w:pPr>
        <w:pStyle w:val="af2"/>
      </w:pPr>
      <w:bookmarkStart w:id="2570" w:name="sub_365"/>
      <w:r>
        <w:rPr>
          <w:rStyle w:val="a3"/>
        </w:rPr>
        <w:t>Статья 365.</w:t>
      </w:r>
      <w:r>
        <w:t xml:space="preserve"> Права поручителя, исполнившего обязательство</w:t>
      </w:r>
    </w:p>
    <w:bookmarkEnd w:id="257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48" w:history="1">
        <w:r>
          <w:rPr>
            <w:rStyle w:val="a4"/>
          </w:rPr>
          <w:t>Энциклопедии</w:t>
        </w:r>
      </w:hyperlink>
      <w:r>
        <w:t xml:space="preserve"> и другие комментарии к статье 365 ГК РФ</w:t>
      </w:r>
    </w:p>
    <w:p w:rsidR="00000000" w:rsidRDefault="00CA752C">
      <w:bookmarkStart w:id="2571" w:name="sub_3651"/>
      <w:r>
        <w:t>1. К поручителю, исполнившему обязательство, переходят права кредитора по этому обязательству и права, принадлежавшие кредитору как залогод</w:t>
      </w:r>
      <w:r>
        <w:t>ержателю, в том объеме, в котором поручитель удовлетворил требование кредитора.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rsidR="00000000" w:rsidRDefault="00CA752C">
      <w:bookmarkStart w:id="2572" w:name="sub_3652"/>
      <w:bookmarkEnd w:id="2571"/>
      <w:r>
        <w:t>2. 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000000" w:rsidRDefault="00CA752C">
      <w:bookmarkStart w:id="2573" w:name="sub_36503"/>
      <w:bookmarkEnd w:id="2572"/>
      <w:r>
        <w:t>3. Правила, установленные настоящей статьей, прим</w:t>
      </w:r>
      <w:r>
        <w:t>еняются, если иное не предусмотрено законом, иными правовыми актами или договором поручителя с должником и не вытекает из отношений между ними.</w:t>
      </w:r>
    </w:p>
    <w:bookmarkEnd w:id="2573"/>
    <w:p w:rsidR="00000000" w:rsidRDefault="00CA752C"/>
    <w:p w:rsidR="00000000" w:rsidRDefault="00CA752C">
      <w:pPr>
        <w:pStyle w:val="afa"/>
        <w:rPr>
          <w:color w:val="000000"/>
          <w:sz w:val="16"/>
          <w:szCs w:val="16"/>
        </w:rPr>
      </w:pPr>
      <w:bookmarkStart w:id="2574" w:name="sub_366"/>
      <w:r>
        <w:rPr>
          <w:color w:val="000000"/>
          <w:sz w:val="16"/>
          <w:szCs w:val="16"/>
        </w:rPr>
        <w:t>Информация об изменениях:</w:t>
      </w:r>
    </w:p>
    <w:bookmarkEnd w:id="2574"/>
    <w:p w:rsidR="00000000" w:rsidRDefault="00CA752C">
      <w:pPr>
        <w:pStyle w:val="afb"/>
      </w:pPr>
      <w:r>
        <w:fldChar w:fldCharType="begin"/>
      </w:r>
      <w:r>
        <w:instrText>HYPERLINK "garantF1://70785222.131"</w:instrText>
      </w:r>
      <w:r>
        <w:fldChar w:fldCharType="separate"/>
      </w:r>
      <w:r>
        <w:rPr>
          <w:rStyle w:val="a4"/>
        </w:rPr>
        <w:t>Федеральным законом</w:t>
      </w:r>
      <w:r>
        <w:fldChar w:fldCharType="end"/>
      </w:r>
      <w:r>
        <w:t xml:space="preserve"> от 8</w:t>
      </w:r>
      <w:r>
        <w:t xml:space="preserve"> марта 2015 г. N 42-ФЗ статья 366 настоящего Кодекса изложена в новой редакции, </w:t>
      </w:r>
      <w:hyperlink r:id="rId1649" w:history="1">
        <w:r>
          <w:rPr>
            <w:rStyle w:val="a4"/>
          </w:rPr>
          <w:t>вступающей в силу</w:t>
        </w:r>
      </w:hyperlink>
      <w:r>
        <w:t xml:space="preserve"> с 1 июня 2015 г.</w:t>
      </w:r>
    </w:p>
    <w:p w:rsidR="00000000" w:rsidRDefault="00CA752C">
      <w:pPr>
        <w:pStyle w:val="afb"/>
      </w:pPr>
      <w:hyperlink r:id="rId1650" w:history="1">
        <w:r>
          <w:rPr>
            <w:rStyle w:val="a4"/>
          </w:rPr>
          <w:t>См. текст статьи в предыдущей редакции</w:t>
        </w:r>
      </w:hyperlink>
    </w:p>
    <w:p w:rsidR="00000000" w:rsidRDefault="00CA752C">
      <w:pPr>
        <w:pStyle w:val="af2"/>
      </w:pPr>
      <w:r>
        <w:rPr>
          <w:rStyle w:val="a3"/>
        </w:rPr>
        <w:t>Статья 366.</w:t>
      </w:r>
      <w:r>
        <w:t xml:space="preserve"> Извещения при п</w:t>
      </w:r>
      <w:r>
        <w:t>оручительстве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51" w:history="1">
        <w:r>
          <w:rPr>
            <w:rStyle w:val="a4"/>
          </w:rPr>
          <w:t>Энциклопедии</w:t>
        </w:r>
      </w:hyperlink>
      <w:r>
        <w:t xml:space="preserve"> и другие комментарии к статье 366 ГК РФ</w:t>
      </w:r>
    </w:p>
    <w:p w:rsidR="00000000" w:rsidRDefault="00CA752C">
      <w:bookmarkStart w:id="2575" w:name="sub_3661"/>
      <w:r>
        <w:t>1. Должник, извещенный поручителем о предъявленном к нему кредитором требовании или привлеченный поручителем к участию в деле, обязан</w:t>
      </w:r>
      <w:r>
        <w:t xml:space="preserve"> сообщить 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w:t>
      </w:r>
      <w:r>
        <w:t>ротив требования кредитора, против требования поручителя (</w:t>
      </w:r>
      <w:hyperlink w:anchor="sub_3651" w:history="1">
        <w:r>
          <w:rPr>
            <w:rStyle w:val="a4"/>
          </w:rPr>
          <w:t xml:space="preserve">пункт 1 </w:t>
        </w:r>
        <w:r>
          <w:rPr>
            <w:rStyle w:val="a4"/>
          </w:rPr>
          <w:lastRenderedPageBreak/>
          <w:t>статьи 365</w:t>
        </w:r>
      </w:hyperlink>
      <w:r>
        <w:t>), если иное не предусмотрено соглашением между поручителем и должником.</w:t>
      </w:r>
    </w:p>
    <w:p w:rsidR="00000000" w:rsidRDefault="00CA752C">
      <w:bookmarkStart w:id="2576" w:name="sub_3662"/>
      <w:bookmarkEnd w:id="2575"/>
      <w:r>
        <w:t>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w:t>
      </w:r>
      <w:r>
        <w:t>дъявить регрессное требование к должнику. В последнем случае должник вправе взыскать с кредитора лишь неосновательно полученное.</w:t>
      </w:r>
    </w:p>
    <w:bookmarkEnd w:id="2576"/>
    <w:p w:rsidR="00000000" w:rsidRDefault="00CA752C"/>
    <w:p w:rsidR="00000000" w:rsidRDefault="00CA752C">
      <w:pPr>
        <w:pStyle w:val="afa"/>
        <w:rPr>
          <w:color w:val="000000"/>
          <w:sz w:val="16"/>
          <w:szCs w:val="16"/>
        </w:rPr>
      </w:pPr>
      <w:bookmarkStart w:id="2577" w:name="sub_367"/>
      <w:r>
        <w:rPr>
          <w:color w:val="000000"/>
          <w:sz w:val="16"/>
          <w:szCs w:val="16"/>
        </w:rPr>
        <w:t>Информация об изменениях:</w:t>
      </w:r>
    </w:p>
    <w:bookmarkEnd w:id="2577"/>
    <w:p w:rsidR="00000000" w:rsidRDefault="00CA752C">
      <w:pPr>
        <w:pStyle w:val="afb"/>
      </w:pPr>
      <w:r>
        <w:fldChar w:fldCharType="begin"/>
      </w:r>
      <w:r>
        <w:instrText>HYPERLINK "garantF1://70785222.132"</w:instrText>
      </w:r>
      <w:r>
        <w:fldChar w:fldCharType="separate"/>
      </w:r>
      <w:r>
        <w:rPr>
          <w:rStyle w:val="a4"/>
        </w:rPr>
        <w:t>Федеральным законом</w:t>
      </w:r>
      <w:r>
        <w:fldChar w:fldCharType="end"/>
      </w:r>
      <w:r>
        <w:t xml:space="preserve"> от 8 марта 2015 г. N</w:t>
      </w:r>
      <w:r>
        <w:t xml:space="preserve"> 42-ФЗ статья 367 настоящего Кодекса изложена в новой редакции, </w:t>
      </w:r>
      <w:hyperlink r:id="rId1652" w:history="1">
        <w:r>
          <w:rPr>
            <w:rStyle w:val="a4"/>
          </w:rPr>
          <w:t>вступающей в силу</w:t>
        </w:r>
      </w:hyperlink>
      <w:r>
        <w:t xml:space="preserve"> с 1 июня 2015 г.</w:t>
      </w:r>
    </w:p>
    <w:p w:rsidR="00000000" w:rsidRDefault="00CA752C">
      <w:pPr>
        <w:pStyle w:val="afb"/>
      </w:pPr>
      <w:hyperlink r:id="rId1653" w:history="1">
        <w:r>
          <w:rPr>
            <w:rStyle w:val="a4"/>
          </w:rPr>
          <w:t>См. текст статьи в предыдущей редакции</w:t>
        </w:r>
      </w:hyperlink>
    </w:p>
    <w:p w:rsidR="00000000" w:rsidRDefault="00CA752C">
      <w:pPr>
        <w:pStyle w:val="af2"/>
      </w:pPr>
      <w:r>
        <w:rPr>
          <w:rStyle w:val="a3"/>
        </w:rPr>
        <w:t>Статья 367.</w:t>
      </w:r>
      <w:r>
        <w:t xml:space="preserve"> Прекращение поручительства</w:t>
      </w:r>
    </w:p>
    <w:p w:rsidR="00000000" w:rsidRDefault="00CA752C">
      <w:pPr>
        <w:pStyle w:val="afa"/>
        <w:rPr>
          <w:color w:val="000000"/>
          <w:sz w:val="16"/>
          <w:szCs w:val="16"/>
        </w:rPr>
      </w:pPr>
      <w:r>
        <w:rPr>
          <w:color w:val="000000"/>
          <w:sz w:val="16"/>
          <w:szCs w:val="16"/>
        </w:rPr>
        <w:t>ГАРА</w:t>
      </w:r>
      <w:r>
        <w:rPr>
          <w:color w:val="000000"/>
          <w:sz w:val="16"/>
          <w:szCs w:val="16"/>
        </w:rPr>
        <w:t>НТ:</w:t>
      </w:r>
    </w:p>
    <w:p w:rsidR="00000000" w:rsidRDefault="00CA752C">
      <w:pPr>
        <w:pStyle w:val="afa"/>
      </w:pPr>
      <w:r>
        <w:t xml:space="preserve">См. </w:t>
      </w:r>
      <w:hyperlink r:id="rId1654" w:history="1">
        <w:r>
          <w:rPr>
            <w:rStyle w:val="a4"/>
          </w:rPr>
          <w:t>Энциклопедии</w:t>
        </w:r>
      </w:hyperlink>
      <w:r>
        <w:t xml:space="preserve"> и другие комментарии к статье 367 ГК РФ</w:t>
      </w:r>
    </w:p>
    <w:p w:rsidR="00000000" w:rsidRDefault="00CA752C">
      <w:bookmarkStart w:id="2578" w:name="sub_3671"/>
      <w:r>
        <w:t xml:space="preserve">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w:t>
      </w:r>
      <w:r>
        <w:t>не прекращает поручительство.</w:t>
      </w:r>
    </w:p>
    <w:p w:rsidR="00000000" w:rsidRDefault="00CA752C">
      <w:bookmarkStart w:id="2579" w:name="sub_367102"/>
      <w:bookmarkEnd w:id="2578"/>
      <w: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000000" w:rsidRDefault="00CA752C">
      <w:bookmarkStart w:id="2580" w:name="sub_367103"/>
      <w:bookmarkEnd w:id="2579"/>
      <w:r>
        <w:t>Если между должником и кредиторо</w:t>
      </w:r>
      <w:r>
        <w:t>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000000" w:rsidRDefault="00CA752C">
      <w:bookmarkStart w:id="2581" w:name="sub_3672"/>
      <w:bookmarkEnd w:id="2580"/>
      <w:r>
        <w:t>2. В случае, если обеспеченное пору</w:t>
      </w:r>
      <w:r>
        <w:t>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rsidR="00000000" w:rsidRDefault="00CA752C">
      <w:bookmarkStart w:id="2582" w:name="sub_367202"/>
      <w:bookmarkEnd w:id="2581"/>
      <w:r>
        <w:t>Договор поручительства может п</w:t>
      </w:r>
      <w:r>
        <w:t>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rsidR="00000000" w:rsidRDefault="00CA752C">
      <w:bookmarkStart w:id="2583" w:name="sub_36703"/>
      <w:bookmarkEnd w:id="2582"/>
      <w:r>
        <w:t>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000000" w:rsidRDefault="00CA752C">
      <w:bookmarkStart w:id="2584" w:name="sub_3670302"/>
      <w:bookmarkEnd w:id="2583"/>
      <w: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000000" w:rsidRDefault="00CA752C">
      <w:bookmarkStart w:id="2585" w:name="sub_3674"/>
      <w:bookmarkEnd w:id="2584"/>
      <w:r>
        <w:t>4. Смерть должника, реорганизация юридического л</w:t>
      </w:r>
      <w:r>
        <w:t>ица - должника не прекращают поручительство.</w:t>
      </w:r>
    </w:p>
    <w:p w:rsidR="00000000" w:rsidRDefault="00CA752C">
      <w:bookmarkStart w:id="2586" w:name="sub_3675"/>
      <w:bookmarkEnd w:id="2585"/>
      <w:r>
        <w:t>5. Поручительство прекращается, если кредитор отказался принять надлежащее исполнение, предложенное должником или поручителем.</w:t>
      </w:r>
    </w:p>
    <w:p w:rsidR="00000000" w:rsidRDefault="00CA752C">
      <w:bookmarkStart w:id="2587" w:name="sub_3676"/>
      <w:bookmarkEnd w:id="2586"/>
      <w:r>
        <w:t>6. Поручительство прекращается по истечении указанно</w:t>
      </w:r>
      <w:r>
        <w:t xml:space="preserve">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w:t>
      </w:r>
      <w:r>
        <w:lastRenderedPageBreak/>
        <w:t>поручителю.</w:t>
      </w:r>
      <w:r>
        <w:t xml:space="preserve">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000000" w:rsidRDefault="00CA752C">
      <w:bookmarkStart w:id="2588" w:name="sub_367602"/>
      <w:bookmarkEnd w:id="2587"/>
      <w: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bookmarkEnd w:id="2588"/>
    <w:p w:rsidR="00000000" w:rsidRDefault="00CA752C"/>
    <w:p w:rsidR="00000000" w:rsidRDefault="00CA752C">
      <w:pPr>
        <w:pStyle w:val="afa"/>
        <w:rPr>
          <w:color w:val="000000"/>
          <w:sz w:val="16"/>
          <w:szCs w:val="16"/>
        </w:rPr>
      </w:pPr>
      <w:bookmarkStart w:id="2589" w:name="sub_23006"/>
      <w:r>
        <w:rPr>
          <w:color w:val="000000"/>
          <w:sz w:val="16"/>
          <w:szCs w:val="16"/>
        </w:rPr>
        <w:t>Информация об изменен</w:t>
      </w:r>
      <w:r>
        <w:rPr>
          <w:color w:val="000000"/>
          <w:sz w:val="16"/>
          <w:szCs w:val="16"/>
        </w:rPr>
        <w:t>иях:</w:t>
      </w:r>
    </w:p>
    <w:bookmarkEnd w:id="2589"/>
    <w:p w:rsidR="00000000" w:rsidRDefault="00CA752C">
      <w:pPr>
        <w:pStyle w:val="afb"/>
      </w:pPr>
      <w:r>
        <w:fldChar w:fldCharType="begin"/>
      </w:r>
      <w:r>
        <w:instrText>HYPERLINK "garantF1://70785222.133"</w:instrText>
      </w:r>
      <w:r>
        <w:fldChar w:fldCharType="separate"/>
      </w:r>
      <w:r>
        <w:rPr>
          <w:rStyle w:val="a4"/>
        </w:rPr>
        <w:t>Федеральным законом</w:t>
      </w:r>
      <w:r>
        <w:fldChar w:fldCharType="end"/>
      </w:r>
      <w:r>
        <w:t xml:space="preserve"> от 8 марта 2015 г. N 42-ФЗ наименование параграфа 6 настоящего Кодекса изложено в новой редакции, </w:t>
      </w:r>
      <w:hyperlink r:id="rId1655" w:history="1">
        <w:r>
          <w:rPr>
            <w:rStyle w:val="a4"/>
          </w:rPr>
          <w:t>вступающей в силу</w:t>
        </w:r>
      </w:hyperlink>
      <w:r>
        <w:t xml:space="preserve"> с 1 июня 2015 г.</w:t>
      </w:r>
    </w:p>
    <w:p w:rsidR="00000000" w:rsidRDefault="00CA752C">
      <w:pPr>
        <w:pStyle w:val="afb"/>
      </w:pPr>
      <w:hyperlink r:id="rId1656" w:history="1">
        <w:r>
          <w:rPr>
            <w:rStyle w:val="a4"/>
          </w:rPr>
          <w:t>См. текст наименования в предыдущей редакции</w:t>
        </w:r>
      </w:hyperlink>
    </w:p>
    <w:p w:rsidR="00000000" w:rsidRDefault="00CA752C">
      <w:pPr>
        <w:pStyle w:val="1"/>
      </w:pPr>
      <w:r>
        <w:t>§ 6. Независимая гарантия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57" w:history="1">
        <w:r>
          <w:rPr>
            <w:rStyle w:val="a4"/>
          </w:rPr>
          <w:t>обзор</w:t>
        </w:r>
      </w:hyperlink>
      <w:r>
        <w:t xml:space="preserve"> практики разрешения споров, связанных с применением норм ГК РФ о банковской гарантии</w:t>
      </w:r>
    </w:p>
    <w:p w:rsidR="00000000" w:rsidRDefault="00CA752C">
      <w:pPr>
        <w:pStyle w:val="afa"/>
      </w:pPr>
      <w:r>
        <w:t xml:space="preserve">См. </w:t>
      </w:r>
      <w:hyperlink r:id="rId1658" w:history="1">
        <w:r>
          <w:rPr>
            <w:rStyle w:val="a4"/>
          </w:rPr>
          <w:t>схему</w:t>
        </w:r>
      </w:hyperlink>
      <w:r>
        <w:t xml:space="preserve"> "Обеспечение исполнения обязательств. Банковская гарантия"</w:t>
      </w:r>
    </w:p>
    <w:p w:rsidR="00000000" w:rsidRDefault="00CA752C">
      <w:pPr>
        <w:pStyle w:val="afa"/>
      </w:pPr>
      <w:r>
        <w:t>См. комментарии к параграфу 6 главы 23 настоящего Кодекса</w:t>
      </w:r>
    </w:p>
    <w:p w:rsidR="00000000" w:rsidRDefault="00CA752C">
      <w:pPr>
        <w:pStyle w:val="afa"/>
        <w:rPr>
          <w:color w:val="000000"/>
          <w:sz w:val="16"/>
          <w:szCs w:val="16"/>
        </w:rPr>
      </w:pPr>
      <w:bookmarkStart w:id="2590" w:name="sub_368"/>
      <w:r>
        <w:rPr>
          <w:color w:val="000000"/>
          <w:sz w:val="16"/>
          <w:szCs w:val="16"/>
        </w:rPr>
        <w:t>Информация об изменениях:</w:t>
      </w:r>
    </w:p>
    <w:bookmarkEnd w:id="2590"/>
    <w:p w:rsidR="00000000" w:rsidRDefault="00CA752C">
      <w:pPr>
        <w:pStyle w:val="afb"/>
      </w:pPr>
      <w:r>
        <w:fldChar w:fldCharType="begin"/>
      </w:r>
      <w:r>
        <w:instrText>HYPERLINK "garantF1://70785222.134"</w:instrText>
      </w:r>
      <w:r>
        <w:fldChar w:fldCharType="separate"/>
      </w:r>
      <w:r>
        <w:rPr>
          <w:rStyle w:val="a4"/>
        </w:rPr>
        <w:t>Федеральным законом</w:t>
      </w:r>
      <w:r>
        <w:fldChar w:fldCharType="end"/>
      </w:r>
      <w:r>
        <w:t xml:space="preserve"> от 8 марта 20</w:t>
      </w:r>
      <w:r>
        <w:t xml:space="preserve">15 г. N 42-ФЗ статья 368 настоящего Кодекса изложена в новой редакции, </w:t>
      </w:r>
      <w:hyperlink r:id="rId1659" w:history="1">
        <w:r>
          <w:rPr>
            <w:rStyle w:val="a4"/>
          </w:rPr>
          <w:t>вступающей в силу</w:t>
        </w:r>
      </w:hyperlink>
      <w:r>
        <w:t xml:space="preserve"> с 1 июня 2015 г.</w:t>
      </w:r>
    </w:p>
    <w:p w:rsidR="00000000" w:rsidRDefault="00CA752C">
      <w:pPr>
        <w:pStyle w:val="afb"/>
      </w:pPr>
      <w:hyperlink r:id="rId1660" w:history="1">
        <w:r>
          <w:rPr>
            <w:rStyle w:val="a4"/>
          </w:rPr>
          <w:t>См. текст статьи в предыдущей редакции</w:t>
        </w:r>
      </w:hyperlink>
    </w:p>
    <w:p w:rsidR="00000000" w:rsidRDefault="00CA752C">
      <w:pPr>
        <w:pStyle w:val="af2"/>
      </w:pPr>
      <w:r>
        <w:rPr>
          <w:rStyle w:val="a3"/>
        </w:rPr>
        <w:t>Статья 368.</w:t>
      </w:r>
      <w:r>
        <w:t xml:space="preserve"> Понятие и форма независи</w:t>
      </w:r>
      <w:r>
        <w:t>мой гарантии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61" w:history="1">
        <w:r>
          <w:rPr>
            <w:rStyle w:val="a4"/>
          </w:rPr>
          <w:t>Энциклопедии</w:t>
        </w:r>
      </w:hyperlink>
      <w:r>
        <w:t xml:space="preserve"> и другие комментарии к статье 368 ГК РФ</w:t>
      </w:r>
    </w:p>
    <w:p w:rsidR="00000000" w:rsidRDefault="00CA752C">
      <w:bookmarkStart w:id="2591" w:name="sub_3681"/>
      <w:r>
        <w:t>1. По независимой гарантии гарант принимает на себя по просьбе другого лица (принципала) обязательство уплатить указанному им третьему</w:t>
      </w:r>
      <w:r>
        <w:t xml:space="preserve">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w:t>
      </w:r>
      <w:r>
        <w:t>ловия независимой гарантии позволяют установить подлежащую выплате денежную сумму на момент исполнения обязательства гарантом.</w:t>
      </w:r>
    </w:p>
    <w:p w:rsidR="00000000" w:rsidRDefault="00CA752C">
      <w:bookmarkStart w:id="2592" w:name="sub_3682"/>
      <w:bookmarkEnd w:id="2591"/>
      <w:r>
        <w:t>2. Независимая гарантия выдается в письменной форме (</w:t>
      </w:r>
      <w:hyperlink w:anchor="sub_4342" w:history="1">
        <w:r>
          <w:rPr>
            <w:rStyle w:val="a4"/>
          </w:rPr>
          <w:t>пункт 2 статьи 434</w:t>
        </w:r>
      </w:hyperlink>
      <w: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rsidR="00000000" w:rsidRDefault="00CA752C">
      <w:bookmarkStart w:id="2593" w:name="sub_3683"/>
      <w:bookmarkEnd w:id="2592"/>
      <w:r>
        <w:t>3. Независимые гарантии могут выд</w:t>
      </w:r>
      <w:r>
        <w:t>аваться банками или иными кредитными организациями (банковские гарантии), а также другими коммерческими организациями.</w:t>
      </w:r>
    </w:p>
    <w:p w:rsidR="00000000" w:rsidRDefault="00CA752C">
      <w:bookmarkStart w:id="2594" w:name="sub_368302"/>
      <w:bookmarkEnd w:id="2593"/>
      <w:r>
        <w:t>К обязательствам лиц, не указанных в абзаце первом настоящего пункта и выдавших независимую гарантию, применяются прави</w:t>
      </w:r>
      <w:r>
        <w:t>ла о договоре поручительства.</w:t>
      </w:r>
    </w:p>
    <w:p w:rsidR="00000000" w:rsidRDefault="00CA752C">
      <w:bookmarkStart w:id="2595" w:name="sub_3684"/>
      <w:bookmarkEnd w:id="2594"/>
      <w:r>
        <w:t>4. В независимой гарантии должны быть указаны:</w:t>
      </w:r>
    </w:p>
    <w:p w:rsidR="00000000" w:rsidRDefault="00CA752C">
      <w:bookmarkStart w:id="2596" w:name="sub_36842"/>
      <w:bookmarkEnd w:id="2595"/>
      <w:r>
        <w:t>дата выдачи;</w:t>
      </w:r>
    </w:p>
    <w:bookmarkEnd w:id="2596"/>
    <w:p w:rsidR="00000000" w:rsidRDefault="00CA752C">
      <w:r>
        <w:t>принципал;</w:t>
      </w:r>
    </w:p>
    <w:p w:rsidR="00000000" w:rsidRDefault="00CA752C">
      <w:r>
        <w:t>бенефициар;</w:t>
      </w:r>
    </w:p>
    <w:p w:rsidR="00000000" w:rsidRDefault="00CA752C">
      <w:r>
        <w:t>гарант;</w:t>
      </w:r>
    </w:p>
    <w:p w:rsidR="00000000" w:rsidRDefault="00CA752C">
      <w:r>
        <w:t>основное обязательство, исполнение по которому обеспечивается гарантией;</w:t>
      </w:r>
    </w:p>
    <w:p w:rsidR="00000000" w:rsidRDefault="00CA752C">
      <w:r>
        <w:lastRenderedPageBreak/>
        <w:t>денежная сумма, по</w:t>
      </w:r>
      <w:r>
        <w:t>длежащая выплате, или порядок ее определения;</w:t>
      </w:r>
    </w:p>
    <w:p w:rsidR="00000000" w:rsidRDefault="00CA752C">
      <w:r>
        <w:t>срок действия гарантии;</w:t>
      </w:r>
    </w:p>
    <w:p w:rsidR="00000000" w:rsidRDefault="00CA752C">
      <w:r>
        <w:t>обстоятельства, при наступлении которых должна быть выплачена сумма гарантии.</w:t>
      </w:r>
    </w:p>
    <w:p w:rsidR="00000000" w:rsidRDefault="00CA752C">
      <w:bookmarkStart w:id="2597" w:name="sub_368402"/>
      <w:r>
        <w:t>В независимой гарантии может содержаться условие об уменьшении или увеличении суммы гарантии при н</w:t>
      </w:r>
      <w:r>
        <w:t>аступлении определенного срока или определенного события.</w:t>
      </w:r>
    </w:p>
    <w:p w:rsidR="00000000" w:rsidRDefault="00CA752C">
      <w:bookmarkStart w:id="2598" w:name="sub_3685"/>
      <w:bookmarkEnd w:id="2597"/>
      <w:r>
        <w:t>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w:t>
      </w:r>
      <w:r>
        <w:t>выми признаками, если иное не вытекает из существа отношений.</w:t>
      </w:r>
    </w:p>
    <w:bookmarkEnd w:id="2598"/>
    <w:p w:rsidR="00000000" w:rsidRDefault="00CA752C"/>
    <w:p w:rsidR="00000000" w:rsidRDefault="00CA752C">
      <w:pPr>
        <w:pStyle w:val="af2"/>
      </w:pPr>
      <w:bookmarkStart w:id="2599" w:name="sub_369"/>
      <w:r>
        <w:rPr>
          <w:rStyle w:val="a3"/>
        </w:rPr>
        <w:t>Статья 369.</w:t>
      </w:r>
      <w:r>
        <w:t xml:space="preserve"> </w:t>
      </w:r>
      <w:hyperlink r:id="rId1662" w:history="1">
        <w:r>
          <w:rPr>
            <w:rStyle w:val="a4"/>
          </w:rPr>
          <w:t>Утратила силу</w:t>
        </w:r>
      </w:hyperlink>
      <w:r>
        <w:t xml:space="preserve"> с 1 июня 2015 г.</w:t>
      </w:r>
    </w:p>
    <w:bookmarkEnd w:id="2599"/>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1663" w:history="1">
        <w:r>
          <w:rPr>
            <w:rStyle w:val="a4"/>
          </w:rPr>
          <w:t xml:space="preserve">статьи </w:t>
        </w:r>
      </w:hyperlink>
    </w:p>
    <w:p w:rsidR="00000000" w:rsidRDefault="00CA752C">
      <w:pPr>
        <w:pStyle w:val="afb"/>
      </w:pPr>
    </w:p>
    <w:bookmarkStart w:id="2600" w:name="sub_370"/>
    <w:p w:rsidR="00000000" w:rsidRDefault="00CA752C">
      <w:pPr>
        <w:pStyle w:val="afb"/>
      </w:pPr>
      <w:r>
        <w:fldChar w:fldCharType="begin"/>
      </w:r>
      <w:r>
        <w:instrText>HYPERLINK "garantF1://70785222.136"</w:instrText>
      </w:r>
      <w:r>
        <w:fldChar w:fldCharType="separate"/>
      </w:r>
      <w:r>
        <w:rPr>
          <w:rStyle w:val="a4"/>
        </w:rPr>
        <w:t>Федеральным законом</w:t>
      </w:r>
      <w:r>
        <w:fldChar w:fldCharType="end"/>
      </w:r>
      <w:r>
        <w:t xml:space="preserve"> от 8 марта 2015 г. N 42-ФЗ статья 370 настоящего Кодекса изложена в новой редакции, </w:t>
      </w:r>
      <w:hyperlink r:id="rId1664" w:history="1">
        <w:r>
          <w:rPr>
            <w:rStyle w:val="a4"/>
          </w:rPr>
          <w:t>вступающей в силу</w:t>
        </w:r>
      </w:hyperlink>
      <w:r>
        <w:t xml:space="preserve"> с 1 июня 2015 г.</w:t>
      </w:r>
    </w:p>
    <w:bookmarkEnd w:id="2600"/>
    <w:p w:rsidR="00000000" w:rsidRDefault="00CA752C">
      <w:pPr>
        <w:pStyle w:val="afb"/>
      </w:pPr>
      <w:r>
        <w:fldChar w:fldCharType="begin"/>
      </w:r>
      <w:r>
        <w:instrText>HYPERLINK "garantF1://57401960.370"</w:instrText>
      </w:r>
      <w:r>
        <w:fldChar w:fldCharType="separate"/>
      </w:r>
      <w:r>
        <w:rPr>
          <w:rStyle w:val="a4"/>
        </w:rPr>
        <w:t>См. текст статьи в предыдущей редакции</w:t>
      </w:r>
      <w:r>
        <w:fldChar w:fldCharType="end"/>
      </w:r>
    </w:p>
    <w:p w:rsidR="00000000" w:rsidRDefault="00CA752C">
      <w:pPr>
        <w:pStyle w:val="af2"/>
      </w:pPr>
      <w:r>
        <w:rPr>
          <w:rStyle w:val="a3"/>
        </w:rPr>
        <w:t>Статья 370.</w:t>
      </w:r>
      <w:r>
        <w:t xml:space="preserve"> Независимость гарантии от иных обязательств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65" w:history="1">
        <w:r>
          <w:rPr>
            <w:rStyle w:val="a4"/>
          </w:rPr>
          <w:t>Энциклопедии</w:t>
        </w:r>
      </w:hyperlink>
      <w:r>
        <w:t xml:space="preserve"> и другие комментарии к статье 370 ГК РФ</w:t>
      </w:r>
    </w:p>
    <w:p w:rsidR="00000000" w:rsidRDefault="00CA752C">
      <w:bookmarkStart w:id="2601" w:name="sub_37011"/>
      <w:r>
        <w:t>1. Предусмотренное независимой гарантией обязате</w:t>
      </w:r>
      <w:r>
        <w:t>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w:t>
      </w:r>
      <w:r>
        <w:t>антии содержатся ссылки на них.</w:t>
      </w:r>
    </w:p>
    <w:p w:rsidR="00000000" w:rsidRDefault="00CA752C">
      <w:bookmarkStart w:id="2602" w:name="sub_37012"/>
      <w:bookmarkEnd w:id="2601"/>
      <w:r>
        <w:t>2. 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w:t>
      </w:r>
      <w:r>
        <w:t>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rsidR="00000000" w:rsidRDefault="00CA752C">
      <w:bookmarkStart w:id="2603" w:name="sub_37013"/>
      <w:bookmarkEnd w:id="2602"/>
      <w:r>
        <w:t>3. Гарант не вправ</w:t>
      </w:r>
      <w:r>
        <w:t>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bookmarkEnd w:id="2603"/>
    <w:p w:rsidR="00000000" w:rsidRDefault="00CA752C"/>
    <w:p w:rsidR="00000000" w:rsidRDefault="00CA752C">
      <w:pPr>
        <w:pStyle w:val="afa"/>
        <w:rPr>
          <w:color w:val="000000"/>
          <w:sz w:val="16"/>
          <w:szCs w:val="16"/>
        </w:rPr>
      </w:pPr>
      <w:bookmarkStart w:id="2604" w:name="sub_371"/>
      <w:r>
        <w:rPr>
          <w:color w:val="000000"/>
          <w:sz w:val="16"/>
          <w:szCs w:val="16"/>
        </w:rPr>
        <w:t>Информация об изменениях:</w:t>
      </w:r>
    </w:p>
    <w:bookmarkEnd w:id="2604"/>
    <w:p w:rsidR="00000000" w:rsidRDefault="00CA752C">
      <w:pPr>
        <w:pStyle w:val="afb"/>
      </w:pPr>
      <w:r>
        <w:fldChar w:fldCharType="begin"/>
      </w:r>
      <w:r>
        <w:instrText>HYPERLINK "garantF1://70785222.137"</w:instrText>
      </w:r>
      <w:r>
        <w:fldChar w:fldCharType="separate"/>
      </w:r>
      <w:r>
        <w:rPr>
          <w:rStyle w:val="a4"/>
        </w:rPr>
        <w:t>Федеральным законом</w:t>
      </w:r>
      <w:r>
        <w:fldChar w:fldCharType="end"/>
      </w:r>
      <w:r>
        <w:t xml:space="preserve"> от 8 марта 2015 г. N 42-ФЗ статья 371 настоящего Кодекса изложена в новой редакции, </w:t>
      </w:r>
      <w:hyperlink r:id="rId1666" w:history="1">
        <w:r>
          <w:rPr>
            <w:rStyle w:val="a4"/>
          </w:rPr>
          <w:t>вступающей в силу</w:t>
        </w:r>
      </w:hyperlink>
      <w:r>
        <w:t xml:space="preserve"> с 1 июня 2015 г.</w:t>
      </w:r>
    </w:p>
    <w:p w:rsidR="00000000" w:rsidRDefault="00CA752C">
      <w:pPr>
        <w:pStyle w:val="afb"/>
      </w:pPr>
      <w:hyperlink r:id="rId1667" w:history="1">
        <w:r>
          <w:rPr>
            <w:rStyle w:val="a4"/>
          </w:rPr>
          <w:t>См. текст статьи в предыдущей редакции</w:t>
        </w:r>
      </w:hyperlink>
    </w:p>
    <w:p w:rsidR="00000000" w:rsidRDefault="00CA752C">
      <w:pPr>
        <w:pStyle w:val="af2"/>
      </w:pPr>
      <w:r>
        <w:rPr>
          <w:rStyle w:val="a3"/>
        </w:rPr>
        <w:t>Статья 371.</w:t>
      </w:r>
      <w:r>
        <w:t xml:space="preserve"> Отзыв и изменение независимой гарантии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371 ГК РФ</w:t>
      </w:r>
    </w:p>
    <w:p w:rsidR="00000000" w:rsidRDefault="00CA752C">
      <w:bookmarkStart w:id="2605" w:name="sub_3711"/>
      <w:r>
        <w:t>1. Независимая гарантия не может быть отозвана или изменена гарантом, если в ней не предусмотрено иное.</w:t>
      </w:r>
    </w:p>
    <w:p w:rsidR="00000000" w:rsidRDefault="00CA752C">
      <w:bookmarkStart w:id="2606" w:name="sub_3712"/>
      <w:bookmarkEnd w:id="2605"/>
      <w:r>
        <w:t>2. В случаях, когда по условиям не</w:t>
      </w:r>
      <w:r>
        <w:t xml:space="preserve">зависимой гарантии допускается ее отзыв или изменение гарантом, такой отзыв или такое изменение производится в форме, в </w:t>
      </w:r>
      <w:r>
        <w:lastRenderedPageBreak/>
        <w:t>которой выдана гарантия, если иная форма не предусмотрена гарантией.</w:t>
      </w:r>
    </w:p>
    <w:p w:rsidR="00000000" w:rsidRDefault="00CA752C">
      <w:bookmarkStart w:id="2607" w:name="sub_3713"/>
      <w:bookmarkEnd w:id="2606"/>
      <w:r>
        <w:t>3. Если по условиям независимой гарантии допускаетс</w:t>
      </w:r>
      <w:r>
        <w:t>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rsidR="00000000" w:rsidRDefault="00CA752C">
      <w:bookmarkStart w:id="2608" w:name="sub_3714"/>
      <w:bookmarkEnd w:id="2607"/>
      <w:r>
        <w:t>4. Изменение обязательства гаранта после выдачи независ</w:t>
      </w:r>
      <w:r>
        <w:t>имой гарантии принципалу не затрагивает прав и обязанностей принципала, если он впоследствии не дал согласие на соответствующее изменение.</w:t>
      </w:r>
    </w:p>
    <w:bookmarkEnd w:id="2608"/>
    <w:p w:rsidR="00000000" w:rsidRDefault="00CA752C">
      <w:pPr>
        <w:pStyle w:val="afa"/>
        <w:rPr>
          <w:color w:val="000000"/>
          <w:sz w:val="16"/>
          <w:szCs w:val="16"/>
        </w:rPr>
      </w:pPr>
      <w:r>
        <w:rPr>
          <w:color w:val="000000"/>
          <w:sz w:val="16"/>
          <w:szCs w:val="16"/>
        </w:rPr>
        <w:t>ГАРАНТ:</w:t>
      </w:r>
    </w:p>
    <w:p w:rsidR="00000000" w:rsidRDefault="00CA752C">
      <w:pPr>
        <w:pStyle w:val="afa"/>
      </w:pPr>
      <w:r>
        <w:t>О случаях, когда банковская гарантия не может быть отозвана, см.:</w:t>
      </w:r>
    </w:p>
    <w:p w:rsidR="00000000" w:rsidRDefault="00CA752C">
      <w:pPr>
        <w:pStyle w:val="afa"/>
      </w:pPr>
      <w:hyperlink r:id="rId1668" w:history="1">
        <w:r>
          <w:rPr>
            <w:rStyle w:val="a4"/>
          </w:rPr>
          <w:t>Ф</w:t>
        </w:r>
        <w:r>
          <w:rPr>
            <w:rStyle w:val="a4"/>
          </w:rPr>
          <w:t>едеральный закон</w:t>
        </w:r>
      </w:hyperlink>
      <w:r>
        <w:t xml:space="preserve"> от 22 апреля 1996 г. N 39-ФЗ</w:t>
      </w:r>
    </w:p>
    <w:p w:rsidR="00000000" w:rsidRDefault="00CA752C">
      <w:pPr>
        <w:pStyle w:val="afa"/>
      </w:pPr>
      <w:hyperlink r:id="rId1669" w:history="1">
        <w:r>
          <w:rPr>
            <w:rStyle w:val="a4"/>
          </w:rPr>
          <w:t>Федеральный закон</w:t>
        </w:r>
      </w:hyperlink>
      <w:r>
        <w:t xml:space="preserve"> от 24 ноября 1996 г. N 132-ФЗ</w:t>
      </w:r>
    </w:p>
    <w:p w:rsidR="00000000" w:rsidRDefault="00CA752C">
      <w:pPr>
        <w:pStyle w:val="afa"/>
      </w:pPr>
      <w:hyperlink r:id="rId1670" w:history="1">
        <w:r>
          <w:rPr>
            <w:rStyle w:val="a4"/>
          </w:rPr>
          <w:t>Федеральный закон</w:t>
        </w:r>
      </w:hyperlink>
      <w:r>
        <w:t xml:space="preserve"> от 26 декабря 1995 г. N 208-ФЗ</w:t>
      </w:r>
    </w:p>
    <w:p w:rsidR="00000000" w:rsidRDefault="00CA752C">
      <w:pPr>
        <w:pStyle w:val="afa"/>
      </w:pPr>
      <w:hyperlink r:id="rId1671" w:history="1">
        <w:r>
          <w:rPr>
            <w:rStyle w:val="a4"/>
          </w:rPr>
          <w:t>Федеральный закон</w:t>
        </w:r>
      </w:hyperlink>
      <w:r>
        <w:t xml:space="preserve"> от 29 декабря 2006 г. N 244-ФЗ</w:t>
      </w:r>
    </w:p>
    <w:p w:rsidR="00000000" w:rsidRDefault="00CA752C">
      <w:pPr>
        <w:pStyle w:val="afa"/>
      </w:pPr>
    </w:p>
    <w:p w:rsidR="00000000" w:rsidRDefault="00CA752C">
      <w:pPr>
        <w:pStyle w:val="afa"/>
        <w:rPr>
          <w:color w:val="000000"/>
          <w:sz w:val="16"/>
          <w:szCs w:val="16"/>
        </w:rPr>
      </w:pPr>
      <w:bookmarkStart w:id="2609" w:name="sub_372"/>
      <w:r>
        <w:rPr>
          <w:color w:val="000000"/>
          <w:sz w:val="16"/>
          <w:szCs w:val="16"/>
        </w:rPr>
        <w:t>Информация об изменениях:</w:t>
      </w:r>
    </w:p>
    <w:bookmarkEnd w:id="2609"/>
    <w:p w:rsidR="00000000" w:rsidRDefault="00CA752C">
      <w:pPr>
        <w:pStyle w:val="afb"/>
      </w:pPr>
      <w:r>
        <w:fldChar w:fldCharType="begin"/>
      </w:r>
      <w:r>
        <w:instrText>HYPERLINK "garantF1://70785222.138"</w:instrText>
      </w:r>
      <w:r>
        <w:fldChar w:fldCharType="separate"/>
      </w:r>
      <w:r>
        <w:rPr>
          <w:rStyle w:val="a4"/>
        </w:rPr>
        <w:t>Федеральным законом</w:t>
      </w:r>
      <w:r>
        <w:fldChar w:fldCharType="end"/>
      </w:r>
      <w:r>
        <w:t xml:space="preserve"> от 8 марта 2015 г. N 42-ФЗ статья 372 настоящего Кодекса изложена в новой редакции, </w:t>
      </w:r>
      <w:hyperlink r:id="rId1672" w:history="1">
        <w:r>
          <w:rPr>
            <w:rStyle w:val="a4"/>
          </w:rPr>
          <w:t>вступающей в силу</w:t>
        </w:r>
      </w:hyperlink>
      <w:r>
        <w:t xml:space="preserve"> с 1 июня 2015 г.</w:t>
      </w:r>
    </w:p>
    <w:p w:rsidR="00000000" w:rsidRDefault="00CA752C">
      <w:pPr>
        <w:pStyle w:val="afb"/>
      </w:pPr>
      <w:hyperlink r:id="rId1673" w:history="1">
        <w:r>
          <w:rPr>
            <w:rStyle w:val="a4"/>
          </w:rPr>
          <w:t>См. текст статьи в предыдущей редакции</w:t>
        </w:r>
      </w:hyperlink>
    </w:p>
    <w:p w:rsidR="00000000" w:rsidRDefault="00CA752C">
      <w:pPr>
        <w:pStyle w:val="af2"/>
      </w:pPr>
      <w:r>
        <w:rPr>
          <w:rStyle w:val="a3"/>
        </w:rPr>
        <w:t>Статья 372.</w:t>
      </w:r>
      <w:r>
        <w:t xml:space="preserve"> Передача прав по независимой гарантии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74" w:history="1">
        <w:r>
          <w:rPr>
            <w:rStyle w:val="a4"/>
          </w:rPr>
          <w:t>Энциклопедии</w:t>
        </w:r>
      </w:hyperlink>
      <w:r>
        <w:t xml:space="preserve"> и другие коммен</w:t>
      </w:r>
      <w:r>
        <w:t>тарии к статье 372 ГК РФ</w:t>
      </w:r>
    </w:p>
    <w:p w:rsidR="00000000" w:rsidRDefault="00CA752C">
      <w:bookmarkStart w:id="2610" w:name="sub_3721"/>
      <w:r>
        <w:t>1. Бенефициар по независимой гарантии не вправе передавать другому лицу право требования к гаранту, если в гарантии не предусмотрено иное.</w:t>
      </w:r>
    </w:p>
    <w:p w:rsidR="00000000" w:rsidRDefault="00CA752C">
      <w:bookmarkStart w:id="2611" w:name="sub_372102"/>
      <w:bookmarkEnd w:id="2610"/>
      <w: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000000" w:rsidRDefault="00CA752C">
      <w:bookmarkStart w:id="2612" w:name="sub_3722"/>
      <w:bookmarkEnd w:id="2611"/>
      <w:r>
        <w:t>2. В случае, когда по условиям независимой гарантии допускается передача бене</w:t>
      </w:r>
      <w:r>
        <w:t>фициаром права требования к гаранту, такая передача возможна лишь с согласия гаранта, если в гарантии не предусмотрено иное.</w:t>
      </w:r>
    </w:p>
    <w:bookmarkEnd w:id="2612"/>
    <w:p w:rsidR="00000000" w:rsidRDefault="00CA752C"/>
    <w:p w:rsidR="00000000" w:rsidRDefault="00CA752C">
      <w:pPr>
        <w:pStyle w:val="afa"/>
        <w:rPr>
          <w:color w:val="000000"/>
          <w:sz w:val="16"/>
          <w:szCs w:val="16"/>
        </w:rPr>
      </w:pPr>
      <w:bookmarkStart w:id="2613" w:name="sub_373"/>
      <w:r>
        <w:rPr>
          <w:color w:val="000000"/>
          <w:sz w:val="16"/>
          <w:szCs w:val="16"/>
        </w:rPr>
        <w:t>Информация об изменениях:</w:t>
      </w:r>
    </w:p>
    <w:bookmarkEnd w:id="2613"/>
    <w:p w:rsidR="00000000" w:rsidRDefault="00CA752C">
      <w:pPr>
        <w:pStyle w:val="afb"/>
      </w:pPr>
      <w:r>
        <w:fldChar w:fldCharType="begin"/>
      </w:r>
      <w:r>
        <w:instrText>HYPERLINK "garantF1://70785222.139"</w:instrText>
      </w:r>
      <w:r>
        <w:fldChar w:fldCharType="separate"/>
      </w:r>
      <w:r>
        <w:rPr>
          <w:rStyle w:val="a4"/>
        </w:rPr>
        <w:t>Федеральным законом</w:t>
      </w:r>
      <w:r>
        <w:fldChar w:fldCharType="end"/>
      </w:r>
      <w:r>
        <w:t xml:space="preserve"> от 8 марта 2015 г. N </w:t>
      </w:r>
      <w:r>
        <w:t xml:space="preserve">42-ФЗ статья 373 настоящего Кодекса изложена в новой редакции, </w:t>
      </w:r>
      <w:hyperlink r:id="rId1675" w:history="1">
        <w:r>
          <w:rPr>
            <w:rStyle w:val="a4"/>
          </w:rPr>
          <w:t>вступающей в силу</w:t>
        </w:r>
      </w:hyperlink>
      <w:r>
        <w:t xml:space="preserve"> с 1 июня 2015 г.</w:t>
      </w:r>
    </w:p>
    <w:p w:rsidR="00000000" w:rsidRDefault="00CA752C">
      <w:pPr>
        <w:pStyle w:val="afb"/>
      </w:pPr>
      <w:hyperlink r:id="rId1676" w:history="1">
        <w:r>
          <w:rPr>
            <w:rStyle w:val="a4"/>
          </w:rPr>
          <w:t>См. текст статьи в предыдущей редакции</w:t>
        </w:r>
      </w:hyperlink>
    </w:p>
    <w:p w:rsidR="00000000" w:rsidRDefault="00CA752C">
      <w:pPr>
        <w:pStyle w:val="af2"/>
      </w:pPr>
      <w:r>
        <w:rPr>
          <w:rStyle w:val="a3"/>
        </w:rPr>
        <w:t>Статья 373.</w:t>
      </w:r>
      <w:r>
        <w:t xml:space="preserve"> Вступление независимой гарантии </w:t>
      </w:r>
      <w:r>
        <w:t>в силу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77" w:history="1">
        <w:r>
          <w:rPr>
            <w:rStyle w:val="a4"/>
          </w:rPr>
          <w:t>Энциклопедии</w:t>
        </w:r>
      </w:hyperlink>
      <w:r>
        <w:t xml:space="preserve"> и другие комментарии к статье 373 ГК РФ</w:t>
      </w:r>
    </w:p>
    <w:p w:rsidR="00000000" w:rsidRDefault="00CA752C">
      <w:r>
        <w:t>Независимая гарантия вступает в силу с момента ее отправки (передачи) гарантом, если в гарантии не предусмотрено иное.</w:t>
      </w:r>
    </w:p>
    <w:p w:rsidR="00000000" w:rsidRDefault="00CA752C"/>
    <w:p w:rsidR="00000000" w:rsidRDefault="00CA752C">
      <w:pPr>
        <w:pStyle w:val="afa"/>
        <w:rPr>
          <w:color w:val="000000"/>
          <w:sz w:val="16"/>
          <w:szCs w:val="16"/>
        </w:rPr>
      </w:pPr>
      <w:bookmarkStart w:id="2614" w:name="sub_374"/>
      <w:r>
        <w:rPr>
          <w:color w:val="000000"/>
          <w:sz w:val="16"/>
          <w:szCs w:val="16"/>
        </w:rPr>
        <w:t>Информация об изменен</w:t>
      </w:r>
      <w:r>
        <w:rPr>
          <w:color w:val="000000"/>
          <w:sz w:val="16"/>
          <w:szCs w:val="16"/>
        </w:rPr>
        <w:t>иях:</w:t>
      </w:r>
    </w:p>
    <w:bookmarkEnd w:id="2614"/>
    <w:p w:rsidR="00000000" w:rsidRDefault="00CA752C">
      <w:pPr>
        <w:pStyle w:val="afb"/>
      </w:pPr>
      <w:r>
        <w:fldChar w:fldCharType="begin"/>
      </w:r>
      <w:r>
        <w:instrText>HYPERLINK "garantF1://70785222.140"</w:instrText>
      </w:r>
      <w:r>
        <w:fldChar w:fldCharType="separate"/>
      </w:r>
      <w:r>
        <w:rPr>
          <w:rStyle w:val="a4"/>
        </w:rPr>
        <w:t>Федеральным законом</w:t>
      </w:r>
      <w:r>
        <w:fldChar w:fldCharType="end"/>
      </w:r>
      <w:r>
        <w:t xml:space="preserve"> от 8 марта 2015 г. N 42-ФЗ статья 374 настоящего Кодекса изложена в новой редакции, </w:t>
      </w:r>
      <w:hyperlink r:id="rId1678" w:history="1">
        <w:r>
          <w:rPr>
            <w:rStyle w:val="a4"/>
          </w:rPr>
          <w:t>вступающей в силу</w:t>
        </w:r>
      </w:hyperlink>
      <w:r>
        <w:t xml:space="preserve"> с 1 июня 2015 г.</w:t>
      </w:r>
    </w:p>
    <w:p w:rsidR="00000000" w:rsidRDefault="00CA752C">
      <w:pPr>
        <w:pStyle w:val="afb"/>
      </w:pPr>
      <w:hyperlink r:id="rId1679" w:history="1">
        <w:r>
          <w:rPr>
            <w:rStyle w:val="a4"/>
          </w:rPr>
          <w:t>См. текст статьи в предыдущей редакции</w:t>
        </w:r>
      </w:hyperlink>
    </w:p>
    <w:p w:rsidR="00000000" w:rsidRDefault="00CA752C">
      <w:pPr>
        <w:pStyle w:val="af2"/>
      </w:pPr>
      <w:r>
        <w:rPr>
          <w:rStyle w:val="a3"/>
        </w:rPr>
        <w:t>Статья 374.</w:t>
      </w:r>
      <w:r>
        <w:t xml:space="preserve"> Представление требования по независимой гарантии</w:t>
      </w:r>
    </w:p>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1680" w:history="1">
        <w:r>
          <w:rPr>
            <w:rStyle w:val="a4"/>
          </w:rPr>
          <w:t>Энциклопедии</w:t>
        </w:r>
      </w:hyperlink>
      <w:r>
        <w:t xml:space="preserve"> и другие комментарии к статье 374 ГК РФ</w:t>
      </w:r>
    </w:p>
    <w:p w:rsidR="00000000" w:rsidRDefault="00CA752C">
      <w:bookmarkStart w:id="2615" w:name="sub_3741"/>
      <w:r>
        <w:t>1. Требование бенефициара об уплате ден</w:t>
      </w:r>
      <w:r>
        <w:t>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w:t>
      </w:r>
      <w:r>
        <w:t>висимой гарантии.</w:t>
      </w:r>
    </w:p>
    <w:p w:rsidR="00000000" w:rsidRDefault="00CA752C">
      <w:bookmarkStart w:id="2616" w:name="sub_3742"/>
      <w:bookmarkEnd w:id="2615"/>
      <w:r>
        <w:t>2. Требование бенефициара должно быть представлено гаранту до окончания срока действия независимой гарантии.</w:t>
      </w:r>
    </w:p>
    <w:bookmarkEnd w:id="2616"/>
    <w:p w:rsidR="00000000" w:rsidRDefault="00CA752C"/>
    <w:p w:rsidR="00000000" w:rsidRDefault="00CA752C">
      <w:pPr>
        <w:pStyle w:val="af2"/>
      </w:pPr>
      <w:bookmarkStart w:id="2617" w:name="sub_375"/>
      <w:r>
        <w:rPr>
          <w:rStyle w:val="a3"/>
        </w:rPr>
        <w:t>Статья 375.</w:t>
      </w:r>
      <w:r>
        <w:t xml:space="preserve"> Обязанности гаранта при рассмотрении требования бенефициара</w:t>
      </w:r>
    </w:p>
    <w:bookmarkEnd w:id="261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81" w:history="1">
        <w:r>
          <w:rPr>
            <w:rStyle w:val="a4"/>
          </w:rPr>
          <w:t>Энциклопедии</w:t>
        </w:r>
      </w:hyperlink>
      <w:r>
        <w:t xml:space="preserve"> и другие комментарии к статье 375 ГК РФ</w:t>
      </w:r>
    </w:p>
    <w:p w:rsidR="00000000" w:rsidRDefault="00CA752C">
      <w:pPr>
        <w:pStyle w:val="afa"/>
        <w:rPr>
          <w:color w:val="000000"/>
          <w:sz w:val="16"/>
          <w:szCs w:val="16"/>
        </w:rPr>
      </w:pPr>
      <w:bookmarkStart w:id="2618" w:name="sub_3751"/>
      <w:r>
        <w:rPr>
          <w:color w:val="000000"/>
          <w:sz w:val="16"/>
          <w:szCs w:val="16"/>
        </w:rPr>
        <w:t>Информация об изменениях:</w:t>
      </w:r>
    </w:p>
    <w:bookmarkEnd w:id="2618"/>
    <w:p w:rsidR="00000000" w:rsidRDefault="00CA752C">
      <w:pPr>
        <w:pStyle w:val="afb"/>
      </w:pPr>
      <w:r>
        <w:fldChar w:fldCharType="begin"/>
      </w:r>
      <w:r>
        <w:instrText>HYPERLINK "garantF1://70785222.1411"</w:instrText>
      </w:r>
      <w:r>
        <w:fldChar w:fldCharType="separate"/>
      </w:r>
      <w:r>
        <w:rPr>
          <w:rStyle w:val="a4"/>
        </w:rPr>
        <w:t>Федеральным законом</w:t>
      </w:r>
      <w:r>
        <w:fldChar w:fldCharType="end"/>
      </w:r>
      <w:r>
        <w:t xml:space="preserve"> от 8 марта 2015 г. N 42-ФЗ в пункт 1 статьи 375 настоящего Кодекса внесе</w:t>
      </w:r>
      <w:r>
        <w:t xml:space="preserve">ны изменения, </w:t>
      </w:r>
      <w:hyperlink r:id="rId1682" w:history="1">
        <w:r>
          <w:rPr>
            <w:rStyle w:val="a4"/>
          </w:rPr>
          <w:t>вступающие в силу</w:t>
        </w:r>
      </w:hyperlink>
      <w:r>
        <w:t xml:space="preserve"> с 1 июня 2015 г.</w:t>
      </w:r>
    </w:p>
    <w:p w:rsidR="00000000" w:rsidRDefault="00CA752C">
      <w:pPr>
        <w:pStyle w:val="afb"/>
      </w:pPr>
      <w:hyperlink r:id="rId1683" w:history="1">
        <w:r>
          <w:rPr>
            <w:rStyle w:val="a4"/>
          </w:rPr>
          <w:t>См. текст пункта в предыдущей редакции</w:t>
        </w:r>
      </w:hyperlink>
    </w:p>
    <w:p w:rsidR="00000000" w:rsidRDefault="00CA752C">
      <w:r>
        <w:t>1. По получении требования бенефициара гарант должен без промедления уведомить об этом принц</w:t>
      </w:r>
      <w:r>
        <w:t>ипала и передать ему копию требования со всеми относящимися к нему документами.</w:t>
      </w:r>
    </w:p>
    <w:p w:rsidR="00000000" w:rsidRDefault="00CA752C">
      <w:pPr>
        <w:pStyle w:val="afa"/>
        <w:rPr>
          <w:color w:val="000000"/>
          <w:sz w:val="16"/>
          <w:szCs w:val="16"/>
        </w:rPr>
      </w:pPr>
      <w:bookmarkStart w:id="2619" w:name="sub_37502"/>
      <w:r>
        <w:rPr>
          <w:color w:val="000000"/>
          <w:sz w:val="16"/>
          <w:szCs w:val="16"/>
        </w:rPr>
        <w:t>Информация об изменениях:</w:t>
      </w:r>
    </w:p>
    <w:bookmarkEnd w:id="2619"/>
    <w:p w:rsidR="00000000" w:rsidRDefault="00CA752C">
      <w:pPr>
        <w:pStyle w:val="afb"/>
      </w:pPr>
      <w:r>
        <w:fldChar w:fldCharType="begin"/>
      </w:r>
      <w:r>
        <w:instrText>HYPERLINK "garantF1://70785222.1412"</w:instrText>
      </w:r>
      <w:r>
        <w:fldChar w:fldCharType="separate"/>
      </w:r>
      <w:r>
        <w:rPr>
          <w:rStyle w:val="a4"/>
        </w:rPr>
        <w:t>Федеральным законом</w:t>
      </w:r>
      <w:r>
        <w:fldChar w:fldCharType="end"/>
      </w:r>
      <w:r>
        <w:t xml:space="preserve"> от 8 марта 2015 г. N 42-ФЗ пункт 2 статьи 375 настоящего Кодекса изложен </w:t>
      </w:r>
      <w:r>
        <w:t xml:space="preserve">в новой редакции, </w:t>
      </w:r>
      <w:hyperlink r:id="rId1684" w:history="1">
        <w:r>
          <w:rPr>
            <w:rStyle w:val="a4"/>
          </w:rPr>
          <w:t>вступающей в силу</w:t>
        </w:r>
      </w:hyperlink>
      <w:r>
        <w:t xml:space="preserve"> с 1 июня 2015 г.</w:t>
      </w:r>
    </w:p>
    <w:p w:rsidR="00000000" w:rsidRDefault="00CA752C">
      <w:pPr>
        <w:pStyle w:val="afb"/>
      </w:pPr>
      <w:hyperlink r:id="rId1685" w:history="1">
        <w:r>
          <w:rPr>
            <w:rStyle w:val="a4"/>
          </w:rPr>
          <w:t>См. текст пункта в предыдущей редакции</w:t>
        </w:r>
      </w:hyperlink>
    </w:p>
    <w:p w:rsidR="00000000" w:rsidRDefault="00CA752C">
      <w:r>
        <w:t>2. Гарант должен рассмотреть требование бенефициара и приложенные к нему документы в те</w:t>
      </w:r>
      <w:r>
        <w:t>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w:t>
      </w:r>
      <w:r>
        <w:t>, не превышающий тридцати дней.</w:t>
      </w:r>
    </w:p>
    <w:p w:rsidR="00000000" w:rsidRDefault="00CA752C">
      <w:pPr>
        <w:pStyle w:val="afa"/>
        <w:rPr>
          <w:color w:val="000000"/>
          <w:sz w:val="16"/>
          <w:szCs w:val="16"/>
        </w:rPr>
      </w:pPr>
      <w:bookmarkStart w:id="2620" w:name="sub_37503"/>
      <w:r>
        <w:rPr>
          <w:color w:val="000000"/>
          <w:sz w:val="16"/>
          <w:szCs w:val="16"/>
        </w:rPr>
        <w:t>Информация об изменениях:</w:t>
      </w:r>
    </w:p>
    <w:bookmarkEnd w:id="2620"/>
    <w:p w:rsidR="00000000" w:rsidRDefault="00CA752C">
      <w:pPr>
        <w:pStyle w:val="afb"/>
      </w:pPr>
      <w:r>
        <w:fldChar w:fldCharType="begin"/>
      </w:r>
      <w:r>
        <w:instrText>HYPERLINK "garantF1://70785222.1413"</w:instrText>
      </w:r>
      <w:r>
        <w:fldChar w:fldCharType="separate"/>
      </w:r>
      <w:r>
        <w:rPr>
          <w:rStyle w:val="a4"/>
        </w:rPr>
        <w:t>Федеральным законом</w:t>
      </w:r>
      <w:r>
        <w:fldChar w:fldCharType="end"/>
      </w:r>
      <w:r>
        <w:t xml:space="preserve"> от 8 марта 2015 г. N 42-ФЗ статья 375 настоящего Кодекса дополнена пунктом 3, </w:t>
      </w:r>
      <w:hyperlink r:id="rId1686" w:history="1">
        <w:r>
          <w:rPr>
            <w:rStyle w:val="a4"/>
          </w:rPr>
          <w:t>вступающим в силу</w:t>
        </w:r>
      </w:hyperlink>
      <w:r>
        <w:t xml:space="preserve"> с 1 июня 2015 г.</w:t>
      </w:r>
    </w:p>
    <w:p w:rsidR="00000000" w:rsidRDefault="00CA752C">
      <w:r>
        <w:t>3. 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rsidR="00000000" w:rsidRDefault="00CA752C"/>
    <w:p w:rsidR="00000000" w:rsidRDefault="00CA752C">
      <w:pPr>
        <w:pStyle w:val="afa"/>
        <w:rPr>
          <w:color w:val="000000"/>
          <w:sz w:val="16"/>
          <w:szCs w:val="16"/>
        </w:rPr>
      </w:pPr>
      <w:bookmarkStart w:id="2621" w:name="sub_37501"/>
      <w:r>
        <w:rPr>
          <w:color w:val="000000"/>
          <w:sz w:val="16"/>
          <w:szCs w:val="16"/>
        </w:rPr>
        <w:t>Информация об изменениях:</w:t>
      </w:r>
    </w:p>
    <w:bookmarkEnd w:id="2621"/>
    <w:p w:rsidR="00000000" w:rsidRDefault="00CA752C">
      <w:pPr>
        <w:pStyle w:val="afb"/>
      </w:pPr>
      <w:r>
        <w:fldChar w:fldCharType="begin"/>
      </w:r>
      <w:r>
        <w:instrText>HYPERLINK "garantF1://70785222.204"</w:instrText>
      </w:r>
      <w:r>
        <w:fldChar w:fldCharType="separate"/>
      </w:r>
      <w:r>
        <w:rPr>
          <w:rStyle w:val="a4"/>
        </w:rPr>
        <w:t>Федеральным законом</w:t>
      </w:r>
      <w:r>
        <w:fldChar w:fldCharType="end"/>
      </w:r>
      <w:r>
        <w:t xml:space="preserve"> от 8 марта 2015 г. N 42-ФЗ настоящий Кодекса дополнена статьей 375.1, </w:t>
      </w:r>
      <w:hyperlink r:id="rId1687" w:history="1">
        <w:r>
          <w:rPr>
            <w:rStyle w:val="a4"/>
          </w:rPr>
          <w:t>вступающей в силу</w:t>
        </w:r>
      </w:hyperlink>
      <w:r>
        <w:t xml:space="preserve"> с 1 июня 2015 г.</w:t>
      </w:r>
    </w:p>
    <w:p w:rsidR="00000000" w:rsidRDefault="00CA752C">
      <w:pPr>
        <w:pStyle w:val="af2"/>
      </w:pPr>
      <w:r>
        <w:rPr>
          <w:rStyle w:val="a3"/>
        </w:rPr>
        <w:t>Статья 375.1.</w:t>
      </w:r>
      <w:r>
        <w:t xml:space="preserve"> Ответственность бенефициара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88" w:history="1">
        <w:r>
          <w:rPr>
            <w:rStyle w:val="a4"/>
          </w:rPr>
          <w:t>комментарии</w:t>
        </w:r>
      </w:hyperlink>
      <w:r>
        <w:t xml:space="preserve"> к статье 375.1 ГК РФ</w:t>
      </w:r>
    </w:p>
    <w:p w:rsidR="00000000" w:rsidRDefault="00CA752C">
      <w: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w:t>
      </w:r>
      <w:r>
        <w:t>лось необоснованным.</w:t>
      </w:r>
    </w:p>
    <w:p w:rsidR="00000000" w:rsidRDefault="00CA752C"/>
    <w:p w:rsidR="00000000" w:rsidRDefault="00CA752C">
      <w:pPr>
        <w:pStyle w:val="afa"/>
        <w:rPr>
          <w:color w:val="000000"/>
          <w:sz w:val="16"/>
          <w:szCs w:val="16"/>
        </w:rPr>
      </w:pPr>
      <w:bookmarkStart w:id="2622" w:name="sub_376"/>
      <w:r>
        <w:rPr>
          <w:color w:val="000000"/>
          <w:sz w:val="16"/>
          <w:szCs w:val="16"/>
        </w:rPr>
        <w:t>Информация об изменениях:</w:t>
      </w:r>
    </w:p>
    <w:bookmarkEnd w:id="2622"/>
    <w:p w:rsidR="00000000" w:rsidRDefault="00CA752C">
      <w:pPr>
        <w:pStyle w:val="afb"/>
      </w:pPr>
      <w:r>
        <w:fldChar w:fldCharType="begin"/>
      </w:r>
      <w:r>
        <w:instrText>HYPERLINK "garantF1://70785222.143"</w:instrText>
      </w:r>
      <w:r>
        <w:fldChar w:fldCharType="separate"/>
      </w:r>
      <w:r>
        <w:rPr>
          <w:rStyle w:val="a4"/>
        </w:rPr>
        <w:t>Федеральным законом</w:t>
      </w:r>
      <w:r>
        <w:fldChar w:fldCharType="end"/>
      </w:r>
      <w:r>
        <w:t xml:space="preserve"> от 8 марта 2015 г. N 42-ФЗ статья 376 настоящего Кодекса изложена в новой редакции, </w:t>
      </w:r>
      <w:hyperlink r:id="rId1689" w:history="1">
        <w:r>
          <w:rPr>
            <w:rStyle w:val="a4"/>
          </w:rPr>
          <w:t>вступающей в силу</w:t>
        </w:r>
      </w:hyperlink>
      <w:r>
        <w:t xml:space="preserve"> с 1 июня 2015 г.</w:t>
      </w:r>
    </w:p>
    <w:p w:rsidR="00000000" w:rsidRDefault="00CA752C">
      <w:pPr>
        <w:pStyle w:val="afb"/>
      </w:pPr>
      <w:hyperlink r:id="rId1690" w:history="1">
        <w:r>
          <w:rPr>
            <w:rStyle w:val="a4"/>
          </w:rPr>
          <w:t>См. текст статьи в предыдущей редакции</w:t>
        </w:r>
      </w:hyperlink>
    </w:p>
    <w:p w:rsidR="00000000" w:rsidRDefault="00CA752C">
      <w:pPr>
        <w:pStyle w:val="af2"/>
      </w:pPr>
      <w:r>
        <w:rPr>
          <w:rStyle w:val="a3"/>
        </w:rPr>
        <w:t>Статья 376.</w:t>
      </w:r>
      <w:r>
        <w:t xml:space="preserve"> Отказ гаранта удовлетворить требование бенефициара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91" w:history="1">
        <w:r>
          <w:rPr>
            <w:rStyle w:val="a4"/>
          </w:rPr>
          <w:t>Энциклопедии</w:t>
        </w:r>
      </w:hyperlink>
      <w:r>
        <w:t xml:space="preserve"> и другие комментарии к статье 376 Г</w:t>
      </w:r>
      <w:r>
        <w:t>К РФ</w:t>
      </w:r>
    </w:p>
    <w:p w:rsidR="00000000" w:rsidRDefault="00CA752C">
      <w:bookmarkStart w:id="2623" w:name="sub_3761"/>
      <w:r>
        <w:t>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w:t>
      </w:r>
      <w:r>
        <w:t xml:space="preserve">арант должен уведомить об этом бенефициара в срок, предусмотренный </w:t>
      </w:r>
      <w:hyperlink w:anchor="sub_37502" w:history="1">
        <w:r>
          <w:rPr>
            <w:rStyle w:val="a4"/>
          </w:rPr>
          <w:t>пунктом 2 статьи 375</w:t>
        </w:r>
      </w:hyperlink>
      <w:r>
        <w:t xml:space="preserve"> настоящего Кодекса, указав причину отказа.</w:t>
      </w:r>
    </w:p>
    <w:p w:rsidR="00000000" w:rsidRDefault="00CA752C">
      <w:bookmarkStart w:id="2624" w:name="sub_3762"/>
      <w:bookmarkEnd w:id="2623"/>
      <w:r>
        <w:t>2. Гарант имеет право приостановить платеж на срок до семи дней, если он имеет раз</w:t>
      </w:r>
      <w:r>
        <w:t>умные основания полагать, что:</w:t>
      </w:r>
    </w:p>
    <w:p w:rsidR="00000000" w:rsidRDefault="00CA752C">
      <w:bookmarkStart w:id="2625" w:name="sub_37621"/>
      <w:bookmarkEnd w:id="2624"/>
      <w:r>
        <w:t>1) какой-либо из представленных ему документов является недостоверным;</w:t>
      </w:r>
    </w:p>
    <w:p w:rsidR="00000000" w:rsidRDefault="00CA752C">
      <w:bookmarkStart w:id="2626" w:name="sub_376222"/>
      <w:bookmarkEnd w:id="2625"/>
      <w:r>
        <w:t>2) обстоятельство, на случай возникновения которого независимая гарантия обеспечивала интересы бенефициара, не возникл</w:t>
      </w:r>
      <w:r>
        <w:t>о;</w:t>
      </w:r>
    </w:p>
    <w:p w:rsidR="00000000" w:rsidRDefault="00CA752C">
      <w:bookmarkStart w:id="2627" w:name="sub_37623"/>
      <w:bookmarkEnd w:id="2626"/>
      <w:r>
        <w:t>3) основное обязательство принципала, обеспеченное независимой гарантией, недействительно;</w:t>
      </w:r>
    </w:p>
    <w:p w:rsidR="00000000" w:rsidRDefault="00CA752C">
      <w:bookmarkStart w:id="2628" w:name="sub_37624"/>
      <w:bookmarkEnd w:id="2627"/>
      <w:r>
        <w:t>4) исполнение по основному обязательству принципала принято бенефициаром без каких-либо возражений.</w:t>
      </w:r>
    </w:p>
    <w:p w:rsidR="00000000" w:rsidRDefault="00CA752C">
      <w:bookmarkStart w:id="2629" w:name="sub_3763"/>
      <w:bookmarkEnd w:id="2628"/>
      <w:r>
        <w:t>3. В слу</w:t>
      </w:r>
      <w:r>
        <w:t>чае приостановления платежа гарант обязан уведомить бенефициара и принципала о причинах и сроке приостановления платежа незамедлительно.</w:t>
      </w:r>
    </w:p>
    <w:p w:rsidR="00000000" w:rsidRDefault="00CA752C">
      <w:bookmarkStart w:id="2630" w:name="sub_3764"/>
      <w:bookmarkEnd w:id="2629"/>
      <w:r>
        <w:t>4. Гарант несет ответственность перед бенефициаром и принципалом за необоснованное приостановление плат</w:t>
      </w:r>
      <w:r>
        <w:t>ежа.</w:t>
      </w:r>
    </w:p>
    <w:p w:rsidR="00000000" w:rsidRDefault="00CA752C">
      <w:bookmarkStart w:id="2631" w:name="sub_3765"/>
      <w:bookmarkEnd w:id="2630"/>
      <w:r>
        <w:t xml:space="preserve">5. По истечении срока, предусмотренного </w:t>
      </w:r>
      <w:hyperlink w:anchor="sub_3762" w:history="1">
        <w:r>
          <w:rPr>
            <w:rStyle w:val="a4"/>
          </w:rPr>
          <w:t>пунктом 2</w:t>
        </w:r>
      </w:hyperlink>
      <w:r>
        <w:t xml:space="preserve"> настоящей статьи, при отсутствии оснований для отказа в удовлетворении требования бенефициара (</w:t>
      </w:r>
      <w:hyperlink w:anchor="sub_3761" w:history="1">
        <w:r>
          <w:rPr>
            <w:rStyle w:val="a4"/>
          </w:rPr>
          <w:t>пункт 1</w:t>
        </w:r>
      </w:hyperlink>
      <w:r>
        <w:t xml:space="preserve"> настоящей статьи) гарант обяза</w:t>
      </w:r>
      <w:r>
        <w:t>н произвести платеж по гарантии.</w:t>
      </w:r>
    </w:p>
    <w:bookmarkEnd w:id="2631"/>
    <w:p w:rsidR="00000000" w:rsidRDefault="00CA752C"/>
    <w:p w:rsidR="00000000" w:rsidRDefault="00CA752C">
      <w:pPr>
        <w:pStyle w:val="af2"/>
      </w:pPr>
      <w:bookmarkStart w:id="2632" w:name="sub_377"/>
      <w:r>
        <w:rPr>
          <w:rStyle w:val="a3"/>
        </w:rPr>
        <w:t>Статья 377.</w:t>
      </w:r>
      <w:r>
        <w:t xml:space="preserve"> Пределы обязательства гаранта</w:t>
      </w:r>
    </w:p>
    <w:bookmarkEnd w:id="263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692" w:history="1">
        <w:r>
          <w:rPr>
            <w:rStyle w:val="a4"/>
          </w:rPr>
          <w:t>Энциклопедии</w:t>
        </w:r>
      </w:hyperlink>
      <w:r>
        <w:t xml:space="preserve"> и другие комментарии к статье 377 ГК РФ</w:t>
      </w:r>
    </w:p>
    <w:p w:rsidR="00000000" w:rsidRDefault="00CA752C">
      <w:pPr>
        <w:pStyle w:val="afa"/>
        <w:rPr>
          <w:color w:val="000000"/>
          <w:sz w:val="16"/>
          <w:szCs w:val="16"/>
        </w:rPr>
      </w:pPr>
      <w:bookmarkStart w:id="2633" w:name="sub_3771"/>
      <w:r>
        <w:rPr>
          <w:color w:val="000000"/>
          <w:sz w:val="16"/>
          <w:szCs w:val="16"/>
        </w:rPr>
        <w:t>Информация об изменениях:</w:t>
      </w:r>
    </w:p>
    <w:bookmarkEnd w:id="2633"/>
    <w:p w:rsidR="00000000" w:rsidRDefault="00CA752C">
      <w:pPr>
        <w:pStyle w:val="afb"/>
      </w:pPr>
      <w:r>
        <w:fldChar w:fldCharType="begin"/>
      </w:r>
      <w:r>
        <w:instrText>HYPERLINK "garantF1://70785222.205"</w:instrText>
      </w:r>
      <w:r>
        <w:fldChar w:fldCharType="separate"/>
      </w:r>
      <w:r>
        <w:rPr>
          <w:rStyle w:val="a4"/>
        </w:rPr>
        <w:t>Федеральным законом</w:t>
      </w:r>
      <w:r>
        <w:fldChar w:fldCharType="end"/>
      </w:r>
      <w:r>
        <w:t xml:space="preserve"> от 8 марта 2015 г. N 42-ФЗ в пункт 1 статьи 377 настоящего Кодекса внесены изменения, </w:t>
      </w:r>
      <w:hyperlink r:id="rId1693" w:history="1">
        <w:r>
          <w:rPr>
            <w:rStyle w:val="a4"/>
          </w:rPr>
          <w:t>вступающие в силу</w:t>
        </w:r>
      </w:hyperlink>
      <w:r>
        <w:t xml:space="preserve"> с 1 июня 2015 г.</w:t>
      </w:r>
    </w:p>
    <w:p w:rsidR="00000000" w:rsidRDefault="00CA752C">
      <w:pPr>
        <w:pStyle w:val="afb"/>
      </w:pPr>
      <w:hyperlink r:id="rId1694" w:history="1">
        <w:r>
          <w:rPr>
            <w:rStyle w:val="a4"/>
          </w:rPr>
          <w:t xml:space="preserve">См. </w:t>
        </w:r>
        <w:r>
          <w:rPr>
            <w:rStyle w:val="a4"/>
          </w:rPr>
          <w:t>текст пункта в предыдущей редакции</w:t>
        </w:r>
      </w:hyperlink>
    </w:p>
    <w:p w:rsidR="00000000" w:rsidRDefault="00CA752C">
      <w:r>
        <w:t>1. Предусмотренное независимой гарантией обязательство гаранта перед бенефициаром ограничено уплатой суммы, на которую выдана гарантия.</w:t>
      </w:r>
    </w:p>
    <w:p w:rsidR="00000000" w:rsidRDefault="00CA752C">
      <w:pPr>
        <w:pStyle w:val="afa"/>
        <w:rPr>
          <w:color w:val="000000"/>
          <w:sz w:val="16"/>
          <w:szCs w:val="16"/>
        </w:rPr>
      </w:pPr>
      <w:bookmarkStart w:id="2634" w:name="sub_37722"/>
      <w:r>
        <w:rPr>
          <w:color w:val="000000"/>
          <w:sz w:val="16"/>
          <w:szCs w:val="16"/>
        </w:rPr>
        <w:t>Информация об изменениях:</w:t>
      </w:r>
    </w:p>
    <w:bookmarkEnd w:id="2634"/>
    <w:p w:rsidR="00000000" w:rsidRDefault="00CA752C">
      <w:pPr>
        <w:pStyle w:val="afb"/>
      </w:pPr>
      <w:r>
        <w:fldChar w:fldCharType="begin"/>
      </w:r>
      <w:r>
        <w:instrText>HYPERLINK "garantF1://70785222.206"</w:instrText>
      </w:r>
      <w:r>
        <w:fldChar w:fldCharType="separate"/>
      </w:r>
      <w:r>
        <w:rPr>
          <w:rStyle w:val="a4"/>
        </w:rPr>
        <w:t>Фед</w:t>
      </w:r>
      <w:r>
        <w:rPr>
          <w:rStyle w:val="a4"/>
        </w:rPr>
        <w:t>еральным законом</w:t>
      </w:r>
      <w:r>
        <w:fldChar w:fldCharType="end"/>
      </w:r>
      <w:r>
        <w:t xml:space="preserve"> от 8 марта 2015 г. N 42-ФЗ в пункт 2 статьи 377 настоящего Кодекса внесены изменения, </w:t>
      </w:r>
      <w:hyperlink r:id="rId1695" w:history="1">
        <w:r>
          <w:rPr>
            <w:rStyle w:val="a4"/>
          </w:rPr>
          <w:t>вступающие в силу</w:t>
        </w:r>
      </w:hyperlink>
      <w:r>
        <w:t xml:space="preserve"> с 1 июня 2015 г.</w:t>
      </w:r>
    </w:p>
    <w:p w:rsidR="00000000" w:rsidRDefault="00CA752C">
      <w:pPr>
        <w:pStyle w:val="afb"/>
      </w:pPr>
      <w:hyperlink r:id="rId1696" w:history="1">
        <w:r>
          <w:rPr>
            <w:rStyle w:val="a4"/>
          </w:rPr>
          <w:t>См. текст пункта в предыдущей редакции</w:t>
        </w:r>
      </w:hyperlink>
    </w:p>
    <w:p w:rsidR="00000000" w:rsidRDefault="00CA752C">
      <w:hyperlink r:id="rId1697" w:history="1">
        <w:r>
          <w:rPr>
            <w:rStyle w:val="a4"/>
          </w:rPr>
          <w:t>2.</w:t>
        </w:r>
      </w:hyperlink>
      <w:r>
        <w:t xml:space="preserve"> 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rsidR="00000000" w:rsidRDefault="00CA752C"/>
    <w:p w:rsidR="00000000" w:rsidRDefault="00CA752C">
      <w:pPr>
        <w:pStyle w:val="afa"/>
        <w:rPr>
          <w:color w:val="000000"/>
          <w:sz w:val="16"/>
          <w:szCs w:val="16"/>
        </w:rPr>
      </w:pPr>
      <w:bookmarkStart w:id="2635" w:name="sub_378"/>
      <w:r>
        <w:rPr>
          <w:color w:val="000000"/>
          <w:sz w:val="16"/>
          <w:szCs w:val="16"/>
        </w:rPr>
        <w:t>Информация об изменениях:</w:t>
      </w:r>
    </w:p>
    <w:bookmarkEnd w:id="2635"/>
    <w:p w:rsidR="00000000" w:rsidRDefault="00CA752C">
      <w:pPr>
        <w:pStyle w:val="afb"/>
      </w:pPr>
      <w:r>
        <w:fldChar w:fldCharType="begin"/>
      </w:r>
      <w:r>
        <w:instrText>HYPERLINK "garantF1://70785222.145"</w:instrText>
      </w:r>
      <w:r>
        <w:fldChar w:fldCharType="separate"/>
      </w:r>
      <w:r>
        <w:rPr>
          <w:rStyle w:val="a4"/>
        </w:rPr>
        <w:t>Федеральным законом</w:t>
      </w:r>
      <w:r>
        <w:fldChar w:fldCharType="end"/>
      </w:r>
      <w:r>
        <w:t xml:space="preserve"> от 8 марта 2015 г. N 42-ФЗ статья 378 настоящего Кодекса изложена в новой редакции, </w:t>
      </w:r>
      <w:hyperlink r:id="rId1698" w:history="1">
        <w:r>
          <w:rPr>
            <w:rStyle w:val="a4"/>
          </w:rPr>
          <w:t>вступающей в силу</w:t>
        </w:r>
      </w:hyperlink>
      <w:r>
        <w:t xml:space="preserve"> с 1 июня 2015 г.</w:t>
      </w:r>
    </w:p>
    <w:p w:rsidR="00000000" w:rsidRDefault="00CA752C">
      <w:pPr>
        <w:pStyle w:val="afb"/>
      </w:pPr>
      <w:hyperlink r:id="rId1699" w:history="1">
        <w:r>
          <w:rPr>
            <w:rStyle w:val="a4"/>
          </w:rPr>
          <w:t>См. текст статьи в предыдущей редакции</w:t>
        </w:r>
      </w:hyperlink>
    </w:p>
    <w:p w:rsidR="00000000" w:rsidRDefault="00CA752C">
      <w:pPr>
        <w:pStyle w:val="af2"/>
      </w:pPr>
      <w:r>
        <w:rPr>
          <w:rStyle w:val="a3"/>
        </w:rPr>
        <w:t>Статья 378.</w:t>
      </w:r>
      <w:r>
        <w:t xml:space="preserve"> Прекращение независимой гарантии</w:t>
      </w:r>
    </w:p>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1700" w:history="1">
        <w:r>
          <w:rPr>
            <w:rStyle w:val="a4"/>
          </w:rPr>
          <w:t>Энциклопедии</w:t>
        </w:r>
      </w:hyperlink>
      <w:r>
        <w:t xml:space="preserve"> и другие комментарии к статье 378 ГК РФ</w:t>
      </w:r>
    </w:p>
    <w:p w:rsidR="00000000" w:rsidRDefault="00CA752C">
      <w:bookmarkStart w:id="2636" w:name="sub_3781"/>
      <w:r>
        <w:t>1. Обязательство гаранта перед бен</w:t>
      </w:r>
      <w:r>
        <w:t>ефициаром по независимой гарантии прекращается:</w:t>
      </w:r>
    </w:p>
    <w:p w:rsidR="00000000" w:rsidRDefault="00CA752C">
      <w:bookmarkStart w:id="2637" w:name="sub_37811"/>
      <w:bookmarkEnd w:id="2636"/>
      <w:r>
        <w:t>1) уплатой бенефициару суммы, на которую выдана независимая гарантия;</w:t>
      </w:r>
    </w:p>
    <w:p w:rsidR="00000000" w:rsidRDefault="00CA752C">
      <w:bookmarkStart w:id="2638" w:name="sub_37812"/>
      <w:bookmarkEnd w:id="2637"/>
      <w:r>
        <w:t>2) окончанием определенного в независимой гарантии срока, на который она выдана;</w:t>
      </w:r>
    </w:p>
    <w:p w:rsidR="00000000" w:rsidRDefault="00CA752C">
      <w:bookmarkStart w:id="2639" w:name="sub_37813"/>
      <w:bookmarkEnd w:id="2638"/>
      <w:r>
        <w:t>3) в</w:t>
      </w:r>
      <w:r>
        <w:t>следствие отказа бенефициара от своих прав по гарантии;</w:t>
      </w:r>
    </w:p>
    <w:p w:rsidR="00000000" w:rsidRDefault="00CA752C">
      <w:bookmarkStart w:id="2640" w:name="sub_37804"/>
      <w:bookmarkEnd w:id="2639"/>
      <w:r>
        <w:t>4) по соглашению гаранта с бенефициаром о прекращении этого обязательства.</w:t>
      </w:r>
    </w:p>
    <w:p w:rsidR="00000000" w:rsidRDefault="00CA752C">
      <w:bookmarkStart w:id="2641" w:name="sub_3782"/>
      <w:bookmarkEnd w:id="2640"/>
      <w:r>
        <w:t xml:space="preserve">2. Независимой гарантией или соглашением гаранта с бенефициаром может быть предусмотрено, </w:t>
      </w:r>
      <w:r>
        <w:t>что для прекращения обязательства гаранта перед бенефициаром необходимо возвратить гаранту выданную им гарантию.</w:t>
      </w:r>
    </w:p>
    <w:p w:rsidR="00000000" w:rsidRDefault="00CA752C">
      <w:bookmarkStart w:id="2642" w:name="sub_37815"/>
      <w:bookmarkEnd w:id="2641"/>
      <w:r>
        <w:t xml:space="preserve">Прекращение обязательства гаранта по основаниям, указанным в </w:t>
      </w:r>
      <w:hyperlink w:anchor="sub_37811" w:history="1">
        <w:r>
          <w:rPr>
            <w:rStyle w:val="a4"/>
          </w:rPr>
          <w:t>подпунктах 1</w:t>
        </w:r>
      </w:hyperlink>
      <w:r>
        <w:t xml:space="preserve"> и </w:t>
      </w:r>
      <w:hyperlink w:anchor="sub_37812" w:history="1">
        <w:r>
          <w:rPr>
            <w:rStyle w:val="a4"/>
          </w:rPr>
          <w:t>2 пункта 1</w:t>
        </w:r>
      </w:hyperlink>
      <w:r>
        <w:t xml:space="preserve"> настоящей статьи, не зависит от того, возвращена ли ему независимая гарантия.</w:t>
      </w:r>
    </w:p>
    <w:p w:rsidR="00000000" w:rsidRDefault="00CA752C">
      <w:bookmarkStart w:id="2643" w:name="sub_3783"/>
      <w:bookmarkEnd w:id="2642"/>
      <w:r>
        <w:t>3. Гарант, которому стало известно о прекращении независимой гарантии по основаниям, предусмотренным настоящей статьей, должен уведомить об этом п</w:t>
      </w:r>
      <w:r>
        <w:t>ринципала без промедления.</w:t>
      </w:r>
    </w:p>
    <w:bookmarkEnd w:id="2643"/>
    <w:p w:rsidR="00000000" w:rsidRDefault="00CA752C"/>
    <w:p w:rsidR="00000000" w:rsidRDefault="00CA752C">
      <w:pPr>
        <w:pStyle w:val="afa"/>
        <w:rPr>
          <w:color w:val="000000"/>
          <w:sz w:val="16"/>
          <w:szCs w:val="16"/>
        </w:rPr>
      </w:pPr>
      <w:bookmarkStart w:id="2644" w:name="sub_379"/>
      <w:r>
        <w:rPr>
          <w:color w:val="000000"/>
          <w:sz w:val="16"/>
          <w:szCs w:val="16"/>
        </w:rPr>
        <w:t>Информация об изменениях:</w:t>
      </w:r>
    </w:p>
    <w:bookmarkEnd w:id="2644"/>
    <w:p w:rsidR="00000000" w:rsidRDefault="00CA752C">
      <w:pPr>
        <w:pStyle w:val="afb"/>
      </w:pPr>
      <w:r>
        <w:fldChar w:fldCharType="begin"/>
      </w:r>
      <w:r>
        <w:instrText>HYPERLINK "garantF1://70785222.146"</w:instrText>
      </w:r>
      <w:r>
        <w:fldChar w:fldCharType="separate"/>
      </w:r>
      <w:r>
        <w:rPr>
          <w:rStyle w:val="a4"/>
        </w:rPr>
        <w:t>Федеральным законом</w:t>
      </w:r>
      <w:r>
        <w:fldChar w:fldCharType="end"/>
      </w:r>
      <w:r>
        <w:t xml:space="preserve"> от 8 марта 2015 г. N 42-ФЗ статья 379 настоящего Кодекса изложена в новой редакции, </w:t>
      </w:r>
      <w:hyperlink r:id="rId1701" w:history="1">
        <w:r>
          <w:rPr>
            <w:rStyle w:val="a4"/>
          </w:rPr>
          <w:t>всту</w:t>
        </w:r>
        <w:r>
          <w:rPr>
            <w:rStyle w:val="a4"/>
          </w:rPr>
          <w:t>пающей в силу</w:t>
        </w:r>
      </w:hyperlink>
      <w:r>
        <w:t xml:space="preserve"> с 1 июня 2015 г.</w:t>
      </w:r>
    </w:p>
    <w:p w:rsidR="00000000" w:rsidRDefault="00CA752C">
      <w:pPr>
        <w:pStyle w:val="afb"/>
      </w:pPr>
      <w:hyperlink r:id="rId1702" w:history="1">
        <w:r>
          <w:rPr>
            <w:rStyle w:val="a4"/>
          </w:rPr>
          <w:t>См. текст статьи в предыдущей редакции</w:t>
        </w:r>
      </w:hyperlink>
    </w:p>
    <w:p w:rsidR="00000000" w:rsidRDefault="00CA752C">
      <w:pPr>
        <w:pStyle w:val="af2"/>
      </w:pPr>
      <w:r>
        <w:rPr>
          <w:rStyle w:val="a3"/>
        </w:rPr>
        <w:t>Статья 379.</w:t>
      </w:r>
      <w:r>
        <w:t xml:space="preserve"> Возмещение гаранту сумм, выплаченных по независимой гарантии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03" w:history="1">
        <w:r>
          <w:rPr>
            <w:rStyle w:val="a4"/>
          </w:rPr>
          <w:t>Энциклопедии</w:t>
        </w:r>
      </w:hyperlink>
      <w:r>
        <w:t xml:space="preserve"> и другие комментарии к статье 379 ГК РФ</w:t>
      </w:r>
    </w:p>
    <w:p w:rsidR="00000000" w:rsidRDefault="00CA752C">
      <w:bookmarkStart w:id="2645" w:name="sub_3791"/>
      <w:r>
        <w:t>1. 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rsidR="00000000" w:rsidRDefault="00CA752C">
      <w:bookmarkStart w:id="2646" w:name="sub_3792"/>
      <w:bookmarkEnd w:id="2645"/>
      <w:r>
        <w:t>2. Гарант не вправ</w:t>
      </w:r>
      <w:r>
        <w:t>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w:t>
      </w:r>
      <w:r>
        <w:t>трено иное либо принципал дал согласие на платеж по гарантии.</w:t>
      </w:r>
    </w:p>
    <w:bookmarkEnd w:id="2646"/>
    <w:p w:rsidR="00000000" w:rsidRDefault="00CA752C"/>
    <w:p w:rsidR="00000000" w:rsidRDefault="00CA752C">
      <w:pPr>
        <w:pStyle w:val="1"/>
      </w:pPr>
      <w:bookmarkStart w:id="2647" w:name="sub_23007"/>
      <w:r>
        <w:t>§ 7. Задаток</w:t>
      </w:r>
    </w:p>
    <w:bookmarkEnd w:id="264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04" w:history="1">
        <w:r>
          <w:rPr>
            <w:rStyle w:val="a4"/>
          </w:rPr>
          <w:t>схему</w:t>
        </w:r>
      </w:hyperlink>
      <w:r>
        <w:t xml:space="preserve"> "Обеспечение исполнения обязательств. Задаток"</w:t>
      </w:r>
    </w:p>
    <w:p w:rsidR="00000000" w:rsidRDefault="00CA752C">
      <w:pPr>
        <w:pStyle w:val="afa"/>
      </w:pPr>
      <w:r>
        <w:t>См. комментарии к параграфу 7 главы 23 настоящего Коде</w:t>
      </w:r>
      <w:r>
        <w:t>кса</w:t>
      </w:r>
    </w:p>
    <w:p w:rsidR="00000000" w:rsidRDefault="00CA752C">
      <w:pPr>
        <w:pStyle w:val="af2"/>
      </w:pPr>
      <w:bookmarkStart w:id="2648" w:name="sub_380"/>
      <w:r>
        <w:rPr>
          <w:rStyle w:val="a3"/>
        </w:rPr>
        <w:t>Статья 380.</w:t>
      </w:r>
      <w:r>
        <w:t xml:space="preserve"> Понятие задатка. Форма соглашения о задатке</w:t>
      </w:r>
    </w:p>
    <w:bookmarkEnd w:id="264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05" w:history="1">
        <w:r>
          <w:rPr>
            <w:rStyle w:val="a4"/>
          </w:rPr>
          <w:t>Энциклопедии</w:t>
        </w:r>
      </w:hyperlink>
      <w:r>
        <w:t xml:space="preserve"> и другие комментарии к статье 380 ГК РФ</w:t>
      </w:r>
    </w:p>
    <w:p w:rsidR="00000000" w:rsidRDefault="00CA752C">
      <w:bookmarkStart w:id="2649" w:name="sub_38001"/>
      <w:r>
        <w:t>1. Задатком признается денежная сумма, выдаваемая одной из договаривающи</w:t>
      </w:r>
      <w:r>
        <w:t>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000000" w:rsidRDefault="00CA752C">
      <w:bookmarkStart w:id="2650" w:name="sub_3802"/>
      <w:bookmarkEnd w:id="2649"/>
      <w:r>
        <w:t>2. Соглашение о задатке независимо от суммы задатка должно быть совершено в письменной форме.</w:t>
      </w:r>
    </w:p>
    <w:p w:rsidR="00000000" w:rsidRDefault="00CA752C">
      <w:bookmarkStart w:id="2651" w:name="sub_3803"/>
      <w:bookmarkEnd w:id="2650"/>
      <w:r>
        <w:t xml:space="preserve">3. В случае сомнения в отношении того, является ли сумма, уплаченная в счет </w:t>
      </w:r>
      <w:r>
        <w:lastRenderedPageBreak/>
        <w:t xml:space="preserve">причитающихся со стороны по договору платежей, задатком, в частности вследствие несоблюдения правила, установленного </w:t>
      </w:r>
      <w:hyperlink w:anchor="sub_3802" w:history="1">
        <w:r>
          <w:rPr>
            <w:rStyle w:val="a4"/>
          </w:rPr>
          <w:t>пунктом 2</w:t>
        </w:r>
      </w:hyperlink>
      <w:r>
        <w:t xml:space="preserve"> настоящей ст</w:t>
      </w:r>
      <w:r>
        <w:t>атьи, эта сумма считается уплаченной в качестве аванса, если не доказано иное.</w:t>
      </w:r>
    </w:p>
    <w:p w:rsidR="00000000" w:rsidRDefault="00CA752C">
      <w:pPr>
        <w:pStyle w:val="afa"/>
        <w:rPr>
          <w:color w:val="000000"/>
          <w:sz w:val="16"/>
          <w:szCs w:val="16"/>
        </w:rPr>
      </w:pPr>
      <w:bookmarkStart w:id="2652" w:name="sub_3804"/>
      <w:bookmarkEnd w:id="2651"/>
      <w:r>
        <w:rPr>
          <w:color w:val="000000"/>
          <w:sz w:val="16"/>
          <w:szCs w:val="16"/>
        </w:rPr>
        <w:t>Информация об изменениях:</w:t>
      </w:r>
    </w:p>
    <w:bookmarkEnd w:id="2652"/>
    <w:p w:rsidR="00000000" w:rsidRDefault="00CA752C">
      <w:pPr>
        <w:pStyle w:val="afb"/>
      </w:pPr>
      <w:r>
        <w:fldChar w:fldCharType="begin"/>
      </w:r>
      <w:r>
        <w:instrText>HYPERLINK "garantF1://70785222.147"</w:instrText>
      </w:r>
      <w:r>
        <w:fldChar w:fldCharType="separate"/>
      </w:r>
      <w:r>
        <w:rPr>
          <w:rStyle w:val="a4"/>
        </w:rPr>
        <w:t>Федеральным законом</w:t>
      </w:r>
      <w:r>
        <w:fldChar w:fldCharType="end"/>
      </w:r>
      <w:r>
        <w:t xml:space="preserve"> от 8 марта 2015 г. N 42-ФЗ статья 380 настоящего Кодекса дополнена пу</w:t>
      </w:r>
      <w:r>
        <w:t xml:space="preserve">нктом 4, </w:t>
      </w:r>
      <w:hyperlink r:id="rId1706" w:history="1">
        <w:r>
          <w:rPr>
            <w:rStyle w:val="a4"/>
          </w:rPr>
          <w:t>вступающим в силу</w:t>
        </w:r>
      </w:hyperlink>
      <w:r>
        <w:t xml:space="preserve"> с 1 июня 2015 г.</w:t>
      </w:r>
    </w:p>
    <w:p w:rsidR="00000000" w:rsidRDefault="00CA752C">
      <w:r>
        <w:t>4. Если иное не установле</w:t>
      </w:r>
      <w:r>
        <w:t>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hyperlink w:anchor="sub_429" w:history="1">
        <w:r>
          <w:rPr>
            <w:rStyle w:val="a4"/>
          </w:rPr>
          <w:t>статья 429</w:t>
        </w:r>
      </w:hyperlink>
      <w:r>
        <w:t>).</w:t>
      </w:r>
    </w:p>
    <w:p w:rsidR="00000000" w:rsidRDefault="00CA752C"/>
    <w:p w:rsidR="00000000" w:rsidRDefault="00CA752C">
      <w:pPr>
        <w:pStyle w:val="af2"/>
      </w:pPr>
      <w:bookmarkStart w:id="2653" w:name="sub_381"/>
      <w:r>
        <w:rPr>
          <w:rStyle w:val="a3"/>
        </w:rPr>
        <w:t>Статья 381.</w:t>
      </w:r>
      <w:r>
        <w:t xml:space="preserve"> Последствия прекраще</w:t>
      </w:r>
      <w:r>
        <w:t>ния и неисполнения обязательства, обеспеченного задатком</w:t>
      </w:r>
    </w:p>
    <w:bookmarkEnd w:id="265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07" w:history="1">
        <w:r>
          <w:rPr>
            <w:rStyle w:val="a4"/>
          </w:rPr>
          <w:t>Энциклопедии</w:t>
        </w:r>
      </w:hyperlink>
      <w:r>
        <w:t xml:space="preserve"> и другие комментарии к статье 381 ГК РФ</w:t>
      </w:r>
    </w:p>
    <w:p w:rsidR="00000000" w:rsidRDefault="00CA752C">
      <w:bookmarkStart w:id="2654" w:name="sub_3811"/>
      <w:r>
        <w:t>1. При прекращении обязательства до начала его исполнения по соглашению сторон либо</w:t>
      </w:r>
      <w:r>
        <w:t xml:space="preserve"> вследствие невозможности исполнения (</w:t>
      </w:r>
      <w:hyperlink w:anchor="sub_416" w:history="1">
        <w:r>
          <w:rPr>
            <w:rStyle w:val="a4"/>
          </w:rPr>
          <w:t>статья 416</w:t>
        </w:r>
      </w:hyperlink>
      <w:r>
        <w:t>) задаток должен быть возвращен.</w:t>
      </w:r>
    </w:p>
    <w:p w:rsidR="00000000" w:rsidRDefault="00CA752C">
      <w:bookmarkStart w:id="2655" w:name="sub_3812"/>
      <w:bookmarkEnd w:id="2654"/>
      <w:r>
        <w:t>2. Если за неисполнение договора ответственна сторона, давшая задаток, он остается у другой стороны. Если за неисполнение договора отв</w:t>
      </w:r>
      <w:r>
        <w:t>етственна сторона, получившая задаток, она обязана уплатить другой стороне двойную сумму задатка.</w:t>
      </w:r>
    </w:p>
    <w:p w:rsidR="00000000" w:rsidRDefault="00CA752C">
      <w:bookmarkStart w:id="2656" w:name="sub_381202"/>
      <w:bookmarkEnd w:id="2655"/>
      <w:r>
        <w:t>Сверх того, сторона, ответственная за неисполнение договора, обязана возместить другой стороне убытки с зачетом суммы задатка, если в догово</w:t>
      </w:r>
      <w:r>
        <w:t>ре не предусмотрено иное.</w:t>
      </w:r>
    </w:p>
    <w:bookmarkEnd w:id="2656"/>
    <w:p w:rsidR="00000000" w:rsidRDefault="00CA752C"/>
    <w:p w:rsidR="00000000" w:rsidRDefault="00CA752C">
      <w:pPr>
        <w:pStyle w:val="afa"/>
        <w:rPr>
          <w:color w:val="000000"/>
          <w:sz w:val="16"/>
          <w:szCs w:val="16"/>
        </w:rPr>
      </w:pPr>
      <w:bookmarkStart w:id="2657" w:name="sub_23008"/>
      <w:r>
        <w:rPr>
          <w:color w:val="000000"/>
          <w:sz w:val="16"/>
          <w:szCs w:val="16"/>
        </w:rPr>
        <w:t>Информация об изменениях:</w:t>
      </w:r>
    </w:p>
    <w:bookmarkEnd w:id="2657"/>
    <w:p w:rsidR="00000000" w:rsidRDefault="00CA752C">
      <w:pPr>
        <w:pStyle w:val="afb"/>
      </w:pPr>
      <w:r>
        <w:fldChar w:fldCharType="begin"/>
      </w:r>
      <w:r>
        <w:instrText>HYPERLINK "garantF1://70785222.148"</w:instrText>
      </w:r>
      <w:r>
        <w:fldChar w:fldCharType="separate"/>
      </w:r>
      <w:r>
        <w:rPr>
          <w:rStyle w:val="a4"/>
        </w:rPr>
        <w:t>Федеральным законом</w:t>
      </w:r>
      <w:r>
        <w:fldChar w:fldCharType="end"/>
      </w:r>
      <w:r>
        <w:t xml:space="preserve"> от 8 марта 2015 г. N 42-ФЗ глава 23 настоящего Кодекса дополнена параграфом 8, </w:t>
      </w:r>
      <w:hyperlink r:id="rId1708" w:history="1">
        <w:r>
          <w:rPr>
            <w:rStyle w:val="a4"/>
          </w:rPr>
          <w:t>вступающим в силу</w:t>
        </w:r>
      </w:hyperlink>
      <w:r>
        <w:t xml:space="preserve"> с 1 июня 2015 г.</w:t>
      </w:r>
    </w:p>
    <w:p w:rsidR="00000000" w:rsidRDefault="00CA752C">
      <w:pPr>
        <w:pStyle w:val="1"/>
      </w:pPr>
      <w:r>
        <w:t>§ 8. Обеспечительный платеж</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09" w:history="1">
        <w:r>
          <w:rPr>
            <w:rStyle w:val="a4"/>
          </w:rPr>
          <w:t>комментарии</w:t>
        </w:r>
      </w:hyperlink>
      <w:r>
        <w:t xml:space="preserve"> к параграфу 7 главы 23 настоящего Кодекса</w:t>
      </w:r>
    </w:p>
    <w:p w:rsidR="00000000" w:rsidRDefault="00CA752C">
      <w:pPr>
        <w:pStyle w:val="af2"/>
      </w:pPr>
      <w:bookmarkStart w:id="2658" w:name="sub_38011"/>
      <w:r>
        <w:rPr>
          <w:rStyle w:val="a3"/>
        </w:rPr>
        <w:t>Статья 381.1.</w:t>
      </w:r>
      <w:r>
        <w:t xml:space="preserve"> Обеспечительный платеж</w:t>
      </w:r>
    </w:p>
    <w:bookmarkEnd w:id="265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10" w:history="1">
        <w:r>
          <w:rPr>
            <w:rStyle w:val="a4"/>
          </w:rPr>
          <w:t>Энциклопедии</w:t>
        </w:r>
      </w:hyperlink>
      <w:r>
        <w:t xml:space="preserve"> и другие </w:t>
      </w:r>
      <w:hyperlink r:id="rId1711" w:history="1">
        <w:r>
          <w:rPr>
            <w:rStyle w:val="a4"/>
          </w:rPr>
          <w:t>комментарии</w:t>
        </w:r>
      </w:hyperlink>
      <w:r>
        <w:t xml:space="preserve"> к статье 381.1 ГК РФ</w:t>
      </w:r>
    </w:p>
    <w:p w:rsidR="00000000" w:rsidRDefault="00CA752C">
      <w:bookmarkStart w:id="2659" w:name="sub_380111"/>
      <w:r>
        <w:t>1. Денежное обязательство, в том числе обязанность возместить убытки или уплатить неустойку в случае нарушения договора, и обязатель</w:t>
      </w:r>
      <w:r>
        <w:t xml:space="preserve">ство, возникшее по основаниям, предусмотренным </w:t>
      </w:r>
      <w:hyperlink w:anchor="sub_10622" w:history="1">
        <w:r>
          <w:rPr>
            <w:rStyle w:val="a4"/>
          </w:rPr>
          <w:t>пунктом 2 статьи 1062</w:t>
        </w:r>
      </w:hyperlink>
      <w: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w:t>
      </w:r>
      <w:r>
        <w:t>атеж). Обеспечительным платежом может быть обеспечено обязательство, которое возникнет в будущем.</w:t>
      </w:r>
    </w:p>
    <w:p w:rsidR="00000000" w:rsidRDefault="00CA752C">
      <w:bookmarkStart w:id="2660" w:name="sub_3801112"/>
      <w:bookmarkEnd w:id="2659"/>
      <w:r>
        <w:t>При наступлении обстоятельств, предусмотренных договором, сумма обеспечительного платежа засчитывается в счет исполнения соответствующего</w:t>
      </w:r>
      <w:r>
        <w:t xml:space="preserve"> обязательства.</w:t>
      </w:r>
    </w:p>
    <w:p w:rsidR="00000000" w:rsidRDefault="00CA752C">
      <w:bookmarkStart w:id="2661" w:name="sub_380112"/>
      <w:bookmarkEnd w:id="2660"/>
      <w:r>
        <w:t xml:space="preserve">2. В случае ненаступления в предусмотренный договором срок обстоятельств, указанных в </w:t>
      </w:r>
      <w:hyperlink w:anchor="sub_3801112" w:history="1">
        <w:r>
          <w:rPr>
            <w:rStyle w:val="a4"/>
          </w:rPr>
          <w:t>абзаце втором пункта 1</w:t>
        </w:r>
      </w:hyperlink>
      <w:r>
        <w:t xml:space="preserve"> настоящей статьи, или прекращения обеспеченного обязательства обеспечительный пла</w:t>
      </w:r>
      <w:r>
        <w:t>теж подлежит возврату, если иное не предусмотрено соглашением сторон.</w:t>
      </w:r>
    </w:p>
    <w:p w:rsidR="00000000" w:rsidRDefault="00CA752C">
      <w:bookmarkStart w:id="2662" w:name="sub_380113"/>
      <w:bookmarkEnd w:id="2661"/>
      <w:r>
        <w:t xml:space="preserve">3. Договором может быть предусмотрена обязанность соответствующей стороны дополнительно внести или частично возвратить обеспечительный платеж при </w:t>
      </w:r>
      <w:r>
        <w:lastRenderedPageBreak/>
        <w:t>наступлении определе</w:t>
      </w:r>
      <w:r>
        <w:t>нных обстоятельств.</w:t>
      </w:r>
    </w:p>
    <w:p w:rsidR="00000000" w:rsidRDefault="00CA752C">
      <w:bookmarkStart w:id="2663" w:name="sub_380114"/>
      <w:bookmarkEnd w:id="2662"/>
      <w:r>
        <w:t xml:space="preserve">4. На сумму обеспечительного платежа проценты, установленные </w:t>
      </w:r>
      <w:hyperlink w:anchor="sub_31701" w:history="1">
        <w:r>
          <w:rPr>
            <w:rStyle w:val="a4"/>
          </w:rPr>
          <w:t>статьей 317.1</w:t>
        </w:r>
      </w:hyperlink>
      <w:r>
        <w:t xml:space="preserve"> настоящего Кодекса, не начисляются, если иное не предусмотрено договором.</w:t>
      </w:r>
    </w:p>
    <w:bookmarkEnd w:id="2663"/>
    <w:p w:rsidR="00000000" w:rsidRDefault="00CA752C"/>
    <w:p w:rsidR="00000000" w:rsidRDefault="00CA752C">
      <w:pPr>
        <w:pStyle w:val="af2"/>
      </w:pPr>
      <w:bookmarkStart w:id="2664" w:name="sub_38112"/>
      <w:r>
        <w:rPr>
          <w:rStyle w:val="a3"/>
        </w:rPr>
        <w:t>Статья 381.2.</w:t>
      </w:r>
      <w:r>
        <w:t xml:space="preserve"> Примен</w:t>
      </w:r>
      <w:r>
        <w:t>ение правил об обеспечительном платеже</w:t>
      </w:r>
    </w:p>
    <w:bookmarkEnd w:id="26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12" w:history="1">
        <w:r>
          <w:rPr>
            <w:rStyle w:val="a4"/>
          </w:rPr>
          <w:t>комментарии</w:t>
        </w:r>
      </w:hyperlink>
      <w:r>
        <w:t xml:space="preserve"> к статье 381.2 ГК РФ</w:t>
      </w:r>
    </w:p>
    <w:p w:rsidR="00000000" w:rsidRDefault="00CA752C">
      <w:r>
        <w:t>Правила об обеспечительном платеже (</w:t>
      </w:r>
      <w:hyperlink w:anchor="sub_38011" w:history="1">
        <w:r>
          <w:rPr>
            <w:rStyle w:val="a4"/>
          </w:rPr>
          <w:t>статья 381.1</w:t>
        </w:r>
      </w:hyperlink>
      <w:r>
        <w:t>) применяются также в случаях, если в счет обесп</w:t>
      </w:r>
      <w:r>
        <w:t>ечения вносятся подлежащие передаче по обеспечиваемому обязательству акции, облигации, иные ценные бумаги или вещи, определенные родовыми признаками.</w:t>
      </w:r>
    </w:p>
    <w:p w:rsidR="00000000" w:rsidRDefault="00CA752C"/>
    <w:p w:rsidR="00000000" w:rsidRDefault="00CA752C">
      <w:pPr>
        <w:pStyle w:val="1"/>
      </w:pPr>
      <w:bookmarkStart w:id="2665" w:name="sub_1024"/>
      <w:r>
        <w:t>Глава 24. Перемена лиц в обязательстве</w:t>
      </w:r>
    </w:p>
    <w:bookmarkEnd w:id="2665"/>
    <w:p w:rsidR="00000000" w:rsidRDefault="00CA752C">
      <w:pPr>
        <w:pStyle w:val="afa"/>
        <w:rPr>
          <w:color w:val="000000"/>
          <w:sz w:val="16"/>
          <w:szCs w:val="16"/>
        </w:rPr>
      </w:pPr>
      <w:r>
        <w:rPr>
          <w:color w:val="000000"/>
          <w:sz w:val="16"/>
          <w:szCs w:val="16"/>
        </w:rPr>
        <w:t>ГАРАНТ:</w:t>
      </w:r>
    </w:p>
    <w:p w:rsidR="00000000" w:rsidRDefault="00CA752C">
      <w:pPr>
        <w:pStyle w:val="afa"/>
      </w:pPr>
      <w:r>
        <w:t>См. Обзор практики применения арбитражными</w:t>
      </w:r>
      <w:r>
        <w:t xml:space="preserve"> судами положений главы 24 Гражданского кодекса РФ</w:t>
      </w:r>
    </w:p>
    <w:p w:rsidR="00000000" w:rsidRDefault="00CA752C">
      <w:pPr>
        <w:pStyle w:val="afa"/>
      </w:pPr>
      <w:r>
        <w:t xml:space="preserve">См. </w:t>
      </w:r>
      <w:hyperlink r:id="rId1713" w:history="1">
        <w:r>
          <w:rPr>
            <w:rStyle w:val="a4"/>
          </w:rPr>
          <w:t>схему</w:t>
        </w:r>
      </w:hyperlink>
      <w:r>
        <w:t xml:space="preserve"> "Перемена лиц в обязательстве"</w:t>
      </w:r>
    </w:p>
    <w:p w:rsidR="00000000" w:rsidRDefault="00CA752C">
      <w:pPr>
        <w:pStyle w:val="afa"/>
      </w:pPr>
    </w:p>
    <w:p w:rsidR="00000000" w:rsidRDefault="00CA752C">
      <w:pPr>
        <w:pStyle w:val="afa"/>
        <w:rPr>
          <w:color w:val="000000"/>
          <w:sz w:val="16"/>
          <w:szCs w:val="16"/>
        </w:rPr>
      </w:pPr>
      <w:bookmarkStart w:id="2666" w:name="sub_24001"/>
      <w:r>
        <w:rPr>
          <w:color w:val="000000"/>
          <w:sz w:val="16"/>
          <w:szCs w:val="16"/>
        </w:rPr>
        <w:t>Информация об изменениях:</w:t>
      </w:r>
    </w:p>
    <w:bookmarkEnd w:id="2666"/>
    <w:p w:rsidR="00000000" w:rsidRDefault="00CA752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w:t>
      </w:r>
      <w:r>
        <w:t xml:space="preserve">-ФЗ параграф 1 главы 24 настоящего Кодекса изложен в новой редакции, </w:t>
      </w:r>
      <w:hyperlink r:id="rId1714" w:history="1">
        <w:r>
          <w:rPr>
            <w:rStyle w:val="a4"/>
          </w:rPr>
          <w:t>вступающей в силу</w:t>
        </w:r>
      </w:hyperlink>
      <w:r>
        <w:t xml:space="preserve"> с 1 июля 2014 г.</w:t>
      </w:r>
    </w:p>
    <w:p w:rsidR="00000000" w:rsidRDefault="00CA752C">
      <w:pPr>
        <w:pStyle w:val="afb"/>
      </w:pPr>
      <w:hyperlink r:id="rId1715" w:history="1">
        <w:r>
          <w:rPr>
            <w:rStyle w:val="a4"/>
          </w:rPr>
          <w:t>См. текст параграфа в предыдущей редакции</w:t>
        </w:r>
      </w:hyperlink>
    </w:p>
    <w:p w:rsidR="00000000" w:rsidRDefault="00CA752C">
      <w:pPr>
        <w:pStyle w:val="1"/>
      </w:pPr>
      <w:r>
        <w:t>§ 1. Переход прав кредитора к другому лицу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16" w:history="1">
        <w:r>
          <w:rPr>
            <w:rStyle w:val="a4"/>
          </w:rPr>
          <w:t>Энциклопедию решений</w:t>
        </w:r>
      </w:hyperlink>
      <w:r>
        <w:t>. Договор цессии</w:t>
      </w:r>
    </w:p>
    <w:p w:rsidR="00000000" w:rsidRDefault="00CA752C">
      <w:pPr>
        <w:pStyle w:val="afa"/>
      </w:pPr>
      <w:r>
        <w:t xml:space="preserve">См. </w:t>
      </w:r>
      <w:hyperlink r:id="rId1717" w:history="1">
        <w:r>
          <w:rPr>
            <w:rStyle w:val="a4"/>
          </w:rPr>
          <w:t>комментарии</w:t>
        </w:r>
      </w:hyperlink>
      <w:r>
        <w:t xml:space="preserve"> к параграфу 1 главы 24 настоящего Кодекса</w:t>
      </w:r>
    </w:p>
    <w:p w:rsidR="00000000" w:rsidRDefault="00CA752C">
      <w:pPr>
        <w:pStyle w:val="afa"/>
        <w:rPr>
          <w:color w:val="000000"/>
          <w:sz w:val="16"/>
          <w:szCs w:val="16"/>
        </w:rPr>
      </w:pPr>
      <w:bookmarkStart w:id="2667" w:name="sub_24110"/>
      <w:r>
        <w:rPr>
          <w:color w:val="000000"/>
          <w:sz w:val="16"/>
          <w:szCs w:val="16"/>
        </w:rPr>
        <w:t>Информация об изменениях:</w:t>
      </w:r>
    </w:p>
    <w:bookmarkEnd w:id="2667"/>
    <w:p w:rsidR="00000000" w:rsidRDefault="00CA752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параграф 1 главы 24 настоящего Кодекса дополнен подпараграфом 1, </w:t>
      </w:r>
      <w:hyperlink r:id="rId1718" w:history="1">
        <w:r>
          <w:rPr>
            <w:rStyle w:val="a4"/>
          </w:rPr>
          <w:t>вступающим в силу</w:t>
        </w:r>
      </w:hyperlink>
      <w:r>
        <w:t xml:space="preserve"> с 1 июля 2014</w:t>
      </w:r>
      <w:r>
        <w:t xml:space="preserve"> г.</w:t>
      </w:r>
    </w:p>
    <w:p w:rsidR="00000000" w:rsidRDefault="00CA752C">
      <w:pPr>
        <w:pStyle w:val="1"/>
      </w:pPr>
      <w:r>
        <w:t>1. Общие положения</w:t>
      </w:r>
    </w:p>
    <w:p w:rsidR="00000000" w:rsidRDefault="00CA752C"/>
    <w:p w:rsidR="00000000" w:rsidRDefault="00CA752C">
      <w:pPr>
        <w:pStyle w:val="afa"/>
        <w:rPr>
          <w:color w:val="000000"/>
          <w:sz w:val="16"/>
          <w:szCs w:val="16"/>
        </w:rPr>
      </w:pPr>
      <w:bookmarkStart w:id="2668" w:name="sub_382"/>
      <w:r>
        <w:rPr>
          <w:color w:val="000000"/>
          <w:sz w:val="16"/>
          <w:szCs w:val="16"/>
        </w:rPr>
        <w:t>Информация об изменениях:</w:t>
      </w:r>
    </w:p>
    <w:bookmarkEnd w:id="2668"/>
    <w:p w:rsidR="00000000" w:rsidRDefault="00CA752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382 настоящего Кодекса изложена в новой редакции, </w:t>
      </w:r>
      <w:hyperlink r:id="rId1719" w:history="1">
        <w:r>
          <w:rPr>
            <w:rStyle w:val="a4"/>
          </w:rPr>
          <w:t xml:space="preserve">вступающей в </w:t>
        </w:r>
        <w:r>
          <w:rPr>
            <w:rStyle w:val="a4"/>
          </w:rPr>
          <w:t>силу</w:t>
        </w:r>
      </w:hyperlink>
      <w:r>
        <w:t xml:space="preserve"> с 1 июля 2014 г.</w:t>
      </w:r>
    </w:p>
    <w:p w:rsidR="00000000" w:rsidRDefault="00CA752C">
      <w:pPr>
        <w:pStyle w:val="afb"/>
      </w:pPr>
      <w:hyperlink r:id="rId1720" w:history="1">
        <w:r>
          <w:rPr>
            <w:rStyle w:val="a4"/>
          </w:rPr>
          <w:t>См. текст статьи в предыдущей редакции</w:t>
        </w:r>
      </w:hyperlink>
    </w:p>
    <w:p w:rsidR="00000000" w:rsidRDefault="00CA752C">
      <w:pPr>
        <w:pStyle w:val="af2"/>
      </w:pPr>
      <w:r>
        <w:rPr>
          <w:rStyle w:val="a3"/>
        </w:rPr>
        <w:t>Статья 382.</w:t>
      </w:r>
      <w:r>
        <w:t xml:space="preserve"> Основания и порядок перехода прав кредитора к другому лицу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21" w:history="1">
        <w:r>
          <w:rPr>
            <w:rStyle w:val="a4"/>
          </w:rPr>
          <w:t>Энциклопедии</w:t>
        </w:r>
      </w:hyperlink>
      <w:r>
        <w:t xml:space="preserve"> и другие комментарии к</w:t>
      </w:r>
      <w:r>
        <w:t xml:space="preserve"> статье 382 ГК РФ</w:t>
      </w:r>
    </w:p>
    <w:p w:rsidR="00000000" w:rsidRDefault="00CA752C">
      <w:bookmarkStart w:id="2669" w:name="sub_38201"/>
      <w: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000000" w:rsidRDefault="00CA752C">
      <w:bookmarkStart w:id="2670" w:name="sub_3822"/>
      <w:bookmarkEnd w:id="2669"/>
      <w:r>
        <w:t xml:space="preserve">2. Для перехода </w:t>
      </w:r>
      <w:r>
        <w:t>к другому лицу прав кредитора не требуется согласие должника, если иное не предусмотрено законом или договором.</w:t>
      </w:r>
    </w:p>
    <w:p w:rsidR="00000000" w:rsidRDefault="00CA752C">
      <w:bookmarkStart w:id="2671" w:name="sub_382202"/>
      <w:bookmarkEnd w:id="2670"/>
      <w:r>
        <w:t xml:space="preserve">Если договором был предусмотрен запрет уступки, сделка по уступке может быть </w:t>
      </w:r>
      <w:r>
        <w:lastRenderedPageBreak/>
        <w:t>признана недействительной по иску должника только</w:t>
      </w:r>
      <w:r>
        <w:t xml:space="preserve"> в случае, когда доказано, что другая сторона сделки знала или должна была знать об указанном запрете.</w:t>
      </w:r>
    </w:p>
    <w:p w:rsidR="00000000" w:rsidRDefault="00CA752C">
      <w:bookmarkStart w:id="2672" w:name="sub_382203"/>
      <w:bookmarkEnd w:id="2671"/>
      <w:r>
        <w:t xml:space="preserve">Предусмотренный договором запрет перехода прав кредитора к другому лицу не препятствует продаже таких прав в порядке, установленном </w:t>
      </w:r>
      <w:hyperlink r:id="rId1722" w:history="1">
        <w:r>
          <w:rPr>
            <w:rStyle w:val="a4"/>
          </w:rPr>
          <w:t>законодательством</w:t>
        </w:r>
      </w:hyperlink>
      <w:r>
        <w:t xml:space="preserve"> об исполнительном производстве и </w:t>
      </w:r>
      <w:hyperlink r:id="rId1723" w:history="1">
        <w:r>
          <w:rPr>
            <w:rStyle w:val="a4"/>
          </w:rPr>
          <w:t>законодательством</w:t>
        </w:r>
      </w:hyperlink>
      <w:r>
        <w:t xml:space="preserve"> о несостоятельности (банкротстве).</w:t>
      </w:r>
    </w:p>
    <w:p w:rsidR="00000000" w:rsidRDefault="00CA752C">
      <w:bookmarkStart w:id="2673" w:name="sub_38203"/>
      <w:bookmarkEnd w:id="2672"/>
      <w:r>
        <w:t>3. Если должник не был уведомлен в письменной форме о состоявшемс</w:t>
      </w:r>
      <w:r>
        <w:t xml:space="preserve">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w:t>
      </w:r>
      <w:r>
        <w:t>к другому лицу.</w:t>
      </w:r>
    </w:p>
    <w:p w:rsidR="00000000" w:rsidRDefault="00CA752C">
      <w:bookmarkStart w:id="2674" w:name="sub_3824"/>
      <w:bookmarkEnd w:id="2673"/>
      <w: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w:t>
      </w:r>
      <w:r>
        <w:t xml:space="preserve"> согласия должника. Иные правила возмещения расходов могут быть предусмотрены в соответствии с законами о ценных бумагах.</w:t>
      </w:r>
    </w:p>
    <w:bookmarkEnd w:id="2674"/>
    <w:p w:rsidR="00000000" w:rsidRDefault="00CA752C"/>
    <w:p w:rsidR="00000000" w:rsidRDefault="00CA752C">
      <w:pPr>
        <w:pStyle w:val="afa"/>
        <w:rPr>
          <w:color w:val="000000"/>
          <w:sz w:val="16"/>
          <w:szCs w:val="16"/>
        </w:rPr>
      </w:pPr>
      <w:bookmarkStart w:id="2675" w:name="sub_383"/>
      <w:r>
        <w:rPr>
          <w:color w:val="000000"/>
          <w:sz w:val="16"/>
          <w:szCs w:val="16"/>
        </w:rPr>
        <w:t>Информация об изменениях:</w:t>
      </w:r>
    </w:p>
    <w:bookmarkEnd w:id="2675"/>
    <w:p w:rsidR="00000000" w:rsidRDefault="00CA752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w:t>
      </w:r>
      <w:r>
        <w:t xml:space="preserve">ФЗ статья 383 настоящего Кодекса изложена в новой редакции, </w:t>
      </w:r>
      <w:hyperlink r:id="rId1724" w:history="1">
        <w:r>
          <w:rPr>
            <w:rStyle w:val="a4"/>
          </w:rPr>
          <w:t>вступающей в силу</w:t>
        </w:r>
      </w:hyperlink>
      <w:r>
        <w:t xml:space="preserve"> с 1 июля 2014 г.</w:t>
      </w:r>
    </w:p>
    <w:p w:rsidR="00000000" w:rsidRDefault="00CA752C">
      <w:pPr>
        <w:pStyle w:val="afb"/>
      </w:pPr>
      <w:hyperlink r:id="rId1725" w:history="1">
        <w:r>
          <w:rPr>
            <w:rStyle w:val="a4"/>
          </w:rPr>
          <w:t>См. текст статьи в предыдущей редакции</w:t>
        </w:r>
      </w:hyperlink>
    </w:p>
    <w:p w:rsidR="00000000" w:rsidRDefault="00CA752C">
      <w:pPr>
        <w:pStyle w:val="af2"/>
      </w:pPr>
      <w:r>
        <w:rPr>
          <w:rStyle w:val="a3"/>
        </w:rPr>
        <w:t>Статья 383.</w:t>
      </w:r>
      <w:r>
        <w:t xml:space="preserve"> Права, которые не могут переходить </w:t>
      </w:r>
      <w:r>
        <w:t>к другим лицам</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26" w:history="1">
        <w:r>
          <w:rPr>
            <w:rStyle w:val="a4"/>
          </w:rPr>
          <w:t>Энциклопедии</w:t>
        </w:r>
      </w:hyperlink>
      <w:r>
        <w:t xml:space="preserve"> и другие комментарии к статье 383 ГК РФ</w:t>
      </w:r>
    </w:p>
    <w:p w:rsidR="00000000" w:rsidRDefault="00CA752C">
      <w:r>
        <w:t>Переход к другому лицу прав, неразрывно связанных с личностью кредитора, в частности требований об алиментах и о возмещении вреда, причиненн</w:t>
      </w:r>
      <w:r>
        <w:t>ого жизни или здоровью, не допускается.</w:t>
      </w:r>
    </w:p>
    <w:p w:rsidR="00000000" w:rsidRDefault="00CA752C"/>
    <w:p w:rsidR="00000000" w:rsidRDefault="00CA752C">
      <w:pPr>
        <w:pStyle w:val="afa"/>
        <w:rPr>
          <w:color w:val="000000"/>
          <w:sz w:val="16"/>
          <w:szCs w:val="16"/>
        </w:rPr>
      </w:pPr>
      <w:bookmarkStart w:id="2676" w:name="sub_384"/>
      <w:r>
        <w:rPr>
          <w:color w:val="000000"/>
          <w:sz w:val="16"/>
          <w:szCs w:val="16"/>
        </w:rPr>
        <w:t>Информация об изменениях:</w:t>
      </w:r>
    </w:p>
    <w:bookmarkEnd w:id="2676"/>
    <w:p w:rsidR="00000000" w:rsidRDefault="00CA752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384 настоящего Кодекса изложена в новой редакции, </w:t>
      </w:r>
      <w:hyperlink r:id="rId1727" w:history="1">
        <w:r>
          <w:rPr>
            <w:rStyle w:val="a4"/>
          </w:rPr>
          <w:t>вступающей в силу</w:t>
        </w:r>
      </w:hyperlink>
      <w:r>
        <w:t xml:space="preserve"> с 1 июля 2014 г.</w:t>
      </w:r>
    </w:p>
    <w:p w:rsidR="00000000" w:rsidRDefault="00CA752C">
      <w:pPr>
        <w:pStyle w:val="afb"/>
      </w:pPr>
      <w:hyperlink r:id="rId1728" w:history="1">
        <w:r>
          <w:rPr>
            <w:rStyle w:val="a4"/>
          </w:rPr>
          <w:t>См. текст статьи в предыдущей редакции</w:t>
        </w:r>
      </w:hyperlink>
    </w:p>
    <w:p w:rsidR="00000000" w:rsidRDefault="00CA752C">
      <w:pPr>
        <w:pStyle w:val="af2"/>
      </w:pPr>
      <w:r>
        <w:rPr>
          <w:rStyle w:val="a3"/>
        </w:rPr>
        <w:t>Статья 384.</w:t>
      </w:r>
      <w:r>
        <w:t xml:space="preserve"> Объем прав кредитора, переходящих к другому лицу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29" w:history="1">
        <w:r>
          <w:rPr>
            <w:rStyle w:val="a4"/>
          </w:rPr>
          <w:t>Энциклопедии</w:t>
        </w:r>
      </w:hyperlink>
      <w:r>
        <w:t xml:space="preserve"> и другие комментарии к статье 384 ГК РФ</w:t>
      </w:r>
    </w:p>
    <w:p w:rsidR="00000000" w:rsidRDefault="00CA752C">
      <w:bookmarkStart w:id="2677" w:name="sub_3841"/>
      <w:r>
        <w:t>1. 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w:t>
      </w:r>
      <w:r>
        <w:t xml:space="preserve">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rsidR="00000000" w:rsidRDefault="00CA752C">
      <w:bookmarkStart w:id="2678" w:name="sub_3842"/>
      <w:bookmarkEnd w:id="2677"/>
      <w:r>
        <w:t>2. Право требования по денежному обязательству может перейти к другому л</w:t>
      </w:r>
      <w:r>
        <w:t>ицу в части, если иное не предусмотрено законом.</w:t>
      </w:r>
    </w:p>
    <w:p w:rsidR="00000000" w:rsidRDefault="00CA752C">
      <w:bookmarkStart w:id="2679" w:name="sub_3843"/>
      <w:bookmarkEnd w:id="2678"/>
      <w:r>
        <w:t>3. 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w:t>
      </w:r>
      <w:r>
        <w:t>ательство делимо и частичная уступка не делает для должника исполнение его обязательства значительно более обременительным.</w:t>
      </w:r>
    </w:p>
    <w:bookmarkEnd w:id="2679"/>
    <w:p w:rsidR="00000000" w:rsidRDefault="00CA752C"/>
    <w:p w:rsidR="00000000" w:rsidRDefault="00CA752C">
      <w:pPr>
        <w:pStyle w:val="afa"/>
        <w:rPr>
          <w:color w:val="000000"/>
          <w:sz w:val="16"/>
          <w:szCs w:val="16"/>
        </w:rPr>
      </w:pPr>
      <w:bookmarkStart w:id="2680" w:name="sub_385"/>
      <w:r>
        <w:rPr>
          <w:color w:val="000000"/>
          <w:sz w:val="16"/>
          <w:szCs w:val="16"/>
        </w:rPr>
        <w:t>Информация об изменениях:</w:t>
      </w:r>
    </w:p>
    <w:bookmarkEnd w:id="2680"/>
    <w:p w:rsidR="00000000" w:rsidRDefault="00CA752C">
      <w:pPr>
        <w:pStyle w:val="afb"/>
      </w:pPr>
      <w:r>
        <w:lastRenderedPageBreak/>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w:t>
      </w:r>
      <w:r>
        <w:t xml:space="preserve">7-ФЗ статья 385 настоящего Кодекса изложена в новой редакции, </w:t>
      </w:r>
      <w:hyperlink r:id="rId1730" w:history="1">
        <w:r>
          <w:rPr>
            <w:rStyle w:val="a4"/>
          </w:rPr>
          <w:t>вступающей в силу</w:t>
        </w:r>
      </w:hyperlink>
      <w:r>
        <w:t xml:space="preserve"> с 1 июля 2014 г.</w:t>
      </w:r>
    </w:p>
    <w:p w:rsidR="00000000" w:rsidRDefault="00CA752C">
      <w:pPr>
        <w:pStyle w:val="afb"/>
      </w:pPr>
      <w:hyperlink r:id="rId1731" w:history="1">
        <w:r>
          <w:rPr>
            <w:rStyle w:val="a4"/>
          </w:rPr>
          <w:t>См. текст статьи в предыдущей редакции</w:t>
        </w:r>
      </w:hyperlink>
    </w:p>
    <w:p w:rsidR="00000000" w:rsidRDefault="00CA752C">
      <w:pPr>
        <w:pStyle w:val="af2"/>
      </w:pPr>
      <w:r>
        <w:rPr>
          <w:rStyle w:val="a3"/>
        </w:rPr>
        <w:t>Статья 385.</w:t>
      </w:r>
      <w:r>
        <w:t xml:space="preserve"> Уведомление должника о переходе п</w:t>
      </w:r>
      <w:r>
        <w:t>рава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32" w:history="1">
        <w:r>
          <w:rPr>
            <w:rStyle w:val="a4"/>
          </w:rPr>
          <w:t>Энциклопедии</w:t>
        </w:r>
      </w:hyperlink>
      <w:r>
        <w:t xml:space="preserve"> и другие комментарии к статье 385 ГК РФ</w:t>
      </w:r>
    </w:p>
    <w:p w:rsidR="00000000" w:rsidRDefault="00CA752C">
      <w:bookmarkStart w:id="2681" w:name="sub_38501"/>
      <w:r>
        <w:t>1. Уведомление должника о переходе права имеет для него силу независимо от того, первоначальным или новым кредитором оно направлено.</w:t>
      </w:r>
    </w:p>
    <w:p w:rsidR="00000000" w:rsidRDefault="00CA752C">
      <w:bookmarkStart w:id="2682" w:name="sub_3851"/>
      <w:bookmarkEnd w:id="2681"/>
      <w: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rsidR="00000000" w:rsidRDefault="00CA752C">
      <w:bookmarkStart w:id="2683" w:name="sub_38502"/>
      <w:bookmarkEnd w:id="2682"/>
      <w:r>
        <w:t>2. Е</w:t>
      </w:r>
      <w:r>
        <w:t>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rsidR="00000000" w:rsidRDefault="00CA752C">
      <w:bookmarkStart w:id="2684" w:name="sub_3852"/>
      <w:bookmarkEnd w:id="2683"/>
      <w:r>
        <w:t>3. 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bookmarkEnd w:id="2684"/>
    <w:p w:rsidR="00000000" w:rsidRDefault="00CA752C"/>
    <w:p w:rsidR="00000000" w:rsidRDefault="00CA752C">
      <w:pPr>
        <w:pStyle w:val="afa"/>
        <w:rPr>
          <w:color w:val="000000"/>
          <w:sz w:val="16"/>
          <w:szCs w:val="16"/>
        </w:rPr>
      </w:pPr>
      <w:bookmarkStart w:id="2685" w:name="sub_386"/>
      <w:r>
        <w:rPr>
          <w:color w:val="000000"/>
          <w:sz w:val="16"/>
          <w:szCs w:val="16"/>
        </w:rPr>
        <w:t>Информация об изменениях:</w:t>
      </w:r>
    </w:p>
    <w:bookmarkEnd w:id="2685"/>
    <w:p w:rsidR="00000000" w:rsidRDefault="00CA752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386 настоящего Кодекса изложена в новой редакции, </w:t>
      </w:r>
      <w:hyperlink r:id="rId1733" w:history="1">
        <w:r>
          <w:rPr>
            <w:rStyle w:val="a4"/>
          </w:rPr>
          <w:t>вступающей в силу</w:t>
        </w:r>
      </w:hyperlink>
      <w:r>
        <w:t xml:space="preserve"> с 1 июля 2014 г.</w:t>
      </w:r>
    </w:p>
    <w:p w:rsidR="00000000" w:rsidRDefault="00CA752C">
      <w:pPr>
        <w:pStyle w:val="afb"/>
      </w:pPr>
      <w:hyperlink r:id="rId1734" w:history="1">
        <w:r>
          <w:rPr>
            <w:rStyle w:val="a4"/>
          </w:rPr>
          <w:t xml:space="preserve">См. </w:t>
        </w:r>
        <w:r>
          <w:rPr>
            <w:rStyle w:val="a4"/>
          </w:rPr>
          <w:t>текст статьи в предыдущей редакции</w:t>
        </w:r>
      </w:hyperlink>
    </w:p>
    <w:p w:rsidR="00000000" w:rsidRDefault="00CA752C">
      <w:pPr>
        <w:pStyle w:val="af2"/>
      </w:pPr>
      <w:r>
        <w:rPr>
          <w:rStyle w:val="a3"/>
        </w:rPr>
        <w:t>Статья 386.</w:t>
      </w:r>
      <w:r>
        <w:t xml:space="preserve"> Возражения должника против требования нового кредитора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35" w:history="1">
        <w:r>
          <w:rPr>
            <w:rStyle w:val="a4"/>
          </w:rPr>
          <w:t>Энциклопедии</w:t>
        </w:r>
      </w:hyperlink>
      <w:r>
        <w:t xml:space="preserve"> и другие комментарии к статье 386 ГК РФ</w:t>
      </w:r>
    </w:p>
    <w:p w:rsidR="00000000" w:rsidRDefault="00CA752C">
      <w:bookmarkStart w:id="2686" w:name="sub_38601"/>
      <w:r>
        <w:t>Должник вправе выдвигать против требовани</w:t>
      </w:r>
      <w:r>
        <w:t>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w:t>
      </w:r>
    </w:p>
    <w:bookmarkEnd w:id="2686"/>
    <w:p w:rsidR="00000000" w:rsidRDefault="00CA752C"/>
    <w:p w:rsidR="00000000" w:rsidRDefault="00CA752C">
      <w:pPr>
        <w:pStyle w:val="afa"/>
        <w:rPr>
          <w:color w:val="000000"/>
          <w:sz w:val="16"/>
          <w:szCs w:val="16"/>
        </w:rPr>
      </w:pPr>
      <w:bookmarkStart w:id="2687" w:name="sub_24120"/>
      <w:r>
        <w:rPr>
          <w:color w:val="000000"/>
          <w:sz w:val="16"/>
          <w:szCs w:val="16"/>
        </w:rPr>
        <w:t>Информация об изменениях:</w:t>
      </w:r>
    </w:p>
    <w:bookmarkEnd w:id="2687"/>
    <w:p w:rsidR="00000000" w:rsidRDefault="00CA752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параграф 1 главы 24 настоящего Кодекса дополнен подпараграфом 2, </w:t>
      </w:r>
      <w:hyperlink r:id="rId1736" w:history="1">
        <w:r>
          <w:rPr>
            <w:rStyle w:val="a4"/>
          </w:rPr>
          <w:t>вступающим в силу</w:t>
        </w:r>
      </w:hyperlink>
      <w:r>
        <w:t xml:space="preserve"> с 1 июля 2014 г.</w:t>
      </w:r>
    </w:p>
    <w:p w:rsidR="00000000" w:rsidRDefault="00CA752C">
      <w:pPr>
        <w:pStyle w:val="1"/>
      </w:pPr>
      <w:r>
        <w:t>2. Переход прав на осн</w:t>
      </w:r>
      <w:r>
        <w:t>овании закона</w:t>
      </w:r>
    </w:p>
    <w:p w:rsidR="00000000" w:rsidRDefault="00CA752C"/>
    <w:p w:rsidR="00000000" w:rsidRDefault="00CA752C">
      <w:pPr>
        <w:pStyle w:val="afa"/>
        <w:rPr>
          <w:color w:val="000000"/>
          <w:sz w:val="16"/>
          <w:szCs w:val="16"/>
        </w:rPr>
      </w:pPr>
      <w:bookmarkStart w:id="2688" w:name="sub_387"/>
      <w:r>
        <w:rPr>
          <w:color w:val="000000"/>
          <w:sz w:val="16"/>
          <w:szCs w:val="16"/>
        </w:rPr>
        <w:t>Информация об изменениях:</w:t>
      </w:r>
    </w:p>
    <w:bookmarkEnd w:id="2688"/>
    <w:p w:rsidR="00000000" w:rsidRDefault="00CA752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387 настоящего Кодекса изложена в новой редакции, </w:t>
      </w:r>
      <w:hyperlink r:id="rId1737" w:history="1">
        <w:r>
          <w:rPr>
            <w:rStyle w:val="a4"/>
          </w:rPr>
          <w:t>вступающей в силу</w:t>
        </w:r>
      </w:hyperlink>
      <w:r>
        <w:t xml:space="preserve"> с</w:t>
      </w:r>
      <w:r>
        <w:t xml:space="preserve"> 1 июля 2014 г.</w:t>
      </w:r>
    </w:p>
    <w:p w:rsidR="00000000" w:rsidRDefault="00CA752C">
      <w:pPr>
        <w:pStyle w:val="afb"/>
      </w:pPr>
      <w:hyperlink r:id="rId1738" w:history="1">
        <w:r>
          <w:rPr>
            <w:rStyle w:val="a4"/>
          </w:rPr>
          <w:t>См. текст статьи в предыдущей редакции</w:t>
        </w:r>
      </w:hyperlink>
    </w:p>
    <w:p w:rsidR="00000000" w:rsidRDefault="00CA752C">
      <w:pPr>
        <w:pStyle w:val="af2"/>
      </w:pPr>
      <w:r>
        <w:rPr>
          <w:rStyle w:val="a3"/>
        </w:rPr>
        <w:t>Статья 387.</w:t>
      </w:r>
      <w:r>
        <w:t xml:space="preserve"> Переход прав кредитора к другому лицу на основании закона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39" w:history="1">
        <w:r>
          <w:rPr>
            <w:rStyle w:val="a4"/>
          </w:rPr>
          <w:t>Энциклопедии</w:t>
        </w:r>
      </w:hyperlink>
      <w:r>
        <w:t xml:space="preserve"> и другие комментарии к статье 38</w:t>
      </w:r>
      <w:r>
        <w:t>7 ГК РФ</w:t>
      </w:r>
    </w:p>
    <w:p w:rsidR="00000000" w:rsidRDefault="00CA752C">
      <w:bookmarkStart w:id="2689" w:name="sub_3871"/>
      <w:r>
        <w:t>1. Права кредитора по обязательству переходят к другому лицу на основании закона при наступлении указанных в нем обстоятельств:</w:t>
      </w:r>
    </w:p>
    <w:p w:rsidR="00000000" w:rsidRDefault="00CA752C">
      <w:bookmarkStart w:id="2690" w:name="sub_38702"/>
      <w:bookmarkEnd w:id="2689"/>
      <w:r>
        <w:t>1) в результате универсального правопреемства в правах кредитора;</w:t>
      </w:r>
    </w:p>
    <w:p w:rsidR="00000000" w:rsidRDefault="00CA752C">
      <w:bookmarkStart w:id="2691" w:name="sub_38703"/>
      <w:bookmarkEnd w:id="2690"/>
      <w:r>
        <w:lastRenderedPageBreak/>
        <w:t>2) по решению суда о переводе прав кредитора на другое лицо, если возможность такого перевода предусмотрена законом;</w:t>
      </w:r>
    </w:p>
    <w:p w:rsidR="00000000" w:rsidRDefault="00CA752C">
      <w:bookmarkStart w:id="2692" w:name="sub_38704"/>
      <w:bookmarkEnd w:id="2691"/>
      <w:r>
        <w:t>3) вследствие исполнения обязательства поручителем должника или не являющимся должником по этому обязательству залогодате</w:t>
      </w:r>
      <w:r>
        <w:t>лем;</w:t>
      </w:r>
    </w:p>
    <w:p w:rsidR="00000000" w:rsidRDefault="00CA752C">
      <w:bookmarkStart w:id="2693" w:name="sub_38705"/>
      <w:bookmarkEnd w:id="2692"/>
      <w:r>
        <w:t>4) при суброгации страховщику прав кредитора к должнику, ответственному за наступление страхового случая;</w:t>
      </w:r>
    </w:p>
    <w:p w:rsidR="00000000" w:rsidRDefault="00CA752C">
      <w:bookmarkStart w:id="2694" w:name="sub_38706"/>
      <w:bookmarkEnd w:id="2693"/>
      <w:r>
        <w:t>5) в других случаях, предусмотренных законом.</w:t>
      </w:r>
    </w:p>
    <w:p w:rsidR="00000000" w:rsidRDefault="00CA752C">
      <w:bookmarkStart w:id="2695" w:name="sub_3872"/>
      <w:bookmarkEnd w:id="2694"/>
      <w:r>
        <w:t>2. К отношениям, связанным с переходом прав на</w:t>
      </w:r>
      <w:r>
        <w:t xml:space="preserve"> основании закона, применяются правила настоящего Кодекса об уступке требования (</w:t>
      </w:r>
      <w:hyperlink w:anchor="sub_388" w:history="1">
        <w:r>
          <w:rPr>
            <w:rStyle w:val="a4"/>
          </w:rPr>
          <w:t>статьи 388 - 390</w:t>
        </w:r>
      </w:hyperlink>
      <w:r>
        <w:t>), если иное не установлено настоящим Кодексом, другими законами или не вытекает из существа отношений.</w:t>
      </w:r>
    </w:p>
    <w:bookmarkEnd w:id="2695"/>
    <w:p w:rsidR="00000000" w:rsidRDefault="00CA752C"/>
    <w:p w:rsidR="00000000" w:rsidRDefault="00CA752C">
      <w:pPr>
        <w:pStyle w:val="afa"/>
        <w:rPr>
          <w:color w:val="000000"/>
          <w:sz w:val="16"/>
          <w:szCs w:val="16"/>
        </w:rPr>
      </w:pPr>
      <w:bookmarkStart w:id="2696" w:name="sub_24130"/>
      <w:r>
        <w:rPr>
          <w:color w:val="000000"/>
          <w:sz w:val="16"/>
          <w:szCs w:val="16"/>
        </w:rPr>
        <w:t>Информация о</w:t>
      </w:r>
      <w:r>
        <w:rPr>
          <w:color w:val="000000"/>
          <w:sz w:val="16"/>
          <w:szCs w:val="16"/>
        </w:rPr>
        <w:t>б изменениях:</w:t>
      </w:r>
    </w:p>
    <w:bookmarkEnd w:id="2696"/>
    <w:p w:rsidR="00000000" w:rsidRDefault="00CA752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параграф 1 главы 24 настоящего Кодекса дополнен подпараграфом 3, </w:t>
      </w:r>
      <w:hyperlink r:id="rId1740" w:history="1">
        <w:r>
          <w:rPr>
            <w:rStyle w:val="a4"/>
          </w:rPr>
          <w:t>вступающим в силу</w:t>
        </w:r>
      </w:hyperlink>
      <w:r>
        <w:t xml:space="preserve"> с 1 июля 2014 г.</w:t>
      </w:r>
    </w:p>
    <w:p w:rsidR="00000000" w:rsidRDefault="00CA752C">
      <w:pPr>
        <w:pStyle w:val="1"/>
      </w:pPr>
      <w:r>
        <w:t>3. Уступ</w:t>
      </w:r>
      <w:r>
        <w:t>ка требования (цессия)</w:t>
      </w:r>
    </w:p>
    <w:p w:rsidR="00000000" w:rsidRDefault="00CA752C"/>
    <w:p w:rsidR="00000000" w:rsidRDefault="00CA752C">
      <w:pPr>
        <w:pStyle w:val="afa"/>
        <w:rPr>
          <w:color w:val="000000"/>
          <w:sz w:val="16"/>
          <w:szCs w:val="16"/>
        </w:rPr>
      </w:pPr>
      <w:bookmarkStart w:id="2697" w:name="sub_388"/>
      <w:r>
        <w:rPr>
          <w:color w:val="000000"/>
          <w:sz w:val="16"/>
          <w:szCs w:val="16"/>
        </w:rPr>
        <w:t>Информация об изменениях:</w:t>
      </w:r>
    </w:p>
    <w:bookmarkEnd w:id="2697"/>
    <w:p w:rsidR="00000000" w:rsidRDefault="00CA752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388 настоящего Кодекса изложена в новой редакции, </w:t>
      </w:r>
      <w:hyperlink r:id="rId1741" w:history="1">
        <w:r>
          <w:rPr>
            <w:rStyle w:val="a4"/>
          </w:rPr>
          <w:t xml:space="preserve">вступающей в </w:t>
        </w:r>
        <w:r>
          <w:rPr>
            <w:rStyle w:val="a4"/>
          </w:rPr>
          <w:t>силу</w:t>
        </w:r>
      </w:hyperlink>
      <w:r>
        <w:t xml:space="preserve"> с 1 июля 2014 г.</w:t>
      </w:r>
    </w:p>
    <w:p w:rsidR="00000000" w:rsidRDefault="00CA752C">
      <w:pPr>
        <w:pStyle w:val="afb"/>
      </w:pPr>
      <w:hyperlink r:id="rId1742" w:history="1">
        <w:r>
          <w:rPr>
            <w:rStyle w:val="a4"/>
          </w:rPr>
          <w:t>См. текст статьи в предыдущей редакции</w:t>
        </w:r>
      </w:hyperlink>
    </w:p>
    <w:p w:rsidR="00000000" w:rsidRDefault="00CA752C">
      <w:pPr>
        <w:pStyle w:val="af2"/>
      </w:pPr>
      <w:r>
        <w:rPr>
          <w:rStyle w:val="a3"/>
        </w:rPr>
        <w:t>Статья 388.</w:t>
      </w:r>
      <w:r>
        <w:t xml:space="preserve"> Условия уступки требования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43" w:history="1">
        <w:r>
          <w:rPr>
            <w:rStyle w:val="a4"/>
          </w:rPr>
          <w:t>Энциклопедии</w:t>
        </w:r>
      </w:hyperlink>
      <w:r>
        <w:t xml:space="preserve"> и другие комментарии к статье 388 ГК РФ</w:t>
      </w:r>
    </w:p>
    <w:p w:rsidR="00000000" w:rsidRDefault="00CA752C">
      <w:bookmarkStart w:id="2698" w:name="sub_3881"/>
      <w:r>
        <w:t>1. Уступка требования кредитором (цедентом) другому лицу (цессионарию) допускается, если она не противоречит закону.</w:t>
      </w:r>
    </w:p>
    <w:p w:rsidR="00000000" w:rsidRDefault="00CA752C">
      <w:bookmarkStart w:id="2699" w:name="sub_38802"/>
      <w:bookmarkEnd w:id="2698"/>
      <w:r>
        <w:t>2. Не допускается без согласия должника уступка требования по обязательству, в котором личность кредитора имеет существенн</w:t>
      </w:r>
      <w:r>
        <w:t>ое значение для должника.</w:t>
      </w:r>
    </w:p>
    <w:p w:rsidR="00000000" w:rsidRDefault="00CA752C">
      <w:pPr>
        <w:pStyle w:val="afa"/>
        <w:rPr>
          <w:color w:val="000000"/>
          <w:sz w:val="16"/>
          <w:szCs w:val="16"/>
        </w:rPr>
      </w:pPr>
      <w:bookmarkStart w:id="2700" w:name="sub_3883"/>
      <w:bookmarkEnd w:id="2699"/>
      <w:r>
        <w:rPr>
          <w:color w:val="000000"/>
          <w:sz w:val="16"/>
          <w:szCs w:val="16"/>
        </w:rPr>
        <w:t>Информация об изменениях:</w:t>
      </w:r>
    </w:p>
    <w:bookmarkEnd w:id="2700"/>
    <w:p w:rsidR="00000000" w:rsidRDefault="00CA752C">
      <w:pPr>
        <w:pStyle w:val="afb"/>
      </w:pPr>
      <w:r>
        <w:fldChar w:fldCharType="begin"/>
      </w:r>
      <w:r>
        <w:instrText>HYPERLINK "garantF1://70785222.149"</w:instrText>
      </w:r>
      <w:r>
        <w:fldChar w:fldCharType="separate"/>
      </w:r>
      <w:r>
        <w:rPr>
          <w:rStyle w:val="a4"/>
        </w:rPr>
        <w:t>Федеральным законом</w:t>
      </w:r>
      <w:r>
        <w:fldChar w:fldCharType="end"/>
      </w:r>
      <w:r>
        <w:t xml:space="preserve"> от 8 марта 2015 г. N 42-ФЗ в пункт 3 статьи 388 настоящего Кодекса внесены изменения, </w:t>
      </w:r>
      <w:hyperlink r:id="rId1744" w:history="1">
        <w:r>
          <w:rPr>
            <w:rStyle w:val="a4"/>
          </w:rPr>
          <w:t>в</w:t>
        </w:r>
        <w:r>
          <w:rPr>
            <w:rStyle w:val="a4"/>
          </w:rPr>
          <w:t>ступающие в силу</w:t>
        </w:r>
      </w:hyperlink>
      <w:r>
        <w:t xml:space="preserve"> с 1 июня 2015 г.</w:t>
      </w:r>
    </w:p>
    <w:p w:rsidR="00000000" w:rsidRDefault="00CA752C">
      <w:pPr>
        <w:pStyle w:val="afb"/>
      </w:pPr>
      <w:hyperlink r:id="rId1745" w:history="1">
        <w:r>
          <w:rPr>
            <w:rStyle w:val="a4"/>
          </w:rPr>
          <w:t>См. текст пункта в предыдущей редакции</w:t>
        </w:r>
      </w:hyperlink>
    </w:p>
    <w:p w:rsidR="00000000" w:rsidRDefault="00CA752C">
      <w:r>
        <w:t>3. Соглашение между должником и кредитором об ограничении или о запрете уступки требования по денежному обязательству не лишает силы такую ус</w:t>
      </w:r>
      <w:r>
        <w:t>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rsidR="00000000" w:rsidRDefault="00CA752C">
      <w:bookmarkStart w:id="2701" w:name="sub_3884"/>
      <w:r>
        <w:t>4. Право на получение неденежного исполнения</w:t>
      </w:r>
      <w:r>
        <w:t xml:space="preserve"> может быть уступлено без согласия должника, если уступка не делает исполнение его обязательства значительно более обременительным для него.</w:t>
      </w:r>
    </w:p>
    <w:p w:rsidR="00000000" w:rsidRDefault="00CA752C">
      <w:bookmarkStart w:id="2702" w:name="sub_388402"/>
      <w:bookmarkEnd w:id="2701"/>
      <w:r>
        <w:t>Соглашением между должником и цедентом может быть запрещена или ограничена уступка права на получ</w:t>
      </w:r>
      <w:r>
        <w:t>ение неденежного исполнения.</w:t>
      </w:r>
    </w:p>
    <w:p w:rsidR="00000000" w:rsidRDefault="00CA752C">
      <w:bookmarkStart w:id="2703" w:name="sub_3885"/>
      <w:bookmarkEnd w:id="2702"/>
      <w:r>
        <w:t>5. Солидарный кредитор вправе уступить требование третьему лицу с согласия других кредиторов, если иное не предусмотрено соглашением между ними.</w:t>
      </w:r>
    </w:p>
    <w:bookmarkEnd w:id="2703"/>
    <w:p w:rsidR="00000000" w:rsidRDefault="00CA752C"/>
    <w:p w:rsidR="00000000" w:rsidRDefault="00CA752C">
      <w:pPr>
        <w:pStyle w:val="afa"/>
        <w:rPr>
          <w:color w:val="000000"/>
          <w:sz w:val="16"/>
          <w:szCs w:val="16"/>
        </w:rPr>
      </w:pPr>
      <w:bookmarkStart w:id="2704" w:name="sub_38810"/>
      <w:r>
        <w:rPr>
          <w:color w:val="000000"/>
          <w:sz w:val="16"/>
          <w:szCs w:val="16"/>
        </w:rPr>
        <w:t>Информация об изменениях:</w:t>
      </w:r>
    </w:p>
    <w:bookmarkEnd w:id="2704"/>
    <w:p w:rsidR="00000000" w:rsidRDefault="00CA752C">
      <w:pPr>
        <w:pStyle w:val="afb"/>
      </w:pPr>
      <w:r>
        <w:fldChar w:fldCharType="begin"/>
      </w:r>
      <w:r>
        <w:instrText>HYPERLINK "</w:instrText>
      </w:r>
      <w:r>
        <w:instrText>garantF1://70444896.12"</w:instrText>
      </w:r>
      <w:r>
        <w:fldChar w:fldCharType="separate"/>
      </w:r>
      <w:r>
        <w:rPr>
          <w:rStyle w:val="a4"/>
        </w:rPr>
        <w:t>Федеральным законом</w:t>
      </w:r>
      <w:r>
        <w:fldChar w:fldCharType="end"/>
      </w:r>
      <w:r>
        <w:t xml:space="preserve"> от 21 декабря 2013 г. N 367-ФЗ подпараграф 3 параграфа 1 </w:t>
      </w:r>
      <w:r>
        <w:lastRenderedPageBreak/>
        <w:t xml:space="preserve">главы 24 настоящего Кодекса дополнен статьей 388.1, </w:t>
      </w:r>
      <w:hyperlink r:id="rId1746" w:history="1">
        <w:r>
          <w:rPr>
            <w:rStyle w:val="a4"/>
          </w:rPr>
          <w:t>вступающей в силу</w:t>
        </w:r>
      </w:hyperlink>
      <w:r>
        <w:t xml:space="preserve"> с 1 июля 2014 г.</w:t>
      </w:r>
    </w:p>
    <w:p w:rsidR="00000000" w:rsidRDefault="00CA752C">
      <w:pPr>
        <w:pStyle w:val="af2"/>
      </w:pPr>
      <w:r>
        <w:rPr>
          <w:rStyle w:val="a3"/>
        </w:rPr>
        <w:t>Статья 388.1.</w:t>
      </w:r>
      <w:r>
        <w:t xml:space="preserve"> Уступка будущег</w:t>
      </w:r>
      <w:r>
        <w:t>о требования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388.1 ГК РФ</w:t>
      </w:r>
    </w:p>
    <w:p w:rsidR="00000000" w:rsidRDefault="00CA752C">
      <w:pPr>
        <w:pStyle w:val="afa"/>
        <w:rPr>
          <w:color w:val="000000"/>
          <w:sz w:val="16"/>
          <w:szCs w:val="16"/>
        </w:rPr>
      </w:pPr>
      <w:bookmarkStart w:id="2705" w:name="sub_38811"/>
      <w:r>
        <w:rPr>
          <w:color w:val="000000"/>
          <w:sz w:val="16"/>
          <w:szCs w:val="16"/>
        </w:rPr>
        <w:t>Информация об изменениях:</w:t>
      </w:r>
    </w:p>
    <w:bookmarkEnd w:id="2705"/>
    <w:p w:rsidR="00000000" w:rsidRDefault="00CA752C">
      <w:pPr>
        <w:pStyle w:val="afb"/>
      </w:pPr>
      <w:r>
        <w:fldChar w:fldCharType="begin"/>
      </w:r>
      <w:r>
        <w:instrText>HYPERLINK "garantF1://70785222.150"</w:instrText>
      </w:r>
      <w:r>
        <w:fldChar w:fldCharType="separate"/>
      </w:r>
      <w:r>
        <w:rPr>
          <w:rStyle w:val="a4"/>
        </w:rPr>
        <w:t>Федеральным законом</w:t>
      </w:r>
      <w:r>
        <w:fldChar w:fldCharType="end"/>
      </w:r>
      <w:r>
        <w:t xml:space="preserve"> от 8 марта 2015 г. N 42-ФЗ пункт 1 статьи 388.1 настоящего Кодекса изложен в новой редакции, </w:t>
      </w:r>
      <w:hyperlink r:id="rId1747" w:history="1">
        <w:r>
          <w:rPr>
            <w:rStyle w:val="a4"/>
          </w:rPr>
          <w:t>вступающей в силу</w:t>
        </w:r>
      </w:hyperlink>
      <w:r>
        <w:t xml:space="preserve"> с 1 июня 2015 г.</w:t>
      </w:r>
    </w:p>
    <w:p w:rsidR="00000000" w:rsidRDefault="00CA752C">
      <w:pPr>
        <w:pStyle w:val="afb"/>
      </w:pPr>
      <w:hyperlink r:id="rId1748" w:history="1">
        <w:r>
          <w:rPr>
            <w:rStyle w:val="a4"/>
          </w:rPr>
          <w:t>См. текст пункта в предыдущей редакции</w:t>
        </w:r>
      </w:hyperlink>
    </w:p>
    <w:p w:rsidR="00000000" w:rsidRDefault="00CA752C">
      <w:r>
        <w:t xml:space="preserve">1. Требование по обязательству, которое возникнет в будущем (будущее требование), в том числе требование по </w:t>
      </w:r>
      <w:r>
        <w:t>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000000" w:rsidRDefault="00CA752C">
      <w:bookmarkStart w:id="2706" w:name="sub_38812"/>
      <w:r>
        <w:t>2. Если иное не установлено з</w:t>
      </w:r>
      <w:r>
        <w:t>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bookmarkEnd w:id="2706"/>
    <w:p w:rsidR="00000000" w:rsidRDefault="00CA752C"/>
    <w:p w:rsidR="00000000" w:rsidRDefault="00CA752C">
      <w:pPr>
        <w:pStyle w:val="afa"/>
        <w:rPr>
          <w:color w:val="000000"/>
          <w:sz w:val="16"/>
          <w:szCs w:val="16"/>
        </w:rPr>
      </w:pPr>
      <w:bookmarkStart w:id="2707" w:name="sub_389"/>
      <w:r>
        <w:rPr>
          <w:color w:val="000000"/>
          <w:sz w:val="16"/>
          <w:szCs w:val="16"/>
        </w:rPr>
        <w:t>Информация об изменениях:</w:t>
      </w:r>
    </w:p>
    <w:bookmarkEnd w:id="2707"/>
    <w:p w:rsidR="00000000" w:rsidRDefault="00CA752C">
      <w:pPr>
        <w:pStyle w:val="afb"/>
      </w:pPr>
      <w:r>
        <w:fldChar w:fldCharType="begin"/>
      </w:r>
      <w:r>
        <w:instrText>HYPERLINK "garantF1://70444896.12"</w:instrText>
      </w:r>
      <w:r>
        <w:fldChar w:fldCharType="separate"/>
      </w:r>
      <w:r>
        <w:rPr>
          <w:rStyle w:val="a4"/>
        </w:rPr>
        <w:t>Федер</w:t>
      </w:r>
      <w:r>
        <w:rPr>
          <w:rStyle w:val="a4"/>
        </w:rPr>
        <w:t>альным законом</w:t>
      </w:r>
      <w:r>
        <w:fldChar w:fldCharType="end"/>
      </w:r>
      <w:r>
        <w:t xml:space="preserve"> от 21 декабря 2013 г. N 367-ФЗ статья 389 настоящего Кодекса изложена в новой редакции, </w:t>
      </w:r>
      <w:hyperlink r:id="rId1749" w:history="1">
        <w:r>
          <w:rPr>
            <w:rStyle w:val="a4"/>
          </w:rPr>
          <w:t>вступающей в силу</w:t>
        </w:r>
      </w:hyperlink>
      <w:r>
        <w:t xml:space="preserve"> с 1 июля 2014 г.</w:t>
      </w:r>
    </w:p>
    <w:p w:rsidR="00000000" w:rsidRDefault="00CA752C">
      <w:pPr>
        <w:pStyle w:val="afb"/>
      </w:pPr>
      <w:hyperlink r:id="rId1750" w:history="1">
        <w:r>
          <w:rPr>
            <w:rStyle w:val="a4"/>
          </w:rPr>
          <w:t>См. текст статьи в предыдущей редакции</w:t>
        </w:r>
      </w:hyperlink>
    </w:p>
    <w:p w:rsidR="00000000" w:rsidRDefault="00CA752C">
      <w:pPr>
        <w:pStyle w:val="af2"/>
      </w:pPr>
      <w:r>
        <w:rPr>
          <w:rStyle w:val="a3"/>
        </w:rPr>
        <w:t>Статья 389.</w:t>
      </w:r>
      <w:r>
        <w:t xml:space="preserve"> Форма уступки требования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51" w:history="1">
        <w:r>
          <w:rPr>
            <w:rStyle w:val="a4"/>
          </w:rPr>
          <w:t>Энциклопедии</w:t>
        </w:r>
      </w:hyperlink>
      <w:r>
        <w:t xml:space="preserve"> и другие комментарии к статье 389 ГК РФ</w:t>
      </w:r>
    </w:p>
    <w:p w:rsidR="00000000" w:rsidRDefault="00CA752C">
      <w:pPr>
        <w:pStyle w:val="afa"/>
      </w:pPr>
      <w:r>
        <w:t xml:space="preserve">О форме уступки права требования см. также </w:t>
      </w:r>
      <w:hyperlink r:id="rId1752" w:history="1">
        <w:r>
          <w:rPr>
            <w:rStyle w:val="a4"/>
          </w:rPr>
          <w:t>Кодекс</w:t>
        </w:r>
      </w:hyperlink>
      <w:r>
        <w:t xml:space="preserve"> торгового мореплавания РФ от</w:t>
      </w:r>
      <w:r>
        <w:t xml:space="preserve"> 30 апреля 1999 г. N 81-ФЗ</w:t>
      </w:r>
    </w:p>
    <w:p w:rsidR="00000000" w:rsidRDefault="00CA752C">
      <w:bookmarkStart w:id="2708" w:name="sub_3891"/>
      <w:r>
        <w:t>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000000" w:rsidRDefault="00CA752C">
      <w:bookmarkStart w:id="2709" w:name="sub_3892"/>
      <w:bookmarkEnd w:id="2708"/>
      <w:r>
        <w:t>2.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bookmarkEnd w:id="2709"/>
    <w:p w:rsidR="00000000" w:rsidRDefault="00CA752C"/>
    <w:p w:rsidR="00000000" w:rsidRDefault="00CA752C">
      <w:pPr>
        <w:pStyle w:val="afa"/>
        <w:rPr>
          <w:color w:val="000000"/>
          <w:sz w:val="16"/>
          <w:szCs w:val="16"/>
        </w:rPr>
      </w:pPr>
      <w:bookmarkStart w:id="2710" w:name="sub_38910"/>
      <w:r>
        <w:rPr>
          <w:color w:val="000000"/>
          <w:sz w:val="16"/>
          <w:szCs w:val="16"/>
        </w:rPr>
        <w:t>Информация об изменениях:</w:t>
      </w:r>
    </w:p>
    <w:bookmarkEnd w:id="2710"/>
    <w:p w:rsidR="00000000" w:rsidRDefault="00CA752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подпараграф 3 параграфа 1 главы 24 настоящего Кодекса дополнен статьей 389.1, </w:t>
      </w:r>
      <w:hyperlink r:id="rId1753" w:history="1">
        <w:r>
          <w:rPr>
            <w:rStyle w:val="a4"/>
          </w:rPr>
          <w:t>вступающей в силу</w:t>
        </w:r>
      </w:hyperlink>
      <w:r>
        <w:t xml:space="preserve"> с 1 июля 2014 г.</w:t>
      </w:r>
    </w:p>
    <w:p w:rsidR="00000000" w:rsidRDefault="00CA752C">
      <w:pPr>
        <w:pStyle w:val="af2"/>
      </w:pPr>
      <w:r>
        <w:rPr>
          <w:rStyle w:val="a3"/>
        </w:rPr>
        <w:t>Статья 389.1.</w:t>
      </w:r>
      <w:r>
        <w:t xml:space="preserve"> Прав</w:t>
      </w:r>
      <w:r>
        <w:t>а и обязанности цедента и цессионария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389.1 ГК РФ</w:t>
      </w:r>
    </w:p>
    <w:p w:rsidR="00000000" w:rsidRDefault="00CA752C">
      <w:bookmarkStart w:id="2711" w:name="sub_38911"/>
      <w:r>
        <w:t>1. 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rsidR="00000000" w:rsidRDefault="00CA752C">
      <w:bookmarkStart w:id="2712" w:name="sub_38912"/>
      <w:bookmarkEnd w:id="2711"/>
      <w:r>
        <w:t>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rsidR="00000000" w:rsidRDefault="00CA752C">
      <w:bookmarkStart w:id="2713" w:name="sub_38913"/>
      <w:bookmarkEnd w:id="2712"/>
      <w:r>
        <w:t>3. Если иное не предусмотрено договором, цедент обязан передать цесс</w:t>
      </w:r>
      <w:r>
        <w:t xml:space="preserve">ионарию </w:t>
      </w:r>
      <w:r>
        <w:lastRenderedPageBreak/>
        <w:t>все полученное от должника в счет уступленного требования.</w:t>
      </w:r>
    </w:p>
    <w:bookmarkEnd w:id="2713"/>
    <w:p w:rsidR="00000000" w:rsidRDefault="00CA752C"/>
    <w:p w:rsidR="00000000" w:rsidRDefault="00CA752C">
      <w:pPr>
        <w:pStyle w:val="afa"/>
        <w:rPr>
          <w:color w:val="000000"/>
          <w:sz w:val="16"/>
          <w:szCs w:val="16"/>
        </w:rPr>
      </w:pPr>
      <w:bookmarkStart w:id="2714" w:name="sub_390"/>
      <w:r>
        <w:rPr>
          <w:color w:val="000000"/>
          <w:sz w:val="16"/>
          <w:szCs w:val="16"/>
        </w:rPr>
        <w:t>Информация об изменениях:</w:t>
      </w:r>
    </w:p>
    <w:bookmarkEnd w:id="2714"/>
    <w:p w:rsidR="00000000" w:rsidRDefault="00CA752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390 настоящего Кодекса изложена в новой реда</w:t>
      </w:r>
      <w:r>
        <w:t xml:space="preserve">кции, </w:t>
      </w:r>
      <w:hyperlink r:id="rId1754" w:history="1">
        <w:r>
          <w:rPr>
            <w:rStyle w:val="a4"/>
          </w:rPr>
          <w:t>вступающей в силу</w:t>
        </w:r>
      </w:hyperlink>
      <w:r>
        <w:t xml:space="preserve"> с 1 июля 2014 г.</w:t>
      </w:r>
    </w:p>
    <w:p w:rsidR="00000000" w:rsidRDefault="00CA752C">
      <w:pPr>
        <w:pStyle w:val="afb"/>
      </w:pPr>
      <w:hyperlink r:id="rId1755" w:history="1">
        <w:r>
          <w:rPr>
            <w:rStyle w:val="a4"/>
          </w:rPr>
          <w:t>См. текст статьи в предыдущей редакции</w:t>
        </w:r>
      </w:hyperlink>
    </w:p>
    <w:p w:rsidR="00000000" w:rsidRDefault="00CA752C">
      <w:pPr>
        <w:pStyle w:val="af2"/>
      </w:pPr>
      <w:r>
        <w:rPr>
          <w:rStyle w:val="a3"/>
        </w:rPr>
        <w:t>Статья 390.</w:t>
      </w:r>
      <w:r>
        <w:t xml:space="preserve"> Ответственность цедента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56" w:history="1">
        <w:r>
          <w:rPr>
            <w:rStyle w:val="a4"/>
          </w:rPr>
          <w:t>Энциклопедии</w:t>
        </w:r>
      </w:hyperlink>
      <w:r>
        <w:t xml:space="preserve"> и др</w:t>
      </w:r>
      <w:r>
        <w:t>угие комментарии к статье 390 ГК РФ</w:t>
      </w:r>
    </w:p>
    <w:p w:rsidR="00000000" w:rsidRDefault="00CA752C">
      <w:bookmarkStart w:id="2715" w:name="sub_39001"/>
      <w:r>
        <w:t>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w:t>
      </w:r>
      <w:r>
        <w:t xml:space="preserve"> за должника перед цессионарием.</w:t>
      </w:r>
    </w:p>
    <w:p w:rsidR="00000000" w:rsidRDefault="00CA752C">
      <w:bookmarkStart w:id="2716" w:name="sub_39002"/>
      <w:bookmarkEnd w:id="2715"/>
      <w:r>
        <w:t>2. При уступке цедентом должны быть соблюдены следующие условия:</w:t>
      </w:r>
    </w:p>
    <w:p w:rsidR="00000000" w:rsidRDefault="00CA752C">
      <w:bookmarkStart w:id="2717" w:name="sub_390022"/>
      <w:bookmarkEnd w:id="2716"/>
      <w:r>
        <w:t>уступаемое требование существует в момент уступки, если только это требование не является будущим требованием;</w:t>
      </w:r>
    </w:p>
    <w:p w:rsidR="00000000" w:rsidRDefault="00CA752C">
      <w:bookmarkStart w:id="2718" w:name="sub_390023"/>
      <w:bookmarkEnd w:id="2717"/>
      <w:r>
        <w:t>цедент правомочен совершать уступку;</w:t>
      </w:r>
    </w:p>
    <w:p w:rsidR="00000000" w:rsidRDefault="00CA752C">
      <w:bookmarkStart w:id="2719" w:name="sub_390024"/>
      <w:bookmarkEnd w:id="2718"/>
      <w:r>
        <w:t>уступаемое требование ранее не было уступлено цедентом другому лицу;</w:t>
      </w:r>
    </w:p>
    <w:p w:rsidR="00000000" w:rsidRDefault="00CA752C">
      <w:bookmarkStart w:id="2720" w:name="sub_390025"/>
      <w:bookmarkEnd w:id="2719"/>
      <w:r>
        <w:t>цедент не совершал и не будет совершать никакие действия, которые могут служить основанием для возра</w:t>
      </w:r>
      <w:r>
        <w:t>жений должника против уступленного требования.</w:t>
      </w:r>
    </w:p>
    <w:p w:rsidR="00000000" w:rsidRDefault="00CA752C">
      <w:bookmarkStart w:id="2721" w:name="sub_390026"/>
      <w:bookmarkEnd w:id="2720"/>
      <w:r>
        <w:t>Законом или договором могут быть предусмотрены и иные требования, предъявляемые к уступке.</w:t>
      </w:r>
    </w:p>
    <w:p w:rsidR="00000000" w:rsidRDefault="00CA752C">
      <w:bookmarkStart w:id="2722" w:name="sub_39003"/>
      <w:bookmarkEnd w:id="2721"/>
      <w:r>
        <w:t xml:space="preserve">3. При нарушении цедентом правил, предусмотренных </w:t>
      </w:r>
      <w:hyperlink w:anchor="sub_39001" w:history="1">
        <w:r>
          <w:rPr>
            <w:rStyle w:val="a4"/>
          </w:rPr>
          <w:t>пункт</w:t>
        </w:r>
        <w:r>
          <w:rPr>
            <w:rStyle w:val="a4"/>
          </w:rPr>
          <w:t>ами 1</w:t>
        </w:r>
      </w:hyperlink>
      <w:r>
        <w:t xml:space="preserve"> и </w:t>
      </w:r>
      <w:hyperlink w:anchor="sub_39002" w:history="1">
        <w:r>
          <w:rPr>
            <w:rStyle w:val="a4"/>
          </w:rPr>
          <w:t>2</w:t>
        </w:r>
      </w:hyperlink>
      <w:r>
        <w:t xml:space="preserve">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000000" w:rsidRDefault="00CA752C">
      <w:bookmarkStart w:id="2723" w:name="sub_39004"/>
      <w:bookmarkEnd w:id="2722"/>
      <w:r>
        <w:t>4. В отношениях между несколькими лицами, кот</w:t>
      </w:r>
      <w:r>
        <w:t>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rsidR="00000000" w:rsidRDefault="00CA752C">
      <w:bookmarkStart w:id="2724" w:name="sub_3900402"/>
      <w:bookmarkEnd w:id="2723"/>
      <w:r>
        <w:t xml:space="preserve">В случае исполнения должником другому цессионарию риск последствий такого исполнения </w:t>
      </w:r>
      <w:r>
        <w:t>несет цедент или цессионарий, которые знали или должны были знать об уступке требования, состоявшейся ранее.</w:t>
      </w:r>
    </w:p>
    <w:bookmarkEnd w:id="2724"/>
    <w:p w:rsidR="00000000" w:rsidRDefault="00CA752C"/>
    <w:p w:rsidR="00000000" w:rsidRDefault="00CA752C">
      <w:pPr>
        <w:pStyle w:val="1"/>
      </w:pPr>
      <w:bookmarkStart w:id="2725" w:name="sub_24002"/>
      <w:r>
        <w:t>§ 2. Перевод долга</w:t>
      </w:r>
    </w:p>
    <w:bookmarkEnd w:id="272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57" w:history="1">
        <w:r>
          <w:rPr>
            <w:rStyle w:val="a4"/>
          </w:rPr>
          <w:t>комментарии</w:t>
        </w:r>
      </w:hyperlink>
      <w:r>
        <w:t xml:space="preserve"> к параграфу 2 главы 24 настоящего Кодекса</w:t>
      </w:r>
    </w:p>
    <w:p w:rsidR="00000000" w:rsidRDefault="00CA752C">
      <w:pPr>
        <w:pStyle w:val="afa"/>
        <w:rPr>
          <w:color w:val="000000"/>
          <w:sz w:val="16"/>
          <w:szCs w:val="16"/>
        </w:rPr>
      </w:pPr>
      <w:bookmarkStart w:id="2726" w:name="sub_391"/>
      <w:r>
        <w:rPr>
          <w:color w:val="000000"/>
          <w:sz w:val="16"/>
          <w:szCs w:val="16"/>
        </w:rPr>
        <w:t>Информация об изменениях:</w:t>
      </w:r>
    </w:p>
    <w:bookmarkEnd w:id="2726"/>
    <w:p w:rsidR="00000000" w:rsidRDefault="00CA752C">
      <w:pPr>
        <w:pStyle w:val="afb"/>
      </w:pPr>
      <w:r>
        <w:fldChar w:fldCharType="begin"/>
      </w:r>
      <w:r>
        <w:instrText>HYPERLINK "garantF1://70444896.13"</w:instrText>
      </w:r>
      <w:r>
        <w:fldChar w:fldCharType="separate"/>
      </w:r>
      <w:r>
        <w:rPr>
          <w:rStyle w:val="a4"/>
        </w:rPr>
        <w:t>Федеральным законом</w:t>
      </w:r>
      <w:r>
        <w:fldChar w:fldCharType="end"/>
      </w:r>
      <w:r>
        <w:t xml:space="preserve"> от 21 декабря 2013 г. N 367-ФЗ статья 391 настоящего Кодекса изложена в новой редакции, </w:t>
      </w:r>
      <w:hyperlink r:id="rId1758" w:history="1">
        <w:r>
          <w:rPr>
            <w:rStyle w:val="a4"/>
          </w:rPr>
          <w:t>вступающей в силу</w:t>
        </w:r>
      </w:hyperlink>
      <w:r>
        <w:t xml:space="preserve"> с 1 июля 2014 г.</w:t>
      </w:r>
    </w:p>
    <w:p w:rsidR="00000000" w:rsidRDefault="00CA752C">
      <w:pPr>
        <w:pStyle w:val="afb"/>
      </w:pPr>
      <w:hyperlink r:id="rId1759" w:history="1">
        <w:r>
          <w:rPr>
            <w:rStyle w:val="a4"/>
          </w:rPr>
          <w:t>См. текст статьи в предыдущей редакции</w:t>
        </w:r>
      </w:hyperlink>
    </w:p>
    <w:p w:rsidR="00000000" w:rsidRDefault="00CA752C">
      <w:pPr>
        <w:pStyle w:val="af2"/>
      </w:pPr>
      <w:r>
        <w:rPr>
          <w:rStyle w:val="a3"/>
        </w:rPr>
        <w:t>Статья 391.</w:t>
      </w:r>
      <w:r>
        <w:t xml:space="preserve"> Условия и форма перевода долга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60" w:history="1">
        <w:r>
          <w:rPr>
            <w:rStyle w:val="a4"/>
          </w:rPr>
          <w:t>Энциклопедии</w:t>
        </w:r>
      </w:hyperlink>
      <w:r>
        <w:t xml:space="preserve"> и другие комментарии к статье 391 ГК РФ</w:t>
      </w:r>
    </w:p>
    <w:p w:rsidR="00000000" w:rsidRDefault="00CA752C">
      <w:bookmarkStart w:id="2727" w:name="sub_39101"/>
      <w:r>
        <w:t>1. Перевод долга с должника на другое лицо может быть произведен по соглашению между первоначальным должником и новым должником.</w:t>
      </w:r>
    </w:p>
    <w:p w:rsidR="00000000" w:rsidRDefault="00CA752C">
      <w:bookmarkStart w:id="2728" w:name="sub_39112"/>
      <w:bookmarkEnd w:id="2727"/>
      <w:r>
        <w:t>В обязательствах, связанных с осуществлением их сторонами п</w:t>
      </w:r>
      <w:r>
        <w:t>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000000" w:rsidRDefault="00CA752C">
      <w:bookmarkStart w:id="2729" w:name="sub_3912"/>
      <w:bookmarkEnd w:id="2728"/>
      <w:r>
        <w:lastRenderedPageBreak/>
        <w:t>2. Перевод должником своего до</w:t>
      </w:r>
      <w:r>
        <w:t>лга на другое лицо допускается с согласия кредитора и при отсутствии такого согласия является ничтожным.</w:t>
      </w:r>
    </w:p>
    <w:p w:rsidR="00000000" w:rsidRDefault="00CA752C">
      <w:bookmarkStart w:id="2730" w:name="sub_391202"/>
      <w:bookmarkEnd w:id="2729"/>
      <w:r>
        <w:t>Если кредитор дает предварительное согласие на перевод долга, этот перевод считается состоявшимся в момент получения кредитором уведо</w:t>
      </w:r>
      <w:r>
        <w:t>мления о переводе долга.</w:t>
      </w:r>
    </w:p>
    <w:p w:rsidR="00000000" w:rsidRDefault="00CA752C">
      <w:bookmarkStart w:id="2731" w:name="sub_3913"/>
      <w:bookmarkEnd w:id="2730"/>
      <w:r>
        <w:t xml:space="preserve">3. При переводе долга по обязательству, связанному с осуществлением его сторонами предпринимательской деятельности, в случае, предусмотренном </w:t>
      </w:r>
      <w:hyperlink w:anchor="sub_39112" w:history="1">
        <w:r>
          <w:rPr>
            <w:rStyle w:val="a4"/>
          </w:rPr>
          <w:t>абзацем вторым пункта 1</w:t>
        </w:r>
      </w:hyperlink>
      <w:r>
        <w:t xml:space="preserve"> настоящей статьи, пе</w:t>
      </w:r>
      <w:r>
        <w:t>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w:t>
      </w:r>
      <w:r>
        <w:t>льства. Первоначальный должник вправе отказаться от освобождения от исполнения обязательства.</w:t>
      </w:r>
    </w:p>
    <w:p w:rsidR="00000000" w:rsidRDefault="00CA752C">
      <w:bookmarkStart w:id="2732" w:name="sub_39132"/>
      <w:bookmarkEnd w:id="2731"/>
      <w:r>
        <w:t>К новому должнику, исполнившему обязательство, связанное с осуществлением его сторонами предпринимательской деятельности, переходят права кредито</w:t>
      </w:r>
      <w:r>
        <w:t>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rsidR="00000000" w:rsidRDefault="00CA752C">
      <w:bookmarkStart w:id="2733" w:name="sub_3914"/>
      <w:bookmarkEnd w:id="2732"/>
      <w:r>
        <w:t xml:space="preserve">4. К форме перевода долга соответственно применяются правила, содержащиеся в </w:t>
      </w:r>
      <w:hyperlink w:anchor="sub_389" w:history="1">
        <w:r>
          <w:rPr>
            <w:rStyle w:val="a4"/>
          </w:rPr>
          <w:t>статье 389</w:t>
        </w:r>
      </w:hyperlink>
      <w:r>
        <w:t xml:space="preserve"> настоящего Кодекса.</w:t>
      </w:r>
    </w:p>
    <w:bookmarkEnd w:id="2733"/>
    <w:p w:rsidR="00000000" w:rsidRDefault="00CA752C"/>
    <w:p w:rsidR="00000000" w:rsidRDefault="00CA752C">
      <w:pPr>
        <w:pStyle w:val="afa"/>
        <w:rPr>
          <w:color w:val="000000"/>
          <w:sz w:val="16"/>
          <w:szCs w:val="16"/>
        </w:rPr>
      </w:pPr>
      <w:bookmarkStart w:id="2734" w:name="sub_392"/>
      <w:r>
        <w:rPr>
          <w:color w:val="000000"/>
          <w:sz w:val="16"/>
          <w:szCs w:val="16"/>
        </w:rPr>
        <w:t>Информация об изменениях:</w:t>
      </w:r>
    </w:p>
    <w:bookmarkEnd w:id="2734"/>
    <w:p w:rsidR="00000000" w:rsidRDefault="00CA752C">
      <w:pPr>
        <w:pStyle w:val="afb"/>
      </w:pPr>
      <w:r>
        <w:fldChar w:fldCharType="begin"/>
      </w:r>
      <w:r>
        <w:instrText>HYPERLINK "garantF1://70444896.14"</w:instrText>
      </w:r>
      <w:r>
        <w:fldChar w:fldCharType="separate"/>
      </w:r>
      <w:r>
        <w:rPr>
          <w:rStyle w:val="a4"/>
        </w:rPr>
        <w:t>Федеральным законом</w:t>
      </w:r>
      <w:r>
        <w:fldChar w:fldCharType="end"/>
      </w:r>
      <w:r>
        <w:t xml:space="preserve"> от 21 декабря 2013 г. N 367-ФЗ в статью 392 настоящего Кодекса внесены изменения, </w:t>
      </w:r>
      <w:hyperlink r:id="rId1761" w:history="1">
        <w:r>
          <w:rPr>
            <w:rStyle w:val="a4"/>
          </w:rPr>
          <w:t>вступающие в силу</w:t>
        </w:r>
      </w:hyperlink>
      <w:r>
        <w:t xml:space="preserve"> с 1 июля 2014 г.</w:t>
      </w:r>
    </w:p>
    <w:p w:rsidR="00000000" w:rsidRDefault="00CA752C">
      <w:pPr>
        <w:pStyle w:val="afb"/>
      </w:pPr>
      <w:hyperlink r:id="rId1762" w:history="1">
        <w:r>
          <w:rPr>
            <w:rStyle w:val="a4"/>
          </w:rPr>
          <w:t>См. текст статьи в предыдущей редакции</w:t>
        </w:r>
      </w:hyperlink>
    </w:p>
    <w:p w:rsidR="00000000" w:rsidRDefault="00CA752C">
      <w:pPr>
        <w:pStyle w:val="af2"/>
      </w:pPr>
      <w:r>
        <w:rPr>
          <w:rStyle w:val="a3"/>
        </w:rPr>
        <w:t>Статья 392.</w:t>
      </w:r>
      <w:r>
        <w:t xml:space="preserve"> Возражения нового должника против требования кредитора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63" w:history="1">
        <w:r>
          <w:rPr>
            <w:rStyle w:val="a4"/>
          </w:rPr>
          <w:t>Энциклопедии</w:t>
        </w:r>
      </w:hyperlink>
      <w:r>
        <w:t xml:space="preserve"> и другие комментарии к статье 392 ГК РФ</w:t>
      </w:r>
    </w:p>
    <w:p w:rsidR="00000000" w:rsidRDefault="00CA752C">
      <w:r>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w:t>
      </w:r>
      <w:r>
        <w:t>го требования, принадлежащего первоначальному должнику.</w:t>
      </w:r>
    </w:p>
    <w:p w:rsidR="00000000" w:rsidRDefault="00CA752C"/>
    <w:p w:rsidR="00000000" w:rsidRDefault="00CA752C">
      <w:pPr>
        <w:pStyle w:val="afa"/>
        <w:rPr>
          <w:color w:val="000000"/>
          <w:sz w:val="16"/>
          <w:szCs w:val="16"/>
        </w:rPr>
      </w:pPr>
      <w:bookmarkStart w:id="2735" w:name="sub_3921"/>
      <w:r>
        <w:rPr>
          <w:color w:val="000000"/>
          <w:sz w:val="16"/>
          <w:szCs w:val="16"/>
        </w:rPr>
        <w:t>Информация об изменениях:</w:t>
      </w:r>
    </w:p>
    <w:bookmarkEnd w:id="2735"/>
    <w:p w:rsidR="00000000" w:rsidRDefault="00CA752C">
      <w:pPr>
        <w:pStyle w:val="afb"/>
      </w:pPr>
      <w:r>
        <w:fldChar w:fldCharType="begin"/>
      </w:r>
      <w:r>
        <w:instrText>HYPERLINK "garantF1://70444896.15"</w:instrText>
      </w:r>
      <w:r>
        <w:fldChar w:fldCharType="separate"/>
      </w:r>
      <w:r>
        <w:rPr>
          <w:rStyle w:val="a4"/>
        </w:rPr>
        <w:t>Федеральным законом</w:t>
      </w:r>
      <w:r>
        <w:fldChar w:fldCharType="end"/>
      </w:r>
      <w:r>
        <w:t xml:space="preserve"> от 21 декабря 2013 г. N 367-ФЗ параграф 2 главы 24 настоящего Кодекса дополнен статьей 392.1, </w:t>
      </w:r>
      <w:hyperlink r:id="rId1764" w:history="1">
        <w:r>
          <w:rPr>
            <w:rStyle w:val="a4"/>
          </w:rPr>
          <w:t>вступающей в силу</w:t>
        </w:r>
      </w:hyperlink>
      <w:r>
        <w:t xml:space="preserve"> с 1 июля 2014 г.</w:t>
      </w:r>
    </w:p>
    <w:p w:rsidR="00000000" w:rsidRDefault="00CA752C">
      <w:pPr>
        <w:pStyle w:val="af2"/>
      </w:pPr>
      <w:r>
        <w:rPr>
          <w:rStyle w:val="a3"/>
        </w:rPr>
        <w:t>Статья 392.1.</w:t>
      </w:r>
      <w:r>
        <w:t xml:space="preserve"> Права кредитора в отношении нового должника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392.1 ГК РФ</w:t>
      </w:r>
    </w:p>
    <w:p w:rsidR="00000000" w:rsidRDefault="00CA752C">
      <w:bookmarkStart w:id="2736" w:name="sub_39211"/>
      <w:r>
        <w:t>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rsidR="00000000" w:rsidRDefault="00CA752C">
      <w:bookmarkStart w:id="2737" w:name="sub_39212"/>
      <w:bookmarkEnd w:id="2736"/>
      <w:r>
        <w:t>2. Если при переводе долга первоначальный должник освобожден о</w:t>
      </w:r>
      <w:r>
        <w:t>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rsidR="00000000" w:rsidRDefault="00CA752C">
      <w:bookmarkStart w:id="2738" w:name="sub_39213"/>
      <w:bookmarkEnd w:id="2737"/>
      <w:r>
        <w:t>3. Освобождение первоначального должника от обязательства</w:t>
      </w:r>
      <w:r>
        <w:t xml:space="preserve">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bookmarkEnd w:id="2738"/>
    <w:p w:rsidR="00000000" w:rsidRDefault="00CA752C"/>
    <w:p w:rsidR="00000000" w:rsidRDefault="00CA752C">
      <w:pPr>
        <w:pStyle w:val="afa"/>
        <w:rPr>
          <w:color w:val="000000"/>
          <w:sz w:val="16"/>
          <w:szCs w:val="16"/>
        </w:rPr>
      </w:pPr>
      <w:bookmarkStart w:id="2739" w:name="sub_3922"/>
      <w:r>
        <w:rPr>
          <w:color w:val="000000"/>
          <w:sz w:val="16"/>
          <w:szCs w:val="16"/>
        </w:rPr>
        <w:t>Информация об изменениях:</w:t>
      </w:r>
    </w:p>
    <w:bookmarkEnd w:id="2739"/>
    <w:p w:rsidR="00000000" w:rsidRDefault="00CA752C">
      <w:pPr>
        <w:pStyle w:val="afb"/>
      </w:pPr>
      <w:r>
        <w:fldChar w:fldCharType="begin"/>
      </w:r>
      <w:r>
        <w:instrText>HYPERLINK "garantF1://70444896.15"</w:instrText>
      </w:r>
      <w:r>
        <w:fldChar w:fldCharType="separate"/>
      </w:r>
      <w:r>
        <w:rPr>
          <w:rStyle w:val="a4"/>
        </w:rPr>
        <w:t>Федеральным законом</w:t>
      </w:r>
      <w:r>
        <w:fldChar w:fldCharType="end"/>
      </w:r>
      <w:r>
        <w:t xml:space="preserve"> от 21 декабря 2013 г. N 367-ФЗ параграф 2 главы 24 настоящего Кодекса дополнен статьей 392.2, </w:t>
      </w:r>
      <w:hyperlink r:id="rId1765" w:history="1">
        <w:r>
          <w:rPr>
            <w:rStyle w:val="a4"/>
          </w:rPr>
          <w:t>вступающей в силу</w:t>
        </w:r>
      </w:hyperlink>
      <w:r>
        <w:t xml:space="preserve"> с 1 июля 2014 г.</w:t>
      </w:r>
    </w:p>
    <w:p w:rsidR="00000000" w:rsidRDefault="00CA752C">
      <w:pPr>
        <w:pStyle w:val="af2"/>
      </w:pPr>
      <w:r>
        <w:rPr>
          <w:rStyle w:val="a3"/>
        </w:rPr>
        <w:t>Статья 392.2.</w:t>
      </w:r>
      <w:r>
        <w:t xml:space="preserve"> Переход долга в силу закона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392.2 ГК РФ</w:t>
      </w:r>
    </w:p>
    <w:p w:rsidR="00000000" w:rsidRDefault="00CA752C">
      <w:bookmarkStart w:id="2740" w:name="sub_39221"/>
      <w:r>
        <w:t>1. Долг может перейти с должника на другое лицо по основаниям, предусмотренным законом.</w:t>
      </w:r>
    </w:p>
    <w:p w:rsidR="00000000" w:rsidRDefault="00CA752C">
      <w:bookmarkStart w:id="2741" w:name="sub_39222"/>
      <w:bookmarkEnd w:id="2740"/>
      <w:r>
        <w:t>2. Для перехода долга в силу закона не требуется согласие кредитора, если иное не установлено законом или не вытекает из существа обязательств</w:t>
      </w:r>
      <w:r>
        <w:t>а.</w:t>
      </w:r>
    </w:p>
    <w:bookmarkEnd w:id="2741"/>
    <w:p w:rsidR="00000000" w:rsidRDefault="00CA752C"/>
    <w:p w:rsidR="00000000" w:rsidRDefault="00CA752C">
      <w:pPr>
        <w:pStyle w:val="afa"/>
        <w:rPr>
          <w:color w:val="000000"/>
          <w:sz w:val="16"/>
          <w:szCs w:val="16"/>
        </w:rPr>
      </w:pPr>
      <w:bookmarkStart w:id="2742" w:name="sub_3923"/>
      <w:r>
        <w:rPr>
          <w:color w:val="000000"/>
          <w:sz w:val="16"/>
          <w:szCs w:val="16"/>
        </w:rPr>
        <w:t>Информация об изменениях:</w:t>
      </w:r>
    </w:p>
    <w:bookmarkEnd w:id="2742"/>
    <w:p w:rsidR="00000000" w:rsidRDefault="00CA752C">
      <w:pPr>
        <w:pStyle w:val="afb"/>
      </w:pPr>
      <w:r>
        <w:fldChar w:fldCharType="begin"/>
      </w:r>
      <w:r>
        <w:instrText>HYPERLINK "garantF1://70444896.15"</w:instrText>
      </w:r>
      <w:r>
        <w:fldChar w:fldCharType="separate"/>
      </w:r>
      <w:r>
        <w:rPr>
          <w:rStyle w:val="a4"/>
        </w:rPr>
        <w:t>Федеральным законом</w:t>
      </w:r>
      <w:r>
        <w:fldChar w:fldCharType="end"/>
      </w:r>
      <w:r>
        <w:t xml:space="preserve"> от 21 декабря 2013 г. N 367-ФЗ параграф 2 главы 24 настоящего Кодекса дополнен статьей 392.3, </w:t>
      </w:r>
      <w:hyperlink r:id="rId1766" w:history="1">
        <w:r>
          <w:rPr>
            <w:rStyle w:val="a4"/>
          </w:rPr>
          <w:t>вступающей в сил</w:t>
        </w:r>
        <w:r>
          <w:rPr>
            <w:rStyle w:val="a4"/>
          </w:rPr>
          <w:t>у</w:t>
        </w:r>
      </w:hyperlink>
      <w:r>
        <w:t xml:space="preserve"> с 1 июля 2014 г.</w:t>
      </w:r>
    </w:p>
    <w:p w:rsidR="00000000" w:rsidRDefault="00CA752C">
      <w:pPr>
        <w:pStyle w:val="af2"/>
      </w:pPr>
      <w:r>
        <w:rPr>
          <w:rStyle w:val="a3"/>
        </w:rPr>
        <w:t>Статья 392.3.</w:t>
      </w:r>
      <w:r>
        <w:t xml:space="preserve"> Передача договора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392.3 ГК РФ</w:t>
      </w:r>
    </w:p>
    <w:p w:rsidR="00000000" w:rsidRDefault="00CA752C">
      <w: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w:t>
      </w:r>
      <w:r>
        <w:t>я правила об уступке требования и о переводе долга.</w:t>
      </w:r>
    </w:p>
    <w:p w:rsidR="00000000" w:rsidRDefault="00CA752C"/>
    <w:p w:rsidR="00000000" w:rsidRDefault="00CA752C">
      <w:pPr>
        <w:pStyle w:val="1"/>
      </w:pPr>
      <w:bookmarkStart w:id="2743" w:name="sub_1025"/>
      <w:r>
        <w:t>Глава 25. Ответственность за нарушение обязательств</w:t>
      </w:r>
    </w:p>
    <w:bookmarkEnd w:id="2743"/>
    <w:p w:rsidR="00000000" w:rsidRDefault="00CA752C"/>
    <w:p w:rsidR="00000000" w:rsidRDefault="00CA752C">
      <w:pPr>
        <w:pStyle w:val="af2"/>
      </w:pPr>
      <w:bookmarkStart w:id="2744" w:name="sub_393"/>
      <w:r>
        <w:rPr>
          <w:rStyle w:val="a3"/>
        </w:rPr>
        <w:t>Статья 393.</w:t>
      </w:r>
      <w:r>
        <w:t xml:space="preserve"> Обязанность должника возместить убытки</w:t>
      </w:r>
    </w:p>
    <w:bookmarkEnd w:id="274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67" w:history="1">
        <w:r>
          <w:rPr>
            <w:rStyle w:val="a4"/>
          </w:rPr>
          <w:t>Энциклопедии</w:t>
        </w:r>
      </w:hyperlink>
      <w:r>
        <w:t xml:space="preserve"> и другие комментарии к статье 393 ГК РФ</w:t>
      </w:r>
    </w:p>
    <w:p w:rsidR="00000000" w:rsidRDefault="00CA752C">
      <w:pPr>
        <w:pStyle w:val="afa"/>
        <w:rPr>
          <w:color w:val="000000"/>
          <w:sz w:val="16"/>
          <w:szCs w:val="16"/>
        </w:rPr>
      </w:pPr>
      <w:bookmarkStart w:id="2745" w:name="sub_3931"/>
      <w:r>
        <w:rPr>
          <w:color w:val="000000"/>
          <w:sz w:val="16"/>
          <w:szCs w:val="16"/>
        </w:rPr>
        <w:t>Информация об изменениях:</w:t>
      </w:r>
    </w:p>
    <w:bookmarkEnd w:id="2745"/>
    <w:p w:rsidR="00000000" w:rsidRDefault="00CA752C">
      <w:pPr>
        <w:pStyle w:val="afb"/>
      </w:pPr>
      <w:r>
        <w:fldChar w:fldCharType="begin"/>
      </w:r>
      <w:r>
        <w:instrText>HYPERLINK "garantF1://70785222.207"</w:instrText>
      </w:r>
      <w:r>
        <w:fldChar w:fldCharType="separate"/>
      </w:r>
      <w:r>
        <w:rPr>
          <w:rStyle w:val="a4"/>
        </w:rPr>
        <w:t>Федеральным законом</w:t>
      </w:r>
      <w:r>
        <w:fldChar w:fldCharType="end"/>
      </w:r>
      <w:r>
        <w:t xml:space="preserve"> от 8 марта 2015 г. N 42-ФЗ в пункт 1 статьи 393 настоящего Кодекса внесены изменения, </w:t>
      </w:r>
      <w:hyperlink r:id="rId1768" w:history="1">
        <w:r>
          <w:rPr>
            <w:rStyle w:val="a4"/>
          </w:rPr>
          <w:t>вступающие в силу</w:t>
        </w:r>
      </w:hyperlink>
      <w:r>
        <w:t xml:space="preserve"> с 1 июня 2015 г.</w:t>
      </w:r>
    </w:p>
    <w:p w:rsidR="00000000" w:rsidRDefault="00CA752C">
      <w:pPr>
        <w:pStyle w:val="afb"/>
      </w:pPr>
      <w:hyperlink r:id="rId1769" w:history="1">
        <w:r>
          <w:rPr>
            <w:rStyle w:val="a4"/>
          </w:rPr>
          <w:t>См. текст пункта в предыдущей редакции</w:t>
        </w:r>
      </w:hyperlink>
    </w:p>
    <w:p w:rsidR="00000000" w:rsidRDefault="00CA752C">
      <w:r>
        <w:t>1. Должник обязан возместить кредитору убытки, причиненные неисполнением или ненадлежащим исполнением обяз</w:t>
      </w:r>
      <w:r>
        <w:t>ательства.</w:t>
      </w:r>
    </w:p>
    <w:p w:rsidR="00000000" w:rsidRDefault="00CA752C">
      <w:bookmarkStart w:id="2746" w:name="sub_39311"/>
      <w: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w:t>
      </w:r>
      <w:r>
        <w:t>ащим исполнением обязательства.</w:t>
      </w:r>
    </w:p>
    <w:p w:rsidR="00000000" w:rsidRDefault="00CA752C">
      <w:pPr>
        <w:pStyle w:val="afa"/>
        <w:rPr>
          <w:color w:val="000000"/>
          <w:sz w:val="16"/>
          <w:szCs w:val="16"/>
        </w:rPr>
      </w:pPr>
      <w:bookmarkStart w:id="2747" w:name="sub_3932"/>
      <w:bookmarkEnd w:id="2746"/>
      <w:r>
        <w:rPr>
          <w:color w:val="000000"/>
          <w:sz w:val="16"/>
          <w:szCs w:val="16"/>
        </w:rPr>
        <w:t>Информация об изменениях:</w:t>
      </w:r>
    </w:p>
    <w:bookmarkEnd w:id="2747"/>
    <w:p w:rsidR="00000000" w:rsidRDefault="00CA752C">
      <w:pPr>
        <w:pStyle w:val="afb"/>
      </w:pPr>
      <w:r>
        <w:fldChar w:fldCharType="begin"/>
      </w:r>
      <w:r>
        <w:instrText>HYPERLINK "garantF1://70785222.208"</w:instrText>
      </w:r>
      <w:r>
        <w:fldChar w:fldCharType="separate"/>
      </w:r>
      <w:r>
        <w:rPr>
          <w:rStyle w:val="a4"/>
        </w:rPr>
        <w:t>Федеральным законом</w:t>
      </w:r>
      <w:r>
        <w:fldChar w:fldCharType="end"/>
      </w:r>
      <w:r>
        <w:t xml:space="preserve"> от 8 марта 2015 г. N 42-ФЗ в пункт 2 статьи 393 настоящего Кодекса внесены изменения, </w:t>
      </w:r>
      <w:hyperlink r:id="rId1770" w:history="1">
        <w:r>
          <w:rPr>
            <w:rStyle w:val="a4"/>
          </w:rPr>
          <w:t>вступающие в силу</w:t>
        </w:r>
      </w:hyperlink>
      <w:r>
        <w:t xml:space="preserve"> с 1 июня 2015 г.</w:t>
      </w:r>
    </w:p>
    <w:p w:rsidR="00000000" w:rsidRDefault="00CA752C">
      <w:pPr>
        <w:pStyle w:val="afb"/>
      </w:pPr>
      <w:hyperlink r:id="rId1771" w:history="1">
        <w:r>
          <w:rPr>
            <w:rStyle w:val="a4"/>
          </w:rPr>
          <w:t>См. текст пункта в предыдущей редакции</w:t>
        </w:r>
      </w:hyperlink>
    </w:p>
    <w:p w:rsidR="00000000" w:rsidRDefault="00CA752C">
      <w:r>
        <w:t xml:space="preserve">2. Убытки определяются в соответствии с правилами, предусмотренными </w:t>
      </w:r>
      <w:hyperlink w:anchor="sub_15" w:history="1">
        <w:r>
          <w:rPr>
            <w:rStyle w:val="a4"/>
          </w:rPr>
          <w:t>статьей 15</w:t>
        </w:r>
      </w:hyperlink>
      <w:r>
        <w:t xml:space="preserve"> настоящего Кодекса.</w:t>
      </w:r>
    </w:p>
    <w:p w:rsidR="00000000" w:rsidRDefault="00CA752C">
      <w:bookmarkStart w:id="2748" w:name="sub_39321"/>
      <w:r>
        <w:t>Воз</w:t>
      </w:r>
      <w:r>
        <w:t>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000000" w:rsidRDefault="00CA752C">
      <w:bookmarkStart w:id="2749" w:name="sub_3933"/>
      <w:bookmarkEnd w:id="2748"/>
      <w:r>
        <w:t>3. Если иное не предусмотрено законом</w:t>
      </w:r>
      <w:r>
        <w:t xml:space="preserve">, иными правовыми актами или </w:t>
      </w:r>
      <w:r>
        <w:lastRenderedPageBreak/>
        <w:t>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w:t>
      </w:r>
      <w:r>
        <w:t>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000000" w:rsidRDefault="00CA752C">
      <w:bookmarkStart w:id="2750" w:name="sub_3934"/>
      <w:bookmarkEnd w:id="2749"/>
      <w:r>
        <w:t>4. При определении упущенной вы</w:t>
      </w:r>
      <w:r>
        <w:t>годы учитываются предпринятые кредитором для ее получения меры и сделанные с этой целью приготовления.</w:t>
      </w:r>
    </w:p>
    <w:p w:rsidR="00000000" w:rsidRDefault="00CA752C">
      <w:pPr>
        <w:pStyle w:val="afa"/>
        <w:rPr>
          <w:color w:val="000000"/>
          <w:sz w:val="16"/>
          <w:szCs w:val="16"/>
        </w:rPr>
      </w:pPr>
      <w:bookmarkStart w:id="2751" w:name="sub_3935"/>
      <w:bookmarkEnd w:id="2750"/>
      <w:r>
        <w:rPr>
          <w:color w:val="000000"/>
          <w:sz w:val="16"/>
          <w:szCs w:val="16"/>
        </w:rPr>
        <w:t>Информация об изменениях:</w:t>
      </w:r>
    </w:p>
    <w:bookmarkEnd w:id="2751"/>
    <w:p w:rsidR="00000000" w:rsidRDefault="00CA752C">
      <w:pPr>
        <w:pStyle w:val="afb"/>
      </w:pPr>
      <w:r>
        <w:fldChar w:fldCharType="begin"/>
      </w:r>
      <w:r>
        <w:instrText>HYPERLINK "garantF1://70785222.209"</w:instrText>
      </w:r>
      <w:r>
        <w:fldChar w:fldCharType="separate"/>
      </w:r>
      <w:r>
        <w:rPr>
          <w:rStyle w:val="a4"/>
        </w:rPr>
        <w:t>Федеральным законом</w:t>
      </w:r>
      <w:r>
        <w:fldChar w:fldCharType="end"/>
      </w:r>
      <w:r>
        <w:t xml:space="preserve"> от 8 марта 2015 г. N 42-ФЗ статья 393 настоящ</w:t>
      </w:r>
      <w:r>
        <w:t xml:space="preserve">его Кодекса дополнена пунктом 5, </w:t>
      </w:r>
      <w:hyperlink r:id="rId1772" w:history="1">
        <w:r>
          <w:rPr>
            <w:rStyle w:val="a4"/>
          </w:rPr>
          <w:t>вступающим в силу</w:t>
        </w:r>
      </w:hyperlink>
      <w:r>
        <w:t xml:space="preserve"> с 1 июня 2015 г.</w:t>
      </w:r>
    </w:p>
    <w:p w:rsidR="00000000" w:rsidRDefault="00CA752C">
      <w:r>
        <w:t>5. Размер подлежащих возмещению убытков должен быть установлен с разумной степенью достоверности. Суд не может отказать в удовлетворении требования кре</w:t>
      </w:r>
      <w:r>
        <w:t>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w:t>
      </w:r>
      <w:r>
        <w:t>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000000" w:rsidRDefault="00CA752C">
      <w:pPr>
        <w:pStyle w:val="afa"/>
        <w:rPr>
          <w:color w:val="000000"/>
          <w:sz w:val="16"/>
          <w:szCs w:val="16"/>
        </w:rPr>
      </w:pPr>
      <w:bookmarkStart w:id="2752" w:name="sub_3936"/>
      <w:r>
        <w:rPr>
          <w:color w:val="000000"/>
          <w:sz w:val="16"/>
          <w:szCs w:val="16"/>
        </w:rPr>
        <w:t>Информация об изменениях:</w:t>
      </w:r>
    </w:p>
    <w:bookmarkEnd w:id="2752"/>
    <w:p w:rsidR="00000000" w:rsidRDefault="00CA752C">
      <w:pPr>
        <w:pStyle w:val="afb"/>
      </w:pPr>
      <w:r>
        <w:fldChar w:fldCharType="begin"/>
      </w:r>
      <w:r>
        <w:instrText>HYPERLINK "garantF1://70785222.209"</w:instrText>
      </w:r>
      <w:r>
        <w:fldChar w:fldCharType="separate"/>
      </w:r>
      <w:r>
        <w:rPr>
          <w:rStyle w:val="a4"/>
        </w:rPr>
        <w:t>Федеральным законом</w:t>
      </w:r>
      <w:r>
        <w:fldChar w:fldCharType="end"/>
      </w:r>
      <w:r>
        <w:t xml:space="preserve"> от</w:t>
      </w:r>
      <w:r>
        <w:t xml:space="preserve"> 8 марта 2015 г. N 42-ФЗ статья 393 настоящего Кодекса дополнена пунктом 6, </w:t>
      </w:r>
      <w:hyperlink r:id="rId1773" w:history="1">
        <w:r>
          <w:rPr>
            <w:rStyle w:val="a4"/>
          </w:rPr>
          <w:t>вступающим в силу</w:t>
        </w:r>
      </w:hyperlink>
      <w:r>
        <w:t xml:space="preserve"> с 1 июня 2015 г.</w:t>
      </w:r>
    </w:p>
    <w:p w:rsidR="00000000" w:rsidRDefault="00CA752C">
      <w:r>
        <w:t>6. В случае нарушения должником обязательства по воздержанию от совершения определенного действия (негативно</w:t>
      </w:r>
      <w:r>
        <w:t xml:space="preserve">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w:t>
      </w:r>
      <w:r>
        <w:t>нарушения такого обязательства.</w:t>
      </w:r>
    </w:p>
    <w:p w:rsidR="00000000" w:rsidRDefault="00CA752C"/>
    <w:p w:rsidR="00000000" w:rsidRDefault="00CA752C">
      <w:pPr>
        <w:pStyle w:val="afa"/>
        <w:rPr>
          <w:color w:val="000000"/>
          <w:sz w:val="16"/>
          <w:szCs w:val="16"/>
        </w:rPr>
      </w:pPr>
      <w:bookmarkStart w:id="2753" w:name="sub_39301"/>
      <w:r>
        <w:rPr>
          <w:color w:val="000000"/>
          <w:sz w:val="16"/>
          <w:szCs w:val="16"/>
        </w:rPr>
        <w:t>Информация об изменениях:</w:t>
      </w:r>
    </w:p>
    <w:bookmarkEnd w:id="2753"/>
    <w:p w:rsidR="00000000" w:rsidRDefault="00CA752C">
      <w:pPr>
        <w:pStyle w:val="afb"/>
      </w:pPr>
      <w:r>
        <w:fldChar w:fldCharType="begin"/>
      </w:r>
      <w:r>
        <w:instrText>HYPERLINK "garantF1://70785222.152"</w:instrText>
      </w:r>
      <w:r>
        <w:fldChar w:fldCharType="separate"/>
      </w:r>
      <w:r>
        <w:rPr>
          <w:rStyle w:val="a4"/>
        </w:rPr>
        <w:t>Федеральным законом</w:t>
      </w:r>
      <w:r>
        <w:fldChar w:fldCharType="end"/>
      </w:r>
      <w:r>
        <w:t xml:space="preserve"> от 8 марта 2015 г. N 42-ФЗ настоящий Кодекс дополнен статьей 393.1, </w:t>
      </w:r>
      <w:hyperlink r:id="rId1774" w:history="1">
        <w:r>
          <w:rPr>
            <w:rStyle w:val="a4"/>
          </w:rPr>
          <w:t>вступающей в силу</w:t>
        </w:r>
      </w:hyperlink>
      <w:r>
        <w:t xml:space="preserve"> с 1 июня 2015 г.</w:t>
      </w:r>
    </w:p>
    <w:p w:rsidR="00000000" w:rsidRDefault="00CA752C">
      <w:pPr>
        <w:pStyle w:val="af2"/>
      </w:pPr>
      <w:r>
        <w:rPr>
          <w:rStyle w:val="a3"/>
        </w:rPr>
        <w:t>Статья 393.1.</w:t>
      </w:r>
      <w:r>
        <w:t xml:space="preserve"> Возмещение убытков при прекращении договора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75" w:history="1">
        <w:r>
          <w:rPr>
            <w:rStyle w:val="a4"/>
          </w:rPr>
          <w:t>Энциклопедии</w:t>
        </w:r>
      </w:hyperlink>
      <w:r>
        <w:t xml:space="preserve"> и другие </w:t>
      </w:r>
      <w:hyperlink r:id="rId1776" w:history="1">
        <w:r>
          <w:rPr>
            <w:rStyle w:val="a4"/>
          </w:rPr>
          <w:t>комментарии</w:t>
        </w:r>
      </w:hyperlink>
      <w:r>
        <w:t xml:space="preserve"> к статье 393.1 ГК РФ</w:t>
      </w:r>
    </w:p>
    <w:p w:rsidR="00000000" w:rsidRDefault="00CA752C">
      <w:bookmarkStart w:id="2754" w:name="sub_393011"/>
      <w:r>
        <w:t>1. В случае, если неисполн</w:t>
      </w:r>
      <w:r>
        <w:t>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w:t>
      </w:r>
      <w:r>
        <w:t>оговоре, и ценой на сопоставимые товары, работы или услуги по условиям договора, заключенного взамен прекращенного договора.</w:t>
      </w:r>
    </w:p>
    <w:p w:rsidR="00000000" w:rsidRDefault="00CA752C">
      <w:bookmarkStart w:id="2755" w:name="sub_393012"/>
      <w:bookmarkEnd w:id="2754"/>
      <w:r>
        <w:t>2. Если кредитор не заключил аналогичный договор взамен прекращенного договора (</w:t>
      </w:r>
      <w:hyperlink w:anchor="sub_393011" w:history="1">
        <w:r>
          <w:rPr>
            <w:rStyle w:val="a4"/>
          </w:rPr>
          <w:t>пункт </w:t>
        </w:r>
        <w:r>
          <w:rPr>
            <w:rStyle w:val="a4"/>
          </w:rPr>
          <w:t>1</w:t>
        </w:r>
      </w:hyperlink>
      <w:r>
        <w:t xml:space="preserve"> настоящей статьи), но в отношении предусмотренного прекращенным договором исп</w:t>
      </w:r>
      <w:r>
        <w:t>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rsidR="00000000" w:rsidRDefault="00CA752C">
      <w:bookmarkStart w:id="2756" w:name="sub_3930122"/>
      <w:bookmarkEnd w:id="2755"/>
      <w:r>
        <w:t>Текущей ценой призна</w:t>
      </w:r>
      <w:r>
        <w:t xml:space="preserve">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w:t>
      </w:r>
      <w:r>
        <w:lastRenderedPageBreak/>
        <w:t xml:space="preserve">применялась в другом месте и может служить разумной </w:t>
      </w:r>
      <w:r>
        <w:t>заменой с учетом транспортных и иных дополнительных расходов.</w:t>
      </w:r>
    </w:p>
    <w:p w:rsidR="00000000" w:rsidRDefault="00CA752C">
      <w:bookmarkStart w:id="2757" w:name="sub_393013"/>
      <w:bookmarkEnd w:id="2756"/>
      <w:r>
        <w:t xml:space="preserve">3. Удовлетворение требований, предусмотренных </w:t>
      </w:r>
      <w:hyperlink w:anchor="sub_393011" w:history="1">
        <w:r>
          <w:rPr>
            <w:rStyle w:val="a4"/>
          </w:rPr>
          <w:t>пунктами 1</w:t>
        </w:r>
      </w:hyperlink>
      <w:r>
        <w:t xml:space="preserve"> и </w:t>
      </w:r>
      <w:hyperlink w:anchor="sub_393012" w:history="1">
        <w:r>
          <w:rPr>
            <w:rStyle w:val="a4"/>
          </w:rPr>
          <w:t>2</w:t>
        </w:r>
      </w:hyperlink>
      <w:r>
        <w:t xml:space="preserve"> настоящей статьи, не освобождает сторону, не исполнившую</w:t>
      </w:r>
      <w:r>
        <w:t xml:space="preserve"> обязательства или ненадлежаще его исполнившую, от возмещения иных убытков, причиненных другой стороне.</w:t>
      </w:r>
    </w:p>
    <w:bookmarkEnd w:id="275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возмещении убытков при прекращении договора см. </w:t>
      </w:r>
      <w:hyperlink r:id="rId1777" w:history="1">
        <w:r>
          <w:rPr>
            <w:rStyle w:val="a4"/>
          </w:rPr>
          <w:t>постановление</w:t>
        </w:r>
      </w:hyperlink>
      <w:r>
        <w:t xml:space="preserve"> Пленума Верховного Суда РФ от 24 марта 2016 г. N 7</w:t>
      </w:r>
    </w:p>
    <w:p w:rsidR="00000000" w:rsidRDefault="00CA752C">
      <w:pPr>
        <w:pStyle w:val="afa"/>
      </w:pPr>
    </w:p>
    <w:p w:rsidR="00000000" w:rsidRDefault="00CA752C">
      <w:pPr>
        <w:pStyle w:val="af2"/>
      </w:pPr>
      <w:bookmarkStart w:id="2758" w:name="sub_394"/>
      <w:r>
        <w:rPr>
          <w:rStyle w:val="a3"/>
        </w:rPr>
        <w:t>Статья 394.</w:t>
      </w:r>
      <w:r>
        <w:t xml:space="preserve"> Убытки и неустойка</w:t>
      </w:r>
    </w:p>
    <w:bookmarkEnd w:id="2758"/>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394 ГК РФ</w:t>
      </w:r>
    </w:p>
    <w:p w:rsidR="00000000" w:rsidRDefault="00CA752C">
      <w:bookmarkStart w:id="2759" w:name="sub_3941"/>
      <w:r>
        <w:t>1. Если за неисполнение или ненадлежащее исполнение обязательства установлена неустой</w:t>
      </w:r>
      <w:r>
        <w:t>ка, то убытки возмещаются в части, не покрытой неустойкой.</w:t>
      </w:r>
    </w:p>
    <w:p w:rsidR="00000000" w:rsidRDefault="00CA752C">
      <w:bookmarkStart w:id="2760" w:name="sub_3942"/>
      <w:bookmarkEnd w:id="2759"/>
      <w:r>
        <w:t xml:space="preserve">Законом или договором могут быть предусмотрены случаи: когда допускается взыскание только неустойки, но не убытков; когда убытки могут быть взысканы в полной сумме сверх неустойки; </w:t>
      </w:r>
      <w:r>
        <w:t>когда по выбору кредитора могут быть взысканы либо неустойка, либо убытки.</w:t>
      </w:r>
    </w:p>
    <w:p w:rsidR="00000000" w:rsidRDefault="00CA752C">
      <w:bookmarkStart w:id="2761" w:name="sub_39402"/>
      <w:bookmarkEnd w:id="2760"/>
      <w:r>
        <w:t>2. В случаях, когда за неисполнение или ненадлежащее исполнение обязательства установлена ограниченная ответственность (</w:t>
      </w:r>
      <w:hyperlink w:anchor="sub_400" w:history="1">
        <w:r>
          <w:rPr>
            <w:rStyle w:val="a4"/>
          </w:rPr>
          <w:t>статья 400</w:t>
        </w:r>
      </w:hyperlink>
      <w:r>
        <w:t>), убытки</w:t>
      </w:r>
      <w:r>
        <w:t>,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bookmarkEnd w:id="2761"/>
    <w:p w:rsidR="00000000" w:rsidRDefault="00CA752C"/>
    <w:p w:rsidR="00000000" w:rsidRDefault="00CA752C">
      <w:pPr>
        <w:pStyle w:val="af2"/>
      </w:pPr>
      <w:bookmarkStart w:id="2762" w:name="sub_395"/>
      <w:r>
        <w:rPr>
          <w:rStyle w:val="a3"/>
        </w:rPr>
        <w:t>Статья 395.</w:t>
      </w:r>
      <w:r>
        <w:t xml:space="preserve"> Ответственность за неисполнение денежного обязательства</w:t>
      </w:r>
    </w:p>
    <w:bookmarkEnd w:id="2762"/>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395 ГК РФ</w:t>
      </w:r>
    </w:p>
    <w:p w:rsidR="00000000" w:rsidRDefault="00CA752C">
      <w:pPr>
        <w:pStyle w:val="afa"/>
        <w:rPr>
          <w:color w:val="000000"/>
          <w:sz w:val="16"/>
          <w:szCs w:val="16"/>
        </w:rPr>
      </w:pPr>
      <w:bookmarkStart w:id="2763" w:name="sub_3951"/>
      <w:r>
        <w:rPr>
          <w:color w:val="000000"/>
          <w:sz w:val="16"/>
          <w:szCs w:val="16"/>
        </w:rPr>
        <w:t>Информация об изменениях:</w:t>
      </w:r>
    </w:p>
    <w:bookmarkEnd w:id="2763"/>
    <w:p w:rsidR="00000000" w:rsidRDefault="00CA752C">
      <w:pPr>
        <w:pStyle w:val="afb"/>
      </w:pPr>
      <w:r>
        <w:fldChar w:fldCharType="begin"/>
      </w:r>
      <w:r>
        <w:instrText>HYPERLINK "garantF1://71335342.15"</w:instrText>
      </w:r>
      <w:r>
        <w:fldChar w:fldCharType="separate"/>
      </w:r>
      <w:r>
        <w:rPr>
          <w:rStyle w:val="a4"/>
        </w:rPr>
        <w:t>Федеральным законом</w:t>
      </w:r>
      <w:r>
        <w:fldChar w:fldCharType="end"/>
      </w:r>
      <w:r>
        <w:t xml:space="preserve"> от 3 июля 2016 г. N 315-ФЗ пункт 1 статьи 395 настоящего Кодекса изложен в новой редакции, </w:t>
      </w:r>
      <w:hyperlink r:id="rId1778" w:history="1">
        <w:r>
          <w:rPr>
            <w:rStyle w:val="a4"/>
          </w:rPr>
          <w:t>вступающей в силу</w:t>
        </w:r>
      </w:hyperlink>
      <w:r>
        <w:t xml:space="preserve"> с 1 августа 2016 г.</w:t>
      </w:r>
    </w:p>
    <w:p w:rsidR="00000000" w:rsidRDefault="00CA752C">
      <w:pPr>
        <w:pStyle w:val="afb"/>
      </w:pPr>
      <w:hyperlink r:id="rId1779" w:history="1">
        <w:r>
          <w:rPr>
            <w:rStyle w:val="a4"/>
          </w:rPr>
          <w:t>См. текст пункта в предыдущей редакции</w:t>
        </w:r>
      </w:hyperlink>
    </w:p>
    <w:p w:rsidR="00000000" w:rsidRDefault="00CA752C">
      <w:r>
        <w:t>1. В случаях неправомерного удержания денежных средств, уклонения от их возврата, иной просрочки в их уплате под</w:t>
      </w:r>
      <w:r>
        <w:t xml:space="preserve">лежат уплате проценты на сумму долга. Размер процентов определяется </w:t>
      </w:r>
      <w:hyperlink r:id="rId1780" w:history="1">
        <w:r>
          <w:rPr>
            <w:rStyle w:val="a4"/>
          </w:rPr>
          <w:t>ключевой ставкой</w:t>
        </w:r>
      </w:hyperlink>
      <w:r>
        <w:t xml:space="preserve"> Банка России, действовавшей в соответствующие периоды. Эти правила применяются, если иной размер процентов не установлен законом или </w:t>
      </w:r>
      <w:r>
        <w:t>договором.</w:t>
      </w:r>
    </w:p>
    <w:p w:rsidR="00000000" w:rsidRDefault="00CA752C">
      <w:bookmarkStart w:id="2764" w:name="sub_3952"/>
      <w:r>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w:anchor="sub_395" w:history="1">
        <w:r>
          <w:rPr>
            <w:rStyle w:val="a4"/>
          </w:rPr>
          <w:t>пункта 1</w:t>
        </w:r>
      </w:hyperlink>
      <w:r>
        <w:t xml:space="preserve"> настоящей статьи, он вправе требовать от должника возм</w:t>
      </w:r>
      <w:r>
        <w:t>ещения убытков в части, превышающей эту сумму.</w:t>
      </w:r>
    </w:p>
    <w:p w:rsidR="00000000" w:rsidRDefault="00CA752C">
      <w:bookmarkStart w:id="2765" w:name="sub_3953"/>
      <w:bookmarkEnd w:id="2764"/>
      <w:r>
        <w:t>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w:t>
      </w:r>
      <w:r>
        <w:t>ее короткий срок.</w:t>
      </w:r>
    </w:p>
    <w:p w:rsidR="00000000" w:rsidRDefault="00CA752C">
      <w:pPr>
        <w:pStyle w:val="afa"/>
        <w:rPr>
          <w:color w:val="000000"/>
          <w:sz w:val="16"/>
          <w:szCs w:val="16"/>
        </w:rPr>
      </w:pPr>
      <w:bookmarkStart w:id="2766" w:name="sub_39504"/>
      <w:bookmarkEnd w:id="2765"/>
      <w:r>
        <w:rPr>
          <w:color w:val="000000"/>
          <w:sz w:val="16"/>
          <w:szCs w:val="16"/>
        </w:rPr>
        <w:t>Информация об изменениях:</w:t>
      </w:r>
    </w:p>
    <w:bookmarkEnd w:id="2766"/>
    <w:p w:rsidR="00000000" w:rsidRDefault="00CA752C">
      <w:pPr>
        <w:pStyle w:val="afb"/>
      </w:pPr>
      <w:r>
        <w:fldChar w:fldCharType="begin"/>
      </w:r>
      <w:r>
        <w:instrText>HYPERLINK "garantF1://70785222.211"</w:instrText>
      </w:r>
      <w:r>
        <w:fldChar w:fldCharType="separate"/>
      </w:r>
      <w:r>
        <w:rPr>
          <w:rStyle w:val="a4"/>
        </w:rPr>
        <w:t>Федеральным законом</w:t>
      </w:r>
      <w:r>
        <w:fldChar w:fldCharType="end"/>
      </w:r>
      <w:r>
        <w:t xml:space="preserve"> от 8 марта 2015 г. N 42-ФЗ статья 395 настоящего Кодекса дополнена пунктом 4, </w:t>
      </w:r>
      <w:hyperlink r:id="rId1781" w:history="1">
        <w:r>
          <w:rPr>
            <w:rStyle w:val="a4"/>
          </w:rPr>
          <w:t>вступающим в сил</w:t>
        </w:r>
        <w:r>
          <w:rPr>
            <w:rStyle w:val="a4"/>
          </w:rPr>
          <w:t>у</w:t>
        </w:r>
      </w:hyperlink>
      <w:r>
        <w:t xml:space="preserve"> с 1 июня 2015 г.</w:t>
      </w:r>
    </w:p>
    <w:p w:rsidR="00000000" w:rsidRDefault="00CA752C">
      <w:r>
        <w:t xml:space="preserve">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w:t>
      </w:r>
      <w:r>
        <w:lastRenderedPageBreak/>
        <w:t>предусмотрено законом ил</w:t>
      </w:r>
      <w:r>
        <w:t>и договором.</w:t>
      </w:r>
    </w:p>
    <w:p w:rsidR="00000000" w:rsidRDefault="00CA752C">
      <w:pPr>
        <w:pStyle w:val="afa"/>
        <w:rPr>
          <w:color w:val="000000"/>
          <w:sz w:val="16"/>
          <w:szCs w:val="16"/>
        </w:rPr>
      </w:pPr>
      <w:bookmarkStart w:id="2767" w:name="sub_39505"/>
      <w:r>
        <w:rPr>
          <w:color w:val="000000"/>
          <w:sz w:val="16"/>
          <w:szCs w:val="16"/>
        </w:rPr>
        <w:t>Информация об изменениях:</w:t>
      </w:r>
    </w:p>
    <w:bookmarkEnd w:id="2767"/>
    <w:p w:rsidR="00000000" w:rsidRDefault="00CA752C">
      <w:pPr>
        <w:pStyle w:val="afb"/>
      </w:pPr>
      <w:r>
        <w:fldChar w:fldCharType="begin"/>
      </w:r>
      <w:r>
        <w:instrText>HYPERLINK "garantF1://70785222.211"</w:instrText>
      </w:r>
      <w:r>
        <w:fldChar w:fldCharType="separate"/>
      </w:r>
      <w:r>
        <w:rPr>
          <w:rStyle w:val="a4"/>
        </w:rPr>
        <w:t>Федеральным законом</w:t>
      </w:r>
      <w:r>
        <w:fldChar w:fldCharType="end"/>
      </w:r>
      <w:r>
        <w:t xml:space="preserve"> от 8 марта 2015 г. N 42-ФЗ статья 395 настоящего Кодекса дополнена пунктом 5, </w:t>
      </w:r>
      <w:hyperlink r:id="rId1782" w:history="1">
        <w:r>
          <w:rPr>
            <w:rStyle w:val="a4"/>
          </w:rPr>
          <w:t>вступающим в силу</w:t>
        </w:r>
      </w:hyperlink>
      <w:r>
        <w:t xml:space="preserve"> с 1 июня</w:t>
      </w:r>
      <w:r>
        <w:t xml:space="preserve"> 2015 г.</w:t>
      </w:r>
    </w:p>
    <w:p w:rsidR="00000000" w:rsidRDefault="00CA752C">
      <w:r>
        <w:t>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w:t>
      </w:r>
      <w:r>
        <w:t xml:space="preserve"> иное не предусмотрено законом или договором.</w:t>
      </w:r>
    </w:p>
    <w:p w:rsidR="00000000" w:rsidRDefault="00CA752C">
      <w:pPr>
        <w:pStyle w:val="afa"/>
        <w:rPr>
          <w:color w:val="000000"/>
          <w:sz w:val="16"/>
          <w:szCs w:val="16"/>
        </w:rPr>
      </w:pPr>
      <w:bookmarkStart w:id="2768" w:name="sub_39506"/>
      <w:r>
        <w:rPr>
          <w:color w:val="000000"/>
          <w:sz w:val="16"/>
          <w:szCs w:val="16"/>
        </w:rPr>
        <w:t>Информация об изменениях:</w:t>
      </w:r>
    </w:p>
    <w:bookmarkEnd w:id="2768"/>
    <w:p w:rsidR="00000000" w:rsidRDefault="00CA752C">
      <w:pPr>
        <w:pStyle w:val="afb"/>
      </w:pPr>
      <w:r>
        <w:fldChar w:fldCharType="begin"/>
      </w:r>
      <w:r>
        <w:instrText>HYPERLINK "garantF1://70785222.211"</w:instrText>
      </w:r>
      <w:r>
        <w:fldChar w:fldCharType="separate"/>
      </w:r>
      <w:r>
        <w:rPr>
          <w:rStyle w:val="a4"/>
        </w:rPr>
        <w:t>Федеральным законом</w:t>
      </w:r>
      <w:r>
        <w:fldChar w:fldCharType="end"/>
      </w:r>
      <w:r>
        <w:t xml:space="preserve"> от 8 марта 2015 г. N 42-ФЗ статья 395 настоящего Кодекса дополнена пунктом 6, </w:t>
      </w:r>
      <w:hyperlink r:id="rId1783" w:history="1">
        <w:r>
          <w:rPr>
            <w:rStyle w:val="a4"/>
          </w:rPr>
          <w:t>вступающим в силу</w:t>
        </w:r>
      </w:hyperlink>
      <w:r>
        <w:t xml:space="preserve"> с 1 июня 2015 г.</w:t>
      </w:r>
    </w:p>
    <w:p w:rsidR="00000000" w:rsidRDefault="00CA752C">
      <w:r>
        <w:t>6. 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w:t>
      </w:r>
      <w:r>
        <w:t xml:space="preserve">й исходя из ставки, указанной в </w:t>
      </w:r>
      <w:hyperlink w:anchor="sub_3951" w:history="1">
        <w:r>
          <w:rPr>
            <w:rStyle w:val="a4"/>
          </w:rPr>
          <w:t>пункте 1</w:t>
        </w:r>
      </w:hyperlink>
      <w:r>
        <w:t xml:space="preserve"> настоящей статьи.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практике применения положений настоящего Кодекса о процентах за пользование чужими денежными средствами см. </w:t>
      </w:r>
      <w:hyperlink r:id="rId1784" w:history="1">
        <w:r>
          <w:rPr>
            <w:rStyle w:val="a4"/>
          </w:rPr>
          <w:t>постановление</w:t>
        </w:r>
      </w:hyperlink>
      <w:r>
        <w:t xml:space="preserve"> Пленума Верховного Суда РФ и Пленума Высшего Арбитражного Суда РФ от 8 октября 1998 г. N 13/14, </w:t>
      </w:r>
      <w:hyperlink r:id="rId1785" w:history="1">
        <w:r>
          <w:rPr>
            <w:rStyle w:val="a4"/>
          </w:rPr>
          <w:t>постановление</w:t>
        </w:r>
      </w:hyperlink>
      <w:r>
        <w:t xml:space="preserve"> Пленума Высшего Арбитражного Суда РФ от 6 декабря 2013 г. N 88 и </w:t>
      </w:r>
      <w:hyperlink r:id="rId1786" w:history="1">
        <w:r>
          <w:rPr>
            <w:rStyle w:val="a4"/>
          </w:rPr>
          <w:t>постановление</w:t>
        </w:r>
      </w:hyperlink>
      <w:r>
        <w:t xml:space="preserve"> Пленума Верховного Суда РФ от 24 марта 2016 г. N 7</w:t>
      </w:r>
    </w:p>
    <w:p w:rsidR="00000000" w:rsidRDefault="00CA752C">
      <w:pPr>
        <w:pStyle w:val="afa"/>
      </w:pPr>
    </w:p>
    <w:p w:rsidR="00000000" w:rsidRDefault="00CA752C">
      <w:pPr>
        <w:pStyle w:val="af2"/>
      </w:pPr>
      <w:bookmarkStart w:id="2769" w:name="sub_396"/>
      <w:r>
        <w:rPr>
          <w:rStyle w:val="a3"/>
        </w:rPr>
        <w:t>Статья 396.</w:t>
      </w:r>
      <w:r>
        <w:t xml:space="preserve"> Ответственность и исполнение обязательства в натуре</w:t>
      </w:r>
    </w:p>
    <w:bookmarkEnd w:id="276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87" w:history="1">
        <w:r>
          <w:rPr>
            <w:rStyle w:val="a4"/>
          </w:rPr>
          <w:t>Энциклопедии</w:t>
        </w:r>
      </w:hyperlink>
      <w:r>
        <w:t xml:space="preserve"> и другие комментарии к статье 396 ГК РФ</w:t>
      </w:r>
    </w:p>
    <w:p w:rsidR="00000000" w:rsidRDefault="00CA752C">
      <w:bookmarkStart w:id="2770" w:name="sub_3961"/>
      <w:r>
        <w:t>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rsidR="00000000" w:rsidRDefault="00CA752C">
      <w:bookmarkStart w:id="2771" w:name="sub_3962"/>
      <w:bookmarkEnd w:id="2770"/>
      <w:r>
        <w:t>2. Возмещение убытков в случае неисполн</w:t>
      </w:r>
      <w:r>
        <w:t>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rsidR="00000000" w:rsidRDefault="00CA752C">
      <w:bookmarkStart w:id="2772" w:name="sub_3963"/>
      <w:bookmarkEnd w:id="2771"/>
      <w:r>
        <w:t>3. Отказ кредитора от принятия исполнения, которое вследствие просрочки у</w:t>
      </w:r>
      <w:r>
        <w:t>тратило для него интерес (</w:t>
      </w:r>
      <w:hyperlink w:anchor="sub_4052" w:history="1">
        <w:r>
          <w:rPr>
            <w:rStyle w:val="a4"/>
          </w:rPr>
          <w:t>пункт 2 статьи 405</w:t>
        </w:r>
      </w:hyperlink>
      <w:r>
        <w:t>), а также уплата неустойки, установленной в качестве отступного (</w:t>
      </w:r>
      <w:hyperlink w:anchor="sub_409" w:history="1">
        <w:r>
          <w:rPr>
            <w:rStyle w:val="a4"/>
          </w:rPr>
          <w:t>статья 409</w:t>
        </w:r>
      </w:hyperlink>
      <w:r>
        <w:t>), освобождают должника от исполнения обязательства в натуре.</w:t>
      </w:r>
    </w:p>
    <w:bookmarkEnd w:id="2772"/>
    <w:p w:rsidR="00000000" w:rsidRDefault="00CA752C">
      <w:pPr>
        <w:pStyle w:val="afa"/>
        <w:rPr>
          <w:color w:val="000000"/>
          <w:sz w:val="16"/>
          <w:szCs w:val="16"/>
        </w:rPr>
      </w:pPr>
      <w:r>
        <w:rPr>
          <w:color w:val="000000"/>
          <w:sz w:val="16"/>
          <w:szCs w:val="16"/>
        </w:rPr>
        <w:t>ГАРАНТ:</w:t>
      </w:r>
    </w:p>
    <w:p w:rsidR="00000000" w:rsidRDefault="00CA752C">
      <w:pPr>
        <w:pStyle w:val="afa"/>
      </w:pPr>
      <w:r>
        <w:t>Об отве</w:t>
      </w:r>
      <w:r>
        <w:t xml:space="preserve">тственности за неисполнение обязательства в натуре см. </w:t>
      </w:r>
      <w:hyperlink r:id="rId1788" w:history="1">
        <w:r>
          <w:rPr>
            <w:rStyle w:val="a4"/>
          </w:rPr>
          <w:t>постановление</w:t>
        </w:r>
      </w:hyperlink>
      <w:r>
        <w:t xml:space="preserve"> Пленума Верховного Суда РФ от 24 марта 2016 г. N 7</w:t>
      </w:r>
    </w:p>
    <w:p w:rsidR="00000000" w:rsidRDefault="00CA752C">
      <w:pPr>
        <w:pStyle w:val="afa"/>
      </w:pPr>
    </w:p>
    <w:p w:rsidR="00000000" w:rsidRDefault="00CA752C">
      <w:pPr>
        <w:pStyle w:val="af2"/>
      </w:pPr>
      <w:bookmarkStart w:id="2773" w:name="sub_397"/>
      <w:r>
        <w:rPr>
          <w:rStyle w:val="a3"/>
        </w:rPr>
        <w:t>Статья 397.</w:t>
      </w:r>
      <w:r>
        <w:t xml:space="preserve"> Исполнение обязательства за счет должника</w:t>
      </w:r>
    </w:p>
    <w:bookmarkEnd w:id="277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89" w:history="1">
        <w:r>
          <w:rPr>
            <w:rStyle w:val="a4"/>
          </w:rPr>
          <w:t>Энциклопедии</w:t>
        </w:r>
      </w:hyperlink>
      <w:r>
        <w:t xml:space="preserve"> и другие комментарии к статье 397 ГК РФ</w:t>
      </w:r>
    </w:p>
    <w:p w:rsidR="00000000" w:rsidRDefault="00CA752C">
      <w:r>
        <w:t>В случае неисполнения должником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кредито</w:t>
      </w:r>
      <w:r>
        <w:t xml:space="preserve">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w:t>
      </w:r>
      <w:r>
        <w:t xml:space="preserve">договора или существа </w:t>
      </w:r>
      <w:r>
        <w:lastRenderedPageBreak/>
        <w:t>обязательства, и потребовать от должника возмещения понесенных необходимых расходов и других убытков.</w:t>
      </w:r>
    </w:p>
    <w:p w:rsidR="00000000" w:rsidRDefault="00CA752C"/>
    <w:p w:rsidR="00000000" w:rsidRDefault="00CA752C">
      <w:pPr>
        <w:pStyle w:val="af2"/>
      </w:pPr>
      <w:bookmarkStart w:id="2774" w:name="sub_398"/>
      <w:r>
        <w:rPr>
          <w:rStyle w:val="a3"/>
        </w:rPr>
        <w:t>Статья 398.</w:t>
      </w:r>
      <w:r>
        <w:t xml:space="preserve"> Последствия неисполнения обязательства передать индивидуально-определенную вещь</w:t>
      </w:r>
    </w:p>
    <w:bookmarkEnd w:id="277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90" w:history="1">
        <w:r>
          <w:rPr>
            <w:rStyle w:val="a4"/>
          </w:rPr>
          <w:t>Энциклопедии</w:t>
        </w:r>
      </w:hyperlink>
      <w:r>
        <w:t xml:space="preserve"> и другие комментарии к статье 398 ГК РФ</w:t>
      </w:r>
    </w:p>
    <w:p w:rsidR="00000000" w:rsidRDefault="00CA752C">
      <w:bookmarkStart w:id="2775" w:name="sub_39801"/>
      <w: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w:t>
      </w:r>
      <w:r>
        <w:t>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w:t>
      </w:r>
      <w:r>
        <w:t>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невозможно установить, - тот, кто раньше предъявил иск.</w:t>
      </w:r>
    </w:p>
    <w:p w:rsidR="00000000" w:rsidRDefault="00CA752C">
      <w:bookmarkStart w:id="2776" w:name="sub_39802"/>
      <w:bookmarkEnd w:id="2775"/>
      <w:r>
        <w:t>Вместо требования передать ему вещь</w:t>
      </w:r>
      <w:r>
        <w:t>, являющуюся предметом обязательства, кредитор вправе потребовать возмещения убытков.</w:t>
      </w:r>
    </w:p>
    <w:bookmarkEnd w:id="2776"/>
    <w:p w:rsidR="00000000" w:rsidRDefault="00CA752C"/>
    <w:p w:rsidR="00000000" w:rsidRDefault="00CA752C">
      <w:pPr>
        <w:pStyle w:val="af2"/>
      </w:pPr>
      <w:bookmarkStart w:id="2777" w:name="sub_399"/>
      <w:r>
        <w:rPr>
          <w:rStyle w:val="a3"/>
        </w:rPr>
        <w:t>Статья 399.</w:t>
      </w:r>
      <w:r>
        <w:t xml:space="preserve"> Субсидиарная ответственность</w:t>
      </w:r>
    </w:p>
    <w:bookmarkEnd w:id="277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91" w:history="1">
        <w:r>
          <w:rPr>
            <w:rStyle w:val="a4"/>
          </w:rPr>
          <w:t>Энциклопедии</w:t>
        </w:r>
      </w:hyperlink>
      <w:r>
        <w:t xml:space="preserve"> и другие комментарии к статье 399 ГК РФ</w:t>
      </w:r>
    </w:p>
    <w:p w:rsidR="00000000" w:rsidRDefault="00CA752C">
      <w:bookmarkStart w:id="2778" w:name="sub_3991"/>
      <w:r>
        <w:t>1. До предъявления требований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w:t>
      </w:r>
      <w:r>
        <w:t>, кредитор должен предъявить требование к основному должнику.</w:t>
      </w:r>
    </w:p>
    <w:p w:rsidR="00000000" w:rsidRDefault="00CA752C">
      <w:bookmarkStart w:id="2779" w:name="sub_39912"/>
      <w:bookmarkEnd w:id="2778"/>
      <w: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w:t>
      </w:r>
      <w:r>
        <w:t>редъявлено лицу, несущему субсидиарную ответственность.</w:t>
      </w:r>
    </w:p>
    <w:bookmarkEnd w:id="277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Редакции Гражданского кодекса (часть первая), опубликованные в "Собрании законодательства РФ" и "Российской газете", имеют расхождения. Текст предыдущего абзаца приводится в редакции </w:t>
      </w:r>
      <w:r>
        <w:t>"Собрания законодательства РФ"</w:t>
      </w:r>
    </w:p>
    <w:p w:rsidR="00000000" w:rsidRDefault="00CA752C">
      <w:pPr>
        <w:pStyle w:val="afa"/>
      </w:pPr>
      <w:hyperlink r:id="rId1792" w:history="1">
        <w:r>
          <w:rPr>
            <w:rStyle w:val="a4"/>
          </w:rPr>
          <w:t>См. текст абзаца в редакции "Российской газеты"</w:t>
        </w:r>
      </w:hyperlink>
    </w:p>
    <w:p w:rsidR="00000000" w:rsidRDefault="00CA752C">
      <w:pPr>
        <w:pStyle w:val="afa"/>
      </w:pPr>
    </w:p>
    <w:p w:rsidR="00000000" w:rsidRDefault="00CA752C">
      <w:bookmarkStart w:id="2780" w:name="sub_39922"/>
      <w:r>
        <w:t xml:space="preserve">2. Кредитор не вправе требовать удовлетворения своего требования к основному должнику от лица, несущего </w:t>
      </w:r>
      <w:r>
        <w:t>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должника.</w:t>
      </w:r>
    </w:p>
    <w:p w:rsidR="00000000" w:rsidRDefault="00CA752C">
      <w:bookmarkStart w:id="2781" w:name="sub_3993"/>
      <w:bookmarkEnd w:id="2780"/>
      <w:r>
        <w:t>3. Лицо, несущее субсидиарную ответственность, долж</w:t>
      </w:r>
      <w:r>
        <w:t>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право выдвинуть против р</w:t>
      </w:r>
      <w:r>
        <w:t>егрессного требования лица, отвечающего субсидиарно, возражения, которые он имел против кредитора.</w:t>
      </w:r>
    </w:p>
    <w:p w:rsidR="00000000" w:rsidRDefault="00CA752C">
      <w:pPr>
        <w:pStyle w:val="afa"/>
        <w:rPr>
          <w:color w:val="000000"/>
          <w:sz w:val="16"/>
          <w:szCs w:val="16"/>
        </w:rPr>
      </w:pPr>
      <w:bookmarkStart w:id="2782" w:name="sub_3994"/>
      <w:bookmarkEnd w:id="2781"/>
      <w:r>
        <w:rPr>
          <w:color w:val="000000"/>
          <w:sz w:val="16"/>
          <w:szCs w:val="16"/>
        </w:rPr>
        <w:t>Информация об изменениях:</w:t>
      </w:r>
    </w:p>
    <w:bookmarkEnd w:id="2782"/>
    <w:p w:rsidR="00000000" w:rsidRDefault="00CA752C">
      <w:pPr>
        <w:pStyle w:val="afb"/>
      </w:pPr>
      <w:r>
        <w:fldChar w:fldCharType="begin"/>
      </w:r>
      <w:r>
        <w:instrText>HYPERLINK "garantF1://70785222.154"</w:instrText>
      </w:r>
      <w:r>
        <w:fldChar w:fldCharType="separate"/>
      </w:r>
      <w:r>
        <w:rPr>
          <w:rStyle w:val="a4"/>
        </w:rPr>
        <w:t>Федеральным законом</w:t>
      </w:r>
      <w:r>
        <w:fldChar w:fldCharType="end"/>
      </w:r>
      <w:r>
        <w:t xml:space="preserve"> от 8 марта 2015 г. N 42-ФЗ статья 399 настоящего </w:t>
      </w:r>
      <w:r>
        <w:t xml:space="preserve">Кодекса дополнена пунктом 4, </w:t>
      </w:r>
      <w:hyperlink r:id="rId1793" w:history="1">
        <w:r>
          <w:rPr>
            <w:rStyle w:val="a4"/>
          </w:rPr>
          <w:t>вступающим в силу</w:t>
        </w:r>
      </w:hyperlink>
      <w:r>
        <w:t xml:space="preserve"> с 1 июня 2015 г.</w:t>
      </w:r>
    </w:p>
    <w:p w:rsidR="00000000" w:rsidRDefault="00CA752C">
      <w:r>
        <w:t xml:space="preserve">4. Правила настоящей статьи применяются, если настоящим Кодексом или иными законами не установлен другой порядок привлечения к субсидиарной </w:t>
      </w:r>
      <w:r>
        <w:lastRenderedPageBreak/>
        <w:t>ответственности</w:t>
      </w:r>
      <w:r>
        <w:t>.</w:t>
      </w:r>
    </w:p>
    <w:p w:rsidR="00000000" w:rsidRDefault="00CA752C"/>
    <w:p w:rsidR="00000000" w:rsidRDefault="00CA752C">
      <w:pPr>
        <w:pStyle w:val="af2"/>
      </w:pPr>
      <w:bookmarkStart w:id="2783" w:name="sub_400"/>
      <w:r>
        <w:rPr>
          <w:rStyle w:val="a3"/>
        </w:rPr>
        <w:t>Статья 400.</w:t>
      </w:r>
      <w:r>
        <w:t xml:space="preserve"> Ограничение размера ответственности по обязательствам</w:t>
      </w:r>
    </w:p>
    <w:bookmarkEnd w:id="278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94" w:history="1">
        <w:r>
          <w:rPr>
            <w:rStyle w:val="a4"/>
          </w:rPr>
          <w:t>Энциклопедии</w:t>
        </w:r>
      </w:hyperlink>
      <w:r>
        <w:t xml:space="preserve"> и другие комментарии к статье 400 ГК РФ</w:t>
      </w:r>
    </w:p>
    <w:p w:rsidR="00000000" w:rsidRDefault="00CA752C">
      <w:bookmarkStart w:id="2784" w:name="sub_400010"/>
      <w:r>
        <w:t>1. По отдельным видам обязательств и по обязательствам, связан</w:t>
      </w:r>
      <w:r>
        <w:t>ным с определенным родом деятельности, законом может быть ограничено право на полное возмещение убытков (ограниченная ответственность).</w:t>
      </w:r>
    </w:p>
    <w:p w:rsidR="00000000" w:rsidRDefault="00CA752C">
      <w:bookmarkStart w:id="2785" w:name="sub_40002"/>
      <w:bookmarkEnd w:id="2784"/>
      <w:r>
        <w:t>2. Соглашение об ограничении размера ответственности должника по договору присоединения или иному дог</w:t>
      </w:r>
      <w:r>
        <w:t xml:space="preserve">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1795" w:history="1">
        <w:r>
          <w:rPr>
            <w:rStyle w:val="a4"/>
          </w:rPr>
          <w:t>законом</w:t>
        </w:r>
      </w:hyperlink>
      <w: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bookmarkEnd w:id="2785"/>
    <w:p w:rsidR="00000000" w:rsidRDefault="00CA752C"/>
    <w:p w:rsidR="00000000" w:rsidRDefault="00CA752C">
      <w:pPr>
        <w:pStyle w:val="af2"/>
      </w:pPr>
      <w:bookmarkStart w:id="2786" w:name="sub_401"/>
      <w:r>
        <w:rPr>
          <w:rStyle w:val="a3"/>
        </w:rPr>
        <w:t>Статья 401.</w:t>
      </w:r>
      <w:r>
        <w:t xml:space="preserve"> Основания ответственности за нарушение обязательства</w:t>
      </w:r>
    </w:p>
    <w:bookmarkEnd w:id="278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96" w:history="1">
        <w:r>
          <w:rPr>
            <w:rStyle w:val="a4"/>
          </w:rPr>
          <w:t>Энциклопедии</w:t>
        </w:r>
      </w:hyperlink>
      <w:r>
        <w:t xml:space="preserve"> и другие комментарии к статье 401 ГК РФ</w:t>
      </w:r>
    </w:p>
    <w:p w:rsidR="00000000" w:rsidRDefault="00CA752C">
      <w:bookmarkStart w:id="2787" w:name="sub_4011"/>
      <w: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w:t>
      </w:r>
      <w:r>
        <w:t>аконом или договором предусмотрены иные основания ответственности.</w:t>
      </w:r>
    </w:p>
    <w:p w:rsidR="00000000" w:rsidRDefault="00CA752C">
      <w:bookmarkStart w:id="2788" w:name="sub_40101"/>
      <w:bookmarkEnd w:id="2787"/>
      <w: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w:t>
      </w:r>
      <w:r>
        <w:t>еры для надлежащего исполнения обязательства.</w:t>
      </w:r>
    </w:p>
    <w:p w:rsidR="00000000" w:rsidRDefault="00CA752C">
      <w:bookmarkStart w:id="2789" w:name="sub_40102"/>
      <w:bookmarkEnd w:id="2788"/>
      <w:r>
        <w:t>2. Отсутствие вины доказывается лицом, нарушившим обязательство.</w:t>
      </w:r>
    </w:p>
    <w:p w:rsidR="00000000" w:rsidRDefault="00CA752C">
      <w:bookmarkStart w:id="2790" w:name="sub_4013"/>
      <w:bookmarkEnd w:id="2789"/>
      <w:r>
        <w:t>3. Если иное не предусмотрено законом или договором, лицо, не исполнившее или ненадлежащим образом исполнившее</w:t>
      </w:r>
      <w:r>
        <w:t xml:space="preserve">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w:t>
      </w:r>
      <w:hyperlink r:id="rId1797" w:history="1">
        <w:r>
          <w:rPr>
            <w:rStyle w:val="a4"/>
          </w:rPr>
          <w:t>чрезвычайных</w:t>
        </w:r>
      </w:hyperlink>
      <w:r>
        <w:t xml:space="preserve"> и </w:t>
      </w:r>
      <w:hyperlink r:id="rId1798" w:history="1">
        <w:r>
          <w:rPr>
            <w:rStyle w:val="a4"/>
          </w:rPr>
          <w:t>непредотвратимых</w:t>
        </w:r>
      </w:hyperlink>
      <w:r>
        <w:t xml:space="preserve">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w:t>
      </w:r>
      <w:r>
        <w:t>жника необходимых денежных средств.</w:t>
      </w:r>
    </w:p>
    <w:bookmarkStart w:id="2791" w:name="sub_4014"/>
    <w:bookmarkEnd w:id="2790"/>
    <w:p w:rsidR="00000000" w:rsidRDefault="00CA752C">
      <w:r>
        <w:fldChar w:fldCharType="begin"/>
      </w:r>
      <w:r>
        <w:instrText>HYPERLINK "garantF1://71260358.7"</w:instrText>
      </w:r>
      <w:r>
        <w:fldChar w:fldCharType="separate"/>
      </w:r>
      <w:r>
        <w:rPr>
          <w:rStyle w:val="a4"/>
        </w:rPr>
        <w:t>4.</w:t>
      </w:r>
      <w:r>
        <w:fldChar w:fldCharType="end"/>
      </w:r>
      <w:r>
        <w:t xml:space="preserve"> Заключенное заранее соглашение об устранении или ограничении ответственности за умышленное нарушение обязательства ничтожно.</w:t>
      </w:r>
    </w:p>
    <w:bookmarkEnd w:id="279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799" w:history="1">
        <w:r>
          <w:rPr>
            <w:rStyle w:val="a4"/>
          </w:rPr>
          <w:t>схему</w:t>
        </w:r>
      </w:hyperlink>
      <w:r>
        <w:t xml:space="preserve"> "Ответственность за нарушение обязательств"</w:t>
      </w:r>
    </w:p>
    <w:p w:rsidR="00000000" w:rsidRDefault="00CA752C">
      <w:pPr>
        <w:pStyle w:val="afa"/>
      </w:pPr>
    </w:p>
    <w:p w:rsidR="00000000" w:rsidRDefault="00CA752C">
      <w:pPr>
        <w:pStyle w:val="af2"/>
      </w:pPr>
      <w:bookmarkStart w:id="2792" w:name="sub_402"/>
      <w:r>
        <w:rPr>
          <w:rStyle w:val="a3"/>
        </w:rPr>
        <w:t>Статья 402.</w:t>
      </w:r>
      <w:r>
        <w:t xml:space="preserve"> Ответственность должника за своих работников</w:t>
      </w:r>
    </w:p>
    <w:bookmarkEnd w:id="279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00" w:history="1">
        <w:r>
          <w:rPr>
            <w:rStyle w:val="a4"/>
          </w:rPr>
          <w:t>Энциклопедии</w:t>
        </w:r>
      </w:hyperlink>
      <w:r>
        <w:t xml:space="preserve"> и другие комментарии к статье 402 ГК РФ</w:t>
      </w:r>
    </w:p>
    <w:p w:rsidR="00000000" w:rsidRDefault="00CA752C">
      <w: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000000" w:rsidRDefault="00CA752C"/>
    <w:p w:rsidR="00000000" w:rsidRDefault="00CA752C">
      <w:pPr>
        <w:pStyle w:val="af2"/>
      </w:pPr>
      <w:bookmarkStart w:id="2793" w:name="sub_403"/>
      <w:r>
        <w:rPr>
          <w:rStyle w:val="a3"/>
        </w:rPr>
        <w:t>Статья 403.</w:t>
      </w:r>
      <w:r>
        <w:t xml:space="preserve"> Ответственность должника за действия</w:t>
      </w:r>
      <w:r>
        <w:t xml:space="preserve"> третьих лиц</w:t>
      </w:r>
    </w:p>
    <w:bookmarkEnd w:id="279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01" w:history="1">
        <w:r>
          <w:rPr>
            <w:rStyle w:val="a4"/>
          </w:rPr>
          <w:t>Энциклопедии</w:t>
        </w:r>
      </w:hyperlink>
      <w:r>
        <w:t xml:space="preserve"> и другие комментарии к статье 403 ГК РФ</w:t>
      </w:r>
    </w:p>
    <w:p w:rsidR="00000000" w:rsidRDefault="00CA752C">
      <w:r>
        <w:lastRenderedPageBreak/>
        <w:t xml:space="preserve">Должник отвечает за неисполнение или ненадлежащее исполнение обязательства третьими лицами, на которых было возложено исполнение, если </w:t>
      </w:r>
      <w:r>
        <w:t>законом не установлено, что ответственность несет являющееся непосредственным исполнителем третье лицо.</w:t>
      </w:r>
    </w:p>
    <w:p w:rsidR="00000000" w:rsidRDefault="00CA752C"/>
    <w:p w:rsidR="00000000" w:rsidRDefault="00CA752C">
      <w:pPr>
        <w:pStyle w:val="af2"/>
      </w:pPr>
      <w:bookmarkStart w:id="2794" w:name="sub_404"/>
      <w:r>
        <w:rPr>
          <w:rStyle w:val="a3"/>
        </w:rPr>
        <w:t>Статья 404.</w:t>
      </w:r>
      <w:r>
        <w:t xml:space="preserve"> Вина кредитора</w:t>
      </w:r>
    </w:p>
    <w:bookmarkEnd w:id="27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02" w:history="1">
        <w:r>
          <w:rPr>
            <w:rStyle w:val="a4"/>
          </w:rPr>
          <w:t>Энциклопедии</w:t>
        </w:r>
      </w:hyperlink>
      <w:r>
        <w:t xml:space="preserve"> и другие комментарии к статье 404 ГК РФ</w:t>
      </w:r>
    </w:p>
    <w:p w:rsidR="00000000" w:rsidRDefault="00CA752C">
      <w:bookmarkStart w:id="2795" w:name="sub_4041"/>
      <w:r>
        <w:t>1</w:t>
      </w:r>
      <w:r>
        <w:t>.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размер ответственности должника, если кредитор умышленно или по неосторож</w:t>
      </w:r>
      <w:r>
        <w:t>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000000" w:rsidRDefault="00CA752C">
      <w:bookmarkStart w:id="2796" w:name="sub_4042"/>
      <w:bookmarkEnd w:id="2795"/>
      <w:r>
        <w:t xml:space="preserve">2. Правила </w:t>
      </w:r>
      <w:hyperlink w:anchor="sub_4041" w:history="1">
        <w:r>
          <w:rPr>
            <w:rStyle w:val="a4"/>
          </w:rPr>
          <w:t>пункта 1 настоящей</w:t>
        </w:r>
      </w:hyperlink>
      <w:r>
        <w:t xml:space="preserve"> статьи соответственно применяются и </w:t>
      </w:r>
      <w:r>
        <w:t>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bookmarkEnd w:id="2796"/>
    <w:p w:rsidR="00000000" w:rsidRDefault="00CA752C"/>
    <w:p w:rsidR="00000000" w:rsidRDefault="00CA752C">
      <w:pPr>
        <w:pStyle w:val="af2"/>
      </w:pPr>
      <w:bookmarkStart w:id="2797" w:name="sub_405"/>
      <w:r>
        <w:rPr>
          <w:rStyle w:val="a3"/>
        </w:rPr>
        <w:t>Статья 405.</w:t>
      </w:r>
      <w:r>
        <w:t xml:space="preserve"> Просрочка должника</w:t>
      </w:r>
    </w:p>
    <w:bookmarkEnd w:id="27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03" w:history="1">
        <w:r>
          <w:rPr>
            <w:rStyle w:val="a4"/>
          </w:rPr>
          <w:t>Энциклопедии</w:t>
        </w:r>
      </w:hyperlink>
      <w:r>
        <w:t xml:space="preserve"> и другие комментарии к статье 405 ГК РФ</w:t>
      </w:r>
    </w:p>
    <w:p w:rsidR="00000000" w:rsidRDefault="00CA752C">
      <w:bookmarkStart w:id="2798" w:name="sub_4051"/>
      <w:r>
        <w:t>1. 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rsidR="00000000" w:rsidRDefault="00CA752C">
      <w:bookmarkStart w:id="2799" w:name="sub_4052"/>
      <w:bookmarkEnd w:id="2798"/>
      <w: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rsidR="00000000" w:rsidRDefault="00CA752C">
      <w:bookmarkStart w:id="2800" w:name="sub_4053"/>
      <w:bookmarkEnd w:id="2799"/>
      <w:r>
        <w:t>3. Должник не считается просрочившим, пока обязательство не может быть исполне</w:t>
      </w:r>
      <w:r>
        <w:t>но вследствие просрочки кредитора.</w:t>
      </w:r>
    </w:p>
    <w:bookmarkEnd w:id="2800"/>
    <w:p w:rsidR="00000000" w:rsidRDefault="00CA752C"/>
    <w:p w:rsidR="00000000" w:rsidRDefault="00CA752C">
      <w:pPr>
        <w:pStyle w:val="af2"/>
      </w:pPr>
      <w:bookmarkStart w:id="2801" w:name="sub_406"/>
      <w:r>
        <w:rPr>
          <w:rStyle w:val="a3"/>
        </w:rPr>
        <w:t>Статья 406.</w:t>
      </w:r>
      <w:r>
        <w:t xml:space="preserve"> Просрочка кредитора</w:t>
      </w:r>
    </w:p>
    <w:bookmarkEnd w:id="280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04" w:history="1">
        <w:r>
          <w:rPr>
            <w:rStyle w:val="a4"/>
          </w:rPr>
          <w:t>Энциклопедии</w:t>
        </w:r>
      </w:hyperlink>
      <w:r>
        <w:t xml:space="preserve"> и другие комментарии к статье 406 ГК РФ</w:t>
      </w:r>
    </w:p>
    <w:p w:rsidR="00000000" w:rsidRDefault="00CA752C">
      <w:pPr>
        <w:pStyle w:val="afa"/>
        <w:rPr>
          <w:color w:val="000000"/>
          <w:sz w:val="16"/>
          <w:szCs w:val="16"/>
        </w:rPr>
      </w:pPr>
      <w:bookmarkStart w:id="2802" w:name="sub_4061"/>
      <w:r>
        <w:rPr>
          <w:color w:val="000000"/>
          <w:sz w:val="16"/>
          <w:szCs w:val="16"/>
        </w:rPr>
        <w:t>Информация об изменениях:</w:t>
      </w:r>
    </w:p>
    <w:bookmarkEnd w:id="2802"/>
    <w:p w:rsidR="00000000" w:rsidRDefault="00CA752C">
      <w:pPr>
        <w:pStyle w:val="afb"/>
      </w:pPr>
      <w:r>
        <w:fldChar w:fldCharType="begin"/>
      </w:r>
      <w:r>
        <w:instrText>HYPERLINK "garantF1://7</w:instrText>
      </w:r>
      <w:r>
        <w:instrText>0785222.155"</w:instrText>
      </w:r>
      <w:r>
        <w:fldChar w:fldCharType="separate"/>
      </w:r>
      <w:r>
        <w:rPr>
          <w:rStyle w:val="a4"/>
        </w:rPr>
        <w:t>Федеральным законом</w:t>
      </w:r>
      <w:r>
        <w:fldChar w:fldCharType="end"/>
      </w:r>
      <w:r>
        <w:t xml:space="preserve"> от 8 марта 2015 г. N 42-ФЗ в пункт 1 статьи 406 настоящего Кодекса внесены изменения, </w:t>
      </w:r>
      <w:hyperlink r:id="rId1805" w:history="1">
        <w:r>
          <w:rPr>
            <w:rStyle w:val="a4"/>
          </w:rPr>
          <w:t>вступающие в силу</w:t>
        </w:r>
      </w:hyperlink>
      <w:r>
        <w:t xml:space="preserve"> с 1 июня 2015 г.</w:t>
      </w:r>
    </w:p>
    <w:p w:rsidR="00000000" w:rsidRDefault="00CA752C">
      <w:pPr>
        <w:pStyle w:val="afb"/>
      </w:pPr>
      <w:hyperlink r:id="rId1806" w:history="1">
        <w:r>
          <w:rPr>
            <w:rStyle w:val="a4"/>
          </w:rPr>
          <w:t>См. текст пункта в предыдущ</w:t>
        </w:r>
        <w:r>
          <w:rPr>
            <w:rStyle w:val="a4"/>
          </w:rPr>
          <w:t>ей редакции</w:t>
        </w:r>
      </w:hyperlink>
    </w:p>
    <w:p w:rsidR="00000000" w:rsidRDefault="00CA752C">
      <w:r>
        <w:t>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обычаев или из существа обя</w:t>
      </w:r>
      <w:r>
        <w:t>зательства, до совершения которых должник не мог исполнить своего обязательства.</w:t>
      </w:r>
    </w:p>
    <w:p w:rsidR="00000000" w:rsidRDefault="00CA752C">
      <w:bookmarkStart w:id="2803" w:name="sub_40612"/>
      <w:r>
        <w:t xml:space="preserve">Кредитор считается просрочившим также в случаях, указанных в </w:t>
      </w:r>
      <w:hyperlink w:anchor="sub_4082" w:history="1">
        <w:r>
          <w:rPr>
            <w:rStyle w:val="a4"/>
          </w:rPr>
          <w:t>пункте 2 статьи 408</w:t>
        </w:r>
      </w:hyperlink>
      <w:r>
        <w:t xml:space="preserve"> настоящего Кодекса.</w:t>
      </w:r>
    </w:p>
    <w:p w:rsidR="00000000" w:rsidRDefault="00CA752C">
      <w:bookmarkStart w:id="2804" w:name="sub_40613"/>
      <w:bookmarkEnd w:id="2803"/>
      <w:r>
        <w:t xml:space="preserve">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hyperlink w:anchor="sub_4061" w:history="1">
        <w:r>
          <w:rPr>
            <w:rStyle w:val="a4"/>
          </w:rPr>
          <w:t>абзацем первым</w:t>
        </w:r>
      </w:hyperlink>
      <w:r>
        <w:t xml:space="preserve"> настоящего пункта.</w:t>
      </w:r>
    </w:p>
    <w:p w:rsidR="00000000" w:rsidRDefault="00CA752C">
      <w:bookmarkStart w:id="2805" w:name="sub_4062"/>
      <w:bookmarkEnd w:id="2804"/>
      <w:r>
        <w:t xml:space="preserve">2. Просрочка кредитора дает должнику право на возмещение причиненных просрочкой убытков, если кредитор не докажет, что просрочка произошла по </w:t>
      </w:r>
      <w:r>
        <w:lastRenderedPageBreak/>
        <w:t>обстоятельствам, за которые ни он сам, ни те лица, на которых в силу закона, иных правовых актов или поруче</w:t>
      </w:r>
      <w:r>
        <w:t>ния кредитора было возложено принятие исполнения, не отвечают.</w:t>
      </w:r>
    </w:p>
    <w:p w:rsidR="00000000" w:rsidRDefault="00CA752C">
      <w:bookmarkStart w:id="2806" w:name="sub_4063"/>
      <w:bookmarkEnd w:id="2805"/>
      <w:r>
        <w:t>3. По денежному обязательству должник не обязан платить проценты за время просрочки кредитора.</w:t>
      </w:r>
    </w:p>
    <w:bookmarkEnd w:id="2806"/>
    <w:p w:rsidR="00000000" w:rsidRDefault="00CA752C"/>
    <w:p w:rsidR="00000000" w:rsidRDefault="00CA752C">
      <w:pPr>
        <w:pStyle w:val="afa"/>
        <w:rPr>
          <w:color w:val="000000"/>
          <w:sz w:val="16"/>
          <w:szCs w:val="16"/>
        </w:rPr>
      </w:pPr>
      <w:bookmarkStart w:id="2807" w:name="sub_40061"/>
      <w:r>
        <w:rPr>
          <w:color w:val="000000"/>
          <w:sz w:val="16"/>
          <w:szCs w:val="16"/>
        </w:rPr>
        <w:t>Информация об изменениях:</w:t>
      </w:r>
    </w:p>
    <w:bookmarkEnd w:id="2807"/>
    <w:p w:rsidR="00000000" w:rsidRDefault="00CA752C">
      <w:pPr>
        <w:pStyle w:val="afb"/>
      </w:pPr>
      <w:r>
        <w:fldChar w:fldCharType="begin"/>
      </w:r>
      <w:r>
        <w:instrText>HYPERLINK "garantF1://7078522</w:instrText>
      </w:r>
      <w:r>
        <w:instrText>2.156"</w:instrText>
      </w:r>
      <w:r>
        <w:fldChar w:fldCharType="separate"/>
      </w:r>
      <w:r>
        <w:rPr>
          <w:rStyle w:val="a4"/>
        </w:rPr>
        <w:t>Федеральным законом</w:t>
      </w:r>
      <w:r>
        <w:fldChar w:fldCharType="end"/>
      </w:r>
      <w:r>
        <w:t xml:space="preserve"> от 8 марта 2015 г. N 42-ФЗ настоящий Кодекс дополнен статьей 406.1, </w:t>
      </w:r>
      <w:hyperlink r:id="rId1807" w:history="1">
        <w:r>
          <w:rPr>
            <w:rStyle w:val="a4"/>
          </w:rPr>
          <w:t>вступающей в силу</w:t>
        </w:r>
      </w:hyperlink>
      <w:r>
        <w:t xml:space="preserve"> с 1 июня 2015 г.</w:t>
      </w:r>
    </w:p>
    <w:p w:rsidR="00000000" w:rsidRDefault="00CA752C">
      <w:pPr>
        <w:pStyle w:val="af2"/>
      </w:pPr>
      <w:r>
        <w:rPr>
          <w:rStyle w:val="a3"/>
        </w:rPr>
        <w:t>Статья 406.1.</w:t>
      </w:r>
      <w:r>
        <w:t xml:space="preserve"> Возмещение потерь, возникших в случае наступления определенных в договоре</w:t>
      </w:r>
      <w:r>
        <w:t xml:space="preserve"> обстоятельств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08" w:history="1">
        <w:r>
          <w:rPr>
            <w:rStyle w:val="a4"/>
          </w:rPr>
          <w:t>Энциклопедии</w:t>
        </w:r>
      </w:hyperlink>
      <w:r>
        <w:t xml:space="preserve"> и другие </w:t>
      </w:r>
      <w:hyperlink r:id="rId1809" w:history="1">
        <w:r>
          <w:rPr>
            <w:rStyle w:val="a4"/>
          </w:rPr>
          <w:t>комментарии</w:t>
        </w:r>
      </w:hyperlink>
      <w:r>
        <w:t xml:space="preserve"> к статье 406.1 ГК РФ</w:t>
      </w:r>
    </w:p>
    <w:p w:rsidR="00000000" w:rsidRDefault="00CA752C">
      <w:bookmarkStart w:id="2808" w:name="sub_400611"/>
      <w:r>
        <w:t>1. Стороны обязательства, действуя при осуществлении ими предпринимательской деятельност</w:t>
      </w:r>
      <w:r>
        <w:t xml:space="preserve">и, могут своим соглашением предусмотреть 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w:t>
      </w:r>
      <w:r>
        <w:t>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 возмещения таки</w:t>
      </w:r>
      <w:r>
        <w:t>х потерь или порядок его определения.</w:t>
      </w:r>
    </w:p>
    <w:p w:rsidR="00000000" w:rsidRDefault="00CA752C">
      <w:bookmarkStart w:id="2809" w:name="sub_400612"/>
      <w:bookmarkEnd w:id="2808"/>
      <w:r>
        <w:t>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rsidR="00000000" w:rsidRDefault="00CA752C">
      <w:bookmarkStart w:id="2810" w:name="sub_400613"/>
      <w:bookmarkEnd w:id="2809"/>
      <w: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000000" w:rsidRDefault="00CA752C">
      <w:bookmarkStart w:id="2811" w:name="sub_400614"/>
      <w:bookmarkEnd w:id="2810"/>
      <w:r>
        <w:t>4. В случае, если потери возникли в связи с неправо</w:t>
      </w:r>
      <w:r>
        <w:t>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000000" w:rsidRDefault="00CA752C">
      <w:bookmarkStart w:id="2812" w:name="sub_400615"/>
      <w:bookmarkEnd w:id="2811"/>
      <w:r>
        <w:t>5. Правила настоящей статьи применяются также в случаях, если условие о возмещении потерь</w:t>
      </w:r>
      <w:r>
        <w:t xml:space="preserve">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bookmarkEnd w:id="2812"/>
    <w:p w:rsidR="00000000" w:rsidRDefault="00CA752C">
      <w:pPr>
        <w:pStyle w:val="afa"/>
        <w:rPr>
          <w:color w:val="000000"/>
          <w:sz w:val="16"/>
          <w:szCs w:val="16"/>
        </w:rPr>
      </w:pPr>
      <w:r>
        <w:rPr>
          <w:color w:val="000000"/>
          <w:sz w:val="16"/>
          <w:szCs w:val="16"/>
        </w:rPr>
        <w:t>ГАРАНТ:</w:t>
      </w:r>
    </w:p>
    <w:p w:rsidR="00000000" w:rsidRDefault="00CA752C">
      <w:pPr>
        <w:pStyle w:val="afa"/>
      </w:pPr>
      <w:r>
        <w:t>О возмещении потерь по правилам статьи 406.1 настоящего Кодекса</w:t>
      </w:r>
      <w:r>
        <w:t xml:space="preserve"> см. </w:t>
      </w:r>
      <w:hyperlink r:id="rId1810" w:history="1">
        <w:r>
          <w:rPr>
            <w:rStyle w:val="a4"/>
          </w:rPr>
          <w:t>постановление</w:t>
        </w:r>
      </w:hyperlink>
      <w:r>
        <w:t xml:space="preserve"> Пленума Верховного Суда РФ от 24 марта 2016 г. N 7</w:t>
      </w:r>
    </w:p>
    <w:p w:rsidR="00000000" w:rsidRDefault="00CA752C">
      <w:pPr>
        <w:pStyle w:val="afa"/>
      </w:pPr>
    </w:p>
    <w:p w:rsidR="00000000" w:rsidRDefault="00CA752C">
      <w:pPr>
        <w:pStyle w:val="1"/>
      </w:pPr>
      <w:bookmarkStart w:id="2813" w:name="sub_1026"/>
      <w:r>
        <w:t>Глава 26. Прекращение обязательств</w:t>
      </w:r>
    </w:p>
    <w:bookmarkEnd w:id="281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11" w:history="1">
        <w:r>
          <w:rPr>
            <w:rStyle w:val="a4"/>
          </w:rPr>
          <w:t>Обзор</w:t>
        </w:r>
      </w:hyperlink>
      <w:r>
        <w:t xml:space="preserve"> практики применения арбитражными судами</w:t>
      </w:r>
      <w:r>
        <w:t xml:space="preserve"> норм Гражданского кодекса РФ о некоторых основаниях прекращения обязательств</w:t>
      </w:r>
    </w:p>
    <w:p w:rsidR="00000000" w:rsidRDefault="00CA752C">
      <w:pPr>
        <w:pStyle w:val="afa"/>
      </w:pPr>
      <w:r>
        <w:t xml:space="preserve">См. </w:t>
      </w:r>
      <w:hyperlink r:id="rId1812" w:history="1">
        <w:r>
          <w:rPr>
            <w:rStyle w:val="a4"/>
          </w:rPr>
          <w:t>схему</w:t>
        </w:r>
      </w:hyperlink>
      <w:r>
        <w:t xml:space="preserve"> "Основания прекращения обязательств"</w:t>
      </w:r>
    </w:p>
    <w:p w:rsidR="00000000" w:rsidRDefault="00CA752C">
      <w:pPr>
        <w:pStyle w:val="afa"/>
      </w:pPr>
    </w:p>
    <w:p w:rsidR="00000000" w:rsidRDefault="00CA752C">
      <w:pPr>
        <w:pStyle w:val="af2"/>
      </w:pPr>
      <w:bookmarkStart w:id="2814" w:name="sub_407"/>
      <w:r>
        <w:rPr>
          <w:rStyle w:val="a3"/>
        </w:rPr>
        <w:t>Статья 407.</w:t>
      </w:r>
      <w:r>
        <w:t xml:space="preserve"> Основания прекращения обязательств</w:t>
      </w:r>
    </w:p>
    <w:bookmarkEnd w:id="2814"/>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1813" w:history="1">
        <w:r>
          <w:rPr>
            <w:rStyle w:val="a4"/>
          </w:rPr>
          <w:t>Энциклопедии</w:t>
        </w:r>
      </w:hyperlink>
      <w:r>
        <w:t xml:space="preserve"> и другие комментарии к статье 407 ГК РФ</w:t>
      </w:r>
    </w:p>
    <w:p w:rsidR="00000000" w:rsidRDefault="00CA752C">
      <w:bookmarkStart w:id="2815" w:name="sub_4071"/>
      <w:r>
        <w:t>1. Обязательство прекращается полностью или частично по основаниям, предусмотренным настоящим Кодексом, другими законами, иными правовыми актами или договором.</w:t>
      </w:r>
    </w:p>
    <w:p w:rsidR="00000000" w:rsidRDefault="00CA752C">
      <w:bookmarkStart w:id="2816" w:name="sub_4072"/>
      <w:bookmarkEnd w:id="2815"/>
      <w:r>
        <w:t>2. Пр</w:t>
      </w:r>
      <w:r>
        <w:t>екращение обязательства по требованию одной из сторон допускается только в случаях, предусмотренных законом или договором.</w:t>
      </w:r>
    </w:p>
    <w:p w:rsidR="00000000" w:rsidRDefault="00CA752C">
      <w:pPr>
        <w:pStyle w:val="afa"/>
        <w:rPr>
          <w:color w:val="000000"/>
          <w:sz w:val="16"/>
          <w:szCs w:val="16"/>
        </w:rPr>
      </w:pPr>
      <w:bookmarkStart w:id="2817" w:name="sub_4073"/>
      <w:bookmarkEnd w:id="2816"/>
      <w:r>
        <w:rPr>
          <w:color w:val="000000"/>
          <w:sz w:val="16"/>
          <w:szCs w:val="16"/>
        </w:rPr>
        <w:t>Информация об изменениях:</w:t>
      </w:r>
    </w:p>
    <w:bookmarkEnd w:id="2817"/>
    <w:p w:rsidR="00000000" w:rsidRDefault="00CA752C">
      <w:pPr>
        <w:pStyle w:val="afb"/>
      </w:pPr>
      <w:r>
        <w:fldChar w:fldCharType="begin"/>
      </w:r>
      <w:r>
        <w:instrText>HYPERLINK "garantF1://70785222.157"</w:instrText>
      </w:r>
      <w:r>
        <w:fldChar w:fldCharType="separate"/>
      </w:r>
      <w:r>
        <w:rPr>
          <w:rStyle w:val="a4"/>
        </w:rPr>
        <w:t>Федеральным законом</w:t>
      </w:r>
      <w:r>
        <w:fldChar w:fldCharType="end"/>
      </w:r>
      <w:r>
        <w:t xml:space="preserve"> от 8 марта 2015 г. N </w:t>
      </w:r>
      <w:r>
        <w:t xml:space="preserve">42-ФЗ статья 407 настоящего Кодекса дополнен пунктом 3, </w:t>
      </w:r>
      <w:hyperlink r:id="rId1814" w:history="1">
        <w:r>
          <w:rPr>
            <w:rStyle w:val="a4"/>
          </w:rPr>
          <w:t>вступающим в силу</w:t>
        </w:r>
      </w:hyperlink>
      <w:r>
        <w:t xml:space="preserve"> с 1 июня 2015 г.</w:t>
      </w:r>
    </w:p>
    <w:p w:rsidR="00000000" w:rsidRDefault="00CA752C">
      <w:r>
        <w:t xml:space="preserve">3. Стороны своим соглашением вправе прекратить обязательство и определить последствия его прекращения, если иное не установлено </w:t>
      </w:r>
      <w:r>
        <w:t>законом или не вытекает из существа обязательства.</w:t>
      </w:r>
    </w:p>
    <w:p w:rsidR="00000000" w:rsidRDefault="00CA752C"/>
    <w:p w:rsidR="00000000" w:rsidRDefault="00CA752C">
      <w:pPr>
        <w:pStyle w:val="af2"/>
      </w:pPr>
      <w:bookmarkStart w:id="2818" w:name="sub_408"/>
      <w:r>
        <w:rPr>
          <w:rStyle w:val="a3"/>
        </w:rPr>
        <w:t>Статья 408.</w:t>
      </w:r>
      <w:r>
        <w:t xml:space="preserve"> Прекращение обязательства исполнением</w:t>
      </w:r>
    </w:p>
    <w:bookmarkEnd w:id="28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15" w:history="1">
        <w:r>
          <w:rPr>
            <w:rStyle w:val="a4"/>
          </w:rPr>
          <w:t>Энциклопедии</w:t>
        </w:r>
      </w:hyperlink>
      <w:r>
        <w:t xml:space="preserve"> и другие комментарии к статье 408 ГК РФ</w:t>
      </w:r>
    </w:p>
    <w:p w:rsidR="00000000" w:rsidRDefault="00CA752C">
      <w:bookmarkStart w:id="2819" w:name="sub_4081"/>
      <w:r>
        <w:t>1. Надлежащее исполнение прекра</w:t>
      </w:r>
      <w:r>
        <w:t>щает обязательство.</w:t>
      </w:r>
    </w:p>
    <w:p w:rsidR="00000000" w:rsidRDefault="00CA752C">
      <w:bookmarkStart w:id="2820" w:name="sub_4082"/>
      <w:bookmarkEnd w:id="2819"/>
      <w:r>
        <w:t>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000000" w:rsidRDefault="00CA752C">
      <w:bookmarkStart w:id="2821" w:name="sub_408022"/>
      <w:bookmarkEnd w:id="2820"/>
      <w:r>
        <w:t>Если должник выдал кредитору в удостоверение обязательст</w:t>
      </w:r>
      <w:r>
        <w:t>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w:t>
      </w:r>
      <w:r>
        <w:t>кумента у должника удостоверяет, пока не доказано иное, прекращение обязательства.</w:t>
      </w:r>
    </w:p>
    <w:p w:rsidR="00000000" w:rsidRDefault="00CA752C">
      <w:bookmarkStart w:id="2822" w:name="sub_408023"/>
      <w:bookmarkEnd w:id="2821"/>
      <w: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w:t>
      </w:r>
      <w:r>
        <w:t>. В этих случаях кредитор считается просрочившим.</w:t>
      </w:r>
    </w:p>
    <w:bookmarkEnd w:id="2822"/>
    <w:p w:rsidR="00000000" w:rsidRDefault="00CA752C"/>
    <w:p w:rsidR="00000000" w:rsidRDefault="00CA752C">
      <w:pPr>
        <w:pStyle w:val="afa"/>
        <w:rPr>
          <w:color w:val="000000"/>
          <w:sz w:val="16"/>
          <w:szCs w:val="16"/>
        </w:rPr>
      </w:pPr>
      <w:bookmarkStart w:id="2823" w:name="sub_409"/>
      <w:r>
        <w:rPr>
          <w:color w:val="000000"/>
          <w:sz w:val="16"/>
          <w:szCs w:val="16"/>
        </w:rPr>
        <w:t>Информация об изменениях:</w:t>
      </w:r>
    </w:p>
    <w:bookmarkEnd w:id="2823"/>
    <w:p w:rsidR="00000000" w:rsidRDefault="00CA752C">
      <w:pPr>
        <w:pStyle w:val="afb"/>
      </w:pPr>
      <w:r>
        <w:fldChar w:fldCharType="begin"/>
      </w:r>
      <w:r>
        <w:instrText>HYPERLINK "garantF1://70785222.158"</w:instrText>
      </w:r>
      <w:r>
        <w:fldChar w:fldCharType="separate"/>
      </w:r>
      <w:r>
        <w:rPr>
          <w:rStyle w:val="a4"/>
        </w:rPr>
        <w:t>Федеральным законом</w:t>
      </w:r>
      <w:r>
        <w:fldChar w:fldCharType="end"/>
      </w:r>
      <w:r>
        <w:t xml:space="preserve"> от 8 марта 2015 г. N 42-ФЗ статья 409 настоящего Кодекса изложена в новой редакции, </w:t>
      </w:r>
      <w:hyperlink r:id="rId1816" w:history="1">
        <w:r>
          <w:rPr>
            <w:rStyle w:val="a4"/>
          </w:rPr>
          <w:t>вступающей в силу</w:t>
        </w:r>
      </w:hyperlink>
      <w:r>
        <w:t xml:space="preserve"> с 1 июня 2015 г.</w:t>
      </w:r>
    </w:p>
    <w:p w:rsidR="00000000" w:rsidRDefault="00CA752C">
      <w:pPr>
        <w:pStyle w:val="afb"/>
      </w:pPr>
      <w:hyperlink r:id="rId1817" w:history="1">
        <w:r>
          <w:rPr>
            <w:rStyle w:val="a4"/>
          </w:rPr>
          <w:t>См. текст статьи в предыдущей редакции</w:t>
        </w:r>
      </w:hyperlink>
    </w:p>
    <w:p w:rsidR="00000000" w:rsidRDefault="00CA752C">
      <w:pPr>
        <w:pStyle w:val="af2"/>
      </w:pPr>
      <w:r>
        <w:rPr>
          <w:rStyle w:val="a3"/>
        </w:rPr>
        <w:t>Статья 409.</w:t>
      </w:r>
      <w:r>
        <w:t xml:space="preserve"> Отступное</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409 ГК РФ</w:t>
      </w:r>
    </w:p>
    <w:p w:rsidR="00000000" w:rsidRDefault="00CA752C">
      <w:r>
        <w:t>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Об особенностях предоставления отступного см. Федеральный закон от 26 октября 2002 г. N 127-ФЗ</w:t>
      </w:r>
    </w:p>
    <w:p w:rsidR="00000000" w:rsidRDefault="00CA752C">
      <w:pPr>
        <w:pStyle w:val="afa"/>
      </w:pPr>
      <w:r>
        <w:t xml:space="preserve">См. Обзоры </w:t>
      </w:r>
      <w:r>
        <w:t>практики применения арбитражными судами статьи 409 Гражданского кодекса РФ</w:t>
      </w:r>
    </w:p>
    <w:p w:rsidR="00000000" w:rsidRDefault="00CA752C">
      <w:pPr>
        <w:pStyle w:val="afa"/>
      </w:pPr>
    </w:p>
    <w:p w:rsidR="00000000" w:rsidRDefault="00CA752C">
      <w:pPr>
        <w:pStyle w:val="afa"/>
        <w:rPr>
          <w:color w:val="000000"/>
          <w:sz w:val="16"/>
          <w:szCs w:val="16"/>
        </w:rPr>
      </w:pPr>
      <w:bookmarkStart w:id="2824" w:name="sub_410"/>
      <w:r>
        <w:rPr>
          <w:color w:val="000000"/>
          <w:sz w:val="16"/>
          <w:szCs w:val="16"/>
        </w:rPr>
        <w:t>Информация об изменениях:</w:t>
      </w:r>
    </w:p>
    <w:bookmarkEnd w:id="2824"/>
    <w:p w:rsidR="00000000" w:rsidRDefault="00CA752C">
      <w:pPr>
        <w:pStyle w:val="afb"/>
      </w:pPr>
      <w:r>
        <w:fldChar w:fldCharType="begin"/>
      </w:r>
      <w:r>
        <w:instrText>HYPERLINK "garantF1://70785222.159"</w:instrText>
      </w:r>
      <w:r>
        <w:fldChar w:fldCharType="separate"/>
      </w:r>
      <w:r>
        <w:rPr>
          <w:rStyle w:val="a4"/>
        </w:rPr>
        <w:t>Федеральным законом</w:t>
      </w:r>
      <w:r>
        <w:fldChar w:fldCharType="end"/>
      </w:r>
      <w:r>
        <w:t xml:space="preserve"> от 8 марта 2015 г. N 42-ФЗ в статью 410 настоящего Кодекса внесены изменения, </w:t>
      </w:r>
      <w:hyperlink r:id="rId1818" w:history="1">
        <w:r>
          <w:rPr>
            <w:rStyle w:val="a4"/>
          </w:rPr>
          <w:t>вступающие в силу</w:t>
        </w:r>
      </w:hyperlink>
      <w:r>
        <w:t xml:space="preserve"> с 1 июня 2015 г.</w:t>
      </w:r>
    </w:p>
    <w:p w:rsidR="00000000" w:rsidRDefault="00CA752C">
      <w:pPr>
        <w:pStyle w:val="afb"/>
      </w:pPr>
      <w:hyperlink r:id="rId1819" w:history="1">
        <w:r>
          <w:rPr>
            <w:rStyle w:val="a4"/>
          </w:rPr>
          <w:t>См. текст статьи в предыдущей редакции</w:t>
        </w:r>
      </w:hyperlink>
    </w:p>
    <w:p w:rsidR="00000000" w:rsidRDefault="00CA752C">
      <w:pPr>
        <w:pStyle w:val="af2"/>
      </w:pPr>
      <w:r>
        <w:rPr>
          <w:rStyle w:val="a3"/>
        </w:rPr>
        <w:lastRenderedPageBreak/>
        <w:t>Статья 410.</w:t>
      </w:r>
      <w:r>
        <w:t xml:space="preserve"> Прекращение обязательства зачетом</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20" w:history="1">
        <w:r>
          <w:rPr>
            <w:rStyle w:val="a4"/>
          </w:rPr>
          <w:t>Энциклопедии</w:t>
        </w:r>
      </w:hyperlink>
      <w:r>
        <w:t xml:space="preserve"> и др</w:t>
      </w:r>
      <w:r>
        <w:t>угие комментарии к статье 410 ГК РФ</w:t>
      </w:r>
    </w:p>
    <w:p w:rsidR="00000000" w:rsidRDefault="00CA752C">
      <w:r>
        <w:t>О</w:t>
      </w:r>
      <w:r>
        <w:t>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w:t>
      </w:r>
      <w:r>
        <w:t>го требования, срок которого не наступил. Для зачета достаточно заявления одной стороны.</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21" w:history="1">
        <w:r>
          <w:rPr>
            <w:rStyle w:val="a4"/>
          </w:rPr>
          <w:t>Обзор</w:t>
        </w:r>
      </w:hyperlink>
      <w:r>
        <w:t xml:space="preserve"> практики разрешения споров, связанных с прекращением обязательств зачетом встречных однородных требований</w:t>
      </w:r>
    </w:p>
    <w:p w:rsidR="00000000" w:rsidRDefault="00CA752C">
      <w:pPr>
        <w:pStyle w:val="afa"/>
      </w:pPr>
    </w:p>
    <w:p w:rsidR="00000000" w:rsidRDefault="00CA752C">
      <w:pPr>
        <w:pStyle w:val="afa"/>
        <w:rPr>
          <w:color w:val="000000"/>
          <w:sz w:val="16"/>
          <w:szCs w:val="16"/>
        </w:rPr>
      </w:pPr>
      <w:bookmarkStart w:id="2825" w:name="sub_411"/>
      <w:r>
        <w:rPr>
          <w:color w:val="000000"/>
          <w:sz w:val="16"/>
          <w:szCs w:val="16"/>
        </w:rPr>
        <w:t>Информация об изменениях:</w:t>
      </w:r>
    </w:p>
    <w:bookmarkEnd w:id="2825"/>
    <w:p w:rsidR="00000000" w:rsidRDefault="00CA752C">
      <w:pPr>
        <w:pStyle w:val="afb"/>
      </w:pPr>
      <w:r>
        <w:fldChar w:fldCharType="begin"/>
      </w:r>
      <w:r>
        <w:instrText>HYPERLINK "garantF1://70785222.160"</w:instrText>
      </w:r>
      <w:r>
        <w:fldChar w:fldCharType="separate"/>
      </w:r>
      <w:r>
        <w:rPr>
          <w:rStyle w:val="a4"/>
        </w:rPr>
        <w:t>Федеральным законом</w:t>
      </w:r>
      <w:r>
        <w:fldChar w:fldCharType="end"/>
      </w:r>
      <w:r>
        <w:t xml:space="preserve"> от 8 марта 2015 г. N 42-ФЗ статья 411 настоящего Кодекса изложена в новой редакции, </w:t>
      </w:r>
      <w:hyperlink r:id="rId1822" w:history="1">
        <w:r>
          <w:rPr>
            <w:rStyle w:val="a4"/>
          </w:rPr>
          <w:t>вступающей в силу</w:t>
        </w:r>
      </w:hyperlink>
      <w:r>
        <w:t xml:space="preserve"> с 1 июня 2015 г.</w:t>
      </w:r>
    </w:p>
    <w:p w:rsidR="00000000" w:rsidRDefault="00CA752C">
      <w:pPr>
        <w:pStyle w:val="afb"/>
      </w:pPr>
      <w:hyperlink r:id="rId1823" w:history="1">
        <w:r>
          <w:rPr>
            <w:rStyle w:val="a4"/>
          </w:rPr>
          <w:t>См. текст статьи в предыдущей редакции</w:t>
        </w:r>
      </w:hyperlink>
    </w:p>
    <w:p w:rsidR="00000000" w:rsidRDefault="00CA752C">
      <w:pPr>
        <w:pStyle w:val="af2"/>
      </w:pPr>
      <w:r>
        <w:rPr>
          <w:rStyle w:val="a3"/>
        </w:rPr>
        <w:t>Статья 411.</w:t>
      </w:r>
      <w:r>
        <w:t xml:space="preserve"> Случаи недопустимости зачета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24" w:history="1">
        <w:r>
          <w:rPr>
            <w:rStyle w:val="a4"/>
          </w:rPr>
          <w:t>Энциклопедии</w:t>
        </w:r>
      </w:hyperlink>
      <w:r>
        <w:t xml:space="preserve"> и другие комментарии к статье 411 ГК РФ</w:t>
      </w:r>
    </w:p>
    <w:p w:rsidR="00000000" w:rsidRDefault="00CA752C">
      <w:bookmarkStart w:id="2826" w:name="sub_41101"/>
      <w:r>
        <w:t>Не допускается зачет требований:</w:t>
      </w:r>
    </w:p>
    <w:p w:rsidR="00000000" w:rsidRDefault="00CA752C">
      <w:bookmarkStart w:id="2827" w:name="sub_41103"/>
      <w:bookmarkEnd w:id="2826"/>
      <w:r>
        <w:t>о возмещении вреда, причиненного жизни или здоровью;</w:t>
      </w:r>
    </w:p>
    <w:p w:rsidR="00000000" w:rsidRDefault="00CA752C">
      <w:bookmarkStart w:id="2828" w:name="sub_41105"/>
      <w:bookmarkEnd w:id="2827"/>
      <w:r>
        <w:t>о пожизненном содержании;</w:t>
      </w:r>
    </w:p>
    <w:p w:rsidR="00000000" w:rsidRDefault="00CA752C">
      <w:bookmarkStart w:id="2829" w:name="sub_41104"/>
      <w:bookmarkEnd w:id="2828"/>
      <w:r>
        <w:t>о взыскании алиментов;</w:t>
      </w:r>
    </w:p>
    <w:p w:rsidR="00000000" w:rsidRDefault="00CA752C">
      <w:bookmarkStart w:id="2830" w:name="sub_41102"/>
      <w:bookmarkEnd w:id="2829"/>
      <w:r>
        <w:t>по которым истек срок исковой давности;</w:t>
      </w:r>
    </w:p>
    <w:p w:rsidR="00000000" w:rsidRDefault="00CA752C">
      <w:bookmarkStart w:id="2831" w:name="sub_41106"/>
      <w:bookmarkEnd w:id="2830"/>
      <w:r>
        <w:t>в иных случаях, предусмо</w:t>
      </w:r>
      <w:r>
        <w:t>тренных законом или договором.</w:t>
      </w:r>
    </w:p>
    <w:bookmarkEnd w:id="2831"/>
    <w:p w:rsidR="00000000" w:rsidRDefault="00CA752C"/>
    <w:p w:rsidR="00000000" w:rsidRDefault="00CA752C">
      <w:pPr>
        <w:pStyle w:val="af2"/>
      </w:pPr>
      <w:bookmarkStart w:id="2832" w:name="sub_412"/>
      <w:r>
        <w:rPr>
          <w:rStyle w:val="a3"/>
        </w:rPr>
        <w:t>Статья 412.</w:t>
      </w:r>
      <w:r>
        <w:t xml:space="preserve"> Зачет при уступке требования</w:t>
      </w:r>
    </w:p>
    <w:bookmarkEnd w:id="283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25" w:history="1">
        <w:r>
          <w:rPr>
            <w:rStyle w:val="a4"/>
          </w:rPr>
          <w:t>Энциклопедии</w:t>
        </w:r>
      </w:hyperlink>
      <w:r>
        <w:t xml:space="preserve"> и другие комментарии к статье 412 ГК РФ</w:t>
      </w:r>
    </w:p>
    <w:p w:rsidR="00000000" w:rsidRDefault="00CA752C">
      <w:bookmarkStart w:id="2833" w:name="sub_4121"/>
      <w:r>
        <w:t xml:space="preserve">В случае уступки требования должник вправе зачесть </w:t>
      </w:r>
      <w:r>
        <w:t>против требования нового кредитора свое встречное требование к первоначальному кредитору.</w:t>
      </w:r>
    </w:p>
    <w:p w:rsidR="00000000" w:rsidRDefault="00CA752C">
      <w:bookmarkStart w:id="2834" w:name="sub_41212"/>
      <w:bookmarkEnd w:id="2833"/>
      <w:r>
        <w:t>Зачет производится, если требование возникло по основанию, существовавшему к моменту получения должником уведомления об уступке требования, и срок тр</w:t>
      </w:r>
      <w:r>
        <w:t>ебования наступил до его получения либо этот срок не указан или определен моментом востребования.</w:t>
      </w:r>
    </w:p>
    <w:bookmarkEnd w:id="2834"/>
    <w:p w:rsidR="00000000" w:rsidRDefault="00CA752C"/>
    <w:p w:rsidR="00000000" w:rsidRDefault="00CA752C">
      <w:pPr>
        <w:pStyle w:val="afa"/>
        <w:rPr>
          <w:color w:val="000000"/>
          <w:sz w:val="16"/>
          <w:szCs w:val="16"/>
        </w:rPr>
      </w:pPr>
      <w:bookmarkStart w:id="2835" w:name="sub_413"/>
      <w:r>
        <w:rPr>
          <w:color w:val="000000"/>
          <w:sz w:val="16"/>
          <w:szCs w:val="16"/>
        </w:rPr>
        <w:t>Информация об изменениях:</w:t>
      </w:r>
    </w:p>
    <w:bookmarkEnd w:id="2835"/>
    <w:p w:rsidR="00000000" w:rsidRDefault="00CA752C">
      <w:pPr>
        <w:pStyle w:val="afb"/>
      </w:pPr>
      <w:r>
        <w:fldChar w:fldCharType="begin"/>
      </w:r>
      <w:r>
        <w:instrText>HYPERLINK "garantF1://70785222.161"</w:instrText>
      </w:r>
      <w:r>
        <w:fldChar w:fldCharType="separate"/>
      </w:r>
      <w:r>
        <w:rPr>
          <w:rStyle w:val="a4"/>
        </w:rPr>
        <w:t>Федеральным законом</w:t>
      </w:r>
      <w:r>
        <w:fldChar w:fldCharType="end"/>
      </w:r>
      <w:r>
        <w:t xml:space="preserve"> от 8 марта 2015 г. N 42-ФЗ в статью 413 настоящего</w:t>
      </w:r>
      <w:r>
        <w:t xml:space="preserve"> Кодекса внесены изменения, </w:t>
      </w:r>
      <w:hyperlink r:id="rId1826" w:history="1">
        <w:r>
          <w:rPr>
            <w:rStyle w:val="a4"/>
          </w:rPr>
          <w:t>вступающие в силу</w:t>
        </w:r>
      </w:hyperlink>
      <w:r>
        <w:t xml:space="preserve"> с 1 июня 2015 г.</w:t>
      </w:r>
    </w:p>
    <w:p w:rsidR="00000000" w:rsidRDefault="00CA752C">
      <w:pPr>
        <w:pStyle w:val="afb"/>
      </w:pPr>
      <w:hyperlink r:id="rId1827" w:history="1">
        <w:r>
          <w:rPr>
            <w:rStyle w:val="a4"/>
          </w:rPr>
          <w:t>См. текст статьи в предыдущей редакции</w:t>
        </w:r>
      </w:hyperlink>
    </w:p>
    <w:p w:rsidR="00000000" w:rsidRDefault="00CA752C">
      <w:pPr>
        <w:pStyle w:val="af2"/>
      </w:pPr>
      <w:r>
        <w:rPr>
          <w:rStyle w:val="a3"/>
        </w:rPr>
        <w:t>Статья 413.</w:t>
      </w:r>
      <w:r>
        <w:t xml:space="preserve"> Прекращение обязательства совпадением должника и кредитора в одном лице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28" w:history="1">
        <w:r>
          <w:rPr>
            <w:rStyle w:val="a4"/>
          </w:rPr>
          <w:t>Энциклопедии</w:t>
        </w:r>
      </w:hyperlink>
      <w:r>
        <w:t xml:space="preserve"> и другие комментарии к статье 413 ГК РФ</w:t>
      </w:r>
    </w:p>
    <w:p w:rsidR="00000000" w:rsidRDefault="00CA752C">
      <w: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rsidR="00000000" w:rsidRDefault="00CA752C"/>
    <w:p w:rsidR="00000000" w:rsidRDefault="00CA752C">
      <w:pPr>
        <w:pStyle w:val="afa"/>
        <w:rPr>
          <w:color w:val="000000"/>
          <w:sz w:val="16"/>
          <w:szCs w:val="16"/>
        </w:rPr>
      </w:pPr>
      <w:bookmarkStart w:id="2836" w:name="sub_414"/>
      <w:r>
        <w:rPr>
          <w:color w:val="000000"/>
          <w:sz w:val="16"/>
          <w:szCs w:val="16"/>
        </w:rPr>
        <w:t>Информация об изменениях:</w:t>
      </w:r>
    </w:p>
    <w:bookmarkEnd w:id="2836"/>
    <w:p w:rsidR="00000000" w:rsidRDefault="00CA752C">
      <w:pPr>
        <w:pStyle w:val="afb"/>
      </w:pPr>
      <w:r>
        <w:lastRenderedPageBreak/>
        <w:fldChar w:fldCharType="begin"/>
      </w:r>
      <w:r>
        <w:instrText>HYPERLINK "garantF1://70785222.162"</w:instrText>
      </w:r>
      <w:r>
        <w:fldChar w:fldCharType="separate"/>
      </w:r>
      <w:r>
        <w:rPr>
          <w:rStyle w:val="a4"/>
        </w:rPr>
        <w:t>Федеральным законом</w:t>
      </w:r>
      <w:r>
        <w:fldChar w:fldCharType="end"/>
      </w:r>
      <w:r>
        <w:t xml:space="preserve"> от 8 ма</w:t>
      </w:r>
      <w:r>
        <w:t xml:space="preserve">рта 2015 г. N 42-ФЗ статья 414 настоящего Кодекса изложена в новой редакции, </w:t>
      </w:r>
      <w:hyperlink r:id="rId1829" w:history="1">
        <w:r>
          <w:rPr>
            <w:rStyle w:val="a4"/>
          </w:rPr>
          <w:t>вступающей в силу</w:t>
        </w:r>
      </w:hyperlink>
      <w:r>
        <w:t xml:space="preserve"> с 1 июня 2015 г.</w:t>
      </w:r>
    </w:p>
    <w:p w:rsidR="00000000" w:rsidRDefault="00CA752C">
      <w:pPr>
        <w:pStyle w:val="afb"/>
      </w:pPr>
      <w:hyperlink r:id="rId1830" w:history="1">
        <w:r>
          <w:rPr>
            <w:rStyle w:val="a4"/>
          </w:rPr>
          <w:t>См. текст статьи в предыдущей редакции</w:t>
        </w:r>
      </w:hyperlink>
    </w:p>
    <w:p w:rsidR="00000000" w:rsidRDefault="00CA752C">
      <w:pPr>
        <w:pStyle w:val="af2"/>
      </w:pPr>
      <w:r>
        <w:rPr>
          <w:rStyle w:val="a3"/>
        </w:rPr>
        <w:t>Статья 414.</w:t>
      </w:r>
      <w:r>
        <w:t xml:space="preserve"> Прекращение обязат</w:t>
      </w:r>
      <w:r>
        <w:t>ельства новацией</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31" w:history="1">
        <w:r>
          <w:rPr>
            <w:rStyle w:val="a4"/>
          </w:rPr>
          <w:t>Энциклопедии</w:t>
        </w:r>
      </w:hyperlink>
      <w:r>
        <w:t xml:space="preserve"> и другие комментарии к статье 414 ГК РФ</w:t>
      </w:r>
    </w:p>
    <w:p w:rsidR="00000000" w:rsidRDefault="00CA752C">
      <w:bookmarkStart w:id="2837" w:name="sub_4141"/>
      <w:r>
        <w:t>1. Обязательство прекращается соглашением сторон о замене первоначального обязательства, существовавшего между ними, другим обязат</w:t>
      </w:r>
      <w:r>
        <w:t xml:space="preserve">ельством между теми же лицами (новация), если иное не установлено </w:t>
      </w:r>
      <w:hyperlink r:id="rId1832" w:history="1">
        <w:r>
          <w:rPr>
            <w:rStyle w:val="a4"/>
          </w:rPr>
          <w:t>законом</w:t>
        </w:r>
      </w:hyperlink>
      <w:r>
        <w:t xml:space="preserve"> или не вытекает из существа отношений.</w:t>
      </w:r>
    </w:p>
    <w:p w:rsidR="00000000" w:rsidRDefault="00CA752C">
      <w:bookmarkStart w:id="2838" w:name="sub_41402"/>
      <w:bookmarkEnd w:id="2837"/>
      <w:r>
        <w:t>2. Новация прекращает дополнительные обязательства, связанные с первоначальным обязатель</w:t>
      </w:r>
      <w:r>
        <w:t>ством, если иное не предусмотрено соглашением сторон.</w:t>
      </w:r>
    </w:p>
    <w:bookmarkEnd w:id="283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33" w:history="1">
        <w:r>
          <w:rPr>
            <w:rStyle w:val="a4"/>
          </w:rPr>
          <w:t>Обзор</w:t>
        </w:r>
      </w:hyperlink>
      <w:r>
        <w:t xml:space="preserve"> практики применения арбитражными судами статьи 414 Гражданского кодекса РФ</w:t>
      </w:r>
    </w:p>
    <w:p w:rsidR="00000000" w:rsidRDefault="00CA752C">
      <w:pPr>
        <w:pStyle w:val="afa"/>
      </w:pPr>
    </w:p>
    <w:p w:rsidR="00000000" w:rsidRDefault="00CA752C">
      <w:pPr>
        <w:pStyle w:val="afa"/>
        <w:rPr>
          <w:color w:val="000000"/>
          <w:sz w:val="16"/>
          <w:szCs w:val="16"/>
        </w:rPr>
      </w:pPr>
      <w:bookmarkStart w:id="2839" w:name="sub_415"/>
      <w:r>
        <w:rPr>
          <w:color w:val="000000"/>
          <w:sz w:val="16"/>
          <w:szCs w:val="16"/>
        </w:rPr>
        <w:t>Информация об изменениях:</w:t>
      </w:r>
    </w:p>
    <w:bookmarkEnd w:id="2839"/>
    <w:p w:rsidR="00000000" w:rsidRDefault="00CA752C">
      <w:pPr>
        <w:pStyle w:val="afb"/>
      </w:pPr>
      <w:r>
        <w:fldChar w:fldCharType="begin"/>
      </w:r>
      <w:r>
        <w:instrText>HYPERLINK "garantF1:</w:instrText>
      </w:r>
      <w:r>
        <w:instrText>//70785222.163"</w:instrText>
      </w:r>
      <w:r>
        <w:fldChar w:fldCharType="separate"/>
      </w:r>
      <w:r>
        <w:rPr>
          <w:rStyle w:val="a4"/>
        </w:rPr>
        <w:t>Федеральным законом</w:t>
      </w:r>
      <w:r>
        <w:fldChar w:fldCharType="end"/>
      </w:r>
      <w:r>
        <w:t xml:space="preserve"> от 8 марта 2015 г. N 42-ФЗ в статью 415 настоящего Кодекса внесены изменения, </w:t>
      </w:r>
      <w:hyperlink r:id="rId1834" w:history="1">
        <w:r>
          <w:rPr>
            <w:rStyle w:val="a4"/>
          </w:rPr>
          <w:t>вступающие в силу</w:t>
        </w:r>
      </w:hyperlink>
      <w:r>
        <w:t xml:space="preserve"> с 1 июня 2015 г.</w:t>
      </w:r>
    </w:p>
    <w:p w:rsidR="00000000" w:rsidRDefault="00CA752C">
      <w:pPr>
        <w:pStyle w:val="afb"/>
      </w:pPr>
      <w:hyperlink r:id="rId1835" w:history="1">
        <w:r>
          <w:rPr>
            <w:rStyle w:val="a4"/>
          </w:rPr>
          <w:t>См. текст статьи в предыдущей ред</w:t>
        </w:r>
        <w:r>
          <w:rPr>
            <w:rStyle w:val="a4"/>
          </w:rPr>
          <w:t>акции</w:t>
        </w:r>
      </w:hyperlink>
    </w:p>
    <w:p w:rsidR="00000000" w:rsidRDefault="00CA752C">
      <w:pPr>
        <w:pStyle w:val="af2"/>
      </w:pPr>
      <w:r>
        <w:rPr>
          <w:rStyle w:val="a3"/>
        </w:rPr>
        <w:t>Статья 415.</w:t>
      </w:r>
      <w:r>
        <w:t xml:space="preserve"> Прощение долга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36" w:history="1">
        <w:r>
          <w:rPr>
            <w:rStyle w:val="a4"/>
          </w:rPr>
          <w:t>Энциклопедии</w:t>
        </w:r>
      </w:hyperlink>
      <w:r>
        <w:t xml:space="preserve"> и другие комментарии к статье 415 ГК РФ</w:t>
      </w:r>
    </w:p>
    <w:p w:rsidR="00000000" w:rsidRDefault="00CA752C">
      <w:bookmarkStart w:id="2840" w:name="sub_4151"/>
      <w:r>
        <w:t>1. Обязательство прекращается освобождением кредитором должника от лежащих на нем обязанностей, если это не нар</w:t>
      </w:r>
      <w:r>
        <w:t>ушает прав других лиц в отношении имущества кредитора.</w:t>
      </w:r>
    </w:p>
    <w:p w:rsidR="00000000" w:rsidRDefault="00CA752C">
      <w:bookmarkStart w:id="2841" w:name="sub_4152"/>
      <w:bookmarkEnd w:id="2840"/>
      <w:r>
        <w:t>2. 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w:t>
      </w:r>
      <w:r>
        <w:t>ия долга.</w:t>
      </w:r>
    </w:p>
    <w:bookmarkEnd w:id="2841"/>
    <w:p w:rsidR="00000000" w:rsidRDefault="00CA752C"/>
    <w:p w:rsidR="00000000" w:rsidRDefault="00CA752C">
      <w:pPr>
        <w:pStyle w:val="af2"/>
      </w:pPr>
      <w:bookmarkStart w:id="2842" w:name="sub_416"/>
      <w:r>
        <w:rPr>
          <w:rStyle w:val="a3"/>
        </w:rPr>
        <w:t>Статья 416.</w:t>
      </w:r>
      <w:r>
        <w:t xml:space="preserve"> Прекращение обязательства невозможностью исполнения</w:t>
      </w:r>
    </w:p>
    <w:bookmarkEnd w:id="284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37" w:history="1">
        <w:r>
          <w:rPr>
            <w:rStyle w:val="a4"/>
          </w:rPr>
          <w:t>Энциклопедии</w:t>
        </w:r>
      </w:hyperlink>
      <w:r>
        <w:t xml:space="preserve"> и другие комментарии к статье 416 ГК РФ</w:t>
      </w:r>
    </w:p>
    <w:p w:rsidR="00000000" w:rsidRDefault="00CA752C">
      <w:pPr>
        <w:pStyle w:val="afa"/>
        <w:rPr>
          <w:color w:val="000000"/>
          <w:sz w:val="16"/>
          <w:szCs w:val="16"/>
        </w:rPr>
      </w:pPr>
      <w:bookmarkStart w:id="2843" w:name="sub_4161"/>
      <w:r>
        <w:rPr>
          <w:color w:val="000000"/>
          <w:sz w:val="16"/>
          <w:szCs w:val="16"/>
        </w:rPr>
        <w:t>Информация об изменениях:</w:t>
      </w:r>
    </w:p>
    <w:bookmarkEnd w:id="2843"/>
    <w:p w:rsidR="00000000" w:rsidRDefault="00CA752C">
      <w:pPr>
        <w:pStyle w:val="afb"/>
      </w:pPr>
      <w:r>
        <w:fldChar w:fldCharType="begin"/>
      </w:r>
      <w:r>
        <w:instrText>HYPERLINK "garan</w:instrText>
      </w:r>
      <w:r>
        <w:instrText>tF1://70785222.164"</w:instrText>
      </w:r>
      <w:r>
        <w:fldChar w:fldCharType="separate"/>
      </w:r>
      <w:r>
        <w:rPr>
          <w:rStyle w:val="a4"/>
        </w:rPr>
        <w:t>Федеральным законом</w:t>
      </w:r>
      <w:r>
        <w:fldChar w:fldCharType="end"/>
      </w:r>
      <w:r>
        <w:t xml:space="preserve"> от 8 марта 2015 г. N 42-ФЗ в пункт 1 статьи 416 настоящего Кодекса внесены изменения, </w:t>
      </w:r>
      <w:hyperlink r:id="rId1838" w:history="1">
        <w:r>
          <w:rPr>
            <w:rStyle w:val="a4"/>
          </w:rPr>
          <w:t>вступающие в силу</w:t>
        </w:r>
      </w:hyperlink>
      <w:r>
        <w:t xml:space="preserve"> с 1 июня 2015 г.</w:t>
      </w:r>
    </w:p>
    <w:p w:rsidR="00000000" w:rsidRDefault="00CA752C">
      <w:pPr>
        <w:pStyle w:val="afb"/>
      </w:pPr>
      <w:hyperlink r:id="rId1839" w:history="1">
        <w:r>
          <w:rPr>
            <w:rStyle w:val="a4"/>
          </w:rPr>
          <w:t>См. текст пункта в предыдущей редакции</w:t>
        </w:r>
      </w:hyperlink>
    </w:p>
    <w:p w:rsidR="00000000" w:rsidRDefault="00CA752C">
      <w:r>
        <w:t>1. 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rsidR="00000000" w:rsidRDefault="00CA752C">
      <w:bookmarkStart w:id="2844" w:name="sub_4162"/>
      <w:r>
        <w:t>2. В случае невозможности и</w:t>
      </w:r>
      <w:r>
        <w:t>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p>
    <w:bookmarkEnd w:id="2844"/>
    <w:p w:rsidR="00000000" w:rsidRDefault="00CA752C"/>
    <w:p w:rsidR="00000000" w:rsidRDefault="00CA752C">
      <w:pPr>
        <w:pStyle w:val="afa"/>
        <w:rPr>
          <w:color w:val="000000"/>
          <w:sz w:val="16"/>
          <w:szCs w:val="16"/>
        </w:rPr>
      </w:pPr>
      <w:bookmarkStart w:id="2845" w:name="sub_417"/>
      <w:r>
        <w:rPr>
          <w:color w:val="000000"/>
          <w:sz w:val="16"/>
          <w:szCs w:val="16"/>
        </w:rPr>
        <w:t>Информация об изменениях:</w:t>
      </w:r>
    </w:p>
    <w:bookmarkEnd w:id="2845"/>
    <w:p w:rsidR="00000000" w:rsidRDefault="00CA752C">
      <w:pPr>
        <w:pStyle w:val="afb"/>
      </w:pPr>
      <w:r>
        <w:fldChar w:fldCharType="begin"/>
      </w:r>
      <w:r>
        <w:instrText>HYPERLINK "garantF1://70785222.165"</w:instrText>
      </w:r>
      <w:r>
        <w:fldChar w:fldCharType="separate"/>
      </w:r>
      <w:r>
        <w:rPr>
          <w:rStyle w:val="a4"/>
        </w:rPr>
        <w:t>Федеральным законом</w:t>
      </w:r>
      <w:r>
        <w:fldChar w:fldCharType="end"/>
      </w:r>
      <w:r>
        <w:t xml:space="preserve"> от 8 марта 2015 г. N 42-ФЗ статья 417 настоящего Кодекса изложена в новой редакции, </w:t>
      </w:r>
      <w:hyperlink r:id="rId1840" w:history="1">
        <w:r>
          <w:rPr>
            <w:rStyle w:val="a4"/>
          </w:rPr>
          <w:t>вступающей в силу</w:t>
        </w:r>
      </w:hyperlink>
      <w:r>
        <w:t xml:space="preserve"> с 1 июня 2015 г.</w:t>
      </w:r>
    </w:p>
    <w:p w:rsidR="00000000" w:rsidRDefault="00CA752C">
      <w:pPr>
        <w:pStyle w:val="afb"/>
      </w:pPr>
      <w:hyperlink r:id="rId1841" w:history="1">
        <w:r>
          <w:rPr>
            <w:rStyle w:val="a4"/>
          </w:rPr>
          <w:t>См. текст статьи в предыдущей редакции</w:t>
        </w:r>
      </w:hyperlink>
    </w:p>
    <w:p w:rsidR="00000000" w:rsidRDefault="00CA752C">
      <w:pPr>
        <w:pStyle w:val="af2"/>
      </w:pPr>
      <w:r>
        <w:rPr>
          <w:rStyle w:val="a3"/>
        </w:rPr>
        <w:t>Статья 417.</w:t>
      </w:r>
      <w:r>
        <w:t xml:space="preserve"> Прекращ</w:t>
      </w:r>
      <w:r>
        <w:t>ение обязательства на основании акта органа государственной власти или органа местного самоуправления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42" w:history="1">
        <w:r>
          <w:rPr>
            <w:rStyle w:val="a4"/>
          </w:rPr>
          <w:t>Энциклопедии</w:t>
        </w:r>
      </w:hyperlink>
      <w:r>
        <w:t xml:space="preserve"> и другие комментарии к статье 417 ГК РФ</w:t>
      </w:r>
    </w:p>
    <w:p w:rsidR="00000000" w:rsidRDefault="00CA752C">
      <w:bookmarkStart w:id="2846" w:name="sub_4171"/>
      <w:r>
        <w:t>1. Если в результате издания акта органа госу</w:t>
      </w:r>
      <w:r>
        <w:t>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w:t>
      </w:r>
      <w:r>
        <w:t xml:space="preserve"> возмещения в соответствии со </w:t>
      </w:r>
      <w:hyperlink w:anchor="sub_13" w:history="1">
        <w:r>
          <w:rPr>
            <w:rStyle w:val="a4"/>
          </w:rPr>
          <w:t>статьями 13</w:t>
        </w:r>
      </w:hyperlink>
      <w:r>
        <w:t xml:space="preserve"> и </w:t>
      </w:r>
      <w:hyperlink w:anchor="sub_16" w:history="1">
        <w:r>
          <w:rPr>
            <w:rStyle w:val="a4"/>
          </w:rPr>
          <w:t>16</w:t>
        </w:r>
      </w:hyperlink>
      <w:r>
        <w:t xml:space="preserve"> настоящего Кодекса.</w:t>
      </w:r>
    </w:p>
    <w:p w:rsidR="00000000" w:rsidRDefault="00CA752C">
      <w:bookmarkStart w:id="2847" w:name="sub_4172"/>
      <w:bookmarkEnd w:id="2846"/>
      <w:r>
        <w:t>2. Обязательство не считается прекращенным, если издание акта органа государственной власти или органа местного самоуправлени</w:t>
      </w:r>
      <w:r>
        <w:t>я, повлекшее невозможность исполнения обязательства, вызвано неправомерными действиями (бездействием) самого должника.</w:t>
      </w:r>
    </w:p>
    <w:p w:rsidR="00000000" w:rsidRDefault="00CA752C">
      <w:bookmarkStart w:id="2848" w:name="sub_4173"/>
      <w:bookmarkEnd w:id="2847"/>
      <w:r>
        <w:t xml:space="preserve">3. В случае признания недействительным либо отмены в установленном порядке акта органа государственной власти или органа </w:t>
      </w:r>
      <w:r>
        <w:t>местного самоуправления (</w:t>
      </w:r>
      <w:hyperlink w:anchor="sub_4171" w:history="1">
        <w:r>
          <w:rPr>
            <w:rStyle w:val="a4"/>
          </w:rPr>
          <w:t>пункт 1</w:t>
        </w:r>
      </w:hyperlink>
      <w: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w:t>
      </w:r>
      <w:r>
        <w:t>ельства.</w:t>
      </w:r>
    </w:p>
    <w:bookmarkEnd w:id="2848"/>
    <w:p w:rsidR="00000000" w:rsidRDefault="00CA752C"/>
    <w:p w:rsidR="00000000" w:rsidRDefault="00CA752C">
      <w:pPr>
        <w:pStyle w:val="af2"/>
      </w:pPr>
      <w:bookmarkStart w:id="2849" w:name="sub_418"/>
      <w:r>
        <w:rPr>
          <w:rStyle w:val="a3"/>
        </w:rPr>
        <w:t>Статья 418.</w:t>
      </w:r>
      <w:r>
        <w:t xml:space="preserve"> Прекращение обязательства смертью гражданина</w:t>
      </w:r>
    </w:p>
    <w:bookmarkEnd w:id="284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43" w:history="1">
        <w:r>
          <w:rPr>
            <w:rStyle w:val="a4"/>
          </w:rPr>
          <w:t>Энциклопедии</w:t>
        </w:r>
      </w:hyperlink>
      <w:r>
        <w:t xml:space="preserve"> и другие комментарии к статье 418 ГК РФ</w:t>
      </w:r>
    </w:p>
    <w:p w:rsidR="00000000" w:rsidRDefault="00CA752C">
      <w:bookmarkStart w:id="2850" w:name="sub_4181"/>
      <w:r>
        <w:t>1. Обязательство прекращается смертью должника, если испол</w:t>
      </w:r>
      <w:r>
        <w:t>нение не может быть произведено без личного участия должника либо обязательство иным образом неразрывно связано с личностью должника.</w:t>
      </w:r>
    </w:p>
    <w:p w:rsidR="00000000" w:rsidRDefault="00CA752C">
      <w:bookmarkStart w:id="2851" w:name="sub_41802"/>
      <w:bookmarkEnd w:id="2850"/>
      <w:r>
        <w:t>2. Обязательство прекращается смертью кредитора, если исполнение предназначено лично для кредитора либо о</w:t>
      </w:r>
      <w:r>
        <w:t>бязательство иным образом неразрывно связано с личностью кредитора.</w:t>
      </w:r>
    </w:p>
    <w:bookmarkEnd w:id="2851"/>
    <w:p w:rsidR="00000000" w:rsidRDefault="00CA752C"/>
    <w:p w:rsidR="00000000" w:rsidRDefault="00CA752C">
      <w:pPr>
        <w:pStyle w:val="af2"/>
      </w:pPr>
      <w:bookmarkStart w:id="2852" w:name="sub_419"/>
      <w:r>
        <w:rPr>
          <w:rStyle w:val="a3"/>
        </w:rPr>
        <w:t>Статья 419.</w:t>
      </w:r>
      <w:r>
        <w:t xml:space="preserve"> Прекращение обязательства ликвидацией юридического лица</w:t>
      </w:r>
    </w:p>
    <w:bookmarkEnd w:id="285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44" w:history="1">
        <w:r>
          <w:rPr>
            <w:rStyle w:val="a4"/>
          </w:rPr>
          <w:t>Энциклопедии</w:t>
        </w:r>
      </w:hyperlink>
      <w:r>
        <w:t xml:space="preserve"> и другие комментарии к статье 419 Г</w:t>
      </w:r>
      <w:r>
        <w:t>К РФ</w:t>
      </w:r>
    </w:p>
    <w:p w:rsidR="00000000" w:rsidRDefault="00CA752C">
      <w:r>
        <w:t xml:space="preserve">Обязательство прекращается ликвидацией юридического лица (должника или кредитора), кроме случаев, когда </w:t>
      </w:r>
      <w:hyperlink w:anchor="sub_10932" w:history="1">
        <w:r>
          <w:rPr>
            <w:rStyle w:val="a4"/>
          </w:rPr>
          <w:t>законом</w:t>
        </w:r>
      </w:hyperlink>
      <w:r>
        <w:t xml:space="preserve"> или иными правовыми актами исполнение обязательства ликвидированного юридического лица возлагается на другое лиц</w:t>
      </w:r>
      <w:r>
        <w:t>о (по требованиям о возмещении вреда, причиненного жизни или здоровью, и др.).</w:t>
      </w:r>
    </w:p>
    <w:p w:rsidR="00000000" w:rsidRDefault="00CA752C"/>
    <w:p w:rsidR="00000000" w:rsidRDefault="00CA752C">
      <w:pPr>
        <w:pStyle w:val="1"/>
      </w:pPr>
      <w:bookmarkStart w:id="2853" w:name="sub_3200"/>
      <w:r>
        <w:t>Подраздел 2. Общие положения о договоре</w:t>
      </w:r>
    </w:p>
    <w:bookmarkEnd w:id="2853"/>
    <w:p w:rsidR="00000000" w:rsidRDefault="00CA752C"/>
    <w:p w:rsidR="00000000" w:rsidRDefault="00CA752C">
      <w:pPr>
        <w:pStyle w:val="1"/>
      </w:pPr>
      <w:bookmarkStart w:id="2854" w:name="sub_1027"/>
      <w:r>
        <w:t>Глава 27. Понятие и условия договора</w:t>
      </w:r>
    </w:p>
    <w:bookmarkEnd w:id="285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45" w:history="1">
        <w:r>
          <w:rPr>
            <w:rStyle w:val="a4"/>
          </w:rPr>
          <w:t>Энциклопедию решений</w:t>
        </w:r>
      </w:hyperlink>
      <w:r>
        <w:t>. Гражданско-правовой договор. Общие положения</w:t>
      </w:r>
    </w:p>
    <w:p w:rsidR="00000000" w:rsidRDefault="00CA752C">
      <w:pPr>
        <w:pStyle w:val="afa"/>
      </w:pPr>
      <w:r>
        <w:t xml:space="preserve">См. </w:t>
      </w:r>
      <w:hyperlink r:id="rId1846" w:history="1">
        <w:r>
          <w:rPr>
            <w:rStyle w:val="a4"/>
          </w:rPr>
          <w:t>схему</w:t>
        </w:r>
      </w:hyperlink>
      <w:r>
        <w:t xml:space="preserve"> "Понятие и условия договора"</w:t>
      </w:r>
    </w:p>
    <w:p w:rsidR="00000000" w:rsidRDefault="00CA752C">
      <w:pPr>
        <w:pStyle w:val="afa"/>
      </w:pPr>
    </w:p>
    <w:p w:rsidR="00000000" w:rsidRDefault="00CA752C">
      <w:pPr>
        <w:pStyle w:val="af2"/>
      </w:pPr>
      <w:bookmarkStart w:id="2855" w:name="sub_420"/>
      <w:r>
        <w:rPr>
          <w:rStyle w:val="a3"/>
        </w:rPr>
        <w:t>Статья 420.</w:t>
      </w:r>
      <w:r>
        <w:t xml:space="preserve"> Понятие договора</w:t>
      </w:r>
    </w:p>
    <w:bookmarkEnd w:id="2855"/>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1847" w:history="1">
        <w:r>
          <w:rPr>
            <w:rStyle w:val="a4"/>
          </w:rPr>
          <w:t>Энциклопедии</w:t>
        </w:r>
      </w:hyperlink>
      <w:r>
        <w:t xml:space="preserve"> и другие комментарии к стать</w:t>
      </w:r>
      <w:r>
        <w:t>е 420 ГК РФ</w:t>
      </w:r>
    </w:p>
    <w:p w:rsidR="00000000" w:rsidRDefault="00CA752C">
      <w:bookmarkStart w:id="2856" w:name="sub_4201"/>
      <w:r>
        <w:t>1. Договором признается соглашение двух или нескольких лиц об установлении, изменении или прекращении гражданских прав и обязанностей.</w:t>
      </w:r>
    </w:p>
    <w:p w:rsidR="00000000" w:rsidRDefault="00CA752C">
      <w:pPr>
        <w:pStyle w:val="afa"/>
        <w:rPr>
          <w:color w:val="000000"/>
          <w:sz w:val="16"/>
          <w:szCs w:val="16"/>
        </w:rPr>
      </w:pPr>
      <w:bookmarkStart w:id="2857" w:name="sub_42002"/>
      <w:bookmarkEnd w:id="2856"/>
      <w:r>
        <w:rPr>
          <w:color w:val="000000"/>
          <w:sz w:val="16"/>
          <w:szCs w:val="16"/>
        </w:rPr>
        <w:t>Информация об изменениях:</w:t>
      </w:r>
    </w:p>
    <w:bookmarkEnd w:id="2857"/>
    <w:p w:rsidR="00000000" w:rsidRDefault="00CA752C">
      <w:pPr>
        <w:pStyle w:val="afb"/>
      </w:pPr>
      <w:r>
        <w:fldChar w:fldCharType="begin"/>
      </w:r>
      <w:r>
        <w:instrText>HYPERLINK "garantF1://70785222.166"</w:instrText>
      </w:r>
      <w:r>
        <w:fldChar w:fldCharType="separate"/>
      </w:r>
      <w:r>
        <w:rPr>
          <w:rStyle w:val="a4"/>
        </w:rPr>
        <w:t>Федеральным за</w:t>
      </w:r>
      <w:r>
        <w:rPr>
          <w:rStyle w:val="a4"/>
        </w:rPr>
        <w:t>коном</w:t>
      </w:r>
      <w:r>
        <w:fldChar w:fldCharType="end"/>
      </w:r>
      <w:r>
        <w:t xml:space="preserve"> от 8 марта 2015 г. N 42-ФЗ в пункт 2 статьи 420 настоящего Кодекса внесены изменения, </w:t>
      </w:r>
      <w:hyperlink r:id="rId1848" w:history="1">
        <w:r>
          <w:rPr>
            <w:rStyle w:val="a4"/>
          </w:rPr>
          <w:t>вступающие в силу</w:t>
        </w:r>
      </w:hyperlink>
      <w:r>
        <w:t xml:space="preserve"> с 1 июня 2015 г.</w:t>
      </w:r>
    </w:p>
    <w:p w:rsidR="00000000" w:rsidRDefault="00CA752C">
      <w:pPr>
        <w:pStyle w:val="afb"/>
      </w:pPr>
      <w:hyperlink r:id="rId1849" w:history="1">
        <w:r>
          <w:rPr>
            <w:rStyle w:val="a4"/>
          </w:rPr>
          <w:t>См. текст пункта в предыдущей редакции</w:t>
        </w:r>
      </w:hyperlink>
    </w:p>
    <w:p w:rsidR="00000000" w:rsidRDefault="00CA752C">
      <w:r>
        <w:t xml:space="preserve">2. К договорам применяются правила о двух- и многосторонних сделках, предусмотренные </w:t>
      </w:r>
      <w:hyperlink w:anchor="sub_1009" w:history="1">
        <w:r>
          <w:rPr>
            <w:rStyle w:val="a4"/>
          </w:rPr>
          <w:t>главой 9</w:t>
        </w:r>
      </w:hyperlink>
      <w:r>
        <w:t xml:space="preserve"> настоящего Кодекса, если иное не установлено настоящим Кодексом.</w:t>
      </w:r>
    </w:p>
    <w:p w:rsidR="00000000" w:rsidRDefault="00CA752C">
      <w:bookmarkStart w:id="2858" w:name="sub_42003"/>
      <w:r>
        <w:t xml:space="preserve">3. К обязательствам, возникшим из договора, применяются общие </w:t>
      </w:r>
      <w:r>
        <w:t>положения об обязательствах (</w:t>
      </w:r>
      <w:hyperlink w:anchor="sub_307" w:history="1">
        <w:r>
          <w:rPr>
            <w:rStyle w:val="a4"/>
          </w:rPr>
          <w:t>статьи 307 - 419</w:t>
        </w:r>
      </w:hyperlink>
      <w:r>
        <w:t>), если иное не предусмотрено правилами настоящей главы и правилами об отдельных видах договоров, содержащимися в настоящем Кодексе.</w:t>
      </w:r>
    </w:p>
    <w:p w:rsidR="00000000" w:rsidRDefault="00CA752C">
      <w:bookmarkStart w:id="2859" w:name="sub_42004"/>
      <w:bookmarkEnd w:id="2858"/>
      <w:r>
        <w:t>4. К договорам, заключаемым более ч</w:t>
      </w:r>
      <w:r>
        <w:t>ем двумя сторонами, общие положения о договоре применяются, если это не противоречит многостороннему характеру таких договоров.</w:t>
      </w:r>
    </w:p>
    <w:bookmarkEnd w:id="2859"/>
    <w:p w:rsidR="00000000" w:rsidRDefault="00CA752C"/>
    <w:p w:rsidR="00000000" w:rsidRDefault="00CA752C">
      <w:pPr>
        <w:pStyle w:val="af2"/>
      </w:pPr>
      <w:bookmarkStart w:id="2860" w:name="sub_421"/>
      <w:r>
        <w:rPr>
          <w:rStyle w:val="a3"/>
        </w:rPr>
        <w:t>Статья 421.</w:t>
      </w:r>
      <w:r>
        <w:t xml:space="preserve"> Свобода договора</w:t>
      </w:r>
    </w:p>
    <w:bookmarkEnd w:id="286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50" w:history="1">
        <w:r>
          <w:rPr>
            <w:rStyle w:val="a4"/>
          </w:rPr>
          <w:t>Энциклопедии</w:t>
        </w:r>
      </w:hyperlink>
      <w:r>
        <w:t xml:space="preserve"> и другие комме</w:t>
      </w:r>
      <w:r>
        <w:t>нтарии к статье 421 ГК РФ</w:t>
      </w:r>
    </w:p>
    <w:p w:rsidR="00000000" w:rsidRDefault="00CA752C">
      <w:bookmarkStart w:id="2861" w:name="sub_42101"/>
      <w:r>
        <w:t>1. Граждане и юридические лица свободны в заключении договора.</w:t>
      </w:r>
    </w:p>
    <w:p w:rsidR="00000000" w:rsidRDefault="00CA752C">
      <w:bookmarkStart w:id="2862" w:name="sub_42112"/>
      <w:bookmarkEnd w:id="2861"/>
      <w:r>
        <w:t>Понуждение к заключению договора не допускается, за исключением случаев, когда обязанность заключить договор предусмотрена настоящим Кодексо</w:t>
      </w:r>
      <w:r>
        <w:t>м, законом или добровольно принятым обязательством.</w:t>
      </w:r>
    </w:p>
    <w:p w:rsidR="00000000" w:rsidRDefault="00CA752C">
      <w:pPr>
        <w:pStyle w:val="afa"/>
        <w:rPr>
          <w:color w:val="000000"/>
          <w:sz w:val="16"/>
          <w:szCs w:val="16"/>
        </w:rPr>
      </w:pPr>
      <w:bookmarkStart w:id="2863" w:name="sub_42102"/>
      <w:bookmarkEnd w:id="2862"/>
      <w:r>
        <w:rPr>
          <w:color w:val="000000"/>
          <w:sz w:val="16"/>
          <w:szCs w:val="16"/>
        </w:rPr>
        <w:t>Информация об изменениях:</w:t>
      </w:r>
    </w:p>
    <w:bookmarkEnd w:id="2863"/>
    <w:p w:rsidR="00000000" w:rsidRDefault="00CA752C">
      <w:pPr>
        <w:pStyle w:val="afb"/>
      </w:pPr>
      <w:r>
        <w:fldChar w:fldCharType="begin"/>
      </w:r>
      <w:r>
        <w:instrText>HYPERLINK "garantF1://70785222.216"</w:instrText>
      </w:r>
      <w:r>
        <w:fldChar w:fldCharType="separate"/>
      </w:r>
      <w:r>
        <w:rPr>
          <w:rStyle w:val="a4"/>
        </w:rPr>
        <w:t>Федеральным законом</w:t>
      </w:r>
      <w:r>
        <w:fldChar w:fldCharType="end"/>
      </w:r>
      <w:r>
        <w:t xml:space="preserve"> от 8 марта 2015 г. N 42-ФЗ в пункт 2 статьи 421 настоящего Кодекса внесены изменения, </w:t>
      </w:r>
      <w:hyperlink r:id="rId1851" w:history="1">
        <w:r>
          <w:rPr>
            <w:rStyle w:val="a4"/>
          </w:rPr>
          <w:t>вступающие в силу</w:t>
        </w:r>
      </w:hyperlink>
      <w:r>
        <w:t xml:space="preserve"> с 1 июня 2015 г.</w:t>
      </w:r>
    </w:p>
    <w:p w:rsidR="00000000" w:rsidRDefault="00CA752C">
      <w:pPr>
        <w:pStyle w:val="afb"/>
      </w:pPr>
      <w:hyperlink r:id="rId1852" w:history="1">
        <w:r>
          <w:rPr>
            <w:rStyle w:val="a4"/>
          </w:rPr>
          <w:t>См. текст пункта в предыдущей редакции</w:t>
        </w:r>
      </w:hyperlink>
    </w:p>
    <w:p w:rsidR="00000000" w:rsidRDefault="00CA752C">
      <w:r>
        <w:t>2. Стороны могут заключить договор, как предусмотренный, так и не предусмотренный законом или иными правовыми ак</w:t>
      </w:r>
      <w:r>
        <w:t xml:space="preserve">тами. К договору, не предусмотренному законом или иными правовыми актами, при отсутствии признаков, указанных в </w:t>
      </w:r>
      <w:hyperlink w:anchor="sub_42103" w:history="1">
        <w:r>
          <w:rPr>
            <w:rStyle w:val="a4"/>
          </w:rPr>
          <w:t>пункте 3</w:t>
        </w:r>
      </w:hyperlink>
      <w:r>
        <w:t xml:space="preserve"> настоящей статьи, правила об отдельных видах договоров, предусмотренных законом или иными правовыми актами, </w:t>
      </w:r>
      <w:r>
        <w:t>не применяются, что не исключает возможности применения правил об аналогии закона (</w:t>
      </w:r>
      <w:hyperlink w:anchor="sub_60001" w:history="1">
        <w:r>
          <w:rPr>
            <w:rStyle w:val="a4"/>
          </w:rPr>
          <w:t>пункт 1 статьи 6</w:t>
        </w:r>
      </w:hyperlink>
      <w:r>
        <w:t>) к отдельным отношениям сторон по договору.</w:t>
      </w:r>
    </w:p>
    <w:p w:rsidR="00000000" w:rsidRDefault="00CA752C">
      <w:bookmarkStart w:id="2864" w:name="sub_42103"/>
      <w:r>
        <w:t xml:space="preserve">3. Стороны могут заключить договор, в котором содержатся элементы различных </w:t>
      </w:r>
      <w:r>
        <w:t xml:space="preserve">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w:t>
      </w:r>
      <w:r>
        <w:t>из соглашения сторон или существа смешанного договора.</w:t>
      </w:r>
    </w:p>
    <w:p w:rsidR="00000000" w:rsidRDefault="00CA752C">
      <w:bookmarkStart w:id="2865" w:name="sub_4214"/>
      <w:bookmarkEnd w:id="2864"/>
      <w:r>
        <w:t>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w:anchor="sub_422" w:history="1">
        <w:r>
          <w:rPr>
            <w:rStyle w:val="a4"/>
          </w:rPr>
          <w:t>ста</w:t>
        </w:r>
        <w:r>
          <w:rPr>
            <w:rStyle w:val="a4"/>
          </w:rPr>
          <w:t>тья 422</w:t>
        </w:r>
      </w:hyperlink>
      <w:r>
        <w:t>).</w:t>
      </w:r>
    </w:p>
    <w:p w:rsidR="00000000" w:rsidRDefault="00CA752C">
      <w:bookmarkStart w:id="2866" w:name="sub_421402"/>
      <w:bookmarkEnd w:id="2865"/>
      <w: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w:t>
      </w:r>
      <w:r>
        <w:t xml:space="preserve">овить условие, отличное от предусмотренного в ней. При отсутствии такого соглашения условие </w:t>
      </w:r>
      <w:r>
        <w:lastRenderedPageBreak/>
        <w:t>договора определяется диспозитивной нормой.</w:t>
      </w:r>
    </w:p>
    <w:p w:rsidR="00000000" w:rsidRDefault="00CA752C">
      <w:pPr>
        <w:pStyle w:val="afa"/>
        <w:rPr>
          <w:color w:val="000000"/>
          <w:sz w:val="16"/>
          <w:szCs w:val="16"/>
        </w:rPr>
      </w:pPr>
      <w:bookmarkStart w:id="2867" w:name="sub_4215"/>
      <w:bookmarkEnd w:id="2866"/>
      <w:r>
        <w:rPr>
          <w:color w:val="000000"/>
          <w:sz w:val="16"/>
          <w:szCs w:val="16"/>
        </w:rPr>
        <w:t>Информация об изменениях:</w:t>
      </w:r>
    </w:p>
    <w:bookmarkEnd w:id="2867"/>
    <w:p w:rsidR="00000000" w:rsidRDefault="00CA752C">
      <w:pPr>
        <w:pStyle w:val="afb"/>
      </w:pPr>
      <w:r>
        <w:fldChar w:fldCharType="begin"/>
      </w:r>
      <w:r>
        <w:instrText>HYPERLINK "garantF1://70785222.217"</w:instrText>
      </w:r>
      <w:r>
        <w:fldChar w:fldCharType="separate"/>
      </w:r>
      <w:r>
        <w:rPr>
          <w:rStyle w:val="a4"/>
        </w:rPr>
        <w:t>Федеральным законом</w:t>
      </w:r>
      <w:r>
        <w:fldChar w:fldCharType="end"/>
      </w:r>
      <w:r>
        <w:t xml:space="preserve"> от 8 марта 2015 г. N 42-ФЗ в пункт 5 статьи 421 настоящего Кодекса внесены изменения, </w:t>
      </w:r>
      <w:hyperlink r:id="rId1853" w:history="1">
        <w:r>
          <w:rPr>
            <w:rStyle w:val="a4"/>
          </w:rPr>
          <w:t>вступающие в силу</w:t>
        </w:r>
      </w:hyperlink>
      <w:r>
        <w:t xml:space="preserve"> с 1 июня 2015 г.</w:t>
      </w:r>
    </w:p>
    <w:p w:rsidR="00000000" w:rsidRDefault="00CA752C">
      <w:pPr>
        <w:pStyle w:val="afb"/>
      </w:pPr>
      <w:hyperlink r:id="rId1854" w:history="1">
        <w:r>
          <w:rPr>
            <w:rStyle w:val="a4"/>
          </w:rPr>
          <w:t>См. текст пункта в предыдущей редакции</w:t>
        </w:r>
      </w:hyperlink>
    </w:p>
    <w:p w:rsidR="00000000" w:rsidRDefault="00CA752C">
      <w:r>
        <w:t>5. Если условие дог</w:t>
      </w:r>
      <w:r>
        <w:t>овора не определено сторонами или диспозитивной нормой, соответствующие условия определяются обычаями, применимыми к отношениям сторон.</w:t>
      </w:r>
    </w:p>
    <w:p w:rsidR="00000000" w:rsidRDefault="00CA752C"/>
    <w:p w:rsidR="00000000" w:rsidRDefault="00CA752C">
      <w:pPr>
        <w:pStyle w:val="af2"/>
      </w:pPr>
      <w:bookmarkStart w:id="2868" w:name="sub_422"/>
      <w:r>
        <w:rPr>
          <w:rStyle w:val="a3"/>
        </w:rPr>
        <w:t>Статья 422.</w:t>
      </w:r>
      <w:r>
        <w:t xml:space="preserve"> Договор и закон</w:t>
      </w:r>
    </w:p>
    <w:bookmarkEnd w:id="286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55" w:history="1">
        <w:r>
          <w:rPr>
            <w:rStyle w:val="a4"/>
          </w:rPr>
          <w:t>Энциклопедии</w:t>
        </w:r>
      </w:hyperlink>
      <w:r>
        <w:t xml:space="preserve"> и другие коммент</w:t>
      </w:r>
      <w:r>
        <w:t>арии к статье 422 ГК РФ</w:t>
      </w:r>
    </w:p>
    <w:p w:rsidR="00000000" w:rsidRDefault="00CA752C">
      <w:bookmarkStart w:id="2869" w:name="sub_4221"/>
      <w:r>
        <w:t>1. Договор должен соответствовать обязательным для сторон правилам, установленным законом и иными правовыми актами (императивным нормам), действующим в момент его заключения.</w:t>
      </w:r>
    </w:p>
    <w:p w:rsidR="00000000" w:rsidRDefault="00CA752C">
      <w:bookmarkStart w:id="2870" w:name="sub_42202"/>
      <w:bookmarkEnd w:id="2869"/>
      <w:r>
        <w:t>2. Если после заключения договор</w:t>
      </w:r>
      <w:r>
        <w:t>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w:t>
      </w:r>
      <w:r>
        <w:t>ия, возникшие из ранее заключенных договоров.</w:t>
      </w:r>
    </w:p>
    <w:bookmarkEnd w:id="2870"/>
    <w:p w:rsidR="00000000" w:rsidRDefault="00CA752C"/>
    <w:p w:rsidR="00000000" w:rsidRDefault="00CA752C">
      <w:pPr>
        <w:pStyle w:val="af2"/>
      </w:pPr>
      <w:bookmarkStart w:id="2871" w:name="sub_423"/>
      <w:r>
        <w:rPr>
          <w:rStyle w:val="a3"/>
        </w:rPr>
        <w:t>Статья 423.</w:t>
      </w:r>
      <w:r>
        <w:t xml:space="preserve"> Возмездный и безвозмездный договоры</w:t>
      </w:r>
    </w:p>
    <w:bookmarkEnd w:id="287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56" w:history="1">
        <w:r>
          <w:rPr>
            <w:rStyle w:val="a4"/>
          </w:rPr>
          <w:t>Энциклопедии</w:t>
        </w:r>
      </w:hyperlink>
      <w:r>
        <w:t xml:space="preserve"> и другие комментарии к статье 423 ГК РФ</w:t>
      </w:r>
    </w:p>
    <w:p w:rsidR="00000000" w:rsidRDefault="00CA752C">
      <w:bookmarkStart w:id="2872" w:name="sub_4231"/>
      <w:r>
        <w:t>1. Договор, по которому сторо</w:t>
      </w:r>
      <w:r>
        <w:t>на должна получить плату или иное встречное предоставление за исполнение своих обязанностей, является возмездным.</w:t>
      </w:r>
    </w:p>
    <w:p w:rsidR="00000000" w:rsidRDefault="00CA752C">
      <w:bookmarkStart w:id="2873" w:name="sub_4232"/>
      <w:bookmarkEnd w:id="2872"/>
      <w:r>
        <w:t xml:space="preserve">2. Безвозмездным признается договор, по которому одна сторона обязуется предоставить что-либо другой стороне без получения от </w:t>
      </w:r>
      <w:r>
        <w:t>нее платы или иного встречного предоставления.</w:t>
      </w:r>
    </w:p>
    <w:p w:rsidR="00000000" w:rsidRDefault="00CA752C">
      <w:bookmarkStart w:id="2874" w:name="sub_4233"/>
      <w:bookmarkEnd w:id="2873"/>
      <w:r>
        <w:t>3. Договор предполагается возмездным, если из закона, иных правовых актов, содержания или существа договора не вытекает иное.</w:t>
      </w:r>
    </w:p>
    <w:bookmarkEnd w:id="287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57" w:history="1">
        <w:r>
          <w:rPr>
            <w:rStyle w:val="a4"/>
          </w:rPr>
          <w:t>схему</w:t>
        </w:r>
      </w:hyperlink>
      <w:r>
        <w:t xml:space="preserve"> "Отдел</w:t>
      </w:r>
      <w:r>
        <w:t>ьные типы договоров"</w:t>
      </w:r>
    </w:p>
    <w:p w:rsidR="00000000" w:rsidRDefault="00CA752C">
      <w:pPr>
        <w:pStyle w:val="afa"/>
      </w:pPr>
    </w:p>
    <w:p w:rsidR="00000000" w:rsidRDefault="00CA752C">
      <w:pPr>
        <w:pStyle w:val="af2"/>
      </w:pPr>
      <w:bookmarkStart w:id="2875" w:name="sub_424"/>
      <w:r>
        <w:rPr>
          <w:rStyle w:val="a3"/>
        </w:rPr>
        <w:t>Статья 424.</w:t>
      </w:r>
      <w:r>
        <w:t xml:space="preserve"> Цена</w:t>
      </w:r>
    </w:p>
    <w:bookmarkEnd w:id="287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58" w:history="1">
        <w:r>
          <w:rPr>
            <w:rStyle w:val="a4"/>
          </w:rPr>
          <w:t>Энциклопедии</w:t>
        </w:r>
      </w:hyperlink>
      <w:r>
        <w:t xml:space="preserve"> и другие комментарии к статье 424 ГК РФ</w:t>
      </w:r>
    </w:p>
    <w:p w:rsidR="00000000" w:rsidRDefault="00CA752C">
      <w:pPr>
        <w:pStyle w:val="afa"/>
        <w:rPr>
          <w:color w:val="000000"/>
          <w:sz w:val="16"/>
          <w:szCs w:val="16"/>
        </w:rPr>
      </w:pPr>
      <w:bookmarkStart w:id="2876" w:name="sub_4241"/>
      <w:r>
        <w:rPr>
          <w:color w:val="000000"/>
          <w:sz w:val="16"/>
          <w:szCs w:val="16"/>
        </w:rPr>
        <w:t>Информация об изменениях:</w:t>
      </w:r>
    </w:p>
    <w:bookmarkEnd w:id="2876"/>
    <w:p w:rsidR="00000000" w:rsidRDefault="00CA752C">
      <w:pPr>
        <w:pStyle w:val="afb"/>
      </w:pPr>
      <w:r>
        <w:fldChar w:fldCharType="begin"/>
      </w:r>
      <w:r>
        <w:instrText>HYPERLINK "garantF1://12067905.1"</w:instrText>
      </w:r>
      <w:r>
        <w:fldChar w:fldCharType="separate"/>
      </w:r>
      <w:r>
        <w:rPr>
          <w:rStyle w:val="a4"/>
        </w:rPr>
        <w:t>Федеральным законом</w:t>
      </w:r>
      <w:r>
        <w:fldChar w:fldCharType="end"/>
      </w:r>
      <w:r>
        <w:t xml:space="preserve"> от 29 июня 2009 г. N 132-ФЗ в пункт 1 статьи 424 настоящего Кодекса внесены изменения</w:t>
      </w:r>
    </w:p>
    <w:p w:rsidR="00000000" w:rsidRDefault="00CA752C">
      <w:pPr>
        <w:pStyle w:val="afb"/>
      </w:pPr>
      <w:hyperlink r:id="rId1859" w:history="1">
        <w:r>
          <w:rPr>
            <w:rStyle w:val="a4"/>
          </w:rPr>
          <w:t>См. текст пункта в предыдущей редакции</w:t>
        </w:r>
      </w:hyperlink>
    </w:p>
    <w:p w:rsidR="00000000" w:rsidRDefault="00CA752C">
      <w:pPr>
        <w:pStyle w:val="afb"/>
      </w:pPr>
    </w:p>
    <w:p w:rsidR="00000000" w:rsidRDefault="00CA752C">
      <w:r>
        <w:t>1. Исполнение договора оплачивается по цене, установленной соглашением сторон.</w:t>
      </w:r>
    </w:p>
    <w:p w:rsidR="00000000" w:rsidRDefault="00CA752C">
      <w:bookmarkStart w:id="2877" w:name="sub_424012"/>
      <w:r>
        <w:t xml:space="preserve">В </w:t>
      </w:r>
      <w:r>
        <w:t>предусмотренных законом случаях применяются цены (тарифы, расценки, ставки и т.п.), устанавливаемые или регулируемые уполномоченными на то государственными органами и (или) органами местного самоуправления.</w:t>
      </w:r>
    </w:p>
    <w:bookmarkEnd w:id="2877"/>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также </w:t>
      </w:r>
      <w:hyperlink r:id="rId1860" w:history="1">
        <w:r>
          <w:rPr>
            <w:rStyle w:val="a4"/>
          </w:rPr>
          <w:t>Указ</w:t>
        </w:r>
      </w:hyperlink>
      <w:r>
        <w:t xml:space="preserve"> Президента РФ от 28 февраля 1995 г. N 221 "О мерах по упорядочению государственного регулирования цен (тарифов)"</w:t>
      </w:r>
    </w:p>
    <w:p w:rsidR="00000000" w:rsidRDefault="00CA752C">
      <w:pPr>
        <w:pStyle w:val="afa"/>
      </w:pPr>
    </w:p>
    <w:p w:rsidR="00000000" w:rsidRDefault="00CA752C">
      <w:bookmarkStart w:id="2878" w:name="sub_4242"/>
      <w:r>
        <w:t>2. Изменение цены после заключения договора допускается в случаях и на условиях, предусмотрен</w:t>
      </w:r>
      <w:r>
        <w:t>ных договором, законом либо в установленном законом порядке.</w:t>
      </w:r>
    </w:p>
    <w:p w:rsidR="00000000" w:rsidRDefault="00CA752C">
      <w:bookmarkStart w:id="2879" w:name="sub_4243"/>
      <w:bookmarkEnd w:id="2878"/>
      <w:r>
        <w:t>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w:t>
      </w:r>
      <w:r>
        <w:t>и сравнимых обстоятельствах обычно взимается за аналогичные товары, работы или услуги.</w:t>
      </w:r>
    </w:p>
    <w:bookmarkEnd w:id="2879"/>
    <w:p w:rsidR="00000000" w:rsidRDefault="00CA752C"/>
    <w:p w:rsidR="00000000" w:rsidRDefault="00CA752C">
      <w:pPr>
        <w:pStyle w:val="af2"/>
      </w:pPr>
      <w:bookmarkStart w:id="2880" w:name="sub_425"/>
      <w:r>
        <w:rPr>
          <w:rStyle w:val="a3"/>
        </w:rPr>
        <w:t>Статья 425.</w:t>
      </w:r>
      <w:r>
        <w:t xml:space="preserve"> Действие договора</w:t>
      </w:r>
    </w:p>
    <w:bookmarkEnd w:id="2880"/>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425 ГК РФ</w:t>
      </w:r>
    </w:p>
    <w:p w:rsidR="00000000" w:rsidRDefault="00CA752C">
      <w:bookmarkStart w:id="2881" w:name="sub_4251"/>
      <w:r>
        <w:t>1. Договор вступает в силу и становится обя</w:t>
      </w:r>
      <w:r>
        <w:t>зательным для сторон с момента его заключения.</w:t>
      </w:r>
    </w:p>
    <w:p w:rsidR="00000000" w:rsidRDefault="00CA752C">
      <w:pPr>
        <w:pStyle w:val="afa"/>
        <w:rPr>
          <w:color w:val="000000"/>
          <w:sz w:val="16"/>
          <w:szCs w:val="16"/>
        </w:rPr>
      </w:pPr>
      <w:bookmarkStart w:id="2882" w:name="sub_42502"/>
      <w:bookmarkEnd w:id="2881"/>
      <w:r>
        <w:rPr>
          <w:color w:val="000000"/>
          <w:sz w:val="16"/>
          <w:szCs w:val="16"/>
        </w:rPr>
        <w:t>Информация об изменениях:</w:t>
      </w:r>
    </w:p>
    <w:bookmarkEnd w:id="2882"/>
    <w:p w:rsidR="00000000" w:rsidRDefault="00CA752C">
      <w:pPr>
        <w:pStyle w:val="afb"/>
      </w:pPr>
      <w:r>
        <w:fldChar w:fldCharType="begin"/>
      </w:r>
      <w:r>
        <w:instrText>HYPERLINK "garantF1://70785222.168"</w:instrText>
      </w:r>
      <w:r>
        <w:fldChar w:fldCharType="separate"/>
      </w:r>
      <w:r>
        <w:rPr>
          <w:rStyle w:val="a4"/>
        </w:rPr>
        <w:t>Федеральным законом</w:t>
      </w:r>
      <w:r>
        <w:fldChar w:fldCharType="end"/>
      </w:r>
      <w:r>
        <w:t xml:space="preserve"> от 8 марта 2015 г. N 42-ФЗ в пункт 2 статьи 425 настоящего Кодекса внесены изменения, </w:t>
      </w:r>
      <w:hyperlink r:id="rId1861" w:history="1">
        <w:r>
          <w:rPr>
            <w:rStyle w:val="a4"/>
          </w:rPr>
          <w:t>вступающие в силу</w:t>
        </w:r>
      </w:hyperlink>
      <w:r>
        <w:t xml:space="preserve"> с 1 июня 2015 г.</w:t>
      </w:r>
    </w:p>
    <w:p w:rsidR="00000000" w:rsidRDefault="00CA752C">
      <w:pPr>
        <w:pStyle w:val="afb"/>
      </w:pPr>
      <w:hyperlink r:id="rId1862" w:history="1">
        <w:r>
          <w:rPr>
            <w:rStyle w:val="a4"/>
          </w:rPr>
          <w:t>См. текст пункта в предыдущей редакции</w:t>
        </w:r>
      </w:hyperlink>
    </w:p>
    <w:p w:rsidR="00000000" w:rsidRDefault="00CA752C">
      <w:r>
        <w:t>2. Стороны вправе установить, что условия заключенного ими договора применяются к их отношениям, возникшим до заключен</w:t>
      </w:r>
      <w:r>
        <w:t>ия договора, если иное не установлено законом или не вытекает из существа соответствующих отношений.</w:t>
      </w:r>
    </w:p>
    <w:p w:rsidR="00000000" w:rsidRDefault="00CA752C">
      <w:bookmarkStart w:id="2883" w:name="sub_42503"/>
      <w:r>
        <w:t>3. Законом или договором может быть предусмотрено, что окончание срока действия договора влечет прекращение обязательств сторон по договору.</w:t>
      </w:r>
    </w:p>
    <w:p w:rsidR="00000000" w:rsidRDefault="00CA752C">
      <w:bookmarkStart w:id="2884" w:name="sub_425032"/>
      <w:bookmarkEnd w:id="2883"/>
      <w: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000000" w:rsidRDefault="00CA752C">
      <w:bookmarkStart w:id="2885" w:name="sub_42504"/>
      <w:bookmarkEnd w:id="2884"/>
      <w:r>
        <w:t>4. Окончание срока действия договора не освобождает стороны от ответственност</w:t>
      </w:r>
      <w:r>
        <w:t>и за его нарушение.</w:t>
      </w:r>
    </w:p>
    <w:bookmarkEnd w:id="2885"/>
    <w:p w:rsidR="00000000" w:rsidRDefault="00CA752C"/>
    <w:p w:rsidR="00000000" w:rsidRDefault="00CA752C">
      <w:pPr>
        <w:pStyle w:val="af2"/>
      </w:pPr>
      <w:bookmarkStart w:id="2886" w:name="sub_426"/>
      <w:r>
        <w:rPr>
          <w:rStyle w:val="a3"/>
        </w:rPr>
        <w:t>Статья 426.</w:t>
      </w:r>
      <w:r>
        <w:t xml:space="preserve"> Публичный договор</w:t>
      </w:r>
    </w:p>
    <w:bookmarkEnd w:id="288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63" w:history="1">
        <w:r>
          <w:rPr>
            <w:rStyle w:val="a4"/>
          </w:rPr>
          <w:t>Энциклопедии</w:t>
        </w:r>
      </w:hyperlink>
      <w:r>
        <w:t xml:space="preserve"> и другие комментарии к статье 426 ГК РФ</w:t>
      </w:r>
    </w:p>
    <w:p w:rsidR="00000000" w:rsidRDefault="00CA752C">
      <w:pPr>
        <w:pStyle w:val="afa"/>
        <w:rPr>
          <w:color w:val="000000"/>
          <w:sz w:val="16"/>
          <w:szCs w:val="16"/>
        </w:rPr>
      </w:pPr>
      <w:bookmarkStart w:id="2887" w:name="sub_4261"/>
      <w:r>
        <w:rPr>
          <w:color w:val="000000"/>
          <w:sz w:val="16"/>
          <w:szCs w:val="16"/>
        </w:rPr>
        <w:t>Информация об изменениях:</w:t>
      </w:r>
    </w:p>
    <w:bookmarkEnd w:id="2887"/>
    <w:p w:rsidR="00000000" w:rsidRDefault="00CA752C">
      <w:pPr>
        <w:pStyle w:val="afb"/>
      </w:pPr>
      <w:r>
        <w:fldChar w:fldCharType="begin"/>
      </w:r>
      <w:r>
        <w:instrText>HYPERLINK "garantF1://70785222.218"</w:instrText>
      </w:r>
      <w:r>
        <w:fldChar w:fldCharType="separate"/>
      </w:r>
      <w:r>
        <w:rPr>
          <w:rStyle w:val="a4"/>
        </w:rPr>
        <w:t>Феде</w:t>
      </w:r>
      <w:r>
        <w:rPr>
          <w:rStyle w:val="a4"/>
        </w:rPr>
        <w:t>ральным законом</w:t>
      </w:r>
      <w:r>
        <w:fldChar w:fldCharType="end"/>
      </w:r>
      <w:r>
        <w:t xml:space="preserve"> от 8 марта 2015 г. N 42-ФЗ пункт 1 статьи 426 настоящего Кодекса изложен в новой редакции, </w:t>
      </w:r>
      <w:hyperlink r:id="rId1864" w:history="1">
        <w:r>
          <w:rPr>
            <w:rStyle w:val="a4"/>
          </w:rPr>
          <w:t>вступающей в силу</w:t>
        </w:r>
      </w:hyperlink>
      <w:r>
        <w:t xml:space="preserve"> с 1 июня 2015 г.</w:t>
      </w:r>
    </w:p>
    <w:p w:rsidR="00000000" w:rsidRDefault="00CA752C">
      <w:pPr>
        <w:pStyle w:val="afb"/>
      </w:pPr>
      <w:hyperlink r:id="rId1865" w:history="1">
        <w:r>
          <w:rPr>
            <w:rStyle w:val="a4"/>
          </w:rPr>
          <w:t>См. текст пункта в предыдущей редакции</w:t>
        </w:r>
      </w:hyperlink>
    </w:p>
    <w:p w:rsidR="00000000" w:rsidRDefault="00CA752C">
      <w:bookmarkStart w:id="2888" w:name="sub_42602"/>
      <w:r>
        <w:t xml:space="preserve">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w:t>
      </w:r>
      <w:r>
        <w:t>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т.п.).</w:t>
      </w:r>
    </w:p>
    <w:p w:rsidR="00000000" w:rsidRDefault="00CA752C">
      <w:bookmarkStart w:id="2889" w:name="sub_4260202"/>
      <w:bookmarkEnd w:id="2888"/>
      <w: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право</w:t>
      </w:r>
      <w:r>
        <w:t>выми актами.</w:t>
      </w:r>
    </w:p>
    <w:p w:rsidR="00000000" w:rsidRDefault="00CA752C">
      <w:pPr>
        <w:pStyle w:val="afa"/>
        <w:rPr>
          <w:color w:val="000000"/>
          <w:sz w:val="16"/>
          <w:szCs w:val="16"/>
        </w:rPr>
      </w:pPr>
      <w:bookmarkStart w:id="2890" w:name="sub_4262"/>
      <w:bookmarkEnd w:id="2889"/>
      <w:r>
        <w:rPr>
          <w:color w:val="000000"/>
          <w:sz w:val="16"/>
          <w:szCs w:val="16"/>
        </w:rPr>
        <w:lastRenderedPageBreak/>
        <w:t>Информация об изменениях:</w:t>
      </w:r>
    </w:p>
    <w:bookmarkEnd w:id="2890"/>
    <w:p w:rsidR="00000000" w:rsidRDefault="00CA752C">
      <w:pPr>
        <w:pStyle w:val="afb"/>
      </w:pPr>
      <w:r>
        <w:fldChar w:fldCharType="begin"/>
      </w:r>
      <w:r>
        <w:instrText>HYPERLINK "garantF1://70785222.219"</w:instrText>
      </w:r>
      <w:r>
        <w:fldChar w:fldCharType="separate"/>
      </w:r>
      <w:r>
        <w:rPr>
          <w:rStyle w:val="a4"/>
        </w:rPr>
        <w:t>Федеральным законом</w:t>
      </w:r>
      <w:r>
        <w:fldChar w:fldCharType="end"/>
      </w:r>
      <w:r>
        <w:t xml:space="preserve"> от 8 марта 2015 г. N 42-ФЗ пункт 2 статьи 426 настоящего Кодекса изложен в новой редакции, </w:t>
      </w:r>
      <w:hyperlink r:id="rId1866" w:history="1">
        <w:r>
          <w:rPr>
            <w:rStyle w:val="a4"/>
          </w:rPr>
          <w:t>вступаю</w:t>
        </w:r>
        <w:r>
          <w:rPr>
            <w:rStyle w:val="a4"/>
          </w:rPr>
          <w:t>щей в силу</w:t>
        </w:r>
      </w:hyperlink>
      <w:r>
        <w:t xml:space="preserve"> с 1 июня 2015 г.</w:t>
      </w:r>
    </w:p>
    <w:p w:rsidR="00000000" w:rsidRDefault="00CA752C">
      <w:pPr>
        <w:pStyle w:val="afb"/>
      </w:pPr>
      <w:hyperlink r:id="rId1867" w:history="1">
        <w:r>
          <w:rPr>
            <w:rStyle w:val="a4"/>
          </w:rPr>
          <w:t>См. текст пункта в предыдущей редакции</w:t>
        </w:r>
      </w:hyperlink>
    </w:p>
    <w:p w:rsidR="00000000" w:rsidRDefault="00CA752C">
      <w:r>
        <w:t>2. В публичном договоре цена товаров, работ или услуг должна быть одинаковой для потребителей соответствующей категории. Иные условия публичного д</w:t>
      </w:r>
      <w:r>
        <w:t>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p>
    <w:p w:rsidR="00000000" w:rsidRDefault="00CA752C">
      <w:pPr>
        <w:pStyle w:val="afa"/>
        <w:rPr>
          <w:color w:val="000000"/>
          <w:sz w:val="16"/>
          <w:szCs w:val="16"/>
        </w:rPr>
      </w:pPr>
      <w:bookmarkStart w:id="2891" w:name="sub_4263"/>
      <w:r>
        <w:rPr>
          <w:color w:val="000000"/>
          <w:sz w:val="16"/>
          <w:szCs w:val="16"/>
        </w:rPr>
        <w:t>Информац</w:t>
      </w:r>
      <w:r>
        <w:rPr>
          <w:color w:val="000000"/>
          <w:sz w:val="16"/>
          <w:szCs w:val="16"/>
        </w:rPr>
        <w:t>ия об изменениях:</w:t>
      </w:r>
    </w:p>
    <w:bookmarkEnd w:id="2891"/>
    <w:p w:rsidR="00000000" w:rsidRDefault="00CA752C">
      <w:pPr>
        <w:pStyle w:val="afb"/>
      </w:pPr>
      <w:r>
        <w:fldChar w:fldCharType="begin"/>
      </w:r>
      <w:r>
        <w:instrText>HYPERLINK "garantF1://70785222.220"</w:instrText>
      </w:r>
      <w:r>
        <w:fldChar w:fldCharType="separate"/>
      </w:r>
      <w:r>
        <w:rPr>
          <w:rStyle w:val="a4"/>
        </w:rPr>
        <w:t>Федеральным законом</w:t>
      </w:r>
      <w:r>
        <w:fldChar w:fldCharType="end"/>
      </w:r>
      <w:r>
        <w:t xml:space="preserve"> от 8 марта 2015 г. N 42-ФЗ в пункт 3 статьи 426 настоящего Кодекса внесены изменения, </w:t>
      </w:r>
      <w:hyperlink r:id="rId1868" w:history="1">
        <w:r>
          <w:rPr>
            <w:rStyle w:val="a4"/>
          </w:rPr>
          <w:t>вступающие в силу</w:t>
        </w:r>
      </w:hyperlink>
      <w:r>
        <w:t xml:space="preserve"> с 1 июня 2015 г.</w:t>
      </w:r>
    </w:p>
    <w:p w:rsidR="00000000" w:rsidRDefault="00CA752C">
      <w:pPr>
        <w:pStyle w:val="afb"/>
      </w:pPr>
      <w:hyperlink r:id="rId1869" w:history="1">
        <w:r>
          <w:rPr>
            <w:rStyle w:val="a4"/>
          </w:rPr>
          <w:t>См. текст пункта в предыдущей редакции</w:t>
        </w:r>
      </w:hyperlink>
    </w:p>
    <w:p w:rsidR="00000000" w:rsidRDefault="00CA752C">
      <w:r>
        <w:t>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w:t>
      </w:r>
      <w:r>
        <w:t>ветствующие товары, услуги, выполнить для него соответствующие работы не допускается.</w:t>
      </w:r>
    </w:p>
    <w:p w:rsidR="00000000" w:rsidRDefault="00CA752C">
      <w:bookmarkStart w:id="2892" w:name="sub_426032"/>
      <w:r>
        <w:t>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w:t>
      </w:r>
      <w:r>
        <w:t xml:space="preserve">ожения, предусмотренные </w:t>
      </w:r>
      <w:hyperlink w:anchor="sub_4454" w:history="1">
        <w:r>
          <w:rPr>
            <w:rStyle w:val="a4"/>
          </w:rPr>
          <w:t>пунктом 4 статьи 445</w:t>
        </w:r>
      </w:hyperlink>
      <w:r>
        <w:t xml:space="preserve"> настоящего Кодекса.</w:t>
      </w:r>
    </w:p>
    <w:bookmarkEnd w:id="2892"/>
    <w:p w:rsidR="00000000" w:rsidRDefault="00CA752C"/>
    <w:p w:rsidR="00000000" w:rsidRDefault="00CA752C">
      <w:pPr>
        <w:pStyle w:val="afa"/>
        <w:rPr>
          <w:color w:val="000000"/>
          <w:sz w:val="16"/>
          <w:szCs w:val="16"/>
        </w:rPr>
      </w:pPr>
      <w:bookmarkStart w:id="2893" w:name="sub_4264"/>
      <w:r>
        <w:rPr>
          <w:color w:val="000000"/>
          <w:sz w:val="16"/>
          <w:szCs w:val="16"/>
        </w:rPr>
        <w:t>Информация об изменениях:</w:t>
      </w:r>
    </w:p>
    <w:bookmarkEnd w:id="2893"/>
    <w:p w:rsidR="00000000" w:rsidRDefault="00CA752C">
      <w:pPr>
        <w:pStyle w:val="afb"/>
      </w:pPr>
      <w:r>
        <w:fldChar w:fldCharType="begin"/>
      </w:r>
      <w:r>
        <w:instrText>HYPERLINK "garantF1://12061591.16"</w:instrText>
      </w:r>
      <w:r>
        <w:fldChar w:fldCharType="separate"/>
      </w:r>
      <w:r>
        <w:rPr>
          <w:rStyle w:val="a4"/>
        </w:rPr>
        <w:t>Федеральным законом</w:t>
      </w:r>
      <w:r>
        <w:fldChar w:fldCharType="end"/>
      </w:r>
      <w:r>
        <w:t xml:space="preserve"> от 23 июля 2008 г. N 160-ФЗ пункт 4 статьи 426 настояще</w:t>
      </w:r>
      <w:r>
        <w:t xml:space="preserve">го Кодекса изложен в новой редакции, </w:t>
      </w:r>
      <w:hyperlink r:id="rId1870" w:history="1">
        <w:r>
          <w:rPr>
            <w:rStyle w:val="a4"/>
          </w:rPr>
          <w:t>вступающей в силу</w:t>
        </w:r>
      </w:hyperlink>
      <w:r>
        <w:t xml:space="preserve"> с 1 января 2009 г.</w:t>
      </w:r>
    </w:p>
    <w:p w:rsidR="00000000" w:rsidRDefault="00CA752C">
      <w:pPr>
        <w:pStyle w:val="afb"/>
      </w:pPr>
      <w:hyperlink r:id="rId1871" w:history="1">
        <w:r>
          <w:rPr>
            <w:rStyle w:val="a4"/>
          </w:rPr>
          <w:t>См. текст пункта в предыдущей редакции</w:t>
        </w:r>
      </w:hyperlink>
    </w:p>
    <w:p w:rsidR="00000000" w:rsidRDefault="00CA752C">
      <w:pPr>
        <w:pStyle w:val="afb"/>
      </w:pPr>
    </w:p>
    <w:p w:rsidR="00000000" w:rsidRDefault="00CA752C">
      <w:r>
        <w:t>4. В случаях, предусмотренных законом, Правительство Российской Фе</w:t>
      </w:r>
      <w:r>
        <w:t>дерации, а также уполномоченные Правительством Российской Федерации федеральные органы исполнительной власти могут издавать правила, обязательные для сторон при заключении и исполнении публичных договоров (типовые договоры, положения и т.п.).</w:t>
      </w:r>
    </w:p>
    <w:p w:rsidR="00000000" w:rsidRDefault="00CA752C">
      <w:bookmarkStart w:id="2894" w:name="sub_4265"/>
      <w:r>
        <w:t>5. Ус</w:t>
      </w:r>
      <w:r>
        <w:t xml:space="preserve">ловия публичного договора, не соответствующие требованиям, установленным </w:t>
      </w:r>
      <w:hyperlink w:anchor="sub_4262" w:history="1">
        <w:r>
          <w:rPr>
            <w:rStyle w:val="a4"/>
          </w:rPr>
          <w:t>пунктами 2</w:t>
        </w:r>
      </w:hyperlink>
      <w:r>
        <w:t xml:space="preserve"> и </w:t>
      </w:r>
      <w:hyperlink w:anchor="sub_4264" w:history="1">
        <w:r>
          <w:rPr>
            <w:rStyle w:val="a4"/>
          </w:rPr>
          <w:t>4</w:t>
        </w:r>
      </w:hyperlink>
      <w:r>
        <w:t xml:space="preserve"> настоящей статьи, ничтожны.</w:t>
      </w:r>
    </w:p>
    <w:bookmarkEnd w:id="28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72" w:history="1">
        <w:r>
          <w:rPr>
            <w:rStyle w:val="a4"/>
          </w:rPr>
          <w:t>схему</w:t>
        </w:r>
      </w:hyperlink>
      <w:r>
        <w:t xml:space="preserve"> "Отдельные типы договоров"</w:t>
      </w:r>
    </w:p>
    <w:p w:rsidR="00000000" w:rsidRDefault="00CA752C">
      <w:pPr>
        <w:pStyle w:val="afa"/>
      </w:pPr>
    </w:p>
    <w:p w:rsidR="00000000" w:rsidRDefault="00CA752C">
      <w:pPr>
        <w:pStyle w:val="af2"/>
      </w:pPr>
      <w:bookmarkStart w:id="2895" w:name="sub_427"/>
      <w:r>
        <w:rPr>
          <w:rStyle w:val="a3"/>
        </w:rPr>
        <w:t>Статья 427.</w:t>
      </w:r>
      <w:r>
        <w:t xml:space="preserve"> Примерные условия договора</w:t>
      </w:r>
    </w:p>
    <w:bookmarkEnd w:id="289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73" w:history="1">
        <w:r>
          <w:rPr>
            <w:rStyle w:val="a4"/>
          </w:rPr>
          <w:t>Энциклопедии</w:t>
        </w:r>
      </w:hyperlink>
      <w:r>
        <w:t xml:space="preserve"> и другие комментарии к статье 427 ГК РФ</w:t>
      </w:r>
    </w:p>
    <w:p w:rsidR="00000000" w:rsidRDefault="00CA752C">
      <w:bookmarkStart w:id="2896" w:name="sub_4271"/>
      <w:r>
        <w:t>1. В договоре может быть предусмотрено, что его отдельные условия определяются примерными усл</w:t>
      </w:r>
      <w:r>
        <w:t>овиями, разработанными для договоров соответствующего вида и опубликованными в печати.</w:t>
      </w:r>
    </w:p>
    <w:p w:rsidR="00000000" w:rsidRDefault="00CA752C">
      <w:pPr>
        <w:pStyle w:val="afa"/>
        <w:rPr>
          <w:color w:val="000000"/>
          <w:sz w:val="16"/>
          <w:szCs w:val="16"/>
        </w:rPr>
      </w:pPr>
      <w:bookmarkStart w:id="2897" w:name="sub_4272"/>
      <w:bookmarkEnd w:id="2896"/>
      <w:r>
        <w:rPr>
          <w:color w:val="000000"/>
          <w:sz w:val="16"/>
          <w:szCs w:val="16"/>
        </w:rPr>
        <w:t>Информация об изменениях:</w:t>
      </w:r>
    </w:p>
    <w:bookmarkEnd w:id="2897"/>
    <w:p w:rsidR="00000000" w:rsidRDefault="00CA752C">
      <w:pPr>
        <w:pStyle w:val="afb"/>
      </w:pPr>
      <w:r>
        <w:fldChar w:fldCharType="begin"/>
      </w:r>
      <w:r>
        <w:instrText>HYPERLINK "garantF1://70785222.170"</w:instrText>
      </w:r>
      <w:r>
        <w:fldChar w:fldCharType="separate"/>
      </w:r>
      <w:r>
        <w:rPr>
          <w:rStyle w:val="a4"/>
        </w:rPr>
        <w:t>Федеральным законом</w:t>
      </w:r>
      <w:r>
        <w:fldChar w:fldCharType="end"/>
      </w:r>
      <w:r>
        <w:t xml:space="preserve"> от 8 марта 2015 г. N 42-ФЗ в пункт 2 статьи 427 настоящего Ко</w:t>
      </w:r>
      <w:r>
        <w:t xml:space="preserve">декса внесены изменения, </w:t>
      </w:r>
      <w:hyperlink r:id="rId1874" w:history="1">
        <w:r>
          <w:rPr>
            <w:rStyle w:val="a4"/>
          </w:rPr>
          <w:t>вступающие в силу</w:t>
        </w:r>
      </w:hyperlink>
      <w:r>
        <w:t xml:space="preserve"> с 1 июня 2015 г.</w:t>
      </w:r>
    </w:p>
    <w:p w:rsidR="00000000" w:rsidRDefault="00CA752C">
      <w:pPr>
        <w:pStyle w:val="afb"/>
      </w:pPr>
      <w:hyperlink r:id="rId1875" w:history="1">
        <w:r>
          <w:rPr>
            <w:rStyle w:val="a4"/>
          </w:rPr>
          <w:t>См. текст пункта в предыдущей редакции</w:t>
        </w:r>
      </w:hyperlink>
    </w:p>
    <w:p w:rsidR="00000000" w:rsidRDefault="00CA752C">
      <w:r>
        <w:t xml:space="preserve">2. В случаях, когда в договоре не содержится отсылка к примерным условиям, </w:t>
      </w:r>
      <w:r>
        <w:lastRenderedPageBreak/>
        <w:t xml:space="preserve">такие </w:t>
      </w:r>
      <w:r>
        <w:t xml:space="preserve">примерные условия применяются к отношениям сторон в качестве обычаев, если они отвечают требованиям, установленным </w:t>
      </w:r>
      <w:hyperlink w:anchor="sub_5" w:history="1">
        <w:r>
          <w:rPr>
            <w:rStyle w:val="a4"/>
          </w:rPr>
          <w:t>статьей 5</w:t>
        </w:r>
      </w:hyperlink>
      <w:r>
        <w:t xml:space="preserve"> и </w:t>
      </w:r>
      <w:hyperlink w:anchor="sub_4215" w:history="1">
        <w:r>
          <w:rPr>
            <w:rStyle w:val="a4"/>
          </w:rPr>
          <w:t>пунктом 5 статьи 421</w:t>
        </w:r>
      </w:hyperlink>
      <w:r>
        <w:t xml:space="preserve"> настоящего Кодекса.</w:t>
      </w:r>
    </w:p>
    <w:p w:rsidR="00000000" w:rsidRDefault="00CA752C">
      <w:bookmarkStart w:id="2898" w:name="sub_4273"/>
      <w:r>
        <w:t>3. Примерные условия могут быть</w:t>
      </w:r>
      <w:r>
        <w:t xml:space="preserve"> изложены в форме примерного договора или иного документа, содержащего эти условия.</w:t>
      </w:r>
    </w:p>
    <w:bookmarkEnd w:id="2898"/>
    <w:p w:rsidR="00000000" w:rsidRDefault="00CA752C"/>
    <w:p w:rsidR="00000000" w:rsidRDefault="00CA752C">
      <w:pPr>
        <w:pStyle w:val="af2"/>
      </w:pPr>
      <w:bookmarkStart w:id="2899" w:name="sub_428"/>
      <w:r>
        <w:rPr>
          <w:rStyle w:val="a3"/>
        </w:rPr>
        <w:t>Статья 428.</w:t>
      </w:r>
      <w:r>
        <w:t xml:space="preserve"> Договор присоединения</w:t>
      </w:r>
    </w:p>
    <w:bookmarkEnd w:id="289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76" w:history="1">
        <w:r>
          <w:rPr>
            <w:rStyle w:val="a4"/>
          </w:rPr>
          <w:t>Энциклопедии</w:t>
        </w:r>
      </w:hyperlink>
      <w:r>
        <w:t xml:space="preserve"> и другие комментарии к статье 428 ГК РФ</w:t>
      </w:r>
    </w:p>
    <w:p w:rsidR="00000000" w:rsidRDefault="00CA752C">
      <w:bookmarkStart w:id="2900" w:name="sub_4281"/>
      <w: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rsidR="00000000" w:rsidRDefault="00CA752C">
      <w:pPr>
        <w:pStyle w:val="afa"/>
        <w:rPr>
          <w:color w:val="000000"/>
          <w:sz w:val="16"/>
          <w:szCs w:val="16"/>
        </w:rPr>
      </w:pPr>
      <w:bookmarkStart w:id="2901" w:name="sub_42802"/>
      <w:bookmarkEnd w:id="2900"/>
      <w:r>
        <w:rPr>
          <w:color w:val="000000"/>
          <w:sz w:val="16"/>
          <w:szCs w:val="16"/>
        </w:rPr>
        <w:t>Инф</w:t>
      </w:r>
      <w:r>
        <w:rPr>
          <w:color w:val="000000"/>
          <w:sz w:val="16"/>
          <w:szCs w:val="16"/>
        </w:rPr>
        <w:t>ормация об изменениях:</w:t>
      </w:r>
    </w:p>
    <w:bookmarkEnd w:id="2901"/>
    <w:p w:rsidR="00000000" w:rsidRDefault="00CA752C">
      <w:pPr>
        <w:pStyle w:val="afb"/>
      </w:pPr>
      <w:r>
        <w:fldChar w:fldCharType="begin"/>
      </w:r>
      <w:r>
        <w:instrText>HYPERLINK "garantF1://70785222.221"</w:instrText>
      </w:r>
      <w:r>
        <w:fldChar w:fldCharType="separate"/>
      </w:r>
      <w:r>
        <w:rPr>
          <w:rStyle w:val="a4"/>
        </w:rPr>
        <w:t>Федеральным законом</w:t>
      </w:r>
      <w:r>
        <w:fldChar w:fldCharType="end"/>
      </w:r>
      <w:r>
        <w:t xml:space="preserve"> от 8 марта 2015 г. N 42-ФЗ в пункт 2 статьи 428 настоящего Кодекса внесены изменения, </w:t>
      </w:r>
      <w:hyperlink r:id="rId1877" w:history="1">
        <w:r>
          <w:rPr>
            <w:rStyle w:val="a4"/>
          </w:rPr>
          <w:t>вступающие в силу</w:t>
        </w:r>
      </w:hyperlink>
      <w:r>
        <w:t xml:space="preserve"> с 1 июня 2015 г.</w:t>
      </w:r>
    </w:p>
    <w:p w:rsidR="00000000" w:rsidRDefault="00CA752C">
      <w:pPr>
        <w:pStyle w:val="afb"/>
      </w:pPr>
      <w:hyperlink r:id="rId1878" w:history="1">
        <w:r>
          <w:rPr>
            <w:rStyle w:val="a4"/>
          </w:rPr>
          <w:t>См. текст пункта в предыдущей редакции</w:t>
        </w:r>
      </w:hyperlink>
    </w:p>
    <w:p w:rsidR="00000000" w:rsidRDefault="00CA752C">
      <w:r>
        <w:t xml:space="preserve">2.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правовым актам, но </w:t>
      </w:r>
      <w:r>
        <w:t>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w:t>
      </w:r>
      <w:r>
        <w:t xml:space="preserve"> из своих разумно понимаемых интересов не приняла бы при наличии у нее возможности участвовать в определении условий договора.</w:t>
      </w:r>
    </w:p>
    <w:p w:rsidR="00000000" w:rsidRDefault="00CA752C">
      <w:bookmarkStart w:id="2902" w:name="sub_428021"/>
      <w:r>
        <w:t>Если иное не установлено законом или не вытекает из существа обязательства, в случае изменения или расторжения договора</w:t>
      </w:r>
      <w:r>
        <w:t xml:space="preserve">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000000" w:rsidRDefault="00CA752C">
      <w:pPr>
        <w:pStyle w:val="afa"/>
        <w:rPr>
          <w:color w:val="000000"/>
          <w:sz w:val="16"/>
          <w:szCs w:val="16"/>
        </w:rPr>
      </w:pPr>
      <w:bookmarkStart w:id="2903" w:name="sub_42803"/>
      <w:bookmarkEnd w:id="2902"/>
      <w:r>
        <w:rPr>
          <w:color w:val="000000"/>
          <w:sz w:val="16"/>
          <w:szCs w:val="16"/>
        </w:rPr>
        <w:t>Информация об изменениях:</w:t>
      </w:r>
    </w:p>
    <w:bookmarkEnd w:id="2903"/>
    <w:p w:rsidR="00000000" w:rsidRDefault="00CA752C">
      <w:pPr>
        <w:pStyle w:val="afb"/>
      </w:pPr>
      <w:r>
        <w:fldChar w:fldCharType="begin"/>
      </w:r>
      <w:r>
        <w:instrText>HYPERLINK "garantF1://707852</w:instrText>
      </w:r>
      <w:r>
        <w:instrText>22.222"</w:instrText>
      </w:r>
      <w:r>
        <w:fldChar w:fldCharType="separate"/>
      </w:r>
      <w:r>
        <w:rPr>
          <w:rStyle w:val="a4"/>
        </w:rPr>
        <w:t>Федеральным законом</w:t>
      </w:r>
      <w:r>
        <w:fldChar w:fldCharType="end"/>
      </w:r>
      <w:r>
        <w:t xml:space="preserve"> от 8 марта 2015 г. N 42-ФЗ пункт 3 статьи 428 настоящего Кодекса изложен в новой редакции, </w:t>
      </w:r>
      <w:hyperlink r:id="rId1879" w:history="1">
        <w:r>
          <w:rPr>
            <w:rStyle w:val="a4"/>
          </w:rPr>
          <w:t>вступающей в силу</w:t>
        </w:r>
      </w:hyperlink>
      <w:r>
        <w:t xml:space="preserve"> с 1 июня 2015 г.</w:t>
      </w:r>
    </w:p>
    <w:p w:rsidR="00000000" w:rsidRDefault="00CA752C">
      <w:pPr>
        <w:pStyle w:val="afb"/>
      </w:pPr>
      <w:hyperlink r:id="rId1880" w:history="1">
        <w:r>
          <w:rPr>
            <w:rStyle w:val="a4"/>
          </w:rPr>
          <w:t>См. текст пункта в предыду</w:t>
        </w:r>
        <w:r>
          <w:rPr>
            <w:rStyle w:val="a4"/>
          </w:rPr>
          <w:t>щей редакции</w:t>
        </w:r>
      </w:hyperlink>
    </w:p>
    <w:p w:rsidR="00000000" w:rsidRDefault="00CA752C">
      <w:r>
        <w:t xml:space="preserve">3. Правила, предусмотренные </w:t>
      </w:r>
      <w:hyperlink w:anchor="sub_42802" w:history="1">
        <w:r>
          <w:rPr>
            <w:rStyle w:val="a4"/>
          </w:rPr>
          <w:t>пунктом 2</w:t>
        </w:r>
      </w:hyperlink>
      <w:r>
        <w:t xml:space="preserve"> 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w:t>
      </w:r>
      <w:r>
        <w:t>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81" w:history="1">
        <w:r>
          <w:rPr>
            <w:rStyle w:val="a4"/>
          </w:rPr>
          <w:t>схему</w:t>
        </w:r>
      </w:hyperlink>
      <w:r>
        <w:t xml:space="preserve"> "Отдельные типы договоров"</w:t>
      </w:r>
    </w:p>
    <w:p w:rsidR="00000000" w:rsidRDefault="00CA752C">
      <w:pPr>
        <w:pStyle w:val="afa"/>
      </w:pPr>
    </w:p>
    <w:p w:rsidR="00000000" w:rsidRDefault="00CA752C">
      <w:pPr>
        <w:pStyle w:val="af2"/>
      </w:pPr>
      <w:bookmarkStart w:id="2904" w:name="sub_429"/>
      <w:r>
        <w:rPr>
          <w:rStyle w:val="a3"/>
        </w:rPr>
        <w:t>Статья 429.</w:t>
      </w:r>
      <w:r>
        <w:t xml:space="preserve"> Предварительный договор</w:t>
      </w:r>
    </w:p>
    <w:bookmarkEnd w:id="290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82" w:history="1">
        <w:r>
          <w:rPr>
            <w:rStyle w:val="a4"/>
          </w:rPr>
          <w:t>Энциклопедии</w:t>
        </w:r>
      </w:hyperlink>
      <w:r>
        <w:t xml:space="preserve"> и другие комментарии к статье 429 ГК РФ</w:t>
      </w:r>
    </w:p>
    <w:p w:rsidR="00000000" w:rsidRDefault="00CA752C">
      <w:bookmarkStart w:id="2905" w:name="sub_4291"/>
      <w:r>
        <w:t>1. По предварительному договору стороны обязуются заключить в будущем договор о передаче имущества, в</w:t>
      </w:r>
      <w:r>
        <w:t>ыполнении работ или оказании услуг (основной договор) на условиях, предусмотренных предварительным договором.</w:t>
      </w:r>
    </w:p>
    <w:p w:rsidR="00000000" w:rsidRDefault="00CA752C">
      <w:bookmarkStart w:id="2906" w:name="sub_4292"/>
      <w:bookmarkEnd w:id="2905"/>
      <w:r>
        <w:t xml:space="preserve">2. Предварительный договор заключается в форме, установленной для </w:t>
      </w:r>
      <w:r>
        <w:lastRenderedPageBreak/>
        <w:t>основного договора, а если форма основного договора не установле</w:t>
      </w:r>
      <w:r>
        <w:t>на, то в письменной форме. Несоблюдение правил о форме предварительного договора влечет его ничтожность.</w:t>
      </w:r>
    </w:p>
    <w:bookmarkEnd w:id="290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83" w:history="1">
        <w:r>
          <w:rPr>
            <w:rStyle w:val="a4"/>
          </w:rPr>
          <w:t>Обзор</w:t>
        </w:r>
      </w:hyperlink>
      <w:r>
        <w:t xml:space="preserve"> практики разрешения споров, связанных с применением Федерального закона "О государственн</w:t>
      </w:r>
      <w:r>
        <w:t>ой регистрации прав на недвижимое имущество и сделок с ним"</w:t>
      </w:r>
    </w:p>
    <w:p w:rsidR="00000000" w:rsidRDefault="00CA752C">
      <w:pPr>
        <w:pStyle w:val="afa"/>
      </w:pPr>
    </w:p>
    <w:p w:rsidR="00000000" w:rsidRDefault="00CA752C">
      <w:pPr>
        <w:pStyle w:val="afa"/>
        <w:rPr>
          <w:color w:val="000000"/>
          <w:sz w:val="16"/>
          <w:szCs w:val="16"/>
        </w:rPr>
      </w:pPr>
      <w:bookmarkStart w:id="2907" w:name="sub_4293"/>
      <w:r>
        <w:rPr>
          <w:color w:val="000000"/>
          <w:sz w:val="16"/>
          <w:szCs w:val="16"/>
        </w:rPr>
        <w:t>Информация об изменениях:</w:t>
      </w:r>
    </w:p>
    <w:bookmarkEnd w:id="2907"/>
    <w:p w:rsidR="00000000" w:rsidRDefault="00CA752C">
      <w:pPr>
        <w:pStyle w:val="afb"/>
      </w:pPr>
      <w:r>
        <w:fldChar w:fldCharType="begin"/>
      </w:r>
      <w:r>
        <w:instrText>HYPERLINK "garantF1://70785222.223"</w:instrText>
      </w:r>
      <w:r>
        <w:fldChar w:fldCharType="separate"/>
      </w:r>
      <w:r>
        <w:rPr>
          <w:rStyle w:val="a4"/>
        </w:rPr>
        <w:t>Федеральным законом</w:t>
      </w:r>
      <w:r>
        <w:fldChar w:fldCharType="end"/>
      </w:r>
      <w:r>
        <w:t xml:space="preserve"> от 8 марта 2015 г. N 42-ФЗ в пункт 3 статьи 429 настоящего Кодекса внесены изменения, </w:t>
      </w:r>
      <w:hyperlink r:id="rId1884" w:history="1">
        <w:r>
          <w:rPr>
            <w:rStyle w:val="a4"/>
          </w:rPr>
          <w:t>вступающие в силу</w:t>
        </w:r>
      </w:hyperlink>
      <w:r>
        <w:t xml:space="preserve"> с 1 июня 2015 г.</w:t>
      </w:r>
    </w:p>
    <w:p w:rsidR="00000000" w:rsidRDefault="00CA752C">
      <w:pPr>
        <w:pStyle w:val="afb"/>
      </w:pPr>
      <w:hyperlink r:id="rId1885" w:history="1">
        <w:r>
          <w:rPr>
            <w:rStyle w:val="a4"/>
          </w:rPr>
          <w:t>См. текст пункта в предыдущей редакции</w:t>
        </w:r>
      </w:hyperlink>
    </w:p>
    <w:p w:rsidR="00000000" w:rsidRDefault="00CA752C">
      <w:r>
        <w:t>3. Предварительный договор должен содержать условия, позволяющие установить предмет, а также условия основного дого</w:t>
      </w:r>
      <w:r>
        <w:t>вора, относительно которых по заявлению одной из сторон должно быть достигнуто соглашение при заключении предварительного договора.</w:t>
      </w:r>
    </w:p>
    <w:p w:rsidR="00000000" w:rsidRDefault="00CA752C">
      <w:bookmarkStart w:id="2908" w:name="sub_4294"/>
      <w:r>
        <w:t>4. В предварительном договоре указывается срок, в который стороны обязуются заключить основной договор.</w:t>
      </w:r>
    </w:p>
    <w:p w:rsidR="00000000" w:rsidRDefault="00CA752C">
      <w:bookmarkStart w:id="2909" w:name="sub_429402"/>
      <w:bookmarkEnd w:id="2908"/>
      <w: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000000" w:rsidRDefault="00CA752C">
      <w:pPr>
        <w:pStyle w:val="afa"/>
        <w:rPr>
          <w:color w:val="000000"/>
          <w:sz w:val="16"/>
          <w:szCs w:val="16"/>
        </w:rPr>
      </w:pPr>
      <w:bookmarkStart w:id="2910" w:name="sub_4295"/>
      <w:bookmarkEnd w:id="2909"/>
      <w:r>
        <w:rPr>
          <w:color w:val="000000"/>
          <w:sz w:val="16"/>
          <w:szCs w:val="16"/>
        </w:rPr>
        <w:t>Информация об изменениях:</w:t>
      </w:r>
    </w:p>
    <w:bookmarkEnd w:id="2910"/>
    <w:p w:rsidR="00000000" w:rsidRDefault="00CA752C">
      <w:pPr>
        <w:pStyle w:val="afb"/>
      </w:pPr>
      <w:r>
        <w:fldChar w:fldCharType="begin"/>
      </w:r>
      <w:r>
        <w:instrText>HYPERLINK "garantF1://70785222.224"</w:instrText>
      </w:r>
      <w:r>
        <w:fldChar w:fldCharType="separate"/>
      </w:r>
      <w:r>
        <w:rPr>
          <w:rStyle w:val="a4"/>
        </w:rPr>
        <w:t>Фе</w:t>
      </w:r>
      <w:r>
        <w:rPr>
          <w:rStyle w:val="a4"/>
        </w:rPr>
        <w:t>деральным законом</w:t>
      </w:r>
      <w:r>
        <w:fldChar w:fldCharType="end"/>
      </w:r>
      <w:r>
        <w:t xml:space="preserve"> от 8 марта 2015 г. N 42-ФЗ пункт 5 статьи 429 настоящего Кодекса изложен в новой редакции, </w:t>
      </w:r>
      <w:hyperlink r:id="rId1886" w:history="1">
        <w:r>
          <w:rPr>
            <w:rStyle w:val="a4"/>
          </w:rPr>
          <w:t>вступающей в силу</w:t>
        </w:r>
      </w:hyperlink>
      <w:r>
        <w:t xml:space="preserve"> с 1 июня 2015 г.</w:t>
      </w:r>
    </w:p>
    <w:p w:rsidR="00000000" w:rsidRDefault="00CA752C">
      <w:pPr>
        <w:pStyle w:val="afb"/>
      </w:pPr>
      <w:hyperlink r:id="rId1887" w:history="1">
        <w:r>
          <w:rPr>
            <w:rStyle w:val="a4"/>
          </w:rPr>
          <w:t>См. текст пункта в предыдущей редакц</w:t>
        </w:r>
        <w:r>
          <w:rPr>
            <w:rStyle w:val="a4"/>
          </w:rPr>
          <w:t>ии</w:t>
        </w:r>
      </w:hyperlink>
    </w:p>
    <w:p w:rsidR="00000000" w:rsidRDefault="00CA752C">
      <w:r>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w:anchor="sub_4454" w:history="1">
        <w:r>
          <w:rPr>
            <w:rStyle w:val="a4"/>
          </w:rPr>
          <w:t>пунктом 4 статьи 445</w:t>
        </w:r>
      </w:hyperlink>
      <w:r>
        <w:t xml:space="preserve"> настоящего Кодекса. Требование о понуждении к заключен</w:t>
      </w:r>
      <w:r>
        <w:t>ию основного договора может быть заявлено в течение шести месяцев с момента неисполнения обязательства по заключению договора.</w:t>
      </w:r>
    </w:p>
    <w:p w:rsidR="00000000" w:rsidRDefault="00CA752C">
      <w:bookmarkStart w:id="2911" w:name="sub_429502"/>
      <w:r>
        <w:t>В случае возникновения разногласий сторон относительно условий основного договора такие условия определяются в соответс</w:t>
      </w:r>
      <w:r>
        <w:t>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решении суда.</w:t>
      </w:r>
    </w:p>
    <w:p w:rsidR="00000000" w:rsidRDefault="00CA752C">
      <w:bookmarkStart w:id="2912" w:name="sub_4296"/>
      <w:bookmarkEnd w:id="2911"/>
      <w:r>
        <w:t>6. Обязательства, предусмотренные предварительным договором, прекращают</w:t>
      </w:r>
      <w:r>
        <w:t>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bookmarkEnd w:id="291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88" w:history="1">
        <w:r>
          <w:rPr>
            <w:rStyle w:val="a4"/>
          </w:rPr>
          <w:t>схему</w:t>
        </w:r>
      </w:hyperlink>
      <w:r>
        <w:t xml:space="preserve"> "Отдельны</w:t>
      </w:r>
      <w:r>
        <w:t>е типы договоров"</w:t>
      </w:r>
    </w:p>
    <w:p w:rsidR="00000000" w:rsidRDefault="00CA752C">
      <w:pPr>
        <w:pStyle w:val="afa"/>
      </w:pPr>
    </w:p>
    <w:p w:rsidR="00000000" w:rsidRDefault="00CA752C">
      <w:pPr>
        <w:pStyle w:val="afa"/>
        <w:rPr>
          <w:color w:val="000000"/>
          <w:sz w:val="16"/>
          <w:szCs w:val="16"/>
        </w:rPr>
      </w:pPr>
      <w:bookmarkStart w:id="2913" w:name="sub_42901"/>
      <w:r>
        <w:rPr>
          <w:color w:val="000000"/>
          <w:sz w:val="16"/>
          <w:szCs w:val="16"/>
        </w:rPr>
        <w:t>Информация об изменениях:</w:t>
      </w:r>
    </w:p>
    <w:bookmarkEnd w:id="2913"/>
    <w:p w:rsidR="00000000" w:rsidRDefault="00CA752C">
      <w:pPr>
        <w:pStyle w:val="afb"/>
      </w:pPr>
      <w:r>
        <w:fldChar w:fldCharType="begin"/>
      </w:r>
      <w:r>
        <w:instrText>HYPERLINK "garantF1://70785222.173"</w:instrText>
      </w:r>
      <w:r>
        <w:fldChar w:fldCharType="separate"/>
      </w:r>
      <w:r>
        <w:rPr>
          <w:rStyle w:val="a4"/>
        </w:rPr>
        <w:t>Федеральным законом</w:t>
      </w:r>
      <w:r>
        <w:fldChar w:fldCharType="end"/>
      </w:r>
      <w:r>
        <w:t xml:space="preserve"> от 8 марта 2015 г. N 42-ФЗ настоящий Кодекс дополнен статьей 429.1, </w:t>
      </w:r>
      <w:hyperlink r:id="rId1889" w:history="1">
        <w:r>
          <w:rPr>
            <w:rStyle w:val="a4"/>
          </w:rPr>
          <w:t>вступающей в силу</w:t>
        </w:r>
      </w:hyperlink>
      <w:r>
        <w:t xml:space="preserve"> с 1 июня 2015 г.</w:t>
      </w:r>
    </w:p>
    <w:p w:rsidR="00000000" w:rsidRDefault="00CA752C">
      <w:pPr>
        <w:pStyle w:val="af2"/>
      </w:pPr>
      <w:r>
        <w:rPr>
          <w:rStyle w:val="a3"/>
        </w:rPr>
        <w:t>Статья 429.1.</w:t>
      </w:r>
      <w:r>
        <w:t xml:space="preserve"> Рамочный договор</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90" w:history="1">
        <w:r>
          <w:rPr>
            <w:rStyle w:val="a4"/>
          </w:rPr>
          <w:t>Энциклопедии</w:t>
        </w:r>
      </w:hyperlink>
      <w:r>
        <w:t xml:space="preserve"> и другие </w:t>
      </w:r>
      <w:hyperlink r:id="rId1891" w:history="1">
        <w:r>
          <w:rPr>
            <w:rStyle w:val="a4"/>
          </w:rPr>
          <w:t>комментарии</w:t>
        </w:r>
      </w:hyperlink>
      <w:r>
        <w:t xml:space="preserve"> к статье 429.1 ГК РФ</w:t>
      </w:r>
    </w:p>
    <w:p w:rsidR="00000000" w:rsidRDefault="00CA752C">
      <w:bookmarkStart w:id="2914" w:name="sub_429011"/>
      <w:r>
        <w:t>1. Рамочным договором (договором с открытыми условиями</w:t>
      </w:r>
      <w:r>
        <w:t xml:space="preserve">) признается договор, </w:t>
      </w:r>
      <w:r>
        <w:lastRenderedPageBreak/>
        <w:t>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w:t>
      </w:r>
      <w:r>
        <w:t>полнение рамочного договора.</w:t>
      </w:r>
    </w:p>
    <w:p w:rsidR="00000000" w:rsidRDefault="00CA752C">
      <w:bookmarkStart w:id="2915" w:name="sub_429012"/>
      <w:bookmarkEnd w:id="2914"/>
      <w:r>
        <w:t>2. 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w:t>
      </w:r>
      <w:r>
        <w:t>ое не указано в отдельных договорах или не вытекает из существа обязательства.</w:t>
      </w:r>
    </w:p>
    <w:bookmarkEnd w:id="2915"/>
    <w:p w:rsidR="00000000" w:rsidRDefault="00CA752C"/>
    <w:p w:rsidR="00000000" w:rsidRDefault="00CA752C">
      <w:pPr>
        <w:pStyle w:val="afa"/>
        <w:rPr>
          <w:color w:val="000000"/>
          <w:sz w:val="16"/>
          <w:szCs w:val="16"/>
        </w:rPr>
      </w:pPr>
      <w:bookmarkStart w:id="2916" w:name="sub_42902"/>
      <w:r>
        <w:rPr>
          <w:color w:val="000000"/>
          <w:sz w:val="16"/>
          <w:szCs w:val="16"/>
        </w:rPr>
        <w:t>Информация об изменениях:</w:t>
      </w:r>
    </w:p>
    <w:bookmarkEnd w:id="2916"/>
    <w:p w:rsidR="00000000" w:rsidRDefault="00CA752C">
      <w:pPr>
        <w:pStyle w:val="afb"/>
      </w:pPr>
      <w:r>
        <w:fldChar w:fldCharType="begin"/>
      </w:r>
      <w:r>
        <w:instrText>HYPERLINK "garantF1://70785222.173"</w:instrText>
      </w:r>
      <w:r>
        <w:fldChar w:fldCharType="separate"/>
      </w:r>
      <w:r>
        <w:rPr>
          <w:rStyle w:val="a4"/>
        </w:rPr>
        <w:t>Федеральным законом</w:t>
      </w:r>
      <w:r>
        <w:fldChar w:fldCharType="end"/>
      </w:r>
      <w:r>
        <w:t xml:space="preserve"> от 8 марта 2015 г. N 42-ФЗ настоящий Кодекс дополнен статьей 429</w:t>
      </w:r>
      <w:r>
        <w:t xml:space="preserve">.2, </w:t>
      </w:r>
      <w:hyperlink r:id="rId1892" w:history="1">
        <w:r>
          <w:rPr>
            <w:rStyle w:val="a4"/>
          </w:rPr>
          <w:t>вступающей в силу</w:t>
        </w:r>
      </w:hyperlink>
      <w:r>
        <w:t xml:space="preserve"> с 1 июня 2015 г.</w:t>
      </w:r>
    </w:p>
    <w:p w:rsidR="00000000" w:rsidRDefault="00CA752C">
      <w:pPr>
        <w:pStyle w:val="af2"/>
      </w:pPr>
      <w:r>
        <w:rPr>
          <w:rStyle w:val="a3"/>
        </w:rPr>
        <w:t>Статья 429.2.</w:t>
      </w:r>
      <w:r>
        <w:t xml:space="preserve"> Опцион на заключение договора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93" w:history="1">
        <w:r>
          <w:rPr>
            <w:rStyle w:val="a4"/>
          </w:rPr>
          <w:t>Энциклопедии</w:t>
        </w:r>
      </w:hyperlink>
      <w:r>
        <w:t xml:space="preserve"> и другие </w:t>
      </w:r>
      <w:hyperlink r:id="rId1894" w:history="1">
        <w:r>
          <w:rPr>
            <w:rStyle w:val="a4"/>
          </w:rPr>
          <w:t>комментарии</w:t>
        </w:r>
      </w:hyperlink>
      <w:r>
        <w:t xml:space="preserve"> к статье 429.2</w:t>
      </w:r>
      <w:r>
        <w:t xml:space="preserve"> ГК РФ</w:t>
      </w:r>
    </w:p>
    <w:p w:rsidR="00000000" w:rsidRDefault="00CA752C">
      <w:bookmarkStart w:id="2917" w:name="sub_429021"/>
      <w:r>
        <w:t>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w:t>
      </w:r>
      <w:r>
        <w:t xml:space="preserve">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w:t>
      </w:r>
      <w:r>
        <w:t>акцепта такой оферты в порядке, в сроки и на условиях, которые предусмотрены опционом.</w:t>
      </w:r>
    </w:p>
    <w:p w:rsidR="00000000" w:rsidRDefault="00CA752C">
      <w:bookmarkStart w:id="2918" w:name="sub_4290212"/>
      <w:bookmarkEnd w:id="2917"/>
      <w:r>
        <w:t>Опционом на заключение договора может быть предусмотрено, что акцепт возможен только при наступлении определенного таким опционом условия, в том чис</w:t>
      </w:r>
      <w:r>
        <w:t>ле зависящего от воли одной из сторон.</w:t>
      </w:r>
    </w:p>
    <w:p w:rsidR="00000000" w:rsidRDefault="00CA752C">
      <w:bookmarkStart w:id="2919" w:name="sub_429022"/>
      <w:bookmarkEnd w:id="2918"/>
      <w:r>
        <w:t>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обычаев</w:t>
      </w:r>
      <w:r>
        <w:t>.</w:t>
      </w:r>
    </w:p>
    <w:p w:rsidR="00000000" w:rsidRDefault="00CA752C">
      <w:bookmarkStart w:id="2920" w:name="sub_429023"/>
      <w:bookmarkEnd w:id="2919"/>
      <w:r>
        <w:t>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rsidR="00000000" w:rsidRDefault="00CA752C">
      <w:bookmarkStart w:id="2921" w:name="sub_429024"/>
      <w:bookmarkEnd w:id="2920"/>
      <w:r>
        <w:t>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000000" w:rsidRDefault="00CA752C">
      <w:bookmarkStart w:id="2922" w:name="sub_4290242"/>
      <w:bookmarkEnd w:id="2921"/>
      <w:r>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rsidR="00000000" w:rsidRDefault="00CA752C">
      <w:bookmarkStart w:id="2923" w:name="sub_429025"/>
      <w:bookmarkEnd w:id="2922"/>
      <w:r>
        <w:t>5. Опцион на заключение договора заключается в форме, установленной для договора, подлеж</w:t>
      </w:r>
      <w:r>
        <w:t>ащего заключению.</w:t>
      </w:r>
    </w:p>
    <w:p w:rsidR="00000000" w:rsidRDefault="00CA752C">
      <w:bookmarkStart w:id="2924" w:name="sub_429026"/>
      <w:bookmarkEnd w:id="2923"/>
      <w:r>
        <w:t>6. Опцион на заключение договора может быть включен в другое соглашение, если иное не вытекает из существа такого соглашения.</w:t>
      </w:r>
    </w:p>
    <w:p w:rsidR="00000000" w:rsidRDefault="00CA752C">
      <w:bookmarkStart w:id="2925" w:name="sub_429027"/>
      <w:bookmarkEnd w:id="2924"/>
      <w:r>
        <w:t xml:space="preserve">7. Права по опциону на заключение договора могут быть уступлены другому </w:t>
      </w:r>
      <w:r>
        <w:t>лицу, если иное не предусмотрено этим соглашением или не вытекает из его существа.</w:t>
      </w:r>
    </w:p>
    <w:p w:rsidR="00000000" w:rsidRDefault="00CA752C">
      <w:bookmarkStart w:id="2926" w:name="sub_429028"/>
      <w:bookmarkEnd w:id="2925"/>
      <w:r>
        <w:t>8. Особенности отдельных видов опционов на заключение договора могут быть установлены законом.</w:t>
      </w:r>
    </w:p>
    <w:bookmarkEnd w:id="2926"/>
    <w:p w:rsidR="00000000" w:rsidRDefault="00CA752C"/>
    <w:p w:rsidR="00000000" w:rsidRDefault="00CA752C">
      <w:pPr>
        <w:pStyle w:val="afa"/>
        <w:rPr>
          <w:color w:val="000000"/>
          <w:sz w:val="16"/>
          <w:szCs w:val="16"/>
        </w:rPr>
      </w:pPr>
      <w:bookmarkStart w:id="2927" w:name="sub_42903"/>
      <w:r>
        <w:rPr>
          <w:color w:val="000000"/>
          <w:sz w:val="16"/>
          <w:szCs w:val="16"/>
        </w:rPr>
        <w:t>Информация об изменениях:</w:t>
      </w:r>
    </w:p>
    <w:bookmarkEnd w:id="2927"/>
    <w:p w:rsidR="00000000" w:rsidRDefault="00CA752C">
      <w:pPr>
        <w:pStyle w:val="afb"/>
      </w:pPr>
      <w:r>
        <w:fldChar w:fldCharType="begin"/>
      </w:r>
      <w:r>
        <w:instrText>HYP</w:instrText>
      </w:r>
      <w:r>
        <w:instrText>ERLINK "garantF1://70785222.173"</w:instrText>
      </w:r>
      <w:r>
        <w:fldChar w:fldCharType="separate"/>
      </w:r>
      <w:r>
        <w:rPr>
          <w:rStyle w:val="a4"/>
        </w:rPr>
        <w:t>Федеральным законом</w:t>
      </w:r>
      <w:r>
        <w:fldChar w:fldCharType="end"/>
      </w:r>
      <w:r>
        <w:t xml:space="preserve"> от 8 марта 2015 г. N 42-ФЗ настоящий Кодекс дополнен </w:t>
      </w:r>
      <w:r>
        <w:lastRenderedPageBreak/>
        <w:t xml:space="preserve">статьей 429.3, </w:t>
      </w:r>
      <w:hyperlink r:id="rId1895" w:history="1">
        <w:r>
          <w:rPr>
            <w:rStyle w:val="a4"/>
          </w:rPr>
          <w:t>вступающей в силу</w:t>
        </w:r>
      </w:hyperlink>
      <w:r>
        <w:t xml:space="preserve"> с 1 июня 2015 г.</w:t>
      </w:r>
    </w:p>
    <w:p w:rsidR="00000000" w:rsidRDefault="00CA752C">
      <w:pPr>
        <w:pStyle w:val="af2"/>
      </w:pPr>
      <w:r>
        <w:rPr>
          <w:rStyle w:val="a3"/>
        </w:rPr>
        <w:t>Статья 429.3.</w:t>
      </w:r>
      <w:r>
        <w:t xml:space="preserve"> Опционный договор</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96" w:history="1">
        <w:r>
          <w:rPr>
            <w:rStyle w:val="a4"/>
          </w:rPr>
          <w:t>Энциклопедии</w:t>
        </w:r>
      </w:hyperlink>
      <w:r>
        <w:t xml:space="preserve"> и другие </w:t>
      </w:r>
      <w:hyperlink r:id="rId1897" w:history="1">
        <w:r>
          <w:rPr>
            <w:rStyle w:val="a4"/>
          </w:rPr>
          <w:t>комментарии</w:t>
        </w:r>
      </w:hyperlink>
      <w:r>
        <w:t xml:space="preserve"> к статье 429.3 ГК РФ</w:t>
      </w:r>
    </w:p>
    <w:p w:rsidR="00000000" w:rsidRDefault="00CA752C">
      <w:bookmarkStart w:id="2928" w:name="sub_429031"/>
      <w:r>
        <w:t>1. По опционному договору одна сторона на условиях, предусмотренных этим договором, вправе потребовать в установленный договором сро</w:t>
      </w:r>
      <w:r>
        <w:t>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w:t>
      </w:r>
      <w:r>
        <w:t>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rsidR="00000000" w:rsidRDefault="00CA752C">
      <w:bookmarkStart w:id="2929" w:name="sub_429032"/>
      <w:bookmarkEnd w:id="2928"/>
      <w:r>
        <w:t>2. За право заявить требование по опционному договору сторона упла</w:t>
      </w:r>
      <w:r>
        <w:t>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w:t>
      </w:r>
      <w:r>
        <w:t>ательством или иным охраняемым законом интересом, которые вытекают из отношений сторон.</w:t>
      </w:r>
    </w:p>
    <w:p w:rsidR="00000000" w:rsidRDefault="00CA752C">
      <w:bookmarkStart w:id="2930" w:name="sub_429033"/>
      <w:bookmarkEnd w:id="2929"/>
      <w:r>
        <w:t xml:space="preserve">3. При прекращении опционного договора платеж, предусмотренный </w:t>
      </w:r>
      <w:hyperlink w:anchor="sub_429032" w:history="1">
        <w:r>
          <w:rPr>
            <w:rStyle w:val="a4"/>
          </w:rPr>
          <w:t>пунктом 2</w:t>
        </w:r>
      </w:hyperlink>
      <w:r>
        <w:t xml:space="preserve"> настоящей статьи, возврату не подлежит, если ин</w:t>
      </w:r>
      <w:r>
        <w:t>ое не предусмотрено опционным договором.</w:t>
      </w:r>
    </w:p>
    <w:p w:rsidR="00000000" w:rsidRDefault="00CA752C">
      <w:bookmarkStart w:id="2931" w:name="sub_429034"/>
      <w:bookmarkEnd w:id="2930"/>
      <w:r>
        <w:t>4. Особенности отдельных видов опционных договоров могут быть установлены законом или в установленном им порядке.</w:t>
      </w:r>
    </w:p>
    <w:bookmarkEnd w:id="2931"/>
    <w:p w:rsidR="00000000" w:rsidRDefault="00CA752C"/>
    <w:p w:rsidR="00000000" w:rsidRDefault="00CA752C">
      <w:pPr>
        <w:pStyle w:val="afa"/>
        <w:rPr>
          <w:color w:val="000000"/>
          <w:sz w:val="16"/>
          <w:szCs w:val="16"/>
        </w:rPr>
      </w:pPr>
      <w:bookmarkStart w:id="2932" w:name="sub_42904"/>
      <w:r>
        <w:rPr>
          <w:color w:val="000000"/>
          <w:sz w:val="16"/>
          <w:szCs w:val="16"/>
        </w:rPr>
        <w:t>Информация об изменениях:</w:t>
      </w:r>
    </w:p>
    <w:bookmarkEnd w:id="2932"/>
    <w:p w:rsidR="00000000" w:rsidRDefault="00CA752C">
      <w:pPr>
        <w:pStyle w:val="afb"/>
      </w:pPr>
      <w:r>
        <w:fldChar w:fldCharType="begin"/>
      </w:r>
      <w:r>
        <w:instrText>HYPERLINK "garantF1://7078</w:instrText>
      </w:r>
      <w:r>
        <w:instrText>5222.173"</w:instrText>
      </w:r>
      <w:r>
        <w:fldChar w:fldCharType="separate"/>
      </w:r>
      <w:r>
        <w:rPr>
          <w:rStyle w:val="a4"/>
        </w:rPr>
        <w:t>Федеральным законом</w:t>
      </w:r>
      <w:r>
        <w:fldChar w:fldCharType="end"/>
      </w:r>
      <w:r>
        <w:t xml:space="preserve"> от 8 марта 2015 г. N 42-ФЗ настоящий Кодекс дополнен статьей 429.4, </w:t>
      </w:r>
      <w:hyperlink r:id="rId1898" w:history="1">
        <w:r>
          <w:rPr>
            <w:rStyle w:val="a4"/>
          </w:rPr>
          <w:t>вступающей в силу</w:t>
        </w:r>
      </w:hyperlink>
      <w:r>
        <w:t xml:space="preserve"> с 1 июня 2015 г.</w:t>
      </w:r>
    </w:p>
    <w:p w:rsidR="00000000" w:rsidRDefault="00CA752C">
      <w:pPr>
        <w:pStyle w:val="af2"/>
      </w:pPr>
      <w:r>
        <w:rPr>
          <w:rStyle w:val="a3"/>
        </w:rPr>
        <w:t>Статья 429.4.</w:t>
      </w:r>
      <w:r>
        <w:t xml:space="preserve"> Договор с исполнением по требованию (абонентский договор)</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899" w:history="1">
        <w:r>
          <w:rPr>
            <w:rStyle w:val="a4"/>
          </w:rPr>
          <w:t>комментарии</w:t>
        </w:r>
      </w:hyperlink>
      <w:r>
        <w:t xml:space="preserve"> к статье 429.4 ГК РФ</w:t>
      </w:r>
    </w:p>
    <w:p w:rsidR="00000000" w:rsidRDefault="00CA752C">
      <w:bookmarkStart w:id="2933" w:name="sub_429041"/>
      <w:r>
        <w:t>1. 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w:t>
      </w:r>
      <w:r>
        <w:t>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rsidR="00000000" w:rsidRDefault="00CA752C">
      <w:bookmarkStart w:id="2934" w:name="sub_429042"/>
      <w:bookmarkEnd w:id="2933"/>
      <w:r>
        <w:t>2. Аб</w:t>
      </w:r>
      <w:r>
        <w:t>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предусмотрено законом или договором.</w:t>
      </w:r>
    </w:p>
    <w:bookmarkEnd w:id="2934"/>
    <w:p w:rsidR="00000000" w:rsidRDefault="00CA752C"/>
    <w:p w:rsidR="00000000" w:rsidRDefault="00CA752C">
      <w:pPr>
        <w:pStyle w:val="af2"/>
      </w:pPr>
      <w:bookmarkStart w:id="2935" w:name="sub_430"/>
      <w:r>
        <w:rPr>
          <w:rStyle w:val="a3"/>
        </w:rPr>
        <w:t>Статья 430.</w:t>
      </w:r>
      <w:r>
        <w:t xml:space="preserve"> До</w:t>
      </w:r>
      <w:r>
        <w:t>говор в пользу третьего лица</w:t>
      </w:r>
    </w:p>
    <w:bookmarkEnd w:id="293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00" w:history="1">
        <w:r>
          <w:rPr>
            <w:rStyle w:val="a4"/>
          </w:rPr>
          <w:t>Энциклопедии</w:t>
        </w:r>
      </w:hyperlink>
      <w:r>
        <w:t xml:space="preserve"> и другие комментарии к статье 430 ГК РФ</w:t>
      </w:r>
    </w:p>
    <w:p w:rsidR="00000000" w:rsidRDefault="00CA752C">
      <w:bookmarkStart w:id="2936" w:name="sub_43010"/>
      <w:r>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w:t>
      </w:r>
      <w:r>
        <w:t>тва в свою пользу.</w:t>
      </w:r>
    </w:p>
    <w:p w:rsidR="00000000" w:rsidRDefault="00CA752C">
      <w:bookmarkStart w:id="2937" w:name="sub_43002"/>
      <w:bookmarkEnd w:id="2936"/>
      <w:r>
        <w:t xml:space="preserve">2. Если иное не предусмотрено законом, иными правовыми актами или договором, с момента выражения третьим лицом должнику намерения воспользоваться </w:t>
      </w:r>
      <w:r>
        <w:lastRenderedPageBreak/>
        <w:t>своим правом по договору стороны не могут расторгать или изменять заключенный ими договор без согласия третьег</w:t>
      </w:r>
      <w:r>
        <w:t>о лица.</w:t>
      </w:r>
    </w:p>
    <w:p w:rsidR="00000000" w:rsidRDefault="00CA752C">
      <w:bookmarkStart w:id="2938" w:name="sub_43030"/>
      <w:bookmarkEnd w:id="2937"/>
      <w:r>
        <w:t>3. Должник в договоре вправе выдвигать против требования третьего лица возражения, которые он мог бы выдвинуть против кредитора.</w:t>
      </w:r>
    </w:p>
    <w:p w:rsidR="00000000" w:rsidRDefault="00CA752C">
      <w:bookmarkStart w:id="2939" w:name="sub_4304"/>
      <w:bookmarkEnd w:id="2938"/>
      <w:r>
        <w:t>4. В случае, когда третье лицо отказалось от права, предоставленного ему по договору</w:t>
      </w:r>
      <w:r>
        <w:t>, кредитор может воспользоваться этим правом, если это не противоречит закону, иным правовым актам и договору.</w:t>
      </w:r>
    </w:p>
    <w:bookmarkEnd w:id="293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01" w:history="1">
        <w:r>
          <w:rPr>
            <w:rStyle w:val="a4"/>
          </w:rPr>
          <w:t>схему</w:t>
        </w:r>
      </w:hyperlink>
      <w:r>
        <w:t xml:space="preserve"> "Отдельные типы договоров"</w:t>
      </w:r>
    </w:p>
    <w:p w:rsidR="00000000" w:rsidRDefault="00CA752C">
      <w:pPr>
        <w:pStyle w:val="afa"/>
      </w:pPr>
    </w:p>
    <w:p w:rsidR="00000000" w:rsidRDefault="00CA752C">
      <w:pPr>
        <w:pStyle w:val="afa"/>
        <w:rPr>
          <w:color w:val="000000"/>
          <w:sz w:val="16"/>
          <w:szCs w:val="16"/>
        </w:rPr>
      </w:pPr>
      <w:bookmarkStart w:id="2940" w:name="sub_431"/>
      <w:r>
        <w:rPr>
          <w:color w:val="000000"/>
          <w:sz w:val="16"/>
          <w:szCs w:val="16"/>
        </w:rPr>
        <w:t>Информация об изменениях:</w:t>
      </w:r>
    </w:p>
    <w:bookmarkEnd w:id="2940"/>
    <w:p w:rsidR="00000000" w:rsidRDefault="00CA752C">
      <w:pPr>
        <w:pStyle w:val="afb"/>
      </w:pPr>
      <w:r>
        <w:fldChar w:fldCharType="begin"/>
      </w:r>
      <w:r>
        <w:instrText>HYPERLINK "garan</w:instrText>
      </w:r>
      <w:r>
        <w:instrText>tF1://70785222.174"</w:instrText>
      </w:r>
      <w:r>
        <w:fldChar w:fldCharType="separate"/>
      </w:r>
      <w:r>
        <w:rPr>
          <w:rStyle w:val="a4"/>
        </w:rPr>
        <w:t>Федеральным законом</w:t>
      </w:r>
      <w:r>
        <w:fldChar w:fldCharType="end"/>
      </w:r>
      <w:r>
        <w:t xml:space="preserve"> от 8 марта 2015 г. N 42-ФЗ в статью 431 настоящего Кодекса внесены изменения, </w:t>
      </w:r>
      <w:hyperlink r:id="rId1902" w:history="1">
        <w:r>
          <w:rPr>
            <w:rStyle w:val="a4"/>
          </w:rPr>
          <w:t>вступающие в силу</w:t>
        </w:r>
      </w:hyperlink>
      <w:r>
        <w:t xml:space="preserve"> с 1 июня 2015 г.</w:t>
      </w:r>
    </w:p>
    <w:p w:rsidR="00000000" w:rsidRDefault="00CA752C">
      <w:pPr>
        <w:pStyle w:val="afb"/>
      </w:pPr>
      <w:hyperlink r:id="rId1903" w:history="1">
        <w:r>
          <w:rPr>
            <w:rStyle w:val="a4"/>
          </w:rPr>
          <w:t>См. текст статьи в предыдущей</w:t>
        </w:r>
        <w:r>
          <w:rPr>
            <w:rStyle w:val="a4"/>
          </w:rPr>
          <w:t xml:space="preserve"> редакции</w:t>
        </w:r>
      </w:hyperlink>
    </w:p>
    <w:p w:rsidR="00000000" w:rsidRDefault="00CA752C">
      <w:pPr>
        <w:pStyle w:val="af2"/>
      </w:pPr>
      <w:r>
        <w:rPr>
          <w:rStyle w:val="a3"/>
        </w:rPr>
        <w:t>Статья 431.</w:t>
      </w:r>
      <w:r>
        <w:t xml:space="preserve"> Толкование договора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04" w:history="1">
        <w:r>
          <w:rPr>
            <w:rStyle w:val="a4"/>
          </w:rPr>
          <w:t>Энциклопедии</w:t>
        </w:r>
      </w:hyperlink>
      <w:r>
        <w:t xml:space="preserve"> и другие комментарии к статье 431 ГК РФ</w:t>
      </w:r>
    </w:p>
    <w:p w:rsidR="00000000" w:rsidRDefault="00CA752C">
      <w:bookmarkStart w:id="2941" w:name="sub_43101"/>
      <w:r>
        <w:t xml:space="preserve">При толковании условий договора судом принимается во внимание буквальное значение содержащихся в нем </w:t>
      </w:r>
      <w:r>
        <w:t>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000000" w:rsidRDefault="00CA752C">
      <w:bookmarkStart w:id="2942" w:name="sub_43102"/>
      <w:bookmarkEnd w:id="2941"/>
      <w:r>
        <w:t xml:space="preserve">Если правила, содержащиеся в </w:t>
      </w:r>
      <w:hyperlink w:anchor="sub_43101" w:history="1">
        <w:r>
          <w:rPr>
            <w:rStyle w:val="a4"/>
          </w:rPr>
          <w:t>части первой</w:t>
        </w:r>
      </w:hyperlink>
      <w:r>
        <w:t xml:space="preserve"> настоящ</w:t>
      </w:r>
      <w:r>
        <w:t>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w:t>
      </w:r>
      <w:r>
        <w:t>у, практику, установившуюся во взаимных отношениях сторон, обычаи, последующее поведение сторон.</w:t>
      </w:r>
    </w:p>
    <w:bookmarkEnd w:id="2942"/>
    <w:p w:rsidR="00000000" w:rsidRDefault="00CA752C"/>
    <w:p w:rsidR="00000000" w:rsidRDefault="00CA752C">
      <w:pPr>
        <w:pStyle w:val="afa"/>
        <w:rPr>
          <w:color w:val="000000"/>
          <w:sz w:val="16"/>
          <w:szCs w:val="16"/>
        </w:rPr>
      </w:pPr>
      <w:bookmarkStart w:id="2943" w:name="sub_4311"/>
      <w:r>
        <w:rPr>
          <w:color w:val="000000"/>
          <w:sz w:val="16"/>
          <w:szCs w:val="16"/>
        </w:rPr>
        <w:t>Информация об изменениях:</w:t>
      </w:r>
    </w:p>
    <w:bookmarkEnd w:id="2943"/>
    <w:p w:rsidR="00000000" w:rsidRDefault="00CA752C">
      <w:pPr>
        <w:pStyle w:val="afb"/>
      </w:pPr>
      <w:r>
        <w:fldChar w:fldCharType="begin"/>
      </w:r>
      <w:r>
        <w:instrText>HYPERLINK "garantF1://70785222.175"</w:instrText>
      </w:r>
      <w:r>
        <w:fldChar w:fldCharType="separate"/>
      </w:r>
      <w:r>
        <w:rPr>
          <w:rStyle w:val="a4"/>
        </w:rPr>
        <w:t>Федеральным законом</w:t>
      </w:r>
      <w:r>
        <w:fldChar w:fldCharType="end"/>
      </w:r>
      <w:r>
        <w:t xml:space="preserve"> от 8 марта 2015 г. N 42-ФЗ настоящий Кодекс допол</w:t>
      </w:r>
      <w:r>
        <w:t xml:space="preserve">нен статьей 431.1, </w:t>
      </w:r>
      <w:hyperlink r:id="rId1905" w:history="1">
        <w:r>
          <w:rPr>
            <w:rStyle w:val="a4"/>
          </w:rPr>
          <w:t>вступающей в силу</w:t>
        </w:r>
      </w:hyperlink>
      <w:r>
        <w:t xml:space="preserve"> с 1 июня 2015 г.</w:t>
      </w:r>
    </w:p>
    <w:p w:rsidR="00000000" w:rsidRDefault="00CA752C">
      <w:pPr>
        <w:pStyle w:val="af2"/>
      </w:pPr>
      <w:r>
        <w:rPr>
          <w:rStyle w:val="a3"/>
        </w:rPr>
        <w:t>Статья 431.1.</w:t>
      </w:r>
      <w:r>
        <w:t xml:space="preserve"> Недействительность договора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06" w:history="1">
        <w:r>
          <w:rPr>
            <w:rStyle w:val="a4"/>
          </w:rPr>
          <w:t>комментарии</w:t>
        </w:r>
      </w:hyperlink>
      <w:r>
        <w:t xml:space="preserve"> к статье 431.1 ГК РФ</w:t>
      </w:r>
    </w:p>
    <w:p w:rsidR="00000000" w:rsidRDefault="00CA752C">
      <w:bookmarkStart w:id="2944" w:name="sub_43111"/>
      <w:r>
        <w:t>1. Положения настоящего Кодекс</w:t>
      </w:r>
      <w:r>
        <w:t>а о недействительности сделок (</w:t>
      </w:r>
      <w:hyperlink w:anchor="sub_10092" w:history="1">
        <w:r>
          <w:rPr>
            <w:rStyle w:val="a4"/>
          </w:rPr>
          <w:t>параграф 2 главы 9</w:t>
        </w:r>
      </w:hyperlink>
      <w:r>
        <w:t>) применяются к договорам, если иное не установлено правилами об отдельных видах договоров и настоящей статьей.</w:t>
      </w:r>
    </w:p>
    <w:p w:rsidR="00000000" w:rsidRDefault="00CA752C">
      <w:bookmarkStart w:id="2945" w:name="sub_43112"/>
      <w:bookmarkEnd w:id="2944"/>
      <w:r>
        <w:t>2. Сторона, которая приняла от контрагента исполне</w:t>
      </w:r>
      <w:r>
        <w:t>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w:t>
      </w:r>
      <w:r>
        <w:t xml:space="preserve">ра недействительным по основаниям, предусмотренным </w:t>
      </w:r>
      <w:hyperlink w:anchor="sub_173" w:history="1">
        <w:r>
          <w:rPr>
            <w:rStyle w:val="a4"/>
          </w:rPr>
          <w:t>статьями 173</w:t>
        </w:r>
      </w:hyperlink>
      <w:r>
        <w:t xml:space="preserve">, </w:t>
      </w:r>
      <w:hyperlink w:anchor="sub_178" w:history="1">
        <w:r>
          <w:rPr>
            <w:rStyle w:val="a4"/>
          </w:rPr>
          <w:t>178</w:t>
        </w:r>
      </w:hyperlink>
      <w:r>
        <w:t xml:space="preserve"> и </w:t>
      </w:r>
      <w:hyperlink w:anchor="sub_179" w:history="1">
        <w:r>
          <w:rPr>
            <w:rStyle w:val="a4"/>
          </w:rPr>
          <w:t>179</w:t>
        </w:r>
      </w:hyperlink>
      <w:r>
        <w:t xml:space="preserve"> настоящего Кодекса, а также если предоставленное другой стороной исполнение связано с заведомо недобросове</w:t>
      </w:r>
      <w:r>
        <w:t>стными действиями этой стороны.</w:t>
      </w:r>
    </w:p>
    <w:p w:rsidR="00000000" w:rsidRDefault="00CA752C">
      <w:bookmarkStart w:id="2946" w:name="sub_43113"/>
      <w:bookmarkEnd w:id="2945"/>
      <w:r>
        <w:t>3. 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w:t>
      </w:r>
      <w:r>
        <w:t>и, общие последствия недействительности сделки (</w:t>
      </w:r>
      <w:hyperlink w:anchor="sub_167" w:history="1">
        <w:r>
          <w:rPr>
            <w:rStyle w:val="a4"/>
          </w:rPr>
          <w:t>статья 167</w:t>
        </w:r>
      </w:hyperlink>
      <w:r>
        <w:t xml:space="preserve">) применяются, если иные </w:t>
      </w:r>
      <w:r>
        <w:lastRenderedPageBreak/>
        <w:t>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w:t>
      </w:r>
      <w:r>
        <w:t>м интересов третьих лиц, а также не нарушающим публичных интересов.</w:t>
      </w:r>
    </w:p>
    <w:bookmarkEnd w:id="2946"/>
    <w:p w:rsidR="00000000" w:rsidRDefault="00CA752C"/>
    <w:p w:rsidR="00000000" w:rsidRDefault="00CA752C">
      <w:pPr>
        <w:pStyle w:val="afa"/>
        <w:rPr>
          <w:color w:val="000000"/>
          <w:sz w:val="16"/>
          <w:szCs w:val="16"/>
        </w:rPr>
      </w:pPr>
      <w:bookmarkStart w:id="2947" w:name="sub_4312"/>
      <w:r>
        <w:rPr>
          <w:color w:val="000000"/>
          <w:sz w:val="16"/>
          <w:szCs w:val="16"/>
        </w:rPr>
        <w:t>Информация об изменениях:</w:t>
      </w:r>
    </w:p>
    <w:bookmarkEnd w:id="2947"/>
    <w:p w:rsidR="00000000" w:rsidRDefault="00CA752C">
      <w:pPr>
        <w:pStyle w:val="afb"/>
      </w:pPr>
      <w:r>
        <w:fldChar w:fldCharType="begin"/>
      </w:r>
      <w:r>
        <w:instrText>HYPERLINK "garantF1://70785222.175"</w:instrText>
      </w:r>
      <w:r>
        <w:fldChar w:fldCharType="separate"/>
      </w:r>
      <w:r>
        <w:rPr>
          <w:rStyle w:val="a4"/>
        </w:rPr>
        <w:t>Федеральным законом</w:t>
      </w:r>
      <w:r>
        <w:fldChar w:fldCharType="end"/>
      </w:r>
      <w:r>
        <w:t xml:space="preserve"> от 8 марта 2015 г. N 42-ФЗ настоящий Кодекс дополнен статьей 431.2, </w:t>
      </w:r>
      <w:hyperlink r:id="rId1907" w:history="1">
        <w:r>
          <w:rPr>
            <w:rStyle w:val="a4"/>
          </w:rPr>
          <w:t>вступающей в силу</w:t>
        </w:r>
      </w:hyperlink>
      <w:r>
        <w:t xml:space="preserve"> с 1 июня 2015 г.</w:t>
      </w:r>
    </w:p>
    <w:p w:rsidR="00000000" w:rsidRDefault="00CA752C">
      <w:pPr>
        <w:pStyle w:val="af2"/>
      </w:pPr>
      <w:r>
        <w:rPr>
          <w:rStyle w:val="a3"/>
        </w:rPr>
        <w:t>Статья 431.2.</w:t>
      </w:r>
      <w:r>
        <w:t xml:space="preserve"> Заверения об обстоятельствах</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08" w:history="1">
        <w:r>
          <w:rPr>
            <w:rStyle w:val="a4"/>
          </w:rPr>
          <w:t>комментарии</w:t>
        </w:r>
      </w:hyperlink>
      <w:r>
        <w:t xml:space="preserve"> к статье 431.2 ГК РФ</w:t>
      </w:r>
    </w:p>
    <w:p w:rsidR="00000000" w:rsidRDefault="00CA752C">
      <w:bookmarkStart w:id="2948" w:name="sub_43121"/>
      <w:r>
        <w:t>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w:t>
      </w:r>
      <w:r>
        <w:t>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w:t>
      </w:r>
      <w:r>
        <w:t>нные недостоверностью таких заверений, или уплатить предусмотренную договором неустойку.</w:t>
      </w:r>
    </w:p>
    <w:p w:rsidR="00000000" w:rsidRDefault="00CA752C">
      <w:bookmarkStart w:id="2949" w:name="sub_4312102"/>
      <w:bookmarkEnd w:id="2948"/>
      <w:r>
        <w:t>Признание договора незаключенным или недействительным само по себе не препятствует наступлению последствий, предусмотренных абзацем первым настояще</w:t>
      </w:r>
      <w:r>
        <w:t>го пункта.</w:t>
      </w:r>
    </w:p>
    <w:p w:rsidR="00000000" w:rsidRDefault="00CA752C">
      <w:bookmarkStart w:id="2950" w:name="sub_4312103"/>
      <w:bookmarkEnd w:id="2949"/>
      <w: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w:t>
      </w:r>
      <w:r>
        <w:t>о предположения.</w:t>
      </w:r>
    </w:p>
    <w:p w:rsidR="00000000" w:rsidRDefault="00CA752C">
      <w:bookmarkStart w:id="2951" w:name="sub_43122"/>
      <w:bookmarkEnd w:id="2950"/>
      <w: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w:t>
      </w:r>
      <w:r>
        <w:t xml:space="preserve"> предусмотрено соглашением сторон.</w:t>
      </w:r>
    </w:p>
    <w:p w:rsidR="00000000" w:rsidRDefault="00CA752C">
      <w:bookmarkStart w:id="2952" w:name="sub_43123"/>
      <w:bookmarkEnd w:id="2951"/>
      <w: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w:anchor="sub_43122" w:history="1">
        <w:r>
          <w:rPr>
            <w:rStyle w:val="a4"/>
          </w:rPr>
          <w:t>пункт 2</w:t>
        </w:r>
      </w:hyperlink>
      <w:r>
        <w:t xml:space="preserve"> настоящей статьи) требовать признания договора недействительным (</w:t>
      </w:r>
      <w:hyperlink w:anchor="sub_179" w:history="1">
        <w:r>
          <w:rPr>
            <w:rStyle w:val="a4"/>
          </w:rPr>
          <w:t>статьи 179</w:t>
        </w:r>
      </w:hyperlink>
      <w:r>
        <w:t xml:space="preserve"> и </w:t>
      </w:r>
      <w:hyperlink w:anchor="sub_178" w:history="1">
        <w:r>
          <w:rPr>
            <w:rStyle w:val="a4"/>
          </w:rPr>
          <w:t>178</w:t>
        </w:r>
      </w:hyperlink>
      <w:r>
        <w:t>).</w:t>
      </w:r>
    </w:p>
    <w:p w:rsidR="00000000" w:rsidRDefault="00CA752C">
      <w:bookmarkStart w:id="2953" w:name="sub_43124"/>
      <w:bookmarkEnd w:id="2952"/>
      <w:r>
        <w:t xml:space="preserve">4. Последствия, предусмотренные </w:t>
      </w:r>
      <w:hyperlink w:anchor="sub_43121" w:history="1">
        <w:r>
          <w:rPr>
            <w:rStyle w:val="a4"/>
          </w:rPr>
          <w:t>пунктами 1</w:t>
        </w:r>
      </w:hyperlink>
      <w:r>
        <w:t xml:space="preserve"> и </w:t>
      </w:r>
      <w:hyperlink w:anchor="sub_43122" w:history="1">
        <w:r>
          <w:rPr>
            <w:rStyle w:val="a4"/>
          </w:rPr>
          <w:t>2</w:t>
        </w:r>
      </w:hyperlink>
      <w: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w:t>
      </w:r>
      <w:r>
        <w:t>о общества, независимо от того, было ли ей известно о недостоверности таких заверений, если иное не предусмотрено соглашением сторон.</w:t>
      </w:r>
    </w:p>
    <w:p w:rsidR="00000000" w:rsidRDefault="00CA752C">
      <w:bookmarkStart w:id="2954" w:name="sub_4312402"/>
      <w:bookmarkEnd w:id="2953"/>
      <w:r>
        <w:t xml:space="preserve">В случаях, предусмотренных </w:t>
      </w:r>
      <w:hyperlink w:anchor="sub_43124" w:history="1">
        <w:r>
          <w:rPr>
            <w:rStyle w:val="a4"/>
          </w:rPr>
          <w:t>абзацем первым</w:t>
        </w:r>
      </w:hyperlink>
      <w:r>
        <w:t xml:space="preserve"> настоящего пункта, предполагается</w:t>
      </w:r>
      <w:r>
        <w:t>, что сторона, предоставившая недостоверные заверения, знала, что другая сторона будет полагаться на такие заверения.</w:t>
      </w:r>
    </w:p>
    <w:bookmarkEnd w:id="2954"/>
    <w:p w:rsidR="00000000" w:rsidRDefault="00CA752C"/>
    <w:p w:rsidR="00000000" w:rsidRDefault="00CA752C">
      <w:pPr>
        <w:pStyle w:val="1"/>
      </w:pPr>
      <w:bookmarkStart w:id="2955" w:name="sub_1028"/>
      <w:r>
        <w:t>Глава 28. Заключение договора</w:t>
      </w:r>
    </w:p>
    <w:bookmarkEnd w:id="295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09" w:history="1">
        <w:r>
          <w:rPr>
            <w:rStyle w:val="a4"/>
          </w:rPr>
          <w:t>схему</w:t>
        </w:r>
      </w:hyperlink>
      <w:r>
        <w:t xml:space="preserve"> "Заключение договора"</w:t>
      </w:r>
    </w:p>
    <w:p w:rsidR="00000000" w:rsidRDefault="00CA752C">
      <w:pPr>
        <w:pStyle w:val="afa"/>
      </w:pPr>
    </w:p>
    <w:p w:rsidR="00000000" w:rsidRDefault="00CA752C">
      <w:pPr>
        <w:pStyle w:val="af2"/>
      </w:pPr>
      <w:bookmarkStart w:id="2956" w:name="sub_432"/>
      <w:r>
        <w:rPr>
          <w:rStyle w:val="a3"/>
        </w:rPr>
        <w:t>Статья 432.</w:t>
      </w:r>
      <w:r>
        <w:t xml:space="preserve"> Основные положения о заключении договора</w:t>
      </w:r>
    </w:p>
    <w:bookmarkEnd w:id="2956"/>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1910" w:history="1">
        <w:r>
          <w:rPr>
            <w:rStyle w:val="a4"/>
          </w:rPr>
          <w:t>Энциклопедии</w:t>
        </w:r>
      </w:hyperlink>
      <w:r>
        <w:t xml:space="preserve"> и другие комментарии к статье 432 ГК РФ</w:t>
      </w:r>
    </w:p>
    <w:p w:rsidR="00000000" w:rsidRDefault="00CA752C">
      <w:bookmarkStart w:id="2957" w:name="sub_4321"/>
      <w:r>
        <w:t>1. Договор считается заключенным, если между сторонами, в требуемой в подлежащих слу</w:t>
      </w:r>
      <w:r>
        <w:t>чаях форме, достигнуто соглашение по всем существенным условиям договора.</w:t>
      </w:r>
    </w:p>
    <w:p w:rsidR="00000000" w:rsidRDefault="00CA752C">
      <w:bookmarkStart w:id="2958" w:name="sub_4320"/>
      <w:bookmarkEnd w:id="2957"/>
      <w:r>
        <w:t>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w:t>
      </w:r>
      <w:r>
        <w:t>ида, а также все те условия, относительно которых по заявлению одной из сторон должно быть достигнуто соглашение.</w:t>
      </w:r>
    </w:p>
    <w:p w:rsidR="00000000" w:rsidRDefault="00CA752C">
      <w:bookmarkStart w:id="2959" w:name="sub_4322"/>
      <w:bookmarkEnd w:id="2958"/>
      <w:r>
        <w:t>2. Договор заключается посредством направления оферты (предложения заключить договор) одной из сторон и ее акцепта (принятия п</w:t>
      </w:r>
      <w:r>
        <w:t>редложения) другой стороной.</w:t>
      </w:r>
    </w:p>
    <w:p w:rsidR="00000000" w:rsidRDefault="00CA752C">
      <w:pPr>
        <w:pStyle w:val="afa"/>
        <w:rPr>
          <w:color w:val="000000"/>
          <w:sz w:val="16"/>
          <w:szCs w:val="16"/>
        </w:rPr>
      </w:pPr>
      <w:bookmarkStart w:id="2960" w:name="sub_4323"/>
      <w:bookmarkEnd w:id="2959"/>
      <w:r>
        <w:rPr>
          <w:color w:val="000000"/>
          <w:sz w:val="16"/>
          <w:szCs w:val="16"/>
        </w:rPr>
        <w:t>Информация об изменениях:</w:t>
      </w:r>
    </w:p>
    <w:bookmarkEnd w:id="2960"/>
    <w:p w:rsidR="00000000" w:rsidRDefault="00CA752C">
      <w:pPr>
        <w:pStyle w:val="afb"/>
      </w:pPr>
      <w:r>
        <w:fldChar w:fldCharType="begin"/>
      </w:r>
      <w:r>
        <w:instrText>HYPERLINK "garantF1://70785222.176"</w:instrText>
      </w:r>
      <w:r>
        <w:fldChar w:fldCharType="separate"/>
      </w:r>
      <w:r>
        <w:rPr>
          <w:rStyle w:val="a4"/>
        </w:rPr>
        <w:t>Федеральным законом</w:t>
      </w:r>
      <w:r>
        <w:fldChar w:fldCharType="end"/>
      </w:r>
      <w:r>
        <w:t xml:space="preserve"> от 8 марта 2015 г. N 42-ФЗ статья 432 настоящего Кодекса дополнена пунктом 3, </w:t>
      </w:r>
      <w:hyperlink r:id="rId1911" w:history="1">
        <w:r>
          <w:rPr>
            <w:rStyle w:val="a4"/>
          </w:rPr>
          <w:t>вступаю</w:t>
        </w:r>
        <w:r>
          <w:rPr>
            <w:rStyle w:val="a4"/>
          </w:rPr>
          <w:t>щим в силу</w:t>
        </w:r>
      </w:hyperlink>
      <w:r>
        <w:t xml:space="preserve"> с 1 июня 2015 г.</w:t>
      </w:r>
    </w:p>
    <w:p w:rsidR="00000000" w:rsidRDefault="00CA752C">
      <w:r>
        <w:t>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w:t>
      </w:r>
      <w:r>
        <w:t>ия с учетом конкретных обстоятельств будет противоречить принципу добросовестности (</w:t>
      </w:r>
      <w:hyperlink w:anchor="sub_1333" w:history="1">
        <w:r>
          <w:rPr>
            <w:rStyle w:val="a4"/>
          </w:rPr>
          <w:t>пункт 3 статьи 1</w:t>
        </w:r>
      </w:hyperlink>
      <w:r>
        <w:t>).</w:t>
      </w:r>
    </w:p>
    <w:p w:rsidR="00000000" w:rsidRDefault="00CA752C"/>
    <w:p w:rsidR="00000000" w:rsidRDefault="00CA752C">
      <w:pPr>
        <w:pStyle w:val="af2"/>
      </w:pPr>
      <w:bookmarkStart w:id="2961" w:name="sub_433"/>
      <w:r>
        <w:rPr>
          <w:rStyle w:val="a3"/>
        </w:rPr>
        <w:t>Статья 433.</w:t>
      </w:r>
      <w:r>
        <w:t xml:space="preserve"> Момент заключения договора</w:t>
      </w:r>
    </w:p>
    <w:bookmarkEnd w:id="296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12" w:history="1">
        <w:r>
          <w:rPr>
            <w:rStyle w:val="a4"/>
          </w:rPr>
          <w:t>Энциклопедии</w:t>
        </w:r>
      </w:hyperlink>
      <w:r>
        <w:t xml:space="preserve"> и другие ком</w:t>
      </w:r>
      <w:r>
        <w:t>ментарии к статье 433 ГК РФ</w:t>
      </w:r>
    </w:p>
    <w:p w:rsidR="00000000" w:rsidRDefault="00CA752C">
      <w:bookmarkStart w:id="2962" w:name="sub_4331"/>
      <w:r>
        <w:t>1. Договор признается заключенным в момент получения лицом, направившим оферту, ее акцепта.</w:t>
      </w:r>
    </w:p>
    <w:p w:rsidR="00000000" w:rsidRDefault="00CA752C">
      <w:bookmarkStart w:id="2963" w:name="sub_4332"/>
      <w:bookmarkEnd w:id="2962"/>
      <w:r>
        <w:t xml:space="preserve">2. Если в соответствии с законом для заключения договора необходима также передача имущества, договор считается </w:t>
      </w:r>
      <w:r>
        <w:t>заключенным с момента передачи соответствующего имущества (</w:t>
      </w:r>
      <w:hyperlink w:anchor="sub_224" w:history="1">
        <w:r>
          <w:rPr>
            <w:rStyle w:val="a4"/>
          </w:rPr>
          <w:t>статья 224</w:t>
        </w:r>
      </w:hyperlink>
      <w:r>
        <w:t>).</w:t>
      </w:r>
    </w:p>
    <w:p w:rsidR="00000000" w:rsidRDefault="00CA752C">
      <w:pPr>
        <w:pStyle w:val="afa"/>
        <w:rPr>
          <w:color w:val="000000"/>
          <w:sz w:val="16"/>
          <w:szCs w:val="16"/>
        </w:rPr>
      </w:pPr>
      <w:bookmarkStart w:id="2964" w:name="sub_4333"/>
      <w:bookmarkEnd w:id="2963"/>
      <w:r>
        <w:rPr>
          <w:color w:val="000000"/>
          <w:sz w:val="16"/>
          <w:szCs w:val="16"/>
        </w:rPr>
        <w:t>Информация об изменениях:</w:t>
      </w:r>
    </w:p>
    <w:bookmarkEnd w:id="2964"/>
    <w:p w:rsidR="00000000" w:rsidRDefault="00CA752C">
      <w:pPr>
        <w:pStyle w:val="afb"/>
      </w:pPr>
      <w:r>
        <w:fldChar w:fldCharType="begin"/>
      </w:r>
      <w:r>
        <w:instrText>HYPERLINK "garantF1://70785222.177"</w:instrText>
      </w:r>
      <w:r>
        <w:fldChar w:fldCharType="separate"/>
      </w:r>
      <w:r>
        <w:rPr>
          <w:rStyle w:val="a4"/>
        </w:rPr>
        <w:t>Федеральным законом</w:t>
      </w:r>
      <w:r>
        <w:fldChar w:fldCharType="end"/>
      </w:r>
      <w:r>
        <w:t xml:space="preserve"> от 8 марта 2015 г. N </w:t>
      </w:r>
      <w:r>
        <w:t xml:space="preserve">42-ФЗ в пункт 3 статьи 433 настоящего Кодекса внесены изменения, </w:t>
      </w:r>
      <w:hyperlink r:id="rId1913" w:history="1">
        <w:r>
          <w:rPr>
            <w:rStyle w:val="a4"/>
          </w:rPr>
          <w:t>вступающие в силу</w:t>
        </w:r>
      </w:hyperlink>
      <w:r>
        <w:t xml:space="preserve"> с 1 июня 2015 г.</w:t>
      </w:r>
    </w:p>
    <w:p w:rsidR="00000000" w:rsidRDefault="00CA752C">
      <w:pPr>
        <w:pStyle w:val="afb"/>
      </w:pPr>
      <w:hyperlink r:id="rId1914" w:history="1">
        <w:r>
          <w:rPr>
            <w:rStyle w:val="a4"/>
          </w:rPr>
          <w:t>См. текст пункта в предыдущей редакции</w:t>
        </w:r>
      </w:hyperlink>
    </w:p>
    <w:p w:rsidR="00000000" w:rsidRDefault="00CA752C">
      <w:r>
        <w:t>3. Договор, подлежащий государственной ре</w:t>
      </w:r>
      <w:r>
        <w:t>гистрации, считается для третьих лиц заключенным с момента его регистрации, если иное не установлено законом.</w:t>
      </w:r>
    </w:p>
    <w:p w:rsidR="00000000" w:rsidRDefault="00CA752C"/>
    <w:p w:rsidR="00000000" w:rsidRDefault="00CA752C">
      <w:pPr>
        <w:pStyle w:val="af2"/>
      </w:pPr>
      <w:bookmarkStart w:id="2965" w:name="sub_434"/>
      <w:r>
        <w:rPr>
          <w:rStyle w:val="a3"/>
        </w:rPr>
        <w:t>Статья 434.</w:t>
      </w:r>
      <w:r>
        <w:t xml:space="preserve"> Форма договора</w:t>
      </w:r>
    </w:p>
    <w:bookmarkEnd w:id="29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15" w:history="1">
        <w:r>
          <w:rPr>
            <w:rStyle w:val="a4"/>
          </w:rPr>
          <w:t>Энциклопедии</w:t>
        </w:r>
      </w:hyperlink>
      <w:r>
        <w:t xml:space="preserve"> и другие комментарии к статье 434 ГК РФ</w:t>
      </w:r>
    </w:p>
    <w:p w:rsidR="00000000" w:rsidRDefault="00CA752C">
      <w:bookmarkStart w:id="2966" w:name="sub_4341"/>
      <w:r>
        <w:t xml:space="preserve">1. Договор может быть заключен в любой </w:t>
      </w:r>
      <w:hyperlink w:anchor="sub_158" w:history="1">
        <w:r>
          <w:rPr>
            <w:rStyle w:val="a4"/>
          </w:rPr>
          <w:t>форме</w:t>
        </w:r>
      </w:hyperlink>
      <w:r>
        <w:t>, предусмотренной для совершения сделок, если законом для договоров данного вида не установлена определенная форма.</w:t>
      </w:r>
    </w:p>
    <w:p w:rsidR="00000000" w:rsidRDefault="00CA752C">
      <w:bookmarkStart w:id="2967" w:name="sub_43401"/>
      <w:bookmarkEnd w:id="2966"/>
      <w:r>
        <w:t xml:space="preserve">Если стороны договорились заключить договор в </w:t>
      </w:r>
      <w:r>
        <w:t>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000000" w:rsidRDefault="00CA752C">
      <w:pPr>
        <w:pStyle w:val="afa"/>
        <w:rPr>
          <w:color w:val="000000"/>
          <w:sz w:val="16"/>
          <w:szCs w:val="16"/>
        </w:rPr>
      </w:pPr>
      <w:bookmarkStart w:id="2968" w:name="sub_4342"/>
      <w:bookmarkEnd w:id="2967"/>
      <w:r>
        <w:rPr>
          <w:color w:val="000000"/>
          <w:sz w:val="16"/>
          <w:szCs w:val="16"/>
        </w:rPr>
        <w:t>Информация об изменениях:</w:t>
      </w:r>
    </w:p>
    <w:bookmarkEnd w:id="2968"/>
    <w:p w:rsidR="00000000" w:rsidRDefault="00CA752C">
      <w:pPr>
        <w:pStyle w:val="afb"/>
      </w:pPr>
      <w:r>
        <w:fldChar w:fldCharType="begin"/>
      </w:r>
      <w:r>
        <w:instrText>HYPERLINK "garantF1://70785222.225"</w:instrText>
      </w:r>
      <w:r>
        <w:fldChar w:fldCharType="separate"/>
      </w:r>
      <w:r>
        <w:rPr>
          <w:rStyle w:val="a4"/>
        </w:rPr>
        <w:t>Федеральным зако</w:t>
      </w:r>
      <w:r>
        <w:rPr>
          <w:rStyle w:val="a4"/>
        </w:rPr>
        <w:t>ном</w:t>
      </w:r>
      <w:r>
        <w:fldChar w:fldCharType="end"/>
      </w:r>
      <w:r>
        <w:t xml:space="preserve"> от 8 марта 2015 г. N 42-ФЗ в пункт 2 статьи 434 настоящего Кодекса внесены изменения, </w:t>
      </w:r>
      <w:hyperlink r:id="rId1916" w:history="1">
        <w:r>
          <w:rPr>
            <w:rStyle w:val="a4"/>
          </w:rPr>
          <w:t>вступающие в силу</w:t>
        </w:r>
      </w:hyperlink>
      <w:r>
        <w:t xml:space="preserve"> с 1 июня 2015 г.</w:t>
      </w:r>
    </w:p>
    <w:p w:rsidR="00000000" w:rsidRDefault="00CA752C">
      <w:pPr>
        <w:pStyle w:val="afb"/>
      </w:pPr>
      <w:hyperlink r:id="rId1917" w:history="1">
        <w:r>
          <w:rPr>
            <w:rStyle w:val="a4"/>
          </w:rPr>
          <w:t>См. текст пункта в предыдущей редакции</w:t>
        </w:r>
      </w:hyperlink>
    </w:p>
    <w:p w:rsidR="00000000" w:rsidRDefault="00CA752C">
      <w:r>
        <w:lastRenderedPageBreak/>
        <w:t xml:space="preserve">2. Договор в </w:t>
      </w:r>
      <w:r>
        <w:t xml:space="preserve">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w:t>
      </w:r>
      <w:r>
        <w:t>позволяющими достоверно установить, что документ исходит от стороны по договору.</w:t>
      </w:r>
    </w:p>
    <w:p w:rsidR="00000000" w:rsidRDefault="00CA752C">
      <w:bookmarkStart w:id="2969" w:name="sub_43421"/>
      <w:r>
        <w:t xml:space="preserve">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w:t>
      </w:r>
      <w:r>
        <w:t>оптических либо аналогичных средств, включая обмен информацией в электронной форме и электронную почту.</w:t>
      </w:r>
    </w:p>
    <w:p w:rsidR="00000000" w:rsidRDefault="00CA752C">
      <w:bookmarkStart w:id="2970" w:name="sub_4343"/>
      <w:bookmarkEnd w:id="2969"/>
      <w:r>
        <w:t xml:space="preserve">3. Письменная форма договора считается соблюденной, если письменное предложение заключить договор принято в порядке, предусмотренном </w:t>
      </w:r>
      <w:hyperlink w:anchor="sub_4383" w:history="1">
        <w:r>
          <w:rPr>
            <w:rStyle w:val="a4"/>
          </w:rPr>
          <w:t>пунктом 3 статьи 438</w:t>
        </w:r>
      </w:hyperlink>
      <w:r>
        <w:t xml:space="preserve"> настоящего Кодекса.</w:t>
      </w:r>
    </w:p>
    <w:p w:rsidR="00000000" w:rsidRDefault="00CA752C">
      <w:pPr>
        <w:pStyle w:val="afa"/>
        <w:rPr>
          <w:color w:val="000000"/>
          <w:sz w:val="16"/>
          <w:szCs w:val="16"/>
        </w:rPr>
      </w:pPr>
      <w:bookmarkStart w:id="2971" w:name="sub_4344"/>
      <w:bookmarkEnd w:id="2970"/>
      <w:r>
        <w:rPr>
          <w:color w:val="000000"/>
          <w:sz w:val="16"/>
          <w:szCs w:val="16"/>
        </w:rPr>
        <w:t>Информация об изменениях:</w:t>
      </w:r>
    </w:p>
    <w:bookmarkEnd w:id="2971"/>
    <w:p w:rsidR="00000000" w:rsidRDefault="00CA752C">
      <w:pPr>
        <w:pStyle w:val="afb"/>
      </w:pPr>
      <w:r>
        <w:fldChar w:fldCharType="begin"/>
      </w:r>
      <w:r>
        <w:instrText>HYPERLINK "garantF1://70785222.226"</w:instrText>
      </w:r>
      <w:r>
        <w:fldChar w:fldCharType="separate"/>
      </w:r>
      <w:r>
        <w:rPr>
          <w:rStyle w:val="a4"/>
        </w:rPr>
        <w:t>Федеральным законом</w:t>
      </w:r>
      <w:r>
        <w:fldChar w:fldCharType="end"/>
      </w:r>
      <w:r>
        <w:t xml:space="preserve"> от 8 марта 2015 г. N 42-ФЗ статья 434 настоящего Кодекса дополнена пунктом 4, </w:t>
      </w:r>
      <w:hyperlink r:id="rId1918" w:history="1">
        <w:r>
          <w:rPr>
            <w:rStyle w:val="a4"/>
          </w:rPr>
          <w:t>вступающим в силу</w:t>
        </w:r>
      </w:hyperlink>
      <w:r>
        <w:t xml:space="preserve"> с 1 июня 2015 г.</w:t>
      </w:r>
    </w:p>
    <w:p w:rsidR="00000000" w:rsidRDefault="00CA752C">
      <w:r>
        <w:t>4. 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p>
    <w:p w:rsidR="00000000" w:rsidRDefault="00CA752C">
      <w:pPr>
        <w:pStyle w:val="afa"/>
        <w:rPr>
          <w:color w:val="000000"/>
          <w:sz w:val="16"/>
          <w:szCs w:val="16"/>
        </w:rPr>
      </w:pPr>
      <w:r>
        <w:rPr>
          <w:color w:val="000000"/>
          <w:sz w:val="16"/>
          <w:szCs w:val="16"/>
        </w:rPr>
        <w:t>ГАРА</w:t>
      </w:r>
      <w:r>
        <w:rPr>
          <w:color w:val="000000"/>
          <w:sz w:val="16"/>
          <w:szCs w:val="16"/>
        </w:rPr>
        <w:t>НТ:</w:t>
      </w:r>
    </w:p>
    <w:p w:rsidR="00000000" w:rsidRDefault="00CA752C">
      <w:pPr>
        <w:pStyle w:val="afa"/>
      </w:pPr>
      <w:r>
        <w:t>Об ответственности за недобросовестное ведение переговоров</w:t>
      </w:r>
    </w:p>
    <w:p w:rsidR="00000000" w:rsidRDefault="00CA752C">
      <w:pPr>
        <w:pStyle w:val="afa"/>
      </w:pPr>
    </w:p>
    <w:p w:rsidR="00000000" w:rsidRDefault="00CA752C">
      <w:pPr>
        <w:pStyle w:val="afa"/>
        <w:rPr>
          <w:color w:val="000000"/>
          <w:sz w:val="16"/>
          <w:szCs w:val="16"/>
        </w:rPr>
      </w:pPr>
      <w:bookmarkStart w:id="2972" w:name="sub_43411"/>
      <w:r>
        <w:rPr>
          <w:color w:val="000000"/>
          <w:sz w:val="16"/>
          <w:szCs w:val="16"/>
        </w:rPr>
        <w:t>Информация об изменениях:</w:t>
      </w:r>
    </w:p>
    <w:bookmarkEnd w:id="2972"/>
    <w:p w:rsidR="00000000" w:rsidRDefault="00CA752C">
      <w:pPr>
        <w:pStyle w:val="afb"/>
      </w:pPr>
      <w:r>
        <w:fldChar w:fldCharType="begin"/>
      </w:r>
      <w:r>
        <w:instrText>HYPERLINK "garantF1://70785222.179"</w:instrText>
      </w:r>
      <w:r>
        <w:fldChar w:fldCharType="separate"/>
      </w:r>
      <w:r>
        <w:rPr>
          <w:rStyle w:val="a4"/>
        </w:rPr>
        <w:t>Федеральным законом</w:t>
      </w:r>
      <w:r>
        <w:fldChar w:fldCharType="end"/>
      </w:r>
      <w:r>
        <w:t xml:space="preserve"> от 8 марта 2015 г. N 42-ФЗ настоящий Кодекс дополнен статьей 434.1, </w:t>
      </w:r>
      <w:hyperlink r:id="rId1919" w:history="1">
        <w:r>
          <w:rPr>
            <w:rStyle w:val="a4"/>
          </w:rPr>
          <w:t>вступающей в силу</w:t>
        </w:r>
      </w:hyperlink>
      <w:r>
        <w:t xml:space="preserve"> с 1 июня 2015 г.</w:t>
      </w:r>
    </w:p>
    <w:p w:rsidR="00000000" w:rsidRDefault="00CA752C">
      <w:pPr>
        <w:pStyle w:val="af2"/>
      </w:pPr>
      <w:r>
        <w:rPr>
          <w:rStyle w:val="a3"/>
        </w:rPr>
        <w:t>Статья 434.1.</w:t>
      </w:r>
      <w:r>
        <w:t xml:space="preserve"> Переговоры о заключении договора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Энциклопедии и другие </w:t>
      </w:r>
      <w:hyperlink r:id="rId1920" w:history="1">
        <w:r>
          <w:rPr>
            <w:rStyle w:val="a4"/>
          </w:rPr>
          <w:t>комментарии</w:t>
        </w:r>
      </w:hyperlink>
      <w:r>
        <w:t xml:space="preserve"> к статье 434.1 ГК РФ</w:t>
      </w:r>
    </w:p>
    <w:p w:rsidR="00000000" w:rsidRDefault="00CA752C">
      <w:bookmarkStart w:id="2973" w:name="sub_434111"/>
      <w:r>
        <w:t xml:space="preserve">1. Если иное не предусмотрено законом или </w:t>
      </w:r>
      <w:r>
        <w:t>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000000" w:rsidRDefault="00CA752C">
      <w:bookmarkStart w:id="2974" w:name="sub_434112"/>
      <w:bookmarkEnd w:id="2973"/>
      <w:r>
        <w:t>2. 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w:t>
      </w:r>
      <w:r>
        <w:t>рения достичь соглашения с другой стороной. Недобросовестными действиями при проведении переговоров предполагаются:</w:t>
      </w:r>
    </w:p>
    <w:p w:rsidR="00000000" w:rsidRDefault="00CA752C">
      <w:bookmarkStart w:id="2975" w:name="sub_4341121"/>
      <w:bookmarkEnd w:id="2974"/>
      <w:r>
        <w:t>1) предоставление стороне неполной или недостоверной информации, в том числе умолчание об обстоятельствах, которые в си</w:t>
      </w:r>
      <w:r>
        <w:t>лу характера договора должны быть доведены до сведения другой стороны;</w:t>
      </w:r>
    </w:p>
    <w:p w:rsidR="00000000" w:rsidRDefault="00CA752C">
      <w:bookmarkStart w:id="2976" w:name="sub_4341122"/>
      <w:bookmarkEnd w:id="2975"/>
      <w: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w:t>
      </w:r>
      <w:r>
        <w:t xml:space="preserve"> ожидать.</w:t>
      </w:r>
    </w:p>
    <w:p w:rsidR="00000000" w:rsidRDefault="00CA752C">
      <w:bookmarkStart w:id="2977" w:name="sub_434113"/>
      <w:bookmarkEnd w:id="2976"/>
      <w:r>
        <w:t>3. 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rsidR="00000000" w:rsidRDefault="00CA752C">
      <w:bookmarkStart w:id="2978" w:name="sub_43411302"/>
      <w:bookmarkEnd w:id="2977"/>
      <w:r>
        <w:t>Убытками, подлежащими возмещению недобросовестной стор</w:t>
      </w:r>
      <w:r>
        <w:t>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rsidR="00000000" w:rsidRDefault="00CA752C">
      <w:bookmarkStart w:id="2979" w:name="sub_434114"/>
      <w:bookmarkEnd w:id="2978"/>
      <w:r>
        <w:t>4. Если в ходе переговоров о заключении договора сторо</w:t>
      </w:r>
      <w:r>
        <w:t xml:space="preserve">на получает информацию, которая передается ей другой стороной в качестве конфиденциальной, </w:t>
      </w:r>
      <w:r>
        <w:lastRenderedPageBreak/>
        <w:t xml:space="preserve">она обязана не раскрывать эту информацию и не использовать ее ненадлежащим образом для своих целей независимо от того, будет ли заключен договор. При нарушении этой </w:t>
      </w:r>
      <w:r>
        <w:t>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000000" w:rsidRDefault="00CA752C">
      <w:bookmarkStart w:id="2980" w:name="sub_434115"/>
      <w:bookmarkEnd w:id="2979"/>
      <w:r>
        <w:t>5. Стороны могут заключить соглашение о порядке ведения переговоров. Такое сог</w:t>
      </w:r>
      <w:r>
        <w:t>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w:t>
      </w:r>
      <w:r>
        <w:t xml:space="preserve"> за нарушение предусмотренных в нем положений.</w:t>
      </w:r>
    </w:p>
    <w:p w:rsidR="00000000" w:rsidRDefault="00CA752C">
      <w:bookmarkStart w:id="2981" w:name="sub_43411502"/>
      <w:bookmarkEnd w:id="2980"/>
      <w:r>
        <w:t>Условия соглашения о порядке ведения переговоров, ограничивающие ответственность за недобросовестные действия сторон соглашения, ничтожны.</w:t>
      </w:r>
    </w:p>
    <w:p w:rsidR="00000000" w:rsidRDefault="00CA752C">
      <w:bookmarkStart w:id="2982" w:name="sub_434116"/>
      <w:bookmarkEnd w:id="2981"/>
      <w:r>
        <w:t xml:space="preserve">6. Предусмотренные </w:t>
      </w:r>
      <w:hyperlink w:anchor="sub_434113" w:history="1">
        <w:r>
          <w:rPr>
            <w:rStyle w:val="a4"/>
          </w:rPr>
          <w:t>пунктами 3</w:t>
        </w:r>
      </w:hyperlink>
      <w:r>
        <w:t xml:space="preserve"> и </w:t>
      </w:r>
      <w:hyperlink w:anchor="sub_434114" w:history="1">
        <w:r>
          <w:rPr>
            <w:rStyle w:val="a4"/>
          </w:rPr>
          <w:t>4</w:t>
        </w:r>
      </w:hyperlink>
      <w:r>
        <w:t xml:space="preserve">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hyperlink r:id="rId1921" w:history="1">
        <w:r>
          <w:rPr>
            <w:rStyle w:val="a4"/>
          </w:rPr>
          <w:t>законодательством</w:t>
        </w:r>
      </w:hyperlink>
      <w:r>
        <w:t xml:space="preserve"> о защите прав потребителей.</w:t>
      </w:r>
    </w:p>
    <w:p w:rsidR="00000000" w:rsidRDefault="00CA752C">
      <w:bookmarkStart w:id="2983" w:name="sub_434117"/>
      <w:bookmarkEnd w:id="2982"/>
      <w:r>
        <w:t>7. Правила настоящей статьи применяются независимо от того, был ли заключен сторонами договор по результатам переговоров.</w:t>
      </w:r>
    </w:p>
    <w:p w:rsidR="00000000" w:rsidRDefault="00CA752C">
      <w:bookmarkStart w:id="2984" w:name="sub_434118"/>
      <w:bookmarkEnd w:id="2983"/>
      <w:r>
        <w:t>8. Правила настоящей статьи не ис</w:t>
      </w:r>
      <w:r>
        <w:t xml:space="preserve">ключают применения к отношениям, возникшим при установлении договорных обязательств, правил </w:t>
      </w:r>
      <w:hyperlink w:anchor="sub_2059" w:history="1">
        <w:r>
          <w:rPr>
            <w:rStyle w:val="a4"/>
          </w:rPr>
          <w:t>главы 59</w:t>
        </w:r>
      </w:hyperlink>
      <w:r>
        <w:t xml:space="preserve"> настоящего Кодекса.</w:t>
      </w:r>
    </w:p>
    <w:bookmarkEnd w:id="29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Об ответственности за недобросовестное ведение переговоров см. </w:t>
      </w:r>
      <w:hyperlink r:id="rId1922" w:history="1">
        <w:r>
          <w:rPr>
            <w:rStyle w:val="a4"/>
          </w:rPr>
          <w:t>постановление</w:t>
        </w:r>
      </w:hyperlink>
      <w:r>
        <w:t xml:space="preserve"> Пленума Верховного Суда РФ от 24 марта 2016 г. N 7</w:t>
      </w:r>
    </w:p>
    <w:p w:rsidR="00000000" w:rsidRDefault="00CA752C">
      <w:pPr>
        <w:pStyle w:val="afa"/>
      </w:pPr>
    </w:p>
    <w:p w:rsidR="00000000" w:rsidRDefault="00CA752C">
      <w:pPr>
        <w:pStyle w:val="af2"/>
      </w:pPr>
      <w:bookmarkStart w:id="2985" w:name="sub_435"/>
      <w:r>
        <w:rPr>
          <w:rStyle w:val="a3"/>
        </w:rPr>
        <w:t>Статья 435.</w:t>
      </w:r>
      <w:r>
        <w:t xml:space="preserve"> Оферта</w:t>
      </w:r>
    </w:p>
    <w:bookmarkEnd w:id="298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23" w:history="1">
        <w:r>
          <w:rPr>
            <w:rStyle w:val="a4"/>
          </w:rPr>
          <w:t>Энциклопедии</w:t>
        </w:r>
      </w:hyperlink>
      <w:r>
        <w:t xml:space="preserve"> и другие комментарии к статье 435 ГК РФ</w:t>
      </w:r>
    </w:p>
    <w:p w:rsidR="00000000" w:rsidRDefault="00CA752C">
      <w:bookmarkStart w:id="2986" w:name="sub_4351"/>
      <w:r>
        <w:t>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rsidR="00000000" w:rsidRDefault="00CA752C">
      <w:bookmarkStart w:id="2987" w:name="sub_43512"/>
      <w:bookmarkEnd w:id="2986"/>
      <w:r>
        <w:t>Оферта должна содержать существенные условия договора.</w:t>
      </w:r>
    </w:p>
    <w:p w:rsidR="00000000" w:rsidRDefault="00CA752C">
      <w:bookmarkStart w:id="2988" w:name="sub_43522"/>
      <w:bookmarkEnd w:id="2987"/>
      <w:r>
        <w:t>2. Оферта связывает направившее ее лицо с момента ее получения адресатом.</w:t>
      </w:r>
    </w:p>
    <w:p w:rsidR="00000000" w:rsidRDefault="00CA752C">
      <w:bookmarkStart w:id="2989" w:name="sub_435022"/>
      <w:bookmarkEnd w:id="2988"/>
      <w:r>
        <w:t>Если извещение об отзыве оферты поступило ранее или одновременно с самой оферто</w:t>
      </w:r>
      <w:r>
        <w:t>й, оферта считается не полученной.</w:t>
      </w:r>
    </w:p>
    <w:bookmarkEnd w:id="2989"/>
    <w:p w:rsidR="00000000" w:rsidRDefault="00CA752C"/>
    <w:p w:rsidR="00000000" w:rsidRDefault="00CA752C">
      <w:pPr>
        <w:pStyle w:val="af2"/>
      </w:pPr>
      <w:bookmarkStart w:id="2990" w:name="sub_436"/>
      <w:r>
        <w:rPr>
          <w:rStyle w:val="a3"/>
        </w:rPr>
        <w:t>Статья 436.</w:t>
      </w:r>
      <w:r>
        <w:t xml:space="preserve"> Безотзывность оферты</w:t>
      </w:r>
    </w:p>
    <w:bookmarkEnd w:id="299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436 ГК РФ</w:t>
      </w:r>
    </w:p>
    <w:p w:rsidR="00000000" w:rsidRDefault="00CA752C">
      <w:r>
        <w:t>Полученная адресатом оферта не может быть отозвана в течение срока, установленного для ее акцепта, если иное не оговорен</w:t>
      </w:r>
      <w:r>
        <w:t>о в самой оферте либо не вытекает из существа предложения или обстановки, в которой оно было сделано.</w:t>
      </w:r>
    </w:p>
    <w:p w:rsidR="00000000" w:rsidRDefault="00CA752C"/>
    <w:p w:rsidR="00000000" w:rsidRDefault="00CA752C">
      <w:pPr>
        <w:pStyle w:val="af2"/>
      </w:pPr>
      <w:bookmarkStart w:id="2991" w:name="sub_437"/>
      <w:r>
        <w:rPr>
          <w:rStyle w:val="a3"/>
        </w:rPr>
        <w:t>Статья 437.</w:t>
      </w:r>
      <w:r>
        <w:t xml:space="preserve"> Приглашение делать оферты. Публичная оферта</w:t>
      </w:r>
    </w:p>
    <w:bookmarkEnd w:id="299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24" w:history="1">
        <w:r>
          <w:rPr>
            <w:rStyle w:val="a4"/>
          </w:rPr>
          <w:t>Энциклопедии</w:t>
        </w:r>
      </w:hyperlink>
      <w:r>
        <w:t xml:space="preserve"> и другие комментарии к статье 437 ГК РФ</w:t>
      </w:r>
    </w:p>
    <w:p w:rsidR="00000000" w:rsidRDefault="00CA752C">
      <w:bookmarkStart w:id="2992" w:name="sub_4371"/>
      <w:r>
        <w:t xml:space="preserve">1. </w:t>
      </w:r>
      <w:hyperlink r:id="rId1925" w:history="1">
        <w:r>
          <w:rPr>
            <w:rStyle w:val="a4"/>
          </w:rPr>
          <w:t>Реклама</w:t>
        </w:r>
      </w:hyperlink>
      <w:r>
        <w:t xml:space="preserve"> и иные предложения, адресованные неопределенному кругу лиц, рассматриваются как приглашение делать оферты, если иное прямо не указано в </w:t>
      </w:r>
      <w:r>
        <w:lastRenderedPageBreak/>
        <w:t>предложении.</w:t>
      </w:r>
    </w:p>
    <w:p w:rsidR="00000000" w:rsidRDefault="00CA752C">
      <w:bookmarkStart w:id="2993" w:name="sub_4370"/>
      <w:bookmarkEnd w:id="2992"/>
      <w:r>
        <w:t>2.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bookmarkEnd w:id="2993"/>
    <w:p w:rsidR="00000000" w:rsidRDefault="00CA752C"/>
    <w:p w:rsidR="00000000" w:rsidRDefault="00CA752C">
      <w:pPr>
        <w:pStyle w:val="af2"/>
      </w:pPr>
      <w:bookmarkStart w:id="2994" w:name="sub_438"/>
      <w:r>
        <w:rPr>
          <w:rStyle w:val="a3"/>
        </w:rPr>
        <w:t>Статья 438.</w:t>
      </w:r>
      <w:r>
        <w:t xml:space="preserve"> Акцепт</w:t>
      </w:r>
    </w:p>
    <w:bookmarkEnd w:id="29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26" w:history="1">
        <w:r>
          <w:rPr>
            <w:rStyle w:val="a4"/>
          </w:rPr>
          <w:t>Энциклопедии</w:t>
        </w:r>
      </w:hyperlink>
      <w:r>
        <w:t xml:space="preserve"> и другие комментарии к статье 438 ГК РФ</w:t>
      </w:r>
    </w:p>
    <w:p w:rsidR="00000000" w:rsidRDefault="00CA752C">
      <w:bookmarkStart w:id="2995" w:name="sub_4381"/>
      <w:r>
        <w:t>1. Акцептом признается ответ лица, которому адресована оферта, о ее принятии.</w:t>
      </w:r>
    </w:p>
    <w:p w:rsidR="00000000" w:rsidRDefault="00CA752C">
      <w:bookmarkStart w:id="2996" w:name="sub_43812"/>
      <w:bookmarkEnd w:id="2995"/>
      <w:r>
        <w:t>Акцепт должен быть по</w:t>
      </w:r>
      <w:r>
        <w:t>лным и безоговорочным.</w:t>
      </w:r>
    </w:p>
    <w:p w:rsidR="00000000" w:rsidRDefault="00CA752C">
      <w:pPr>
        <w:pStyle w:val="afa"/>
        <w:rPr>
          <w:color w:val="000000"/>
          <w:sz w:val="16"/>
          <w:szCs w:val="16"/>
        </w:rPr>
      </w:pPr>
      <w:bookmarkStart w:id="2997" w:name="sub_4382"/>
      <w:bookmarkEnd w:id="2996"/>
      <w:r>
        <w:rPr>
          <w:color w:val="000000"/>
          <w:sz w:val="16"/>
          <w:szCs w:val="16"/>
        </w:rPr>
        <w:t>Информация об изменениях:</w:t>
      </w:r>
    </w:p>
    <w:bookmarkEnd w:id="2997"/>
    <w:p w:rsidR="00000000" w:rsidRDefault="00CA752C">
      <w:pPr>
        <w:pStyle w:val="afb"/>
      </w:pPr>
      <w:r>
        <w:fldChar w:fldCharType="begin"/>
      </w:r>
      <w:r>
        <w:instrText>HYPERLINK "garantF1://70785222.180"</w:instrText>
      </w:r>
      <w:r>
        <w:fldChar w:fldCharType="separate"/>
      </w:r>
      <w:r>
        <w:rPr>
          <w:rStyle w:val="a4"/>
        </w:rPr>
        <w:t>Федеральным законом</w:t>
      </w:r>
      <w:r>
        <w:fldChar w:fldCharType="end"/>
      </w:r>
      <w:r>
        <w:t xml:space="preserve"> от 8 марта 2015 г. N 42-ФЗ в пункт 2 статьи 438 настоящего Кодекса внесены изменения, </w:t>
      </w:r>
      <w:hyperlink r:id="rId1927" w:history="1">
        <w:r>
          <w:rPr>
            <w:rStyle w:val="a4"/>
          </w:rPr>
          <w:t>всту</w:t>
        </w:r>
        <w:r>
          <w:rPr>
            <w:rStyle w:val="a4"/>
          </w:rPr>
          <w:t>пающие в силу</w:t>
        </w:r>
      </w:hyperlink>
      <w:r>
        <w:t xml:space="preserve"> с 1 июня 2015 г.</w:t>
      </w:r>
    </w:p>
    <w:p w:rsidR="00000000" w:rsidRDefault="00CA752C">
      <w:pPr>
        <w:pStyle w:val="afb"/>
      </w:pPr>
      <w:hyperlink r:id="rId1928" w:history="1">
        <w:r>
          <w:rPr>
            <w:rStyle w:val="a4"/>
          </w:rPr>
          <w:t>См. текст пункта в предыдущей редакции</w:t>
        </w:r>
      </w:hyperlink>
    </w:p>
    <w:p w:rsidR="00000000" w:rsidRDefault="00CA752C">
      <w:r>
        <w:t>2. Молчание не является акцептом, если иное не вытекает из закона, соглашения сторон, обычая или из прежних деловых отношений сторон.</w:t>
      </w:r>
    </w:p>
    <w:p w:rsidR="00000000" w:rsidRDefault="00CA752C">
      <w:bookmarkStart w:id="2998" w:name="sub_4383"/>
      <w:r>
        <w:t>3.</w:t>
      </w:r>
      <w:r>
        <w:t xml:space="preserve">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w:t>
      </w:r>
      <w:r>
        <w:t>е не предусмотрено законом, иными правовыми актами или не указано в оферте.</w:t>
      </w:r>
    </w:p>
    <w:bookmarkEnd w:id="2998"/>
    <w:p w:rsidR="00000000" w:rsidRDefault="00CA752C"/>
    <w:p w:rsidR="00000000" w:rsidRDefault="00CA752C">
      <w:pPr>
        <w:pStyle w:val="af2"/>
      </w:pPr>
      <w:bookmarkStart w:id="2999" w:name="sub_439"/>
      <w:r>
        <w:rPr>
          <w:rStyle w:val="a3"/>
        </w:rPr>
        <w:t>Статья 439.</w:t>
      </w:r>
      <w:r>
        <w:t xml:space="preserve"> Отзыв акцепта</w:t>
      </w:r>
    </w:p>
    <w:bookmarkEnd w:id="299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29" w:history="1">
        <w:r>
          <w:rPr>
            <w:rStyle w:val="a4"/>
          </w:rPr>
          <w:t>Энциклопедии</w:t>
        </w:r>
      </w:hyperlink>
      <w:r>
        <w:t xml:space="preserve"> и другие комментарии к статье 439 ГК РФ</w:t>
      </w:r>
    </w:p>
    <w:p w:rsidR="00000000" w:rsidRDefault="00CA752C">
      <w:r>
        <w:t>Если извещение об отзыве акцеп</w:t>
      </w:r>
      <w:r>
        <w:t>та поступило лицу, направившему оферту, ранее акцепта или одновременно с ним, акцепт считается не полученным.</w:t>
      </w:r>
    </w:p>
    <w:p w:rsidR="00000000" w:rsidRDefault="00CA752C"/>
    <w:p w:rsidR="00000000" w:rsidRDefault="00CA752C">
      <w:pPr>
        <w:pStyle w:val="af2"/>
      </w:pPr>
      <w:bookmarkStart w:id="3000" w:name="sub_440"/>
      <w:r>
        <w:rPr>
          <w:rStyle w:val="a3"/>
        </w:rPr>
        <w:t>Статья 440.</w:t>
      </w:r>
      <w:r>
        <w:t xml:space="preserve"> Заключение договора на основании оферты, определяющей срок для акцепта</w:t>
      </w:r>
    </w:p>
    <w:bookmarkEnd w:id="300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30" w:history="1">
        <w:r>
          <w:rPr>
            <w:rStyle w:val="a4"/>
          </w:rPr>
          <w:t>Энц</w:t>
        </w:r>
        <w:r>
          <w:rPr>
            <w:rStyle w:val="a4"/>
          </w:rPr>
          <w:t>иклопедии</w:t>
        </w:r>
      </w:hyperlink>
      <w:r>
        <w:t xml:space="preserve"> и другие комментарии к статье 440 ГК РФ</w:t>
      </w:r>
    </w:p>
    <w:p w:rsidR="00000000" w:rsidRDefault="00CA752C">
      <w: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000000" w:rsidRDefault="00CA752C"/>
    <w:p w:rsidR="00000000" w:rsidRDefault="00CA752C">
      <w:pPr>
        <w:pStyle w:val="af2"/>
      </w:pPr>
      <w:bookmarkStart w:id="3001" w:name="sub_441"/>
      <w:r>
        <w:rPr>
          <w:rStyle w:val="a3"/>
        </w:rPr>
        <w:t>Статья 441.</w:t>
      </w:r>
      <w:r>
        <w:t xml:space="preserve"> Заключение договора на осно</w:t>
      </w:r>
      <w:r>
        <w:t>вании оферты, не определяющей срок для акцепта</w:t>
      </w:r>
    </w:p>
    <w:bookmarkEnd w:id="300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31" w:history="1">
        <w:r>
          <w:rPr>
            <w:rStyle w:val="a4"/>
          </w:rPr>
          <w:t>Энциклопедии</w:t>
        </w:r>
      </w:hyperlink>
      <w:r>
        <w:t xml:space="preserve"> и другие комментарии к статье 441 ГК РФ</w:t>
      </w:r>
    </w:p>
    <w:p w:rsidR="00000000" w:rsidRDefault="00CA752C">
      <w:bookmarkStart w:id="3002" w:name="sub_4411"/>
      <w:r>
        <w:t>1.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срок не установлен, - в течение но</w:t>
      </w:r>
      <w:r>
        <w:t>рмально необходимого для этого времени.</w:t>
      </w:r>
    </w:p>
    <w:p w:rsidR="00000000" w:rsidRDefault="00CA752C">
      <w:bookmarkStart w:id="3003" w:name="sub_44102"/>
      <w:bookmarkEnd w:id="3002"/>
      <w:r>
        <w:t>2. Когда оферта сделана устно без указания срока для акцепта, договор считается заключенным, если другая сторона немедленно заявила о ее акцепте.</w:t>
      </w:r>
    </w:p>
    <w:bookmarkEnd w:id="3003"/>
    <w:p w:rsidR="00000000" w:rsidRDefault="00CA752C"/>
    <w:p w:rsidR="00000000" w:rsidRDefault="00CA752C">
      <w:pPr>
        <w:pStyle w:val="af2"/>
      </w:pPr>
      <w:bookmarkStart w:id="3004" w:name="sub_442"/>
      <w:r>
        <w:rPr>
          <w:rStyle w:val="a3"/>
        </w:rPr>
        <w:t>Статья 442.</w:t>
      </w:r>
      <w:r>
        <w:t xml:space="preserve"> Акцепт, полученный с опо</w:t>
      </w:r>
      <w:r>
        <w:t>зданием</w:t>
      </w:r>
    </w:p>
    <w:bookmarkEnd w:id="3004"/>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1932" w:history="1">
        <w:r>
          <w:rPr>
            <w:rStyle w:val="a4"/>
          </w:rPr>
          <w:t>Энциклопедии</w:t>
        </w:r>
      </w:hyperlink>
      <w:r>
        <w:t xml:space="preserve"> и другие комментарии к статье 442 ГК РФ</w:t>
      </w:r>
    </w:p>
    <w:p w:rsidR="00000000" w:rsidRDefault="00CA752C">
      <w:bookmarkStart w:id="3005" w:name="sub_44201"/>
      <w:r>
        <w:t>В случаях, когда своевременно направленное извещение об акцепте получено с опозданием, акцепт не считается опоздавшим, если сторона</w:t>
      </w:r>
      <w:r>
        <w:t>, направившая оферту, немедленно не уведомит другую сторону о получении акцепта с опозданием.</w:t>
      </w:r>
    </w:p>
    <w:p w:rsidR="00000000" w:rsidRDefault="00CA752C">
      <w:bookmarkStart w:id="3006" w:name="sub_44202"/>
      <w:bookmarkEnd w:id="3005"/>
      <w:r>
        <w:t>Если сторона, направившая оферту, немедленно сообщит другой стороне о принятии ее акцепта, полученного с опозданием, договор считается заключенн</w:t>
      </w:r>
      <w:r>
        <w:t>ым.</w:t>
      </w:r>
    </w:p>
    <w:bookmarkEnd w:id="3006"/>
    <w:p w:rsidR="00000000" w:rsidRDefault="00CA752C"/>
    <w:p w:rsidR="00000000" w:rsidRDefault="00CA752C">
      <w:pPr>
        <w:pStyle w:val="af2"/>
      </w:pPr>
      <w:bookmarkStart w:id="3007" w:name="sub_443"/>
      <w:r>
        <w:rPr>
          <w:rStyle w:val="a3"/>
        </w:rPr>
        <w:t>Статья 443.</w:t>
      </w:r>
      <w:r>
        <w:t xml:space="preserve"> Акцепт на иных условиях</w:t>
      </w:r>
    </w:p>
    <w:bookmarkEnd w:id="300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33" w:history="1">
        <w:r>
          <w:rPr>
            <w:rStyle w:val="a4"/>
          </w:rPr>
          <w:t>Энциклопедии</w:t>
        </w:r>
      </w:hyperlink>
      <w:r>
        <w:t xml:space="preserve"> и другие комментарии к статье 443 ГК РФ</w:t>
      </w:r>
    </w:p>
    <w:p w:rsidR="00000000" w:rsidRDefault="00CA752C">
      <w:bookmarkStart w:id="3008" w:name="sub_44301"/>
      <w:r>
        <w:t>Ответ о согласии заключить договор на иных условиях, чем предложено в оферте, не является акцептом.</w:t>
      </w:r>
    </w:p>
    <w:p w:rsidR="00000000" w:rsidRDefault="00CA752C">
      <w:bookmarkStart w:id="3009" w:name="sub_44302"/>
      <w:bookmarkEnd w:id="3008"/>
      <w:r>
        <w:t>Такой ответ признается отказом от акцепта и в то же время новой офертой.</w:t>
      </w:r>
    </w:p>
    <w:bookmarkEnd w:id="3009"/>
    <w:p w:rsidR="00000000" w:rsidRDefault="00CA752C"/>
    <w:p w:rsidR="00000000" w:rsidRDefault="00CA752C">
      <w:pPr>
        <w:pStyle w:val="af2"/>
      </w:pPr>
      <w:bookmarkStart w:id="3010" w:name="sub_444"/>
      <w:r>
        <w:rPr>
          <w:rStyle w:val="a3"/>
        </w:rPr>
        <w:t>Статья 444.</w:t>
      </w:r>
      <w:r>
        <w:t xml:space="preserve"> Место заключения договора</w:t>
      </w:r>
    </w:p>
    <w:bookmarkEnd w:id="3010"/>
    <w:p w:rsidR="00000000" w:rsidRDefault="00CA752C">
      <w:pPr>
        <w:pStyle w:val="afa"/>
        <w:rPr>
          <w:color w:val="000000"/>
          <w:sz w:val="16"/>
          <w:szCs w:val="16"/>
        </w:rPr>
      </w:pPr>
      <w:r>
        <w:rPr>
          <w:color w:val="000000"/>
          <w:sz w:val="16"/>
          <w:szCs w:val="16"/>
        </w:rPr>
        <w:t>ГАР</w:t>
      </w:r>
      <w:r>
        <w:rPr>
          <w:color w:val="000000"/>
          <w:sz w:val="16"/>
          <w:szCs w:val="16"/>
        </w:rPr>
        <w:t>АНТ:</w:t>
      </w:r>
    </w:p>
    <w:p w:rsidR="00000000" w:rsidRDefault="00CA752C">
      <w:pPr>
        <w:pStyle w:val="afa"/>
      </w:pPr>
      <w:r>
        <w:t>См. комментарии к статье 444 ГК РФ</w:t>
      </w:r>
    </w:p>
    <w:p w:rsidR="00000000" w:rsidRDefault="00CA752C">
      <w:r>
        <w:t xml:space="preserve">Если в договоре не указано место его заключения, договор признается заключенным в месте </w:t>
      </w:r>
      <w:hyperlink w:anchor="sub_20" w:history="1">
        <w:r>
          <w:rPr>
            <w:rStyle w:val="a4"/>
          </w:rPr>
          <w:t>жительства гражданина</w:t>
        </w:r>
      </w:hyperlink>
      <w:r>
        <w:t xml:space="preserve"> или </w:t>
      </w:r>
      <w:hyperlink w:anchor="sub_54001" w:history="1">
        <w:r>
          <w:rPr>
            <w:rStyle w:val="a4"/>
          </w:rPr>
          <w:t>месте нахождения</w:t>
        </w:r>
      </w:hyperlink>
      <w:r>
        <w:t xml:space="preserve"> юридического лица, направившего оф</w:t>
      </w:r>
      <w:r>
        <w:t>ерту.</w:t>
      </w:r>
    </w:p>
    <w:p w:rsidR="00000000" w:rsidRDefault="00CA752C"/>
    <w:p w:rsidR="00000000" w:rsidRDefault="00CA752C">
      <w:pPr>
        <w:pStyle w:val="af2"/>
      </w:pPr>
      <w:bookmarkStart w:id="3011" w:name="sub_445"/>
      <w:r>
        <w:rPr>
          <w:rStyle w:val="a3"/>
        </w:rPr>
        <w:t>Статья 445.</w:t>
      </w:r>
      <w:r>
        <w:t xml:space="preserve"> Заключение договора в обязательном порядке</w:t>
      </w:r>
    </w:p>
    <w:bookmarkEnd w:id="301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34" w:history="1">
        <w:r>
          <w:rPr>
            <w:rStyle w:val="a4"/>
          </w:rPr>
          <w:t>Энциклопедии</w:t>
        </w:r>
      </w:hyperlink>
      <w:r>
        <w:t xml:space="preserve"> и другие комментарии к статье 445 ГК РФ</w:t>
      </w:r>
    </w:p>
    <w:p w:rsidR="00000000" w:rsidRDefault="00CA752C">
      <w:bookmarkStart w:id="3012" w:name="sub_4451"/>
      <w:r>
        <w:t>1. В случаях, когда в соответствии с настоящим Кодексом или иными закон</w:t>
      </w:r>
      <w:r>
        <w:t>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w:t>
      </w:r>
      <w:r>
        <w:t>кту договора) в течение тридцати дней со дня получения оферты.</w:t>
      </w:r>
    </w:p>
    <w:p w:rsidR="00000000" w:rsidRDefault="00CA752C">
      <w:bookmarkStart w:id="3013" w:name="sub_445012"/>
      <w:bookmarkEnd w:id="3012"/>
      <w: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w:t>
      </w:r>
      <w:r>
        <w:t>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bookmarkEnd w:id="301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35" w:history="1">
        <w:r>
          <w:rPr>
            <w:rStyle w:val="a4"/>
          </w:rPr>
          <w:t>Обзор</w:t>
        </w:r>
      </w:hyperlink>
      <w:r>
        <w:t xml:space="preserve"> практики </w:t>
      </w:r>
      <w:r>
        <w:t>разрешения споров, связанных с заключением, изменением и расторжением договоров</w:t>
      </w:r>
    </w:p>
    <w:p w:rsidR="00000000" w:rsidRDefault="00CA752C">
      <w:pPr>
        <w:pStyle w:val="afa"/>
      </w:pPr>
    </w:p>
    <w:p w:rsidR="00000000" w:rsidRDefault="00CA752C">
      <w:bookmarkStart w:id="3014" w:name="sub_4452"/>
      <w:r>
        <w:t>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w:t>
      </w:r>
      <w:r>
        <w:t>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w:t>
      </w:r>
      <w:r>
        <w:t>сий.</w:t>
      </w:r>
    </w:p>
    <w:p w:rsidR="00000000" w:rsidRDefault="00CA752C">
      <w:bookmarkStart w:id="3015" w:name="sub_44522"/>
      <w:bookmarkEnd w:id="3014"/>
      <w:r>
        <w:t>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w:t>
      </w:r>
      <w:r>
        <w:t>ать разногласия, возникшие при заключении договора, на рассмотрение суда.</w:t>
      </w:r>
    </w:p>
    <w:p w:rsidR="00000000" w:rsidRDefault="00CA752C">
      <w:bookmarkStart w:id="3016" w:name="sub_4453"/>
      <w:bookmarkEnd w:id="3015"/>
      <w:r>
        <w:t xml:space="preserve">3. Правила о сроках, предусмотренные </w:t>
      </w:r>
      <w:hyperlink w:anchor="sub_4451" w:history="1">
        <w:r>
          <w:rPr>
            <w:rStyle w:val="a4"/>
          </w:rPr>
          <w:t>пунктами 1</w:t>
        </w:r>
      </w:hyperlink>
      <w:r>
        <w:t xml:space="preserve"> и </w:t>
      </w:r>
      <w:hyperlink w:anchor="sub_4452" w:history="1">
        <w:r>
          <w:rPr>
            <w:rStyle w:val="a4"/>
          </w:rPr>
          <w:t>2</w:t>
        </w:r>
      </w:hyperlink>
      <w:r>
        <w:t xml:space="preserve"> настоящей статьи, </w:t>
      </w:r>
      <w:r>
        <w:lastRenderedPageBreak/>
        <w:t>применяются, если другие сроки не установле</w:t>
      </w:r>
      <w:r>
        <w:t>ны законом, иными правовыми актами или не согласованы сторонами.</w:t>
      </w:r>
    </w:p>
    <w:p w:rsidR="00000000" w:rsidRDefault="00CA752C">
      <w:pPr>
        <w:pStyle w:val="afa"/>
        <w:rPr>
          <w:color w:val="000000"/>
          <w:sz w:val="16"/>
          <w:szCs w:val="16"/>
        </w:rPr>
      </w:pPr>
      <w:bookmarkStart w:id="3017" w:name="sub_4454"/>
      <w:bookmarkEnd w:id="3016"/>
      <w:r>
        <w:rPr>
          <w:color w:val="000000"/>
          <w:sz w:val="16"/>
          <w:szCs w:val="16"/>
        </w:rPr>
        <w:t>Информация об изменениях:</w:t>
      </w:r>
    </w:p>
    <w:bookmarkEnd w:id="3017"/>
    <w:p w:rsidR="00000000" w:rsidRDefault="00CA752C">
      <w:pPr>
        <w:pStyle w:val="afb"/>
      </w:pPr>
      <w:r>
        <w:fldChar w:fldCharType="begin"/>
      </w:r>
      <w:r>
        <w:instrText>HYPERLINK "garantF1://70785222.181"</w:instrText>
      </w:r>
      <w:r>
        <w:fldChar w:fldCharType="separate"/>
      </w:r>
      <w:r>
        <w:rPr>
          <w:rStyle w:val="a4"/>
        </w:rPr>
        <w:t>Федеральным законом</w:t>
      </w:r>
      <w:r>
        <w:fldChar w:fldCharType="end"/>
      </w:r>
      <w:r>
        <w:t xml:space="preserve"> от 8 марта 2015 г. N 42-ФЗ в пункт 4 статьи 445 настоящего Кодекса внесены изменени</w:t>
      </w:r>
      <w:r>
        <w:t xml:space="preserve">я, </w:t>
      </w:r>
      <w:hyperlink r:id="rId1936" w:history="1">
        <w:r>
          <w:rPr>
            <w:rStyle w:val="a4"/>
          </w:rPr>
          <w:t>вступающие в силу</w:t>
        </w:r>
      </w:hyperlink>
      <w:r>
        <w:t xml:space="preserve"> с 1 июня 2015 г.</w:t>
      </w:r>
    </w:p>
    <w:p w:rsidR="00000000" w:rsidRDefault="00CA752C">
      <w:pPr>
        <w:pStyle w:val="afb"/>
      </w:pPr>
      <w:hyperlink r:id="rId1937" w:history="1">
        <w:r>
          <w:rPr>
            <w:rStyle w:val="a4"/>
          </w:rPr>
          <w:t>См. текст пункта в предыдущей редакции</w:t>
        </w:r>
      </w:hyperlink>
    </w:p>
    <w:p w:rsidR="00000000" w:rsidRDefault="00CA752C">
      <w:r>
        <w:t>4. Если сторона, для которой в соответствии с настоящим Кодексом или иными законами заключение договора</w:t>
      </w:r>
      <w:r>
        <w:t xml:space="preserve">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w:t>
      </w:r>
      <w:r>
        <w:t>ствующего решения суда.</w:t>
      </w:r>
    </w:p>
    <w:p w:rsidR="00000000" w:rsidRDefault="00CA752C">
      <w:bookmarkStart w:id="3018" w:name="sub_445402"/>
      <w:r>
        <w:t>Сторона, необоснованно уклоняющаяся от заключения договора, должна возместить другой стороне причиненные этим убытки.</w:t>
      </w:r>
    </w:p>
    <w:bookmarkEnd w:id="3018"/>
    <w:p w:rsidR="00000000" w:rsidRDefault="00CA752C"/>
    <w:p w:rsidR="00000000" w:rsidRDefault="00CA752C">
      <w:pPr>
        <w:pStyle w:val="afa"/>
        <w:rPr>
          <w:color w:val="000000"/>
          <w:sz w:val="16"/>
          <w:szCs w:val="16"/>
        </w:rPr>
      </w:pPr>
      <w:bookmarkStart w:id="3019" w:name="sub_446"/>
      <w:r>
        <w:rPr>
          <w:color w:val="000000"/>
          <w:sz w:val="16"/>
          <w:szCs w:val="16"/>
        </w:rPr>
        <w:t>Информация об изменениях:</w:t>
      </w:r>
    </w:p>
    <w:bookmarkEnd w:id="3019"/>
    <w:p w:rsidR="00000000" w:rsidRDefault="00CA752C">
      <w:pPr>
        <w:pStyle w:val="afb"/>
      </w:pPr>
      <w:r>
        <w:fldChar w:fldCharType="begin"/>
      </w:r>
      <w:r>
        <w:instrText>HYPERLINK "garantF1://70785222.182"</w:instrText>
      </w:r>
      <w:r>
        <w:fldChar w:fldCharType="separate"/>
      </w:r>
      <w:r>
        <w:rPr>
          <w:rStyle w:val="a4"/>
        </w:rPr>
        <w:t>Федеральным законо</w:t>
      </w:r>
      <w:r>
        <w:rPr>
          <w:rStyle w:val="a4"/>
        </w:rPr>
        <w:t>м</w:t>
      </w:r>
      <w:r>
        <w:fldChar w:fldCharType="end"/>
      </w:r>
      <w:r>
        <w:t xml:space="preserve"> от 8 марта 2015 г. N 42-ФЗ в статью 446 настоящего Кодекса внесены изменения, </w:t>
      </w:r>
      <w:hyperlink r:id="rId1938" w:history="1">
        <w:r>
          <w:rPr>
            <w:rStyle w:val="a4"/>
          </w:rPr>
          <w:t>вступающие в силу</w:t>
        </w:r>
      </w:hyperlink>
      <w:r>
        <w:t xml:space="preserve"> с 1 июня 2015 г.</w:t>
      </w:r>
    </w:p>
    <w:p w:rsidR="00000000" w:rsidRDefault="00CA752C">
      <w:pPr>
        <w:pStyle w:val="afb"/>
      </w:pPr>
      <w:hyperlink r:id="rId1939" w:history="1">
        <w:r>
          <w:rPr>
            <w:rStyle w:val="a4"/>
          </w:rPr>
          <w:t>См. текст статьи в предыдущей редакции</w:t>
        </w:r>
      </w:hyperlink>
    </w:p>
    <w:p w:rsidR="00000000" w:rsidRDefault="00CA752C">
      <w:pPr>
        <w:pStyle w:val="af2"/>
      </w:pPr>
      <w:r>
        <w:rPr>
          <w:rStyle w:val="a3"/>
        </w:rPr>
        <w:t>Статья 446.</w:t>
      </w:r>
      <w:r>
        <w:t xml:space="preserve"> Преддоговорн</w:t>
      </w:r>
      <w:r>
        <w:t>ые споры</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40" w:history="1">
        <w:r>
          <w:rPr>
            <w:rStyle w:val="a4"/>
          </w:rPr>
          <w:t>Энциклопедии</w:t>
        </w:r>
      </w:hyperlink>
      <w:r>
        <w:t xml:space="preserve"> и другие комментарии к статье 446 ГК РФ</w:t>
      </w:r>
    </w:p>
    <w:p w:rsidR="00000000" w:rsidRDefault="00CA752C">
      <w:bookmarkStart w:id="3020" w:name="sub_4461"/>
      <w:r>
        <w:t xml:space="preserve">1. В случаях передачи разногласий, возникших при заключении договора, на рассмотрение суда на основании </w:t>
      </w:r>
      <w:hyperlink w:anchor="sub_445" w:history="1">
        <w:r>
          <w:rPr>
            <w:rStyle w:val="a4"/>
          </w:rPr>
          <w:t>статьи 445</w:t>
        </w:r>
      </w:hyperlink>
      <w:r>
        <w:t xml:space="preserve"> настоящего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000000" w:rsidRDefault="00CA752C">
      <w:bookmarkStart w:id="3021" w:name="sub_4462"/>
      <w:bookmarkEnd w:id="3020"/>
      <w:r>
        <w:t>2. Разногласия, которые возникли при заключении договора и не были переданы на рассмотрен</w:t>
      </w:r>
      <w:r>
        <w:t>ие суда в течение шести месяцев с момента их возникновения, не подлежат урегулированию в судебном порядке.</w:t>
      </w:r>
    </w:p>
    <w:bookmarkEnd w:id="3021"/>
    <w:p w:rsidR="00000000" w:rsidRDefault="00CA752C"/>
    <w:p w:rsidR="00000000" w:rsidRDefault="00CA752C">
      <w:pPr>
        <w:pStyle w:val="af2"/>
      </w:pPr>
      <w:bookmarkStart w:id="3022" w:name="sub_447"/>
      <w:r>
        <w:rPr>
          <w:rStyle w:val="a3"/>
        </w:rPr>
        <w:t>Статья 447.</w:t>
      </w:r>
      <w:r>
        <w:t xml:space="preserve"> Заключение договора на торгах</w:t>
      </w:r>
    </w:p>
    <w:bookmarkEnd w:id="302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41" w:history="1">
        <w:r>
          <w:rPr>
            <w:rStyle w:val="a4"/>
          </w:rPr>
          <w:t>Энциклопедии</w:t>
        </w:r>
      </w:hyperlink>
      <w:r>
        <w:t xml:space="preserve"> и другие комментарии к </w:t>
      </w:r>
      <w:r>
        <w:t>статье 447 ГК РФ</w:t>
      </w:r>
    </w:p>
    <w:p w:rsidR="00000000" w:rsidRDefault="00CA752C">
      <w:bookmarkStart w:id="3023" w:name="sub_4471"/>
      <w:r>
        <w:t>1. Договор, если иное не вытекает из его существа, может быть заключен путем проведения торгов. Договор заключается с лицом, выигравшим торги.</w:t>
      </w:r>
    </w:p>
    <w:bookmarkEnd w:id="3023"/>
    <w:p w:rsidR="00000000" w:rsidRDefault="00CA752C"/>
    <w:p w:rsidR="00000000" w:rsidRDefault="00CA752C">
      <w:pPr>
        <w:pStyle w:val="afa"/>
        <w:rPr>
          <w:color w:val="000000"/>
          <w:sz w:val="16"/>
          <w:szCs w:val="16"/>
        </w:rPr>
      </w:pPr>
      <w:bookmarkStart w:id="3024" w:name="sub_44702"/>
      <w:r>
        <w:rPr>
          <w:color w:val="000000"/>
          <w:sz w:val="16"/>
          <w:szCs w:val="16"/>
        </w:rPr>
        <w:t>Информация об изменениях:</w:t>
      </w:r>
    </w:p>
    <w:bookmarkEnd w:id="3024"/>
    <w:p w:rsidR="00000000" w:rsidRDefault="00CA752C">
      <w:pPr>
        <w:pStyle w:val="afb"/>
      </w:pPr>
      <w:r>
        <w:fldChar w:fldCharType="begin"/>
      </w:r>
      <w:r>
        <w:instrText>HYPERLINK "garantF1://70785222.231"</w:instrText>
      </w:r>
      <w:r>
        <w:fldChar w:fldCharType="separate"/>
      </w:r>
      <w:r>
        <w:rPr>
          <w:rStyle w:val="a4"/>
        </w:rPr>
        <w:t>Федеральным законом</w:t>
      </w:r>
      <w:r>
        <w:fldChar w:fldCharType="end"/>
      </w:r>
      <w:r>
        <w:t xml:space="preserve"> от 8 марта 2015 г. N 42-ФЗ пункт 2 статьи 447 настоящего Кодекса изложен в новой редакции, </w:t>
      </w:r>
      <w:hyperlink r:id="rId1942" w:history="1">
        <w:r>
          <w:rPr>
            <w:rStyle w:val="a4"/>
          </w:rPr>
          <w:t>вступающей в силу</w:t>
        </w:r>
      </w:hyperlink>
      <w:r>
        <w:t xml:space="preserve"> с 1 июня 2015 г.</w:t>
      </w:r>
    </w:p>
    <w:p w:rsidR="00000000" w:rsidRDefault="00CA752C">
      <w:pPr>
        <w:pStyle w:val="afb"/>
      </w:pPr>
      <w:hyperlink r:id="rId1943" w:history="1">
        <w:r>
          <w:rPr>
            <w:rStyle w:val="a4"/>
          </w:rPr>
          <w:t>См. текст пункта в предыдущей ред</w:t>
        </w:r>
        <w:r>
          <w:rPr>
            <w:rStyle w:val="a4"/>
          </w:rPr>
          <w:t>акции</w:t>
        </w:r>
      </w:hyperlink>
    </w:p>
    <w:p w:rsidR="00000000" w:rsidRDefault="00CA752C">
      <w:r>
        <w:t>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w:t>
      </w:r>
      <w:r>
        <w:t>нными лицами и выступающее от их имени или от своего имени, если иное не предусмотрено законом (нотариус, специализированная организация и др.).</w:t>
      </w:r>
    </w:p>
    <w:p w:rsidR="00000000" w:rsidRDefault="00CA752C">
      <w:bookmarkStart w:id="3025" w:name="sub_44703"/>
      <w:r>
        <w:t>3. В случаях, указанных в настоящем Кодексе или ином законе, договоры о продаже вещи или имущественног</w:t>
      </w:r>
      <w:r>
        <w:t>о права могут быть заключены только путем проведения торгов.</w:t>
      </w:r>
    </w:p>
    <w:p w:rsidR="00000000" w:rsidRDefault="00CA752C">
      <w:pPr>
        <w:pStyle w:val="afa"/>
        <w:rPr>
          <w:color w:val="000000"/>
          <w:sz w:val="16"/>
          <w:szCs w:val="16"/>
        </w:rPr>
      </w:pPr>
      <w:bookmarkStart w:id="3026" w:name="sub_44704"/>
      <w:bookmarkEnd w:id="3025"/>
      <w:r>
        <w:rPr>
          <w:color w:val="000000"/>
          <w:sz w:val="16"/>
          <w:szCs w:val="16"/>
        </w:rPr>
        <w:lastRenderedPageBreak/>
        <w:t>Информация об изменениях:</w:t>
      </w:r>
    </w:p>
    <w:bookmarkEnd w:id="3026"/>
    <w:p w:rsidR="00000000" w:rsidRDefault="00CA752C">
      <w:pPr>
        <w:pStyle w:val="afb"/>
      </w:pPr>
      <w:r>
        <w:fldChar w:fldCharType="begin"/>
      </w:r>
      <w:r>
        <w:instrText>HYPERLINK "garantF1://70785222.232"</w:instrText>
      </w:r>
      <w:r>
        <w:fldChar w:fldCharType="separate"/>
      </w:r>
      <w:r>
        <w:rPr>
          <w:rStyle w:val="a4"/>
        </w:rPr>
        <w:t>Федеральным законом</w:t>
      </w:r>
      <w:r>
        <w:fldChar w:fldCharType="end"/>
      </w:r>
      <w:r>
        <w:t xml:space="preserve"> от 8 марта 2015 г. N </w:t>
      </w:r>
      <w:r>
        <w:t xml:space="preserve">42-ФЗ в пункт 4 статьи 447 настоящего Кодекса внесены изменения, </w:t>
      </w:r>
      <w:hyperlink r:id="rId1944" w:history="1">
        <w:r>
          <w:rPr>
            <w:rStyle w:val="a4"/>
          </w:rPr>
          <w:t>вступающие в силу</w:t>
        </w:r>
      </w:hyperlink>
      <w:r>
        <w:t xml:space="preserve"> с 1 июня 2015 г.</w:t>
      </w:r>
    </w:p>
    <w:p w:rsidR="00000000" w:rsidRDefault="00CA752C">
      <w:pPr>
        <w:pStyle w:val="afb"/>
      </w:pPr>
      <w:hyperlink r:id="rId1945" w:history="1">
        <w:r>
          <w:rPr>
            <w:rStyle w:val="a4"/>
          </w:rPr>
          <w:t>См. текст пункта в предыдущей редакции</w:t>
        </w:r>
      </w:hyperlink>
    </w:p>
    <w:p w:rsidR="00000000" w:rsidRDefault="00CA752C">
      <w:r>
        <w:t>4. Торги (в том числе электронные) прово</w:t>
      </w:r>
      <w:r>
        <w:t>дятся в форме аукциона, конкурса или в иной форме, предусмотренной законом.</w:t>
      </w:r>
    </w:p>
    <w:p w:rsidR="00000000" w:rsidRDefault="00CA752C">
      <w:bookmarkStart w:id="3027" w:name="sub_447041"/>
      <w:r>
        <w:t>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w:t>
      </w:r>
      <w:r>
        <w:t>анизатором торгов, предложило лучшие условия.</w:t>
      </w:r>
    </w:p>
    <w:p w:rsidR="00000000" w:rsidRDefault="00CA752C">
      <w:bookmarkStart w:id="3028" w:name="sub_447042"/>
      <w:bookmarkEnd w:id="3027"/>
      <w: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000000" w:rsidRDefault="00CA752C">
      <w:pPr>
        <w:pStyle w:val="afa"/>
        <w:rPr>
          <w:color w:val="000000"/>
          <w:sz w:val="16"/>
          <w:szCs w:val="16"/>
        </w:rPr>
      </w:pPr>
      <w:bookmarkStart w:id="3029" w:name="sub_44705"/>
      <w:bookmarkEnd w:id="3028"/>
      <w:r>
        <w:rPr>
          <w:color w:val="000000"/>
          <w:sz w:val="16"/>
          <w:szCs w:val="16"/>
        </w:rPr>
        <w:t>Информация об изменениях:</w:t>
      </w:r>
    </w:p>
    <w:bookmarkEnd w:id="3029"/>
    <w:p w:rsidR="00000000" w:rsidRDefault="00CA752C">
      <w:pPr>
        <w:pStyle w:val="afb"/>
      </w:pPr>
      <w:r>
        <w:fldChar w:fldCharType="begin"/>
      </w:r>
      <w:r>
        <w:instrText>HYPERLINK "garantF1://70785222.233"</w:instrText>
      </w:r>
      <w:r>
        <w:fldChar w:fldCharType="separate"/>
      </w:r>
      <w:r>
        <w:rPr>
          <w:rStyle w:val="a4"/>
        </w:rPr>
        <w:t>Федеральным законом</w:t>
      </w:r>
      <w:r>
        <w:fldChar w:fldCharType="end"/>
      </w:r>
      <w:r>
        <w:t xml:space="preserve"> от 8 марта 2015 г. N 42-ФЗ в пункт 5 статьи 447 настоящего Кодекса внесены изменения, </w:t>
      </w:r>
      <w:hyperlink r:id="rId1946" w:history="1">
        <w:r>
          <w:rPr>
            <w:rStyle w:val="a4"/>
          </w:rPr>
          <w:t>вступающие в силу</w:t>
        </w:r>
      </w:hyperlink>
      <w:r>
        <w:t xml:space="preserve"> с 1 июня 2015 г.</w:t>
      </w:r>
    </w:p>
    <w:p w:rsidR="00000000" w:rsidRDefault="00CA752C">
      <w:pPr>
        <w:pStyle w:val="afb"/>
      </w:pPr>
      <w:hyperlink r:id="rId1947" w:history="1">
        <w:r>
          <w:rPr>
            <w:rStyle w:val="a4"/>
          </w:rPr>
          <w:t>См. текст пункта в предыдущей редакции</w:t>
        </w:r>
      </w:hyperlink>
    </w:p>
    <w:p w:rsidR="00000000" w:rsidRDefault="00CA752C">
      <w:r>
        <w:t>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000000" w:rsidRDefault="00CA752C">
      <w:pPr>
        <w:pStyle w:val="afa"/>
        <w:rPr>
          <w:color w:val="000000"/>
          <w:sz w:val="16"/>
          <w:szCs w:val="16"/>
        </w:rPr>
      </w:pPr>
      <w:bookmarkStart w:id="3030" w:name="sub_4476"/>
      <w:r>
        <w:rPr>
          <w:color w:val="000000"/>
          <w:sz w:val="16"/>
          <w:szCs w:val="16"/>
        </w:rPr>
        <w:t>Информация об изменениях:</w:t>
      </w:r>
    </w:p>
    <w:bookmarkEnd w:id="3030"/>
    <w:p w:rsidR="00000000" w:rsidRDefault="00CA752C">
      <w:pPr>
        <w:pStyle w:val="afb"/>
      </w:pPr>
      <w:r>
        <w:fldChar w:fldCharType="begin"/>
      </w:r>
      <w:r>
        <w:instrText>H</w:instrText>
      </w:r>
      <w:r>
        <w:instrText>YPERLINK "garantF1://70785222.234"</w:instrText>
      </w:r>
      <w:r>
        <w:fldChar w:fldCharType="separate"/>
      </w:r>
      <w:r>
        <w:rPr>
          <w:rStyle w:val="a4"/>
        </w:rPr>
        <w:t>Федеральным законом</w:t>
      </w:r>
      <w:r>
        <w:fldChar w:fldCharType="end"/>
      </w:r>
      <w:r>
        <w:t xml:space="preserve"> от 8 марта 2015 г. N 42-ФЗ пункт 6 статьи 447 настоящего Кодекса изложен в новой редакции, </w:t>
      </w:r>
      <w:hyperlink r:id="rId1948" w:history="1">
        <w:r>
          <w:rPr>
            <w:rStyle w:val="a4"/>
          </w:rPr>
          <w:t>вступающей в силу</w:t>
        </w:r>
      </w:hyperlink>
      <w:r>
        <w:t xml:space="preserve"> с 1 июня 2015 г.</w:t>
      </w:r>
    </w:p>
    <w:p w:rsidR="00000000" w:rsidRDefault="00CA752C">
      <w:pPr>
        <w:pStyle w:val="afb"/>
      </w:pPr>
      <w:hyperlink r:id="rId1949" w:history="1">
        <w:r>
          <w:rPr>
            <w:rStyle w:val="a4"/>
          </w:rPr>
          <w:t>См. текст пункта в предыдущей редакции</w:t>
        </w:r>
      </w:hyperlink>
    </w:p>
    <w:p w:rsidR="00000000" w:rsidRDefault="00CA752C">
      <w:r>
        <w:t xml:space="preserve">6. Правила,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применяются также к торгам, проводимым в целях заключения договоров на приобретение товаров, выпо</w:t>
      </w:r>
      <w:r>
        <w:t>лнение работ, оказание услуг или приобретение имущественных прав, если иное не установлено законом или не вытекает из существа отношений.</w:t>
      </w:r>
    </w:p>
    <w:p w:rsidR="00000000" w:rsidRDefault="00CA752C">
      <w:bookmarkStart w:id="3031" w:name="sub_447602"/>
      <w:r>
        <w:t xml:space="preserve">К организованным торгам правила,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не применяются, если иное не установлено законом.</w:t>
      </w:r>
    </w:p>
    <w:bookmarkEnd w:id="3031"/>
    <w:p w:rsidR="00000000" w:rsidRDefault="00CA752C"/>
    <w:p w:rsidR="00000000" w:rsidRDefault="00CA752C">
      <w:pPr>
        <w:pStyle w:val="afa"/>
        <w:rPr>
          <w:color w:val="000000"/>
          <w:sz w:val="16"/>
          <w:szCs w:val="16"/>
        </w:rPr>
      </w:pPr>
      <w:bookmarkStart w:id="3032" w:name="sub_448"/>
      <w:r>
        <w:rPr>
          <w:color w:val="000000"/>
          <w:sz w:val="16"/>
          <w:szCs w:val="16"/>
        </w:rPr>
        <w:t>Информация об изменениях:</w:t>
      </w:r>
    </w:p>
    <w:bookmarkEnd w:id="3032"/>
    <w:p w:rsidR="00000000" w:rsidRDefault="00CA752C">
      <w:pPr>
        <w:pStyle w:val="afb"/>
      </w:pPr>
      <w:r>
        <w:fldChar w:fldCharType="begin"/>
      </w:r>
      <w:r>
        <w:instrText>HYPERLINK "garantF1://70785222.184"</w:instrText>
      </w:r>
      <w:r>
        <w:fldChar w:fldCharType="separate"/>
      </w:r>
      <w:r>
        <w:rPr>
          <w:rStyle w:val="a4"/>
        </w:rPr>
        <w:t>Федеральным законом</w:t>
      </w:r>
      <w:r>
        <w:fldChar w:fldCharType="end"/>
      </w:r>
      <w:r>
        <w:t xml:space="preserve"> от 8 марта 2015 г. N 42-ФЗ статья 448 настоящего Кодекса изложена в</w:t>
      </w:r>
      <w:r>
        <w:t xml:space="preserve"> новой редакции, </w:t>
      </w:r>
      <w:hyperlink r:id="rId1950" w:history="1">
        <w:r>
          <w:rPr>
            <w:rStyle w:val="a4"/>
          </w:rPr>
          <w:t>вступающей в силу</w:t>
        </w:r>
      </w:hyperlink>
      <w:r>
        <w:t xml:space="preserve"> с 1 июня 2015 г.</w:t>
      </w:r>
    </w:p>
    <w:p w:rsidR="00000000" w:rsidRDefault="00CA752C">
      <w:pPr>
        <w:pStyle w:val="afb"/>
      </w:pPr>
      <w:hyperlink r:id="rId1951" w:history="1">
        <w:r>
          <w:rPr>
            <w:rStyle w:val="a4"/>
          </w:rPr>
          <w:t>См. текст статьи в предыдущей редакции</w:t>
        </w:r>
      </w:hyperlink>
    </w:p>
    <w:p w:rsidR="00000000" w:rsidRDefault="00CA752C">
      <w:pPr>
        <w:pStyle w:val="af2"/>
      </w:pPr>
      <w:r>
        <w:rPr>
          <w:rStyle w:val="a3"/>
        </w:rPr>
        <w:t>Статья 448.</w:t>
      </w:r>
      <w:r>
        <w:t xml:space="preserve"> Организация и порядок проведения торгов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52" w:history="1">
        <w:r>
          <w:rPr>
            <w:rStyle w:val="a4"/>
          </w:rPr>
          <w:t>Энциклопедии</w:t>
        </w:r>
      </w:hyperlink>
      <w:r>
        <w:t xml:space="preserve"> и другие комментарии к статье 448 ГК РФ</w:t>
      </w:r>
    </w:p>
    <w:p w:rsidR="00000000" w:rsidRDefault="00CA752C">
      <w:bookmarkStart w:id="3033" w:name="sub_4481"/>
      <w:r>
        <w:t>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w:t>
      </w:r>
      <w:r>
        <w:t>ица, специально приглашенные для этой цели.</w:t>
      </w:r>
    </w:p>
    <w:p w:rsidR="00000000" w:rsidRDefault="00CA752C">
      <w:bookmarkStart w:id="3034" w:name="sub_4482"/>
      <w:bookmarkEnd w:id="3033"/>
      <w:r>
        <w:t xml:space="preserve">2. Если иное не предусмотрено законом,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w:t>
      </w:r>
      <w:r>
        <w:t>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000000" w:rsidRDefault="00CA752C">
      <w:bookmarkStart w:id="3035" w:name="sub_4483"/>
      <w:bookmarkEnd w:id="3034"/>
      <w:r>
        <w:t>3. Условия договора, заключаемого по результатам торгов, определяются организатором торгов и должны быть указаны в извещении о проведении торгов.</w:t>
      </w:r>
    </w:p>
    <w:p w:rsidR="00000000" w:rsidRDefault="00CA752C">
      <w:bookmarkStart w:id="3036" w:name="sub_4484"/>
      <w:bookmarkEnd w:id="3035"/>
      <w:r>
        <w:lastRenderedPageBreak/>
        <w:t>4. Если иное не предусмотрено в законе или в извещении о проведении торгов, организатор о</w:t>
      </w:r>
      <w:r>
        <w:t>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000000" w:rsidRDefault="00CA752C">
      <w:bookmarkStart w:id="3037" w:name="sub_44832"/>
      <w:bookmarkEnd w:id="3036"/>
      <w:r>
        <w:t>В случае,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000000" w:rsidRDefault="00CA752C">
      <w:bookmarkStart w:id="3038" w:name="sub_44833"/>
      <w:bookmarkEnd w:id="3037"/>
      <w:r>
        <w:t>Организатор закрытого аукциона или закрытого конкурса обязан возмес</w:t>
      </w:r>
      <w:r>
        <w:t>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rsidR="00000000" w:rsidRDefault="00CA752C">
      <w:bookmarkStart w:id="3039" w:name="sub_4485"/>
      <w:bookmarkEnd w:id="3038"/>
      <w:r>
        <w:t xml:space="preserve">5. Участники торгов вносят задаток в размере, в сроки и в порядке, которые указаны в </w:t>
      </w:r>
      <w:r>
        <w:t>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000000" w:rsidRDefault="00CA752C">
      <w:bookmarkStart w:id="3040" w:name="sub_44842"/>
      <w:bookmarkEnd w:id="3039"/>
      <w: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000000" w:rsidRDefault="00CA752C">
      <w:bookmarkStart w:id="3041" w:name="sub_44843"/>
      <w:bookmarkEnd w:id="3040"/>
      <w:r>
        <w:t>Если иное не установлено законом, обязательства организатора и участников торгов по закл</w:t>
      </w:r>
      <w:r>
        <w:t>ючению договора по результатам торгов могут обеспечиваться независимой гарантией.</w:t>
      </w:r>
    </w:p>
    <w:p w:rsidR="00000000" w:rsidRDefault="00CA752C">
      <w:bookmarkStart w:id="3042" w:name="sub_4486"/>
      <w:bookmarkEnd w:id="3041"/>
      <w:r>
        <w:t xml:space="preserve">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w:t>
      </w:r>
      <w:r>
        <w:t>торгов, который имеет силу договора.</w:t>
      </w:r>
    </w:p>
    <w:p w:rsidR="00000000" w:rsidRDefault="00CA752C">
      <w:bookmarkStart w:id="3043" w:name="sub_44862"/>
      <w:bookmarkEnd w:id="3042"/>
      <w: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000000" w:rsidRDefault="00CA752C">
      <w:bookmarkStart w:id="3044" w:name="sub_44863"/>
      <w:bookmarkEnd w:id="3043"/>
      <w:r>
        <w:t>Если в соответствии с законом заключени</w:t>
      </w:r>
      <w:r>
        <w:t xml:space="preserve">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w:t>
      </w:r>
      <w:r>
        <w:t>заключения.</w:t>
      </w:r>
    </w:p>
    <w:p w:rsidR="00000000" w:rsidRDefault="00CA752C">
      <w:bookmarkStart w:id="3045" w:name="sub_4487"/>
      <w:bookmarkEnd w:id="3044"/>
      <w:r>
        <w:t>7. Если в соответствии с законом заключение договора возможно только путем проведения торгов, победитель торгов не вправе уступать права и осуществлять перевод долга по обязательствам, возникшим из заключенного на торгах догово</w:t>
      </w:r>
      <w:r>
        <w:t>ра. Обязательства по такому договору должны быть исполнены победителем торгов лично, если иное не установлено в соответствии с законом.</w:t>
      </w:r>
    </w:p>
    <w:p w:rsidR="00000000" w:rsidRDefault="00CA752C">
      <w:bookmarkStart w:id="3046" w:name="sub_4488"/>
      <w:bookmarkEnd w:id="3045"/>
      <w:r>
        <w:t>8. Условия договора, заключенного по результатам торгов в случае, когда его заключение допускается тольк</w:t>
      </w:r>
      <w:r>
        <w:t>о путем проведения торгов, могут быть изменены сторонами, если это изменение не влияет на условия договора, имевшие существенное значение для определения цены на торгах, а также в иных случаях, установленных законом.</w:t>
      </w:r>
    </w:p>
    <w:bookmarkEnd w:id="3046"/>
    <w:p w:rsidR="00000000" w:rsidRDefault="00CA752C"/>
    <w:p w:rsidR="00000000" w:rsidRDefault="00CA752C">
      <w:pPr>
        <w:pStyle w:val="afa"/>
        <w:rPr>
          <w:color w:val="000000"/>
          <w:sz w:val="16"/>
          <w:szCs w:val="16"/>
        </w:rPr>
      </w:pPr>
      <w:bookmarkStart w:id="3047" w:name="sub_449"/>
      <w:r>
        <w:rPr>
          <w:color w:val="000000"/>
          <w:sz w:val="16"/>
          <w:szCs w:val="16"/>
        </w:rPr>
        <w:t>Информация об изменениях:</w:t>
      </w:r>
    </w:p>
    <w:bookmarkEnd w:id="3047"/>
    <w:p w:rsidR="00000000" w:rsidRDefault="00CA752C">
      <w:pPr>
        <w:pStyle w:val="afb"/>
      </w:pPr>
      <w:r>
        <w:fldChar w:fldCharType="begin"/>
      </w:r>
      <w:r>
        <w:instrText>HYPERLINK "garantF1://70785222.235"</w:instrText>
      </w:r>
      <w:r>
        <w:fldChar w:fldCharType="separate"/>
      </w:r>
      <w:r>
        <w:rPr>
          <w:rStyle w:val="a4"/>
        </w:rPr>
        <w:t>Федеральным законом</w:t>
      </w:r>
      <w:r>
        <w:fldChar w:fldCharType="end"/>
      </w:r>
      <w:r>
        <w:t xml:space="preserve"> от 8 марта 2015 г. N 42-ФЗ наименование статьи 449 настоящего Кодекса изложено в новой редакции, </w:t>
      </w:r>
      <w:hyperlink r:id="rId1953" w:history="1">
        <w:r>
          <w:rPr>
            <w:rStyle w:val="a4"/>
          </w:rPr>
          <w:t>вступающей в силу</w:t>
        </w:r>
      </w:hyperlink>
      <w:r>
        <w:t xml:space="preserve"> с 1 июня 2015</w:t>
      </w:r>
      <w:r>
        <w:t xml:space="preserve"> г.</w:t>
      </w:r>
    </w:p>
    <w:p w:rsidR="00000000" w:rsidRDefault="00CA752C">
      <w:pPr>
        <w:pStyle w:val="afb"/>
      </w:pPr>
      <w:hyperlink r:id="rId1954" w:history="1">
        <w:r>
          <w:rPr>
            <w:rStyle w:val="a4"/>
          </w:rPr>
          <w:t>См. текст наименования в предыдущей редакции</w:t>
        </w:r>
      </w:hyperlink>
    </w:p>
    <w:p w:rsidR="00000000" w:rsidRDefault="00CA752C">
      <w:pPr>
        <w:pStyle w:val="af2"/>
      </w:pPr>
      <w:r>
        <w:rPr>
          <w:rStyle w:val="a3"/>
        </w:rPr>
        <w:t>Статья 449.</w:t>
      </w:r>
      <w:r>
        <w:t xml:space="preserve"> Основания и последствия признания торгов недействительными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55" w:history="1">
        <w:r>
          <w:rPr>
            <w:rStyle w:val="a4"/>
          </w:rPr>
          <w:t>Энциклопедии</w:t>
        </w:r>
      </w:hyperlink>
      <w:r>
        <w:t xml:space="preserve"> и другие комментарии к статье 449 ГК </w:t>
      </w:r>
      <w:r>
        <w:t>РФ</w:t>
      </w:r>
    </w:p>
    <w:p w:rsidR="00000000" w:rsidRDefault="00CA752C">
      <w:pPr>
        <w:pStyle w:val="afa"/>
      </w:pPr>
      <w:hyperlink r:id="rId1956" w:history="1">
        <w:r>
          <w:rPr>
            <w:rStyle w:val="a4"/>
          </w:rPr>
          <w:t>Обзор</w:t>
        </w:r>
      </w:hyperlink>
      <w:r>
        <w:t xml:space="preserve"> практики рассмотрения споров, связанных с признанием недействительными </w:t>
      </w:r>
      <w:r>
        <w:lastRenderedPageBreak/>
        <w:t>публичных торгов, проводимых в рамках исполнительного производства</w:t>
      </w:r>
    </w:p>
    <w:p w:rsidR="00000000" w:rsidRDefault="00CA752C">
      <w:pPr>
        <w:pStyle w:val="afa"/>
      </w:pPr>
    </w:p>
    <w:p w:rsidR="00000000" w:rsidRDefault="00CA752C">
      <w:pPr>
        <w:pStyle w:val="afa"/>
        <w:rPr>
          <w:color w:val="000000"/>
          <w:sz w:val="16"/>
          <w:szCs w:val="16"/>
        </w:rPr>
      </w:pPr>
      <w:bookmarkStart w:id="3048" w:name="sub_4491"/>
      <w:r>
        <w:rPr>
          <w:color w:val="000000"/>
          <w:sz w:val="16"/>
          <w:szCs w:val="16"/>
        </w:rPr>
        <w:t>Информация об изменениях:</w:t>
      </w:r>
    </w:p>
    <w:bookmarkEnd w:id="3048"/>
    <w:p w:rsidR="00000000" w:rsidRDefault="00CA752C">
      <w:pPr>
        <w:pStyle w:val="afb"/>
      </w:pPr>
      <w:r>
        <w:fldChar w:fldCharType="begin"/>
      </w:r>
      <w:r>
        <w:instrText>HYPERLINK "garantF1://70785</w:instrText>
      </w:r>
      <w:r>
        <w:instrText>222.236"</w:instrText>
      </w:r>
      <w:r>
        <w:fldChar w:fldCharType="separate"/>
      </w:r>
      <w:r>
        <w:rPr>
          <w:rStyle w:val="a4"/>
        </w:rPr>
        <w:t>Федеральным законом</w:t>
      </w:r>
      <w:r>
        <w:fldChar w:fldCharType="end"/>
      </w:r>
      <w:r>
        <w:t xml:space="preserve"> от 8 марта 2015 г. N 42-ФЗ пункт 1 статья 449 настоящего Кодекса изложен в новой редакции, </w:t>
      </w:r>
      <w:hyperlink r:id="rId1957" w:history="1">
        <w:r>
          <w:rPr>
            <w:rStyle w:val="a4"/>
          </w:rPr>
          <w:t>вступающей в силу</w:t>
        </w:r>
      </w:hyperlink>
      <w:r>
        <w:t xml:space="preserve"> с 1 июня 2015 г.</w:t>
      </w:r>
    </w:p>
    <w:p w:rsidR="00000000" w:rsidRDefault="00CA752C">
      <w:pPr>
        <w:pStyle w:val="afb"/>
      </w:pPr>
      <w:hyperlink r:id="rId1958" w:history="1">
        <w:r>
          <w:rPr>
            <w:rStyle w:val="a4"/>
          </w:rPr>
          <w:t>См. текст пункта в предыду</w:t>
        </w:r>
        <w:r>
          <w:rPr>
            <w:rStyle w:val="a4"/>
          </w:rPr>
          <w:t>щей редакции</w:t>
        </w:r>
      </w:hyperlink>
    </w:p>
    <w:p w:rsidR="00000000" w:rsidRDefault="00CA752C">
      <w:hyperlink r:id="rId1959" w:history="1">
        <w:r>
          <w:rPr>
            <w:rStyle w:val="a4"/>
          </w:rPr>
          <w:t>1.</w:t>
        </w:r>
      </w:hyperlink>
      <w:r>
        <w:t xml:space="preserve"> Торги, проведенные с нарушением правил, установленных законом, могут быть признаны судом недействительными по иску заинтересованного лица в течение одного года со дня проведения торгов.</w:t>
      </w:r>
    </w:p>
    <w:p w:rsidR="00000000" w:rsidRDefault="00CA752C">
      <w:bookmarkStart w:id="3049" w:name="sub_44912"/>
      <w:r>
        <w:t>Тор</w:t>
      </w:r>
      <w:r>
        <w:t>ги могут быть признаны недействительными в случае, если:</w:t>
      </w:r>
    </w:p>
    <w:bookmarkEnd w:id="3049"/>
    <w:p w:rsidR="00000000" w:rsidRDefault="00CA752C">
      <w:r>
        <w:t>кто-либо необоснованно был отстранен от участия в торгах;</w:t>
      </w:r>
    </w:p>
    <w:p w:rsidR="00000000" w:rsidRDefault="00CA752C">
      <w:r>
        <w:t>на торгах неосновательно была не принята высшая предложенная цена;</w:t>
      </w:r>
    </w:p>
    <w:p w:rsidR="00000000" w:rsidRDefault="00CA752C">
      <w:r>
        <w:t>продажа была произведена ранее указанного в извещении срока;</w:t>
      </w:r>
    </w:p>
    <w:p w:rsidR="00000000" w:rsidRDefault="00CA752C">
      <w:r>
        <w:t>были</w:t>
      </w:r>
      <w:r>
        <w:t xml:space="preserve"> допущены иные существенные нарушения порядка проведения торгов, повлекшие неправильное определение цены продажи;</w:t>
      </w:r>
    </w:p>
    <w:p w:rsidR="00000000" w:rsidRDefault="00CA752C">
      <w:r>
        <w:t>были допущены иные нарушения правил, установленных законом.</w:t>
      </w:r>
    </w:p>
    <w:p w:rsidR="00000000" w:rsidRDefault="00CA752C">
      <w:pPr>
        <w:pStyle w:val="afa"/>
        <w:rPr>
          <w:color w:val="000000"/>
          <w:sz w:val="16"/>
          <w:szCs w:val="16"/>
        </w:rPr>
      </w:pPr>
      <w:bookmarkStart w:id="3050" w:name="sub_4492"/>
      <w:r>
        <w:rPr>
          <w:color w:val="000000"/>
          <w:sz w:val="16"/>
          <w:szCs w:val="16"/>
        </w:rPr>
        <w:t>Информация об изменениях:</w:t>
      </w:r>
    </w:p>
    <w:bookmarkEnd w:id="3050"/>
    <w:p w:rsidR="00000000" w:rsidRDefault="00CA752C">
      <w:pPr>
        <w:pStyle w:val="afb"/>
      </w:pPr>
      <w:r>
        <w:fldChar w:fldCharType="begin"/>
      </w:r>
      <w:r>
        <w:instrText>HYPERLINK "garantF1://70785222.237"</w:instrText>
      </w:r>
      <w:r>
        <w:fldChar w:fldCharType="separate"/>
      </w:r>
      <w:r>
        <w:rPr>
          <w:rStyle w:val="a4"/>
        </w:rPr>
        <w:t>Федер</w:t>
      </w:r>
      <w:r>
        <w:rPr>
          <w:rStyle w:val="a4"/>
        </w:rPr>
        <w:t>альным законом</w:t>
      </w:r>
      <w:r>
        <w:fldChar w:fldCharType="end"/>
      </w:r>
      <w:r>
        <w:t xml:space="preserve"> от 8 марта 2015 г. N 42-ФЗ в пункт 2 статьи 449 настоящего Кодекса внесены изменения, </w:t>
      </w:r>
      <w:hyperlink r:id="rId1960" w:history="1">
        <w:r>
          <w:rPr>
            <w:rStyle w:val="a4"/>
          </w:rPr>
          <w:t>вступающие в силу</w:t>
        </w:r>
      </w:hyperlink>
      <w:r>
        <w:t xml:space="preserve"> с 1 июня 2015 г.</w:t>
      </w:r>
    </w:p>
    <w:p w:rsidR="00000000" w:rsidRDefault="00CA752C">
      <w:pPr>
        <w:pStyle w:val="afb"/>
      </w:pPr>
      <w:hyperlink r:id="rId1961" w:history="1">
        <w:r>
          <w:rPr>
            <w:rStyle w:val="a4"/>
          </w:rPr>
          <w:t>См. текст пункта в предыдущей редакции</w:t>
        </w:r>
      </w:hyperlink>
    </w:p>
    <w:p w:rsidR="00000000" w:rsidRDefault="00CA752C">
      <w:r>
        <w:t xml:space="preserve">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hyperlink w:anchor="sub_167" w:history="1">
        <w:r>
          <w:rPr>
            <w:rStyle w:val="a4"/>
          </w:rPr>
          <w:t>статьей 167</w:t>
        </w:r>
      </w:hyperlink>
      <w:r>
        <w:t xml:space="preserve"> настоящего Кодекса.</w:t>
      </w:r>
    </w:p>
    <w:p w:rsidR="00000000" w:rsidRDefault="00CA752C">
      <w:pPr>
        <w:pStyle w:val="afa"/>
        <w:rPr>
          <w:color w:val="000000"/>
          <w:sz w:val="16"/>
          <w:szCs w:val="16"/>
        </w:rPr>
      </w:pPr>
      <w:bookmarkStart w:id="3051" w:name="sub_4493"/>
      <w:r>
        <w:rPr>
          <w:color w:val="000000"/>
          <w:sz w:val="16"/>
          <w:szCs w:val="16"/>
        </w:rPr>
        <w:t>Информация об изменениях:</w:t>
      </w:r>
    </w:p>
    <w:bookmarkEnd w:id="3051"/>
    <w:p w:rsidR="00000000" w:rsidRDefault="00CA752C">
      <w:pPr>
        <w:pStyle w:val="afb"/>
      </w:pPr>
      <w:r>
        <w:fldChar w:fldCharType="begin"/>
      </w:r>
      <w:r>
        <w:instrText>H</w:instrText>
      </w:r>
      <w:r>
        <w:instrText>YPERLINK "garantF1://70785222.238"</w:instrText>
      </w:r>
      <w:r>
        <w:fldChar w:fldCharType="separate"/>
      </w:r>
      <w:r>
        <w:rPr>
          <w:rStyle w:val="a4"/>
        </w:rPr>
        <w:t>Федеральным законом</w:t>
      </w:r>
      <w:r>
        <w:fldChar w:fldCharType="end"/>
      </w:r>
      <w:r>
        <w:t xml:space="preserve"> от 8 марта 2015 г. N 42-ФЗ статья 449 настоящего Кодекса дополнена пунктом 3, </w:t>
      </w:r>
      <w:hyperlink r:id="rId1962" w:history="1">
        <w:r>
          <w:rPr>
            <w:rStyle w:val="a4"/>
          </w:rPr>
          <w:t>вступающим в силу</w:t>
        </w:r>
      </w:hyperlink>
      <w:r>
        <w:t xml:space="preserve"> с 1 июня 2015 г.</w:t>
      </w:r>
    </w:p>
    <w:p w:rsidR="00000000" w:rsidRDefault="00CA752C">
      <w:r>
        <w:t>3. Расходы организатора торгов, связанные с приме</w:t>
      </w:r>
      <w:r>
        <w:t>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000000" w:rsidRDefault="00CA752C"/>
    <w:p w:rsidR="00000000" w:rsidRDefault="00CA752C">
      <w:pPr>
        <w:pStyle w:val="afa"/>
        <w:rPr>
          <w:color w:val="000000"/>
          <w:sz w:val="16"/>
          <w:szCs w:val="16"/>
        </w:rPr>
      </w:pPr>
      <w:bookmarkStart w:id="3052" w:name="sub_44901"/>
      <w:r>
        <w:rPr>
          <w:color w:val="000000"/>
          <w:sz w:val="16"/>
          <w:szCs w:val="16"/>
        </w:rPr>
        <w:t>Информация об изменениях:</w:t>
      </w:r>
    </w:p>
    <w:bookmarkEnd w:id="3052"/>
    <w:p w:rsidR="00000000" w:rsidRDefault="00CA752C">
      <w:pPr>
        <w:pStyle w:val="afb"/>
      </w:pPr>
      <w:r>
        <w:fldChar w:fldCharType="begin"/>
      </w:r>
      <w:r>
        <w:instrText>HYPERLINK "garantF1:/</w:instrText>
      </w:r>
      <w:r>
        <w:instrText>/70785222.186"</w:instrText>
      </w:r>
      <w:r>
        <w:fldChar w:fldCharType="separate"/>
      </w:r>
      <w:r>
        <w:rPr>
          <w:rStyle w:val="a4"/>
        </w:rPr>
        <w:t>Федеральным законом</w:t>
      </w:r>
      <w:r>
        <w:fldChar w:fldCharType="end"/>
      </w:r>
      <w:r>
        <w:t xml:space="preserve"> от 8 марта 2015 г. N 42-ФЗ настоящий Кодекс дополнен статьей 449.1, </w:t>
      </w:r>
      <w:hyperlink r:id="rId1963" w:history="1">
        <w:r>
          <w:rPr>
            <w:rStyle w:val="a4"/>
          </w:rPr>
          <w:t>вступающей в силу</w:t>
        </w:r>
      </w:hyperlink>
      <w:r>
        <w:t xml:space="preserve"> с 1 июня 2015 г.</w:t>
      </w:r>
    </w:p>
    <w:p w:rsidR="00000000" w:rsidRDefault="00CA752C">
      <w:pPr>
        <w:pStyle w:val="af2"/>
      </w:pPr>
      <w:r>
        <w:rPr>
          <w:rStyle w:val="a3"/>
        </w:rPr>
        <w:t>Статья 449.1.</w:t>
      </w:r>
      <w:r>
        <w:t xml:space="preserve"> Публичные торги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64" w:history="1">
        <w:r>
          <w:rPr>
            <w:rStyle w:val="a4"/>
          </w:rPr>
          <w:t>Энци</w:t>
        </w:r>
        <w:r>
          <w:rPr>
            <w:rStyle w:val="a4"/>
          </w:rPr>
          <w:t>клопедии</w:t>
        </w:r>
      </w:hyperlink>
      <w:r>
        <w:t xml:space="preserve"> и другие </w:t>
      </w:r>
      <w:hyperlink r:id="rId1965" w:history="1">
        <w:r>
          <w:rPr>
            <w:rStyle w:val="a4"/>
          </w:rPr>
          <w:t>комментарии</w:t>
        </w:r>
      </w:hyperlink>
      <w:r>
        <w:t xml:space="preserve"> к статье 449.1 ГК РФ</w:t>
      </w:r>
    </w:p>
    <w:p w:rsidR="00000000" w:rsidRDefault="00CA752C">
      <w:pPr>
        <w:pStyle w:val="afa"/>
        <w:rPr>
          <w:color w:val="000000"/>
          <w:sz w:val="16"/>
          <w:szCs w:val="16"/>
        </w:rPr>
      </w:pPr>
      <w:bookmarkStart w:id="3053" w:name="sub_449011"/>
      <w:r>
        <w:rPr>
          <w:color w:val="000000"/>
          <w:sz w:val="16"/>
          <w:szCs w:val="16"/>
        </w:rPr>
        <w:t>Информация об изменениях:</w:t>
      </w:r>
    </w:p>
    <w:bookmarkEnd w:id="3053"/>
    <w:p w:rsidR="00000000" w:rsidRDefault="00CA752C">
      <w:pPr>
        <w:pStyle w:val="afb"/>
      </w:pPr>
      <w:r>
        <w:fldChar w:fldCharType="begin"/>
      </w:r>
      <w:r>
        <w:instrText>HYPERLINK "garantF1://71335436.151"</w:instrText>
      </w:r>
      <w:r>
        <w:fldChar w:fldCharType="separate"/>
      </w:r>
      <w:r>
        <w:rPr>
          <w:rStyle w:val="a4"/>
        </w:rPr>
        <w:t>Федеральным законом</w:t>
      </w:r>
      <w:r>
        <w:fldChar w:fldCharType="end"/>
      </w:r>
      <w:r>
        <w:t xml:space="preserve"> от 3 июля 2016 г. N </w:t>
      </w:r>
      <w:r>
        <w:t>354-ФЗ в пункт 1 статьи 449.1 настоящего Кодекса внесены изменения</w:t>
      </w:r>
    </w:p>
    <w:p w:rsidR="00000000" w:rsidRDefault="00CA752C">
      <w:pPr>
        <w:pStyle w:val="afb"/>
      </w:pPr>
      <w:hyperlink r:id="rId1966" w:history="1">
        <w:r>
          <w:rPr>
            <w:rStyle w:val="a4"/>
          </w:rPr>
          <w:t>См. текст пункта в предыдущей редакции</w:t>
        </w:r>
      </w:hyperlink>
    </w:p>
    <w:p w:rsidR="00000000" w:rsidRDefault="00CA752C">
      <w:r>
        <w:t>1. Под публичными торгами понимаются торги, проводимые в целях исполнения решения суда или исполнительных док</w:t>
      </w:r>
      <w:r>
        <w:t xml:space="preserve">ументов в порядке </w:t>
      </w:r>
      <w:hyperlink r:id="rId1967" w:history="1">
        <w:r>
          <w:rPr>
            <w:rStyle w:val="a4"/>
          </w:rPr>
          <w:t>исполнительного производства</w:t>
        </w:r>
      </w:hyperlink>
      <w:r>
        <w:t xml:space="preserve">, а также в иных случаях, установленных законом. Правила,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применяют</w:t>
      </w:r>
      <w:r>
        <w:t xml:space="preserve">ся к публичным торгам, если иное не установлено настоящим Кодексом и </w:t>
      </w:r>
      <w:hyperlink r:id="rId1968" w:history="1">
        <w:r>
          <w:rPr>
            <w:rStyle w:val="a4"/>
          </w:rPr>
          <w:t>процессуальным законодательством</w:t>
        </w:r>
      </w:hyperlink>
      <w:r>
        <w:t>.</w:t>
      </w:r>
    </w:p>
    <w:p w:rsidR="00000000" w:rsidRDefault="00CA752C">
      <w:pPr>
        <w:pStyle w:val="afa"/>
        <w:rPr>
          <w:color w:val="000000"/>
          <w:sz w:val="16"/>
          <w:szCs w:val="16"/>
        </w:rPr>
      </w:pPr>
      <w:bookmarkStart w:id="3054" w:name="sub_449012"/>
      <w:r>
        <w:rPr>
          <w:color w:val="000000"/>
          <w:sz w:val="16"/>
          <w:szCs w:val="16"/>
        </w:rPr>
        <w:t>Информация об изменениях:</w:t>
      </w:r>
    </w:p>
    <w:bookmarkEnd w:id="3054"/>
    <w:p w:rsidR="00000000" w:rsidRDefault="00CA752C">
      <w:pPr>
        <w:pStyle w:val="afb"/>
      </w:pPr>
      <w:r>
        <w:lastRenderedPageBreak/>
        <w:fldChar w:fldCharType="begin"/>
      </w:r>
      <w:r>
        <w:instrText>HYPERLINK "garantF1://71335436.152"</w:instrText>
      </w:r>
      <w:r>
        <w:fldChar w:fldCharType="separate"/>
      </w:r>
      <w:r>
        <w:rPr>
          <w:rStyle w:val="a4"/>
        </w:rPr>
        <w:t>Федеральным законом</w:t>
      </w:r>
      <w:r>
        <w:fldChar w:fldCharType="end"/>
      </w:r>
      <w:r>
        <w:t xml:space="preserve"> от 3 июля 201</w:t>
      </w:r>
      <w:r>
        <w:t>6 г. N 354-ФЗ в пункт 2 статьи 449.1 настоящего Кодекса внесены изменения</w:t>
      </w:r>
    </w:p>
    <w:p w:rsidR="00000000" w:rsidRDefault="00CA752C">
      <w:pPr>
        <w:pStyle w:val="afb"/>
      </w:pPr>
      <w:hyperlink r:id="rId1969" w:history="1">
        <w:r>
          <w:rPr>
            <w:rStyle w:val="a4"/>
          </w:rPr>
          <w:t>См. текст пункта в предыдущей редакции</w:t>
        </w:r>
      </w:hyperlink>
    </w:p>
    <w:p w:rsidR="00000000" w:rsidRDefault="00CA752C">
      <w:r>
        <w:t>2. Организатором публичных торгов выступает лицо, уполномоченное в соответствии с законом или иным пра</w:t>
      </w:r>
      <w:r>
        <w:t>вовым актом отчуждать имущество в порядке исполнительного производства, а также государственный орган или орган местного самоуправления в случаях, установленных законом.</w:t>
      </w:r>
    </w:p>
    <w:p w:rsidR="00000000" w:rsidRDefault="00CA752C">
      <w:bookmarkStart w:id="3055" w:name="sub_449013"/>
      <w:r>
        <w:t>3. Должник, взыскатели и лица, имеющие права на имущество, продаваемое на пу</w:t>
      </w:r>
      <w:r>
        <w:t>бличных торгах, вправе на них присутствовать.</w:t>
      </w:r>
    </w:p>
    <w:p w:rsidR="00000000" w:rsidRDefault="00CA752C">
      <w:pPr>
        <w:pStyle w:val="afa"/>
        <w:rPr>
          <w:color w:val="000000"/>
          <w:sz w:val="16"/>
          <w:szCs w:val="16"/>
        </w:rPr>
      </w:pPr>
      <w:bookmarkStart w:id="3056" w:name="sub_449014"/>
      <w:bookmarkEnd w:id="3055"/>
      <w:r>
        <w:rPr>
          <w:color w:val="000000"/>
          <w:sz w:val="16"/>
          <w:szCs w:val="16"/>
        </w:rPr>
        <w:t>Информация об изменениях:</w:t>
      </w:r>
    </w:p>
    <w:bookmarkEnd w:id="3056"/>
    <w:p w:rsidR="00000000" w:rsidRDefault="00CA752C">
      <w:pPr>
        <w:pStyle w:val="afb"/>
      </w:pPr>
      <w:r>
        <w:fldChar w:fldCharType="begin"/>
      </w:r>
      <w:r>
        <w:instrText>HYPERLINK "garantF1://71335436.153"</w:instrText>
      </w:r>
      <w:r>
        <w:fldChar w:fldCharType="separate"/>
      </w:r>
      <w:r>
        <w:rPr>
          <w:rStyle w:val="a4"/>
        </w:rPr>
        <w:t>Федеральным законом</w:t>
      </w:r>
      <w:r>
        <w:fldChar w:fldCharType="end"/>
      </w:r>
      <w:r>
        <w:t xml:space="preserve"> от 3 июля 2016 г. N 354-ФЗ в пункт 4 статьи 449.1 настоящего Кодекса внесены изменения</w:t>
      </w:r>
    </w:p>
    <w:p w:rsidR="00000000" w:rsidRDefault="00CA752C">
      <w:pPr>
        <w:pStyle w:val="afb"/>
      </w:pPr>
      <w:hyperlink r:id="rId1970" w:history="1">
        <w:r>
          <w:rPr>
            <w:rStyle w:val="a4"/>
          </w:rPr>
          <w:t>См. текст пункта в предыдущей редакции</w:t>
        </w:r>
      </w:hyperlink>
    </w:p>
    <w:p w:rsidR="00000000" w:rsidRDefault="00CA752C">
      <w:r>
        <w:t xml:space="preserve">4. Извещение о проведении публичных торгов опубликовывается в порядке, предусмотренном </w:t>
      </w:r>
      <w:hyperlink w:anchor="sub_4482" w:history="1">
        <w:r>
          <w:rPr>
            <w:rStyle w:val="a4"/>
          </w:rPr>
          <w:t>пунктом 2 статьи 448</w:t>
        </w:r>
      </w:hyperlink>
      <w:r>
        <w:t xml:space="preserve"> настоящего Кодекса, а также размещается на сайте ор</w:t>
      </w:r>
      <w:r>
        <w:t>гана, осуществляющего исполнительное производство, либо в случае, если организатором публичных торгов выступает орган государственной власти или орган местного самоуправления, на сайте соответствующего органа.</w:t>
      </w:r>
    </w:p>
    <w:p w:rsidR="00000000" w:rsidRDefault="00CA752C">
      <w:bookmarkStart w:id="3057" w:name="sub_4490142"/>
      <w:r>
        <w:t>Извещение должно содержать наряду с</w:t>
      </w:r>
      <w:r>
        <w:t xml:space="preserve">о сведениями, указанными в </w:t>
      </w:r>
      <w:hyperlink w:anchor="sub_4482" w:history="1">
        <w:r>
          <w:rPr>
            <w:rStyle w:val="a4"/>
          </w:rPr>
          <w:t>пункте 2 статьи 448</w:t>
        </w:r>
      </w:hyperlink>
      <w:r>
        <w:t xml:space="preserve"> настоящего Кодекса, указание на собственника (правообладателя) имущества.</w:t>
      </w:r>
    </w:p>
    <w:p w:rsidR="00000000" w:rsidRDefault="00CA752C">
      <w:bookmarkStart w:id="3058" w:name="sub_449015"/>
      <w:bookmarkEnd w:id="3057"/>
      <w:r>
        <w:t>5. В публичных торгах не могут участвовать должник, организации, на которые возложены оц</w:t>
      </w:r>
      <w:r>
        <w:t>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w:t>
      </w:r>
      <w:r>
        <w:t>тствующих физических лиц.</w:t>
      </w:r>
    </w:p>
    <w:p w:rsidR="00000000" w:rsidRDefault="00CA752C">
      <w:bookmarkStart w:id="3059" w:name="sub_449016"/>
      <w:bookmarkEnd w:id="3058"/>
      <w:r>
        <w:t>6. В протоколе о результатах публичных торгов должны быть указаны все участники торгов, а также предложения о цене, которые они вносили.</w:t>
      </w:r>
    </w:p>
    <w:p w:rsidR="00000000" w:rsidRDefault="00CA752C">
      <w:bookmarkStart w:id="3060" w:name="sub_449017"/>
      <w:bookmarkEnd w:id="3059"/>
      <w:r>
        <w:t>7. В случае неуплаты победителем торгов покупной цены</w:t>
      </w:r>
      <w:r>
        <w:t xml:space="preserve">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bookmarkEnd w:id="3060"/>
    <w:p w:rsidR="00000000" w:rsidRDefault="00CA752C"/>
    <w:p w:rsidR="00000000" w:rsidRDefault="00CA752C">
      <w:pPr>
        <w:pStyle w:val="1"/>
      </w:pPr>
      <w:bookmarkStart w:id="3061" w:name="sub_1029"/>
      <w:r>
        <w:t>Глава 29. Изменение и расторжение договора</w:t>
      </w:r>
    </w:p>
    <w:bookmarkEnd w:id="306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71" w:history="1">
        <w:r>
          <w:rPr>
            <w:rStyle w:val="a4"/>
          </w:rPr>
          <w:t>схему</w:t>
        </w:r>
      </w:hyperlink>
      <w:r>
        <w:t xml:space="preserve"> "Изменение и расторжение договора"</w:t>
      </w:r>
    </w:p>
    <w:p w:rsidR="00000000" w:rsidRDefault="00CA752C">
      <w:pPr>
        <w:pStyle w:val="afa"/>
      </w:pPr>
    </w:p>
    <w:p w:rsidR="00000000" w:rsidRDefault="00CA752C">
      <w:pPr>
        <w:pStyle w:val="af2"/>
      </w:pPr>
      <w:bookmarkStart w:id="3062" w:name="sub_450"/>
      <w:r>
        <w:rPr>
          <w:rStyle w:val="a3"/>
        </w:rPr>
        <w:t>Статья 450.</w:t>
      </w:r>
      <w:r>
        <w:t xml:space="preserve"> Основания изменения и расторжения договора</w:t>
      </w:r>
    </w:p>
    <w:bookmarkEnd w:id="306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72" w:history="1">
        <w:r>
          <w:rPr>
            <w:rStyle w:val="a4"/>
          </w:rPr>
          <w:t>Энциклопедии</w:t>
        </w:r>
      </w:hyperlink>
      <w:r>
        <w:t xml:space="preserve"> и другие комментарии к статье 450 ГК РФ</w:t>
      </w:r>
    </w:p>
    <w:p w:rsidR="00000000" w:rsidRDefault="00CA752C">
      <w:pPr>
        <w:pStyle w:val="afa"/>
        <w:rPr>
          <w:color w:val="000000"/>
          <w:sz w:val="16"/>
          <w:szCs w:val="16"/>
        </w:rPr>
      </w:pPr>
      <w:bookmarkStart w:id="3063" w:name="sub_4501"/>
      <w:r>
        <w:rPr>
          <w:color w:val="000000"/>
          <w:sz w:val="16"/>
          <w:szCs w:val="16"/>
        </w:rPr>
        <w:t>Информация об изменениях:</w:t>
      </w:r>
    </w:p>
    <w:bookmarkEnd w:id="3063"/>
    <w:p w:rsidR="00000000" w:rsidRDefault="00CA752C">
      <w:pPr>
        <w:pStyle w:val="afb"/>
      </w:pPr>
      <w:r>
        <w:fldChar w:fldCharType="begin"/>
      </w:r>
      <w:r>
        <w:instrText>HYPERLINK "garantF1://70785222.239"</w:instrText>
      </w:r>
      <w:r>
        <w:fldChar w:fldCharType="separate"/>
      </w:r>
      <w:r>
        <w:rPr>
          <w:rStyle w:val="a4"/>
        </w:rPr>
        <w:t>Федеральным законом</w:t>
      </w:r>
      <w:r>
        <w:fldChar w:fldCharType="end"/>
      </w:r>
      <w:r>
        <w:t xml:space="preserve"> от 8 марта 2015 г. N 42-ФЗ в пункт 1 статьи 450 настоящего Кодекса внесены изменения, </w:t>
      </w:r>
      <w:hyperlink r:id="rId1973" w:history="1">
        <w:r>
          <w:rPr>
            <w:rStyle w:val="a4"/>
          </w:rPr>
          <w:t>вступающие в силу</w:t>
        </w:r>
      </w:hyperlink>
      <w:r>
        <w:t xml:space="preserve"> с 1 июня 2015 г.</w:t>
      </w:r>
    </w:p>
    <w:p w:rsidR="00000000" w:rsidRDefault="00CA752C">
      <w:pPr>
        <w:pStyle w:val="afb"/>
      </w:pPr>
      <w:hyperlink r:id="rId1974" w:history="1">
        <w:r>
          <w:rPr>
            <w:rStyle w:val="a4"/>
          </w:rPr>
          <w:t>См. текст пункта в предыдущей редакции</w:t>
        </w:r>
      </w:hyperlink>
    </w:p>
    <w:p w:rsidR="00000000" w:rsidRDefault="00CA752C">
      <w:r>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000000" w:rsidRDefault="00CA752C">
      <w:bookmarkStart w:id="3064" w:name="sub_450101"/>
      <w:r>
        <w:t>Многосторонним договором,</w:t>
      </w:r>
      <w:r>
        <w:t xml:space="preserve"> исполнение которого связано с осуществлением всеми его сторонами предпринимательской деятельности, может быть предусмотрена </w:t>
      </w:r>
      <w:r>
        <w:lastRenderedPageBreak/>
        <w:t>возможность изменения или расторжения такого договора по соглашению как всех, так и большинства лиц, участвующих в указанном догово</w:t>
      </w:r>
      <w:r>
        <w:t>ре, если иное не установлено законом. В указанном в настоящем абзаце договоре может быть предусмотрен порядок определения такого большинства.</w:t>
      </w:r>
    </w:p>
    <w:p w:rsidR="00000000" w:rsidRDefault="00CA752C">
      <w:bookmarkStart w:id="3065" w:name="sub_4502"/>
      <w:bookmarkEnd w:id="3064"/>
      <w:r>
        <w:t>2. По требованию одной из сторон договор может быть изменен или расторгнут по решению суда тольк</w:t>
      </w:r>
      <w:r>
        <w:t>о:</w:t>
      </w:r>
    </w:p>
    <w:p w:rsidR="00000000" w:rsidRDefault="00CA752C">
      <w:bookmarkStart w:id="3066" w:name="sub_45021"/>
      <w:bookmarkEnd w:id="3065"/>
      <w:r>
        <w:t>1) при существенном нарушении договора другой стороной;</w:t>
      </w:r>
    </w:p>
    <w:p w:rsidR="00000000" w:rsidRDefault="00CA752C">
      <w:bookmarkStart w:id="3067" w:name="sub_45022"/>
      <w:bookmarkEnd w:id="3066"/>
      <w:r>
        <w:t>2) в иных случаях, предусмотренных настоящим Кодексом, другими законами или договором.</w:t>
      </w:r>
    </w:p>
    <w:p w:rsidR="00000000" w:rsidRDefault="00CA752C">
      <w:bookmarkStart w:id="3068" w:name="sub_45024"/>
      <w:bookmarkEnd w:id="3067"/>
      <w:r>
        <w:t>Существенным признается нарушение договора одной из сторо</w:t>
      </w:r>
      <w:r>
        <w:t>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000000" w:rsidRDefault="00CA752C">
      <w:bookmarkStart w:id="3069" w:name="sub_45003"/>
      <w:bookmarkEnd w:id="3068"/>
      <w:r>
        <w:t xml:space="preserve">3. </w:t>
      </w:r>
      <w:hyperlink r:id="rId1975" w:history="1">
        <w:r>
          <w:rPr>
            <w:rStyle w:val="a4"/>
          </w:rPr>
          <w:t>Утратил силу</w:t>
        </w:r>
      </w:hyperlink>
      <w:r>
        <w:t xml:space="preserve"> с 1 июня 2015 г.</w:t>
      </w:r>
    </w:p>
    <w:bookmarkEnd w:id="3069"/>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1976" w:history="1">
        <w:r>
          <w:rPr>
            <w:rStyle w:val="a4"/>
          </w:rPr>
          <w:t>пункта 3 статьи 450</w:t>
        </w:r>
      </w:hyperlink>
    </w:p>
    <w:p w:rsidR="00000000" w:rsidRDefault="00CA752C">
      <w:pPr>
        <w:pStyle w:val="afb"/>
      </w:pPr>
    </w:p>
    <w:bookmarkStart w:id="3070" w:name="sub_45004"/>
    <w:p w:rsidR="00000000" w:rsidRDefault="00CA752C">
      <w:pPr>
        <w:pStyle w:val="afb"/>
      </w:pPr>
      <w:r>
        <w:fldChar w:fldCharType="begin"/>
      </w:r>
      <w:r>
        <w:instrText>HYPERLINK "garantF1://70785222.241"</w:instrText>
      </w:r>
      <w:r>
        <w:fldChar w:fldCharType="separate"/>
      </w:r>
      <w:r>
        <w:rPr>
          <w:rStyle w:val="a4"/>
        </w:rPr>
        <w:t>Федеральным законом</w:t>
      </w:r>
      <w:r>
        <w:fldChar w:fldCharType="end"/>
      </w:r>
      <w:r>
        <w:t xml:space="preserve"> от 8 марта 2015 г. N 42-ФЗ статья 450 настоящего Кодекса дополнена пунктом 4, </w:t>
      </w:r>
      <w:hyperlink r:id="rId1977" w:history="1">
        <w:r>
          <w:rPr>
            <w:rStyle w:val="a4"/>
          </w:rPr>
          <w:t>вступающим в силу</w:t>
        </w:r>
      </w:hyperlink>
      <w:r>
        <w:t xml:space="preserve"> с 1 июня 2015 г.</w:t>
      </w:r>
    </w:p>
    <w:bookmarkEnd w:id="3070"/>
    <w:p w:rsidR="00000000" w:rsidRDefault="00CA752C">
      <w:r>
        <w:t>4. 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w:t>
      </w:r>
      <w:r>
        <w:t>о и разумно в пределах, предусмотренных настоящим Кодексом, другими законами или договором.</w:t>
      </w:r>
    </w:p>
    <w:p w:rsidR="00000000" w:rsidRDefault="00CA752C"/>
    <w:p w:rsidR="00000000" w:rsidRDefault="00CA752C">
      <w:pPr>
        <w:pStyle w:val="afa"/>
        <w:rPr>
          <w:color w:val="000000"/>
          <w:sz w:val="16"/>
          <w:szCs w:val="16"/>
        </w:rPr>
      </w:pPr>
      <w:bookmarkStart w:id="3071" w:name="sub_45011"/>
      <w:r>
        <w:rPr>
          <w:color w:val="000000"/>
          <w:sz w:val="16"/>
          <w:szCs w:val="16"/>
        </w:rPr>
        <w:t>Информация об изменениях:</w:t>
      </w:r>
    </w:p>
    <w:bookmarkEnd w:id="3071"/>
    <w:p w:rsidR="00000000" w:rsidRDefault="00CA752C">
      <w:pPr>
        <w:pStyle w:val="afb"/>
      </w:pPr>
      <w:r>
        <w:fldChar w:fldCharType="begin"/>
      </w:r>
      <w:r>
        <w:instrText>HYPERLINK "garantF1://70785222.188"</w:instrText>
      </w:r>
      <w:r>
        <w:fldChar w:fldCharType="separate"/>
      </w:r>
      <w:r>
        <w:rPr>
          <w:rStyle w:val="a4"/>
        </w:rPr>
        <w:t>Федеральным законом</w:t>
      </w:r>
      <w:r>
        <w:fldChar w:fldCharType="end"/>
      </w:r>
      <w:r>
        <w:t xml:space="preserve"> от 8 марта 2015 г. N 42-ФЗ настоящий Кодекс дополнен статьей </w:t>
      </w:r>
      <w:r>
        <w:t xml:space="preserve">450.1, </w:t>
      </w:r>
      <w:hyperlink r:id="rId1978" w:history="1">
        <w:r>
          <w:rPr>
            <w:rStyle w:val="a4"/>
          </w:rPr>
          <w:t>вступающей в силу</w:t>
        </w:r>
      </w:hyperlink>
      <w:r>
        <w:t xml:space="preserve"> с 1 июня 2015 г.</w:t>
      </w:r>
    </w:p>
    <w:p w:rsidR="00000000" w:rsidRDefault="00CA752C">
      <w:pPr>
        <w:pStyle w:val="af2"/>
      </w:pPr>
      <w:r>
        <w:rPr>
          <w:rStyle w:val="a3"/>
        </w:rPr>
        <w:t>Статья 450.1.</w:t>
      </w:r>
      <w:r>
        <w:t xml:space="preserve"> Отказ от договора (исполнения договора) или от осуществления прав по договору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79" w:history="1">
        <w:r>
          <w:rPr>
            <w:rStyle w:val="a4"/>
          </w:rPr>
          <w:t>Энциклопедии</w:t>
        </w:r>
      </w:hyperlink>
      <w:r>
        <w:t xml:space="preserve"> и другие </w:t>
      </w:r>
      <w:hyperlink r:id="rId1980" w:history="1">
        <w:r>
          <w:rPr>
            <w:rStyle w:val="a4"/>
          </w:rPr>
          <w:t>комментарии</w:t>
        </w:r>
      </w:hyperlink>
      <w:r>
        <w:t xml:space="preserve"> к статье 450.1 ГК РФ</w:t>
      </w:r>
    </w:p>
    <w:p w:rsidR="00000000" w:rsidRDefault="00CA752C">
      <w:bookmarkStart w:id="3072" w:name="sub_450111"/>
      <w:r>
        <w:t>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w:anchor="sub_310" w:history="1">
        <w:r>
          <w:rPr>
            <w:rStyle w:val="a4"/>
          </w:rPr>
          <w:t>статья 310</w:t>
        </w:r>
      </w:hyperlink>
      <w:r>
        <w:t>)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w:t>
      </w:r>
      <w:r>
        <w:t xml:space="preserve"> другими законами, иными правовыми актами или договором.</w:t>
      </w:r>
    </w:p>
    <w:p w:rsidR="00000000" w:rsidRDefault="00CA752C">
      <w:bookmarkStart w:id="3073" w:name="sub_450112"/>
      <w:bookmarkEnd w:id="3072"/>
      <w:r>
        <w:t>2. 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000000" w:rsidRDefault="00CA752C">
      <w:bookmarkStart w:id="3074" w:name="sub_450113"/>
      <w:bookmarkEnd w:id="3073"/>
      <w:r>
        <w:t>3. 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w:t>
      </w:r>
      <w:r>
        <w:t>оговора) и потребовать возмещения убытков.</w:t>
      </w:r>
    </w:p>
    <w:p w:rsidR="00000000" w:rsidRDefault="00CA752C">
      <w:bookmarkStart w:id="3075" w:name="sub_450114"/>
      <w:bookmarkEnd w:id="3074"/>
      <w:r>
        <w:t>4. Сторона,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w:t>
      </w:r>
      <w:r>
        <w:t>ва действовать добросовестно и разумно в пределах, предусмотренных настоящим Кодексом, другими законами, иными правовыми актами или договором.</w:t>
      </w:r>
    </w:p>
    <w:p w:rsidR="00000000" w:rsidRDefault="00CA752C">
      <w:bookmarkStart w:id="3076" w:name="sub_450115"/>
      <w:bookmarkEnd w:id="3075"/>
      <w:r>
        <w:t xml:space="preserve">5. В случаях, если при наличии оснований для отказа от договора (исполнения </w:t>
      </w:r>
      <w:r>
        <w:lastRenderedPageBreak/>
        <w:t>договора) сторона</w:t>
      </w:r>
      <w:r>
        <w:t>, имеющая право на такой отказ, подтверждает действие договора, в том числе путем принятия от другой стороны предложенного последней исполнения обязательства, последующий отказ по тем же основаниям не допускается.</w:t>
      </w:r>
    </w:p>
    <w:p w:rsidR="00000000" w:rsidRDefault="00CA752C">
      <w:bookmarkStart w:id="3077" w:name="sub_450116"/>
      <w:bookmarkEnd w:id="3076"/>
      <w:r>
        <w:t>6. Если иное не предус</w:t>
      </w:r>
      <w:r>
        <w:t>мотрено настоящим Кодексом, другими законами, иными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w:t>
      </w:r>
      <w:r>
        <w:t>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w:t>
      </w:r>
      <w:r>
        <w:t>ичные обстоятельства наступили вновь.</w:t>
      </w:r>
    </w:p>
    <w:p w:rsidR="00000000" w:rsidRDefault="00CA752C">
      <w:bookmarkStart w:id="3078" w:name="sub_450117"/>
      <w:bookmarkEnd w:id="3077"/>
      <w:r>
        <w:t xml:space="preserve">7. В случаях, установленных настоящим Кодексом, другими законами, иными правовыми актами или договором, правила </w:t>
      </w:r>
      <w:hyperlink w:anchor="sub_450116" w:history="1">
        <w:r>
          <w:rPr>
            <w:rStyle w:val="a4"/>
          </w:rPr>
          <w:t>пункта 6</w:t>
        </w:r>
      </w:hyperlink>
      <w:r>
        <w:t xml:space="preserve"> настоящей статьи применяются при неосуществлении </w:t>
      </w:r>
      <w:r>
        <w:t>определенного права в срок, предусмотренный настоящим Кодексом, другими законами, иными правовыми актами или договором.</w:t>
      </w:r>
    </w:p>
    <w:bookmarkEnd w:id="3078"/>
    <w:p w:rsidR="00000000" w:rsidRDefault="00CA752C"/>
    <w:p w:rsidR="00000000" w:rsidRDefault="00CA752C">
      <w:pPr>
        <w:pStyle w:val="af2"/>
      </w:pPr>
      <w:bookmarkStart w:id="3079" w:name="sub_451"/>
      <w:r>
        <w:rPr>
          <w:rStyle w:val="a3"/>
        </w:rPr>
        <w:t>Статья 451.</w:t>
      </w:r>
      <w:r>
        <w:t xml:space="preserve"> Изменение и расторжение договора в связи с существенным изменением обстоятельств</w:t>
      </w:r>
    </w:p>
    <w:bookmarkEnd w:id="307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81" w:history="1">
        <w:r>
          <w:rPr>
            <w:rStyle w:val="a4"/>
          </w:rPr>
          <w:t>Энциклопедии</w:t>
        </w:r>
      </w:hyperlink>
      <w:r>
        <w:t xml:space="preserve"> и другие комментарии к статье 451 ГК РФ</w:t>
      </w:r>
    </w:p>
    <w:p w:rsidR="00000000" w:rsidRDefault="00CA752C">
      <w:bookmarkStart w:id="3080" w:name="sub_4511"/>
      <w:r>
        <w:t>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w:t>
      </w:r>
      <w:r>
        <w:t>дусмотрено договором или не вытекает из его существа.</w:t>
      </w:r>
    </w:p>
    <w:p w:rsidR="00000000" w:rsidRDefault="00CA752C">
      <w:bookmarkStart w:id="3081" w:name="sub_451012"/>
      <w:bookmarkEnd w:id="3080"/>
      <w: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w:t>
      </w:r>
      <w:r>
        <w:t>лючен на значительно отличающихся условиях.</w:t>
      </w:r>
    </w:p>
    <w:p w:rsidR="00000000" w:rsidRDefault="00CA752C">
      <w:bookmarkStart w:id="3082" w:name="sub_45102"/>
      <w:bookmarkEnd w:id="3081"/>
      <w:r>
        <w:t>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w:t>
      </w:r>
      <w:r>
        <w:t xml:space="preserve">редусмотренным </w:t>
      </w:r>
      <w:hyperlink w:anchor="sub_4514" w:history="1">
        <w:r>
          <w:rPr>
            <w:rStyle w:val="a4"/>
          </w:rPr>
          <w:t>пунктом 4</w:t>
        </w:r>
      </w:hyperlink>
      <w:r>
        <w:t xml:space="preserve"> настоящей статьи, изменен судом по требованию заинтересованной стороны при наличии одновременно следующих условий:</w:t>
      </w:r>
    </w:p>
    <w:p w:rsidR="00000000" w:rsidRDefault="00CA752C">
      <w:bookmarkStart w:id="3083" w:name="sub_451021"/>
      <w:bookmarkEnd w:id="3082"/>
      <w:r>
        <w:t>1) в момент заключения договора стороны исходили из того, что такого из</w:t>
      </w:r>
      <w:r>
        <w:t>менения обстоятельств не произойдет;</w:t>
      </w:r>
    </w:p>
    <w:p w:rsidR="00000000" w:rsidRDefault="00CA752C">
      <w:bookmarkStart w:id="3084" w:name="sub_451022"/>
      <w:bookmarkEnd w:id="3083"/>
      <w:r>
        <w:t xml:space="preserve">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w:t>
      </w:r>
      <w:r>
        <w:t>характеру договора и условиям оборота;</w:t>
      </w:r>
    </w:p>
    <w:p w:rsidR="00000000" w:rsidRDefault="00CA752C">
      <w:bookmarkStart w:id="3085" w:name="sub_451023"/>
      <w:bookmarkEnd w:id="3084"/>
      <w: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w:t>
      </w:r>
      <w:r>
        <w:t>о она в значительной степени лишилась бы того, на что была вправе рассчитывать при заключении договора;</w:t>
      </w:r>
    </w:p>
    <w:bookmarkEnd w:id="3085"/>
    <w:p w:rsidR="00000000" w:rsidRDefault="00CA752C">
      <w:pPr>
        <w:pStyle w:val="afa"/>
        <w:rPr>
          <w:color w:val="000000"/>
          <w:sz w:val="16"/>
          <w:szCs w:val="16"/>
        </w:rPr>
      </w:pPr>
      <w:r>
        <w:rPr>
          <w:color w:val="000000"/>
          <w:sz w:val="16"/>
          <w:szCs w:val="16"/>
        </w:rPr>
        <w:t>Информация об изменениях:</w:t>
      </w:r>
    </w:p>
    <w:bookmarkStart w:id="3086" w:name="sub_451024"/>
    <w:p w:rsidR="00000000" w:rsidRDefault="00CA752C">
      <w:pPr>
        <w:pStyle w:val="afb"/>
      </w:pPr>
      <w:r>
        <w:fldChar w:fldCharType="begin"/>
      </w:r>
      <w:r>
        <w:instrText>HYPERLINK "garantF1://70785222.189"</w:instrText>
      </w:r>
      <w:r>
        <w:fldChar w:fldCharType="separate"/>
      </w:r>
      <w:r>
        <w:rPr>
          <w:rStyle w:val="a4"/>
        </w:rPr>
        <w:t>Федеральным законом</w:t>
      </w:r>
      <w:r>
        <w:fldChar w:fldCharType="end"/>
      </w:r>
      <w:r>
        <w:t xml:space="preserve"> от 8 марта 2015 г. N 42-ФЗ в подпункт 4 пункта 2</w:t>
      </w:r>
      <w:r>
        <w:t xml:space="preserve"> статьи 451 настоящего Кодекса внесены изменения, </w:t>
      </w:r>
      <w:hyperlink r:id="rId1982" w:history="1">
        <w:r>
          <w:rPr>
            <w:rStyle w:val="a4"/>
          </w:rPr>
          <w:t>вступающие в силу</w:t>
        </w:r>
      </w:hyperlink>
      <w:r>
        <w:t xml:space="preserve"> с 1 июня 2015 г.</w:t>
      </w:r>
    </w:p>
    <w:bookmarkEnd w:id="3086"/>
    <w:p w:rsidR="00000000" w:rsidRDefault="00CA752C">
      <w:pPr>
        <w:pStyle w:val="afb"/>
      </w:pPr>
      <w:r>
        <w:fldChar w:fldCharType="begin"/>
      </w:r>
      <w:r>
        <w:instrText>HYPERLINK "garantF1://57401960.451024"</w:instrText>
      </w:r>
      <w:r>
        <w:fldChar w:fldCharType="separate"/>
      </w:r>
      <w:r>
        <w:rPr>
          <w:rStyle w:val="a4"/>
        </w:rPr>
        <w:t>См. текст подпункта в предыдущей редакции</w:t>
      </w:r>
      <w:r>
        <w:fldChar w:fldCharType="end"/>
      </w:r>
    </w:p>
    <w:p w:rsidR="00000000" w:rsidRDefault="00CA752C">
      <w:r>
        <w:t>4) из обычаев или существа договора не вы</w:t>
      </w:r>
      <w:r>
        <w:t>текает, что риск изменения обстоятельств несет заинтересованная сторона.</w:t>
      </w:r>
    </w:p>
    <w:p w:rsidR="00000000" w:rsidRDefault="00CA752C">
      <w:bookmarkStart w:id="3087" w:name="sub_4513"/>
      <w:r>
        <w:t xml:space="preserve">3. При расторжении договора вследствие существенно изменившихся </w:t>
      </w:r>
      <w:r>
        <w:lastRenderedPageBreak/>
        <w:t>обстоятельств суд по требованию любой из сторон определяет последствия расторжения договора, исходя из необходи</w:t>
      </w:r>
      <w:r>
        <w:t>мости справедливого распределения между сторонами расходов, понесенных ими в связи с исполнением этого договора.</w:t>
      </w:r>
    </w:p>
    <w:p w:rsidR="00000000" w:rsidRDefault="00CA752C">
      <w:bookmarkStart w:id="3088" w:name="sub_4514"/>
      <w:bookmarkEnd w:id="3087"/>
      <w:r>
        <w:t>4. Изменение договора в связи с существенным изменением обстоятельств допускается по решению суда в исключительных случаях, ког</w:t>
      </w:r>
      <w:r>
        <w:t>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bookmarkEnd w:id="3088"/>
    <w:p w:rsidR="00000000" w:rsidRDefault="00CA752C"/>
    <w:p w:rsidR="00000000" w:rsidRDefault="00CA752C">
      <w:pPr>
        <w:pStyle w:val="af2"/>
      </w:pPr>
      <w:bookmarkStart w:id="3089" w:name="sub_452"/>
      <w:r>
        <w:rPr>
          <w:rStyle w:val="a3"/>
        </w:rPr>
        <w:t>Статья 452.</w:t>
      </w:r>
      <w:r>
        <w:t xml:space="preserve"> Порядок изменения и расторжения догов</w:t>
      </w:r>
      <w:r>
        <w:t>ора</w:t>
      </w:r>
    </w:p>
    <w:bookmarkEnd w:id="308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83" w:history="1">
        <w:r>
          <w:rPr>
            <w:rStyle w:val="a4"/>
          </w:rPr>
          <w:t>Энциклопедии</w:t>
        </w:r>
      </w:hyperlink>
      <w:r>
        <w:t xml:space="preserve"> и другие комментарии к статье 452 ГК РФ</w:t>
      </w:r>
    </w:p>
    <w:p w:rsidR="00000000" w:rsidRDefault="00CA752C">
      <w:pPr>
        <w:pStyle w:val="afa"/>
        <w:rPr>
          <w:color w:val="000000"/>
          <w:sz w:val="16"/>
          <w:szCs w:val="16"/>
        </w:rPr>
      </w:pPr>
      <w:bookmarkStart w:id="3090" w:name="sub_4521"/>
      <w:r>
        <w:rPr>
          <w:color w:val="000000"/>
          <w:sz w:val="16"/>
          <w:szCs w:val="16"/>
        </w:rPr>
        <w:t>Информация об изменениях:</w:t>
      </w:r>
    </w:p>
    <w:bookmarkEnd w:id="3090"/>
    <w:p w:rsidR="00000000" w:rsidRDefault="00CA752C">
      <w:pPr>
        <w:pStyle w:val="afb"/>
      </w:pPr>
      <w:r>
        <w:fldChar w:fldCharType="begin"/>
      </w:r>
      <w:r>
        <w:instrText>HYPERLINK "garantF1://70785222.190"</w:instrText>
      </w:r>
      <w:r>
        <w:fldChar w:fldCharType="separate"/>
      </w:r>
      <w:r>
        <w:rPr>
          <w:rStyle w:val="a4"/>
        </w:rPr>
        <w:t>Федеральным законом</w:t>
      </w:r>
      <w:r>
        <w:fldChar w:fldCharType="end"/>
      </w:r>
      <w:r>
        <w:t xml:space="preserve"> от 8 марта 2015 г. N 42-ФЗ в пункт 1 статьи </w:t>
      </w:r>
      <w:r>
        <w:t xml:space="preserve">452 настоящего Кодекса внесены изменения, </w:t>
      </w:r>
      <w:hyperlink r:id="rId1984" w:history="1">
        <w:r>
          <w:rPr>
            <w:rStyle w:val="a4"/>
          </w:rPr>
          <w:t>вступающие в силу</w:t>
        </w:r>
      </w:hyperlink>
      <w:r>
        <w:t xml:space="preserve"> с 1 июня 2015 г.</w:t>
      </w:r>
    </w:p>
    <w:p w:rsidR="00000000" w:rsidRDefault="00CA752C">
      <w:pPr>
        <w:pStyle w:val="afb"/>
      </w:pPr>
      <w:hyperlink r:id="rId1985" w:history="1">
        <w:r>
          <w:rPr>
            <w:rStyle w:val="a4"/>
          </w:rPr>
          <w:t>См. текст пункта в предыдущей редакции</w:t>
        </w:r>
      </w:hyperlink>
    </w:p>
    <w:p w:rsidR="00000000" w:rsidRDefault="00CA752C">
      <w:r>
        <w:t>1. Соглашение об изменении или о расторжении договора совершаетс</w:t>
      </w:r>
      <w:r>
        <w:t>я в той же форме, что и договор, если из закона, иных правовых актов, договора или обычаев не вытекает иное.</w:t>
      </w:r>
    </w:p>
    <w:p w:rsidR="00000000" w:rsidRDefault="00CA752C">
      <w:bookmarkStart w:id="3091" w:name="sub_4522"/>
      <w:r>
        <w:t>2. Требование об изменении или о расторжении договора может быть заявлено стороной в суд только после получения отказа другой стороны на пр</w:t>
      </w:r>
      <w:r>
        <w:t>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bookmarkEnd w:id="3091"/>
    <w:p w:rsidR="00000000" w:rsidRDefault="00CA752C"/>
    <w:p w:rsidR="00000000" w:rsidRDefault="00CA752C">
      <w:pPr>
        <w:pStyle w:val="af2"/>
      </w:pPr>
      <w:bookmarkStart w:id="3092" w:name="sub_453"/>
      <w:r>
        <w:rPr>
          <w:rStyle w:val="a3"/>
        </w:rPr>
        <w:t>Статья 453.</w:t>
      </w:r>
      <w:r>
        <w:t xml:space="preserve"> Последствия изменения и расторжения дого</w:t>
      </w:r>
      <w:r>
        <w:t>вора</w:t>
      </w:r>
    </w:p>
    <w:bookmarkEnd w:id="309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применении судами статьи 453 настоящего Кодекса см. </w:t>
      </w:r>
      <w:hyperlink r:id="rId1986" w:history="1">
        <w:r>
          <w:rPr>
            <w:rStyle w:val="a4"/>
          </w:rPr>
          <w:t>постановление</w:t>
        </w:r>
      </w:hyperlink>
      <w:r>
        <w:t xml:space="preserve"> Пленума Высшего Арбитражного Суда РФ от 6 июня 2014 г. N 35</w:t>
      </w:r>
    </w:p>
    <w:p w:rsidR="00000000" w:rsidRDefault="00CA752C">
      <w:pPr>
        <w:pStyle w:val="afa"/>
      </w:pPr>
      <w:r>
        <w:t>См. Энциклопедии и другие комментарии к статье 453 ГК РФ</w:t>
      </w:r>
    </w:p>
    <w:p w:rsidR="00000000" w:rsidRDefault="00CA752C">
      <w:bookmarkStart w:id="3093" w:name="sub_4531"/>
      <w:r>
        <w:t xml:space="preserve">1. При </w:t>
      </w:r>
      <w:r>
        <w:t>изменении договора обязательства сторон сохраняются в измененном виде.</w:t>
      </w:r>
    </w:p>
    <w:p w:rsidR="00000000" w:rsidRDefault="00CA752C">
      <w:pPr>
        <w:pStyle w:val="afa"/>
        <w:rPr>
          <w:color w:val="000000"/>
          <w:sz w:val="16"/>
          <w:szCs w:val="16"/>
        </w:rPr>
      </w:pPr>
      <w:bookmarkStart w:id="3094" w:name="sub_4532"/>
      <w:bookmarkEnd w:id="3093"/>
      <w:r>
        <w:rPr>
          <w:color w:val="000000"/>
          <w:sz w:val="16"/>
          <w:szCs w:val="16"/>
        </w:rPr>
        <w:t>Информация об изменениях:</w:t>
      </w:r>
    </w:p>
    <w:bookmarkEnd w:id="3094"/>
    <w:p w:rsidR="00000000" w:rsidRDefault="00CA752C">
      <w:pPr>
        <w:pStyle w:val="afb"/>
      </w:pPr>
      <w:r>
        <w:fldChar w:fldCharType="begin"/>
      </w:r>
      <w:r>
        <w:instrText>HYPERLINK "garantF1://70785222.242"</w:instrText>
      </w:r>
      <w:r>
        <w:fldChar w:fldCharType="separate"/>
      </w:r>
      <w:r>
        <w:rPr>
          <w:rStyle w:val="a4"/>
        </w:rPr>
        <w:t>Федеральным законом</w:t>
      </w:r>
      <w:r>
        <w:fldChar w:fldCharType="end"/>
      </w:r>
      <w:r>
        <w:t xml:space="preserve"> от 8 марта 2015 г. N 42-ФЗ в пункт 2 статьи 453 настоящего Кодекса внесены из</w:t>
      </w:r>
      <w:r>
        <w:t xml:space="preserve">менения, </w:t>
      </w:r>
      <w:hyperlink r:id="rId1987" w:history="1">
        <w:r>
          <w:rPr>
            <w:rStyle w:val="a4"/>
          </w:rPr>
          <w:t>вступающие в силу</w:t>
        </w:r>
      </w:hyperlink>
      <w:r>
        <w:t xml:space="preserve"> с 1 июня 2015 г.</w:t>
      </w:r>
    </w:p>
    <w:p w:rsidR="00000000" w:rsidRDefault="00CA752C">
      <w:pPr>
        <w:pStyle w:val="afb"/>
      </w:pPr>
      <w:hyperlink r:id="rId1988" w:history="1">
        <w:r>
          <w:rPr>
            <w:rStyle w:val="a4"/>
          </w:rPr>
          <w:t>См. текст пункта в предыдущей редакции</w:t>
        </w:r>
      </w:hyperlink>
    </w:p>
    <w:p w:rsidR="00000000" w:rsidRDefault="00CA752C">
      <w:hyperlink r:id="rId1989" w:history="1">
        <w:r>
          <w:rPr>
            <w:rStyle w:val="a4"/>
          </w:rPr>
          <w:t>2.</w:t>
        </w:r>
      </w:hyperlink>
      <w:r>
        <w:t xml:space="preserve"> При расторжении договора обязательства сторон прекращаются</w:t>
      </w:r>
      <w:r>
        <w:t>, если иное не предусмотрено законом, договором или не вытекает из существа обязательства.</w:t>
      </w:r>
    </w:p>
    <w:p w:rsidR="00000000" w:rsidRDefault="00CA752C">
      <w:bookmarkStart w:id="3095" w:name="sub_4533"/>
      <w:r>
        <w:t xml:space="preserve">3. 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w:t>
      </w:r>
      <w:r>
        <w:t>о расторжении договора, если иное не вытекает из соглашения или характера изменения договора, а при изменении или расторжении договора в судебном порядке - с момента вступления в законную силу решения суда об изменении или о расторжении договора.</w:t>
      </w:r>
    </w:p>
    <w:p w:rsidR="00000000" w:rsidRDefault="00CA752C">
      <w:pPr>
        <w:pStyle w:val="afa"/>
        <w:rPr>
          <w:color w:val="000000"/>
          <w:sz w:val="16"/>
          <w:szCs w:val="16"/>
        </w:rPr>
      </w:pPr>
      <w:bookmarkStart w:id="3096" w:name="sub_45304"/>
      <w:bookmarkEnd w:id="3095"/>
      <w:r>
        <w:rPr>
          <w:color w:val="000000"/>
          <w:sz w:val="16"/>
          <w:szCs w:val="16"/>
        </w:rPr>
        <w:t>Информация об изменениях:</w:t>
      </w:r>
    </w:p>
    <w:bookmarkEnd w:id="3096"/>
    <w:p w:rsidR="00000000" w:rsidRDefault="00CA752C">
      <w:pPr>
        <w:pStyle w:val="afb"/>
      </w:pPr>
      <w:r>
        <w:fldChar w:fldCharType="begin"/>
      </w:r>
      <w:r>
        <w:instrText>HYPERLINK "garantF1://70785222.243"</w:instrText>
      </w:r>
      <w:r>
        <w:fldChar w:fldCharType="separate"/>
      </w:r>
      <w:r>
        <w:rPr>
          <w:rStyle w:val="a4"/>
        </w:rPr>
        <w:t>Федеральным законом</w:t>
      </w:r>
      <w:r>
        <w:fldChar w:fldCharType="end"/>
      </w:r>
      <w:r>
        <w:t xml:space="preserve"> от 8 марта 2015 г. N 42-ФЗ в пункт 4 статьи 453 настоящего Кодекса внесены изменения, </w:t>
      </w:r>
      <w:hyperlink r:id="rId1990" w:history="1">
        <w:r>
          <w:rPr>
            <w:rStyle w:val="a4"/>
          </w:rPr>
          <w:t>вступающие в силу</w:t>
        </w:r>
      </w:hyperlink>
      <w:r>
        <w:t xml:space="preserve"> с 1 июня 2015 </w:t>
      </w:r>
      <w:r>
        <w:t>г.</w:t>
      </w:r>
    </w:p>
    <w:p w:rsidR="00000000" w:rsidRDefault="00CA752C">
      <w:pPr>
        <w:pStyle w:val="afb"/>
      </w:pPr>
      <w:hyperlink r:id="rId1991" w:history="1">
        <w:r>
          <w:rPr>
            <w:rStyle w:val="a4"/>
          </w:rPr>
          <w:t>См. текст пункта в предыдущей редакции</w:t>
        </w:r>
      </w:hyperlink>
    </w:p>
    <w:p w:rsidR="00000000" w:rsidRDefault="00CA752C">
      <w:r>
        <w:lastRenderedPageBreak/>
        <w:t xml:space="preserve">4. 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w:t>
      </w:r>
      <w:hyperlink w:anchor="sub_110303" w:history="1">
        <w:r>
          <w:rPr>
            <w:rStyle w:val="a4"/>
          </w:rPr>
          <w:t>законом</w:t>
        </w:r>
      </w:hyperlink>
      <w:r>
        <w:t xml:space="preserve"> или соглашением сторон.</w:t>
      </w:r>
    </w:p>
    <w:p w:rsidR="00000000" w:rsidRDefault="00CA752C">
      <w:bookmarkStart w:id="3097" w:name="sub_453041"/>
      <w:r>
        <w:t xml:space="preserve">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w:t>
      </w:r>
      <w:r>
        <w:t>неравноценное исполнение, к отношениям сторон применяются правила об обязательствах вследствие неосновательного обогащения (</w:t>
      </w:r>
      <w:hyperlink w:anchor="sub_2060" w:history="1">
        <w:r>
          <w:rPr>
            <w:rStyle w:val="a4"/>
          </w:rPr>
          <w:t>глава 60</w:t>
        </w:r>
      </w:hyperlink>
      <w:r>
        <w:t>), если иное не предусмотрено законом или договором либо не вытекает из существа обязательства.</w:t>
      </w:r>
    </w:p>
    <w:p w:rsidR="00000000" w:rsidRDefault="00CA752C">
      <w:bookmarkStart w:id="3098" w:name="sub_4535"/>
      <w:bookmarkEnd w:id="3097"/>
      <w: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bookmarkEnd w:id="3098"/>
    <w:p w:rsidR="00000000" w:rsidRDefault="00CA752C"/>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CA752C">
            <w:pPr>
              <w:pStyle w:val="afff0"/>
            </w:pPr>
            <w:r>
              <w:t>Президент Ро</w:t>
            </w:r>
            <w:r>
              <w:t>ссийской Федерации</w:t>
            </w:r>
          </w:p>
        </w:tc>
        <w:tc>
          <w:tcPr>
            <w:tcW w:w="3333" w:type="dxa"/>
            <w:tcBorders>
              <w:top w:val="nil"/>
              <w:left w:val="nil"/>
              <w:bottom w:val="nil"/>
              <w:right w:val="nil"/>
            </w:tcBorders>
          </w:tcPr>
          <w:p w:rsidR="00000000" w:rsidRDefault="00CA752C">
            <w:pPr>
              <w:pStyle w:val="aff7"/>
              <w:jc w:val="right"/>
            </w:pPr>
            <w:r>
              <w:t>Б. Ельцин</w:t>
            </w:r>
          </w:p>
        </w:tc>
      </w:tr>
    </w:tbl>
    <w:p w:rsidR="00000000" w:rsidRDefault="00CA752C"/>
    <w:p w:rsidR="00000000" w:rsidRDefault="00CA752C">
      <w:pPr>
        <w:pStyle w:val="afff0"/>
      </w:pPr>
      <w:r>
        <w:t>Москва, Кремль</w:t>
      </w:r>
    </w:p>
    <w:p w:rsidR="00000000" w:rsidRDefault="00CA752C">
      <w:pPr>
        <w:pStyle w:val="afff0"/>
      </w:pPr>
      <w:r>
        <w:t>30 ноября 1994 г.</w:t>
      </w:r>
    </w:p>
    <w:p w:rsidR="00000000" w:rsidRDefault="00CA752C">
      <w:pPr>
        <w:pStyle w:val="afff0"/>
      </w:pPr>
      <w:r>
        <w:t>N 51-ФЗ</w:t>
      </w:r>
    </w:p>
    <w:p w:rsidR="00000000" w:rsidRDefault="00CA752C"/>
    <w:p w:rsidR="00000000" w:rsidRDefault="00CA752C">
      <w:pPr>
        <w:pStyle w:val="1"/>
      </w:pPr>
      <w:bookmarkStart w:id="3099" w:name="sub_22222"/>
      <w:r>
        <w:t>Часть вторая</w:t>
      </w:r>
    </w:p>
    <w:bookmarkEnd w:id="3099"/>
    <w:p w:rsidR="00000000" w:rsidRDefault="00CA752C"/>
    <w:p w:rsidR="00000000" w:rsidRDefault="00CA752C">
      <w:r>
        <w:rPr>
          <w:rStyle w:val="a3"/>
        </w:rPr>
        <w:t>Принят Государственной Думой 22 декабря 1995 года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части второй ГК РФ</w:t>
      </w:r>
    </w:p>
    <w:p w:rsidR="00000000" w:rsidRDefault="00CA752C">
      <w:pPr>
        <w:pStyle w:val="1"/>
      </w:pPr>
      <w:bookmarkStart w:id="3100" w:name="sub_4001"/>
      <w:r>
        <w:t>Раздел IV. Отдельные виды обязательств</w:t>
      </w:r>
    </w:p>
    <w:bookmarkEnd w:id="3100"/>
    <w:p w:rsidR="00000000" w:rsidRDefault="00CA752C"/>
    <w:p w:rsidR="00000000" w:rsidRDefault="00CA752C">
      <w:pPr>
        <w:pStyle w:val="1"/>
      </w:pPr>
      <w:bookmarkStart w:id="3101" w:name="sub_2030"/>
      <w:r>
        <w:t>Глава 30. Купля-продажа</w:t>
      </w:r>
    </w:p>
    <w:bookmarkEnd w:id="310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92" w:history="1">
        <w:r>
          <w:rPr>
            <w:rStyle w:val="a4"/>
          </w:rPr>
          <w:t>Энциклопедию решений</w:t>
        </w:r>
      </w:hyperlink>
      <w:r>
        <w:t>. Договор купли-продажи</w:t>
      </w:r>
    </w:p>
    <w:p w:rsidR="00000000" w:rsidRDefault="00CA752C">
      <w:pPr>
        <w:pStyle w:val="afa"/>
      </w:pPr>
      <w:r>
        <w:t xml:space="preserve">См. </w:t>
      </w:r>
      <w:hyperlink r:id="rId1993" w:history="1">
        <w:r>
          <w:rPr>
            <w:rStyle w:val="a4"/>
          </w:rPr>
          <w:t>схему</w:t>
        </w:r>
      </w:hyperlink>
      <w:r>
        <w:t xml:space="preserve"> "Договор купли-продажи"</w:t>
      </w:r>
    </w:p>
    <w:p w:rsidR="00000000" w:rsidRDefault="00CA752C">
      <w:pPr>
        <w:pStyle w:val="afa"/>
      </w:pPr>
      <w:r>
        <w:t>Об основах государственного регулирования торговой деят</w:t>
      </w:r>
      <w:r>
        <w:t xml:space="preserve">ельности в РФ см. </w:t>
      </w:r>
      <w:hyperlink r:id="rId1994" w:history="1">
        <w:r>
          <w:rPr>
            <w:rStyle w:val="a4"/>
          </w:rPr>
          <w:t>Федеральный закон</w:t>
        </w:r>
      </w:hyperlink>
      <w:r>
        <w:t xml:space="preserve"> от 28 декабря 2009 г. N 381-ФЗ</w:t>
      </w:r>
    </w:p>
    <w:p w:rsidR="00000000" w:rsidRDefault="00CA752C">
      <w:pPr>
        <w:pStyle w:val="afa"/>
      </w:pPr>
    </w:p>
    <w:p w:rsidR="00000000" w:rsidRDefault="00CA752C">
      <w:pPr>
        <w:pStyle w:val="1"/>
      </w:pPr>
      <w:bookmarkStart w:id="3102" w:name="sub_454"/>
      <w:r>
        <w:t>§ 1. Общие положения о купле-продаже</w:t>
      </w:r>
    </w:p>
    <w:bookmarkEnd w:id="3102"/>
    <w:p w:rsidR="00000000" w:rsidRDefault="00CA752C"/>
    <w:p w:rsidR="00000000" w:rsidRDefault="00CA752C">
      <w:pPr>
        <w:pStyle w:val="af2"/>
      </w:pPr>
      <w:bookmarkStart w:id="3103" w:name="sub_20454"/>
      <w:r>
        <w:rPr>
          <w:rStyle w:val="a3"/>
        </w:rPr>
        <w:t>Статья 454.</w:t>
      </w:r>
      <w:r>
        <w:t xml:space="preserve"> Договор купли-продажи</w:t>
      </w:r>
    </w:p>
    <w:bookmarkEnd w:id="310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95" w:history="1">
        <w:r>
          <w:rPr>
            <w:rStyle w:val="a4"/>
          </w:rPr>
          <w:t>Энциклопедии</w:t>
        </w:r>
      </w:hyperlink>
      <w:r>
        <w:t xml:space="preserve"> и другие комментарии к статье 454 ГК РФ</w:t>
      </w:r>
    </w:p>
    <w:p w:rsidR="00000000" w:rsidRDefault="00CA752C">
      <w:bookmarkStart w:id="3104" w:name="sub_4541"/>
      <w:r>
        <w:t>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w:t>
      </w:r>
      <w:r>
        <w:t>пределенную денежную сумму (цену).</w:t>
      </w:r>
    </w:p>
    <w:p w:rsidR="00000000" w:rsidRDefault="00CA752C">
      <w:bookmarkStart w:id="3105" w:name="sub_4542"/>
      <w:bookmarkEnd w:id="3104"/>
      <w:r>
        <w:t>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rsidR="00000000" w:rsidRDefault="00CA752C">
      <w:bookmarkStart w:id="3106" w:name="sub_4543"/>
      <w:bookmarkEnd w:id="3105"/>
      <w:r>
        <w:t>3. В слу</w:t>
      </w:r>
      <w:r>
        <w:t xml:space="preserve">чаях, предусмотренных настоящим Кодексом или иным законом, </w:t>
      </w:r>
      <w:r>
        <w:lastRenderedPageBreak/>
        <w:t>особенности купли и продажи товаров отдельных видов определяются законами и иными правовыми актами.</w:t>
      </w:r>
    </w:p>
    <w:bookmarkEnd w:id="310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Об отдельных видах договоров купли-продажи см. также </w:t>
      </w:r>
      <w:hyperlink r:id="rId1996" w:history="1">
        <w:r>
          <w:rPr>
            <w:rStyle w:val="a4"/>
          </w:rPr>
          <w:t>Конвенцию</w:t>
        </w:r>
      </w:hyperlink>
      <w:r>
        <w:t xml:space="preserve"> ООН О договорах международной купли-продажи товаров от 11 апреля 1980 г.</w:t>
      </w:r>
    </w:p>
    <w:p w:rsidR="00000000" w:rsidRDefault="00CA752C">
      <w:pPr>
        <w:pStyle w:val="afa"/>
      </w:pPr>
    </w:p>
    <w:p w:rsidR="00000000" w:rsidRDefault="00CA752C">
      <w:bookmarkStart w:id="3107" w:name="sub_4544"/>
      <w:r>
        <w:t>4. Положения, предусмотренные настоящим параграфом, применяются к продаже имущественных прав, если иное не вытекает из содержания или характера этих прав.</w:t>
      </w:r>
    </w:p>
    <w:p w:rsidR="00000000" w:rsidRDefault="00CA752C">
      <w:bookmarkStart w:id="3108" w:name="sub_4545"/>
      <w:bookmarkEnd w:id="3107"/>
      <w:r>
        <w:t>5. К отдельным видам договора купли-продажи (розничная купля-продажа, поставка товаров, поставка товаров для государственных нужд, контрактация, энергоснабжение, продажа недвижимости, продажа предприятия) положения, предусмотренные настоящим</w:t>
      </w:r>
      <w:r>
        <w:t xml:space="preserve"> параграфом, применяются, если иное не предусмотрено правилами настоящего Кодекса об этих видах договоров.</w:t>
      </w:r>
    </w:p>
    <w:bookmarkEnd w:id="3108"/>
    <w:p w:rsidR="00000000" w:rsidRDefault="00CA752C"/>
    <w:p w:rsidR="00000000" w:rsidRDefault="00CA752C">
      <w:pPr>
        <w:pStyle w:val="af2"/>
      </w:pPr>
      <w:bookmarkStart w:id="3109" w:name="sub_455"/>
      <w:r>
        <w:rPr>
          <w:rStyle w:val="a3"/>
        </w:rPr>
        <w:t>Статья 455.</w:t>
      </w:r>
      <w:r>
        <w:t xml:space="preserve"> Условие договора о товаре</w:t>
      </w:r>
    </w:p>
    <w:bookmarkEnd w:id="310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97" w:history="1">
        <w:r>
          <w:rPr>
            <w:rStyle w:val="a4"/>
          </w:rPr>
          <w:t>Энциклопедии</w:t>
        </w:r>
      </w:hyperlink>
      <w:r>
        <w:t xml:space="preserve"> и другие комментарии к стат</w:t>
      </w:r>
      <w:r>
        <w:t>ье 455 ГК РФ</w:t>
      </w:r>
    </w:p>
    <w:p w:rsidR="00000000" w:rsidRDefault="00CA752C">
      <w:bookmarkStart w:id="3110" w:name="sub_4551"/>
      <w:r>
        <w:t xml:space="preserve">1. Товаром по договору купли-продажи могут быть любые вещи с соблюдением правил, предусмотренных </w:t>
      </w:r>
      <w:hyperlink w:anchor="sub_129" w:history="1">
        <w:r>
          <w:rPr>
            <w:rStyle w:val="a4"/>
          </w:rPr>
          <w:t>статьей 129</w:t>
        </w:r>
      </w:hyperlink>
      <w:r>
        <w:t xml:space="preserve"> настоящего Кодекса.</w:t>
      </w:r>
    </w:p>
    <w:bookmarkStart w:id="3111" w:name="sub_4552"/>
    <w:bookmarkEnd w:id="3110"/>
    <w:p w:rsidR="00000000" w:rsidRDefault="00CA752C">
      <w:r>
        <w:fldChar w:fldCharType="begin"/>
      </w:r>
      <w:r>
        <w:instrText>HYPERLINK "garantF1://58102809.1"</w:instrText>
      </w:r>
      <w:r>
        <w:fldChar w:fldCharType="separate"/>
      </w:r>
      <w:r>
        <w:rPr>
          <w:rStyle w:val="a4"/>
        </w:rPr>
        <w:t>2.</w:t>
      </w:r>
      <w:r>
        <w:fldChar w:fldCharType="end"/>
      </w:r>
      <w:r>
        <w:t xml:space="preserve"> Договор может быть заключе</w:t>
      </w:r>
      <w:r>
        <w:t>н на куплю-продажу товара, имеющегося в наличии у продавца в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rsidR="00000000" w:rsidRDefault="00CA752C">
      <w:bookmarkStart w:id="3112" w:name="sub_4553"/>
      <w:bookmarkEnd w:id="3111"/>
      <w:r>
        <w:t>3. Услов</w:t>
      </w:r>
      <w:r>
        <w:t>ие договора купли-продажи о товаре считается согласованным, если договор позволяет определить наименование и количество товара.</w:t>
      </w:r>
    </w:p>
    <w:bookmarkEnd w:id="3112"/>
    <w:p w:rsidR="00000000" w:rsidRDefault="00CA752C"/>
    <w:p w:rsidR="00000000" w:rsidRDefault="00CA752C">
      <w:pPr>
        <w:pStyle w:val="af2"/>
      </w:pPr>
      <w:bookmarkStart w:id="3113" w:name="sub_456"/>
      <w:r>
        <w:rPr>
          <w:rStyle w:val="a3"/>
        </w:rPr>
        <w:t>Статья 456.</w:t>
      </w:r>
      <w:r>
        <w:t xml:space="preserve"> Обязанности продавца по передаче товара</w:t>
      </w:r>
    </w:p>
    <w:bookmarkEnd w:id="311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98" w:history="1">
        <w:r>
          <w:rPr>
            <w:rStyle w:val="a4"/>
          </w:rPr>
          <w:t>Энциклоп</w:t>
        </w:r>
        <w:r>
          <w:rPr>
            <w:rStyle w:val="a4"/>
          </w:rPr>
          <w:t>едии</w:t>
        </w:r>
      </w:hyperlink>
      <w:r>
        <w:t xml:space="preserve"> и другие комментарии к статье 456 ГК РФ</w:t>
      </w:r>
    </w:p>
    <w:p w:rsidR="00000000" w:rsidRDefault="00CA752C">
      <w:bookmarkStart w:id="3114" w:name="sub_4561"/>
      <w:r>
        <w:t>1. Продавец обязан передать покупателю товар, предусмотренный договором купли-продажи.</w:t>
      </w:r>
    </w:p>
    <w:p w:rsidR="00000000" w:rsidRDefault="00CA752C">
      <w:bookmarkStart w:id="3115" w:name="sub_4562"/>
      <w:bookmarkEnd w:id="3114"/>
      <w:r>
        <w:t>2. Если иное не предусмотрено договором купли-продажи, продавец обязан одновременно с передачей в</w:t>
      </w:r>
      <w:r>
        <w:t>ещи передать покупателю ее принадлежности, а также относящиеся к ней документы (технический паспорт, сертификат качества, инструкцию по эксплуатации и т.п.), предусмотренные законом, иными правовыми актами или договором.</w:t>
      </w:r>
    </w:p>
    <w:bookmarkEnd w:id="3115"/>
    <w:p w:rsidR="00000000" w:rsidRDefault="00CA752C"/>
    <w:p w:rsidR="00000000" w:rsidRDefault="00CA752C">
      <w:pPr>
        <w:pStyle w:val="af2"/>
      </w:pPr>
      <w:bookmarkStart w:id="3116" w:name="sub_457"/>
      <w:r>
        <w:rPr>
          <w:rStyle w:val="a3"/>
        </w:rPr>
        <w:t>Статья 457.</w:t>
      </w:r>
      <w:r>
        <w:t xml:space="preserve"> Срок ис</w:t>
      </w:r>
      <w:r>
        <w:t>полнения обязанности передать товар</w:t>
      </w:r>
    </w:p>
    <w:bookmarkEnd w:id="311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1999" w:history="1">
        <w:r>
          <w:rPr>
            <w:rStyle w:val="a4"/>
          </w:rPr>
          <w:t>Энциклопедии</w:t>
        </w:r>
      </w:hyperlink>
      <w:r>
        <w:t xml:space="preserve"> и другие комментарии к статье 457 ГК РФ</w:t>
      </w:r>
    </w:p>
    <w:p w:rsidR="00000000" w:rsidRDefault="00CA752C">
      <w:bookmarkStart w:id="3117" w:name="sub_4571"/>
      <w:r>
        <w:t>1. Срок исполнения продавцом обязанности передать товар покупателю определяется договором купли-продажи,</w:t>
      </w:r>
      <w:r>
        <w:t xml:space="preserve"> а если договор не позволяет определить этот срок, в соответствии с правилами, предусмотренными </w:t>
      </w:r>
      <w:hyperlink w:anchor="sub_314" w:history="1">
        <w:r>
          <w:rPr>
            <w:rStyle w:val="a4"/>
          </w:rPr>
          <w:t>статьей 314</w:t>
        </w:r>
      </w:hyperlink>
      <w:r>
        <w:t xml:space="preserve"> настоящего Кодекса.</w:t>
      </w:r>
    </w:p>
    <w:bookmarkStart w:id="3118" w:name="sub_4572"/>
    <w:bookmarkEnd w:id="3117"/>
    <w:p w:rsidR="00000000" w:rsidRDefault="00CA752C">
      <w:r>
        <w:fldChar w:fldCharType="begin"/>
      </w:r>
      <w:r>
        <w:instrText>HYPERLINK "garantF1://12009120.11"</w:instrText>
      </w:r>
      <w:r>
        <w:fldChar w:fldCharType="separate"/>
      </w:r>
      <w:r>
        <w:rPr>
          <w:rStyle w:val="a4"/>
        </w:rPr>
        <w:t>2.</w:t>
      </w:r>
      <w:r>
        <w:fldChar w:fldCharType="end"/>
      </w:r>
      <w:r>
        <w:t xml:space="preserve"> Договор купли-продажи признается заключенным с </w:t>
      </w:r>
      <w:r>
        <w:t>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w:t>
      </w:r>
    </w:p>
    <w:p w:rsidR="00000000" w:rsidRDefault="00CA752C">
      <w:bookmarkStart w:id="3119" w:name="sub_45721"/>
      <w:bookmarkEnd w:id="3118"/>
      <w:r>
        <w:t>Продавец вправе исполнять такой договор до наступления или после истечения определенного в нем срока только с согласия покупателя.</w:t>
      </w:r>
    </w:p>
    <w:bookmarkEnd w:id="3119"/>
    <w:p w:rsidR="00000000" w:rsidRDefault="00CA752C"/>
    <w:p w:rsidR="00000000" w:rsidRDefault="00CA752C">
      <w:pPr>
        <w:pStyle w:val="af2"/>
      </w:pPr>
      <w:bookmarkStart w:id="3120" w:name="sub_458"/>
      <w:r>
        <w:rPr>
          <w:rStyle w:val="a3"/>
        </w:rPr>
        <w:t>Статья 458.</w:t>
      </w:r>
      <w:r>
        <w:t xml:space="preserve"> Момент исполнения обязанности продавца передать товар</w:t>
      </w:r>
    </w:p>
    <w:bookmarkEnd w:id="312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00" w:history="1">
        <w:r>
          <w:rPr>
            <w:rStyle w:val="a4"/>
          </w:rPr>
          <w:t>Энциклопедии</w:t>
        </w:r>
      </w:hyperlink>
      <w:r>
        <w:t xml:space="preserve"> и другие комментарии к статье 458 ГК РФ</w:t>
      </w:r>
    </w:p>
    <w:p w:rsidR="00000000" w:rsidRDefault="00CA752C">
      <w:bookmarkStart w:id="3121" w:name="sub_4581"/>
      <w:r>
        <w:t>1. Если иное не предусмотрено договором купли-продажи, обязанность продавца передать товар покупателю считается исполненной в момент:</w:t>
      </w:r>
    </w:p>
    <w:p w:rsidR="00000000" w:rsidRDefault="00CA752C">
      <w:bookmarkStart w:id="3122" w:name="sub_45812"/>
      <w:bookmarkEnd w:id="3121"/>
      <w:r>
        <w:t xml:space="preserve">вручения товара покупателю или </w:t>
      </w:r>
      <w:r>
        <w:t>указанному им лицу, если договором предусмотрена обязанность продавца по доставке товара;</w:t>
      </w:r>
    </w:p>
    <w:p w:rsidR="00000000" w:rsidRDefault="00CA752C">
      <w:bookmarkStart w:id="3123" w:name="sub_45813"/>
      <w:bookmarkEnd w:id="3122"/>
      <w:r>
        <w:t>предоставления товара в распоряжение покупателя, если товар должен быть передан покупателю или указанному им лицу в месте нахождения товара. Товар с</w:t>
      </w:r>
      <w:r>
        <w:t>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w:t>
      </w:r>
      <w:r>
        <w:t xml:space="preserve"> к передаче, если он не идентифицирован для целей договора путем маркировки или иным образом.</w:t>
      </w:r>
    </w:p>
    <w:p w:rsidR="00000000" w:rsidRDefault="00CA752C">
      <w:bookmarkStart w:id="3124" w:name="sub_4582"/>
      <w:bookmarkEnd w:id="3123"/>
      <w:r>
        <w:t>2. В случаях, когда из договора купли-продажи не вытекает обязанность продавца по доставке товара или передаче товара в месте его нахождения поку</w:t>
      </w:r>
      <w:r>
        <w:t>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bookmarkEnd w:id="3124"/>
    <w:p w:rsidR="00000000" w:rsidRDefault="00CA752C"/>
    <w:p w:rsidR="00000000" w:rsidRDefault="00CA752C">
      <w:pPr>
        <w:pStyle w:val="af2"/>
      </w:pPr>
      <w:bookmarkStart w:id="3125" w:name="sub_459"/>
      <w:r>
        <w:rPr>
          <w:rStyle w:val="a3"/>
        </w:rPr>
        <w:t>Статья 459.</w:t>
      </w:r>
      <w:r>
        <w:t xml:space="preserve"> Переход риска случайной гибели т</w:t>
      </w:r>
      <w:r>
        <w:t>овара</w:t>
      </w:r>
    </w:p>
    <w:bookmarkEnd w:id="312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01" w:history="1">
        <w:r>
          <w:rPr>
            <w:rStyle w:val="a4"/>
          </w:rPr>
          <w:t>Энциклопедии</w:t>
        </w:r>
      </w:hyperlink>
      <w:r>
        <w:t xml:space="preserve"> и другие комментарии к статье 459 ГК РФ</w:t>
      </w:r>
    </w:p>
    <w:p w:rsidR="00000000" w:rsidRDefault="00CA752C">
      <w:bookmarkStart w:id="3126" w:name="sub_4591"/>
      <w:r>
        <w:t>1. Если иное не предусмотрено договором купли-продажи, риск случайной гибели или случайного повреждения товара переходит на покупателя</w:t>
      </w:r>
      <w:r>
        <w:t xml:space="preserve"> с момента, когда в соответствии с законом или договором продавец считается исполнившим свою обязанность по передаче товара покупателю.</w:t>
      </w:r>
    </w:p>
    <w:p w:rsidR="00000000" w:rsidRDefault="00CA752C">
      <w:bookmarkStart w:id="3127" w:name="sub_45902"/>
      <w:bookmarkEnd w:id="3126"/>
      <w:r>
        <w:t xml:space="preserve">2. Риск случайной гибели или случайного повреждения товара, проданного во время его нахождения в пути, </w:t>
      </w:r>
      <w:r>
        <w:t>переходит на покупателя с момента заключения договора купли-продажи, если иное не предусмотрено таким договором или обычаями делового оборота.</w:t>
      </w:r>
    </w:p>
    <w:p w:rsidR="00000000" w:rsidRDefault="00CA752C">
      <w:bookmarkStart w:id="3128" w:name="sub_459022"/>
      <w:bookmarkEnd w:id="3127"/>
      <w:r>
        <w:t xml:space="preserve">Условие договора о том, что риск случайной гибели или случайного повреждения товара переходит </w:t>
      </w:r>
      <w:r>
        <w:t>на покупателя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w:t>
      </w:r>
      <w:r>
        <w:t>ателю.</w:t>
      </w:r>
    </w:p>
    <w:bookmarkEnd w:id="3128"/>
    <w:p w:rsidR="00000000" w:rsidRDefault="00CA752C"/>
    <w:p w:rsidR="00000000" w:rsidRDefault="00CA752C">
      <w:pPr>
        <w:pStyle w:val="af2"/>
      </w:pPr>
      <w:bookmarkStart w:id="3129" w:name="sub_460"/>
      <w:r>
        <w:rPr>
          <w:rStyle w:val="a3"/>
        </w:rPr>
        <w:t>Статья 460.</w:t>
      </w:r>
      <w:r>
        <w:t xml:space="preserve"> Обязанность продавца передать товар свободным от прав третьих лиц</w:t>
      </w:r>
    </w:p>
    <w:bookmarkEnd w:id="312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02" w:history="1">
        <w:r>
          <w:rPr>
            <w:rStyle w:val="a4"/>
          </w:rPr>
          <w:t>Энциклопедии</w:t>
        </w:r>
      </w:hyperlink>
      <w:r>
        <w:t xml:space="preserve"> и другие комментарии к статье 460 ГК РФ</w:t>
      </w:r>
    </w:p>
    <w:p w:rsidR="00000000" w:rsidRDefault="00CA752C">
      <w:bookmarkStart w:id="3130" w:name="sub_46001"/>
      <w:r>
        <w:t>1. 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rsidR="00000000" w:rsidRDefault="00CA752C">
      <w:bookmarkStart w:id="3131" w:name="sub_460012"/>
      <w:bookmarkEnd w:id="3130"/>
      <w:r>
        <w:t>Неисполнение продавцом этой обязанности дает покупателю</w:t>
      </w:r>
      <w:r>
        <w:t xml:space="preserve"> право требовать уменьшения цены товара либо расторжения договора купли-продажи, если не будет доказано, что покупатель знал или должен был знать о правах третьих лиц на этот товар.</w:t>
      </w:r>
    </w:p>
    <w:p w:rsidR="00000000" w:rsidRDefault="00CA752C">
      <w:bookmarkStart w:id="3132" w:name="sub_46002"/>
      <w:bookmarkEnd w:id="3131"/>
      <w:r>
        <w:lastRenderedPageBreak/>
        <w:t xml:space="preserve">2. Правила, предусмотренные </w:t>
      </w:r>
      <w:hyperlink w:anchor="sub_46001" w:history="1">
        <w:r>
          <w:rPr>
            <w:rStyle w:val="a4"/>
          </w:rPr>
          <w:t>пун</w:t>
        </w:r>
        <w:r>
          <w:rPr>
            <w:rStyle w:val="a4"/>
          </w:rPr>
          <w:t>ктом 1</w:t>
        </w:r>
      </w:hyperlink>
      <w:r>
        <w:t xml:space="preserve"> настоящей статьи, соответственно применяются и в том случае, когда в отношении товара к моменту его передачи покупателю имелись притязания третьих лиц, о которых продавцу было известно, если эти притязания впоследствии признаны в установленном по</w:t>
      </w:r>
      <w:r>
        <w:t>рядке правомерными.</w:t>
      </w:r>
    </w:p>
    <w:bookmarkEnd w:id="3132"/>
    <w:p w:rsidR="00000000" w:rsidRDefault="00CA752C"/>
    <w:p w:rsidR="00000000" w:rsidRDefault="00CA752C">
      <w:pPr>
        <w:pStyle w:val="af2"/>
      </w:pPr>
      <w:bookmarkStart w:id="3133" w:name="sub_461"/>
      <w:r>
        <w:rPr>
          <w:rStyle w:val="a3"/>
        </w:rPr>
        <w:t>Статья 461.</w:t>
      </w:r>
      <w:r>
        <w:t xml:space="preserve"> Ответственность продавца в случае изъятия товара у покупателя</w:t>
      </w:r>
    </w:p>
    <w:bookmarkEnd w:id="313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03" w:history="1">
        <w:r>
          <w:rPr>
            <w:rStyle w:val="a4"/>
          </w:rPr>
          <w:t>Энциклопедии</w:t>
        </w:r>
      </w:hyperlink>
      <w:r>
        <w:t xml:space="preserve"> и другие комментарии к статье 461 ГК РФ</w:t>
      </w:r>
    </w:p>
    <w:bookmarkStart w:id="3134" w:name="sub_4611"/>
    <w:p w:rsidR="00000000" w:rsidRDefault="00CA752C">
      <w:r>
        <w:fldChar w:fldCharType="begin"/>
      </w:r>
      <w:r>
        <w:instrText>HYPERLINK "garantF1://7100088</w:instrText>
      </w:r>
      <w:r>
        <w:instrText>2.83"</w:instrText>
      </w:r>
      <w:r>
        <w:fldChar w:fldCharType="separate"/>
      </w:r>
      <w:r>
        <w:rPr>
          <w:rStyle w:val="a4"/>
        </w:rPr>
        <w:t>1.</w:t>
      </w:r>
      <w:r>
        <w:fldChar w:fldCharType="end"/>
      </w:r>
      <w:r>
        <w:t xml:space="preserve">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w:t>
      </w:r>
      <w:r>
        <w:t>снований.</w:t>
      </w:r>
    </w:p>
    <w:p w:rsidR="00000000" w:rsidRDefault="00CA752C">
      <w:bookmarkStart w:id="3135" w:name="sub_4612"/>
      <w:bookmarkEnd w:id="3134"/>
      <w: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bookmarkEnd w:id="3135"/>
    <w:p w:rsidR="00000000" w:rsidRDefault="00CA752C"/>
    <w:p w:rsidR="00000000" w:rsidRDefault="00CA752C">
      <w:pPr>
        <w:pStyle w:val="af2"/>
      </w:pPr>
      <w:bookmarkStart w:id="3136" w:name="sub_462"/>
      <w:r>
        <w:rPr>
          <w:rStyle w:val="a3"/>
        </w:rPr>
        <w:t>Статья 462.</w:t>
      </w:r>
      <w:r>
        <w:t xml:space="preserve"> Обязанности покупателя и продавца в случае предъявления иска об изъятии товара</w:t>
      </w:r>
    </w:p>
    <w:bookmarkEnd w:id="313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462 ГК РФ</w:t>
      </w:r>
    </w:p>
    <w:p w:rsidR="00000000" w:rsidRDefault="00CA752C">
      <w:bookmarkStart w:id="3137" w:name="sub_462001"/>
      <w:r>
        <w:t>Если третье лицо по основанию, возникшему до исполнения договора купли-продажи, предъявит к покупателю иск об изъяти</w:t>
      </w:r>
      <w:r>
        <w:t>и товара, покупатель обязан привлечь продавца к участию в деле, а продавец обязан вступить в это дело на стороне покупателя.</w:t>
      </w:r>
    </w:p>
    <w:p w:rsidR="00000000" w:rsidRDefault="00CA752C">
      <w:bookmarkStart w:id="3138" w:name="sub_4622"/>
      <w:bookmarkEnd w:id="3137"/>
      <w:r>
        <w:t>Непривлечение покупателем продавца к участию в деле освобождает продавца от ответственности перед покупателем, ес</w:t>
      </w:r>
      <w:r>
        <w:t>ли продавец докажет, что, приняв участие в деле, он мог бы предотвратить изъятие проданного товара у покупателя.</w:t>
      </w:r>
    </w:p>
    <w:p w:rsidR="00000000" w:rsidRDefault="00CA752C">
      <w:bookmarkStart w:id="3139" w:name="sub_4623"/>
      <w:bookmarkEnd w:id="3138"/>
      <w:r>
        <w:t>Продавец, привлеченный покупателем к участию в деле, но не принявший в нем участия, лишается права доказывать неправильность ве</w:t>
      </w:r>
      <w:r>
        <w:t>дения дела покупателем.</w:t>
      </w:r>
    </w:p>
    <w:bookmarkEnd w:id="3139"/>
    <w:p w:rsidR="00000000" w:rsidRDefault="00CA752C"/>
    <w:p w:rsidR="00000000" w:rsidRDefault="00CA752C">
      <w:pPr>
        <w:pStyle w:val="af2"/>
      </w:pPr>
      <w:bookmarkStart w:id="3140" w:name="sub_463"/>
      <w:r>
        <w:rPr>
          <w:rStyle w:val="a3"/>
        </w:rPr>
        <w:t>Статья 463.</w:t>
      </w:r>
      <w:r>
        <w:t xml:space="preserve"> Последствия неисполнения обязанности передать товар</w:t>
      </w:r>
    </w:p>
    <w:bookmarkEnd w:id="314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04" w:history="1">
        <w:r>
          <w:rPr>
            <w:rStyle w:val="a4"/>
          </w:rPr>
          <w:t>Энциклопедии</w:t>
        </w:r>
      </w:hyperlink>
      <w:r>
        <w:t xml:space="preserve"> и другие комментарии к статье 463 ГК РФ</w:t>
      </w:r>
    </w:p>
    <w:p w:rsidR="00000000" w:rsidRDefault="00CA752C">
      <w:bookmarkStart w:id="3141" w:name="sub_4631"/>
      <w:r>
        <w:t>1. Если продавец отказывается переда</w:t>
      </w:r>
      <w:r>
        <w:t>ть покупателю проданный товар, покупатель вправе отказаться от исполнения договора купли-продажи.</w:t>
      </w:r>
    </w:p>
    <w:p w:rsidR="00000000" w:rsidRDefault="00CA752C">
      <w:bookmarkStart w:id="3142" w:name="sub_46302"/>
      <w:bookmarkEnd w:id="3141"/>
      <w:r>
        <w:t xml:space="preserve">2. При отказе продавца передать индивидуально-определенную вещь покупатель вправе предъявить продавцу требования, предусмотренные </w:t>
      </w:r>
      <w:hyperlink w:anchor="sub_398" w:history="1">
        <w:r>
          <w:rPr>
            <w:rStyle w:val="a4"/>
          </w:rPr>
          <w:t>статьей 398</w:t>
        </w:r>
      </w:hyperlink>
      <w:r>
        <w:t xml:space="preserve"> настоящего Кодекса.</w:t>
      </w:r>
    </w:p>
    <w:bookmarkEnd w:id="3142"/>
    <w:p w:rsidR="00000000" w:rsidRDefault="00CA752C"/>
    <w:p w:rsidR="00000000" w:rsidRDefault="00CA752C">
      <w:pPr>
        <w:pStyle w:val="af2"/>
      </w:pPr>
      <w:bookmarkStart w:id="3143" w:name="sub_464"/>
      <w:r>
        <w:rPr>
          <w:rStyle w:val="a3"/>
        </w:rPr>
        <w:t>Статья 464.</w:t>
      </w:r>
      <w:r>
        <w:t xml:space="preserve"> Последствия неисполнения обязанности передать принадлежности и документы, относящиеся к товару</w:t>
      </w:r>
    </w:p>
    <w:bookmarkEnd w:id="314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05" w:history="1">
        <w:r>
          <w:rPr>
            <w:rStyle w:val="a4"/>
          </w:rPr>
          <w:t>Энциклопедии</w:t>
        </w:r>
      </w:hyperlink>
      <w:r>
        <w:t xml:space="preserve"> и другие комментар</w:t>
      </w:r>
      <w:r>
        <w:t>ии к статье 464 ГК РФ</w:t>
      </w:r>
    </w:p>
    <w:p w:rsidR="00000000" w:rsidRDefault="00CA752C">
      <w:bookmarkStart w:id="3144" w:name="sub_46401"/>
      <w:r>
        <w:t>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правовыми актами или договором купли-продажи (</w:t>
      </w:r>
      <w:hyperlink w:anchor="sub_4562" w:history="1">
        <w:r>
          <w:rPr>
            <w:rStyle w:val="a4"/>
          </w:rPr>
          <w:t>пункт 2 статьи 456</w:t>
        </w:r>
      </w:hyperlink>
      <w:r>
        <w:t>), покупатель вправе назначить ему разумный срок для их передачи.</w:t>
      </w:r>
    </w:p>
    <w:p w:rsidR="00000000" w:rsidRDefault="00CA752C">
      <w:bookmarkStart w:id="3145" w:name="sub_46402"/>
      <w:bookmarkEnd w:id="3144"/>
      <w:r>
        <w:t>В случае, когда принадлежности или документы, относящиеся к товару, не переданы продавцом в указанный срок, покупатель вправе отказать</w:t>
      </w:r>
      <w:r>
        <w:t xml:space="preserve">ся от товара, если </w:t>
      </w:r>
      <w:r>
        <w:lastRenderedPageBreak/>
        <w:t>иное не предусмотрено договором.</w:t>
      </w:r>
    </w:p>
    <w:bookmarkEnd w:id="3145"/>
    <w:p w:rsidR="00000000" w:rsidRDefault="00CA752C"/>
    <w:p w:rsidR="00000000" w:rsidRDefault="00CA752C">
      <w:pPr>
        <w:pStyle w:val="af2"/>
      </w:pPr>
      <w:bookmarkStart w:id="3146" w:name="sub_465"/>
      <w:r>
        <w:rPr>
          <w:rStyle w:val="a3"/>
        </w:rPr>
        <w:t>Статья 465.</w:t>
      </w:r>
      <w:r>
        <w:t xml:space="preserve"> Количество товара</w:t>
      </w:r>
    </w:p>
    <w:bookmarkEnd w:id="314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06" w:history="1">
        <w:r>
          <w:rPr>
            <w:rStyle w:val="a4"/>
          </w:rPr>
          <w:t>Энциклопедии</w:t>
        </w:r>
      </w:hyperlink>
      <w:r>
        <w:t xml:space="preserve"> и другие комментарии к статье 465 ГК РФ</w:t>
      </w:r>
    </w:p>
    <w:p w:rsidR="00000000" w:rsidRDefault="00CA752C">
      <w:bookmarkStart w:id="3147" w:name="sub_4651"/>
      <w:r>
        <w:t>1. Количество товара, подлежащего передач</w:t>
      </w:r>
      <w:r>
        <w:t>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rsidR="00000000" w:rsidRDefault="00CA752C">
      <w:bookmarkStart w:id="3148" w:name="sub_4652"/>
      <w:bookmarkEnd w:id="3147"/>
      <w:r>
        <w:t>2. Если договор</w:t>
      </w:r>
      <w:r>
        <w:t xml:space="preserve"> купли-продажи не позволяет определить количество подлежащего передаче товара, договор не считается заключенным.</w:t>
      </w:r>
    </w:p>
    <w:bookmarkEnd w:id="3148"/>
    <w:p w:rsidR="00000000" w:rsidRDefault="00CA752C"/>
    <w:p w:rsidR="00000000" w:rsidRDefault="00CA752C">
      <w:pPr>
        <w:pStyle w:val="af2"/>
      </w:pPr>
      <w:bookmarkStart w:id="3149" w:name="sub_466"/>
      <w:r>
        <w:rPr>
          <w:rStyle w:val="a3"/>
        </w:rPr>
        <w:t>Статья 466.</w:t>
      </w:r>
      <w:r>
        <w:t xml:space="preserve"> Последствия нарушения условия о количестве товара</w:t>
      </w:r>
    </w:p>
    <w:bookmarkEnd w:id="314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07" w:history="1">
        <w:r>
          <w:rPr>
            <w:rStyle w:val="a4"/>
          </w:rPr>
          <w:t>Энциклопедии</w:t>
        </w:r>
      </w:hyperlink>
      <w:r>
        <w:t xml:space="preserve"> и другие комментарии к статье 466 ГК РФ</w:t>
      </w:r>
    </w:p>
    <w:p w:rsidR="00000000" w:rsidRDefault="00CA752C">
      <w:bookmarkStart w:id="3150" w:name="sub_4661"/>
      <w:r>
        <w:t xml:space="preserve">1. Если продавец передал в нарушение договора купли-продажи </w:t>
      </w:r>
      <w:r>
        <w:t>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w:t>
      </w:r>
      <w:r>
        <w:t>отребовать возврата уплаченной денежной суммы.</w:t>
      </w:r>
    </w:p>
    <w:p w:rsidR="00000000" w:rsidRDefault="00CA752C">
      <w:bookmarkStart w:id="3151" w:name="sub_4662"/>
      <w:bookmarkEnd w:id="3150"/>
      <w:r>
        <w:t xml:space="preserve">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предусмотренном </w:t>
      </w:r>
      <w:hyperlink w:anchor="sub_483" w:history="1">
        <w:r>
          <w:rPr>
            <w:rStyle w:val="a4"/>
          </w:rPr>
          <w:t>пунктом 1 статьи 483</w:t>
        </w:r>
      </w:hyperlink>
      <w:r>
        <w:t xml:space="preserve"> настоящего Кодекса. В случае, когда в разумный срок после получения сообщения покупателя продавец не распорядится соответствующей частью товара, покупатель вправе, если иное не предусмотрено договором, принять весь товар.</w:t>
      </w:r>
    </w:p>
    <w:p w:rsidR="00000000" w:rsidRDefault="00CA752C">
      <w:bookmarkStart w:id="3152" w:name="sub_4663"/>
      <w:bookmarkEnd w:id="3151"/>
      <w:r>
        <w:t>3. В случае принятия покупателем товара в количестве, превышающем указанное в договоре купли-продажи (</w:t>
      </w:r>
      <w:hyperlink w:anchor="sub_4662" w:history="1">
        <w:r>
          <w:rPr>
            <w:rStyle w:val="a4"/>
          </w:rPr>
          <w:t>пункт 2</w:t>
        </w:r>
      </w:hyperlink>
      <w:r>
        <w:t xml:space="preserve"> настоящей статьи), дополнительно принятый товар оплачивается по цене, определенной для товара, принятого в со</w:t>
      </w:r>
      <w:r>
        <w:t>ответствии с договором, если иная цена не определена соглашением сторон.</w:t>
      </w:r>
    </w:p>
    <w:bookmarkEnd w:id="3152"/>
    <w:p w:rsidR="00000000" w:rsidRDefault="00CA752C"/>
    <w:p w:rsidR="00000000" w:rsidRDefault="00CA752C">
      <w:pPr>
        <w:pStyle w:val="af2"/>
      </w:pPr>
      <w:bookmarkStart w:id="3153" w:name="sub_467"/>
      <w:r>
        <w:rPr>
          <w:rStyle w:val="a3"/>
        </w:rPr>
        <w:t>Статья 467.</w:t>
      </w:r>
      <w:r>
        <w:t xml:space="preserve"> Ассортимент товаров</w:t>
      </w:r>
    </w:p>
    <w:bookmarkEnd w:id="315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08" w:history="1">
        <w:r>
          <w:rPr>
            <w:rStyle w:val="a4"/>
          </w:rPr>
          <w:t>Энциклопедии</w:t>
        </w:r>
      </w:hyperlink>
      <w:r>
        <w:t xml:space="preserve"> и другие комментарии к статье 467 ГК РФ</w:t>
      </w:r>
    </w:p>
    <w:p w:rsidR="00000000" w:rsidRDefault="00CA752C">
      <w:bookmarkStart w:id="3154" w:name="sub_4671"/>
      <w:r>
        <w:t>1. Если по договору</w:t>
      </w:r>
      <w:r>
        <w:t xml:space="preserve"> купли-продажи передаче подлежат товары в определенном соотношении по видам, моделям, размерам, цветам или иным признакам (ассортимент), продавец обязан передать покупателю товары в ассортименте, согласованном сторонами.</w:t>
      </w:r>
    </w:p>
    <w:p w:rsidR="00000000" w:rsidRDefault="00CA752C">
      <w:bookmarkStart w:id="3155" w:name="sub_46702"/>
      <w:bookmarkEnd w:id="3154"/>
      <w:r>
        <w:t>2. Если ассортимен</w:t>
      </w:r>
      <w:r>
        <w:t>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w:t>
      </w:r>
      <w:r>
        <w:t>з потребностей покупателя, которые были известны продавцу на момент заключения договора, или отказаться от исполнения договора.</w:t>
      </w:r>
    </w:p>
    <w:bookmarkEnd w:id="3155"/>
    <w:p w:rsidR="00000000" w:rsidRDefault="00CA752C"/>
    <w:p w:rsidR="00000000" w:rsidRDefault="00CA752C">
      <w:pPr>
        <w:pStyle w:val="af2"/>
      </w:pPr>
      <w:bookmarkStart w:id="3156" w:name="sub_468"/>
      <w:r>
        <w:rPr>
          <w:rStyle w:val="a3"/>
        </w:rPr>
        <w:t>Статья 468.</w:t>
      </w:r>
      <w:r>
        <w:t xml:space="preserve"> Последствия нарушения условия об ассортименте товаров</w:t>
      </w:r>
    </w:p>
    <w:bookmarkEnd w:id="315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09" w:history="1">
        <w:r>
          <w:rPr>
            <w:rStyle w:val="a4"/>
          </w:rPr>
          <w:t>Энциклопедии</w:t>
        </w:r>
      </w:hyperlink>
      <w:r>
        <w:t xml:space="preserve"> и другие комментарии к статье 468 ГК РФ</w:t>
      </w:r>
    </w:p>
    <w:p w:rsidR="00000000" w:rsidRDefault="00CA752C">
      <w:bookmarkStart w:id="3157" w:name="sub_4681"/>
      <w:r>
        <w:t xml:space="preserve">1. При передаче продавцом предусмотренных договором купли-продажи товаров </w:t>
      </w:r>
      <w:r>
        <w:lastRenderedPageBreak/>
        <w:t xml:space="preserve">в ассортименте, не соответствующем договору, покупатель вправе отказаться от их принятия и оплаты, а если </w:t>
      </w:r>
      <w:r>
        <w:t>они оплачены, потребовать возврата уплаченной денежной суммы.</w:t>
      </w:r>
    </w:p>
    <w:bookmarkStart w:id="3158" w:name="sub_4682"/>
    <w:bookmarkEnd w:id="3157"/>
    <w:p w:rsidR="00000000" w:rsidRDefault="00CA752C">
      <w:r>
        <w:fldChar w:fldCharType="begin"/>
      </w:r>
      <w:r>
        <w:instrText>HYPERLINK "garantF1://12009120.12"</w:instrText>
      </w:r>
      <w:r>
        <w:fldChar w:fldCharType="separate"/>
      </w:r>
      <w:r>
        <w:rPr>
          <w:rStyle w:val="a4"/>
        </w:rPr>
        <w:t>2.</w:t>
      </w:r>
      <w:r>
        <w:fldChar w:fldCharType="end"/>
      </w:r>
      <w:r>
        <w:t xml:space="preserve"> Если продавец передал покупателю наряду с товарами, ассортимент которых соответствует договору купли-продажи, товары с нарушением условия </w:t>
      </w:r>
      <w:r>
        <w:t>об ассортименте, покупатель вправе по своему выбору:</w:t>
      </w:r>
    </w:p>
    <w:p w:rsidR="00000000" w:rsidRDefault="00CA752C">
      <w:bookmarkStart w:id="3159" w:name="sub_46822"/>
      <w:bookmarkEnd w:id="3158"/>
      <w:r>
        <w:t>принять товары, соответствующие условию об ассортименте, и отказаться от остальных товаров;</w:t>
      </w:r>
    </w:p>
    <w:p w:rsidR="00000000" w:rsidRDefault="00CA752C">
      <w:bookmarkStart w:id="3160" w:name="sub_46823"/>
      <w:bookmarkEnd w:id="3159"/>
      <w:r>
        <w:t>отказаться от всех переданных товаров;</w:t>
      </w:r>
    </w:p>
    <w:p w:rsidR="00000000" w:rsidRDefault="00CA752C">
      <w:bookmarkStart w:id="3161" w:name="sub_46824"/>
      <w:bookmarkEnd w:id="3160"/>
      <w:r>
        <w:t>потребовать заменит</w:t>
      </w:r>
      <w:r>
        <w:t>ь товары, не соответствующие условию об ассортименте, товарами в ассортименте, предусмотренном договором;</w:t>
      </w:r>
    </w:p>
    <w:p w:rsidR="00000000" w:rsidRDefault="00CA752C">
      <w:bookmarkStart w:id="3162" w:name="sub_46825"/>
      <w:bookmarkEnd w:id="3161"/>
      <w:r>
        <w:t>принять все переданные товары.</w:t>
      </w:r>
    </w:p>
    <w:p w:rsidR="00000000" w:rsidRDefault="00CA752C">
      <w:bookmarkStart w:id="3163" w:name="sub_4683"/>
      <w:bookmarkEnd w:id="3162"/>
      <w:r>
        <w:t>3. При отказе от товаров, ассортимент которых не соответствует условию договора купл</w:t>
      </w:r>
      <w:r>
        <w:t>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rsidR="00000000" w:rsidRDefault="00CA752C">
      <w:bookmarkStart w:id="3164" w:name="sub_46804"/>
      <w:bookmarkEnd w:id="3163"/>
      <w:r>
        <w:t>4. Товары,</w:t>
      </w:r>
      <w:r>
        <w:t xml:space="preserve">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rsidR="00000000" w:rsidRDefault="00CA752C">
      <w:bookmarkStart w:id="3165" w:name="sub_4685"/>
      <w:bookmarkEnd w:id="3164"/>
      <w:r>
        <w:t>5. Если покупатель не отказался от товаров, ассортим</w:t>
      </w:r>
      <w:r>
        <w:t>ент которых не соответствует договору купли-продажи, он обязан их оплатить по цене, согласованной с продавцом. В случае, когда продавцом не приняты необходимые меры по согласованию цены в разумный срок, покупатель оплачивает товары по цене, которая в момен</w:t>
      </w:r>
      <w:r>
        <w:t>т заключения договора при сравнимых обстоятельствах обычно взималась за аналогичные товары.</w:t>
      </w:r>
    </w:p>
    <w:p w:rsidR="00000000" w:rsidRDefault="00CA752C">
      <w:bookmarkStart w:id="3166" w:name="sub_46806"/>
      <w:bookmarkEnd w:id="3165"/>
      <w:r>
        <w:t>6. Правила настоящей статьи применяются, если иное не предусмотрено договором купли-продажи.</w:t>
      </w:r>
    </w:p>
    <w:bookmarkEnd w:id="3166"/>
    <w:p w:rsidR="00000000" w:rsidRDefault="00CA752C"/>
    <w:p w:rsidR="00000000" w:rsidRDefault="00CA752C">
      <w:pPr>
        <w:pStyle w:val="afa"/>
        <w:rPr>
          <w:color w:val="000000"/>
          <w:sz w:val="16"/>
          <w:szCs w:val="16"/>
        </w:rPr>
      </w:pPr>
      <w:bookmarkStart w:id="3167" w:name="sub_469"/>
      <w:r>
        <w:rPr>
          <w:color w:val="000000"/>
          <w:sz w:val="16"/>
          <w:szCs w:val="16"/>
        </w:rPr>
        <w:t>Информация об изменениях:</w:t>
      </w:r>
    </w:p>
    <w:bookmarkEnd w:id="3167"/>
    <w:p w:rsidR="00000000" w:rsidRDefault="00CA752C">
      <w:pPr>
        <w:pStyle w:val="afb"/>
      </w:pPr>
      <w:r>
        <w:fldChar w:fldCharType="begin"/>
      </w:r>
      <w:r>
        <w:instrText>HYPE</w:instrText>
      </w:r>
      <w:r>
        <w:instrText>RLINK "garantF1://12017770.101"</w:instrText>
      </w:r>
      <w:r>
        <w:fldChar w:fldCharType="separate"/>
      </w:r>
      <w:r>
        <w:rPr>
          <w:rStyle w:val="a4"/>
        </w:rPr>
        <w:t>Федеральным законом</w:t>
      </w:r>
      <w:r>
        <w:fldChar w:fldCharType="end"/>
      </w:r>
      <w:r>
        <w:t xml:space="preserve"> от 17 декабря 1999 г. N 213-ФЗ в статью 469 настоящего Кодекса внесены изменения</w:t>
      </w:r>
    </w:p>
    <w:p w:rsidR="00000000" w:rsidRDefault="00CA752C">
      <w:pPr>
        <w:pStyle w:val="afb"/>
      </w:pPr>
      <w:hyperlink r:id="rId2010"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469.</w:t>
      </w:r>
      <w:r>
        <w:t xml:space="preserve"> Качество товара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11" w:history="1">
        <w:r>
          <w:rPr>
            <w:rStyle w:val="a4"/>
          </w:rPr>
          <w:t>Энциклопедии</w:t>
        </w:r>
      </w:hyperlink>
      <w:r>
        <w:t xml:space="preserve"> и другие комментарии к статье 469 ГК РФ</w:t>
      </w:r>
    </w:p>
    <w:p w:rsidR="00000000" w:rsidRDefault="00CA752C">
      <w:pPr>
        <w:pStyle w:val="afa"/>
      </w:pPr>
      <w:r>
        <w:t xml:space="preserve">О качестве проданной вещи см. также </w:t>
      </w:r>
      <w:hyperlink r:id="rId2012" w:history="1">
        <w:r>
          <w:rPr>
            <w:rStyle w:val="a4"/>
          </w:rPr>
          <w:t>Закон</w:t>
        </w:r>
      </w:hyperlink>
      <w:r>
        <w:t xml:space="preserve"> РФ от 7 февраля 1992 г. N 2300-I "О защите прав потребителей"</w:t>
      </w:r>
    </w:p>
    <w:p w:rsidR="00000000" w:rsidRDefault="00CA752C">
      <w:pPr>
        <w:pStyle w:val="afa"/>
      </w:pPr>
    </w:p>
    <w:p w:rsidR="00000000" w:rsidRDefault="00CA752C">
      <w:bookmarkStart w:id="3168" w:name="sub_4691"/>
      <w:r>
        <w:t>1. Продавец обязан</w:t>
      </w:r>
      <w:r>
        <w:t xml:space="preserve"> передать покупателю товар, качество которого соответствует договору купли-продажи.</w:t>
      </w:r>
    </w:p>
    <w:p w:rsidR="00000000" w:rsidRDefault="00CA752C">
      <w:bookmarkStart w:id="3169" w:name="sub_4692"/>
      <w:bookmarkEnd w:id="3168"/>
      <w:r>
        <w:t>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w:t>
      </w:r>
      <w:r>
        <w:t>о рода обычно используется.</w:t>
      </w:r>
    </w:p>
    <w:p w:rsidR="00000000" w:rsidRDefault="00CA752C">
      <w:bookmarkStart w:id="3170" w:name="sub_46922"/>
      <w:bookmarkEnd w:id="3169"/>
      <w:r>
        <w:t>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w:t>
      </w:r>
      <w:r>
        <w:t xml:space="preserve"> целями.</w:t>
      </w:r>
    </w:p>
    <w:p w:rsidR="00000000" w:rsidRDefault="00CA752C">
      <w:bookmarkStart w:id="3171" w:name="sub_4693"/>
      <w:bookmarkEnd w:id="3170"/>
      <w:r>
        <w:lastRenderedPageBreak/>
        <w:t>3. При продаже товара по образцу и (или) по описанию продавец обязан передать покупателю товар, который соответствует образцу и (или) описанию.</w:t>
      </w:r>
    </w:p>
    <w:p w:rsidR="00000000" w:rsidRDefault="00CA752C">
      <w:bookmarkStart w:id="3172" w:name="sub_4694"/>
      <w:bookmarkEnd w:id="3171"/>
      <w:r>
        <w:t>4. Если законом или в установленном им порядке предусмотрены обязатель</w:t>
      </w:r>
      <w:r>
        <w:t>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rsidR="00000000" w:rsidRDefault="00CA752C">
      <w:bookmarkStart w:id="3173" w:name="sub_46942"/>
      <w:bookmarkEnd w:id="3172"/>
      <w:r>
        <w:t>По соглашению между продавцом и покупателем может</w:t>
      </w:r>
      <w:r>
        <w:t xml:space="preserve">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bookmarkEnd w:id="3173"/>
    <w:p w:rsidR="00000000" w:rsidRDefault="00CA752C"/>
    <w:p w:rsidR="00000000" w:rsidRDefault="00CA752C">
      <w:pPr>
        <w:pStyle w:val="af2"/>
      </w:pPr>
      <w:bookmarkStart w:id="3174" w:name="sub_470"/>
      <w:r>
        <w:rPr>
          <w:rStyle w:val="a3"/>
        </w:rPr>
        <w:t>Статья 470.</w:t>
      </w:r>
      <w:r>
        <w:t xml:space="preserve"> Гарантия качества товара</w:t>
      </w:r>
    </w:p>
    <w:bookmarkEnd w:id="317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13" w:history="1">
        <w:r>
          <w:rPr>
            <w:rStyle w:val="a4"/>
          </w:rPr>
          <w:t>Энциклопедии</w:t>
        </w:r>
      </w:hyperlink>
      <w:r>
        <w:t xml:space="preserve"> и другие комментарии к статье 470 ГК РФ</w:t>
      </w:r>
    </w:p>
    <w:p w:rsidR="00000000" w:rsidRDefault="00CA752C">
      <w:bookmarkStart w:id="3175" w:name="sub_47001"/>
      <w:r>
        <w:t xml:space="preserve">1. Товар, который продавец обязан передать покупателю, должен соответствовать требованиям, предусмотренным </w:t>
      </w:r>
      <w:hyperlink w:anchor="sub_469" w:history="1">
        <w:r>
          <w:rPr>
            <w:rStyle w:val="a4"/>
          </w:rPr>
          <w:t>статьей 469</w:t>
        </w:r>
      </w:hyperlink>
      <w:r>
        <w:t xml:space="preserve"> настоящего Кодекса, в моме</w:t>
      </w:r>
      <w:r>
        <w:t>нт передачи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rsidR="00000000" w:rsidRDefault="00CA752C">
      <w:bookmarkStart w:id="3176" w:name="sub_47002"/>
      <w:bookmarkEnd w:id="3175"/>
      <w:r>
        <w:t xml:space="preserve">2. В случае, когда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требованиям, предусмотренным </w:t>
      </w:r>
      <w:hyperlink w:anchor="sub_469" w:history="1">
        <w:r>
          <w:rPr>
            <w:rStyle w:val="a4"/>
          </w:rPr>
          <w:t>статьей 469</w:t>
        </w:r>
      </w:hyperlink>
      <w:r>
        <w:t xml:space="preserve"> н</w:t>
      </w:r>
      <w:r>
        <w:t>астоящего Кодекса, в течение определенного времени, установленного договором (гарантийного срока).</w:t>
      </w:r>
    </w:p>
    <w:p w:rsidR="00000000" w:rsidRDefault="00CA752C">
      <w:bookmarkStart w:id="3177" w:name="sub_47003"/>
      <w:bookmarkEnd w:id="3176"/>
      <w:r>
        <w:t xml:space="preserve">3. Гарантия качества товара распространяется и на все составляющие его части (комплектующие изделия), если иное не предусмотрено договором </w:t>
      </w:r>
      <w:r>
        <w:t>купли-продажи.</w:t>
      </w:r>
    </w:p>
    <w:bookmarkEnd w:id="3177"/>
    <w:p w:rsidR="00000000" w:rsidRDefault="00CA752C"/>
    <w:p w:rsidR="00000000" w:rsidRDefault="00CA752C">
      <w:pPr>
        <w:pStyle w:val="af2"/>
      </w:pPr>
      <w:bookmarkStart w:id="3178" w:name="sub_471"/>
      <w:r>
        <w:rPr>
          <w:rStyle w:val="a3"/>
        </w:rPr>
        <w:t>Статья 471.</w:t>
      </w:r>
      <w:r>
        <w:t xml:space="preserve"> Исчисление гарантийного срока</w:t>
      </w:r>
    </w:p>
    <w:bookmarkEnd w:id="317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14" w:history="1">
        <w:r>
          <w:rPr>
            <w:rStyle w:val="a4"/>
          </w:rPr>
          <w:t>Энциклопедии</w:t>
        </w:r>
      </w:hyperlink>
      <w:r>
        <w:t xml:space="preserve"> и другие комментарии к статье 471 ГК РФ</w:t>
      </w:r>
    </w:p>
    <w:p w:rsidR="00000000" w:rsidRDefault="00CA752C">
      <w:pPr>
        <w:pStyle w:val="afa"/>
      </w:pPr>
      <w:r>
        <w:t>Об установлении срока службы, срока годности товара (работы), а также гара</w:t>
      </w:r>
      <w:r>
        <w:t xml:space="preserve">нтийного срока на товар (работу) см. </w:t>
      </w:r>
      <w:hyperlink r:id="rId2015" w:history="1">
        <w:r>
          <w:rPr>
            <w:rStyle w:val="a4"/>
          </w:rPr>
          <w:t>Закон</w:t>
        </w:r>
      </w:hyperlink>
      <w:r>
        <w:t xml:space="preserve"> Российской Федерации от 7 февраля 1992 г. N 2300-I "О защите прав потребителей"</w:t>
      </w:r>
    </w:p>
    <w:p w:rsidR="00000000" w:rsidRDefault="00CA752C">
      <w:pPr>
        <w:pStyle w:val="afa"/>
      </w:pPr>
    </w:p>
    <w:p w:rsidR="00000000" w:rsidRDefault="00CA752C">
      <w:bookmarkStart w:id="3179" w:name="sub_4711"/>
      <w:r>
        <w:t>1. Гарантийный срок начинает течь с момента передачи товара покупателю (</w:t>
      </w:r>
      <w:hyperlink w:anchor="sub_457" w:history="1">
        <w:r>
          <w:rPr>
            <w:rStyle w:val="a4"/>
          </w:rPr>
          <w:t>статья 457</w:t>
        </w:r>
      </w:hyperlink>
      <w:r>
        <w:t>), если иное не предусмотрено договором купли-продажи.</w:t>
      </w:r>
    </w:p>
    <w:bookmarkEnd w:id="317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Момент передачи товара определяется </w:t>
      </w:r>
      <w:hyperlink w:anchor="sub_458" w:history="1">
        <w:r>
          <w:rPr>
            <w:rStyle w:val="a4"/>
          </w:rPr>
          <w:t>статьей 458</w:t>
        </w:r>
      </w:hyperlink>
      <w:r>
        <w:t xml:space="preserve"> ГК РФ</w:t>
      </w:r>
    </w:p>
    <w:p w:rsidR="00000000" w:rsidRDefault="00CA752C">
      <w:bookmarkStart w:id="3180" w:name="sub_4712"/>
      <w:r>
        <w:t>2. Если покупатель лишен возможности использовать товар, в отношении которого д</w:t>
      </w:r>
      <w:r>
        <w:t>оговором установлен гарантийный срок, по обстоятельствам, зависящим от продавца, гарантийный срок не течет до устранения соответствующих обстоятельств продавцом.</w:t>
      </w:r>
    </w:p>
    <w:p w:rsidR="00000000" w:rsidRDefault="00CA752C">
      <w:bookmarkStart w:id="3181" w:name="sub_47122"/>
      <w:bookmarkEnd w:id="3180"/>
      <w:r>
        <w:t>Если иное не предусмотрено</w:t>
      </w:r>
      <w:r>
        <w:t xml:space="preserve">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 установленном </w:t>
      </w:r>
      <w:hyperlink w:anchor="sub_483" w:history="1">
        <w:r>
          <w:rPr>
            <w:rStyle w:val="a4"/>
          </w:rPr>
          <w:t>статьей 483</w:t>
        </w:r>
      </w:hyperlink>
      <w:r>
        <w:t xml:space="preserve"> насто</w:t>
      </w:r>
      <w:r>
        <w:t>ящего Кодекса.</w:t>
      </w:r>
    </w:p>
    <w:p w:rsidR="00000000" w:rsidRDefault="00CA752C">
      <w:bookmarkStart w:id="3182" w:name="sub_4713"/>
      <w:bookmarkEnd w:id="3181"/>
      <w:r>
        <w:t>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w:t>
      </w:r>
    </w:p>
    <w:p w:rsidR="00000000" w:rsidRDefault="00CA752C">
      <w:bookmarkStart w:id="3183" w:name="sub_4714"/>
      <w:bookmarkEnd w:id="3182"/>
      <w:r>
        <w:lastRenderedPageBreak/>
        <w:t>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hyperlink w:anchor="sub_476" w:history="1">
        <w:r>
          <w:rPr>
            <w:rStyle w:val="a4"/>
          </w:rPr>
          <w:t>статья 476</w:t>
        </w:r>
      </w:hyperlink>
      <w:r>
        <w:t xml:space="preserve">), устанавливается гарантийный срок той </w:t>
      </w:r>
      <w:r>
        <w:t>же продолжительности, что и на замененный, если иное не предусмотрено договором купли-продажи.</w:t>
      </w:r>
    </w:p>
    <w:bookmarkEnd w:id="3183"/>
    <w:p w:rsidR="00000000" w:rsidRDefault="00CA752C"/>
    <w:p w:rsidR="00000000" w:rsidRDefault="00CA752C">
      <w:pPr>
        <w:pStyle w:val="afa"/>
        <w:rPr>
          <w:color w:val="000000"/>
          <w:sz w:val="16"/>
          <w:szCs w:val="16"/>
        </w:rPr>
      </w:pPr>
      <w:bookmarkStart w:id="3184" w:name="sub_472"/>
      <w:r>
        <w:rPr>
          <w:color w:val="000000"/>
          <w:sz w:val="16"/>
          <w:szCs w:val="16"/>
        </w:rPr>
        <w:t>Информация об изменениях:</w:t>
      </w:r>
    </w:p>
    <w:bookmarkEnd w:id="3184"/>
    <w:p w:rsidR="00000000" w:rsidRDefault="00CA752C">
      <w:pPr>
        <w:pStyle w:val="afb"/>
      </w:pPr>
      <w:r>
        <w:fldChar w:fldCharType="begin"/>
      </w:r>
      <w:r>
        <w:instrText>HYPERLINK "garantF1://12017770.102"</w:instrText>
      </w:r>
      <w:r>
        <w:fldChar w:fldCharType="separate"/>
      </w:r>
      <w:r>
        <w:rPr>
          <w:rStyle w:val="a4"/>
        </w:rPr>
        <w:t>Федеральным законом</w:t>
      </w:r>
      <w:r>
        <w:fldChar w:fldCharType="end"/>
      </w:r>
      <w:r>
        <w:t xml:space="preserve"> от 17 декабря 1999 г. N 213-ФЗ в статью 472 настоящего</w:t>
      </w:r>
      <w:r>
        <w:t xml:space="preserve"> Кодекса внесены изменения</w:t>
      </w:r>
    </w:p>
    <w:p w:rsidR="00000000" w:rsidRDefault="00CA752C">
      <w:pPr>
        <w:pStyle w:val="afb"/>
      </w:pPr>
      <w:hyperlink r:id="rId2016"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472.</w:t>
      </w:r>
      <w:r>
        <w:t xml:space="preserve"> Срок годности товара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472 ГК РФ</w:t>
      </w:r>
    </w:p>
    <w:p w:rsidR="00000000" w:rsidRDefault="00CA752C">
      <w:bookmarkStart w:id="3185" w:name="sub_4721"/>
      <w:r>
        <w:t>1. 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rsidR="00000000" w:rsidRDefault="00CA752C">
      <w:bookmarkStart w:id="3186" w:name="sub_4722"/>
      <w:bookmarkEnd w:id="3185"/>
      <w:r>
        <w:t>2. Товар, на который установлен срок годности</w:t>
      </w:r>
      <w:r>
        <w:t>, продавец обязан передать покупателю с таким расчетом, чтобы он мог быть использован по назначению до истечения срока годности, если иное не предусмотрено договором.</w:t>
      </w:r>
    </w:p>
    <w:bookmarkEnd w:id="3186"/>
    <w:p w:rsidR="00000000" w:rsidRDefault="00CA752C"/>
    <w:p w:rsidR="00000000" w:rsidRDefault="00CA752C">
      <w:pPr>
        <w:pStyle w:val="af2"/>
      </w:pPr>
      <w:bookmarkStart w:id="3187" w:name="sub_473"/>
      <w:r>
        <w:rPr>
          <w:rStyle w:val="a3"/>
        </w:rPr>
        <w:t>Статья 473.</w:t>
      </w:r>
      <w:r>
        <w:t xml:space="preserve"> Исчисление срока годности товара</w:t>
      </w:r>
    </w:p>
    <w:bookmarkEnd w:id="318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17" w:history="1">
        <w:r>
          <w:rPr>
            <w:rStyle w:val="a4"/>
          </w:rPr>
          <w:t>Энциклопедии</w:t>
        </w:r>
      </w:hyperlink>
      <w:r>
        <w:t xml:space="preserve"> и другие комментарии к статье 473 ГК РФ</w:t>
      </w:r>
    </w:p>
    <w:p w:rsidR="00000000" w:rsidRDefault="00CA752C">
      <w:r>
        <w:t>Срок годности товара определяется периодом времени, исчисляемым со дня его изготовления, в течение которого товар пригоден к использованию, либо датой, до наступления которой т</w:t>
      </w:r>
      <w:r>
        <w:t>овар пригоден к использованию.</w:t>
      </w:r>
    </w:p>
    <w:p w:rsidR="00000000" w:rsidRDefault="00CA752C"/>
    <w:p w:rsidR="00000000" w:rsidRDefault="00CA752C">
      <w:pPr>
        <w:pStyle w:val="af2"/>
      </w:pPr>
      <w:bookmarkStart w:id="3188" w:name="sub_474"/>
      <w:r>
        <w:rPr>
          <w:rStyle w:val="a3"/>
        </w:rPr>
        <w:t>Статья 474.</w:t>
      </w:r>
      <w:r>
        <w:t xml:space="preserve"> Проверка качества товара</w:t>
      </w:r>
    </w:p>
    <w:bookmarkEnd w:id="318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18" w:history="1">
        <w:r>
          <w:rPr>
            <w:rStyle w:val="a4"/>
          </w:rPr>
          <w:t>Энциклопедии</w:t>
        </w:r>
      </w:hyperlink>
      <w:r>
        <w:t xml:space="preserve"> и другие комментарии к статье 474 ГК РФ</w:t>
      </w:r>
    </w:p>
    <w:p w:rsidR="00000000" w:rsidRDefault="00CA752C">
      <w:pPr>
        <w:pStyle w:val="afa"/>
        <w:rPr>
          <w:color w:val="000000"/>
          <w:sz w:val="16"/>
          <w:szCs w:val="16"/>
        </w:rPr>
      </w:pPr>
      <w:bookmarkStart w:id="3189" w:name="sub_4741"/>
      <w:r>
        <w:rPr>
          <w:color w:val="000000"/>
          <w:sz w:val="16"/>
          <w:szCs w:val="16"/>
        </w:rPr>
        <w:t>Информация об изменениях:</w:t>
      </w:r>
    </w:p>
    <w:bookmarkEnd w:id="3189"/>
    <w:p w:rsidR="00000000" w:rsidRDefault="00CA752C">
      <w:pPr>
        <w:pStyle w:val="afb"/>
      </w:pPr>
      <w:r>
        <w:fldChar w:fldCharType="begin"/>
      </w:r>
      <w:r>
        <w:instrText>HYPERLINK "garantF1://12088146</w:instrText>
      </w:r>
      <w:r>
        <w:instrText>.1811"</w:instrText>
      </w:r>
      <w:r>
        <w:fldChar w:fldCharType="separate"/>
      </w:r>
      <w:r>
        <w:rPr>
          <w:rStyle w:val="a4"/>
        </w:rPr>
        <w:t>Федеральным законом</w:t>
      </w:r>
      <w:r>
        <w:fldChar w:fldCharType="end"/>
      </w:r>
      <w:r>
        <w:t xml:space="preserve"> от 19 июля 2011 г. N 248-ФЗ в пункт 1 статьи 474 настоящего Кодекса внесены изменения, </w:t>
      </w:r>
      <w:hyperlink r:id="rId2019" w:history="1">
        <w:r>
          <w:rPr>
            <w:rStyle w:val="a4"/>
          </w:rPr>
          <w:t>вступающие в силу</w:t>
        </w:r>
      </w:hyperlink>
      <w:r>
        <w:t xml:space="preserve"> по истечении девяноста дней после дня </w:t>
      </w:r>
      <w:hyperlink r:id="rId2020" w:history="1">
        <w:r>
          <w:rPr>
            <w:rStyle w:val="a4"/>
          </w:rPr>
          <w:t>официального о</w:t>
        </w:r>
        <w:r>
          <w:rPr>
            <w:rStyle w:val="a4"/>
          </w:rPr>
          <w:t>публикования</w:t>
        </w:r>
      </w:hyperlink>
      <w:r>
        <w:t xml:space="preserve"> названного Федерального закона</w:t>
      </w:r>
    </w:p>
    <w:p w:rsidR="00000000" w:rsidRDefault="00CA752C">
      <w:pPr>
        <w:pStyle w:val="afb"/>
      </w:pPr>
      <w:hyperlink r:id="rId2021" w:history="1">
        <w:r>
          <w:rPr>
            <w:rStyle w:val="a4"/>
          </w:rPr>
          <w:t>См. текст пункта в предыдущей редакции</w:t>
        </w:r>
      </w:hyperlink>
    </w:p>
    <w:p w:rsidR="00000000" w:rsidRDefault="00CA752C">
      <w:hyperlink r:id="rId2022" w:history="1">
        <w:r>
          <w:rPr>
            <w:rStyle w:val="a4"/>
          </w:rPr>
          <w:t>1.</w:t>
        </w:r>
      </w:hyperlink>
      <w:r>
        <w:t xml:space="preserve"> Проверка качества товара может быть предусмотрена законом, иными правовыми актами, обязате</w:t>
      </w:r>
      <w:r>
        <w:t xml:space="preserve">льными требованиями, установленными в соответствии с </w:t>
      </w:r>
      <w:hyperlink r:id="rId2023" w:history="1">
        <w:r>
          <w:rPr>
            <w:rStyle w:val="a4"/>
          </w:rPr>
          <w:t>законодательством</w:t>
        </w:r>
      </w:hyperlink>
      <w:r>
        <w:t xml:space="preserve"> Российской Федерации о техническом регулировании, или договором купли-продажи.</w:t>
      </w:r>
    </w:p>
    <w:p w:rsidR="00000000" w:rsidRDefault="00CA752C">
      <w:bookmarkStart w:id="3190" w:name="sub_474102"/>
      <w:r>
        <w:t>Порядок проверки качества товара устанавливается законом, ин</w:t>
      </w:r>
      <w:r>
        <w:t xml:space="preserve">ыми правовыми актами, обязательными требованиями, установленными в соответствии с </w:t>
      </w:r>
      <w:hyperlink r:id="rId2024" w:history="1">
        <w:r>
          <w:rPr>
            <w:rStyle w:val="a4"/>
          </w:rPr>
          <w:t>законодательством</w:t>
        </w:r>
      </w:hyperlink>
      <w:r>
        <w:t xml:space="preserve"> Российской Федерации о техническом регулировании, или договором. В случаях, когда порядок проверки установлен законом, и</w:t>
      </w:r>
      <w:r>
        <w:t xml:space="preserve">ными правовыми актами, обязательными требованиями, установленными в соответствии с </w:t>
      </w:r>
      <w:hyperlink r:id="rId2025" w:history="1">
        <w:r>
          <w:rPr>
            <w:rStyle w:val="a4"/>
          </w:rPr>
          <w:t>законодательством</w:t>
        </w:r>
      </w:hyperlink>
      <w:r>
        <w:t xml:space="preserve"> Российской Федерации о техническом регулировании порядок проверки качества товаров, определяемый договором, должен соот</w:t>
      </w:r>
      <w:r>
        <w:t>ветствовать этим требованиям.</w:t>
      </w:r>
    </w:p>
    <w:p w:rsidR="00000000" w:rsidRDefault="00CA752C">
      <w:bookmarkStart w:id="3191" w:name="sub_4742"/>
      <w:bookmarkEnd w:id="3190"/>
      <w:r>
        <w:lastRenderedPageBreak/>
        <w:t xml:space="preserve">2. Если порядок проверки качества товара не установлен в соответствии с </w:t>
      </w:r>
      <w:hyperlink w:anchor="sub_4741" w:history="1">
        <w:r>
          <w:rPr>
            <w:rStyle w:val="a4"/>
          </w:rPr>
          <w:t>пунктом 1</w:t>
        </w:r>
      </w:hyperlink>
      <w:r>
        <w:t xml:space="preserve"> настоящей статьи, то проверка качества товара производится в соответствии с обычаями делового оборот</w:t>
      </w:r>
      <w:r>
        <w:t>а или иными обычно применяемыми условиями проверки товара, подлежащего передаче по договору купли-продажи.</w:t>
      </w:r>
    </w:p>
    <w:p w:rsidR="00000000" w:rsidRDefault="00CA752C">
      <w:pPr>
        <w:pStyle w:val="afa"/>
        <w:rPr>
          <w:color w:val="000000"/>
          <w:sz w:val="16"/>
          <w:szCs w:val="16"/>
        </w:rPr>
      </w:pPr>
      <w:bookmarkStart w:id="3192" w:name="sub_4743"/>
      <w:bookmarkEnd w:id="3191"/>
      <w:r>
        <w:rPr>
          <w:color w:val="000000"/>
          <w:sz w:val="16"/>
          <w:szCs w:val="16"/>
        </w:rPr>
        <w:t>Информация об изменениях:</w:t>
      </w:r>
    </w:p>
    <w:bookmarkEnd w:id="3192"/>
    <w:p w:rsidR="00000000" w:rsidRDefault="00CA752C">
      <w:pPr>
        <w:pStyle w:val="afb"/>
      </w:pPr>
      <w:r>
        <w:fldChar w:fldCharType="begin"/>
      </w:r>
      <w:r>
        <w:instrText>HYPERLINK "garantF1://12088146.1812"</w:instrText>
      </w:r>
      <w:r>
        <w:fldChar w:fldCharType="separate"/>
      </w:r>
      <w:r>
        <w:rPr>
          <w:rStyle w:val="a4"/>
        </w:rPr>
        <w:t>Федеральным законом</w:t>
      </w:r>
      <w:r>
        <w:fldChar w:fldCharType="end"/>
      </w:r>
      <w:r>
        <w:t xml:space="preserve"> от 19 июля 2011 г. N 248-ФЗ в пунк</w:t>
      </w:r>
      <w:r>
        <w:t xml:space="preserve">т 3 статьи 474 настоящего Кодекса внесены изменения, </w:t>
      </w:r>
      <w:hyperlink r:id="rId2026" w:history="1">
        <w:r>
          <w:rPr>
            <w:rStyle w:val="a4"/>
          </w:rPr>
          <w:t>вступающие в силу</w:t>
        </w:r>
      </w:hyperlink>
      <w:r>
        <w:t xml:space="preserve"> по истечении девяноста дней после дня </w:t>
      </w:r>
      <w:hyperlink r:id="rId2027"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028" w:history="1">
        <w:r>
          <w:rPr>
            <w:rStyle w:val="a4"/>
          </w:rPr>
          <w:t>См. текст пункта в предыдущей редакции</w:t>
        </w:r>
      </w:hyperlink>
    </w:p>
    <w:p w:rsidR="00000000" w:rsidRDefault="00CA752C">
      <w:r>
        <w:t xml:space="preserve">3. Если законом, иными правовыми актами, обязательными требованиями, установленными в соответствии с </w:t>
      </w:r>
      <w:hyperlink r:id="rId2029" w:history="1">
        <w:r>
          <w:rPr>
            <w:rStyle w:val="a4"/>
          </w:rPr>
          <w:t>законодательством</w:t>
        </w:r>
      </w:hyperlink>
      <w:r>
        <w:t xml:space="preserve"> Российской Федерации о техническом регул</w:t>
      </w:r>
      <w:r>
        <w:t>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т.п.), продавец должен предоставить покупателю доказательства осуществления проверки качества товара.</w:t>
      </w:r>
    </w:p>
    <w:p w:rsidR="00000000" w:rsidRDefault="00CA752C">
      <w:bookmarkStart w:id="3193" w:name="sub_4744"/>
      <w:r>
        <w:t>4. Порядок, а также иные условия проверки качества товара, производимой как продавцом, так и покупателем, должны быть одними и теми же.</w:t>
      </w:r>
    </w:p>
    <w:bookmarkEnd w:id="3193"/>
    <w:p w:rsidR="00000000" w:rsidRDefault="00CA752C"/>
    <w:p w:rsidR="00000000" w:rsidRDefault="00CA752C">
      <w:pPr>
        <w:pStyle w:val="af2"/>
      </w:pPr>
      <w:bookmarkStart w:id="3194" w:name="sub_475"/>
      <w:r>
        <w:rPr>
          <w:rStyle w:val="a3"/>
        </w:rPr>
        <w:t>Статья 475.</w:t>
      </w:r>
      <w:r>
        <w:t xml:space="preserve"> Последствия передачи товара ненадлежащего качества</w:t>
      </w:r>
    </w:p>
    <w:bookmarkEnd w:id="31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30" w:history="1">
        <w:r>
          <w:rPr>
            <w:rStyle w:val="a4"/>
          </w:rPr>
          <w:t>Энциклопедии</w:t>
        </w:r>
      </w:hyperlink>
      <w:r>
        <w:t xml:space="preserve"> и другие комментарии к статье 475 ГК РФ</w:t>
      </w:r>
    </w:p>
    <w:p w:rsidR="00000000" w:rsidRDefault="00CA752C">
      <w:bookmarkStart w:id="3195" w:name="sub_4751"/>
      <w: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bookmarkEnd w:id="3195"/>
    <w:p w:rsidR="00000000" w:rsidRDefault="00CA752C">
      <w:r>
        <w:t>со</w:t>
      </w:r>
      <w:r>
        <w:t>размерного уменьшения покупной цены;</w:t>
      </w:r>
    </w:p>
    <w:p w:rsidR="00000000" w:rsidRDefault="00CA752C">
      <w:bookmarkStart w:id="3196" w:name="sub_1243"/>
      <w:r>
        <w:t>безвозмездного устранения недостатков товара в разумный срок;</w:t>
      </w:r>
    </w:p>
    <w:p w:rsidR="00000000" w:rsidRDefault="00CA752C">
      <w:bookmarkStart w:id="3197" w:name="sub_47514"/>
      <w:bookmarkEnd w:id="3196"/>
      <w:r>
        <w:t>возмещения своих расходов на устранение недостатков товара.</w:t>
      </w:r>
    </w:p>
    <w:p w:rsidR="00000000" w:rsidRDefault="00CA752C">
      <w:bookmarkStart w:id="3198" w:name="sub_4752"/>
      <w:bookmarkEnd w:id="3197"/>
      <w:r>
        <w:t>2. В случае существенного нарушения требований к качест</w:t>
      </w:r>
      <w:r>
        <w:t xml:space="preserve">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w:t>
      </w:r>
      <w:r>
        <w:t>вправе по своему выбору:</w:t>
      </w:r>
    </w:p>
    <w:p w:rsidR="00000000" w:rsidRDefault="00CA752C">
      <w:bookmarkStart w:id="3199" w:name="sub_47522"/>
      <w:bookmarkEnd w:id="3198"/>
      <w:r>
        <w:t>отказаться от исполнения договора купли-продажи и потребовать возврата уплаченной за товар денежной суммы;</w:t>
      </w:r>
    </w:p>
    <w:p w:rsidR="00000000" w:rsidRDefault="00CA752C">
      <w:bookmarkStart w:id="3200" w:name="sub_47523"/>
      <w:bookmarkEnd w:id="3199"/>
      <w:r>
        <w:t>потребовать замены товара ненадлежащего качества товаром, соответствующим договору.</w:t>
      </w:r>
    </w:p>
    <w:p w:rsidR="00000000" w:rsidRDefault="00CA752C">
      <w:bookmarkStart w:id="3201" w:name="sub_4753"/>
      <w:bookmarkEnd w:id="3200"/>
      <w:r>
        <w:t xml:space="preserve">3. Требования об устранении недостатков или о замене товара, указанные в </w:t>
      </w:r>
      <w:hyperlink w:anchor="sub_4751" w:history="1">
        <w:r>
          <w:rPr>
            <w:rStyle w:val="a4"/>
          </w:rPr>
          <w:t>пунктах 1</w:t>
        </w:r>
      </w:hyperlink>
      <w:r>
        <w:t xml:space="preserve"> и </w:t>
      </w:r>
      <w:hyperlink w:anchor="sub_4752" w:history="1">
        <w:r>
          <w:rPr>
            <w:rStyle w:val="a4"/>
          </w:rPr>
          <w:t>2</w:t>
        </w:r>
      </w:hyperlink>
      <w:r>
        <w:t xml:space="preserve"> настоящей статьи, могут быть предъявлены покупателем, если иное не вытекает из характера товара или существа обязательства.</w:t>
      </w:r>
    </w:p>
    <w:p w:rsidR="00000000" w:rsidRDefault="00CA752C">
      <w:bookmarkStart w:id="3202" w:name="sub_4754"/>
      <w:bookmarkEnd w:id="3201"/>
      <w:r>
        <w:t>4. В случае ненадлежащего качества части товаров, входящих в комплект (</w:t>
      </w:r>
      <w:hyperlink w:anchor="sub_479" w:history="1">
        <w:r>
          <w:rPr>
            <w:rStyle w:val="a4"/>
          </w:rPr>
          <w:t>статья 479</w:t>
        </w:r>
      </w:hyperlink>
      <w:r>
        <w:t>), покупа</w:t>
      </w:r>
      <w:r>
        <w:t xml:space="preserve">тель вправе осуществить в отношении этой части товаров права, предусмотренные </w:t>
      </w:r>
      <w:hyperlink w:anchor="sub_4751" w:history="1">
        <w:r>
          <w:rPr>
            <w:rStyle w:val="a4"/>
          </w:rPr>
          <w:t>пунктами 1</w:t>
        </w:r>
      </w:hyperlink>
      <w:r>
        <w:t xml:space="preserve"> и </w:t>
      </w:r>
      <w:hyperlink w:anchor="sub_4752" w:history="1">
        <w:r>
          <w:rPr>
            <w:rStyle w:val="a4"/>
          </w:rPr>
          <w:t>2</w:t>
        </w:r>
      </w:hyperlink>
      <w:r>
        <w:t xml:space="preserve"> настоящей статьи.</w:t>
      </w:r>
    </w:p>
    <w:p w:rsidR="00000000" w:rsidRDefault="00CA752C">
      <w:bookmarkStart w:id="3203" w:name="sub_4755"/>
      <w:bookmarkEnd w:id="3202"/>
      <w:r>
        <w:t>5. Правила, предусмотренные настоящей статьей, применяются, если настоящим Ко</w:t>
      </w:r>
      <w:r>
        <w:t xml:space="preserve">дексом или другим </w:t>
      </w:r>
      <w:hyperlink r:id="rId2031" w:history="1">
        <w:r>
          <w:rPr>
            <w:rStyle w:val="a4"/>
          </w:rPr>
          <w:t>законом</w:t>
        </w:r>
      </w:hyperlink>
      <w:r>
        <w:t xml:space="preserve"> не установлено иное.</w:t>
      </w:r>
    </w:p>
    <w:bookmarkEnd w:id="3203"/>
    <w:p w:rsidR="00000000" w:rsidRDefault="00CA752C"/>
    <w:p w:rsidR="00000000" w:rsidRDefault="00CA752C">
      <w:pPr>
        <w:pStyle w:val="af2"/>
      </w:pPr>
      <w:bookmarkStart w:id="3204" w:name="sub_476"/>
      <w:r>
        <w:rPr>
          <w:rStyle w:val="a3"/>
        </w:rPr>
        <w:t>Статья 476.</w:t>
      </w:r>
      <w:r>
        <w:t xml:space="preserve"> Недостатки товара, за которые отвечает продавец</w:t>
      </w:r>
    </w:p>
    <w:bookmarkEnd w:id="320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32" w:history="1">
        <w:r>
          <w:rPr>
            <w:rStyle w:val="a4"/>
          </w:rPr>
          <w:t>Энциклопедии</w:t>
        </w:r>
      </w:hyperlink>
      <w:r>
        <w:t xml:space="preserve"> и другие комментарии к стать</w:t>
      </w:r>
      <w:r>
        <w:t>е 476 ГК РФ</w:t>
      </w:r>
    </w:p>
    <w:p w:rsidR="00000000" w:rsidRDefault="00CA752C">
      <w:bookmarkStart w:id="3205" w:name="sub_4761"/>
      <w:r>
        <w:lastRenderedPageBreak/>
        <w:t>1. Продавец отвечает за недостатки товара, если покупатель докажет, что недостатки товара возникли до его передачи покупателю или по причинам, возникшим до этого момента.</w:t>
      </w:r>
    </w:p>
    <w:p w:rsidR="00000000" w:rsidRDefault="00CA752C">
      <w:bookmarkStart w:id="3206" w:name="sub_4762"/>
      <w:bookmarkEnd w:id="3205"/>
      <w:r>
        <w:t>2. В отношении товара, на который продавцом предо</w:t>
      </w:r>
      <w:r>
        <w:t xml:space="preserve">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w:t>
      </w:r>
      <w:r>
        <w:t>непреодолимой силы.</w:t>
      </w:r>
    </w:p>
    <w:bookmarkEnd w:id="3206"/>
    <w:p w:rsidR="00000000" w:rsidRDefault="00CA752C"/>
    <w:p w:rsidR="00000000" w:rsidRDefault="00CA752C">
      <w:pPr>
        <w:pStyle w:val="af2"/>
      </w:pPr>
      <w:bookmarkStart w:id="3207" w:name="sub_477"/>
      <w:r>
        <w:rPr>
          <w:rStyle w:val="a3"/>
        </w:rPr>
        <w:t>Статья 477.</w:t>
      </w:r>
      <w:r>
        <w:t xml:space="preserve"> Сроки обнаружения недостатков переданного товара</w:t>
      </w:r>
    </w:p>
    <w:bookmarkEnd w:id="320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33" w:history="1">
        <w:r>
          <w:rPr>
            <w:rStyle w:val="a4"/>
          </w:rPr>
          <w:t>Энциклопедии</w:t>
        </w:r>
      </w:hyperlink>
      <w:r>
        <w:t xml:space="preserve"> и другие комментарии к статье 477 ГК РФ</w:t>
      </w:r>
    </w:p>
    <w:p w:rsidR="00000000" w:rsidRDefault="00CA752C">
      <w:bookmarkStart w:id="3208" w:name="sub_4771"/>
      <w:r>
        <w:t xml:space="preserve">1. Если иное не установлено </w:t>
      </w:r>
      <w:hyperlink r:id="rId2034" w:history="1">
        <w:r>
          <w:rPr>
            <w:rStyle w:val="a4"/>
          </w:rPr>
          <w:t>законом</w:t>
        </w:r>
      </w:hyperlink>
      <w:r>
        <w:t xml:space="preserve">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rsidR="00000000" w:rsidRDefault="00CA752C">
      <w:bookmarkStart w:id="3209" w:name="sub_4772"/>
      <w:bookmarkEnd w:id="3208"/>
      <w:r>
        <w:t>2. Если на товар н</w:t>
      </w:r>
      <w:r>
        <w:t>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w:t>
      </w:r>
      <w:r>
        <w:t xml:space="preserve">купателю либо в пределах более длительного срока, когда такой срок установлен </w:t>
      </w:r>
      <w:hyperlink r:id="rId2035" w:history="1">
        <w:r>
          <w:rPr>
            <w:rStyle w:val="a4"/>
          </w:rPr>
          <w:t>законом</w:t>
        </w:r>
      </w:hyperlink>
      <w:r>
        <w:t xml:space="preserve"> или договором купли-продажи. Срок для выявления недостатков товара, подлежащего перевозке или отправке по почте, исчисляется со дня </w:t>
      </w:r>
      <w:r>
        <w:t>доставки товара в место его назначения.</w:t>
      </w:r>
    </w:p>
    <w:p w:rsidR="00000000" w:rsidRDefault="00CA752C">
      <w:bookmarkStart w:id="3210" w:name="sub_4773"/>
      <w:bookmarkEnd w:id="3209"/>
      <w: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rsidR="00000000" w:rsidRDefault="00CA752C">
      <w:bookmarkStart w:id="3211" w:name="sub_47732"/>
      <w:bookmarkEnd w:id="3210"/>
      <w:r>
        <w:t>В слу</w:t>
      </w:r>
      <w:r>
        <w:t>чае, когда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w:t>
      </w:r>
      <w:r>
        <w:t>ние гарантийного срока на основное изделие.</w:t>
      </w:r>
    </w:p>
    <w:p w:rsidR="00000000" w:rsidRDefault="00CA752C">
      <w:bookmarkStart w:id="3212" w:name="sub_47733"/>
      <w:bookmarkEnd w:id="3211"/>
      <w: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w:t>
      </w:r>
      <w:r>
        <w:t>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rsidR="00000000" w:rsidRDefault="00CA752C">
      <w:bookmarkStart w:id="3213" w:name="sub_4774"/>
      <w:bookmarkEnd w:id="3212"/>
      <w:r>
        <w:t>4. В отношении товара, на который установлен срок годности, покупател</w:t>
      </w:r>
      <w:r>
        <w:t>ь вправе предъявить требования, связанные с недостатками товара, если они обнаружены в течение срока годности товара.</w:t>
      </w:r>
    </w:p>
    <w:p w:rsidR="00000000" w:rsidRDefault="00CA752C">
      <w:bookmarkStart w:id="3214" w:name="sub_4775"/>
      <w:bookmarkEnd w:id="3213"/>
      <w:r>
        <w:t>5. В случаях, когда предусмотренный договором гарантийный срок составляет менее двух лет и недостатки товара обнаружены по</w:t>
      </w:r>
      <w:r>
        <w:t>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w:t>
      </w:r>
      <w:r>
        <w:t>омента.</w:t>
      </w:r>
    </w:p>
    <w:bookmarkEnd w:id="3214"/>
    <w:p w:rsidR="00000000" w:rsidRDefault="00CA752C"/>
    <w:p w:rsidR="00000000" w:rsidRDefault="00CA752C">
      <w:pPr>
        <w:pStyle w:val="af2"/>
      </w:pPr>
      <w:bookmarkStart w:id="3215" w:name="sub_478"/>
      <w:r>
        <w:rPr>
          <w:rStyle w:val="a3"/>
        </w:rPr>
        <w:t>Статья 478.</w:t>
      </w:r>
      <w:r>
        <w:t xml:space="preserve"> Комплектность товара</w:t>
      </w:r>
    </w:p>
    <w:bookmarkEnd w:id="321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36" w:history="1">
        <w:r>
          <w:rPr>
            <w:rStyle w:val="a4"/>
          </w:rPr>
          <w:t>Энциклопедии</w:t>
        </w:r>
      </w:hyperlink>
      <w:r>
        <w:t xml:space="preserve"> и другие комментарии к статье 478 ГК РФ</w:t>
      </w:r>
    </w:p>
    <w:p w:rsidR="00000000" w:rsidRDefault="00CA752C">
      <w:bookmarkStart w:id="3216" w:name="sub_4781"/>
      <w:r>
        <w:t>1. Продавец обязан передать покупателю товар, соответствующий условиям договора куп</w:t>
      </w:r>
      <w:r>
        <w:t>ли-продажи о комплектности.</w:t>
      </w:r>
    </w:p>
    <w:p w:rsidR="00000000" w:rsidRDefault="00CA752C">
      <w:bookmarkStart w:id="3217" w:name="sub_47802"/>
      <w:bookmarkEnd w:id="3216"/>
      <w:r>
        <w:t xml:space="preserve">2. В случае, когда договором купли-продажи не определена комплектность </w:t>
      </w:r>
      <w:r>
        <w:lastRenderedPageBreak/>
        <w:t>товара, продавец обязан передать покупателю товар, комплектность которого определяется обычаями делового оборота или иными обычно предъявляе</w:t>
      </w:r>
      <w:r>
        <w:t>мыми требованиями.</w:t>
      </w:r>
    </w:p>
    <w:bookmarkEnd w:id="3217"/>
    <w:p w:rsidR="00000000" w:rsidRDefault="00CA752C"/>
    <w:p w:rsidR="00000000" w:rsidRDefault="00CA752C">
      <w:pPr>
        <w:pStyle w:val="af2"/>
      </w:pPr>
      <w:bookmarkStart w:id="3218" w:name="sub_479"/>
      <w:r>
        <w:rPr>
          <w:rStyle w:val="a3"/>
        </w:rPr>
        <w:t>Статья 479.</w:t>
      </w:r>
      <w:r>
        <w:t xml:space="preserve"> Комплект товаров</w:t>
      </w:r>
    </w:p>
    <w:bookmarkEnd w:id="32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37" w:history="1">
        <w:r>
          <w:rPr>
            <w:rStyle w:val="a4"/>
          </w:rPr>
          <w:t>Энциклопедии</w:t>
        </w:r>
      </w:hyperlink>
      <w:r>
        <w:t xml:space="preserve"> и другие комментарии к статье 479 ГК РФ</w:t>
      </w:r>
    </w:p>
    <w:p w:rsidR="00000000" w:rsidRDefault="00CA752C">
      <w:bookmarkStart w:id="3219" w:name="sub_4791"/>
      <w:r>
        <w:t>1. Если договором купли-продажи предусмотрена обязанность продавца передать</w:t>
      </w:r>
      <w:r>
        <w:t xml:space="preserve">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rsidR="00000000" w:rsidRDefault="00CA752C">
      <w:bookmarkStart w:id="3220" w:name="sub_47902"/>
      <w:bookmarkEnd w:id="3219"/>
      <w:r>
        <w:t>2. Если иное не предусмотрено договором купли-продажи и не вытекает из сущес</w:t>
      </w:r>
      <w:r>
        <w:t>тва обязательства, продавец обязан передать покупателю все товары, входящие в комплект, одновременно.</w:t>
      </w:r>
    </w:p>
    <w:bookmarkEnd w:id="3220"/>
    <w:p w:rsidR="00000000" w:rsidRDefault="00CA752C"/>
    <w:p w:rsidR="00000000" w:rsidRDefault="00CA752C">
      <w:pPr>
        <w:pStyle w:val="af2"/>
      </w:pPr>
      <w:bookmarkStart w:id="3221" w:name="sub_480"/>
      <w:r>
        <w:rPr>
          <w:rStyle w:val="a3"/>
        </w:rPr>
        <w:t>Статья 480.</w:t>
      </w:r>
      <w:r>
        <w:t xml:space="preserve"> Последствия передачи некомплектного товара</w:t>
      </w:r>
    </w:p>
    <w:bookmarkEnd w:id="322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38" w:history="1">
        <w:r>
          <w:rPr>
            <w:rStyle w:val="a4"/>
          </w:rPr>
          <w:t>Энциклопедии</w:t>
        </w:r>
      </w:hyperlink>
      <w:r>
        <w:t xml:space="preserve"> и другие комме</w:t>
      </w:r>
      <w:r>
        <w:t>нтарии к статье 480 ГК РФ</w:t>
      </w:r>
    </w:p>
    <w:p w:rsidR="00000000" w:rsidRDefault="00CA752C">
      <w:bookmarkStart w:id="3222" w:name="sub_48001"/>
      <w:r>
        <w:t>1. В случае передачи некомплектного товара (</w:t>
      </w:r>
      <w:hyperlink w:anchor="sub_478" w:history="1">
        <w:r>
          <w:rPr>
            <w:rStyle w:val="a4"/>
          </w:rPr>
          <w:t>статья 478</w:t>
        </w:r>
      </w:hyperlink>
      <w:r>
        <w:t>) покупатель вправе по своему выбору потребовать от продавца:</w:t>
      </w:r>
    </w:p>
    <w:p w:rsidR="00000000" w:rsidRDefault="00CA752C">
      <w:bookmarkStart w:id="3223" w:name="sub_4800102"/>
      <w:bookmarkEnd w:id="3222"/>
      <w:r>
        <w:t>соразмерного уменьшения покупной цены;</w:t>
      </w:r>
    </w:p>
    <w:bookmarkEnd w:id="3223"/>
    <w:p w:rsidR="00000000" w:rsidRDefault="00CA752C">
      <w:r>
        <w:t>доукомплек</w:t>
      </w:r>
      <w:r>
        <w:t>тования товара в разумный срок.</w:t>
      </w:r>
    </w:p>
    <w:p w:rsidR="00000000" w:rsidRDefault="00CA752C">
      <w:bookmarkStart w:id="3224" w:name="sub_48002"/>
      <w:r>
        <w:t>2. Если продавец в разумный срок не выполнил требования покупателя о доукомплектовании товара, покупатель вправе по своему выбору:</w:t>
      </w:r>
    </w:p>
    <w:bookmarkEnd w:id="3224"/>
    <w:p w:rsidR="00000000" w:rsidRDefault="00CA752C">
      <w:r>
        <w:t>потребовать замены некомплектного товара на комплектный;</w:t>
      </w:r>
    </w:p>
    <w:p w:rsidR="00000000" w:rsidRDefault="00CA752C">
      <w:bookmarkStart w:id="3225" w:name="sub_48022"/>
      <w:r>
        <w:t>отказаться от исполнения договора купли-продажи и потребовать возврата уплаченной денежной суммы.</w:t>
      </w:r>
    </w:p>
    <w:p w:rsidR="00000000" w:rsidRDefault="00CA752C">
      <w:bookmarkStart w:id="3226" w:name="sub_48003"/>
      <w:bookmarkEnd w:id="3225"/>
      <w:r>
        <w:t xml:space="preserve">3. Последствия, предусмотренные </w:t>
      </w:r>
      <w:hyperlink w:anchor="sub_48001" w:history="1">
        <w:r>
          <w:rPr>
            <w:rStyle w:val="a4"/>
          </w:rPr>
          <w:t>пунктами 1</w:t>
        </w:r>
      </w:hyperlink>
      <w:r>
        <w:t xml:space="preserve"> и </w:t>
      </w:r>
      <w:hyperlink w:anchor="sub_48002" w:history="1">
        <w:r>
          <w:rPr>
            <w:rStyle w:val="a4"/>
          </w:rPr>
          <w:t>2</w:t>
        </w:r>
      </w:hyperlink>
      <w:r>
        <w:t xml:space="preserve"> настоящей статьи, применяются и в случа</w:t>
      </w:r>
      <w:r>
        <w:t>е нарушения продавцом обязанности передать покупателю комплект товаров (</w:t>
      </w:r>
      <w:hyperlink w:anchor="sub_479" w:history="1">
        <w:r>
          <w:rPr>
            <w:rStyle w:val="a4"/>
          </w:rPr>
          <w:t>статья 479</w:t>
        </w:r>
      </w:hyperlink>
      <w:r>
        <w:t>), если иное не предусмотрено договором купли-продажи и не вытекает из существа обязательства.</w:t>
      </w:r>
    </w:p>
    <w:bookmarkEnd w:id="3226"/>
    <w:p w:rsidR="00000000" w:rsidRDefault="00CA752C"/>
    <w:p w:rsidR="00000000" w:rsidRDefault="00CA752C">
      <w:pPr>
        <w:pStyle w:val="af2"/>
      </w:pPr>
      <w:bookmarkStart w:id="3227" w:name="sub_481"/>
      <w:r>
        <w:rPr>
          <w:rStyle w:val="a3"/>
        </w:rPr>
        <w:t>Статья 481.</w:t>
      </w:r>
      <w:r>
        <w:t xml:space="preserve"> Тара и упаковка</w:t>
      </w:r>
    </w:p>
    <w:bookmarkEnd w:id="3227"/>
    <w:p w:rsidR="00000000" w:rsidRDefault="00CA752C">
      <w:pPr>
        <w:pStyle w:val="afa"/>
        <w:rPr>
          <w:color w:val="000000"/>
          <w:sz w:val="16"/>
          <w:szCs w:val="16"/>
        </w:rPr>
      </w:pPr>
      <w:r>
        <w:rPr>
          <w:color w:val="000000"/>
          <w:sz w:val="16"/>
          <w:szCs w:val="16"/>
        </w:rPr>
        <w:t>ГА</w:t>
      </w:r>
      <w:r>
        <w:rPr>
          <w:color w:val="000000"/>
          <w:sz w:val="16"/>
          <w:szCs w:val="16"/>
        </w:rPr>
        <w:t>РАНТ:</w:t>
      </w:r>
    </w:p>
    <w:p w:rsidR="00000000" w:rsidRDefault="00CA752C">
      <w:pPr>
        <w:pStyle w:val="afa"/>
      </w:pPr>
      <w:r>
        <w:t xml:space="preserve">См. </w:t>
      </w:r>
      <w:hyperlink r:id="rId2039" w:history="1">
        <w:r>
          <w:rPr>
            <w:rStyle w:val="a4"/>
          </w:rPr>
          <w:t>Энциклопедии</w:t>
        </w:r>
      </w:hyperlink>
      <w:r>
        <w:t xml:space="preserve"> и другие комментарии к статье 481 ГК РФ</w:t>
      </w:r>
    </w:p>
    <w:p w:rsidR="00000000" w:rsidRDefault="00CA752C">
      <w:bookmarkStart w:id="3228" w:name="sub_4811"/>
      <w:r>
        <w:t>1. Если иное не предусмотрено договором купли-продажи и не вытекает из существа обязательства, продавец обязан передать покупателю товар в таре и (ил</w:t>
      </w:r>
      <w:r>
        <w:t>и) упаковке, за исключением товара, который по своему характеру не требует затаривания и (или) упаковки.</w:t>
      </w:r>
    </w:p>
    <w:p w:rsidR="00000000" w:rsidRDefault="00CA752C">
      <w:bookmarkStart w:id="3229" w:name="sub_48102"/>
      <w:bookmarkEnd w:id="3228"/>
      <w:r>
        <w:t xml:space="preserve">2. Если договором купли-продажи не определены требования к таре и упаковке, то товар должен быть затарен и (или) упакован обычным для </w:t>
      </w:r>
      <w:r>
        <w:t>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rsidR="00000000" w:rsidRDefault="00CA752C">
      <w:bookmarkStart w:id="3230" w:name="sub_4813"/>
      <w:bookmarkEnd w:id="3229"/>
      <w:r>
        <w:t>3. Если в установленном законом порядке предусмотрены обязательные требования к т</w:t>
      </w:r>
      <w:r>
        <w:t>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bookmarkEnd w:id="3230"/>
    <w:p w:rsidR="00000000" w:rsidRDefault="00CA752C"/>
    <w:p w:rsidR="00000000" w:rsidRDefault="00CA752C">
      <w:pPr>
        <w:pStyle w:val="af2"/>
      </w:pPr>
      <w:bookmarkStart w:id="3231" w:name="sub_482"/>
      <w:r>
        <w:rPr>
          <w:rStyle w:val="a3"/>
        </w:rPr>
        <w:t>Статья 482.</w:t>
      </w:r>
      <w:r>
        <w:t xml:space="preserve"> Последствия передачи товара без тары и (или) упаковки либо в </w:t>
      </w:r>
      <w:r>
        <w:lastRenderedPageBreak/>
        <w:t>ненадлежащей таре и (или) упаковке</w:t>
      </w:r>
    </w:p>
    <w:bookmarkEnd w:id="323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40" w:history="1">
        <w:r>
          <w:rPr>
            <w:rStyle w:val="a4"/>
          </w:rPr>
          <w:t>Энциклопедии</w:t>
        </w:r>
      </w:hyperlink>
      <w:r>
        <w:t xml:space="preserve"> и другие комментарии к статье 482 ГК РФ</w:t>
      </w:r>
    </w:p>
    <w:p w:rsidR="00000000" w:rsidRDefault="00CA752C">
      <w:bookmarkStart w:id="3232" w:name="sub_4821"/>
      <w:r>
        <w:t xml:space="preserve">1. В случаях, когда подлежащий затариванию </w:t>
      </w:r>
      <w:r>
        <w:t>и (или) упаковке товар передается покупателю без тары и (или) упаковки либо в ненадлежащей таре и (или) упаковке, покупатель вправе потребовать от продавца затарить и (или) упаковать товар либо заменить ненадлежащую тару и (или) упаковку, если иное не выте</w:t>
      </w:r>
      <w:r>
        <w:t>кает из договора, существа обязательства или характера товара.</w:t>
      </w:r>
    </w:p>
    <w:p w:rsidR="00000000" w:rsidRDefault="00CA752C">
      <w:bookmarkStart w:id="3233" w:name="sub_4822"/>
      <w:bookmarkEnd w:id="3232"/>
      <w:r>
        <w:t xml:space="preserve">2. В случаях, предусмотренных </w:t>
      </w:r>
      <w:hyperlink w:anchor="sub_4821" w:history="1">
        <w:r>
          <w:rPr>
            <w:rStyle w:val="a4"/>
          </w:rPr>
          <w:t>пунктом 1</w:t>
        </w:r>
      </w:hyperlink>
      <w:r>
        <w:t xml:space="preserve"> настоящей статьи, покупатель вправе вместо предъявления продавцу требований, указанных в этом пункте, предъявит</w:t>
      </w:r>
      <w:r>
        <w:t>ь к нему требования, вытекающие из передачи товара ненадлежащего качества (</w:t>
      </w:r>
      <w:hyperlink w:anchor="sub_475" w:history="1">
        <w:r>
          <w:rPr>
            <w:rStyle w:val="a4"/>
          </w:rPr>
          <w:t>статья 475</w:t>
        </w:r>
      </w:hyperlink>
      <w:r>
        <w:t>).</w:t>
      </w:r>
    </w:p>
    <w:bookmarkEnd w:id="3233"/>
    <w:p w:rsidR="00000000" w:rsidRDefault="00CA752C"/>
    <w:p w:rsidR="00000000" w:rsidRDefault="00CA752C">
      <w:pPr>
        <w:pStyle w:val="af2"/>
      </w:pPr>
      <w:bookmarkStart w:id="3234" w:name="sub_483"/>
      <w:r>
        <w:rPr>
          <w:rStyle w:val="a3"/>
        </w:rPr>
        <w:t>Статья 483.</w:t>
      </w:r>
      <w:r>
        <w:t xml:space="preserve"> Извещение продавца о ненадлежащем исполнении договора купли-продажи</w:t>
      </w:r>
    </w:p>
    <w:bookmarkEnd w:id="323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41" w:history="1">
        <w:r>
          <w:rPr>
            <w:rStyle w:val="a4"/>
          </w:rPr>
          <w:t>Энциклопедии</w:t>
        </w:r>
      </w:hyperlink>
      <w:r>
        <w:t xml:space="preserve"> и другие комментарии к статье 483 ГК РФ</w:t>
      </w:r>
    </w:p>
    <w:p w:rsidR="00000000" w:rsidRDefault="00CA752C">
      <w:bookmarkStart w:id="3235" w:name="sub_4831"/>
      <w:r>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w:t>
      </w:r>
      <w:r>
        <w:t>мотренный законом, иными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rsidR="00000000" w:rsidRDefault="00CA752C">
      <w:bookmarkStart w:id="3236" w:name="sub_4832"/>
      <w:bookmarkEnd w:id="3235"/>
      <w:r>
        <w:t xml:space="preserve">2. В </w:t>
      </w:r>
      <w:r>
        <w:t xml:space="preserve">случае невыполнения правила, предусмотренного </w:t>
      </w:r>
      <w:hyperlink w:anchor="sub_4831" w:history="1">
        <w:r>
          <w:rPr>
            <w:rStyle w:val="a4"/>
          </w:rPr>
          <w:t>пунктом 1</w:t>
        </w:r>
      </w:hyperlink>
      <w:r>
        <w:t xml:space="preserve">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w:t>
      </w:r>
      <w:r>
        <w:t>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затаривании и (или) об упаковке товара либо о замене ненадлежащей</w:t>
      </w:r>
      <w:r>
        <w:t xml:space="preserve"> тары и (или) упаковки товара, если докажет, что невыполнение этого правила покупателем повлекло невозможность удовлетворить его требования или влечет для продавца несоизмеримые расходы по сравнению с теми, которые он понес бы, если бы был своевременно изв</w:t>
      </w:r>
      <w:r>
        <w:t>ещен о нарушении договора.</w:t>
      </w:r>
    </w:p>
    <w:p w:rsidR="00000000" w:rsidRDefault="00CA752C">
      <w:bookmarkStart w:id="3237" w:name="sub_4833"/>
      <w:bookmarkEnd w:id="3236"/>
      <w:r>
        <w:t xml:space="preserve">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w:t>
      </w:r>
      <w:hyperlink w:anchor="sub_4831" w:history="1">
        <w:r>
          <w:rPr>
            <w:rStyle w:val="a4"/>
          </w:rPr>
          <w:t>пунк</w:t>
        </w:r>
        <w:r>
          <w:rPr>
            <w:rStyle w:val="a4"/>
          </w:rPr>
          <w:t>тами 1</w:t>
        </w:r>
      </w:hyperlink>
      <w:r>
        <w:t xml:space="preserve"> и </w:t>
      </w:r>
      <w:hyperlink w:anchor="sub_4832" w:history="1">
        <w:r>
          <w:rPr>
            <w:rStyle w:val="a4"/>
          </w:rPr>
          <w:t>2</w:t>
        </w:r>
      </w:hyperlink>
      <w:r>
        <w:t xml:space="preserve"> настоящей статьи.</w:t>
      </w:r>
    </w:p>
    <w:bookmarkEnd w:id="3237"/>
    <w:p w:rsidR="00000000" w:rsidRDefault="00CA752C"/>
    <w:p w:rsidR="00000000" w:rsidRDefault="00CA752C">
      <w:pPr>
        <w:pStyle w:val="af2"/>
      </w:pPr>
      <w:bookmarkStart w:id="3238" w:name="sub_484"/>
      <w:r>
        <w:rPr>
          <w:rStyle w:val="a3"/>
        </w:rPr>
        <w:t>Статья 484.</w:t>
      </w:r>
      <w:r>
        <w:t xml:space="preserve"> Обязанность покупателя принять товар</w:t>
      </w:r>
    </w:p>
    <w:bookmarkEnd w:id="323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42" w:history="1">
        <w:r>
          <w:rPr>
            <w:rStyle w:val="a4"/>
          </w:rPr>
          <w:t>Энциклопедии</w:t>
        </w:r>
      </w:hyperlink>
      <w:r>
        <w:t xml:space="preserve"> и другие комментарии к статье 484 ГК РФ</w:t>
      </w:r>
    </w:p>
    <w:p w:rsidR="00000000" w:rsidRDefault="00CA752C">
      <w:bookmarkStart w:id="3239" w:name="sub_4841"/>
      <w:r>
        <w:t>1. Покупатель обя</w:t>
      </w:r>
      <w:r>
        <w:t>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rsidR="00000000" w:rsidRDefault="00CA752C">
      <w:bookmarkStart w:id="3240" w:name="sub_48402"/>
      <w:bookmarkEnd w:id="3239"/>
      <w:r>
        <w:t xml:space="preserve">2. Если иное не предусмотрено </w:t>
      </w:r>
      <w:hyperlink w:anchor="sub_5432" w:history="1">
        <w:r>
          <w:rPr>
            <w:rStyle w:val="a4"/>
          </w:rPr>
          <w:t>законом</w:t>
        </w:r>
      </w:hyperlink>
      <w:r>
        <w:t>, иными правовыми актам</w:t>
      </w:r>
      <w:r>
        <w:t>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rsidR="00000000" w:rsidRDefault="00CA752C">
      <w:bookmarkStart w:id="3241" w:name="sub_4843"/>
      <w:bookmarkEnd w:id="3240"/>
      <w:r>
        <w:t>3. В случаях, когда пок</w:t>
      </w:r>
      <w:r>
        <w:t xml:space="preserve">упатель в нарушение закона, иных правовых актов или договора купли-продажи не принимает товар или отказывается его принять, продавец </w:t>
      </w:r>
      <w:r>
        <w:lastRenderedPageBreak/>
        <w:t>вправе потребовать от покупателя принять товар или отказаться от исполнения договора.</w:t>
      </w:r>
    </w:p>
    <w:bookmarkEnd w:id="3241"/>
    <w:p w:rsidR="00000000" w:rsidRDefault="00CA752C"/>
    <w:p w:rsidR="00000000" w:rsidRDefault="00CA752C">
      <w:pPr>
        <w:pStyle w:val="af2"/>
      </w:pPr>
      <w:bookmarkStart w:id="3242" w:name="sub_485"/>
      <w:r>
        <w:rPr>
          <w:rStyle w:val="a3"/>
        </w:rPr>
        <w:t>Статья 485.</w:t>
      </w:r>
      <w:r>
        <w:t xml:space="preserve"> Цена товара</w:t>
      </w:r>
    </w:p>
    <w:bookmarkEnd w:id="324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43" w:history="1">
        <w:r>
          <w:rPr>
            <w:rStyle w:val="a4"/>
          </w:rPr>
          <w:t>Энциклопедии</w:t>
        </w:r>
      </w:hyperlink>
      <w:r>
        <w:t xml:space="preserve"> и другие комментарии к статье 485 ГК РФ</w:t>
      </w:r>
    </w:p>
    <w:p w:rsidR="00000000" w:rsidRDefault="00CA752C">
      <w:bookmarkStart w:id="3243" w:name="sub_4851"/>
      <w:r>
        <w:t>1. Покупатель обязан оплатить товар по цене, предусмотренной договором купли-продажи, либо, если она договором не предусмотрена</w:t>
      </w:r>
      <w:r>
        <w:t xml:space="preserve"> и не может быть определена исходя из его условий, по цене, определяемой в соответствии с </w:t>
      </w:r>
      <w:hyperlink w:anchor="sub_4243" w:history="1">
        <w:r>
          <w:rPr>
            <w:rStyle w:val="a4"/>
          </w:rPr>
          <w:t>пунктом 3 статьи 424</w:t>
        </w:r>
      </w:hyperlink>
      <w:r>
        <w:t xml:space="preserve"> настоящего Кодекса, а также совершить за свой счет действия, которые в соответствии с законом, иными правовыми актами, </w:t>
      </w:r>
      <w:r>
        <w:t>договором или обычно предъявляемыми требованиями необходимы для осуществления платежа.</w:t>
      </w:r>
    </w:p>
    <w:p w:rsidR="00000000" w:rsidRDefault="00CA752C">
      <w:bookmarkStart w:id="3244" w:name="sub_4852"/>
      <w:bookmarkEnd w:id="3243"/>
      <w:r>
        <w:t>2. Когда цена установлена в зависимости от веса товара, она определяется по весу нетто, если иное не предусмотрено договором купли-продажи.</w:t>
      </w:r>
    </w:p>
    <w:p w:rsidR="00000000" w:rsidRDefault="00CA752C">
      <w:bookmarkStart w:id="3245" w:name="sub_4853"/>
      <w:bookmarkEnd w:id="3244"/>
      <w:r>
        <w:t>3. Если договор купли-продажи предусматривает, что цена товара подлежит изменению в зависимости от показателей, обусловливающих цену товара (себестоимость, затраты и т.п.), но при этом не определен способ пересмотра цены, цена определяется исходя из соо</w:t>
      </w:r>
      <w:r>
        <w:t>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w:t>
      </w:r>
      <w:r>
        <w:t xml:space="preserve">овара, предусмотренный договором, а если он договором не предусмотрен, на момент, определенный в соответствии со </w:t>
      </w:r>
      <w:hyperlink w:anchor="sub_314" w:history="1">
        <w:r>
          <w:rPr>
            <w:rStyle w:val="a4"/>
          </w:rPr>
          <w:t>статьей 314</w:t>
        </w:r>
      </w:hyperlink>
      <w:r>
        <w:t xml:space="preserve"> настоящего Кодекса.</w:t>
      </w:r>
    </w:p>
    <w:bookmarkEnd w:id="3245"/>
    <w:p w:rsidR="00000000" w:rsidRDefault="00CA752C">
      <w:r>
        <w:t>Правила, предусмотренные настоящим пунктом, применяются, если иное не установл</w:t>
      </w:r>
      <w:r>
        <w:t>ено настоящим Кодексом, другим законом, иными правовыми актами или договором и не вытекает из существа обязательства.</w:t>
      </w:r>
    </w:p>
    <w:p w:rsidR="00000000" w:rsidRDefault="00CA752C"/>
    <w:p w:rsidR="00000000" w:rsidRDefault="00CA752C">
      <w:pPr>
        <w:pStyle w:val="af2"/>
      </w:pPr>
      <w:bookmarkStart w:id="3246" w:name="sub_486"/>
      <w:r>
        <w:rPr>
          <w:rStyle w:val="a3"/>
        </w:rPr>
        <w:t>Статья 486.</w:t>
      </w:r>
      <w:r>
        <w:t xml:space="preserve"> Оплата товара</w:t>
      </w:r>
    </w:p>
    <w:bookmarkEnd w:id="324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44" w:history="1">
        <w:r>
          <w:rPr>
            <w:rStyle w:val="a4"/>
          </w:rPr>
          <w:t>Энциклопедии</w:t>
        </w:r>
      </w:hyperlink>
      <w:r>
        <w:t xml:space="preserve"> и другие комментарии к статье 486 ГК</w:t>
      </w:r>
      <w:r>
        <w:t xml:space="preserve"> РФ</w:t>
      </w:r>
    </w:p>
    <w:bookmarkStart w:id="3247" w:name="sub_4861"/>
    <w:p w:rsidR="00000000" w:rsidRDefault="00CA752C">
      <w:r>
        <w:fldChar w:fldCharType="begin"/>
      </w:r>
      <w:r>
        <w:instrText>HYPERLINK "garantF1://12009120.16"</w:instrText>
      </w:r>
      <w:r>
        <w:fldChar w:fldCharType="separate"/>
      </w:r>
      <w:r>
        <w:rPr>
          <w:rStyle w:val="a4"/>
        </w:rPr>
        <w:t>1.</w:t>
      </w:r>
      <w:r>
        <w:fldChar w:fldCharType="end"/>
      </w:r>
      <w:r>
        <w:t xml:space="preserve">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правовыми актами или договором купли-прода</w:t>
      </w:r>
      <w:r>
        <w:t>жи и не вытекает из существа обязательства.</w:t>
      </w:r>
    </w:p>
    <w:p w:rsidR="00000000" w:rsidRDefault="00CA752C">
      <w:bookmarkStart w:id="3248" w:name="sub_4862"/>
      <w:bookmarkEnd w:id="3247"/>
      <w:r>
        <w:t>2. Если договором купли-продажи не предусмотрена рассрочка оплаты товара, покупатель обязан уплатить продавцу цену переданного товара полностью.</w:t>
      </w:r>
    </w:p>
    <w:bookmarkStart w:id="3249" w:name="sub_4863"/>
    <w:bookmarkEnd w:id="3248"/>
    <w:p w:rsidR="00000000" w:rsidRDefault="00CA752C">
      <w:r>
        <w:fldChar w:fldCharType="begin"/>
      </w:r>
      <w:r>
        <w:instrText>HYPERLINK "garantF1://12009120.18"</w:instrText>
      </w:r>
      <w:r>
        <w:fldChar w:fldCharType="separate"/>
      </w:r>
      <w:r>
        <w:rPr>
          <w:rStyle w:val="a4"/>
        </w:rPr>
        <w:t>3</w:t>
      </w:r>
      <w:r>
        <w:rPr>
          <w:rStyle w:val="a4"/>
        </w:rPr>
        <w:t>.</w:t>
      </w:r>
      <w:r>
        <w:fldChar w:fldCharType="end"/>
      </w:r>
      <w:r>
        <w:t xml:space="preserve">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процентов в соответствии со </w:t>
      </w:r>
      <w:hyperlink w:anchor="sub_395" w:history="1">
        <w:r>
          <w:rPr>
            <w:rStyle w:val="a4"/>
          </w:rPr>
          <w:t>статьей 395</w:t>
        </w:r>
      </w:hyperlink>
      <w:r>
        <w:t xml:space="preserve"> настоящего Кодекса.</w:t>
      </w:r>
    </w:p>
    <w:p w:rsidR="00000000" w:rsidRDefault="00CA752C">
      <w:bookmarkStart w:id="3250" w:name="sub_4864"/>
      <w:bookmarkEnd w:id="3249"/>
      <w: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rsidR="00000000" w:rsidRDefault="00CA752C">
      <w:bookmarkStart w:id="3251" w:name="sub_4865"/>
      <w:bookmarkEnd w:id="3250"/>
      <w:r>
        <w:t>5. В случаях, когда продавец в соответствии с</w:t>
      </w:r>
      <w:r>
        <w:t xml:space="preserve">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товаров, если иное не предусмотрено законо</w:t>
      </w:r>
      <w:r>
        <w:t>м, иными правовыми актами или договором.</w:t>
      </w:r>
    </w:p>
    <w:bookmarkEnd w:id="3251"/>
    <w:p w:rsidR="00000000" w:rsidRDefault="00CA752C"/>
    <w:p w:rsidR="00000000" w:rsidRDefault="00CA752C">
      <w:pPr>
        <w:pStyle w:val="af2"/>
      </w:pPr>
      <w:bookmarkStart w:id="3252" w:name="sub_487"/>
      <w:r>
        <w:rPr>
          <w:rStyle w:val="a3"/>
        </w:rPr>
        <w:t>Статья 487.</w:t>
      </w:r>
      <w:r>
        <w:t xml:space="preserve"> Предварительная оплата товара</w:t>
      </w:r>
    </w:p>
    <w:bookmarkEnd w:id="3252"/>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2045" w:history="1">
        <w:r>
          <w:rPr>
            <w:rStyle w:val="a4"/>
          </w:rPr>
          <w:t>Энциклопедии</w:t>
        </w:r>
      </w:hyperlink>
      <w:r>
        <w:t xml:space="preserve"> и другие комментарии к статье 487 ГК РФ</w:t>
      </w:r>
    </w:p>
    <w:p w:rsidR="00000000" w:rsidRDefault="00CA752C">
      <w:bookmarkStart w:id="3253" w:name="sub_4871"/>
      <w:r>
        <w:t>1. В случаях, когда договором купли-прода</w:t>
      </w:r>
      <w:r>
        <w:t>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w:t>
      </w:r>
      <w:r>
        <w:t xml:space="preserve"> определенный в соответствии со </w:t>
      </w:r>
      <w:hyperlink w:anchor="sub_314" w:history="1">
        <w:r>
          <w:rPr>
            <w:rStyle w:val="a4"/>
          </w:rPr>
          <w:t>статьей 314</w:t>
        </w:r>
      </w:hyperlink>
      <w:r>
        <w:t xml:space="preserve"> настоящего Кодекса.</w:t>
      </w:r>
    </w:p>
    <w:p w:rsidR="00000000" w:rsidRDefault="00CA752C">
      <w:bookmarkStart w:id="3254" w:name="sub_4872"/>
      <w:bookmarkEnd w:id="3253"/>
      <w:r>
        <w:t xml:space="preserve">2. В случае неисполнения покупателем обязанности предварительно оплатить товар применяются правила, предусмотренные </w:t>
      </w:r>
      <w:hyperlink w:anchor="sub_328" w:history="1">
        <w:r>
          <w:rPr>
            <w:rStyle w:val="a4"/>
          </w:rPr>
          <w:t>статьей 328</w:t>
        </w:r>
      </w:hyperlink>
      <w:r>
        <w:t xml:space="preserve"> настоящего Кодекса.</w:t>
      </w:r>
    </w:p>
    <w:p w:rsidR="00000000" w:rsidRDefault="00CA752C">
      <w:bookmarkStart w:id="3255" w:name="sub_4873"/>
      <w:bookmarkEnd w:id="3254"/>
      <w:r>
        <w:t>3. В случае, когда продавец, получивший сумму предварительной оплаты, не исполняет обязанность по передаче товара в установленный срок (</w:t>
      </w:r>
      <w:hyperlink w:anchor="sub_457" w:history="1">
        <w:r>
          <w:rPr>
            <w:rStyle w:val="a4"/>
          </w:rPr>
          <w:t>статья 457</w:t>
        </w:r>
      </w:hyperlink>
      <w:r>
        <w:t>), покупатель вправе потребовать передачи оплач</w:t>
      </w:r>
      <w:r>
        <w:t>енного товара или возврата суммы предварительной оплаты за товар, не переданный продавцом.</w:t>
      </w:r>
    </w:p>
    <w:bookmarkEnd w:id="3255"/>
    <w:p w:rsidR="00000000" w:rsidRDefault="00CA752C"/>
    <w:p w:rsidR="00000000" w:rsidRDefault="00CA752C">
      <w:pPr>
        <w:pStyle w:val="afa"/>
        <w:rPr>
          <w:color w:val="000000"/>
          <w:sz w:val="16"/>
          <w:szCs w:val="16"/>
        </w:rPr>
      </w:pPr>
      <w:bookmarkStart w:id="3256" w:name="sub_4874"/>
      <w:r>
        <w:rPr>
          <w:color w:val="000000"/>
          <w:sz w:val="16"/>
          <w:szCs w:val="16"/>
        </w:rPr>
        <w:t>Информация об изменениях:</w:t>
      </w:r>
    </w:p>
    <w:bookmarkEnd w:id="3256"/>
    <w:p w:rsidR="00000000" w:rsidRDefault="00CA752C">
      <w:pPr>
        <w:pStyle w:val="afb"/>
      </w:pPr>
      <w:r>
        <w:fldChar w:fldCharType="begin"/>
      </w:r>
      <w:r>
        <w:instrText>HYPERLINK "garantF1://12056685.201"</w:instrText>
      </w:r>
      <w:r>
        <w:fldChar w:fldCharType="separate"/>
      </w:r>
      <w:r>
        <w:rPr>
          <w:rStyle w:val="a4"/>
        </w:rPr>
        <w:t>Федеральным законом</w:t>
      </w:r>
      <w:r>
        <w:fldChar w:fldCharType="end"/>
      </w:r>
      <w:r>
        <w:t xml:space="preserve"> от 25 октября 2007 г. N 234-ФЗ в пункт 4 статьи 487 наст</w:t>
      </w:r>
      <w:r>
        <w:t xml:space="preserve">оящего Кодекса внесены изменения, </w:t>
      </w:r>
      <w:hyperlink r:id="rId2046" w:history="1">
        <w:r>
          <w:rPr>
            <w:rStyle w:val="a4"/>
          </w:rPr>
          <w:t>вступающие в силу</w:t>
        </w:r>
      </w:hyperlink>
      <w:r>
        <w:t xml:space="preserve"> по истечении сорока пяти дней после дня </w:t>
      </w:r>
      <w:hyperlink r:id="rId2047"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048" w:history="1">
        <w:r>
          <w:rPr>
            <w:rStyle w:val="a4"/>
          </w:rPr>
          <w:t>См. текст пункта в предыдущей редакции</w:t>
        </w:r>
      </w:hyperlink>
    </w:p>
    <w:p w:rsidR="00000000" w:rsidRDefault="00CA752C">
      <w:pPr>
        <w:pStyle w:val="afb"/>
      </w:pPr>
    </w:p>
    <w:p w:rsidR="00000000" w:rsidRDefault="00CA752C">
      <w:r>
        <w:t xml:space="preserve">4. В случае, когда продавец не исполняет обязанность по передаче предварительно оплаченного товара и иное не предусмотрено законом или договором купли-продажи, на сумму предварительной оплаты подлежат уплате проценты в соответствии со </w:t>
      </w:r>
      <w:hyperlink w:anchor="sub_395" w:history="1">
        <w:r>
          <w:rPr>
            <w:rStyle w:val="a4"/>
          </w:rPr>
          <w:t>статьей 395</w:t>
        </w:r>
      </w:hyperlink>
      <w: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w:t>
      </w:r>
      <w:r>
        <w:t>вать проценты на сумму предварительной оплаты со дня получения этой суммы от покупателя.</w:t>
      </w:r>
    </w:p>
    <w:p w:rsidR="00000000" w:rsidRDefault="00CA752C"/>
    <w:p w:rsidR="00000000" w:rsidRDefault="00CA752C">
      <w:pPr>
        <w:pStyle w:val="af2"/>
      </w:pPr>
      <w:bookmarkStart w:id="3257" w:name="sub_488"/>
      <w:r>
        <w:rPr>
          <w:rStyle w:val="a3"/>
        </w:rPr>
        <w:t>Статья 488.</w:t>
      </w:r>
      <w:r>
        <w:t xml:space="preserve"> Оплата товара, проданного в кредит</w:t>
      </w:r>
    </w:p>
    <w:bookmarkEnd w:id="325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49" w:history="1">
        <w:r>
          <w:rPr>
            <w:rStyle w:val="a4"/>
          </w:rPr>
          <w:t>Энциклопедии</w:t>
        </w:r>
      </w:hyperlink>
      <w:r>
        <w:t xml:space="preserve"> и другие комментарии к статье 488 ГК РФ</w:t>
      </w:r>
    </w:p>
    <w:p w:rsidR="00000000" w:rsidRDefault="00CA752C">
      <w:bookmarkStart w:id="3258" w:name="sub_4881"/>
      <w:r>
        <w:t xml:space="preserve">1. В случае, когда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w:t>
      </w:r>
      <w:r>
        <w:t xml:space="preserve">не предусмотрен, в срок, определенный в соответствии со </w:t>
      </w:r>
      <w:hyperlink w:anchor="sub_314" w:history="1">
        <w:r>
          <w:rPr>
            <w:rStyle w:val="a4"/>
          </w:rPr>
          <w:t>статьей 314</w:t>
        </w:r>
      </w:hyperlink>
      <w:r>
        <w:t xml:space="preserve"> настоящего Кодекса.</w:t>
      </w:r>
    </w:p>
    <w:p w:rsidR="00000000" w:rsidRDefault="00CA752C">
      <w:bookmarkStart w:id="3259" w:name="sub_4882"/>
      <w:bookmarkEnd w:id="3258"/>
      <w:r>
        <w:t xml:space="preserve">2. В случае неисполнения продавцом обязанности по передаче товара применяются правила, предусмотренные </w:t>
      </w:r>
      <w:hyperlink w:anchor="sub_328" w:history="1">
        <w:r>
          <w:rPr>
            <w:rStyle w:val="a4"/>
          </w:rPr>
          <w:t>ст</w:t>
        </w:r>
        <w:r>
          <w:rPr>
            <w:rStyle w:val="a4"/>
          </w:rPr>
          <w:t>атьей 328</w:t>
        </w:r>
      </w:hyperlink>
      <w:r>
        <w:t xml:space="preserve"> настоящего Кодекса.</w:t>
      </w:r>
    </w:p>
    <w:p w:rsidR="00000000" w:rsidRDefault="00CA752C">
      <w:bookmarkStart w:id="3260" w:name="sub_4883"/>
      <w:bookmarkEnd w:id="3259"/>
      <w:r>
        <w:t>3. В случае, когда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w:t>
      </w:r>
      <w:r>
        <w:t>ченных товаров.</w:t>
      </w:r>
    </w:p>
    <w:p w:rsidR="00000000" w:rsidRDefault="00CA752C">
      <w:bookmarkStart w:id="3261" w:name="sub_4884"/>
      <w:bookmarkEnd w:id="3260"/>
      <w:r>
        <w:t>4. В случае, когда покупатель не исполняет обязанность по оплате переданного товара в установленный договором срок и иное не предусмотрено настоящим Кодексом или договором купли-продажи, на просроченную сумму подлежат уплате</w:t>
      </w:r>
      <w:r>
        <w:t xml:space="preserve"> проценты в соответствии со </w:t>
      </w:r>
      <w:hyperlink w:anchor="sub_395" w:history="1">
        <w:r>
          <w:rPr>
            <w:rStyle w:val="a4"/>
          </w:rPr>
          <w:t>статьей 395</w:t>
        </w:r>
      </w:hyperlink>
      <w:r>
        <w:t xml:space="preserve"> настоящего Кодекса со дня, когда по договору товар должен был быть оплачен, до дня оплаты товара покупателем.</w:t>
      </w:r>
    </w:p>
    <w:p w:rsidR="00000000" w:rsidRDefault="00CA752C">
      <w:bookmarkStart w:id="3262" w:name="sub_48842"/>
      <w:bookmarkEnd w:id="3261"/>
      <w:r>
        <w:t>Договором может быть предусмотрена обязанность покупателя уплачи</w:t>
      </w:r>
      <w:r>
        <w:t>вать проценты на сумму, соответствующую цене товара, начиная со дня передачи товара продавцом.</w:t>
      </w:r>
    </w:p>
    <w:p w:rsidR="00000000" w:rsidRDefault="00CA752C">
      <w:bookmarkStart w:id="3263" w:name="sub_4885"/>
      <w:bookmarkEnd w:id="3262"/>
      <w:r>
        <w:lastRenderedPageBreak/>
        <w:t>5. Если иное не предусмотрено договором купли-продажи, с момента передачи товара покупателю и до его оплаты товар, проданный в кредит, признаетс</w:t>
      </w:r>
      <w:r>
        <w:t>я находящимся в залоге у продавца для обеспечения исполнения покупателем его обязанности по оплате товара.</w:t>
      </w:r>
    </w:p>
    <w:bookmarkEnd w:id="3263"/>
    <w:p w:rsidR="00000000" w:rsidRDefault="00CA752C"/>
    <w:p w:rsidR="00000000" w:rsidRDefault="00CA752C">
      <w:pPr>
        <w:pStyle w:val="af2"/>
      </w:pPr>
      <w:bookmarkStart w:id="3264" w:name="sub_489"/>
      <w:r>
        <w:rPr>
          <w:rStyle w:val="a3"/>
        </w:rPr>
        <w:t>Статья 489.</w:t>
      </w:r>
      <w:r>
        <w:t xml:space="preserve"> Оплата товара в рассрочку</w:t>
      </w:r>
    </w:p>
    <w:bookmarkEnd w:id="32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50" w:history="1">
        <w:r>
          <w:rPr>
            <w:rStyle w:val="a4"/>
          </w:rPr>
          <w:t>Энциклопедии</w:t>
        </w:r>
      </w:hyperlink>
      <w:r>
        <w:t xml:space="preserve"> и другие комментарии к стат</w:t>
      </w:r>
      <w:r>
        <w:t>ье 489 ГК РФ</w:t>
      </w:r>
    </w:p>
    <w:p w:rsidR="00000000" w:rsidRDefault="00CA752C">
      <w:bookmarkStart w:id="3265" w:name="sub_4891"/>
      <w:r>
        <w:t>1. Договором о продаже товара в кредит может быть предусмотрена оплата товара в рассрочку.</w:t>
      </w:r>
    </w:p>
    <w:p w:rsidR="00000000" w:rsidRDefault="00CA752C">
      <w:bookmarkStart w:id="3266" w:name="sub_48901"/>
      <w:bookmarkEnd w:id="3265"/>
      <w:r>
        <w:t>Договор о продаже товара в кредит с условием о рассрочке платежа считается заключенным, если в нем наряду с другими существенны</w:t>
      </w:r>
      <w:r>
        <w:t>ми условиями договора купли-продажи указаны цена товара, порядок, сроки и размеры платежей.</w:t>
      </w:r>
    </w:p>
    <w:p w:rsidR="00000000" w:rsidRDefault="00CA752C">
      <w:bookmarkStart w:id="3267" w:name="sub_4892"/>
      <w:bookmarkEnd w:id="3266"/>
      <w:r>
        <w:t>2. Когда покупатель не производит в установленный договором срок очередной платеж за проданный в рассрочку и переданный ему товар, продавец вправе,</w:t>
      </w:r>
      <w:r>
        <w:t xml:space="preserve">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rsidR="00000000" w:rsidRDefault="00CA752C">
      <w:bookmarkStart w:id="3268" w:name="sub_4893"/>
      <w:bookmarkEnd w:id="3267"/>
      <w:r>
        <w:t>3. К договору о прода</w:t>
      </w:r>
      <w:r>
        <w:t xml:space="preserve">же товара в кредит с условием о рассрочке платежа применяются правила, предусмотренные </w:t>
      </w:r>
      <w:hyperlink w:anchor="sub_4882" w:history="1">
        <w:r>
          <w:rPr>
            <w:rStyle w:val="a4"/>
          </w:rPr>
          <w:t>пунктами 2</w:t>
        </w:r>
      </w:hyperlink>
      <w:r>
        <w:t xml:space="preserve">, </w:t>
      </w:r>
      <w:hyperlink w:anchor="sub_4884" w:history="1">
        <w:r>
          <w:rPr>
            <w:rStyle w:val="a4"/>
          </w:rPr>
          <w:t>4</w:t>
        </w:r>
      </w:hyperlink>
      <w:r>
        <w:t xml:space="preserve"> и </w:t>
      </w:r>
      <w:hyperlink w:anchor="sub_4885" w:history="1">
        <w:r>
          <w:rPr>
            <w:rStyle w:val="a4"/>
          </w:rPr>
          <w:t>5 статьи 488</w:t>
        </w:r>
      </w:hyperlink>
      <w:r>
        <w:t xml:space="preserve"> настоящего Кодекса.</w:t>
      </w:r>
    </w:p>
    <w:bookmarkEnd w:id="3268"/>
    <w:p w:rsidR="00000000" w:rsidRDefault="00CA752C"/>
    <w:p w:rsidR="00000000" w:rsidRDefault="00CA752C">
      <w:pPr>
        <w:pStyle w:val="af2"/>
      </w:pPr>
      <w:bookmarkStart w:id="3269" w:name="sub_490"/>
      <w:r>
        <w:rPr>
          <w:rStyle w:val="a3"/>
        </w:rPr>
        <w:t>Статья 490.</w:t>
      </w:r>
      <w:r>
        <w:t xml:space="preserve"> Страхование то</w:t>
      </w:r>
      <w:r>
        <w:t>вара</w:t>
      </w:r>
    </w:p>
    <w:bookmarkEnd w:id="326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490 ГК РФ</w:t>
      </w:r>
    </w:p>
    <w:p w:rsidR="00000000" w:rsidRDefault="00CA752C">
      <w:r>
        <w:t>Договором купли-продажи может быть предусмотрена обязанность продавца или покупателя страховать товар.</w:t>
      </w:r>
    </w:p>
    <w:p w:rsidR="00000000" w:rsidRDefault="00CA752C">
      <w:bookmarkStart w:id="3270" w:name="sub_49002"/>
      <w:r>
        <w:t>В случае, когда сторона, обязанная страховать товар, не осуществляет страхование в соотве</w:t>
      </w:r>
      <w:r>
        <w:t>тствии с условиями договора, другая сторона вправе застраховать товар и потребовать от обязанной стороны возмещения расходов на страхование либо отказаться от исполнения договора.</w:t>
      </w:r>
    </w:p>
    <w:bookmarkEnd w:id="3270"/>
    <w:p w:rsidR="00000000" w:rsidRDefault="00CA752C"/>
    <w:p w:rsidR="00000000" w:rsidRDefault="00CA752C">
      <w:pPr>
        <w:pStyle w:val="af2"/>
      </w:pPr>
      <w:bookmarkStart w:id="3271" w:name="sub_491"/>
      <w:r>
        <w:rPr>
          <w:rStyle w:val="a3"/>
        </w:rPr>
        <w:t>Статья 491.</w:t>
      </w:r>
      <w:r>
        <w:t xml:space="preserve"> Сохранение права собственности за продавцом</w:t>
      </w:r>
    </w:p>
    <w:bookmarkEnd w:id="327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51" w:history="1">
        <w:r>
          <w:rPr>
            <w:rStyle w:val="a4"/>
          </w:rPr>
          <w:t>Энциклопедии</w:t>
        </w:r>
      </w:hyperlink>
      <w:r>
        <w:t xml:space="preserve"> и другие комментарии к статье 491 ГК РФ</w:t>
      </w:r>
    </w:p>
    <w:p w:rsidR="00000000" w:rsidRDefault="00CA752C">
      <w:bookmarkStart w:id="3272" w:name="sub_49101"/>
      <w:r>
        <w:t xml:space="preserve">В случаях, когда договором купли-продажи предусмотрено, что право собственности на переданный покупателю товар сохраняется за продавцом до </w:t>
      </w:r>
      <w:r>
        <w:t>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w:t>
      </w:r>
      <w:r>
        <w:t>а.</w:t>
      </w:r>
    </w:p>
    <w:p w:rsidR="00000000" w:rsidRDefault="00CA752C">
      <w:bookmarkStart w:id="3273" w:name="sub_49102"/>
      <w:bookmarkEnd w:id="3272"/>
      <w:r>
        <w:t>В случаях, когда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w:t>
      </w:r>
      <w:r>
        <w:t xml:space="preserve"> товар, если иное не предусмотрено договором.</w:t>
      </w:r>
    </w:p>
    <w:bookmarkEnd w:id="3273"/>
    <w:p w:rsidR="00000000" w:rsidRDefault="00CA752C"/>
    <w:p w:rsidR="00000000" w:rsidRDefault="00CA752C">
      <w:pPr>
        <w:pStyle w:val="1"/>
      </w:pPr>
      <w:bookmarkStart w:id="3274" w:name="sub_492"/>
      <w:r>
        <w:t>§ 2. Розничная купля-продажа</w:t>
      </w:r>
    </w:p>
    <w:bookmarkEnd w:id="3274"/>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2052" w:history="1">
        <w:r>
          <w:rPr>
            <w:rStyle w:val="a4"/>
          </w:rPr>
          <w:t>Обзор</w:t>
        </w:r>
      </w:hyperlink>
      <w:r>
        <w:t xml:space="preserve"> судебной практики на тему "Розничная купля-продажа"</w:t>
      </w:r>
    </w:p>
    <w:p w:rsidR="00000000" w:rsidRDefault="00CA752C">
      <w:pPr>
        <w:pStyle w:val="afa"/>
      </w:pPr>
    </w:p>
    <w:p w:rsidR="00000000" w:rsidRDefault="00CA752C">
      <w:pPr>
        <w:pStyle w:val="af2"/>
      </w:pPr>
      <w:bookmarkStart w:id="3275" w:name="sub_4920"/>
      <w:r>
        <w:rPr>
          <w:rStyle w:val="a3"/>
        </w:rPr>
        <w:t>Статья 492.</w:t>
      </w:r>
      <w:r>
        <w:t xml:space="preserve"> Договор розничной купли-продажи</w:t>
      </w:r>
    </w:p>
    <w:bookmarkEnd w:id="327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53" w:history="1">
        <w:r>
          <w:rPr>
            <w:rStyle w:val="a4"/>
          </w:rPr>
          <w:t>Энциклопедии</w:t>
        </w:r>
      </w:hyperlink>
      <w:r>
        <w:t xml:space="preserve"> и другие комментарии к статье 492 ГК РФ</w:t>
      </w:r>
    </w:p>
    <w:p w:rsidR="00000000" w:rsidRDefault="00CA752C">
      <w:bookmarkStart w:id="3276" w:name="sub_4921"/>
      <w:r>
        <w:t>1. По договору розничной купли-продажи продавец, осуществляющий предпринимательскую деятельность по продаже товаров в розницу, обязуется п</w:t>
      </w:r>
      <w:r>
        <w:t>ередать покупателю товар, предназначенный для личного, семейного, домашнего или иного использования, не связанного с предпринимательской деятельностью.</w:t>
      </w:r>
    </w:p>
    <w:p w:rsidR="00000000" w:rsidRDefault="00CA752C">
      <w:bookmarkStart w:id="3277" w:name="sub_4922"/>
      <w:bookmarkEnd w:id="3276"/>
      <w:r>
        <w:t>2. Договор розничной купли-продажи является публичным договором (</w:t>
      </w:r>
      <w:hyperlink w:anchor="sub_426" w:history="1">
        <w:r>
          <w:rPr>
            <w:rStyle w:val="a4"/>
          </w:rPr>
          <w:t>с</w:t>
        </w:r>
        <w:r>
          <w:rPr>
            <w:rStyle w:val="a4"/>
          </w:rPr>
          <w:t>татья 426</w:t>
        </w:r>
      </w:hyperlink>
      <w:r>
        <w:t>).</w:t>
      </w:r>
    </w:p>
    <w:p w:rsidR="00000000" w:rsidRDefault="00CA752C">
      <w:bookmarkStart w:id="3278" w:name="sub_4923"/>
      <w:bookmarkEnd w:id="3277"/>
      <w:r>
        <w:t xml:space="preserve">3. К отношениям по договору розничной купли-продажи с участием покупателя-гражданина, не урегулированным настоящим Кодексом, применяются </w:t>
      </w:r>
      <w:hyperlink r:id="rId2054" w:history="1">
        <w:r>
          <w:rPr>
            <w:rStyle w:val="a4"/>
          </w:rPr>
          <w:t>законы</w:t>
        </w:r>
      </w:hyperlink>
      <w:r>
        <w:t xml:space="preserve"> о защите прав потребителей и иные правовые ак</w:t>
      </w:r>
      <w:r>
        <w:t>ты, принятые в соответствии с ними.</w:t>
      </w:r>
    </w:p>
    <w:bookmarkEnd w:id="3278"/>
    <w:p w:rsidR="00000000" w:rsidRDefault="00CA752C"/>
    <w:p w:rsidR="00000000" w:rsidRDefault="00CA752C">
      <w:pPr>
        <w:pStyle w:val="af2"/>
      </w:pPr>
      <w:bookmarkStart w:id="3279" w:name="sub_493"/>
      <w:r>
        <w:rPr>
          <w:rStyle w:val="a3"/>
        </w:rPr>
        <w:t>Статья 493.</w:t>
      </w:r>
      <w:r>
        <w:t xml:space="preserve"> Форма договора розничной купли-продажи</w:t>
      </w:r>
    </w:p>
    <w:bookmarkEnd w:id="327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55" w:history="1">
        <w:r>
          <w:rPr>
            <w:rStyle w:val="a4"/>
          </w:rPr>
          <w:t>Энциклопедии</w:t>
        </w:r>
      </w:hyperlink>
      <w:r>
        <w:t xml:space="preserve"> и другие комментарии к статье 493 ГК РФ</w:t>
      </w:r>
    </w:p>
    <w:p w:rsidR="00000000" w:rsidRDefault="00CA752C">
      <w:r>
        <w:t xml:space="preserve">Если иное не предусмотрено </w:t>
      </w:r>
      <w:hyperlink w:anchor="sub_4982" w:history="1">
        <w:r>
          <w:rPr>
            <w:rStyle w:val="a4"/>
          </w:rPr>
          <w:t>законом</w:t>
        </w:r>
      </w:hyperlink>
      <w:r>
        <w:t xml:space="preserve"> или договором розничной купли-продажи, в том числе условиями формуляров или иных стандартных форм, к которым присоединяется покупатель (</w:t>
      </w:r>
      <w:hyperlink w:anchor="sub_428" w:history="1">
        <w:r>
          <w:rPr>
            <w:rStyle w:val="a4"/>
          </w:rPr>
          <w:t>статья 428</w:t>
        </w:r>
      </w:hyperlink>
      <w:r>
        <w:t>), договор розничной купли-продажи считается заключенным в надлежащей</w:t>
      </w:r>
      <w:r>
        <w:t xml:space="preserve"> форме с момента выдачи 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w:t>
      </w:r>
      <w:r>
        <w:t>ения договора и его условий.</w:t>
      </w:r>
    </w:p>
    <w:p w:rsidR="00000000" w:rsidRDefault="00CA752C"/>
    <w:p w:rsidR="00000000" w:rsidRDefault="00CA752C">
      <w:pPr>
        <w:pStyle w:val="af2"/>
      </w:pPr>
      <w:bookmarkStart w:id="3280" w:name="sub_494"/>
      <w:r>
        <w:rPr>
          <w:rStyle w:val="a3"/>
        </w:rPr>
        <w:t>Статья 494.</w:t>
      </w:r>
      <w:r>
        <w:t xml:space="preserve"> Публичная оферта товара</w:t>
      </w:r>
    </w:p>
    <w:bookmarkEnd w:id="328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56" w:history="1">
        <w:r>
          <w:rPr>
            <w:rStyle w:val="a4"/>
          </w:rPr>
          <w:t>Энциклопедии</w:t>
        </w:r>
      </w:hyperlink>
      <w:r>
        <w:t xml:space="preserve"> и другие комментарии к статье 494 ГК РФ</w:t>
      </w:r>
    </w:p>
    <w:p w:rsidR="00000000" w:rsidRDefault="00CA752C">
      <w:bookmarkStart w:id="3281" w:name="sub_4941"/>
      <w:r>
        <w:t>1. Предложение товара в его рекламе, каталогах и описаниях товаров,</w:t>
      </w:r>
      <w:r>
        <w:t xml:space="preserve"> обращенных к неопределенному кругу лиц, признается публичной офертой (</w:t>
      </w:r>
      <w:hyperlink w:anchor="sub_4370" w:history="1">
        <w:r>
          <w:rPr>
            <w:rStyle w:val="a4"/>
          </w:rPr>
          <w:t>пункт 2 статьи 437</w:t>
        </w:r>
      </w:hyperlink>
      <w:r>
        <w:t>), если оно содержит все существенные условия договора розничной купли-продажи.</w:t>
      </w:r>
    </w:p>
    <w:p w:rsidR="00000000" w:rsidRDefault="00CA752C">
      <w:bookmarkStart w:id="3282" w:name="sub_4942"/>
      <w:bookmarkEnd w:id="3281"/>
      <w:r>
        <w:t>2. Выставление в месте продажи (на прилавках,</w:t>
      </w:r>
      <w:r>
        <w:t xml:space="preserve"> в витринах и т.п.) товаров, демонстрация их образцов или предоставление сведений о продаваемых товарах (описаний, каталогов, фотоснимков товаров и т.п.) в месте их продажи признается публичной офертой независимо от того, указаны ли цена и другие существен</w:t>
      </w:r>
      <w:r>
        <w:t>ные условия договора розничной купли-продажи, за исключением случая, когда продавец явно определил, что соответствующие товары не предназначены для продажи.</w:t>
      </w:r>
    </w:p>
    <w:bookmarkEnd w:id="3282"/>
    <w:p w:rsidR="00000000" w:rsidRDefault="00CA752C"/>
    <w:p w:rsidR="00000000" w:rsidRDefault="00CA752C">
      <w:pPr>
        <w:pStyle w:val="af2"/>
      </w:pPr>
      <w:bookmarkStart w:id="3283" w:name="sub_495"/>
      <w:r>
        <w:rPr>
          <w:rStyle w:val="a3"/>
        </w:rPr>
        <w:t>Статья 495.</w:t>
      </w:r>
      <w:r>
        <w:t xml:space="preserve"> Предоставление покупателю информации о товаре</w:t>
      </w:r>
    </w:p>
    <w:bookmarkEnd w:id="328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57" w:history="1">
        <w:r>
          <w:rPr>
            <w:rStyle w:val="a4"/>
          </w:rPr>
          <w:t>Энциклопедии</w:t>
        </w:r>
      </w:hyperlink>
      <w:r>
        <w:t xml:space="preserve"> и другие комментарии к статье 495 ГК РФ</w:t>
      </w:r>
    </w:p>
    <w:p w:rsidR="00000000" w:rsidRDefault="00CA752C">
      <w:bookmarkStart w:id="3284" w:name="sub_4951"/>
      <w:r>
        <w:t xml:space="preserve">1. 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w:t>
      </w:r>
      <w:r>
        <w:t>правовыми актами и обычно предъявляемым в розничной торговле требованиям к содержанию и способам предоставления такой информации.</w:t>
      </w:r>
    </w:p>
    <w:p w:rsidR="00000000" w:rsidRDefault="00CA752C">
      <w:bookmarkStart w:id="3285" w:name="sub_4952"/>
      <w:bookmarkEnd w:id="3284"/>
      <w:r>
        <w:t xml:space="preserve">2. Покупатель вправе до заключения договора розничной купли-продажи </w:t>
      </w:r>
      <w:r>
        <w:lastRenderedPageBreak/>
        <w:t xml:space="preserve">осмотреть товар, потребовать проведения в </w:t>
      </w:r>
      <w:r>
        <w:t>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rsidR="00000000" w:rsidRDefault="00CA752C">
      <w:bookmarkStart w:id="3286" w:name="sub_4953"/>
      <w:bookmarkEnd w:id="3285"/>
      <w:r>
        <w:t xml:space="preserve">3. Если покупателю не предоставлена возможность незамедлительно </w:t>
      </w:r>
      <w:r>
        <w:t xml:space="preserve">получить в месте продажи информацию о товаре, указанную в </w:t>
      </w:r>
      <w:hyperlink w:anchor="sub_4951" w:history="1">
        <w:r>
          <w:rPr>
            <w:rStyle w:val="a4"/>
          </w:rPr>
          <w:t>пунктах 1</w:t>
        </w:r>
      </w:hyperlink>
      <w:r>
        <w:t xml:space="preserve"> и </w:t>
      </w:r>
      <w:hyperlink w:anchor="sub_4952" w:history="1">
        <w:r>
          <w:rPr>
            <w:rStyle w:val="a4"/>
          </w:rPr>
          <w:t>2</w:t>
        </w:r>
      </w:hyperlink>
      <w:r>
        <w:t xml:space="preserve"> настоящей статьи, он вправе потребовать от продавца возмещения убытков, вызванных необоснованным уклонением от заключения договора р</w:t>
      </w:r>
      <w:r>
        <w:t>озничной купли-продажи (</w:t>
      </w:r>
      <w:hyperlink w:anchor="sub_4454" w:history="1">
        <w:r>
          <w:rPr>
            <w:rStyle w:val="a4"/>
          </w:rPr>
          <w:t>пункт 4 статьи 445</w:t>
        </w:r>
      </w:hyperlink>
      <w: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rsidR="00000000" w:rsidRDefault="00CA752C">
      <w:bookmarkStart w:id="3287" w:name="sub_4954"/>
      <w:bookmarkEnd w:id="3286"/>
      <w:r>
        <w:t>4. Продавец, не п</w:t>
      </w:r>
      <w:r>
        <w:t xml:space="preserve">редоставивший покупателю возможность получить соответствующую информацию о товаре, несет ответственность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w:t>
      </w:r>
      <w:r>
        <w:t>такой информации.</w:t>
      </w:r>
    </w:p>
    <w:bookmarkEnd w:id="3287"/>
    <w:p w:rsidR="00000000" w:rsidRDefault="00CA752C"/>
    <w:p w:rsidR="00000000" w:rsidRDefault="00CA752C">
      <w:pPr>
        <w:pStyle w:val="af2"/>
      </w:pPr>
      <w:bookmarkStart w:id="3288" w:name="sub_496"/>
      <w:r>
        <w:rPr>
          <w:rStyle w:val="a3"/>
        </w:rPr>
        <w:t>Статья 496.</w:t>
      </w:r>
      <w:r>
        <w:t xml:space="preserve"> Продажа товара с условием о его принятии покупателем в определенный срок</w:t>
      </w:r>
    </w:p>
    <w:bookmarkEnd w:id="328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496 ГК РФ</w:t>
      </w:r>
    </w:p>
    <w:p w:rsidR="00000000" w:rsidRDefault="00CA752C">
      <w:r>
        <w:t>Договор розничной купли-продажи может быть заключен с условием о принятии покупателем т</w:t>
      </w:r>
      <w:r>
        <w:t>овара в определенный договором срок, в течение которого этот товар не может быть продан другому покупателю.</w:t>
      </w:r>
    </w:p>
    <w:p w:rsidR="00000000" w:rsidRDefault="00CA752C">
      <w:bookmarkStart w:id="3289" w:name="sub_49602"/>
      <w:r>
        <w:t>Если иное не предусмотрено договором, неявка покупателя или несовершение иных необходимых действий для принятия товара в определенный догов</w:t>
      </w:r>
      <w:r>
        <w:t>ором срок могут рассматриваться продавцом в качестве отказа покупателя от исполнения договора.</w:t>
      </w:r>
    </w:p>
    <w:p w:rsidR="00000000" w:rsidRDefault="00CA752C">
      <w:bookmarkStart w:id="3290" w:name="sub_1963"/>
      <w:bookmarkEnd w:id="3289"/>
      <w:r>
        <w:t>Дополнительные расходы продавца на обеспечение передачи товара покупателю в определенный договором срок включаются в цену товара, если иное не п</w:t>
      </w:r>
      <w:r>
        <w:t>редусмотрено законом, иными правовыми актами или договором.</w:t>
      </w:r>
    </w:p>
    <w:bookmarkEnd w:id="3290"/>
    <w:p w:rsidR="00000000" w:rsidRDefault="00CA752C"/>
    <w:p w:rsidR="00000000" w:rsidRDefault="00CA752C">
      <w:pPr>
        <w:pStyle w:val="afa"/>
        <w:rPr>
          <w:color w:val="000000"/>
          <w:sz w:val="16"/>
          <w:szCs w:val="16"/>
        </w:rPr>
      </w:pPr>
      <w:bookmarkStart w:id="3291" w:name="sub_497"/>
      <w:r>
        <w:rPr>
          <w:color w:val="000000"/>
          <w:sz w:val="16"/>
          <w:szCs w:val="16"/>
        </w:rPr>
        <w:t>Информация об изменениях:</w:t>
      </w:r>
    </w:p>
    <w:bookmarkEnd w:id="3291"/>
    <w:p w:rsidR="00000000" w:rsidRDefault="00CA752C">
      <w:pPr>
        <w:pStyle w:val="afb"/>
      </w:pPr>
      <w:r>
        <w:fldChar w:fldCharType="begin"/>
      </w:r>
      <w:r>
        <w:instrText>HYPERLINK "garantF1://12056685.202"</w:instrText>
      </w:r>
      <w:r>
        <w:fldChar w:fldCharType="separate"/>
      </w:r>
      <w:r>
        <w:rPr>
          <w:rStyle w:val="a4"/>
        </w:rPr>
        <w:t>Федеральным законом</w:t>
      </w:r>
      <w:r>
        <w:fldChar w:fldCharType="end"/>
      </w:r>
      <w:r>
        <w:t xml:space="preserve"> от 25 октября 2007 г. N 234-ФЗ статья 497 настоящего Кодекса изложена в новой редакции, </w:t>
      </w:r>
      <w:hyperlink r:id="rId2058" w:history="1">
        <w:r>
          <w:rPr>
            <w:rStyle w:val="a4"/>
          </w:rPr>
          <w:t>вступающей в силу</w:t>
        </w:r>
      </w:hyperlink>
      <w:r>
        <w:t xml:space="preserve"> по истечении сорока пяти дней после дня </w:t>
      </w:r>
      <w:hyperlink r:id="rId2059"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060" w:history="1">
        <w:r>
          <w:rPr>
            <w:rStyle w:val="a4"/>
          </w:rPr>
          <w:t>См. текст статьи в предыдущей редак</w:t>
        </w:r>
        <w:r>
          <w:rPr>
            <w:rStyle w:val="a4"/>
          </w:rPr>
          <w:t>ции</w:t>
        </w:r>
      </w:hyperlink>
    </w:p>
    <w:p w:rsidR="00000000" w:rsidRDefault="00CA752C">
      <w:pPr>
        <w:pStyle w:val="afb"/>
      </w:pPr>
    </w:p>
    <w:p w:rsidR="00000000" w:rsidRDefault="00CA752C">
      <w:pPr>
        <w:pStyle w:val="af2"/>
      </w:pPr>
      <w:r>
        <w:rPr>
          <w:rStyle w:val="a3"/>
        </w:rPr>
        <w:t>Статья 497.</w:t>
      </w:r>
      <w:r>
        <w:t xml:space="preserve"> Продажа товара по образцам и дистанционный способ продажи товара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61" w:history="1">
        <w:r>
          <w:rPr>
            <w:rStyle w:val="a4"/>
          </w:rPr>
          <w:t>Энциклопедии</w:t>
        </w:r>
      </w:hyperlink>
      <w:r>
        <w:t xml:space="preserve"> и другие комментарии к статье 497 ГК РФ</w:t>
      </w:r>
    </w:p>
    <w:p w:rsidR="00000000" w:rsidRDefault="00CA752C">
      <w:bookmarkStart w:id="3292" w:name="sub_4971"/>
      <w:r>
        <w:t>1. </w:t>
      </w:r>
      <w:r>
        <w:t>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w:t>
      </w:r>
      <w:hyperlink r:id="rId2062" w:history="1">
        <w:r>
          <w:rPr>
            <w:rStyle w:val="a4"/>
          </w:rPr>
          <w:t>продажа товара по образцам</w:t>
        </w:r>
      </w:hyperlink>
      <w:r>
        <w:t>).</w:t>
      </w:r>
    </w:p>
    <w:p w:rsidR="00000000" w:rsidRDefault="00CA752C">
      <w:bookmarkStart w:id="3293" w:name="sub_49702"/>
      <w:bookmarkEnd w:id="3292"/>
      <w: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других) или</w:t>
      </w:r>
      <w:r>
        <w:t xml:space="preserve"> иными способами, исключающими возможность непосредственного ознакомления потребителя с товаром либо образцом товара при заключении такого договора (</w:t>
      </w:r>
      <w:hyperlink r:id="rId2063" w:history="1">
        <w:r>
          <w:rPr>
            <w:rStyle w:val="a4"/>
          </w:rPr>
          <w:t>дистанционный способ продажи товара</w:t>
        </w:r>
      </w:hyperlink>
      <w:r>
        <w:t>).</w:t>
      </w:r>
    </w:p>
    <w:p w:rsidR="00000000" w:rsidRDefault="00CA752C">
      <w:bookmarkStart w:id="3294" w:name="sub_4972"/>
      <w:bookmarkEnd w:id="3293"/>
      <w:r>
        <w:t xml:space="preserve">3. Если иное </w:t>
      </w:r>
      <w:r>
        <w:t xml:space="preserve">не предусмотрено законом, иными правовыми актами или </w:t>
      </w:r>
      <w:r>
        <w:lastRenderedPageBreak/>
        <w:t>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w:t>
      </w:r>
      <w:r>
        <w:t>то, указанное в таком договоре, а если место передачи товара таким договором не определено, с момента доставки товара по месту жительства покупателя-гражданина или месту нахождения покупателя - юридического лица.</w:t>
      </w:r>
    </w:p>
    <w:p w:rsidR="00000000" w:rsidRDefault="00CA752C">
      <w:bookmarkStart w:id="3295" w:name="sub_4973"/>
      <w:bookmarkEnd w:id="3294"/>
      <w:r>
        <w:t>4. Если иное не предусмотре</w:t>
      </w:r>
      <w:r>
        <w:t xml:space="preserve">но законом, до передачи товара покупатель вправе отказаться от исполнения любого указанного в </w:t>
      </w:r>
      <w:hyperlink w:anchor="sub_4972" w:history="1">
        <w:r>
          <w:rPr>
            <w:rStyle w:val="a4"/>
          </w:rPr>
          <w:t>пункте 3</w:t>
        </w:r>
      </w:hyperlink>
      <w:r>
        <w:t xml:space="preserve"> настоящей статьи договора розничной купли-продажи при условии возмещения продавцу необходимых расходов, понесенных в связи с со</w:t>
      </w:r>
      <w:r>
        <w:t>вершением действий по исполнению договора.</w:t>
      </w:r>
    </w:p>
    <w:bookmarkEnd w:id="3295"/>
    <w:p w:rsidR="00000000" w:rsidRDefault="00CA752C"/>
    <w:p w:rsidR="00000000" w:rsidRDefault="00CA752C">
      <w:pPr>
        <w:pStyle w:val="af2"/>
      </w:pPr>
      <w:bookmarkStart w:id="3296" w:name="sub_498"/>
      <w:r>
        <w:rPr>
          <w:rStyle w:val="a3"/>
        </w:rPr>
        <w:t>Статья 498.</w:t>
      </w:r>
      <w:r>
        <w:t xml:space="preserve"> Продажа товаров с использованием автоматов</w:t>
      </w:r>
    </w:p>
    <w:bookmarkEnd w:id="329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498 ГК РФ</w:t>
      </w:r>
    </w:p>
    <w:p w:rsidR="00000000" w:rsidRDefault="00CA752C">
      <w:bookmarkStart w:id="3297" w:name="sub_4981"/>
      <w:r>
        <w:t>1. В случаях, когда продажа товаров производится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w:t>
      </w:r>
      <w:r>
        <w:t>рменном наименовании) продавца, месте его нахождения, режиме работы, а также о действиях, которые необходимо совершить покупателю для получения товара.</w:t>
      </w:r>
    </w:p>
    <w:p w:rsidR="00000000" w:rsidRDefault="00CA752C">
      <w:bookmarkStart w:id="3298" w:name="sub_4982"/>
      <w:bookmarkEnd w:id="3297"/>
      <w:r>
        <w:t>2. Договор розничной купли-продажи с использованием автоматов считается заключенным с мо</w:t>
      </w:r>
      <w:r>
        <w:t>мента совершения покупателем действий, необходимых для получения товара.</w:t>
      </w:r>
    </w:p>
    <w:p w:rsidR="00000000" w:rsidRDefault="00CA752C">
      <w:bookmarkStart w:id="3299" w:name="sub_4983"/>
      <w:bookmarkEnd w:id="3298"/>
      <w: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w:t>
      </w:r>
      <w:r>
        <w:t>ю им сумму.</w:t>
      </w:r>
    </w:p>
    <w:p w:rsidR="00000000" w:rsidRDefault="00CA752C">
      <w:bookmarkStart w:id="3300" w:name="sub_4984"/>
      <w:bookmarkEnd w:id="3299"/>
      <w:r>
        <w:t>4. В случаях, когда автомат используется для размена денег, приобретения знаков оплаты или обмена валюты, применяются правила о розничной купле-продаже, если иное не вытекает из существа обязательства.</w:t>
      </w:r>
    </w:p>
    <w:bookmarkEnd w:id="3300"/>
    <w:p w:rsidR="00000000" w:rsidRDefault="00CA752C"/>
    <w:p w:rsidR="00000000" w:rsidRDefault="00CA752C">
      <w:pPr>
        <w:pStyle w:val="af2"/>
      </w:pPr>
      <w:bookmarkStart w:id="3301" w:name="sub_499"/>
      <w:r>
        <w:rPr>
          <w:rStyle w:val="a3"/>
        </w:rPr>
        <w:t>Статья 499</w:t>
      </w:r>
      <w:r>
        <w:rPr>
          <w:rStyle w:val="a3"/>
        </w:rPr>
        <w:t>.</w:t>
      </w:r>
      <w:r>
        <w:t xml:space="preserve"> Продажа товара с условием о его доставке покупателю</w:t>
      </w:r>
    </w:p>
    <w:bookmarkEnd w:id="330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64" w:history="1">
        <w:r>
          <w:rPr>
            <w:rStyle w:val="a4"/>
          </w:rPr>
          <w:t>Энциклопедии</w:t>
        </w:r>
      </w:hyperlink>
      <w:r>
        <w:t xml:space="preserve"> и другие комментарии к статье 499 ГК РФ</w:t>
      </w:r>
    </w:p>
    <w:p w:rsidR="00000000" w:rsidRDefault="00CA752C">
      <w:bookmarkStart w:id="3302" w:name="sub_4991"/>
      <w:r>
        <w:t>1. В случае, когда договор розничной купли-продажи заключен с условием о доставке това</w:t>
      </w:r>
      <w:r>
        <w:t>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жительства гражданина или место нахождения юридического лица, являющихся покупателями</w:t>
      </w:r>
      <w:r>
        <w:t>.</w:t>
      </w:r>
    </w:p>
    <w:p w:rsidR="00000000" w:rsidRDefault="00CA752C">
      <w:bookmarkStart w:id="3303" w:name="sub_4992"/>
      <w:bookmarkEnd w:id="3302"/>
      <w:r>
        <w:t>2. Договор розничной купли-продажи считается исполненным с момента вручения товара покупателю, а при его отсутствии любому лицу, предъявившему квитанцию или иной документ, свидетельствующий о заключении договора или об оформлении доставки</w:t>
      </w:r>
      <w:r>
        <w:t xml:space="preserve"> товара, если иное не предусмотрено законом, иными правовыми актами или договором либо не вытекает из существа обязательства.</w:t>
      </w:r>
    </w:p>
    <w:p w:rsidR="00000000" w:rsidRDefault="00CA752C">
      <w:bookmarkStart w:id="3304" w:name="sub_4993"/>
      <w:bookmarkEnd w:id="3303"/>
      <w:r>
        <w:t>3. В случае, когда договором не определено время доставки товара для вручения его покупателю, товар должен быть до</w:t>
      </w:r>
      <w:r>
        <w:t>ставлен в разумный срок после получения требования покупателя.</w:t>
      </w:r>
    </w:p>
    <w:bookmarkEnd w:id="3304"/>
    <w:p w:rsidR="00000000" w:rsidRDefault="00CA752C"/>
    <w:p w:rsidR="00000000" w:rsidRDefault="00CA752C">
      <w:pPr>
        <w:pStyle w:val="af2"/>
      </w:pPr>
      <w:bookmarkStart w:id="3305" w:name="sub_500"/>
      <w:r>
        <w:rPr>
          <w:rStyle w:val="a3"/>
        </w:rPr>
        <w:t>Статья 500.</w:t>
      </w:r>
      <w:r>
        <w:t xml:space="preserve"> Цена и оплата товара</w:t>
      </w:r>
    </w:p>
    <w:bookmarkEnd w:id="3305"/>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2065" w:history="1">
        <w:r>
          <w:rPr>
            <w:rStyle w:val="a4"/>
          </w:rPr>
          <w:t>Энциклопедии</w:t>
        </w:r>
      </w:hyperlink>
      <w:r>
        <w:t xml:space="preserve"> и другие комментарии к статье 500 ГК РФ</w:t>
      </w:r>
    </w:p>
    <w:p w:rsidR="00000000" w:rsidRDefault="00CA752C">
      <w:bookmarkStart w:id="3306" w:name="sub_5001"/>
      <w:r>
        <w:t>1. Покупатель обязан оплатит</w:t>
      </w:r>
      <w:r>
        <w:t>ь товар по цене, объявленной продавцом в момент заключения договора розничной купли-продажи, если иное не предусмотрено законом, иными правовыми актами или не вытекает из существа обязательства.</w:t>
      </w:r>
    </w:p>
    <w:p w:rsidR="00000000" w:rsidRDefault="00CA752C">
      <w:bookmarkStart w:id="3307" w:name="sub_50002"/>
      <w:bookmarkEnd w:id="3306"/>
      <w:r>
        <w:t>2. В случае, когда договором розничной купли</w:t>
      </w:r>
      <w:r>
        <w:t>-продажи предусмотрена предварительная оплата товара (</w:t>
      </w:r>
      <w:hyperlink w:anchor="sub_487" w:history="1">
        <w:r>
          <w:rPr>
            <w:rStyle w:val="a4"/>
          </w:rPr>
          <w:t>статья 487</w:t>
        </w:r>
      </w:hyperlink>
      <w:r>
        <w:t>), неоплата покупателем товара в установленный договором срок признается отказом покупателя от исполнения договора, если иное не предусмотрено соглашением сторон.</w:t>
      </w:r>
    </w:p>
    <w:p w:rsidR="00000000" w:rsidRDefault="00CA752C">
      <w:bookmarkStart w:id="3308" w:name="sub_50003"/>
      <w:bookmarkEnd w:id="3307"/>
      <w:r>
        <w:t xml:space="preserve">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w:t>
      </w:r>
      <w:hyperlink w:anchor="sub_4884" w:history="1">
        <w:r>
          <w:rPr>
            <w:rStyle w:val="a4"/>
          </w:rPr>
          <w:t>абзацем первым пункта 4 статьи 488</w:t>
        </w:r>
      </w:hyperlink>
      <w:r>
        <w:t xml:space="preserve"> настоящего Ко</w:t>
      </w:r>
      <w:r>
        <w:t>декса.</w:t>
      </w:r>
    </w:p>
    <w:p w:rsidR="00000000" w:rsidRDefault="00CA752C">
      <w:bookmarkStart w:id="3309" w:name="sub_50032"/>
      <w:bookmarkEnd w:id="3308"/>
      <w:r>
        <w:t>Покупатель вправе оплатить товар в любое время в пределах установленного договором периода рассрочки оплаты товара.</w:t>
      </w:r>
    </w:p>
    <w:bookmarkEnd w:id="3309"/>
    <w:p w:rsidR="00000000" w:rsidRDefault="00CA752C"/>
    <w:p w:rsidR="00000000" w:rsidRDefault="00CA752C">
      <w:pPr>
        <w:pStyle w:val="af2"/>
      </w:pPr>
      <w:bookmarkStart w:id="3310" w:name="sub_501"/>
      <w:r>
        <w:rPr>
          <w:rStyle w:val="a3"/>
        </w:rPr>
        <w:t>Статья 501.</w:t>
      </w:r>
      <w:r>
        <w:t xml:space="preserve"> Договор найма-продажи</w:t>
      </w:r>
    </w:p>
    <w:bookmarkEnd w:id="331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501 ГК РФ</w:t>
      </w:r>
    </w:p>
    <w:p w:rsidR="00000000" w:rsidRDefault="00CA752C">
      <w:bookmarkStart w:id="3311" w:name="sub_5011"/>
      <w:r>
        <w:t>Догово</w:t>
      </w:r>
      <w:r>
        <w:t>ром может быть предусмотрено, что до перехода права собственности на товар к покупателю (</w:t>
      </w:r>
      <w:hyperlink w:anchor="sub_491" w:history="1">
        <w:r>
          <w:rPr>
            <w:rStyle w:val="a4"/>
          </w:rPr>
          <w:t>статья 491</w:t>
        </w:r>
      </w:hyperlink>
      <w:r>
        <w:t>) покупатель является нанимателем (арендатором) переданного ему товара (договор найма-продажи).</w:t>
      </w:r>
    </w:p>
    <w:p w:rsidR="00000000" w:rsidRDefault="00CA752C">
      <w:bookmarkStart w:id="3312" w:name="sub_5012"/>
      <w:bookmarkEnd w:id="3311"/>
      <w:r>
        <w:t>Если иное не предусм</w:t>
      </w:r>
      <w:r>
        <w:t>отрено договором, покупатель становится собственником товара с момента оплаты товара.</w:t>
      </w:r>
    </w:p>
    <w:bookmarkEnd w:id="3312"/>
    <w:p w:rsidR="00000000" w:rsidRDefault="00CA752C"/>
    <w:p w:rsidR="00000000" w:rsidRDefault="00CA752C">
      <w:pPr>
        <w:pStyle w:val="af2"/>
      </w:pPr>
      <w:bookmarkStart w:id="3313" w:name="sub_502"/>
      <w:r>
        <w:rPr>
          <w:rStyle w:val="a3"/>
        </w:rPr>
        <w:t>Статья 502.</w:t>
      </w:r>
      <w:r>
        <w:t xml:space="preserve"> Обмен товара</w:t>
      </w:r>
    </w:p>
    <w:bookmarkEnd w:id="331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66" w:history="1">
        <w:r>
          <w:rPr>
            <w:rStyle w:val="a4"/>
          </w:rPr>
          <w:t>Энциклопедии</w:t>
        </w:r>
      </w:hyperlink>
      <w:r>
        <w:t xml:space="preserve"> и другие комментарии к статье 502 ГК РФ</w:t>
      </w:r>
    </w:p>
    <w:p w:rsidR="00000000" w:rsidRDefault="00CA752C">
      <w:bookmarkStart w:id="3314" w:name="sub_5021"/>
      <w:r>
        <w:t>1. 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w:t>
      </w:r>
      <w:r>
        <w:t>х размера, формы, габарита, фасона, расцветки или комплектации, произведя в случае разницы в цене необходимый перерасчет с продавцом.</w:t>
      </w:r>
    </w:p>
    <w:p w:rsidR="00000000" w:rsidRDefault="00CA752C">
      <w:bookmarkStart w:id="3315" w:name="sub_50211"/>
      <w:bookmarkEnd w:id="3314"/>
      <w:r>
        <w:t>При отсутствии необходимого для обмена товара у продавца покупатель вправе возвратить приобретенный товар</w:t>
      </w:r>
      <w:r>
        <w:t xml:space="preserve"> продавцу и получить уплаченную за него денежную сумму.</w:t>
      </w:r>
    </w:p>
    <w:p w:rsidR="00000000" w:rsidRDefault="00CA752C">
      <w:bookmarkStart w:id="3316" w:name="sub_50213"/>
      <w:bookmarkEnd w:id="3315"/>
      <w:r>
        <w:t>Требование покупателя об обмене либо о возврате товара подлежит удовлетворению, если товар не был в употреблении, сохранены его потребительские свойства и имеются доказательства прио</w:t>
      </w:r>
      <w:r>
        <w:t>бретения его у данного продавца.</w:t>
      </w:r>
    </w:p>
    <w:p w:rsidR="00000000" w:rsidRDefault="00CA752C">
      <w:bookmarkStart w:id="3317" w:name="sub_5022"/>
      <w:bookmarkEnd w:id="3316"/>
      <w:r>
        <w:t xml:space="preserve">2. </w:t>
      </w:r>
      <w:hyperlink r:id="rId2067" w:history="1">
        <w:r>
          <w:rPr>
            <w:rStyle w:val="a4"/>
          </w:rPr>
          <w:t>Перечень</w:t>
        </w:r>
      </w:hyperlink>
      <w:r>
        <w:t xml:space="preserve"> товаров, которые не подлежат обмену или возврату по указанным в настоящей статье основаниям, определяется в порядке, установленном </w:t>
      </w:r>
      <w:hyperlink r:id="rId2068" w:history="1">
        <w:r>
          <w:rPr>
            <w:rStyle w:val="a4"/>
          </w:rPr>
          <w:t>законом</w:t>
        </w:r>
      </w:hyperlink>
      <w:r>
        <w:t xml:space="preserve"> или иными правовыми актами.</w:t>
      </w:r>
    </w:p>
    <w:bookmarkEnd w:id="3317"/>
    <w:p w:rsidR="00000000" w:rsidRDefault="00CA752C"/>
    <w:p w:rsidR="00000000" w:rsidRDefault="00CA752C">
      <w:pPr>
        <w:pStyle w:val="afa"/>
        <w:rPr>
          <w:color w:val="000000"/>
          <w:sz w:val="16"/>
          <w:szCs w:val="16"/>
        </w:rPr>
      </w:pPr>
      <w:bookmarkStart w:id="3318" w:name="sub_503"/>
      <w:r>
        <w:rPr>
          <w:color w:val="000000"/>
          <w:sz w:val="16"/>
          <w:szCs w:val="16"/>
        </w:rPr>
        <w:t>Информация об изменениях:</w:t>
      </w:r>
    </w:p>
    <w:bookmarkEnd w:id="3318"/>
    <w:p w:rsidR="00000000" w:rsidRDefault="00CA752C">
      <w:pPr>
        <w:pStyle w:val="afb"/>
      </w:pPr>
      <w:r>
        <w:fldChar w:fldCharType="begin"/>
      </w:r>
      <w:r>
        <w:instrText>HYPERLINK "garantF1://12056685.202"</w:instrText>
      </w:r>
      <w:r>
        <w:fldChar w:fldCharType="separate"/>
      </w:r>
      <w:r>
        <w:rPr>
          <w:rStyle w:val="a4"/>
        </w:rPr>
        <w:t>Федеральным законом</w:t>
      </w:r>
      <w:r>
        <w:fldChar w:fldCharType="end"/>
      </w:r>
      <w:r>
        <w:t xml:space="preserve"> от 25 октября 2007 г. N 234-ФЗ статья 503 настоящего Кодекса изложена в новой редакции, </w:t>
      </w:r>
      <w:hyperlink r:id="rId2069" w:history="1">
        <w:r>
          <w:rPr>
            <w:rStyle w:val="a4"/>
          </w:rPr>
          <w:t>вступающей в силу</w:t>
        </w:r>
      </w:hyperlink>
      <w:r>
        <w:t xml:space="preserve"> по истечении сорока пяти дней после дня </w:t>
      </w:r>
      <w:hyperlink r:id="rId2070"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071"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503.</w:t>
      </w:r>
      <w:r>
        <w:t xml:space="preserve"> Права покупателя в случае продажи ему товара ненадлежащего </w:t>
      </w:r>
      <w:r>
        <w:lastRenderedPageBreak/>
        <w:t>качества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72" w:history="1">
        <w:r>
          <w:rPr>
            <w:rStyle w:val="a4"/>
          </w:rPr>
          <w:t>Энциклопедии</w:t>
        </w:r>
      </w:hyperlink>
      <w:r>
        <w:t xml:space="preserve"> и другие комментарии к статье 503 ГК РФ</w:t>
      </w:r>
    </w:p>
    <w:p w:rsidR="00000000" w:rsidRDefault="00CA752C">
      <w:bookmarkStart w:id="3319" w:name="sub_50301"/>
      <w:r>
        <w:t xml:space="preserve">1. Покупатель, которому продан товар ненадлежащего качества, если </w:t>
      </w:r>
      <w:r>
        <w:t>его недостатки не были оговорены продавцом, по своему выбору вправе потребовать:</w:t>
      </w:r>
    </w:p>
    <w:p w:rsidR="00000000" w:rsidRDefault="00CA752C">
      <w:bookmarkStart w:id="3320" w:name="sub_50312"/>
      <w:bookmarkEnd w:id="3319"/>
      <w:r>
        <w:t>замены недоброкачественного товара товаром надлежащего качества;</w:t>
      </w:r>
    </w:p>
    <w:p w:rsidR="00000000" w:rsidRDefault="00CA752C">
      <w:bookmarkStart w:id="3321" w:name="sub_50313"/>
      <w:bookmarkEnd w:id="3320"/>
      <w:r>
        <w:t>соразмерного уменьшения покупной цены;</w:t>
      </w:r>
    </w:p>
    <w:p w:rsidR="00000000" w:rsidRDefault="00CA752C">
      <w:bookmarkStart w:id="3322" w:name="sub_50314"/>
      <w:bookmarkEnd w:id="3321"/>
      <w:r>
        <w:t>незамедлительного</w:t>
      </w:r>
      <w:r>
        <w:t xml:space="preserve"> безвозмездного устранения недостатков товара;</w:t>
      </w:r>
    </w:p>
    <w:p w:rsidR="00000000" w:rsidRDefault="00CA752C">
      <w:bookmarkStart w:id="3323" w:name="sub_50315"/>
      <w:bookmarkEnd w:id="3322"/>
      <w:r>
        <w:t>возмещения расходов на устранение недостатков товара.</w:t>
      </w:r>
    </w:p>
    <w:p w:rsidR="00000000" w:rsidRDefault="00CA752C">
      <w:bookmarkStart w:id="3324" w:name="sub_5032"/>
      <w:bookmarkEnd w:id="3323"/>
      <w:r>
        <w:t>2. В случае обнаружения недостатков товара, свойства которого не позволяют устранить их (продовольственные товары, товар</w:t>
      </w:r>
      <w:r>
        <w:t>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rsidR="00000000" w:rsidRDefault="00CA752C">
      <w:bookmarkStart w:id="3325" w:name="sub_5031"/>
      <w:bookmarkEnd w:id="3324"/>
      <w:r>
        <w:t>3. В отношении технически сложного товара покупатель вправе потреб</w:t>
      </w:r>
      <w:r>
        <w:t>овать его замены или отказаться от исполнения договора розничной купли-продажи и потребовать возврата уплаченной за товар суммы в случае существенного нарушения требований к его качеству (</w:t>
      </w:r>
      <w:hyperlink w:anchor="sub_4752" w:history="1">
        <w:r>
          <w:rPr>
            <w:rStyle w:val="a4"/>
          </w:rPr>
          <w:t>пункт 2 статьи 475</w:t>
        </w:r>
      </w:hyperlink>
      <w:r>
        <w:t>).</w:t>
      </w:r>
    </w:p>
    <w:bookmarkEnd w:id="332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73" w:history="1">
        <w:r>
          <w:rPr>
            <w:rStyle w:val="a4"/>
          </w:rPr>
          <w:t>Перечень</w:t>
        </w:r>
      </w:hyperlink>
      <w:r>
        <w:t xml:space="preserve"> технически сложных товаров, утвержденный </w:t>
      </w:r>
      <w:hyperlink r:id="rId2074" w:history="1">
        <w:r>
          <w:rPr>
            <w:rStyle w:val="a4"/>
          </w:rPr>
          <w:t>постановлением</w:t>
        </w:r>
      </w:hyperlink>
      <w:r>
        <w:t xml:space="preserve"> Правительства РФ от 10 ноября 2011 г. N 924</w:t>
      </w:r>
    </w:p>
    <w:p w:rsidR="00000000" w:rsidRDefault="00CA752C">
      <w:pPr>
        <w:pStyle w:val="afa"/>
      </w:pPr>
    </w:p>
    <w:p w:rsidR="00000000" w:rsidRDefault="00CA752C">
      <w:bookmarkStart w:id="3326" w:name="sub_5033"/>
      <w:r>
        <w:t xml:space="preserve">4. Вместо предъявления указанных в </w:t>
      </w:r>
      <w:hyperlink w:anchor="sub_50301" w:history="1">
        <w:r>
          <w:rPr>
            <w:rStyle w:val="a4"/>
          </w:rPr>
          <w:t>пункт</w:t>
        </w:r>
        <w:r>
          <w:rPr>
            <w:rStyle w:val="a4"/>
          </w:rPr>
          <w:t>ах 1</w:t>
        </w:r>
      </w:hyperlink>
      <w:r>
        <w:t xml:space="preserve"> и </w:t>
      </w:r>
      <w:hyperlink w:anchor="sub_5032" w:history="1">
        <w:r>
          <w:rPr>
            <w:rStyle w:val="a4"/>
          </w:rPr>
          <w:t>2</w:t>
        </w:r>
      </w:hyperlink>
      <w:r>
        <w:t xml:space="preserve"> настоящей статьи требований покупатель вправе отказаться от исполнения договора розничной купли-продажи и потребовать возврата уплаченной за товар суммы.</w:t>
      </w:r>
    </w:p>
    <w:p w:rsidR="00000000" w:rsidRDefault="00CA752C">
      <w:bookmarkStart w:id="3327" w:name="sub_5035"/>
      <w:bookmarkEnd w:id="3326"/>
      <w:r>
        <w:t>5. При отказе от исполнения договора розничной к</w:t>
      </w:r>
      <w:r>
        <w:t>упли-продажи с требованием возврата уплаченной за товар суммы покупатель по требованию продавца и за его счет должен возвратить полученный товар ненадлежащего качества.</w:t>
      </w:r>
    </w:p>
    <w:p w:rsidR="00000000" w:rsidRDefault="00CA752C">
      <w:bookmarkStart w:id="3328" w:name="sub_503303"/>
      <w:bookmarkEnd w:id="3327"/>
      <w:r>
        <w:t xml:space="preserve">При возврате покупателю уплаченной за товар суммы продавец не вправе </w:t>
      </w:r>
      <w:r>
        <w:t>удерживать из нее сумму, на которую понизилась стоимость товара из-за полного или частичного использования товара, потери им товарного вида или подобных обстоятельств.</w:t>
      </w:r>
    </w:p>
    <w:p w:rsidR="00000000" w:rsidRDefault="00CA752C">
      <w:bookmarkStart w:id="3329" w:name="sub_5036"/>
      <w:bookmarkEnd w:id="3328"/>
      <w:r>
        <w:t xml:space="preserve">6. Правила, предусмотренные настоящей статьей, применяются, если </w:t>
      </w:r>
      <w:hyperlink r:id="rId2075" w:history="1">
        <w:r>
          <w:rPr>
            <w:rStyle w:val="a4"/>
          </w:rPr>
          <w:t>законами</w:t>
        </w:r>
      </w:hyperlink>
      <w:r>
        <w:t xml:space="preserve"> о защите прав потребителей не установлено иное.</w:t>
      </w:r>
    </w:p>
    <w:bookmarkEnd w:id="3329"/>
    <w:p w:rsidR="00000000" w:rsidRDefault="00CA752C"/>
    <w:p w:rsidR="00000000" w:rsidRDefault="00CA752C">
      <w:pPr>
        <w:pStyle w:val="af2"/>
      </w:pPr>
      <w:bookmarkStart w:id="3330" w:name="sub_504"/>
      <w:r>
        <w:rPr>
          <w:rStyle w:val="a3"/>
        </w:rPr>
        <w:t>Статья 504.</w:t>
      </w:r>
      <w:r>
        <w:t xml:space="preserve"> Возмещение разницы в цене при замене товара, уменьшении покупной цены и возврате товара ненадлежащего качества</w:t>
      </w:r>
    </w:p>
    <w:bookmarkEnd w:id="333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76" w:history="1">
        <w:r>
          <w:rPr>
            <w:rStyle w:val="a4"/>
          </w:rPr>
          <w:t>Энциклопедии</w:t>
        </w:r>
      </w:hyperlink>
      <w:r>
        <w:t xml:space="preserve"> и другие комментарии к статье 504 ГК РФ</w:t>
      </w:r>
    </w:p>
    <w:p w:rsidR="00000000" w:rsidRDefault="00CA752C">
      <w:bookmarkStart w:id="3331" w:name="sub_5041"/>
      <w:r>
        <w:t>1. При замене недоброкачественного товара на соответствующий договору розничной купли-продажи товар надлежащего качества продавец не вправе требовать возмещени</w:t>
      </w:r>
      <w:r>
        <w:t>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rsidR="00000000" w:rsidRDefault="00CA752C">
      <w:bookmarkStart w:id="3332" w:name="sub_5042"/>
      <w:bookmarkEnd w:id="3331"/>
      <w:r>
        <w:t>2. При замене недоброкачественного товара на аналогичный, но иной по размеру, фасону, со</w:t>
      </w:r>
      <w:r>
        <w:t>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bookmarkEnd w:id="3332"/>
    <w:p w:rsidR="00000000" w:rsidRDefault="00CA752C">
      <w:r>
        <w:t>Если требование покупателя не удовлетворено продавцом</w:t>
      </w:r>
      <w:r>
        <w:t xml:space="preserve">, цена заменяемого товара и цена товара, передаваемого взамен него, определяются на момент вынесения </w:t>
      </w:r>
      <w:r>
        <w:lastRenderedPageBreak/>
        <w:t>судом решения о замене товара.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Редакции Гражданского кодекса (часть вторая), опубликованные в "Собрании законодательства РФ" и "Российской газете",</w:t>
      </w:r>
      <w:r>
        <w:t xml:space="preserve"> имеют расхождения. Текст предыдущего абзаца приводится в редакции "Собрания законодательства РФ"</w:t>
      </w:r>
    </w:p>
    <w:p w:rsidR="00000000" w:rsidRDefault="00CA752C">
      <w:pPr>
        <w:pStyle w:val="afa"/>
      </w:pPr>
      <w:hyperlink r:id="rId2077" w:history="1">
        <w:r>
          <w:rPr>
            <w:rStyle w:val="a4"/>
          </w:rPr>
          <w:t>См. текст абзаца в редакции "Российской газеты"</w:t>
        </w:r>
      </w:hyperlink>
    </w:p>
    <w:p w:rsidR="00000000" w:rsidRDefault="00CA752C">
      <w:pPr>
        <w:pStyle w:val="afa"/>
      </w:pPr>
    </w:p>
    <w:p w:rsidR="00000000" w:rsidRDefault="00CA752C">
      <w:bookmarkStart w:id="3333" w:name="sub_5043"/>
      <w:r>
        <w:t>3. В случае предъявления требования о соразмерном уменьшении по</w:t>
      </w:r>
      <w:r>
        <w:t>купной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на момент вынесения судом решения о соразмерном уменьшении цены.</w:t>
      </w:r>
    </w:p>
    <w:p w:rsidR="00000000" w:rsidRDefault="00CA752C">
      <w:bookmarkStart w:id="3334" w:name="sub_5044"/>
      <w:bookmarkEnd w:id="3333"/>
      <w:r>
        <w:t>4. При возврате про</w:t>
      </w:r>
      <w:r>
        <w:t>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w:t>
      </w:r>
      <w:r>
        <w:t>ие добровольно не удовлетворено, на момент вынесения судом решения.</w:t>
      </w:r>
    </w:p>
    <w:bookmarkEnd w:id="3334"/>
    <w:p w:rsidR="00000000" w:rsidRDefault="00CA752C"/>
    <w:p w:rsidR="00000000" w:rsidRDefault="00CA752C">
      <w:pPr>
        <w:pStyle w:val="af2"/>
      </w:pPr>
      <w:bookmarkStart w:id="3335" w:name="sub_505"/>
      <w:r>
        <w:rPr>
          <w:rStyle w:val="a3"/>
        </w:rPr>
        <w:t>Статья 505.</w:t>
      </w:r>
      <w:r>
        <w:t xml:space="preserve"> Ответственность продавца и исполнение обязательства в натуре</w:t>
      </w:r>
    </w:p>
    <w:bookmarkEnd w:id="333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505 ГК РФ</w:t>
      </w:r>
    </w:p>
    <w:p w:rsidR="00000000" w:rsidRDefault="00CA752C">
      <w:r>
        <w:t xml:space="preserve">В случае неисполнения продавцом обязательства по </w:t>
      </w:r>
      <w:r>
        <w:t>договору розничной купли-продажи возмещение убытков и уплата неустойки не освобождают продавца от исполнения обязательства в натуре.</w:t>
      </w:r>
    </w:p>
    <w:p w:rsidR="00000000" w:rsidRDefault="00CA752C"/>
    <w:p w:rsidR="00000000" w:rsidRDefault="00CA752C">
      <w:pPr>
        <w:pStyle w:val="1"/>
      </w:pPr>
      <w:bookmarkStart w:id="3336" w:name="sub_506"/>
      <w:r>
        <w:t>§ 3. Поставка товаров</w:t>
      </w:r>
    </w:p>
    <w:bookmarkEnd w:id="333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78" w:history="1">
        <w:r>
          <w:rPr>
            <w:rStyle w:val="a4"/>
          </w:rPr>
          <w:t>Энциклопедию решений</w:t>
        </w:r>
      </w:hyperlink>
      <w:r>
        <w:t>. Договор поставки</w:t>
      </w:r>
    </w:p>
    <w:p w:rsidR="00000000" w:rsidRDefault="00CA752C">
      <w:pPr>
        <w:pStyle w:val="afa"/>
      </w:pPr>
      <w:r>
        <w:t>См. Обзор практики применения арбитражными судами положений Гражданского кодекса РФ о договоре поставки</w:t>
      </w:r>
    </w:p>
    <w:p w:rsidR="00000000" w:rsidRDefault="00CA752C">
      <w:pPr>
        <w:pStyle w:val="afa"/>
      </w:pPr>
      <w:r>
        <w:t>О поставке товаров см. также:</w:t>
      </w:r>
    </w:p>
    <w:p w:rsidR="00000000" w:rsidRDefault="00CA752C">
      <w:pPr>
        <w:pStyle w:val="afa"/>
      </w:pPr>
      <w:hyperlink r:id="rId2079" w:history="1">
        <w:r>
          <w:rPr>
            <w:rStyle w:val="a4"/>
          </w:rPr>
          <w:t>Правила</w:t>
        </w:r>
      </w:hyperlink>
      <w:r>
        <w:t xml:space="preserve"> поставки газа в РФ, утвержденные </w:t>
      </w:r>
      <w:hyperlink r:id="rId2080" w:history="1">
        <w:r>
          <w:rPr>
            <w:rStyle w:val="a4"/>
          </w:rPr>
          <w:t>постанов</w:t>
        </w:r>
        <w:r>
          <w:rPr>
            <w:rStyle w:val="a4"/>
          </w:rPr>
          <w:t>лением</w:t>
        </w:r>
      </w:hyperlink>
      <w:r>
        <w:t xml:space="preserve"> Правительства РФ от 5 февраля 1998 г. N 162</w:t>
      </w:r>
    </w:p>
    <w:p w:rsidR="00000000" w:rsidRDefault="00CA752C">
      <w:pPr>
        <w:pStyle w:val="afa"/>
      </w:pPr>
      <w:hyperlink r:id="rId2081" w:history="1">
        <w:r>
          <w:rPr>
            <w:rStyle w:val="a4"/>
          </w:rPr>
          <w:t>Правила</w:t>
        </w:r>
      </w:hyperlink>
      <w:r>
        <w:t xml:space="preserve"> поставки газа для обеспечения коммунально-бытовых нужд граждан, утвержденные </w:t>
      </w:r>
      <w:hyperlink r:id="rId2082" w:history="1">
        <w:r>
          <w:rPr>
            <w:rStyle w:val="a4"/>
          </w:rPr>
          <w:t>постановлением</w:t>
        </w:r>
      </w:hyperlink>
      <w:r>
        <w:t xml:space="preserve"> Правительства РФ от 21 июля</w:t>
      </w:r>
      <w:r>
        <w:t xml:space="preserve"> 2008 г. N 549</w:t>
      </w:r>
    </w:p>
    <w:p w:rsidR="00000000" w:rsidRDefault="00CA752C">
      <w:pPr>
        <w:pStyle w:val="afa"/>
      </w:pPr>
    </w:p>
    <w:p w:rsidR="00000000" w:rsidRDefault="00CA752C">
      <w:pPr>
        <w:pStyle w:val="af2"/>
      </w:pPr>
      <w:bookmarkStart w:id="3337" w:name="sub_5060"/>
      <w:r>
        <w:rPr>
          <w:rStyle w:val="a3"/>
        </w:rPr>
        <w:t>Статья 506.</w:t>
      </w:r>
      <w:r>
        <w:t xml:space="preserve"> Договор поставки</w:t>
      </w:r>
    </w:p>
    <w:bookmarkEnd w:id="333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83" w:history="1">
        <w:r>
          <w:rPr>
            <w:rStyle w:val="a4"/>
          </w:rPr>
          <w:t>Энциклопедии</w:t>
        </w:r>
      </w:hyperlink>
      <w:r>
        <w:t xml:space="preserve"> и другие комментарии к статье 506 ГК РФ</w:t>
      </w:r>
    </w:p>
    <w:p w:rsidR="00000000" w:rsidRDefault="00CA752C">
      <w:r>
        <w:t>По договору поставки поставщик - продавец,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иных ц</w:t>
      </w:r>
      <w:r>
        <w:t xml:space="preserve">елях, не связанных с </w:t>
      </w:r>
      <w:hyperlink r:id="rId2084" w:history="1">
        <w:r>
          <w:rPr>
            <w:rStyle w:val="a4"/>
          </w:rPr>
          <w:t>личным</w:t>
        </w:r>
      </w:hyperlink>
      <w:r>
        <w:t>, семейным, домашним и иным подобным использованием.</w:t>
      </w:r>
    </w:p>
    <w:p w:rsidR="00000000" w:rsidRDefault="00CA752C"/>
    <w:p w:rsidR="00000000" w:rsidRDefault="00CA752C">
      <w:pPr>
        <w:pStyle w:val="af2"/>
      </w:pPr>
      <w:bookmarkStart w:id="3338" w:name="sub_507"/>
      <w:r>
        <w:rPr>
          <w:rStyle w:val="a3"/>
        </w:rPr>
        <w:t>Статья 507.</w:t>
      </w:r>
      <w:r>
        <w:t xml:space="preserve"> Урегулирование разногласий при заключении договора поставки</w:t>
      </w:r>
    </w:p>
    <w:bookmarkEnd w:id="3338"/>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2085" w:history="1">
        <w:r>
          <w:rPr>
            <w:rStyle w:val="a4"/>
          </w:rPr>
          <w:t>Энцикл</w:t>
        </w:r>
        <w:r>
          <w:rPr>
            <w:rStyle w:val="a4"/>
          </w:rPr>
          <w:t>опедии</w:t>
        </w:r>
      </w:hyperlink>
      <w:r>
        <w:t xml:space="preserve"> и другие комментарии к статье 507 ГК РФ</w:t>
      </w:r>
    </w:p>
    <w:p w:rsidR="00000000" w:rsidRDefault="00CA752C">
      <w:bookmarkStart w:id="3339" w:name="sub_5071"/>
      <w:r>
        <w:t>1. В случае, когда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w:t>
      </w:r>
      <w:r>
        <w:t>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w:t>
      </w:r>
      <w:r>
        <w:t>ругую сторону об отказе от его заключения.</w:t>
      </w:r>
    </w:p>
    <w:p w:rsidR="00000000" w:rsidRDefault="00CA752C">
      <w:bookmarkStart w:id="3340" w:name="sub_5072"/>
      <w:bookmarkEnd w:id="3339"/>
      <w:r>
        <w:t>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w:t>
      </w:r>
      <w:r>
        <w:t xml:space="preserve">ра в срок, предусмотренный </w:t>
      </w:r>
      <w:hyperlink w:anchor="sub_5071" w:history="1">
        <w:r>
          <w:rPr>
            <w:rStyle w:val="a4"/>
          </w:rPr>
          <w:t>пунктом 1</w:t>
        </w:r>
      </w:hyperlink>
      <w:r>
        <w:t xml:space="preserve"> настоящей статьи, обязана возместить </w:t>
      </w:r>
      <w:hyperlink r:id="rId2086" w:history="1">
        <w:r>
          <w:rPr>
            <w:rStyle w:val="a4"/>
          </w:rPr>
          <w:t>убытки</w:t>
        </w:r>
      </w:hyperlink>
      <w:r>
        <w:t>, вызванные уклонением от согласования условий договора.</w:t>
      </w:r>
    </w:p>
    <w:bookmarkEnd w:id="3340"/>
    <w:p w:rsidR="00000000" w:rsidRDefault="00CA752C"/>
    <w:p w:rsidR="00000000" w:rsidRDefault="00CA752C">
      <w:pPr>
        <w:pStyle w:val="af2"/>
      </w:pPr>
      <w:bookmarkStart w:id="3341" w:name="sub_508"/>
      <w:r>
        <w:rPr>
          <w:rStyle w:val="a3"/>
        </w:rPr>
        <w:t>Статья 508.</w:t>
      </w:r>
      <w:r>
        <w:t xml:space="preserve"> Периоды поставки товаров</w:t>
      </w:r>
    </w:p>
    <w:bookmarkEnd w:id="334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87" w:history="1">
        <w:r>
          <w:rPr>
            <w:rStyle w:val="a4"/>
          </w:rPr>
          <w:t>Энциклопедии</w:t>
        </w:r>
      </w:hyperlink>
      <w:r>
        <w:t xml:space="preserve"> и другие комментарии к статье 508 ГК РФ</w:t>
      </w:r>
    </w:p>
    <w:p w:rsidR="00000000" w:rsidRDefault="00CA752C">
      <w:bookmarkStart w:id="3342" w:name="sub_5081"/>
      <w:r>
        <w:t>1. В случае, когда сторонами предусмотрена поставка товаров в течение срока действия договора поставки отдельными партиями и сроки поставки отде</w:t>
      </w:r>
      <w:r>
        <w:t>льных партий (периоды поставки) в нем не определены, то товары должны поставляться равномерными партиями помесячно, если иное не вытекает из закона, иных правовых актов, существа обязательства или обычаев делового оборота.</w:t>
      </w:r>
    </w:p>
    <w:p w:rsidR="00000000" w:rsidRDefault="00CA752C">
      <w:bookmarkStart w:id="3343" w:name="sub_5082"/>
      <w:bookmarkEnd w:id="3342"/>
      <w:r>
        <w:t>2. Наряду с опред</w:t>
      </w:r>
      <w:r>
        <w:t>елением периодов поставки в договоре поставки может быть установлен график поставки товаров (декадный, суточный, часовой и т.п.).</w:t>
      </w:r>
    </w:p>
    <w:bookmarkStart w:id="3344" w:name="sub_5083"/>
    <w:bookmarkEnd w:id="3343"/>
    <w:p w:rsidR="00000000" w:rsidRDefault="00CA752C">
      <w:r>
        <w:fldChar w:fldCharType="begin"/>
      </w:r>
      <w:r>
        <w:instrText>HYPERLINK "garantF1://12009120.17"</w:instrText>
      </w:r>
      <w:r>
        <w:fldChar w:fldCharType="separate"/>
      </w:r>
      <w:r>
        <w:rPr>
          <w:rStyle w:val="a4"/>
        </w:rPr>
        <w:t>3.</w:t>
      </w:r>
      <w:r>
        <w:fldChar w:fldCharType="end"/>
      </w:r>
      <w:r>
        <w:t xml:space="preserve"> Досрочная поставка товаров может производиться с согласия покупателя.</w:t>
      </w:r>
    </w:p>
    <w:p w:rsidR="00000000" w:rsidRDefault="00CA752C">
      <w:bookmarkStart w:id="3345" w:name="sub_50832"/>
      <w:bookmarkEnd w:id="3344"/>
      <w:r>
        <w:t>Товары, поставленные досрочно и принятые покупателем, засчитываются в счет количества товаров, подлежащих поставке в следующем периоде.</w:t>
      </w:r>
    </w:p>
    <w:bookmarkEnd w:id="3345"/>
    <w:p w:rsidR="00000000" w:rsidRDefault="00CA752C"/>
    <w:p w:rsidR="00000000" w:rsidRDefault="00CA752C">
      <w:pPr>
        <w:pStyle w:val="af2"/>
      </w:pPr>
      <w:bookmarkStart w:id="3346" w:name="sub_509"/>
      <w:r>
        <w:rPr>
          <w:rStyle w:val="a3"/>
        </w:rPr>
        <w:t>Статья 509.</w:t>
      </w:r>
      <w:r>
        <w:t xml:space="preserve"> Порядок поставки товаров</w:t>
      </w:r>
    </w:p>
    <w:bookmarkEnd w:id="334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88" w:history="1">
        <w:r>
          <w:rPr>
            <w:rStyle w:val="a4"/>
          </w:rPr>
          <w:t>Энциклопедии</w:t>
        </w:r>
      </w:hyperlink>
      <w:r>
        <w:t xml:space="preserve"> и другие комментарии к статье 509 ГК РФ</w:t>
      </w:r>
    </w:p>
    <w:p w:rsidR="00000000" w:rsidRDefault="00CA752C">
      <w:bookmarkStart w:id="3347" w:name="sub_5091"/>
      <w: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rsidR="00000000" w:rsidRDefault="00CA752C">
      <w:bookmarkStart w:id="3348" w:name="sub_5092"/>
      <w:bookmarkEnd w:id="3347"/>
      <w:r>
        <w:t>2. В случае, когда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w:t>
      </w:r>
      <w:r>
        <w:t>м в отгрузочной разнарядке.</w:t>
      </w:r>
    </w:p>
    <w:p w:rsidR="00000000" w:rsidRDefault="00CA752C">
      <w:bookmarkStart w:id="3349" w:name="sub_50922"/>
      <w:bookmarkEnd w:id="3348"/>
      <w:r>
        <w:t>Содержание отгрузочной разнарядки и срок ее направления покупателем поставщику определяются договором. Если срок направления отгрузочной разнарядки договором не предусмотрен, она должна быть направлена поставщик</w:t>
      </w:r>
      <w:r>
        <w:t>у не позднее чем за тридцать дней до наступления периода поставки.</w:t>
      </w:r>
    </w:p>
    <w:p w:rsidR="00000000" w:rsidRDefault="00CA752C">
      <w:bookmarkStart w:id="3350" w:name="sub_5093"/>
      <w:bookmarkEnd w:id="3349"/>
      <w: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w:t>
      </w:r>
      <w:r>
        <w:t>теля оплаты товаров. Кроме того, поставщик вправе потребовать возмещения убытков, причиненных в связи с непредставлением отгрузочной разнарядки.</w:t>
      </w:r>
    </w:p>
    <w:bookmarkEnd w:id="3350"/>
    <w:p w:rsidR="00000000" w:rsidRDefault="00CA752C"/>
    <w:p w:rsidR="00000000" w:rsidRDefault="00CA752C">
      <w:pPr>
        <w:pStyle w:val="af2"/>
      </w:pPr>
      <w:bookmarkStart w:id="3351" w:name="sub_510"/>
      <w:r>
        <w:rPr>
          <w:rStyle w:val="a3"/>
        </w:rPr>
        <w:t>Статья 510.</w:t>
      </w:r>
      <w:r>
        <w:t xml:space="preserve"> Доставка товаров</w:t>
      </w:r>
    </w:p>
    <w:bookmarkEnd w:id="3351"/>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2089" w:history="1">
        <w:r>
          <w:rPr>
            <w:rStyle w:val="a4"/>
          </w:rPr>
          <w:t>Энциклопедии</w:t>
        </w:r>
      </w:hyperlink>
      <w:r>
        <w:t xml:space="preserve"> и другие комментарии к статье 510 ГК РФ</w:t>
      </w:r>
    </w:p>
    <w:bookmarkStart w:id="3352" w:name="sub_51001"/>
    <w:p w:rsidR="00000000" w:rsidRDefault="00CA752C">
      <w:r>
        <w:fldChar w:fldCharType="begin"/>
      </w:r>
      <w:r>
        <w:instrText>HYPERLINK "garantF1://12009120.9"</w:instrText>
      </w:r>
      <w:r>
        <w:fldChar w:fldCharType="separate"/>
      </w:r>
      <w:r>
        <w:rPr>
          <w:rStyle w:val="a4"/>
        </w:rPr>
        <w:t>1.</w:t>
      </w:r>
      <w:r>
        <w:fldChar w:fldCharType="end"/>
      </w:r>
      <w:r>
        <w:t xml:space="preserve">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rsidR="00000000" w:rsidRDefault="00CA752C">
      <w:bookmarkStart w:id="3353" w:name="sub_510012"/>
      <w:bookmarkEnd w:id="3352"/>
      <w:r>
        <w:t>В случаях, когда в договоре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п</w:t>
      </w:r>
      <w:r>
        <w:t>равовых актов, существа обязательства или обычаев делового оборота.</w:t>
      </w:r>
    </w:p>
    <w:bookmarkStart w:id="3354" w:name="sub_25102"/>
    <w:bookmarkEnd w:id="3353"/>
    <w:p w:rsidR="00000000" w:rsidRDefault="00CA752C">
      <w:r>
        <w:fldChar w:fldCharType="begin"/>
      </w:r>
      <w:r>
        <w:instrText>HYPERLINK "garantF1://12009120.8"</w:instrText>
      </w:r>
      <w:r>
        <w:fldChar w:fldCharType="separate"/>
      </w:r>
      <w:r>
        <w:rPr>
          <w:rStyle w:val="a4"/>
        </w:rPr>
        <w:t>2.</w:t>
      </w:r>
      <w:r>
        <w:fldChar w:fldCharType="end"/>
      </w:r>
      <w:r>
        <w:t xml:space="preserve"> Договором поставки может быть предусмотрено получение товаров покупателем (получателем) в месте нахождения поставщика (</w:t>
      </w:r>
      <w:hyperlink w:anchor="sub_515" w:history="1">
        <w:r>
          <w:rPr>
            <w:rStyle w:val="a4"/>
          </w:rPr>
          <w:t>выборка товаров</w:t>
        </w:r>
      </w:hyperlink>
      <w:r>
        <w:t>).</w:t>
      </w:r>
    </w:p>
    <w:p w:rsidR="00000000" w:rsidRDefault="00CA752C">
      <w:bookmarkStart w:id="3355" w:name="sub_251022"/>
      <w:bookmarkEnd w:id="3354"/>
      <w: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поставщика о готовности товаров.</w:t>
      </w:r>
    </w:p>
    <w:bookmarkEnd w:id="3355"/>
    <w:p w:rsidR="00000000" w:rsidRDefault="00CA752C"/>
    <w:p w:rsidR="00000000" w:rsidRDefault="00CA752C">
      <w:pPr>
        <w:pStyle w:val="af2"/>
      </w:pPr>
      <w:bookmarkStart w:id="3356" w:name="sub_511"/>
      <w:r>
        <w:rPr>
          <w:rStyle w:val="a3"/>
        </w:rPr>
        <w:t>Ст</w:t>
      </w:r>
      <w:r>
        <w:rPr>
          <w:rStyle w:val="a3"/>
        </w:rPr>
        <w:t>атья 511.</w:t>
      </w:r>
      <w:r>
        <w:t xml:space="preserve"> Восполнение недопоставки товаров</w:t>
      </w:r>
    </w:p>
    <w:bookmarkEnd w:id="335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90" w:history="1">
        <w:r>
          <w:rPr>
            <w:rStyle w:val="a4"/>
          </w:rPr>
          <w:t>Энциклопедии</w:t>
        </w:r>
      </w:hyperlink>
      <w:r>
        <w:t xml:space="preserve"> и другие комментарии к статье 511 ГК РФ</w:t>
      </w:r>
    </w:p>
    <w:p w:rsidR="00000000" w:rsidRDefault="00CA752C">
      <w:bookmarkStart w:id="3357" w:name="sub_5111"/>
      <w:r>
        <w:t>1. Поставщик, допустивший недопоставку товаров в отдельном периоде поставки, обязан восполнить не</w:t>
      </w:r>
      <w:r>
        <w:t>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rsidR="00000000" w:rsidRDefault="00CA752C">
      <w:bookmarkStart w:id="3358" w:name="sub_5112"/>
      <w:bookmarkEnd w:id="3357"/>
      <w:r>
        <w:t>2. В случае, когда товары отгружаются поставщиком нескольким получателям, указанным в догово</w:t>
      </w:r>
      <w:r>
        <w:t>ре поставки или отгрузочной разнарядке покупателя, товары, поставленные одному получателю сверх количества, предусмотренного в договоре или отгрузочной разнарядке, не засчитываются в покрытие недопоставки другим получателям, если иное не предусмотрено в до</w:t>
      </w:r>
      <w:r>
        <w:t>говоре.</w:t>
      </w:r>
    </w:p>
    <w:p w:rsidR="00000000" w:rsidRDefault="00CA752C">
      <w:bookmarkStart w:id="3359" w:name="sub_5113"/>
      <w:bookmarkEnd w:id="3358"/>
      <w: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покупатель обязан при</w:t>
      </w:r>
      <w:r>
        <w:t>нять и оплатить.</w:t>
      </w:r>
    </w:p>
    <w:bookmarkEnd w:id="3359"/>
    <w:p w:rsidR="00000000" w:rsidRDefault="00CA752C"/>
    <w:p w:rsidR="00000000" w:rsidRDefault="00CA752C">
      <w:pPr>
        <w:pStyle w:val="af2"/>
      </w:pPr>
      <w:bookmarkStart w:id="3360" w:name="sub_512"/>
      <w:r>
        <w:rPr>
          <w:rStyle w:val="a3"/>
        </w:rPr>
        <w:t>Статья 512.</w:t>
      </w:r>
      <w:r>
        <w:t xml:space="preserve"> Ассортимент товаров при восполнении недопоставки</w:t>
      </w:r>
    </w:p>
    <w:bookmarkEnd w:id="336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91" w:history="1">
        <w:r>
          <w:rPr>
            <w:rStyle w:val="a4"/>
          </w:rPr>
          <w:t>Энциклопедии</w:t>
        </w:r>
      </w:hyperlink>
      <w:r>
        <w:t xml:space="preserve"> и другие комментарии к статье 512 ГК РФ</w:t>
      </w:r>
    </w:p>
    <w:p w:rsidR="00000000" w:rsidRDefault="00CA752C">
      <w:bookmarkStart w:id="3361" w:name="sub_5121"/>
      <w:r>
        <w:t>1. Ассортимент товаров, недопоставка которых п</w:t>
      </w:r>
      <w:r>
        <w:t>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rsidR="00000000" w:rsidRDefault="00CA752C">
      <w:bookmarkStart w:id="3362" w:name="sub_5122"/>
      <w:bookmarkEnd w:id="3361"/>
      <w:r>
        <w:t>2. Поста</w:t>
      </w:r>
      <w:r>
        <w:t>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w:t>
      </w:r>
      <w:r>
        <w:t>оизведена с предварительного письменного согласия покупателя.</w:t>
      </w:r>
    </w:p>
    <w:bookmarkEnd w:id="3362"/>
    <w:p w:rsidR="00000000" w:rsidRDefault="00CA752C"/>
    <w:p w:rsidR="00000000" w:rsidRDefault="00CA752C">
      <w:pPr>
        <w:pStyle w:val="af2"/>
      </w:pPr>
      <w:bookmarkStart w:id="3363" w:name="sub_513"/>
      <w:r>
        <w:rPr>
          <w:rStyle w:val="a3"/>
        </w:rPr>
        <w:t>Статья 513.</w:t>
      </w:r>
      <w:r>
        <w:t xml:space="preserve"> Принятие товаров покупателем</w:t>
      </w:r>
    </w:p>
    <w:bookmarkEnd w:id="336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92" w:history="1">
        <w:r>
          <w:rPr>
            <w:rStyle w:val="a4"/>
          </w:rPr>
          <w:t>Энциклопедии</w:t>
        </w:r>
      </w:hyperlink>
      <w:r>
        <w:t xml:space="preserve"> и другие комментарии к статье 513 ГК РФ</w:t>
      </w:r>
    </w:p>
    <w:p w:rsidR="00000000" w:rsidRDefault="00CA752C">
      <w:bookmarkStart w:id="3364" w:name="sub_5131"/>
      <w:r>
        <w:t>1. Покупатель (получа</w:t>
      </w:r>
      <w:r>
        <w:t xml:space="preserve">тель) обязан совершить все необходимые действия, обеспечивающие принятие товаров, поставленных в соответствии с договором </w:t>
      </w:r>
      <w:r>
        <w:lastRenderedPageBreak/>
        <w:t>поставки.</w:t>
      </w:r>
    </w:p>
    <w:bookmarkStart w:id="3365" w:name="sub_5132"/>
    <w:bookmarkEnd w:id="3364"/>
    <w:p w:rsidR="00000000" w:rsidRDefault="00CA752C">
      <w:r>
        <w:fldChar w:fldCharType="begin"/>
      </w:r>
      <w:r>
        <w:instrText>HYPERLINK "garantF1://12009120.14"</w:instrText>
      </w:r>
      <w:r>
        <w:fldChar w:fldCharType="separate"/>
      </w:r>
      <w:r>
        <w:rPr>
          <w:rStyle w:val="a4"/>
        </w:rPr>
        <w:t>2.</w:t>
      </w:r>
      <w:r>
        <w:fldChar w:fldCharType="end"/>
      </w:r>
      <w:r>
        <w:t xml:space="preserve"> Принятые покупателем (получателем) товары должны быть им осмотрены в срок, определенный законом, иными правовыми актами, договором поставки или обычаями делового оборота.</w:t>
      </w:r>
    </w:p>
    <w:p w:rsidR="00000000" w:rsidRDefault="00CA752C">
      <w:bookmarkStart w:id="3366" w:name="sub_51322"/>
      <w:bookmarkEnd w:id="3365"/>
      <w:r>
        <w:t xml:space="preserve">Покупатель (получатель) обязан в этот же срок проверить количество </w:t>
      </w:r>
      <w:r>
        <w:t>и качество принятых товаров в порядке, установленном законом, иными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rsidR="00000000" w:rsidRDefault="00CA752C">
      <w:bookmarkStart w:id="3367" w:name="sub_5133"/>
      <w:bookmarkEnd w:id="3366"/>
      <w:r>
        <w:t>3. В случ</w:t>
      </w:r>
      <w:r>
        <w:t>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w:t>
      </w:r>
      <w:r>
        <w:t>ием правил, предусмотренных законами и иными правовыми актами, регулирующими деятельность транспорта.</w:t>
      </w:r>
    </w:p>
    <w:bookmarkEnd w:id="3367"/>
    <w:p w:rsidR="00000000" w:rsidRDefault="00CA752C"/>
    <w:p w:rsidR="00000000" w:rsidRDefault="00CA752C">
      <w:pPr>
        <w:pStyle w:val="af2"/>
      </w:pPr>
      <w:bookmarkStart w:id="3368" w:name="sub_514"/>
      <w:r>
        <w:rPr>
          <w:rStyle w:val="a3"/>
        </w:rPr>
        <w:t>Статья 514.</w:t>
      </w:r>
      <w:r>
        <w:t xml:space="preserve"> Ответственное хранение товара, не принятого покупателем</w:t>
      </w:r>
    </w:p>
    <w:bookmarkEnd w:id="336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93" w:history="1">
        <w:r>
          <w:rPr>
            <w:rStyle w:val="a4"/>
          </w:rPr>
          <w:t>Энциклопедии</w:t>
        </w:r>
      </w:hyperlink>
      <w:r>
        <w:t xml:space="preserve"> и </w:t>
      </w:r>
      <w:r>
        <w:t>другие комментарии к статье 514 ГК РФ</w:t>
      </w:r>
    </w:p>
    <w:p w:rsidR="00000000" w:rsidRDefault="00CA752C">
      <w:bookmarkStart w:id="3369" w:name="sub_5141"/>
      <w:r>
        <w:t>1. Когда покупатель (получатель) в соответствии с законом, иными правовыми актами или договором поставки отказывается от переданного поставщиком товара, он обязан обеспечить сохранность этого товара (ответствен</w:t>
      </w:r>
      <w:r>
        <w:t>ное хранение) и незамедлительно уведомить поставщика.</w:t>
      </w:r>
    </w:p>
    <w:p w:rsidR="00000000" w:rsidRDefault="00CA752C">
      <w:bookmarkStart w:id="3370" w:name="sub_5142"/>
      <w:bookmarkEnd w:id="3369"/>
      <w:r>
        <w:t>2. Поставщик обязан вывезти товар, принятый покупателем (получателем) на ответственное хранение, или распорядиться им в разумный срок.</w:t>
      </w:r>
    </w:p>
    <w:p w:rsidR="00000000" w:rsidRDefault="00CA752C">
      <w:bookmarkStart w:id="3371" w:name="sub_51422"/>
      <w:bookmarkEnd w:id="3370"/>
      <w:r>
        <w:t>Если поставщик в этот срок не распорядится товаром, покупатель вправе реализовать товар или возвратить его поставщику.</w:t>
      </w:r>
    </w:p>
    <w:p w:rsidR="00000000" w:rsidRDefault="00CA752C">
      <w:bookmarkStart w:id="3372" w:name="sub_5143"/>
      <w:bookmarkEnd w:id="3371"/>
      <w:r>
        <w:t xml:space="preserve">3. Необходимые расходы, понесенные покупателем в связи с принятием товара на ответственное хранение, реализацией товара </w:t>
      </w:r>
      <w:r>
        <w:t>или его возвратом продавцу, подлежат возмещению поставщиком.</w:t>
      </w:r>
    </w:p>
    <w:p w:rsidR="00000000" w:rsidRDefault="00CA752C">
      <w:bookmarkStart w:id="3373" w:name="sub_51432"/>
      <w:bookmarkEnd w:id="3372"/>
      <w:r>
        <w:t>При этом вырученное от реализации товара передается поставщику за вычетом причитающегося покупателю.</w:t>
      </w:r>
    </w:p>
    <w:p w:rsidR="00000000" w:rsidRDefault="00CA752C">
      <w:bookmarkStart w:id="3374" w:name="sub_5144"/>
      <w:bookmarkEnd w:id="3373"/>
      <w:r>
        <w:t>4. В случаях, когда покупатель без установленных законом, ин</w:t>
      </w:r>
      <w:r>
        <w:t>ыми правовыми актами или договором оснований не принимает товар от поставщика или отказывается от его принятия, поставщик вправе потребовать от покупателя оплаты товара.</w:t>
      </w:r>
    </w:p>
    <w:bookmarkEnd w:id="3374"/>
    <w:p w:rsidR="00000000" w:rsidRDefault="00CA752C"/>
    <w:p w:rsidR="00000000" w:rsidRDefault="00CA752C">
      <w:pPr>
        <w:pStyle w:val="af2"/>
      </w:pPr>
      <w:bookmarkStart w:id="3375" w:name="sub_515"/>
      <w:r>
        <w:rPr>
          <w:rStyle w:val="a3"/>
        </w:rPr>
        <w:t>Статья 515.</w:t>
      </w:r>
      <w:r>
        <w:t xml:space="preserve"> Выборка товаров</w:t>
      </w:r>
    </w:p>
    <w:bookmarkEnd w:id="337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94" w:history="1">
        <w:r>
          <w:rPr>
            <w:rStyle w:val="a4"/>
          </w:rPr>
          <w:t>Энциклопедии</w:t>
        </w:r>
      </w:hyperlink>
      <w:r>
        <w:t xml:space="preserve"> и другие комментарии к статье 515 ГК РФ</w:t>
      </w:r>
    </w:p>
    <w:p w:rsidR="00000000" w:rsidRDefault="00CA752C">
      <w:bookmarkStart w:id="3376" w:name="sub_5151"/>
      <w:r>
        <w:t>1. Когда договором поставки предусмотрена выборка товаров покупателем (получателем) в месте нахождения поставщика (</w:t>
      </w:r>
      <w:hyperlink w:anchor="sub_25102" w:history="1">
        <w:r>
          <w:rPr>
            <w:rStyle w:val="a4"/>
          </w:rPr>
          <w:t>пункт 2 статьи 510</w:t>
        </w:r>
      </w:hyperlink>
      <w:r>
        <w:t>), покупатель обязан о</w:t>
      </w:r>
      <w:r>
        <w:t>существить осмотр передаваемых товаров в месте их передачи, если иное не предусмотрено законом, иными правовыми актами или не вытекает из существа обязательства.</w:t>
      </w:r>
    </w:p>
    <w:p w:rsidR="00000000" w:rsidRDefault="00CA752C">
      <w:bookmarkStart w:id="3377" w:name="sub_5152"/>
      <w:bookmarkEnd w:id="3376"/>
      <w:r>
        <w:t>2. Невыборка покупателем (получателем) товаров в установленный договором поста</w:t>
      </w:r>
      <w:r>
        <w:t>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потребовать от покупателя оплаты товаров.</w:t>
      </w:r>
    </w:p>
    <w:bookmarkEnd w:id="3377"/>
    <w:p w:rsidR="00000000" w:rsidRDefault="00CA752C"/>
    <w:p w:rsidR="00000000" w:rsidRDefault="00CA752C">
      <w:pPr>
        <w:pStyle w:val="af2"/>
      </w:pPr>
      <w:bookmarkStart w:id="3378" w:name="sub_516"/>
      <w:r>
        <w:rPr>
          <w:rStyle w:val="a3"/>
        </w:rPr>
        <w:t>Статья 516.</w:t>
      </w:r>
      <w:r>
        <w:t xml:space="preserve"> Расчеты за поставл</w:t>
      </w:r>
      <w:r>
        <w:t>яемые товары</w:t>
      </w:r>
    </w:p>
    <w:bookmarkEnd w:id="3378"/>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2095" w:history="1">
        <w:r>
          <w:rPr>
            <w:rStyle w:val="a4"/>
          </w:rPr>
          <w:t>Энциклопедии</w:t>
        </w:r>
      </w:hyperlink>
      <w:r>
        <w:t xml:space="preserve"> и другие комментарии к статье 516 ГК РФ</w:t>
      </w:r>
    </w:p>
    <w:p w:rsidR="00000000" w:rsidRDefault="00CA752C">
      <w:bookmarkStart w:id="3379" w:name="sub_5161"/>
      <w:r>
        <w:t>1. Покупатель оплачивает поставляемые товары с соблюдением порядка и формы расчетов, предусмотренных договором поставки. Если с</w:t>
      </w:r>
      <w:r>
        <w:t>оглашением сторон порядок и форма расчетов не определены, то расчеты осуществляются платежными поручениями.</w:t>
      </w:r>
    </w:p>
    <w:p w:rsidR="00000000" w:rsidRDefault="00CA752C">
      <w:bookmarkStart w:id="3380" w:name="sub_5162"/>
      <w:bookmarkEnd w:id="3379"/>
      <w:r>
        <w:t>2. Если договором поставки предусмотрено, что оплата товаров осуществляется получателем (плательщиком) и последний неосновательно от</w:t>
      </w:r>
      <w:r>
        <w:t>казался от оплаты либо не оплатил товары в установленный договором срок, поставщик вправе потребовать оплаты поставленных товаров от покупателя.</w:t>
      </w:r>
    </w:p>
    <w:p w:rsidR="00000000" w:rsidRDefault="00CA752C">
      <w:bookmarkStart w:id="3381" w:name="sub_5163"/>
      <w:bookmarkEnd w:id="3380"/>
      <w:r>
        <w:t>3. В случае, когда в договоре поставки предусмотрена поставка товаров отдельными частями, входя</w:t>
      </w:r>
      <w:r>
        <w:t>щими в комплект, оплата товаров покупателем производится после отгрузки (выборки) последней части, входящей в комплект, если иное не установлено договором.</w:t>
      </w:r>
    </w:p>
    <w:bookmarkEnd w:id="3381"/>
    <w:p w:rsidR="00000000" w:rsidRDefault="00CA752C"/>
    <w:p w:rsidR="00000000" w:rsidRDefault="00CA752C">
      <w:pPr>
        <w:pStyle w:val="af2"/>
      </w:pPr>
      <w:bookmarkStart w:id="3382" w:name="sub_517"/>
      <w:r>
        <w:rPr>
          <w:rStyle w:val="a3"/>
        </w:rPr>
        <w:t>Статья 517.</w:t>
      </w:r>
      <w:r>
        <w:t xml:space="preserve"> Тара и упаковка</w:t>
      </w:r>
    </w:p>
    <w:bookmarkEnd w:id="338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96" w:history="1">
        <w:r>
          <w:rPr>
            <w:rStyle w:val="a4"/>
          </w:rPr>
          <w:t>Энци</w:t>
        </w:r>
        <w:r>
          <w:rPr>
            <w:rStyle w:val="a4"/>
          </w:rPr>
          <w:t>клопедии</w:t>
        </w:r>
      </w:hyperlink>
      <w:r>
        <w:t xml:space="preserve"> и другие комментарии к статье 517 ГК РФ</w:t>
      </w:r>
    </w:p>
    <w:p w:rsidR="00000000" w:rsidRDefault="00CA752C">
      <w:bookmarkStart w:id="3383" w:name="sub_51701"/>
      <w:r>
        <w:t xml:space="preserve">Если иное не установлено договором поставки, покупатель (получатель) обязан возвратить поставщику многооборотную тару и средства пакетирования, в которых поступил товар, в порядке и в </w:t>
      </w:r>
      <w:hyperlink r:id="rId2097" w:history="1">
        <w:r>
          <w:rPr>
            <w:rStyle w:val="a4"/>
          </w:rPr>
          <w:t>сроки</w:t>
        </w:r>
      </w:hyperlink>
      <w:r>
        <w:t xml:space="preserve">, установленные законом, иными правовыми актами, принятыми в соответствии с ними обязательными </w:t>
      </w:r>
      <w:hyperlink r:id="rId2098" w:history="1">
        <w:r>
          <w:rPr>
            <w:rStyle w:val="a4"/>
          </w:rPr>
          <w:t>правилами</w:t>
        </w:r>
      </w:hyperlink>
      <w:r>
        <w:t xml:space="preserve"> или договором.</w:t>
      </w:r>
    </w:p>
    <w:p w:rsidR="00000000" w:rsidRDefault="00CA752C">
      <w:bookmarkStart w:id="3384" w:name="sub_5172"/>
      <w:bookmarkEnd w:id="3383"/>
      <w:r>
        <w:t>Прочая тара, а также упаковка товара подлежат возвра</w:t>
      </w:r>
      <w:r>
        <w:t>ту поставщику лишь в случаях, предусмотренных договором.</w:t>
      </w:r>
    </w:p>
    <w:bookmarkEnd w:id="3384"/>
    <w:p w:rsidR="00000000" w:rsidRDefault="00CA752C"/>
    <w:p w:rsidR="00000000" w:rsidRDefault="00CA752C">
      <w:pPr>
        <w:pStyle w:val="af2"/>
      </w:pPr>
      <w:bookmarkStart w:id="3385" w:name="sub_518"/>
      <w:r>
        <w:rPr>
          <w:rStyle w:val="a3"/>
        </w:rPr>
        <w:t>Статья 518.</w:t>
      </w:r>
      <w:r>
        <w:t xml:space="preserve"> Последствия поставки товаров ненадлежащего качества</w:t>
      </w:r>
    </w:p>
    <w:bookmarkEnd w:id="338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099" w:history="1">
        <w:r>
          <w:rPr>
            <w:rStyle w:val="a4"/>
          </w:rPr>
          <w:t>Энциклопедии</w:t>
        </w:r>
      </w:hyperlink>
      <w:r>
        <w:t xml:space="preserve"> и другие комментарии к статье 518 ГК РФ</w:t>
      </w:r>
    </w:p>
    <w:p w:rsidR="00000000" w:rsidRDefault="00CA752C">
      <w:bookmarkStart w:id="3386" w:name="sub_5181"/>
      <w:r>
        <w:t xml:space="preserve">1. </w:t>
      </w:r>
      <w:r>
        <w:t xml:space="preserve">Покупатель (получатель), которому поставлены товары ненадлежащего качества, вправе предъявить поставщику требования, предусмотренные </w:t>
      </w:r>
      <w:hyperlink w:anchor="sub_475" w:history="1">
        <w:r>
          <w:rPr>
            <w:rStyle w:val="a4"/>
          </w:rPr>
          <w:t>статьей 475</w:t>
        </w:r>
      </w:hyperlink>
      <w:r>
        <w:t xml:space="preserve"> настоящего Кодекса, за исключением случая, когда поставщик, получивший уведомление пок</w:t>
      </w:r>
      <w:r>
        <w:t>упателя о недостатках поставленных товаров, без промедления заменит поставленные товары товарами надлежащего качества.</w:t>
      </w:r>
    </w:p>
    <w:p w:rsidR="00000000" w:rsidRDefault="00CA752C">
      <w:bookmarkStart w:id="3387" w:name="sub_5182"/>
      <w:bookmarkEnd w:id="3386"/>
      <w:r>
        <w:t>2. 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предусмотрено договором поставки.</w:t>
      </w:r>
    </w:p>
    <w:bookmarkEnd w:id="3387"/>
    <w:p w:rsidR="00000000" w:rsidRDefault="00CA752C"/>
    <w:p w:rsidR="00000000" w:rsidRDefault="00CA752C">
      <w:pPr>
        <w:pStyle w:val="af2"/>
      </w:pPr>
      <w:bookmarkStart w:id="3388" w:name="sub_519"/>
      <w:r>
        <w:rPr>
          <w:rStyle w:val="a3"/>
        </w:rPr>
        <w:t xml:space="preserve">Статья </w:t>
      </w:r>
      <w:r>
        <w:rPr>
          <w:rStyle w:val="a3"/>
        </w:rPr>
        <w:t>519.</w:t>
      </w:r>
      <w:r>
        <w:t xml:space="preserve"> Последствия поставки некомплектных товаров</w:t>
      </w:r>
    </w:p>
    <w:bookmarkEnd w:id="338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00" w:history="1">
        <w:r>
          <w:rPr>
            <w:rStyle w:val="a4"/>
          </w:rPr>
          <w:t>Энциклопедии</w:t>
        </w:r>
      </w:hyperlink>
      <w:r>
        <w:t xml:space="preserve"> и другие комментарии к статье 519 ГК РФ</w:t>
      </w:r>
    </w:p>
    <w:p w:rsidR="00000000" w:rsidRDefault="00CA752C">
      <w:bookmarkStart w:id="3389" w:name="sub_5191"/>
      <w:r>
        <w:t>1. Покупатель (получатель), которому поставлены товары с нарушением условий договора поставк</w:t>
      </w:r>
      <w:r>
        <w:t xml:space="preserve">и, требований закона, иных правовых актов либо обычно предъявляемых требований к комплектности, вправе предъявить поставщику требования, предусмотренные </w:t>
      </w:r>
      <w:hyperlink w:anchor="sub_480" w:history="1">
        <w:r>
          <w:rPr>
            <w:rStyle w:val="a4"/>
          </w:rPr>
          <w:t>статьей 480</w:t>
        </w:r>
      </w:hyperlink>
      <w:r>
        <w:t xml:space="preserve"> настоящего Кодекса, за исключением случая, когда поставщик, получи</w:t>
      </w:r>
      <w:r>
        <w:t>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rsidR="00000000" w:rsidRDefault="00CA752C">
      <w:bookmarkStart w:id="3390" w:name="sub_5192"/>
      <w:bookmarkEnd w:id="3389"/>
      <w:r>
        <w:t>2. Покупатель (получатель), осуществляющий продажу товаров в розницу, вправе требовать замены в</w:t>
      </w:r>
      <w:r>
        <w:t xml:space="preserve"> разумный срок некомплектных товаров, возвращенных </w:t>
      </w:r>
      <w:r>
        <w:lastRenderedPageBreak/>
        <w:t>потребителем, комплектными, если иное не предусмотрено договором поставки.</w:t>
      </w:r>
    </w:p>
    <w:bookmarkEnd w:id="3390"/>
    <w:p w:rsidR="00000000" w:rsidRDefault="00CA752C"/>
    <w:p w:rsidR="00000000" w:rsidRDefault="00CA752C">
      <w:pPr>
        <w:pStyle w:val="af2"/>
      </w:pPr>
      <w:bookmarkStart w:id="3391" w:name="sub_520"/>
      <w:r>
        <w:rPr>
          <w:rStyle w:val="a3"/>
        </w:rPr>
        <w:t>Статья 520.</w:t>
      </w:r>
      <w:r>
        <w:t xml:space="preserve"> Права покупателя в случае недопоставки товаров, невыполнения требований об устранении недостатков това</w:t>
      </w:r>
      <w:r>
        <w:t>ров или о доукомплектовании товаров</w:t>
      </w:r>
    </w:p>
    <w:bookmarkEnd w:id="339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01" w:history="1">
        <w:r>
          <w:rPr>
            <w:rStyle w:val="a4"/>
          </w:rPr>
          <w:t>Энциклопедии</w:t>
        </w:r>
      </w:hyperlink>
      <w:r>
        <w:t xml:space="preserve"> и другие комментарии к статье 520 ГК РФ</w:t>
      </w:r>
    </w:p>
    <w:p w:rsidR="00000000" w:rsidRDefault="00CA752C">
      <w:bookmarkStart w:id="3392" w:name="sub_52001"/>
      <w:r>
        <w:t>1. Если поставщик не поставил предусмотренное договором поставки количество товаров либо не выполнил тр</w:t>
      </w:r>
      <w:r>
        <w:t>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w:t>
      </w:r>
      <w:r>
        <w:t>е.</w:t>
      </w:r>
    </w:p>
    <w:p w:rsidR="00000000" w:rsidRDefault="00CA752C">
      <w:bookmarkStart w:id="3393" w:name="sub_520012"/>
      <w:bookmarkEnd w:id="3392"/>
      <w:r>
        <w:t>Исчисление расходов покупателя на приобретение товаров у других лиц в случаях их недопоставки поставщиком или невыполнения требований покупателя об устранении недостатков товаров либо о доукомплектовании товаров производится по правил</w:t>
      </w:r>
      <w:r>
        <w:t xml:space="preserve">ам, предусмотренным </w:t>
      </w:r>
      <w:hyperlink w:anchor="sub_5241" w:history="1">
        <w:r>
          <w:rPr>
            <w:rStyle w:val="a4"/>
          </w:rPr>
          <w:t>пунктом 1 статьи 524</w:t>
        </w:r>
      </w:hyperlink>
      <w:r>
        <w:t xml:space="preserve"> настоящего Кодекса.</w:t>
      </w:r>
    </w:p>
    <w:p w:rsidR="00000000" w:rsidRDefault="00CA752C">
      <w:bookmarkStart w:id="3394" w:name="sub_52002"/>
      <w:bookmarkEnd w:id="3393"/>
      <w:r>
        <w:t>2. Покупатель (получатель) вправе отказаться от оплаты товаров ненадлежащего качества и некомплектных товаров, а если такие товары оплачены, потребова</w:t>
      </w:r>
      <w:r>
        <w:t>ть возврата уплаченных сумм впредь до устранения недостатков и доукомплектования товаров либо их замены.</w:t>
      </w:r>
    </w:p>
    <w:bookmarkEnd w:id="3394"/>
    <w:p w:rsidR="00000000" w:rsidRDefault="00CA752C"/>
    <w:p w:rsidR="00000000" w:rsidRDefault="00CA752C">
      <w:pPr>
        <w:pStyle w:val="af2"/>
      </w:pPr>
      <w:bookmarkStart w:id="3395" w:name="sub_521"/>
      <w:r>
        <w:rPr>
          <w:rStyle w:val="a3"/>
        </w:rPr>
        <w:t>Статья 521.</w:t>
      </w:r>
      <w:r>
        <w:t xml:space="preserve"> Неустойка за недопоставку или просрочку поставки товаров</w:t>
      </w:r>
    </w:p>
    <w:bookmarkEnd w:id="339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02" w:history="1">
        <w:r>
          <w:rPr>
            <w:rStyle w:val="a4"/>
          </w:rPr>
          <w:t>Энциклопедии</w:t>
        </w:r>
      </w:hyperlink>
      <w:r>
        <w:t xml:space="preserve"> и другие комментарии к статье 521 ГК РФ</w:t>
      </w:r>
    </w:p>
    <w:p w:rsidR="00000000" w:rsidRDefault="00CA752C">
      <w: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w:t>
      </w:r>
      <w:r>
        <w:t>ставленное количество товаров в последующих периодах поставки, если иной порядок уплаты неустойки не установлен законом или договором.</w:t>
      </w:r>
    </w:p>
    <w:p w:rsidR="00000000" w:rsidRDefault="00CA752C"/>
    <w:p w:rsidR="00000000" w:rsidRDefault="00CA752C">
      <w:pPr>
        <w:pStyle w:val="af2"/>
      </w:pPr>
      <w:bookmarkStart w:id="3396" w:name="sub_522"/>
      <w:r>
        <w:rPr>
          <w:rStyle w:val="a3"/>
        </w:rPr>
        <w:t>Статья 522.</w:t>
      </w:r>
      <w:r>
        <w:t xml:space="preserve"> Погашение однородных обязательств по нескольким договорам поставки</w:t>
      </w:r>
    </w:p>
    <w:bookmarkEnd w:id="339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03" w:history="1">
        <w:r>
          <w:rPr>
            <w:rStyle w:val="a4"/>
          </w:rPr>
          <w:t>Энциклопедии</w:t>
        </w:r>
      </w:hyperlink>
      <w:r>
        <w:t xml:space="preserve"> и другие комментарии к статье 522 ГК РФ</w:t>
      </w:r>
    </w:p>
    <w:p w:rsidR="00000000" w:rsidRDefault="00CA752C">
      <w:bookmarkStart w:id="3397" w:name="sub_5221"/>
      <w:r>
        <w:t>1. В случаях, когда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w:t>
      </w:r>
      <w:r>
        <w:t>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rsidR="00000000" w:rsidRDefault="00CA752C">
      <w:bookmarkStart w:id="3398" w:name="sub_5222"/>
      <w:bookmarkEnd w:id="3397"/>
      <w:r>
        <w:t>2. Если покупатель оп</w:t>
      </w:r>
      <w:r>
        <w:t xml:space="preserve">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w:t>
      </w:r>
      <w:r>
        <w:t>при осуществлении оплаты товаров или без промедления после оплаты.</w:t>
      </w:r>
    </w:p>
    <w:p w:rsidR="00000000" w:rsidRDefault="00CA752C">
      <w:bookmarkStart w:id="3399" w:name="sub_5223"/>
      <w:bookmarkEnd w:id="3398"/>
      <w:r>
        <w:t xml:space="preserve">3. Если поставщик или покупатель не воспользовались правами, предоставленными им соответственно </w:t>
      </w:r>
      <w:hyperlink w:anchor="sub_5221" w:history="1">
        <w:r>
          <w:rPr>
            <w:rStyle w:val="a4"/>
          </w:rPr>
          <w:t>пунктами 1</w:t>
        </w:r>
      </w:hyperlink>
      <w:r>
        <w:t xml:space="preserve"> и </w:t>
      </w:r>
      <w:hyperlink w:anchor="sub_5222" w:history="1">
        <w:r>
          <w:rPr>
            <w:rStyle w:val="a4"/>
          </w:rPr>
          <w:t>2</w:t>
        </w:r>
      </w:hyperlink>
      <w:r>
        <w:t xml:space="preserve"> настоящей </w:t>
      </w:r>
      <w:r>
        <w:t xml:space="preserve">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по нескольким договорам </w:t>
      </w:r>
      <w:r>
        <w:lastRenderedPageBreak/>
        <w:t>наступил одновременно, предоставленное исполнение засчитывается пропорци</w:t>
      </w:r>
      <w:r>
        <w:t>онально в погашение обязательств по всем договорам.</w:t>
      </w:r>
    </w:p>
    <w:bookmarkEnd w:id="3399"/>
    <w:p w:rsidR="00000000" w:rsidRDefault="00CA752C"/>
    <w:p w:rsidR="00000000" w:rsidRDefault="00CA752C">
      <w:pPr>
        <w:pStyle w:val="af2"/>
      </w:pPr>
      <w:bookmarkStart w:id="3400" w:name="sub_523"/>
      <w:r>
        <w:rPr>
          <w:rStyle w:val="a3"/>
        </w:rPr>
        <w:t>Статья 523.</w:t>
      </w:r>
      <w:r>
        <w:t xml:space="preserve"> Односторонний отказ от исполнения договора поставки</w:t>
      </w:r>
    </w:p>
    <w:bookmarkEnd w:id="340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04" w:history="1">
        <w:r>
          <w:rPr>
            <w:rStyle w:val="a4"/>
          </w:rPr>
          <w:t>Энциклопедии</w:t>
        </w:r>
      </w:hyperlink>
      <w:r>
        <w:t xml:space="preserve"> и другие комментарии к статье 523 ГК РФ</w:t>
      </w:r>
    </w:p>
    <w:p w:rsidR="00000000" w:rsidRDefault="00CA752C">
      <w:bookmarkStart w:id="3401" w:name="sub_5231"/>
      <w:r>
        <w:t>1. 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w:t>
      </w:r>
      <w:hyperlink w:anchor="sub_450" w:history="1">
        <w:r>
          <w:rPr>
            <w:rStyle w:val="a4"/>
          </w:rPr>
          <w:t>абзац четвертый пункта 2 статьи 450</w:t>
        </w:r>
      </w:hyperlink>
      <w:r>
        <w:t>).</w:t>
      </w:r>
    </w:p>
    <w:p w:rsidR="00000000" w:rsidRDefault="00CA752C">
      <w:bookmarkStart w:id="3402" w:name="sub_5232"/>
      <w:bookmarkEnd w:id="3401"/>
      <w:r>
        <w:t>2. Нарушение договора поставки поставщиком предполагается существенным в случаях:</w:t>
      </w:r>
    </w:p>
    <w:p w:rsidR="00000000" w:rsidRDefault="00CA752C">
      <w:bookmarkStart w:id="3403" w:name="sub_52322"/>
      <w:bookmarkEnd w:id="3402"/>
      <w:r>
        <w:t>поставки товаров ненадлежащего качества с недостатками, которые не могут быть устранены в приемлемый для покупателя срок;</w:t>
      </w:r>
    </w:p>
    <w:p w:rsidR="00000000" w:rsidRDefault="00CA752C">
      <w:bookmarkStart w:id="3404" w:name="sub_52332"/>
      <w:bookmarkEnd w:id="3403"/>
      <w:r>
        <w:t>неоднократн</w:t>
      </w:r>
      <w:r>
        <w:t>ого нарушения сроков поставки товаров.</w:t>
      </w:r>
    </w:p>
    <w:p w:rsidR="00000000" w:rsidRDefault="00CA752C">
      <w:bookmarkStart w:id="3405" w:name="sub_5233"/>
      <w:bookmarkEnd w:id="3404"/>
      <w:r>
        <w:t>3. Нарушение договора поставки покупателем предполагается существенным в случаях:</w:t>
      </w:r>
    </w:p>
    <w:p w:rsidR="00000000" w:rsidRDefault="00CA752C">
      <w:bookmarkStart w:id="3406" w:name="sub_523322"/>
      <w:bookmarkEnd w:id="3405"/>
      <w:r>
        <w:t>неоднократного нарушения сроков оплаты товаров;</w:t>
      </w:r>
    </w:p>
    <w:bookmarkEnd w:id="3406"/>
    <w:p w:rsidR="00000000" w:rsidRDefault="00CA752C">
      <w:r>
        <w:t>неоднократной невыборки товаров.</w:t>
      </w:r>
    </w:p>
    <w:p w:rsidR="00000000" w:rsidRDefault="00CA752C">
      <w:bookmarkStart w:id="3407" w:name="sub_5234"/>
      <w:r>
        <w:t>4</w:t>
      </w:r>
      <w:r>
        <w:t xml:space="preserve">. 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w:t>
      </w:r>
      <w:r>
        <w:t>в уведомлении либо не определен соглашением сторон.</w:t>
      </w:r>
    </w:p>
    <w:bookmarkEnd w:id="3407"/>
    <w:p w:rsidR="00000000" w:rsidRDefault="00CA752C"/>
    <w:p w:rsidR="00000000" w:rsidRDefault="00CA752C">
      <w:pPr>
        <w:pStyle w:val="af2"/>
      </w:pPr>
      <w:bookmarkStart w:id="3408" w:name="sub_524"/>
      <w:r>
        <w:rPr>
          <w:rStyle w:val="a3"/>
        </w:rPr>
        <w:t>Статья 524.</w:t>
      </w:r>
      <w:r>
        <w:t xml:space="preserve"> Исчисление убытков при расторжении договора</w:t>
      </w:r>
    </w:p>
    <w:bookmarkEnd w:id="340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05" w:history="1">
        <w:r>
          <w:rPr>
            <w:rStyle w:val="a4"/>
          </w:rPr>
          <w:t>Энциклопедии</w:t>
        </w:r>
      </w:hyperlink>
      <w:r>
        <w:t xml:space="preserve"> и другие комментарии к статье 524 ГК РФ</w:t>
      </w:r>
    </w:p>
    <w:p w:rsidR="00000000" w:rsidRDefault="00CA752C">
      <w:bookmarkStart w:id="3409" w:name="sub_5241"/>
      <w:r>
        <w:t>1. Если в разумн</w:t>
      </w:r>
      <w:r>
        <w:t>ый срок после расторжения договора 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w:t>
      </w:r>
      <w:r>
        <w:t xml:space="preserve"> в виде разницы между установленной в договоре ценой и ценой по совершенной взамен сделке.</w:t>
      </w:r>
    </w:p>
    <w:p w:rsidR="00000000" w:rsidRDefault="00CA752C">
      <w:bookmarkStart w:id="3410" w:name="sub_5242"/>
      <w:bookmarkEnd w:id="3409"/>
      <w:r>
        <w:t>2. Если в разумный срок после расторжения договора вследствие нарушения обязательства покупателем продавец продал товар другому лицу по более низкой,</w:t>
      </w:r>
      <w:r>
        <w:t xml:space="preserve">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rsidR="00000000" w:rsidRDefault="00CA752C">
      <w:bookmarkStart w:id="3411" w:name="sub_5243"/>
      <w:bookmarkEnd w:id="3410"/>
      <w:r>
        <w:t>3. Если после расторжения догов</w:t>
      </w:r>
      <w:r>
        <w:t xml:space="preserve">ора по основаниям, предусмотренным </w:t>
      </w:r>
      <w:hyperlink w:anchor="sub_5241" w:history="1">
        <w:r>
          <w:rPr>
            <w:rStyle w:val="a4"/>
          </w:rPr>
          <w:t>пунктами 1</w:t>
        </w:r>
      </w:hyperlink>
      <w:r>
        <w:t xml:space="preserve"> и </w:t>
      </w:r>
      <w:hyperlink w:anchor="sub_5242" w:history="1">
        <w:r>
          <w:rPr>
            <w:rStyle w:val="a4"/>
          </w:rPr>
          <w:t>2</w:t>
        </w:r>
      </w:hyperlink>
      <w:r>
        <w:t xml:space="preserve">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w:t>
      </w:r>
      <w:r>
        <w:t>ии убытков в виде разницы между ценой, установленной в договоре, и текущей ценой на момент расторжения договора.</w:t>
      </w:r>
    </w:p>
    <w:p w:rsidR="00000000" w:rsidRDefault="00CA752C">
      <w:bookmarkStart w:id="3412" w:name="sub_52432"/>
      <w:bookmarkEnd w:id="3411"/>
      <w:r>
        <w:t xml:space="preserve">Текущей ценой признается цена, обычно взимавшаяся при сравнимых обстоятельствах за аналогичный товар в месте, где должна была </w:t>
      </w:r>
      <w:r>
        <w:t>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rsidR="00000000" w:rsidRDefault="00CA752C">
      <w:bookmarkStart w:id="3413" w:name="sub_5244"/>
      <w:bookmarkEnd w:id="3412"/>
      <w:r>
        <w:t xml:space="preserve">4. Удовлетворение требований, предусмотренных </w:t>
      </w:r>
      <w:hyperlink w:anchor="sub_5241" w:history="1">
        <w:r>
          <w:rPr>
            <w:rStyle w:val="a4"/>
          </w:rPr>
          <w:t>пунктами 1</w:t>
        </w:r>
      </w:hyperlink>
      <w:r>
        <w:t xml:space="preserve">, </w:t>
      </w:r>
      <w:hyperlink w:anchor="sub_5242" w:history="1">
        <w:r>
          <w:rPr>
            <w:rStyle w:val="a4"/>
          </w:rPr>
          <w:t>2</w:t>
        </w:r>
      </w:hyperlink>
      <w:r>
        <w:t xml:space="preserve"> и </w:t>
      </w:r>
      <w:hyperlink w:anchor="sub_5243" w:history="1">
        <w:r>
          <w:rPr>
            <w:rStyle w:val="a4"/>
          </w:rPr>
          <w:t>3</w:t>
        </w:r>
      </w:hyperlink>
      <w:r>
        <w:t xml:space="preserve"> настоящей статьи, не освобождает сторону, не исполнившую или ненадлежаще исполнившую обязательство, от возмещ</w:t>
      </w:r>
      <w:r>
        <w:t xml:space="preserve">ения иных убытков, причиненных другой стороне, на </w:t>
      </w:r>
      <w:r>
        <w:lastRenderedPageBreak/>
        <w:t xml:space="preserve">основании </w:t>
      </w:r>
      <w:hyperlink w:anchor="sub_15" w:history="1">
        <w:r>
          <w:rPr>
            <w:rStyle w:val="a4"/>
          </w:rPr>
          <w:t>статьи 15</w:t>
        </w:r>
      </w:hyperlink>
      <w:r>
        <w:t xml:space="preserve"> настоящего Кодекса.</w:t>
      </w:r>
    </w:p>
    <w:bookmarkEnd w:id="3413"/>
    <w:p w:rsidR="00000000" w:rsidRDefault="00CA752C"/>
    <w:p w:rsidR="00000000" w:rsidRDefault="00CA752C">
      <w:pPr>
        <w:pStyle w:val="afa"/>
        <w:rPr>
          <w:color w:val="000000"/>
          <w:sz w:val="16"/>
          <w:szCs w:val="16"/>
        </w:rPr>
      </w:pPr>
      <w:bookmarkStart w:id="3414" w:name="sub_525"/>
      <w:r>
        <w:rPr>
          <w:color w:val="000000"/>
          <w:sz w:val="16"/>
          <w:szCs w:val="16"/>
        </w:rPr>
        <w:t>Информация об изменениях:</w:t>
      </w:r>
    </w:p>
    <w:bookmarkEnd w:id="3414"/>
    <w:p w:rsidR="00000000" w:rsidRDefault="00CA752C">
      <w:pPr>
        <w:pStyle w:val="afb"/>
      </w:pPr>
      <w:r>
        <w:fldChar w:fldCharType="begin"/>
      </w:r>
      <w:r>
        <w:instrText>HYPERLINK "garantF1://12044749.131"</w:instrText>
      </w:r>
      <w:r>
        <w:fldChar w:fldCharType="separate"/>
      </w:r>
      <w:r>
        <w:rPr>
          <w:rStyle w:val="a4"/>
        </w:rPr>
        <w:t>Федеральным законом</w:t>
      </w:r>
      <w:r>
        <w:fldChar w:fldCharType="end"/>
      </w:r>
      <w:r>
        <w:t xml:space="preserve"> от 2 февраля 2006 г. N 19-ФЗ в наим</w:t>
      </w:r>
      <w:r>
        <w:t>енование параграфа 4 главы 30 настоящего Кодекса внесены изменения</w:t>
      </w:r>
    </w:p>
    <w:p w:rsidR="00000000" w:rsidRDefault="00CA752C">
      <w:pPr>
        <w:pStyle w:val="afb"/>
      </w:pPr>
      <w:hyperlink r:id="rId2106" w:history="1">
        <w:r>
          <w:rPr>
            <w:rStyle w:val="a4"/>
          </w:rPr>
          <w:t>См. текст наименования в предыдущей редакции</w:t>
        </w:r>
      </w:hyperlink>
    </w:p>
    <w:p w:rsidR="00000000" w:rsidRDefault="00CA752C">
      <w:pPr>
        <w:pStyle w:val="afb"/>
      </w:pPr>
    </w:p>
    <w:p w:rsidR="00000000" w:rsidRDefault="00CA752C">
      <w:pPr>
        <w:pStyle w:val="1"/>
      </w:pPr>
      <w:r>
        <w:t>§ 4. Поставка товаров для государственных или муниципальных нужд</w:t>
      </w:r>
    </w:p>
    <w:p w:rsidR="00000000" w:rsidRDefault="00CA752C">
      <w:pPr>
        <w:pStyle w:val="afa"/>
        <w:rPr>
          <w:color w:val="000000"/>
          <w:sz w:val="16"/>
          <w:szCs w:val="16"/>
        </w:rPr>
      </w:pPr>
      <w:r>
        <w:rPr>
          <w:color w:val="000000"/>
          <w:sz w:val="16"/>
          <w:szCs w:val="16"/>
        </w:rPr>
        <w:t>ГАРАНТ:</w:t>
      </w:r>
    </w:p>
    <w:p w:rsidR="00000000" w:rsidRDefault="00CA752C">
      <w:pPr>
        <w:pStyle w:val="afa"/>
      </w:pPr>
      <w:r>
        <w:t>О поставках товаров для государст</w:t>
      </w:r>
      <w:r>
        <w:t>венных или муниципальных нужд см:</w:t>
      </w:r>
    </w:p>
    <w:p w:rsidR="00000000" w:rsidRDefault="00CA752C">
      <w:pPr>
        <w:pStyle w:val="afa"/>
      </w:pPr>
      <w:hyperlink r:id="rId2107" w:history="1">
        <w:r>
          <w:rPr>
            <w:rStyle w:val="a4"/>
          </w:rPr>
          <w:t>Федеральный закон</w:t>
        </w:r>
      </w:hyperlink>
      <w:r>
        <w:t xml:space="preserve"> от 5 апреля 2013 г. N 44-ФЗ,</w:t>
      </w:r>
    </w:p>
    <w:p w:rsidR="00000000" w:rsidRDefault="00CA752C">
      <w:pPr>
        <w:pStyle w:val="afa"/>
      </w:pPr>
      <w:hyperlink r:id="rId2108" w:history="1">
        <w:r>
          <w:rPr>
            <w:rStyle w:val="a4"/>
          </w:rPr>
          <w:t>Федеральный закон</w:t>
        </w:r>
      </w:hyperlink>
      <w:r>
        <w:t xml:space="preserve"> от 29 декабря 2012 г. N 275-ФЗ,</w:t>
      </w:r>
    </w:p>
    <w:p w:rsidR="00000000" w:rsidRDefault="00CA752C">
      <w:pPr>
        <w:pStyle w:val="afa"/>
      </w:pPr>
      <w:hyperlink r:id="rId2109" w:history="1">
        <w:r>
          <w:rPr>
            <w:rStyle w:val="a4"/>
          </w:rPr>
          <w:t>Федеральный закон</w:t>
        </w:r>
      </w:hyperlink>
      <w:r>
        <w:t xml:space="preserve"> от 29 декабря 1994 г. N 79-ФЗ,</w:t>
      </w:r>
    </w:p>
    <w:p w:rsidR="00000000" w:rsidRDefault="00CA752C">
      <w:pPr>
        <w:pStyle w:val="afa"/>
      </w:pPr>
      <w:hyperlink r:id="rId2110" w:history="1">
        <w:r>
          <w:rPr>
            <w:rStyle w:val="a4"/>
          </w:rPr>
          <w:t>Федеральный закон</w:t>
        </w:r>
      </w:hyperlink>
      <w:r>
        <w:t xml:space="preserve"> от 13 декабря 1994 г. N 60-ФЗ,</w:t>
      </w:r>
    </w:p>
    <w:p w:rsidR="00000000" w:rsidRDefault="00CA752C">
      <w:pPr>
        <w:pStyle w:val="afa"/>
      </w:pPr>
      <w:hyperlink r:id="rId2111" w:history="1">
        <w:r>
          <w:rPr>
            <w:rStyle w:val="a4"/>
          </w:rPr>
          <w:t>Федеральный закон</w:t>
        </w:r>
      </w:hyperlink>
      <w:r>
        <w:t xml:space="preserve"> от 2 декабря 1994 г. N 53-ФЗ</w:t>
      </w:r>
    </w:p>
    <w:p w:rsidR="00000000" w:rsidRDefault="00CA752C">
      <w:pPr>
        <w:pStyle w:val="afa"/>
      </w:pPr>
    </w:p>
    <w:p w:rsidR="00000000" w:rsidRDefault="00CA752C">
      <w:pPr>
        <w:pStyle w:val="afa"/>
        <w:rPr>
          <w:color w:val="000000"/>
          <w:sz w:val="16"/>
          <w:szCs w:val="16"/>
        </w:rPr>
      </w:pPr>
      <w:bookmarkStart w:id="3415" w:name="sub_5250"/>
      <w:r>
        <w:rPr>
          <w:color w:val="000000"/>
          <w:sz w:val="16"/>
          <w:szCs w:val="16"/>
        </w:rPr>
        <w:t>Информация об изменениях:</w:t>
      </w:r>
    </w:p>
    <w:bookmarkEnd w:id="3415"/>
    <w:p w:rsidR="00000000" w:rsidRDefault="00CA752C">
      <w:pPr>
        <w:pStyle w:val="afb"/>
      </w:pPr>
      <w:r>
        <w:fldChar w:fldCharType="begin"/>
      </w:r>
      <w:r>
        <w:instrText>HYPERLINK "garantF1://12044749.132"</w:instrText>
      </w:r>
      <w:r>
        <w:fldChar w:fldCharType="separate"/>
      </w:r>
      <w:r>
        <w:rPr>
          <w:rStyle w:val="a4"/>
        </w:rPr>
        <w:t>Федеральным законом</w:t>
      </w:r>
      <w:r>
        <w:fldChar w:fldCharType="end"/>
      </w:r>
      <w:r>
        <w:t xml:space="preserve"> от 2 февраля 2006 г. N 19-ФЗ в статью 525 настоящего Кодекса внесены изменения</w:t>
      </w:r>
    </w:p>
    <w:p w:rsidR="00000000" w:rsidRDefault="00CA752C">
      <w:pPr>
        <w:pStyle w:val="afb"/>
      </w:pPr>
      <w:hyperlink r:id="rId2112"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525.</w:t>
      </w:r>
      <w:r>
        <w:t xml:space="preserve"> Основания поставки товаров дл</w:t>
      </w:r>
      <w:r>
        <w:t>я государственных или муниципальных нужд</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525 ГК РФ</w:t>
      </w:r>
    </w:p>
    <w:p w:rsidR="00000000" w:rsidRDefault="00CA752C">
      <w:bookmarkStart w:id="3416" w:name="sub_5251"/>
      <w:r>
        <w:t>1. 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w:t>
      </w:r>
      <w:r>
        <w:t>рственных или муниципальных нужд, а также заключаемых в соответствии с ним договоров поставки товаров для государственных или муниципальных нужд (</w:t>
      </w:r>
      <w:hyperlink w:anchor="sub_5302" w:history="1">
        <w:r>
          <w:rPr>
            <w:rStyle w:val="a4"/>
          </w:rPr>
          <w:t>пункт 2 статьи 530</w:t>
        </w:r>
      </w:hyperlink>
      <w:r>
        <w:t>).</w:t>
      </w:r>
    </w:p>
    <w:p w:rsidR="00000000" w:rsidRDefault="00CA752C">
      <w:bookmarkStart w:id="3417" w:name="sub_52522"/>
      <w:bookmarkEnd w:id="3416"/>
      <w:r>
        <w:t>2. К отношениям по поставке товаров для госуда</w:t>
      </w:r>
      <w:r>
        <w:t>рственных или муниципальных нужд применяются правила о договоре поставки (</w:t>
      </w:r>
      <w:hyperlink w:anchor="sub_506" w:history="1">
        <w:r>
          <w:rPr>
            <w:rStyle w:val="a4"/>
          </w:rPr>
          <w:t>статьи 506 - 522</w:t>
        </w:r>
      </w:hyperlink>
      <w:r>
        <w:t>), если иное не предусмотрено правилами настоящего Кодекса.</w:t>
      </w:r>
    </w:p>
    <w:p w:rsidR="00000000" w:rsidRDefault="00CA752C">
      <w:bookmarkStart w:id="3418" w:name="sub_525202"/>
      <w:bookmarkEnd w:id="3417"/>
      <w:r>
        <w:t>К отношениям по поставке товаров для государственных или муниц</w:t>
      </w:r>
      <w:r>
        <w:t>ипальных нужд в части, не урегулированной настоящим параграфом, применяются иные законы.</w:t>
      </w:r>
    </w:p>
    <w:bookmarkEnd w:id="3418"/>
    <w:p w:rsidR="00000000" w:rsidRDefault="00CA752C"/>
    <w:p w:rsidR="00000000" w:rsidRDefault="00CA752C">
      <w:pPr>
        <w:pStyle w:val="afa"/>
        <w:rPr>
          <w:color w:val="000000"/>
          <w:sz w:val="16"/>
          <w:szCs w:val="16"/>
        </w:rPr>
      </w:pPr>
      <w:bookmarkStart w:id="3419" w:name="sub_526"/>
      <w:r>
        <w:rPr>
          <w:color w:val="000000"/>
          <w:sz w:val="16"/>
          <w:szCs w:val="16"/>
        </w:rPr>
        <w:t>Информация об изменениях:</w:t>
      </w:r>
    </w:p>
    <w:bookmarkEnd w:id="3419"/>
    <w:p w:rsidR="00000000" w:rsidRDefault="00CA752C">
      <w:pPr>
        <w:pStyle w:val="afb"/>
      </w:pPr>
      <w:r>
        <w:fldChar w:fldCharType="begin"/>
      </w:r>
      <w:r>
        <w:instrText>HYPERLINK "garantF1://12044749.133"</w:instrText>
      </w:r>
      <w:r>
        <w:fldChar w:fldCharType="separate"/>
      </w:r>
      <w:r>
        <w:rPr>
          <w:rStyle w:val="a4"/>
        </w:rPr>
        <w:t>Федеральным законом</w:t>
      </w:r>
      <w:r>
        <w:fldChar w:fldCharType="end"/>
      </w:r>
      <w:r>
        <w:t xml:space="preserve"> от 2 февраля 2006 г. N 19-ФЗ в статью 526 настоящего Кодек</w:t>
      </w:r>
      <w:r>
        <w:t>са внесены изменения</w:t>
      </w:r>
    </w:p>
    <w:p w:rsidR="00000000" w:rsidRDefault="00CA752C">
      <w:pPr>
        <w:pStyle w:val="afb"/>
      </w:pPr>
      <w:hyperlink r:id="rId2113"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526.</w:t>
      </w:r>
      <w:r>
        <w:t> Государственный или муниципальный контракт на поставку товаров для государственных или муниципальных нужд</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комментарии к статье 526 ГК </w:t>
      </w:r>
      <w:r>
        <w:t>РФ</w:t>
      </w:r>
    </w:p>
    <w:p w:rsidR="00000000" w:rsidRDefault="00CA752C">
      <w:r>
        <w:lastRenderedPageBreak/>
        <w:t>По государственному или муниципальному контракту на поставку товаров для государственных или муниципальных нужд (далее - государственный или муниципальный контракт) поставщик (исполнитель) обязуется передать товары государственному или муниципальному за</w:t>
      </w:r>
      <w:r>
        <w:t>казчику либо по его указанию иному лицу, а государственный или муниципальный заказчик обязуется обеспечить оплату поставленных товаров.</w:t>
      </w:r>
    </w:p>
    <w:p w:rsidR="00000000" w:rsidRDefault="00CA752C"/>
    <w:p w:rsidR="00000000" w:rsidRDefault="00CA752C">
      <w:pPr>
        <w:pStyle w:val="afa"/>
        <w:rPr>
          <w:color w:val="000000"/>
          <w:sz w:val="16"/>
          <w:szCs w:val="16"/>
        </w:rPr>
      </w:pPr>
      <w:bookmarkStart w:id="3420" w:name="sub_527"/>
      <w:r>
        <w:rPr>
          <w:color w:val="000000"/>
          <w:sz w:val="16"/>
          <w:szCs w:val="16"/>
        </w:rPr>
        <w:t>Информация об изменениях:</w:t>
      </w:r>
    </w:p>
    <w:bookmarkEnd w:id="3420"/>
    <w:p w:rsidR="00000000" w:rsidRDefault="00CA752C">
      <w:pPr>
        <w:pStyle w:val="afb"/>
      </w:pPr>
      <w:r>
        <w:fldChar w:fldCharType="begin"/>
      </w:r>
      <w:r>
        <w:instrText>HYPERLINK "garantF1://12044749.134"</w:instrText>
      </w:r>
      <w:r>
        <w:fldChar w:fldCharType="separate"/>
      </w:r>
      <w:r>
        <w:rPr>
          <w:rStyle w:val="a4"/>
        </w:rPr>
        <w:t>Федеральным законом</w:t>
      </w:r>
      <w:r>
        <w:fldChar w:fldCharType="end"/>
      </w:r>
      <w:r>
        <w:t xml:space="preserve"> от 2 февраля 2006 г. </w:t>
      </w:r>
      <w:r>
        <w:t>N 19-ФЗ в статью 527 настоящего Кодекса внесены изменения</w:t>
      </w:r>
    </w:p>
    <w:p w:rsidR="00000000" w:rsidRDefault="00CA752C">
      <w:pPr>
        <w:pStyle w:val="afb"/>
      </w:pPr>
      <w:hyperlink r:id="rId2114"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527.</w:t>
      </w:r>
      <w:r>
        <w:t xml:space="preserve"> Основания заключения государственного или муниципального контракта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527 ГК РФ</w:t>
      </w:r>
    </w:p>
    <w:p w:rsidR="00000000" w:rsidRDefault="00CA752C">
      <w:bookmarkStart w:id="3421" w:name="sub_5271"/>
      <w:r>
        <w:t>1. 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w:t>
      </w:r>
      <w:r>
        <w:t>ие работ, оказание услуг для государственных и муниципальных нужд.</w:t>
      </w:r>
    </w:p>
    <w:p w:rsidR="00000000" w:rsidRDefault="00CA752C">
      <w:bookmarkStart w:id="3422" w:name="sub_52702"/>
      <w:bookmarkEnd w:id="3421"/>
      <w: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w:t>
      </w:r>
      <w:r>
        <w:t>лено законом.</w:t>
      </w:r>
    </w:p>
    <w:p w:rsidR="00000000" w:rsidRDefault="00CA752C">
      <w:bookmarkStart w:id="3423" w:name="sub_5272"/>
      <w:bookmarkEnd w:id="3422"/>
      <w:r>
        <w:t>2. 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w:t>
      </w:r>
      <w:r>
        <w:t>щены все убытки, которые могут быть причинены поставщику (исполнителю) в связи с выполнением государственного или муниципального контракта.</w:t>
      </w:r>
    </w:p>
    <w:p w:rsidR="00000000" w:rsidRDefault="00CA752C">
      <w:bookmarkStart w:id="3424" w:name="sub_5273"/>
      <w:bookmarkEnd w:id="3423"/>
      <w:r>
        <w:t xml:space="preserve">3. Условие о возмещении убытков, предусмотренное </w:t>
      </w:r>
      <w:hyperlink w:anchor="sub_5272" w:history="1">
        <w:r>
          <w:rPr>
            <w:rStyle w:val="a4"/>
          </w:rPr>
          <w:t>пунктом 2</w:t>
        </w:r>
      </w:hyperlink>
      <w:r>
        <w:t xml:space="preserve"> настоящей стать</w:t>
      </w:r>
      <w:r>
        <w:t>и, не применяется в отношении казенного предприятия.</w:t>
      </w:r>
    </w:p>
    <w:p w:rsidR="00000000" w:rsidRDefault="00CA752C">
      <w:bookmarkStart w:id="3425" w:name="sub_52704"/>
      <w:bookmarkEnd w:id="3424"/>
      <w:r>
        <w:t>4. 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w:t>
      </w:r>
      <w:r>
        <w:t xml:space="preserve">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w:t>
      </w:r>
      <w:hyperlink w:anchor="sub_5272" w:history="1">
        <w:r>
          <w:rPr>
            <w:rStyle w:val="a4"/>
          </w:rPr>
          <w:t>пунктом 2</w:t>
        </w:r>
      </w:hyperlink>
      <w:r>
        <w:t xml:space="preserve"> настоящей статьи, в случае заведомого занижения предлагаемой цены государственного или муниципального контракта.</w:t>
      </w:r>
    </w:p>
    <w:bookmarkEnd w:id="3425"/>
    <w:p w:rsidR="00000000" w:rsidRDefault="00CA752C"/>
    <w:p w:rsidR="00000000" w:rsidRDefault="00CA752C">
      <w:pPr>
        <w:pStyle w:val="afa"/>
        <w:rPr>
          <w:color w:val="000000"/>
          <w:sz w:val="16"/>
          <w:szCs w:val="16"/>
        </w:rPr>
      </w:pPr>
      <w:bookmarkStart w:id="3426" w:name="sub_528"/>
      <w:r>
        <w:rPr>
          <w:color w:val="000000"/>
          <w:sz w:val="16"/>
          <w:szCs w:val="16"/>
        </w:rPr>
        <w:t>Информация об изменениях:</w:t>
      </w:r>
    </w:p>
    <w:bookmarkEnd w:id="3426"/>
    <w:p w:rsidR="00000000" w:rsidRDefault="00CA752C">
      <w:pPr>
        <w:pStyle w:val="afb"/>
      </w:pPr>
      <w:r>
        <w:fldChar w:fldCharType="begin"/>
      </w:r>
      <w:r>
        <w:instrText>HYPERLINK "garantF1://12044749.135"</w:instrText>
      </w:r>
      <w:r>
        <w:fldChar w:fldCharType="separate"/>
      </w:r>
      <w:r>
        <w:rPr>
          <w:rStyle w:val="a4"/>
        </w:rPr>
        <w:t>Федеральным законом</w:t>
      </w:r>
      <w:r>
        <w:fldChar w:fldCharType="end"/>
      </w:r>
      <w:r>
        <w:t xml:space="preserve"> от 2 февраля 2006 г. N 19-ФЗ в ст</w:t>
      </w:r>
      <w:r>
        <w:t>атью 528 настоящего Кодекса внесены изменения</w:t>
      </w:r>
    </w:p>
    <w:p w:rsidR="00000000" w:rsidRDefault="00CA752C">
      <w:pPr>
        <w:pStyle w:val="afb"/>
      </w:pPr>
      <w:hyperlink r:id="rId2115"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528.</w:t>
      </w:r>
      <w:r>
        <w:t xml:space="preserve"> Порядок заключения государственного или муниципального контракта</w:t>
      </w:r>
    </w:p>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См. комментарии к статье 528 ГК РФ</w:t>
      </w:r>
    </w:p>
    <w:p w:rsidR="00000000" w:rsidRDefault="00CA752C">
      <w:bookmarkStart w:id="3427" w:name="sub_5281"/>
      <w:r>
        <w:t>1. Пр</w:t>
      </w:r>
      <w:r>
        <w:t>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rsidR="00000000" w:rsidRDefault="00CA752C">
      <w:bookmarkStart w:id="3428" w:name="sub_5282"/>
      <w:bookmarkEnd w:id="3427"/>
      <w:r>
        <w:t>2. Сторона, получившая проект госуда</w:t>
      </w:r>
      <w:r>
        <w:t>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w:t>
      </w:r>
      <w:r>
        <w:t>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rsidR="00000000" w:rsidRDefault="00CA752C">
      <w:bookmarkStart w:id="3429" w:name="sub_5283"/>
      <w:bookmarkEnd w:id="3428"/>
      <w:r>
        <w:t>3. 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w:t>
      </w:r>
      <w:r>
        <w:t xml:space="preserve"> или муниципального контракта в ее редакции либо об отклонении протокола разногласий.</w:t>
      </w:r>
    </w:p>
    <w:p w:rsidR="00000000" w:rsidRDefault="00CA752C">
      <w:bookmarkStart w:id="3430" w:name="sub_52832"/>
      <w:bookmarkEnd w:id="3429"/>
      <w: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w:t>
      </w:r>
      <w:r>
        <w:t xml:space="preserve"> которого является обязательным для одной из сторон, могут быть переданы другой стороной не позднее тридцати дней на рассмотрение суда.</w:t>
      </w:r>
    </w:p>
    <w:p w:rsidR="00000000" w:rsidRDefault="00CA752C">
      <w:bookmarkStart w:id="3431" w:name="sub_5274"/>
      <w:bookmarkEnd w:id="3430"/>
      <w:r>
        <w:t>4. В случае, когда государственный или муниципальный контракт заключается по результатам торгов на разм</w:t>
      </w:r>
      <w:r>
        <w:t>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rsidR="00000000" w:rsidRDefault="00CA752C">
      <w:bookmarkStart w:id="3432" w:name="sub_5285"/>
      <w:bookmarkEnd w:id="3431"/>
      <w:r>
        <w:t>5. Если сторона, для которой заключение государ</w:t>
      </w:r>
      <w:r>
        <w:t>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государственный или муниципальный контракт.</w:t>
      </w:r>
    </w:p>
    <w:bookmarkEnd w:id="3432"/>
    <w:p w:rsidR="00000000" w:rsidRDefault="00CA752C"/>
    <w:p w:rsidR="00000000" w:rsidRDefault="00CA752C">
      <w:pPr>
        <w:pStyle w:val="afa"/>
        <w:rPr>
          <w:color w:val="000000"/>
          <w:sz w:val="16"/>
          <w:szCs w:val="16"/>
        </w:rPr>
      </w:pPr>
      <w:bookmarkStart w:id="3433" w:name="sub_529"/>
      <w:r>
        <w:rPr>
          <w:color w:val="000000"/>
          <w:sz w:val="16"/>
          <w:szCs w:val="16"/>
        </w:rPr>
        <w:t>Информация об и</w:t>
      </w:r>
      <w:r>
        <w:rPr>
          <w:color w:val="000000"/>
          <w:sz w:val="16"/>
          <w:szCs w:val="16"/>
        </w:rPr>
        <w:t>зменениях:</w:t>
      </w:r>
    </w:p>
    <w:bookmarkEnd w:id="3433"/>
    <w:p w:rsidR="00000000" w:rsidRDefault="00CA752C">
      <w:pPr>
        <w:pStyle w:val="afb"/>
      </w:pPr>
      <w:r>
        <w:fldChar w:fldCharType="begin"/>
      </w:r>
      <w:r>
        <w:instrText>HYPERLINK "garantF1://12044749.136"</w:instrText>
      </w:r>
      <w:r>
        <w:fldChar w:fldCharType="separate"/>
      </w:r>
      <w:r>
        <w:rPr>
          <w:rStyle w:val="a4"/>
        </w:rPr>
        <w:t>Федеральным законом</w:t>
      </w:r>
      <w:r>
        <w:fldChar w:fldCharType="end"/>
      </w:r>
      <w:r>
        <w:t xml:space="preserve"> от 2 февраля 2006 г. N 19-ФЗ в статью 529 настоящего Кодекса внесены изменения</w:t>
      </w:r>
    </w:p>
    <w:p w:rsidR="00000000" w:rsidRDefault="00CA752C">
      <w:pPr>
        <w:pStyle w:val="afb"/>
      </w:pPr>
      <w:hyperlink r:id="rId2116"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529.</w:t>
      </w:r>
      <w:r>
        <w:t xml:space="preserve"> Заключение договора поставки товаров для государственных или муниципальных нужд</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529 ГК РФ</w:t>
      </w:r>
    </w:p>
    <w:p w:rsidR="00000000" w:rsidRDefault="00CA752C">
      <w:bookmarkStart w:id="3434" w:name="sub_5291"/>
      <w:r>
        <w:t>1. 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w:t>
      </w:r>
      <w:r>
        <w:t>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w:t>
      </w:r>
      <w:r>
        <w:t>у (исполнителю).</w:t>
      </w:r>
    </w:p>
    <w:p w:rsidR="00000000" w:rsidRDefault="00CA752C">
      <w:bookmarkStart w:id="3435" w:name="sub_52912"/>
      <w:bookmarkEnd w:id="3434"/>
      <w: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w:t>
      </w:r>
      <w:r>
        <w:t>оставки товаров для государственных или муниципальных нужд.</w:t>
      </w:r>
    </w:p>
    <w:p w:rsidR="00000000" w:rsidRDefault="00CA752C">
      <w:bookmarkStart w:id="3436" w:name="sub_5292"/>
      <w:bookmarkEnd w:id="3435"/>
      <w:r>
        <w:lastRenderedPageBreak/>
        <w:t>2. 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w:t>
      </w:r>
      <w:r>
        <w:t>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rsidR="00000000" w:rsidRDefault="00CA752C">
      <w:bookmarkStart w:id="3437" w:name="sub_5293"/>
      <w:bookmarkEnd w:id="3436"/>
      <w:r>
        <w:t>3. 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w:t>
      </w:r>
      <w:r>
        <w:t xml:space="preserve"> договора в этот же срок составляет протокол разногласий и направляет его вместе с подписанным договором другой стороне.</w:t>
      </w:r>
    </w:p>
    <w:p w:rsidR="00000000" w:rsidRDefault="00CA752C">
      <w:bookmarkStart w:id="3438" w:name="sub_5294"/>
      <w:bookmarkEnd w:id="3437"/>
      <w:r>
        <w:t>4. Сторона, получившая подписанный проект договора поставки товаров для государственных или муниципальных нужд с проток</w:t>
      </w:r>
      <w:r>
        <w:t>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w:t>
      </w:r>
      <w:r>
        <w:t>ые разногласия в тридцатидневный срок могут быть переданы заинтересованной стороной на рассмотрение суда.</w:t>
      </w:r>
    </w:p>
    <w:p w:rsidR="00000000" w:rsidRDefault="00CA752C">
      <w:bookmarkStart w:id="3439" w:name="sub_5295"/>
      <w:bookmarkEnd w:id="3438"/>
      <w:r>
        <w:t>5. Если поставщик (исполнитель) уклоняется от заключения договора поставки товаров для государственных или муниципальных нужд, покупат</w:t>
      </w:r>
      <w:r>
        <w:t>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bookmarkEnd w:id="3439"/>
    <w:p w:rsidR="00000000" w:rsidRDefault="00CA752C"/>
    <w:p w:rsidR="00000000" w:rsidRDefault="00CA752C">
      <w:pPr>
        <w:pStyle w:val="afa"/>
        <w:rPr>
          <w:color w:val="000000"/>
          <w:sz w:val="16"/>
          <w:szCs w:val="16"/>
        </w:rPr>
      </w:pPr>
      <w:bookmarkStart w:id="3440" w:name="sub_530"/>
      <w:r>
        <w:rPr>
          <w:color w:val="000000"/>
          <w:sz w:val="16"/>
          <w:szCs w:val="16"/>
        </w:rPr>
        <w:t>Информация об изменениях:</w:t>
      </w:r>
    </w:p>
    <w:bookmarkEnd w:id="3440"/>
    <w:p w:rsidR="00000000" w:rsidRDefault="00CA752C">
      <w:pPr>
        <w:pStyle w:val="afb"/>
      </w:pPr>
      <w:r>
        <w:fldChar w:fldCharType="begin"/>
      </w:r>
      <w:r>
        <w:instrText>HYPERLINK "garantF1://12044749.137"</w:instrText>
      </w:r>
      <w:r>
        <w:fldChar w:fldCharType="separate"/>
      </w:r>
      <w:r>
        <w:rPr>
          <w:rStyle w:val="a4"/>
        </w:rPr>
        <w:t>Федеральным закон</w:t>
      </w:r>
      <w:r>
        <w:rPr>
          <w:rStyle w:val="a4"/>
        </w:rPr>
        <w:t>ом</w:t>
      </w:r>
      <w:r>
        <w:fldChar w:fldCharType="end"/>
      </w:r>
      <w:r>
        <w:t xml:space="preserve"> от 2 февраля 2006 г. N 19-ФЗ в статью 530 настоящего Кодекса внесены изменения</w:t>
      </w:r>
    </w:p>
    <w:p w:rsidR="00000000" w:rsidRDefault="00CA752C">
      <w:pPr>
        <w:pStyle w:val="afb"/>
      </w:pPr>
      <w:hyperlink r:id="rId2117"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530.</w:t>
      </w:r>
      <w:r>
        <w:t xml:space="preserve"> Отказ покупателя от заключения договора поставки товаров для государственных или м</w:t>
      </w:r>
      <w:r>
        <w:t>униципальных нужд</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530 ГК РФ</w:t>
      </w:r>
    </w:p>
    <w:p w:rsidR="00000000" w:rsidRDefault="00CA752C">
      <w:bookmarkStart w:id="3441" w:name="sub_53001"/>
      <w:r>
        <w:t>1. Покупатель вправе полностью или частично отказаться от товаров, указанных в извещении о прикреплении, и от заключения договора на их поставку.</w:t>
      </w:r>
    </w:p>
    <w:p w:rsidR="00000000" w:rsidRDefault="00CA752C">
      <w:bookmarkStart w:id="3442" w:name="sub_53102"/>
      <w:bookmarkEnd w:id="3441"/>
      <w:r>
        <w:t>В этом случае поставщи</w:t>
      </w:r>
      <w:r>
        <w:t>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rsidR="00000000" w:rsidRDefault="00CA752C">
      <w:bookmarkStart w:id="3443" w:name="sub_5302"/>
      <w:bookmarkEnd w:id="3442"/>
      <w:r>
        <w:t>2. Государственный или муниципальный заказчик не позднее тридцати дн</w:t>
      </w:r>
      <w:r>
        <w:t xml:space="preserve">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w:t>
      </w:r>
      <w:r>
        <w:t>и оплатить товары.</w:t>
      </w:r>
    </w:p>
    <w:p w:rsidR="00000000" w:rsidRDefault="00CA752C">
      <w:bookmarkStart w:id="3444" w:name="sub_53003"/>
      <w:bookmarkEnd w:id="3443"/>
      <w:r>
        <w:t xml:space="preserve">3. При невыполнении государственным или муниципальным заказчиком обязанностей, предусмотренных </w:t>
      </w:r>
      <w:hyperlink w:anchor="sub_5302" w:history="1">
        <w:r>
          <w:rPr>
            <w:rStyle w:val="a4"/>
          </w:rPr>
          <w:t>пунктом 2</w:t>
        </w:r>
      </w:hyperlink>
      <w:r>
        <w:t xml:space="preserve"> настоящей статьи, поставщик (исполнитель) вправе либо потребовать от государственного или</w:t>
      </w:r>
      <w:r>
        <w:t xml:space="preserve">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государственного или муниципального заказчика.</w:t>
      </w:r>
    </w:p>
    <w:bookmarkEnd w:id="3444"/>
    <w:p w:rsidR="00000000" w:rsidRDefault="00CA752C"/>
    <w:p w:rsidR="00000000" w:rsidRDefault="00CA752C">
      <w:pPr>
        <w:pStyle w:val="afa"/>
        <w:rPr>
          <w:color w:val="000000"/>
          <w:sz w:val="16"/>
          <w:szCs w:val="16"/>
        </w:rPr>
      </w:pPr>
      <w:bookmarkStart w:id="3445" w:name="sub_531"/>
      <w:r>
        <w:rPr>
          <w:color w:val="000000"/>
          <w:sz w:val="16"/>
          <w:szCs w:val="16"/>
        </w:rPr>
        <w:lastRenderedPageBreak/>
        <w:t>Информация об изменениях:</w:t>
      </w:r>
    </w:p>
    <w:bookmarkEnd w:id="3445"/>
    <w:p w:rsidR="00000000" w:rsidRDefault="00CA752C">
      <w:pPr>
        <w:pStyle w:val="afb"/>
      </w:pPr>
      <w:r>
        <w:fldChar w:fldCharType="begin"/>
      </w:r>
      <w:r>
        <w:instrText>HYPERLINK "garantF1://12044749.138"</w:instrText>
      </w:r>
      <w:r>
        <w:fldChar w:fldCharType="separate"/>
      </w:r>
      <w:r>
        <w:rPr>
          <w:rStyle w:val="a4"/>
        </w:rPr>
        <w:t>Федеральным законом</w:t>
      </w:r>
      <w:r>
        <w:fldChar w:fldCharType="end"/>
      </w:r>
      <w:r>
        <w:t xml:space="preserve"> от 2 февраля 2006 г. N 19-ФЗ в статью 531 настоящего Кодекса внесены изменения</w:t>
      </w:r>
    </w:p>
    <w:p w:rsidR="00000000" w:rsidRDefault="00CA752C">
      <w:pPr>
        <w:pStyle w:val="afb"/>
      </w:pPr>
      <w:hyperlink r:id="rId2118"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531.</w:t>
      </w:r>
      <w:r>
        <w:t xml:space="preserve"> Исполнение государственного </w:t>
      </w:r>
      <w:r>
        <w:t>или муниципального контракта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531 ГК РФ</w:t>
      </w:r>
    </w:p>
    <w:p w:rsidR="00000000" w:rsidRDefault="00CA752C">
      <w:bookmarkStart w:id="3446" w:name="sub_5311"/>
      <w:r>
        <w:t>1. В случаях, когда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w:t>
      </w:r>
      <w:r>
        <w:t xml:space="preserve">), отношения сторон по исполнению государственного или муниципального контракта регулируются правилами, предусмотренными </w:t>
      </w:r>
      <w:hyperlink w:anchor="sub_506" w:history="1">
        <w:r>
          <w:rPr>
            <w:rStyle w:val="a4"/>
          </w:rPr>
          <w:t>статьями 506 - 522</w:t>
        </w:r>
      </w:hyperlink>
      <w:r>
        <w:t xml:space="preserve"> настоящего Кодекса.</w:t>
      </w:r>
    </w:p>
    <w:p w:rsidR="00000000" w:rsidRDefault="00CA752C">
      <w:bookmarkStart w:id="3447" w:name="sub_5312"/>
      <w:bookmarkEnd w:id="3446"/>
      <w:r>
        <w:t>2. В случаях, когда поставка товаров для государственны</w:t>
      </w:r>
      <w:r>
        <w:t>х или муниципальных нужд осуществляется получателем, указанным в отгрузочной разнарядке, оплата товаров производится государственным или муниципальным заказчиком, если иной порядок расчетов не предусмотрен государственным или муниципальным контрактом.</w:t>
      </w:r>
    </w:p>
    <w:bookmarkEnd w:id="3447"/>
    <w:p w:rsidR="00000000" w:rsidRDefault="00CA752C">
      <w:pPr>
        <w:pStyle w:val="afa"/>
        <w:rPr>
          <w:color w:val="000000"/>
          <w:sz w:val="16"/>
          <w:szCs w:val="16"/>
        </w:rPr>
      </w:pPr>
      <w:r>
        <w:rPr>
          <w:color w:val="000000"/>
          <w:sz w:val="16"/>
          <w:szCs w:val="16"/>
        </w:rPr>
        <w:t>ГАРАНТ:</w:t>
      </w:r>
    </w:p>
    <w:p w:rsidR="00000000" w:rsidRDefault="00CA752C">
      <w:pPr>
        <w:pStyle w:val="afa"/>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CA752C">
      <w:pPr>
        <w:pStyle w:val="afa"/>
      </w:pPr>
      <w:hyperlink r:id="rId2119" w:history="1">
        <w:r>
          <w:rPr>
            <w:rStyle w:val="a4"/>
          </w:rPr>
          <w:t>См. текст абзаца в редакции "Российской газеты"</w:t>
        </w:r>
      </w:hyperlink>
    </w:p>
    <w:p w:rsidR="00000000" w:rsidRDefault="00CA752C">
      <w:pPr>
        <w:pStyle w:val="afa"/>
      </w:pPr>
    </w:p>
    <w:p w:rsidR="00000000" w:rsidRDefault="00CA752C">
      <w:pPr>
        <w:pStyle w:val="afa"/>
        <w:rPr>
          <w:color w:val="000000"/>
          <w:sz w:val="16"/>
          <w:szCs w:val="16"/>
        </w:rPr>
      </w:pPr>
      <w:bookmarkStart w:id="3448" w:name="sub_532"/>
      <w:r>
        <w:rPr>
          <w:color w:val="000000"/>
          <w:sz w:val="16"/>
          <w:szCs w:val="16"/>
        </w:rPr>
        <w:t>Информация об изменениях:</w:t>
      </w:r>
    </w:p>
    <w:bookmarkEnd w:id="3448"/>
    <w:p w:rsidR="00000000" w:rsidRDefault="00CA752C">
      <w:pPr>
        <w:pStyle w:val="afb"/>
      </w:pPr>
      <w:r>
        <w:fldChar w:fldCharType="begin"/>
      </w:r>
      <w:r>
        <w:instrText>HYPERLINK "garantF1://12044749.139"</w:instrText>
      </w:r>
      <w:r>
        <w:fldChar w:fldCharType="separate"/>
      </w:r>
      <w:r>
        <w:rPr>
          <w:rStyle w:val="a4"/>
        </w:rPr>
        <w:t>Федеральным законом</w:t>
      </w:r>
      <w:r>
        <w:fldChar w:fldCharType="end"/>
      </w:r>
      <w:r>
        <w:t xml:space="preserve"> от 2 февраля 2006 г. N 19-ФЗ в статью 532 настоящего Кодекса внесены изменения</w:t>
      </w:r>
    </w:p>
    <w:p w:rsidR="00000000" w:rsidRDefault="00CA752C">
      <w:pPr>
        <w:pStyle w:val="afb"/>
      </w:pPr>
      <w:hyperlink r:id="rId2120"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532.</w:t>
      </w:r>
      <w:r>
        <w:t xml:space="preserve"> Оплата товара по договору поставки товаров для государственных или муниципальных нужд</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532 ГК РФ</w:t>
      </w:r>
    </w:p>
    <w:p w:rsidR="00000000" w:rsidRDefault="00CA752C">
      <w:bookmarkStart w:id="3449" w:name="sub_53201"/>
      <w:r>
        <w:t>При поставке товаров покупателям по договорам поста</w:t>
      </w:r>
      <w:r>
        <w:t>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w:t>
      </w:r>
      <w:r>
        <w:t>ым или муниципальным контрактом.</w:t>
      </w:r>
    </w:p>
    <w:p w:rsidR="00000000" w:rsidRDefault="00CA752C">
      <w:bookmarkStart w:id="3450" w:name="sub_5322"/>
      <w:bookmarkEnd w:id="3449"/>
      <w: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 покупателя (</w:t>
      </w:r>
      <w:hyperlink w:anchor="sub_361" w:history="1">
        <w:r>
          <w:rPr>
            <w:rStyle w:val="a4"/>
          </w:rPr>
          <w:t>статьи 361 - 367</w:t>
        </w:r>
      </w:hyperlink>
      <w:r>
        <w:t>).</w:t>
      </w:r>
    </w:p>
    <w:bookmarkEnd w:id="3450"/>
    <w:p w:rsidR="00000000" w:rsidRDefault="00CA752C"/>
    <w:p w:rsidR="00000000" w:rsidRDefault="00CA752C">
      <w:pPr>
        <w:pStyle w:val="afa"/>
        <w:rPr>
          <w:color w:val="000000"/>
          <w:sz w:val="16"/>
          <w:szCs w:val="16"/>
        </w:rPr>
      </w:pPr>
      <w:bookmarkStart w:id="3451" w:name="sub_533"/>
      <w:r>
        <w:rPr>
          <w:color w:val="000000"/>
          <w:sz w:val="16"/>
          <w:szCs w:val="16"/>
        </w:rPr>
        <w:t>Информация об изменениях:</w:t>
      </w:r>
    </w:p>
    <w:bookmarkEnd w:id="3451"/>
    <w:p w:rsidR="00000000" w:rsidRDefault="00CA752C">
      <w:pPr>
        <w:pStyle w:val="afb"/>
      </w:pPr>
      <w:r>
        <w:fldChar w:fldCharType="begin"/>
      </w:r>
      <w:r>
        <w:instrText>HYPERLINK "garantF1://12044749.1310"</w:instrText>
      </w:r>
      <w:r>
        <w:fldChar w:fldCharType="separate"/>
      </w:r>
      <w:r>
        <w:rPr>
          <w:rStyle w:val="a4"/>
        </w:rPr>
        <w:t>Федеральным законом</w:t>
      </w:r>
      <w:r>
        <w:fldChar w:fldCharType="end"/>
      </w:r>
      <w:r>
        <w:t xml:space="preserve"> от 2 февраля 2006 г. N 19-ФЗ в статью 533 настоящего Кодекса внесены изменения</w:t>
      </w:r>
    </w:p>
    <w:p w:rsidR="00000000" w:rsidRDefault="00CA752C">
      <w:pPr>
        <w:pStyle w:val="afb"/>
      </w:pPr>
      <w:hyperlink r:id="rId2121"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lastRenderedPageBreak/>
        <w:t>Статья 533.</w:t>
      </w:r>
      <w:r>
        <w:t xml:space="preserve"> Возмещение убытков, причиненных в связи с выполнением или расторжением государственного или муниципального контракта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533 ГК РФ</w:t>
      </w:r>
    </w:p>
    <w:p w:rsidR="00000000" w:rsidRDefault="00CA752C">
      <w:bookmarkStart w:id="3452" w:name="sub_5331"/>
      <w:r>
        <w:t>1. 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муниципального контракта (</w:t>
      </w:r>
      <w:hyperlink w:anchor="sub_5272" w:history="1">
        <w:r>
          <w:rPr>
            <w:rStyle w:val="a4"/>
          </w:rPr>
          <w:t>пункт 2 статьи 527</w:t>
        </w:r>
      </w:hyperlink>
      <w:r>
        <w:t xml:space="preserve">), </w:t>
      </w:r>
      <w:r>
        <w:t>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rsidR="00000000" w:rsidRDefault="00CA752C">
      <w:bookmarkStart w:id="3453" w:name="sub_5332"/>
      <w:bookmarkEnd w:id="3452"/>
      <w:r>
        <w:t xml:space="preserve">2. В случае, когда убытки, причиненные поставщику (исполнителю) </w:t>
      </w:r>
      <w:r>
        <w:t>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w:t>
      </w:r>
      <w:r>
        <w:t>бовать возмещения убытков, вызванных расторжением государственного или муниципального контракта.</w:t>
      </w:r>
    </w:p>
    <w:p w:rsidR="00000000" w:rsidRDefault="00CA752C">
      <w:bookmarkStart w:id="3454" w:name="sub_5333"/>
      <w:bookmarkEnd w:id="3453"/>
      <w:r>
        <w:t xml:space="preserve">3. При расторжении государственного или муниципального контракта по основаниям, указанным в </w:t>
      </w:r>
      <w:hyperlink w:anchor="sub_5332" w:history="1">
        <w:r>
          <w:rPr>
            <w:rStyle w:val="a4"/>
          </w:rPr>
          <w:t>пункте 2</w:t>
        </w:r>
      </w:hyperlink>
      <w:r>
        <w:t xml:space="preserve"> настоящей статьи</w:t>
      </w:r>
      <w:r>
        <w:t>, поставщик вправе отказаться от исполнения договора поставки товара для государственных или муниципальных нужд.</w:t>
      </w:r>
    </w:p>
    <w:p w:rsidR="00000000" w:rsidRDefault="00CA752C">
      <w:bookmarkStart w:id="3455" w:name="sub_53332"/>
      <w:bookmarkEnd w:id="3454"/>
      <w:r>
        <w:t>Убытки, причиненные покупателю таким отказом поставщика, возмещаются государственным или муниципальным заказчиком.</w:t>
      </w:r>
    </w:p>
    <w:bookmarkEnd w:id="3455"/>
    <w:p w:rsidR="00000000" w:rsidRDefault="00CA752C"/>
    <w:p w:rsidR="00000000" w:rsidRDefault="00CA752C">
      <w:pPr>
        <w:pStyle w:val="afa"/>
        <w:rPr>
          <w:color w:val="000000"/>
          <w:sz w:val="16"/>
          <w:szCs w:val="16"/>
        </w:rPr>
      </w:pPr>
      <w:bookmarkStart w:id="3456" w:name="sub_534"/>
      <w:r>
        <w:rPr>
          <w:color w:val="000000"/>
          <w:sz w:val="16"/>
          <w:szCs w:val="16"/>
        </w:rPr>
        <w:t>Информация об изменениях:</w:t>
      </w:r>
    </w:p>
    <w:bookmarkEnd w:id="3456"/>
    <w:p w:rsidR="00000000" w:rsidRDefault="00CA752C">
      <w:pPr>
        <w:pStyle w:val="afb"/>
      </w:pPr>
      <w:r>
        <w:fldChar w:fldCharType="begin"/>
      </w:r>
      <w:r>
        <w:instrText>HYPERLINK "garantF1://12044749.1311"</w:instrText>
      </w:r>
      <w:r>
        <w:fldChar w:fldCharType="separate"/>
      </w:r>
      <w:r>
        <w:rPr>
          <w:rStyle w:val="a4"/>
        </w:rPr>
        <w:t>Федеральным законом</w:t>
      </w:r>
      <w:r>
        <w:fldChar w:fldCharType="end"/>
      </w:r>
      <w:r>
        <w:t xml:space="preserve"> от 2 февраля 2006 г. N 19-ФЗ в статью 534 настоящего Кодекса внесены изменения</w:t>
      </w:r>
    </w:p>
    <w:p w:rsidR="00000000" w:rsidRDefault="00CA752C">
      <w:pPr>
        <w:pStyle w:val="afb"/>
      </w:pPr>
      <w:hyperlink r:id="rId2122"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w:t>
      </w:r>
      <w:r>
        <w:rPr>
          <w:rStyle w:val="a3"/>
        </w:rPr>
        <w:t>татья 534.</w:t>
      </w:r>
      <w:r>
        <w:t xml:space="preserve"> Отказ государственного или муниципального заказчика от товаров, поставленных по государственному или муниципальному контракту</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534 ГК РФ</w:t>
      </w:r>
    </w:p>
    <w:p w:rsidR="00000000" w:rsidRDefault="00CA752C">
      <w:bookmarkStart w:id="3457" w:name="sub_5341"/>
      <w:r>
        <w:t>В случаях, предусмотренных законом, государственный или муниципальны</w:t>
      </w:r>
      <w:r>
        <w:t>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rsidR="00000000" w:rsidRDefault="00CA752C">
      <w:bookmarkStart w:id="3458" w:name="sub_5342"/>
      <w:bookmarkEnd w:id="3457"/>
      <w:r>
        <w:t>Если отказ государственного и</w:t>
      </w:r>
      <w:r>
        <w:t>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w:t>
      </w:r>
      <w:r>
        <w:t xml:space="preserve"> расторжением или изменением, возмещаются государственным или муниципальным заказчиком.</w:t>
      </w:r>
    </w:p>
    <w:bookmarkEnd w:id="3458"/>
    <w:p w:rsidR="00000000" w:rsidRDefault="00CA752C"/>
    <w:p w:rsidR="00000000" w:rsidRDefault="00CA752C">
      <w:pPr>
        <w:pStyle w:val="1"/>
      </w:pPr>
      <w:bookmarkStart w:id="3459" w:name="sub_535"/>
      <w:r>
        <w:t>§ 5. Контрактация</w:t>
      </w:r>
    </w:p>
    <w:bookmarkEnd w:id="3459"/>
    <w:p w:rsidR="00000000" w:rsidRDefault="00CA752C"/>
    <w:p w:rsidR="00000000" w:rsidRDefault="00CA752C">
      <w:pPr>
        <w:pStyle w:val="af2"/>
      </w:pPr>
      <w:bookmarkStart w:id="3460" w:name="sub_20535"/>
      <w:r>
        <w:rPr>
          <w:rStyle w:val="a3"/>
        </w:rPr>
        <w:t>Статья 535.</w:t>
      </w:r>
      <w:r>
        <w:t xml:space="preserve"> Договор контрактации</w:t>
      </w:r>
    </w:p>
    <w:bookmarkEnd w:id="346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23" w:history="1">
        <w:r>
          <w:rPr>
            <w:rStyle w:val="a4"/>
          </w:rPr>
          <w:t>Энциклопедии</w:t>
        </w:r>
      </w:hyperlink>
      <w:r>
        <w:t xml:space="preserve"> и другие комме</w:t>
      </w:r>
      <w:r>
        <w:t>нтарии к статье 535 ГК РФ</w:t>
      </w:r>
    </w:p>
    <w:p w:rsidR="00000000" w:rsidRDefault="00CA752C">
      <w:bookmarkStart w:id="3461" w:name="sub_5351"/>
      <w:r>
        <w:t xml:space="preserve">1. 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w:t>
      </w:r>
      <w:r>
        <w:lastRenderedPageBreak/>
        <w:t>заготовителю - лицу, осуществляющему закупки такой продукции для пере</w:t>
      </w:r>
      <w:r>
        <w:t>работки или продажи.</w:t>
      </w:r>
    </w:p>
    <w:p w:rsidR="00000000" w:rsidRDefault="00CA752C">
      <w:bookmarkStart w:id="3462" w:name="sub_5352"/>
      <w:bookmarkEnd w:id="3461"/>
      <w:r>
        <w:t>2. К отношениям по договору контрактации, не урегулированным правилами настоящего параграфа, применяются правила о договоре поставки (</w:t>
      </w:r>
      <w:hyperlink w:anchor="sub_506" w:history="1">
        <w:r>
          <w:rPr>
            <w:rStyle w:val="a4"/>
          </w:rPr>
          <w:t>статьи 506 - 524</w:t>
        </w:r>
      </w:hyperlink>
      <w:r>
        <w:t>), а в соответствующих случаях о поставке то</w:t>
      </w:r>
      <w:r>
        <w:t>варов для государственных нужд (</w:t>
      </w:r>
      <w:hyperlink w:anchor="sub_525" w:history="1">
        <w:r>
          <w:rPr>
            <w:rStyle w:val="a4"/>
          </w:rPr>
          <w:t>статьи 525 - 534</w:t>
        </w:r>
      </w:hyperlink>
      <w:r>
        <w:t>).</w:t>
      </w:r>
    </w:p>
    <w:bookmarkEnd w:id="346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закупках и поставках сельскохозяйственной продукции, сырья и продовольствия для государственных нужд см. </w:t>
      </w:r>
      <w:hyperlink r:id="rId2124" w:history="1">
        <w:r>
          <w:rPr>
            <w:rStyle w:val="a4"/>
          </w:rPr>
          <w:t>Федеральный закон</w:t>
        </w:r>
      </w:hyperlink>
      <w:r>
        <w:t xml:space="preserve"> от </w:t>
      </w:r>
      <w:r>
        <w:t>2 декабря 1994 г. N 53-ФЗ</w:t>
      </w:r>
    </w:p>
    <w:p w:rsidR="00000000" w:rsidRDefault="00CA752C">
      <w:pPr>
        <w:pStyle w:val="afa"/>
      </w:pPr>
    </w:p>
    <w:p w:rsidR="00000000" w:rsidRDefault="00CA752C">
      <w:pPr>
        <w:pStyle w:val="af2"/>
      </w:pPr>
      <w:bookmarkStart w:id="3463" w:name="sub_536"/>
      <w:r>
        <w:rPr>
          <w:rStyle w:val="a3"/>
        </w:rPr>
        <w:t>Статья 536.</w:t>
      </w:r>
      <w:r>
        <w:t xml:space="preserve"> Обязанности заготовителя</w:t>
      </w:r>
    </w:p>
    <w:bookmarkEnd w:id="346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25" w:history="1">
        <w:r>
          <w:rPr>
            <w:rStyle w:val="a4"/>
          </w:rPr>
          <w:t>Энциклопедии</w:t>
        </w:r>
      </w:hyperlink>
      <w:r>
        <w:t xml:space="preserve"> и другие комментарии к статье 536 ГК РФ</w:t>
      </w:r>
    </w:p>
    <w:p w:rsidR="00000000" w:rsidRDefault="00CA752C">
      <w:bookmarkStart w:id="3464" w:name="sub_5361"/>
      <w:r>
        <w:t>1. Если иное не предусмотрено договором контрактации, заготовитель об</w:t>
      </w:r>
      <w:r>
        <w:t>язан принять сельскохозяйственную продукцию у производителя по месту ее нахождения и обеспечить ее вывоз.</w:t>
      </w:r>
    </w:p>
    <w:p w:rsidR="00000000" w:rsidRDefault="00CA752C">
      <w:bookmarkStart w:id="3465" w:name="sub_53602"/>
      <w:bookmarkEnd w:id="3464"/>
      <w:r>
        <w:t>2. В случае, когда принятие сельскохозяйственной продукции осуществляется в месте нахождения заготовителя или ином указанном им месте</w:t>
      </w:r>
      <w:r>
        <w:t>,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rsidR="00000000" w:rsidRDefault="00CA752C">
      <w:bookmarkStart w:id="3466" w:name="sub_5363"/>
      <w:bookmarkEnd w:id="3465"/>
      <w:r>
        <w:t>3. Договором контрактации может быть предусмотрена обя</w:t>
      </w:r>
      <w:r>
        <w:t>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по цене, определенной договором.</w:t>
      </w:r>
    </w:p>
    <w:bookmarkEnd w:id="3466"/>
    <w:p w:rsidR="00000000" w:rsidRDefault="00CA752C"/>
    <w:p w:rsidR="00000000" w:rsidRDefault="00CA752C">
      <w:pPr>
        <w:pStyle w:val="af2"/>
      </w:pPr>
      <w:bookmarkStart w:id="3467" w:name="sub_537"/>
      <w:r>
        <w:rPr>
          <w:rStyle w:val="a3"/>
        </w:rPr>
        <w:t>Статья 537.</w:t>
      </w:r>
      <w:r>
        <w:t xml:space="preserve"> Обязан</w:t>
      </w:r>
      <w:r>
        <w:t>ности производителя сельскохозяйственной продукции</w:t>
      </w:r>
    </w:p>
    <w:bookmarkEnd w:id="346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26" w:history="1">
        <w:r>
          <w:rPr>
            <w:rStyle w:val="a4"/>
          </w:rPr>
          <w:t>Энциклопедии</w:t>
        </w:r>
      </w:hyperlink>
      <w:r>
        <w:t xml:space="preserve"> и другие комментарии к статье 537 ГК РФ</w:t>
      </w:r>
    </w:p>
    <w:p w:rsidR="00000000" w:rsidRDefault="00CA752C">
      <w: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rsidR="00000000" w:rsidRDefault="00CA752C"/>
    <w:p w:rsidR="00000000" w:rsidRDefault="00CA752C">
      <w:pPr>
        <w:pStyle w:val="af2"/>
      </w:pPr>
      <w:bookmarkStart w:id="3468" w:name="sub_538"/>
      <w:r>
        <w:rPr>
          <w:rStyle w:val="a3"/>
        </w:rPr>
        <w:t>Статья 538.</w:t>
      </w:r>
      <w:r>
        <w:t xml:space="preserve"> Ответственность производителя сельс</w:t>
      </w:r>
      <w:r>
        <w:t>кохозяйственной продукции</w:t>
      </w:r>
    </w:p>
    <w:bookmarkEnd w:id="346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27" w:history="1">
        <w:r>
          <w:rPr>
            <w:rStyle w:val="a4"/>
          </w:rPr>
          <w:t>Энциклопедии</w:t>
        </w:r>
      </w:hyperlink>
      <w:r>
        <w:t xml:space="preserve"> и другие комментарии к статье 538 ГК РФ</w:t>
      </w:r>
    </w:p>
    <w:p w:rsidR="00000000" w:rsidRDefault="00CA752C">
      <w:r>
        <w:t>Производитель сельскохозяйственной продукции, не исполнивший обязательство либо ненадлежащим образом исполнивший обязатель</w:t>
      </w:r>
      <w:r>
        <w:t>ство, несет ответственность при наличии его вины.</w:t>
      </w:r>
    </w:p>
    <w:p w:rsidR="00000000" w:rsidRDefault="00CA752C"/>
    <w:p w:rsidR="00000000" w:rsidRDefault="00CA752C">
      <w:pPr>
        <w:pStyle w:val="1"/>
      </w:pPr>
      <w:bookmarkStart w:id="3469" w:name="sub_539"/>
      <w:r>
        <w:t>§ 6. Энергоснабжение</w:t>
      </w:r>
    </w:p>
    <w:bookmarkEnd w:id="346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28" w:history="1">
        <w:r>
          <w:rPr>
            <w:rStyle w:val="a4"/>
          </w:rPr>
          <w:t>Энциклопедию решений</w:t>
        </w:r>
      </w:hyperlink>
      <w:r>
        <w:t>. Договор энергоснабжения</w:t>
      </w:r>
    </w:p>
    <w:p w:rsidR="00000000" w:rsidRDefault="00CA752C">
      <w:pPr>
        <w:pStyle w:val="afa"/>
      </w:pPr>
      <w:r>
        <w:t xml:space="preserve">О практике разрешения споров, связанных с договором энергоснабжения, см. </w:t>
      </w:r>
      <w:hyperlink r:id="rId2129" w:history="1">
        <w:r>
          <w:rPr>
            <w:rStyle w:val="a4"/>
          </w:rPr>
          <w:t>обзор</w:t>
        </w:r>
      </w:hyperlink>
    </w:p>
    <w:p w:rsidR="00000000" w:rsidRDefault="00CA752C">
      <w:pPr>
        <w:pStyle w:val="afa"/>
      </w:pPr>
    </w:p>
    <w:p w:rsidR="00000000" w:rsidRDefault="00CA752C">
      <w:pPr>
        <w:pStyle w:val="afa"/>
        <w:rPr>
          <w:color w:val="000000"/>
          <w:sz w:val="16"/>
          <w:szCs w:val="16"/>
        </w:rPr>
      </w:pPr>
      <w:bookmarkStart w:id="3470" w:name="sub_20539"/>
      <w:r>
        <w:rPr>
          <w:color w:val="000000"/>
          <w:sz w:val="16"/>
          <w:szCs w:val="16"/>
        </w:rPr>
        <w:t>Информация об изменениях:</w:t>
      </w:r>
    </w:p>
    <w:bookmarkEnd w:id="3470"/>
    <w:p w:rsidR="00000000" w:rsidRDefault="00CA752C">
      <w:pPr>
        <w:pStyle w:val="afb"/>
      </w:pPr>
      <w:r>
        <w:fldChar w:fldCharType="begin"/>
      </w:r>
      <w:r>
        <w:instrText>HYPERLINK "garantF1://12030340.1"</w:instrText>
      </w:r>
      <w:r>
        <w:fldChar w:fldCharType="separate"/>
      </w:r>
      <w:r>
        <w:rPr>
          <w:rStyle w:val="a4"/>
        </w:rPr>
        <w:t>Федеральным законом</w:t>
      </w:r>
      <w:r>
        <w:fldChar w:fldCharType="end"/>
      </w:r>
      <w:r>
        <w:t xml:space="preserve"> от 26 марта 2003 г. N 37-ФЗ в статью 539 настоящего Кодекса внесены изменения</w:t>
      </w:r>
    </w:p>
    <w:p w:rsidR="00000000" w:rsidRDefault="00CA752C">
      <w:pPr>
        <w:pStyle w:val="afb"/>
      </w:pPr>
      <w:hyperlink r:id="rId2130"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539.</w:t>
      </w:r>
      <w:r>
        <w:t xml:space="preserve"> Договор энергоснабжения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31" w:history="1">
        <w:r>
          <w:rPr>
            <w:rStyle w:val="a4"/>
          </w:rPr>
          <w:t>Энциклопедии</w:t>
        </w:r>
      </w:hyperlink>
      <w:r>
        <w:t xml:space="preserve"> и другие комментарии к статье 539 ГК РФ</w:t>
      </w:r>
    </w:p>
    <w:p w:rsidR="00000000" w:rsidRDefault="00CA752C">
      <w:bookmarkStart w:id="3471" w:name="sub_5391"/>
      <w:r>
        <w:t>1. По договору энергоснабжения э</w:t>
      </w:r>
      <w:r>
        <w:t>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w:t>
      </w:r>
      <w:r>
        <w:t>ии находящихся в его ведении энергетических сетей и исправность используемых им приборов и оборудования, связанных с потреблением энергии.</w:t>
      </w:r>
    </w:p>
    <w:p w:rsidR="00000000" w:rsidRDefault="00CA752C">
      <w:bookmarkStart w:id="3472" w:name="sub_5392"/>
      <w:bookmarkEnd w:id="3471"/>
      <w:r>
        <w:t>2. Договор энергоснабжения заключается с абонентом при наличии у него отвечающего установленным техни</w:t>
      </w:r>
      <w:r>
        <w:t>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000000" w:rsidRDefault="00CA752C">
      <w:bookmarkStart w:id="3473" w:name="sub_5393"/>
      <w:bookmarkEnd w:id="3472"/>
      <w:r>
        <w:t xml:space="preserve">3. К отношениям по договору энергоснабжения, не </w:t>
      </w:r>
      <w:r>
        <w:t xml:space="preserve">урегулированным настоящим Кодексом, применяются законы и иные </w:t>
      </w:r>
      <w:hyperlink r:id="rId2132" w:history="1">
        <w:r>
          <w:rPr>
            <w:rStyle w:val="a4"/>
          </w:rPr>
          <w:t>правовые акты</w:t>
        </w:r>
      </w:hyperlink>
      <w:r>
        <w:t xml:space="preserve"> об энергоснабжении, а также обязательные правила, принятые в соответствии с ними.</w:t>
      </w:r>
    </w:p>
    <w:p w:rsidR="00000000" w:rsidRDefault="00CA752C">
      <w:bookmarkStart w:id="3474" w:name="sub_5394"/>
      <w:bookmarkEnd w:id="3473"/>
      <w:r>
        <w:t>4. К отношениям по договору снабжения элект</w:t>
      </w:r>
      <w:r>
        <w:t>рической энергией правила настоящего параграфа применяются, если законом или иными правовыми актами не установлено иное.</w:t>
      </w:r>
    </w:p>
    <w:bookmarkEnd w:id="3474"/>
    <w:p w:rsidR="00000000" w:rsidRDefault="00CA752C"/>
    <w:p w:rsidR="00000000" w:rsidRDefault="00CA752C">
      <w:pPr>
        <w:pStyle w:val="af2"/>
      </w:pPr>
      <w:bookmarkStart w:id="3475" w:name="sub_540"/>
      <w:r>
        <w:rPr>
          <w:rStyle w:val="a3"/>
        </w:rPr>
        <w:t>Статья 540.</w:t>
      </w:r>
      <w:r>
        <w:t xml:space="preserve"> Заключение и продление договора энергоснабжения</w:t>
      </w:r>
    </w:p>
    <w:bookmarkEnd w:id="347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33" w:history="1">
        <w:r>
          <w:rPr>
            <w:rStyle w:val="a4"/>
          </w:rPr>
          <w:t>Энциклопедии</w:t>
        </w:r>
      </w:hyperlink>
      <w:r>
        <w:t xml:space="preserve"> и другие комментарии к статье 540 ГК РФ</w:t>
      </w:r>
    </w:p>
    <w:p w:rsidR="00000000" w:rsidRDefault="00CA752C">
      <w:bookmarkStart w:id="3476" w:name="sub_54010"/>
      <w:r>
        <w:t>1. В случае, когда абонентом по договору энергоснабжения выступает гражданин, использующий энергию для бытового потребления, договор считается заключенным с момента первого фактического подкл</w:t>
      </w:r>
      <w:r>
        <w:t>ючения абонента в установленном порядке к присоединенной сети.</w:t>
      </w:r>
    </w:p>
    <w:p w:rsidR="00000000" w:rsidRDefault="00CA752C">
      <w:bookmarkStart w:id="3477" w:name="sub_540102"/>
      <w:bookmarkEnd w:id="3476"/>
      <w:r>
        <w:t xml:space="preserve">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основаниям, предусмотренным </w:t>
      </w:r>
      <w:hyperlink w:anchor="sub_546" w:history="1">
        <w:r>
          <w:rPr>
            <w:rStyle w:val="a4"/>
          </w:rPr>
          <w:t>статьей 546</w:t>
        </w:r>
      </w:hyperlink>
      <w:r>
        <w:t xml:space="preserve"> настоящего Кодекса.</w:t>
      </w:r>
    </w:p>
    <w:p w:rsidR="00000000" w:rsidRDefault="00CA752C">
      <w:bookmarkStart w:id="3478" w:name="sub_5402"/>
      <w:bookmarkEnd w:id="3477"/>
      <w: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w:t>
      </w:r>
      <w:r>
        <w:t>ит о его прекращении или изменении либо о заключении нового договора.</w:t>
      </w:r>
    </w:p>
    <w:p w:rsidR="00000000" w:rsidRDefault="00CA752C">
      <w:bookmarkStart w:id="3479" w:name="sub_54003"/>
      <w:bookmarkEnd w:id="3478"/>
      <w:r>
        <w:t>3. 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w:t>
      </w:r>
      <w:r>
        <w:t>ются ранее заключенным договором.</w:t>
      </w:r>
    </w:p>
    <w:bookmarkEnd w:id="3479"/>
    <w:p w:rsidR="00000000" w:rsidRDefault="00CA752C"/>
    <w:p w:rsidR="00000000" w:rsidRDefault="00CA752C">
      <w:pPr>
        <w:pStyle w:val="afa"/>
        <w:rPr>
          <w:color w:val="000000"/>
          <w:sz w:val="16"/>
          <w:szCs w:val="16"/>
        </w:rPr>
      </w:pPr>
      <w:bookmarkStart w:id="3480" w:name="sub_541"/>
      <w:r>
        <w:rPr>
          <w:color w:val="000000"/>
          <w:sz w:val="16"/>
          <w:szCs w:val="16"/>
        </w:rPr>
        <w:t>Информация об изменениях:</w:t>
      </w:r>
    </w:p>
    <w:bookmarkEnd w:id="3480"/>
    <w:p w:rsidR="00000000" w:rsidRDefault="00CA752C">
      <w:pPr>
        <w:pStyle w:val="afb"/>
      </w:pPr>
      <w:r>
        <w:fldChar w:fldCharType="begin"/>
      </w:r>
      <w:r>
        <w:instrText>HYPERLINK "garantF1://12030340.12"</w:instrText>
      </w:r>
      <w:r>
        <w:fldChar w:fldCharType="separate"/>
      </w:r>
      <w:r>
        <w:rPr>
          <w:rStyle w:val="a4"/>
        </w:rPr>
        <w:t>Федеральным законом</w:t>
      </w:r>
      <w:r>
        <w:fldChar w:fldCharType="end"/>
      </w:r>
      <w:r>
        <w:t xml:space="preserve"> от 26 марта 2003 г. N 37-ФЗ в статью 541 настоящего Кодекса внесены изменения</w:t>
      </w:r>
    </w:p>
    <w:p w:rsidR="00000000" w:rsidRDefault="00CA752C">
      <w:pPr>
        <w:pStyle w:val="afb"/>
      </w:pPr>
      <w:hyperlink r:id="rId2134" w:history="1">
        <w:r>
          <w:rPr>
            <w:rStyle w:val="a4"/>
          </w:rPr>
          <w:t>См.</w:t>
        </w:r>
        <w:r>
          <w:rPr>
            <w:rStyle w:val="a4"/>
          </w:rPr>
          <w:t xml:space="preserve"> текст статьи в предыдущей редакции</w:t>
        </w:r>
      </w:hyperlink>
    </w:p>
    <w:p w:rsidR="00000000" w:rsidRDefault="00CA752C">
      <w:pPr>
        <w:pStyle w:val="afb"/>
      </w:pPr>
    </w:p>
    <w:p w:rsidR="00000000" w:rsidRDefault="00CA752C">
      <w:pPr>
        <w:pStyle w:val="af2"/>
      </w:pPr>
      <w:r>
        <w:rPr>
          <w:rStyle w:val="a3"/>
        </w:rPr>
        <w:t>Статья 541.</w:t>
      </w:r>
      <w:r>
        <w:t xml:space="preserve"> Количество энергии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35" w:history="1">
        <w:r>
          <w:rPr>
            <w:rStyle w:val="a4"/>
          </w:rPr>
          <w:t>Энциклопедии</w:t>
        </w:r>
      </w:hyperlink>
      <w:r>
        <w:t xml:space="preserve"> и другие комментарии к статье 541 ГК РФ</w:t>
      </w:r>
    </w:p>
    <w:p w:rsidR="00000000" w:rsidRDefault="00CA752C">
      <w:bookmarkStart w:id="3481" w:name="sub_5411"/>
      <w:r>
        <w:lastRenderedPageBreak/>
        <w:t>1. Энергоснабжающая организация обязана подавать абоненту энергию через прис</w:t>
      </w:r>
      <w:r>
        <w:t>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w:t>
      </w:r>
      <w:r>
        <w:t>нии.</w:t>
      </w:r>
    </w:p>
    <w:p w:rsidR="00000000" w:rsidRDefault="00CA752C">
      <w:bookmarkStart w:id="3482" w:name="sub_5412"/>
      <w:bookmarkEnd w:id="3481"/>
      <w:r>
        <w:t>2. 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w:t>
      </w:r>
      <w:r>
        <w:t>м подачи энергии не в обусловленном договором количестве.</w:t>
      </w:r>
    </w:p>
    <w:p w:rsidR="00000000" w:rsidRDefault="00CA752C">
      <w:bookmarkStart w:id="3483" w:name="sub_54103"/>
      <w:bookmarkEnd w:id="3482"/>
      <w:r>
        <w:t>3. В случае, когда абонентом по договору энергоснабжения выступает гражданин, использующий энергию для бытового потребления, он вправе использовать энергию в необходимом ему количес</w:t>
      </w:r>
      <w:r>
        <w:t>тве.</w:t>
      </w:r>
    </w:p>
    <w:bookmarkEnd w:id="3483"/>
    <w:p w:rsidR="00000000" w:rsidRDefault="00CA752C"/>
    <w:p w:rsidR="00000000" w:rsidRDefault="00CA752C">
      <w:pPr>
        <w:pStyle w:val="afa"/>
        <w:rPr>
          <w:color w:val="000000"/>
          <w:sz w:val="16"/>
          <w:szCs w:val="16"/>
        </w:rPr>
      </w:pPr>
      <w:bookmarkStart w:id="3484" w:name="sub_542"/>
      <w:r>
        <w:rPr>
          <w:color w:val="000000"/>
          <w:sz w:val="16"/>
          <w:szCs w:val="16"/>
        </w:rPr>
        <w:t>Информация об изменениях:</w:t>
      </w:r>
    </w:p>
    <w:bookmarkEnd w:id="3484"/>
    <w:p w:rsidR="00000000" w:rsidRDefault="00CA752C">
      <w:pPr>
        <w:pStyle w:val="afb"/>
      </w:pPr>
      <w:r>
        <w:fldChar w:fldCharType="begin"/>
      </w:r>
      <w:r>
        <w:instrText>HYPERLINK "garantF1://12030340.13"</w:instrText>
      </w:r>
      <w:r>
        <w:fldChar w:fldCharType="separate"/>
      </w:r>
      <w:r>
        <w:rPr>
          <w:rStyle w:val="a4"/>
        </w:rPr>
        <w:t>Федеральным законом</w:t>
      </w:r>
      <w:r>
        <w:fldChar w:fldCharType="end"/>
      </w:r>
      <w:r>
        <w:t xml:space="preserve"> от 26 марта 2003 г. N 37-ФЗ в статью 542 настоящего Кодекса внесены изменения</w:t>
      </w:r>
    </w:p>
    <w:p w:rsidR="00000000" w:rsidRDefault="00CA752C">
      <w:pPr>
        <w:pStyle w:val="afb"/>
      </w:pPr>
      <w:hyperlink r:id="rId2136" w:history="1">
        <w:r>
          <w:rPr>
            <w:rStyle w:val="a4"/>
          </w:rPr>
          <w:t>См. текст статьи в предыдущей ре</w:t>
        </w:r>
        <w:r>
          <w:rPr>
            <w:rStyle w:val="a4"/>
          </w:rPr>
          <w:t>дакции</w:t>
        </w:r>
      </w:hyperlink>
    </w:p>
    <w:p w:rsidR="00000000" w:rsidRDefault="00CA752C">
      <w:pPr>
        <w:pStyle w:val="afb"/>
      </w:pPr>
    </w:p>
    <w:p w:rsidR="00000000" w:rsidRDefault="00CA752C">
      <w:pPr>
        <w:pStyle w:val="af2"/>
      </w:pPr>
      <w:r>
        <w:rPr>
          <w:rStyle w:val="a3"/>
        </w:rPr>
        <w:t>Статья 542.</w:t>
      </w:r>
      <w:r>
        <w:t xml:space="preserve"> Качество энергии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37" w:history="1">
        <w:r>
          <w:rPr>
            <w:rStyle w:val="a4"/>
          </w:rPr>
          <w:t>Энциклопедии</w:t>
        </w:r>
      </w:hyperlink>
      <w:r>
        <w:t xml:space="preserve"> и другие комментарии к статье 542 ГК РФ</w:t>
      </w:r>
    </w:p>
    <w:p w:rsidR="00000000" w:rsidRDefault="00CA752C">
      <w:pPr>
        <w:pStyle w:val="afa"/>
        <w:rPr>
          <w:color w:val="000000"/>
          <w:sz w:val="16"/>
          <w:szCs w:val="16"/>
        </w:rPr>
      </w:pPr>
      <w:bookmarkStart w:id="3485" w:name="sub_5421"/>
      <w:r>
        <w:rPr>
          <w:color w:val="000000"/>
          <w:sz w:val="16"/>
          <w:szCs w:val="16"/>
        </w:rPr>
        <w:t>Информация об изменениях:</w:t>
      </w:r>
    </w:p>
    <w:bookmarkEnd w:id="3485"/>
    <w:p w:rsidR="00000000" w:rsidRDefault="00CA752C">
      <w:pPr>
        <w:pStyle w:val="afb"/>
      </w:pPr>
      <w:r>
        <w:fldChar w:fldCharType="begin"/>
      </w:r>
      <w:r>
        <w:instrText>HYPERLINK "garantF1://12088146.182"</w:instrText>
      </w:r>
      <w:r>
        <w:fldChar w:fldCharType="separate"/>
      </w:r>
      <w:r>
        <w:rPr>
          <w:rStyle w:val="a4"/>
        </w:rPr>
        <w:t>Федеральным законом</w:t>
      </w:r>
      <w:r>
        <w:fldChar w:fldCharType="end"/>
      </w:r>
      <w:r>
        <w:t xml:space="preserve"> от 19 июля 2011</w:t>
      </w:r>
      <w:r>
        <w:t xml:space="preserve"> г. N 248-ФЗ в пункт 1 статьи 542 настоящего Кодекса внесены изменения, </w:t>
      </w:r>
      <w:hyperlink r:id="rId2138" w:history="1">
        <w:r>
          <w:rPr>
            <w:rStyle w:val="a4"/>
          </w:rPr>
          <w:t>вступающие в силу</w:t>
        </w:r>
      </w:hyperlink>
      <w:r>
        <w:t xml:space="preserve"> по истечении девяноста дней после дня </w:t>
      </w:r>
      <w:hyperlink r:id="rId2139"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140" w:history="1">
        <w:r>
          <w:rPr>
            <w:rStyle w:val="a4"/>
          </w:rPr>
          <w:t>См. текст пункта в предыдущей редакции</w:t>
        </w:r>
      </w:hyperlink>
    </w:p>
    <w:p w:rsidR="00000000" w:rsidRDefault="00CA752C">
      <w:r>
        <w:t>1. Качество подаваемой энергии должно соответствовать требованиям, установленным в соответствии с законодательством Российской Федерации, в том чис</w:t>
      </w:r>
      <w:r>
        <w:t>ле с обязательными правилами, или предусмотренным договором энергоснабжения.</w:t>
      </w:r>
    </w:p>
    <w:p w:rsidR="00000000" w:rsidRDefault="00CA752C">
      <w:bookmarkStart w:id="3486" w:name="sub_5422"/>
      <w:r>
        <w:t>2. В случае нарушения энергоснабжающей организацией требований, предъявляемых к качеству энергии, абонент вправе отказаться от оплаты такой энергии. При этом энергоснабжающая организация вправе требовать возмещения абонентом стоимости того, что абонент нео</w:t>
      </w:r>
      <w:r>
        <w:t>сновательно сберег вследствие использования этой энергии (</w:t>
      </w:r>
      <w:hyperlink w:anchor="sub_11052" w:history="1">
        <w:r>
          <w:rPr>
            <w:rStyle w:val="a4"/>
          </w:rPr>
          <w:t>пункт 2 статьи 1105</w:t>
        </w:r>
      </w:hyperlink>
      <w:r>
        <w:t>).</w:t>
      </w:r>
    </w:p>
    <w:bookmarkEnd w:id="3486"/>
    <w:p w:rsidR="00000000" w:rsidRDefault="00CA752C"/>
    <w:p w:rsidR="00000000" w:rsidRDefault="00CA752C">
      <w:pPr>
        <w:pStyle w:val="af2"/>
      </w:pPr>
      <w:bookmarkStart w:id="3487" w:name="sub_543"/>
      <w:r>
        <w:rPr>
          <w:rStyle w:val="a3"/>
        </w:rPr>
        <w:t>Статья 543.</w:t>
      </w:r>
      <w:r>
        <w:t xml:space="preserve"> Обязанности покупателя по содержанию и эксплуатации сетей, приборов и оборудования</w:t>
      </w:r>
    </w:p>
    <w:bookmarkEnd w:id="348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41" w:history="1">
        <w:r>
          <w:rPr>
            <w:rStyle w:val="a4"/>
          </w:rPr>
          <w:t>Энциклопедии</w:t>
        </w:r>
      </w:hyperlink>
      <w:r>
        <w:t xml:space="preserve"> и другие комментарии к статье 543 ГК РФ</w:t>
      </w:r>
    </w:p>
    <w:p w:rsidR="00000000" w:rsidRDefault="00CA752C">
      <w:bookmarkStart w:id="3488" w:name="sub_5431"/>
      <w:r>
        <w:t>1. 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w:t>
      </w:r>
      <w:r>
        <w:t>ления энергии, а также немедленно сообщать энергоснабжающей организации об авариях, о пожарах, неисправностях приборов учета энергии и об иных нарушениях, возникающих при пользовании энергией.</w:t>
      </w:r>
    </w:p>
    <w:p w:rsidR="00000000" w:rsidRDefault="00CA752C">
      <w:bookmarkStart w:id="3489" w:name="sub_5432"/>
      <w:bookmarkEnd w:id="3488"/>
      <w:r>
        <w:t>2. В случае, когда абонентом по договору энерго</w:t>
      </w:r>
      <w:r>
        <w:t xml:space="preserve">снабжения выступает гражданин, использующий энергию для бытового потребления, обязанность обеспечивать надлежащее техническое состояние и безопасность энергетических сетей, а также </w:t>
      </w:r>
      <w:r>
        <w:lastRenderedPageBreak/>
        <w:t>приборов учета потребления энергии возлагается на энергоснабжающую организа</w:t>
      </w:r>
      <w:r>
        <w:t xml:space="preserve">цию, если иное не установлено </w:t>
      </w:r>
      <w:hyperlink r:id="rId2142" w:history="1">
        <w:r>
          <w:rPr>
            <w:rStyle w:val="a4"/>
          </w:rPr>
          <w:t>законом</w:t>
        </w:r>
      </w:hyperlink>
      <w:r>
        <w:t xml:space="preserve"> или иными правовыми актами.</w:t>
      </w:r>
    </w:p>
    <w:p w:rsidR="00000000" w:rsidRDefault="00CA752C">
      <w:bookmarkStart w:id="3490" w:name="sub_5433"/>
      <w:bookmarkEnd w:id="3489"/>
      <w:r>
        <w:t>3. Требования к техническому состоянию и эксплуатации энергетических сетей, приборов и оборудования, а также порядок осуществления контр</w:t>
      </w:r>
      <w:r>
        <w:t xml:space="preserve">оля за их соблюдением определяются </w:t>
      </w:r>
      <w:hyperlink r:id="rId2143" w:history="1">
        <w:r>
          <w:rPr>
            <w:rStyle w:val="a4"/>
          </w:rPr>
          <w:t>законом</w:t>
        </w:r>
      </w:hyperlink>
      <w:r>
        <w:t>, иными правовыми актами и принятыми в соответствии с ними обязательными правилами.</w:t>
      </w:r>
    </w:p>
    <w:bookmarkEnd w:id="3490"/>
    <w:p w:rsidR="00000000" w:rsidRDefault="00CA752C"/>
    <w:p w:rsidR="00000000" w:rsidRDefault="00CA752C">
      <w:pPr>
        <w:pStyle w:val="af2"/>
      </w:pPr>
      <w:bookmarkStart w:id="3491" w:name="sub_544"/>
      <w:r>
        <w:rPr>
          <w:rStyle w:val="a3"/>
        </w:rPr>
        <w:t>Статья 544.</w:t>
      </w:r>
      <w:r>
        <w:t xml:space="preserve"> Оплата энергии</w:t>
      </w:r>
    </w:p>
    <w:bookmarkEnd w:id="349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44" w:history="1">
        <w:r>
          <w:rPr>
            <w:rStyle w:val="a4"/>
          </w:rPr>
          <w:t>Энциклопедии</w:t>
        </w:r>
      </w:hyperlink>
      <w:r>
        <w:t xml:space="preserve"> и другие комментарии к статье 544 ГК РФ</w:t>
      </w:r>
    </w:p>
    <w:bookmarkStart w:id="3492" w:name="sub_5441"/>
    <w:p w:rsidR="00000000" w:rsidRDefault="00CA752C">
      <w:r>
        <w:fldChar w:fldCharType="begin"/>
      </w:r>
      <w:r>
        <w:instrText>HYPERLINK "garantF1://71446492.0"</w:instrText>
      </w:r>
      <w:r>
        <w:fldChar w:fldCharType="separate"/>
      </w:r>
      <w:r>
        <w:rPr>
          <w:rStyle w:val="a4"/>
        </w:rPr>
        <w:t>1.</w:t>
      </w:r>
      <w:r>
        <w:fldChar w:fldCharType="end"/>
      </w:r>
      <w:r>
        <w:t xml:space="preserve"> 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w:t>
      </w:r>
      <w:r>
        <w:t xml:space="preserve">м, иными </w:t>
      </w:r>
      <w:hyperlink r:id="rId2145" w:history="1">
        <w:r>
          <w:rPr>
            <w:rStyle w:val="a4"/>
          </w:rPr>
          <w:t>правовыми актами</w:t>
        </w:r>
      </w:hyperlink>
      <w:r>
        <w:t xml:space="preserve"> или соглашением сторон.</w:t>
      </w:r>
    </w:p>
    <w:p w:rsidR="00000000" w:rsidRDefault="00CA752C">
      <w:bookmarkStart w:id="3493" w:name="sub_5442"/>
      <w:bookmarkEnd w:id="3492"/>
      <w:r>
        <w:t>2. Порядок расчетов за энергию определяется законом, иными правовыми актами или соглашением сторон.</w:t>
      </w:r>
    </w:p>
    <w:bookmarkEnd w:id="3493"/>
    <w:p w:rsidR="00000000" w:rsidRDefault="00CA752C"/>
    <w:p w:rsidR="00000000" w:rsidRDefault="00CA752C">
      <w:pPr>
        <w:pStyle w:val="af2"/>
      </w:pPr>
      <w:bookmarkStart w:id="3494" w:name="sub_545"/>
      <w:r>
        <w:rPr>
          <w:rStyle w:val="a3"/>
        </w:rPr>
        <w:t>Статья 545.</w:t>
      </w:r>
      <w:r>
        <w:t xml:space="preserve"> Субабонент</w:t>
      </w:r>
    </w:p>
    <w:bookmarkEnd w:id="34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46" w:history="1">
        <w:r>
          <w:rPr>
            <w:rStyle w:val="a4"/>
          </w:rPr>
          <w:t>Энциклопедии</w:t>
        </w:r>
      </w:hyperlink>
      <w:r>
        <w:t xml:space="preserve"> и другие комментарии к статье 545 ГК РФ</w:t>
      </w:r>
    </w:p>
    <w:p w:rsidR="00000000" w:rsidRDefault="00CA752C">
      <w:r>
        <w:t>Абонент может передавать энергию, принятую им от энергоснабжающей организации через присоединенную сеть, другому лицу (субабоненту) только с согласия энергоснабжа</w:t>
      </w:r>
      <w:r>
        <w:t>ющей организации.</w:t>
      </w:r>
    </w:p>
    <w:p w:rsidR="00000000" w:rsidRDefault="00CA752C"/>
    <w:p w:rsidR="00000000" w:rsidRDefault="00CA752C">
      <w:pPr>
        <w:pStyle w:val="afa"/>
        <w:rPr>
          <w:color w:val="000000"/>
          <w:sz w:val="16"/>
          <w:szCs w:val="16"/>
        </w:rPr>
      </w:pPr>
      <w:bookmarkStart w:id="3495" w:name="sub_546"/>
      <w:r>
        <w:rPr>
          <w:color w:val="000000"/>
          <w:sz w:val="16"/>
          <w:szCs w:val="16"/>
        </w:rPr>
        <w:t>Информация об изменениях:</w:t>
      </w:r>
    </w:p>
    <w:bookmarkEnd w:id="3495"/>
    <w:p w:rsidR="00000000" w:rsidRDefault="00CA752C">
      <w:pPr>
        <w:pStyle w:val="afb"/>
      </w:pPr>
      <w:r>
        <w:fldChar w:fldCharType="begin"/>
      </w:r>
      <w:r>
        <w:instrText>HYPERLINK "garantF1://12030340.14"</w:instrText>
      </w:r>
      <w:r>
        <w:fldChar w:fldCharType="separate"/>
      </w:r>
      <w:r>
        <w:rPr>
          <w:rStyle w:val="a4"/>
        </w:rPr>
        <w:t>Федеральным законом</w:t>
      </w:r>
      <w:r>
        <w:fldChar w:fldCharType="end"/>
      </w:r>
      <w:r>
        <w:t xml:space="preserve"> от 26 марта 2003 г. N 37-ФЗ в статью 546 настоящего Кодекса внесены изменения</w:t>
      </w:r>
    </w:p>
    <w:p w:rsidR="00000000" w:rsidRDefault="00CA752C">
      <w:pPr>
        <w:pStyle w:val="afb"/>
      </w:pPr>
      <w:hyperlink r:id="rId2147" w:history="1">
        <w:r>
          <w:rPr>
            <w:rStyle w:val="a4"/>
          </w:rPr>
          <w:t>См. текст статьи в предыдуще</w:t>
        </w:r>
        <w:r>
          <w:rPr>
            <w:rStyle w:val="a4"/>
          </w:rPr>
          <w:t>й редакции</w:t>
        </w:r>
      </w:hyperlink>
    </w:p>
    <w:p w:rsidR="00000000" w:rsidRDefault="00CA752C">
      <w:pPr>
        <w:pStyle w:val="afb"/>
      </w:pPr>
    </w:p>
    <w:p w:rsidR="00000000" w:rsidRDefault="00CA752C">
      <w:pPr>
        <w:pStyle w:val="af2"/>
      </w:pPr>
      <w:r>
        <w:rPr>
          <w:rStyle w:val="a3"/>
        </w:rPr>
        <w:t>Статья 546.</w:t>
      </w:r>
      <w:r>
        <w:t xml:space="preserve"> Изменение и расторжение договора энергоснабжения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48" w:history="1">
        <w:r>
          <w:rPr>
            <w:rStyle w:val="a4"/>
          </w:rPr>
          <w:t>Энциклопедии</w:t>
        </w:r>
      </w:hyperlink>
      <w:r>
        <w:t xml:space="preserve"> и другие комментарии к статье 546 ГК РФ</w:t>
      </w:r>
    </w:p>
    <w:p w:rsidR="00000000" w:rsidRDefault="00CA752C">
      <w:bookmarkStart w:id="3496" w:name="sub_5461"/>
      <w:r>
        <w:t>1. В случае, когда абонентом по договору энергоснабжения выступает граж</w:t>
      </w:r>
      <w:r>
        <w:t>данин, использующий энергию для бытового потребления, он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rsidR="00000000" w:rsidRDefault="00CA752C">
      <w:bookmarkStart w:id="3497" w:name="sub_546012"/>
      <w:bookmarkEnd w:id="3496"/>
      <w:r>
        <w:t xml:space="preserve">В случае, когда абонентом по договору энергоснабжения выступает юридическое лицо, энергоснабжающая организация вправе отказаться от исполнения договора в одностороннем порядке по основаниям, предусмотренным </w:t>
      </w:r>
      <w:hyperlink w:anchor="sub_523" w:history="1">
        <w:r>
          <w:rPr>
            <w:rStyle w:val="a4"/>
          </w:rPr>
          <w:t>статьей 523</w:t>
        </w:r>
      </w:hyperlink>
      <w:r>
        <w:t xml:space="preserve"> настоящего К</w:t>
      </w:r>
      <w:r>
        <w:t xml:space="preserve">одекса, за исключением случаев, установленных законом или иными </w:t>
      </w:r>
      <w:hyperlink r:id="rId2149" w:history="1">
        <w:r>
          <w:rPr>
            <w:rStyle w:val="a4"/>
          </w:rPr>
          <w:t>правовыми актами</w:t>
        </w:r>
      </w:hyperlink>
      <w:r>
        <w:t>.</w:t>
      </w:r>
    </w:p>
    <w:p w:rsidR="00000000" w:rsidRDefault="00CA752C">
      <w:bookmarkStart w:id="3498" w:name="sub_5462"/>
      <w:bookmarkEnd w:id="3497"/>
      <w:r>
        <w:t>2. Перерыв в подаче, прекращение или ограничение подачи энергии допускаются по соглашению сторон, за исключением случаев, к</w:t>
      </w:r>
      <w:r>
        <w:t>огда удостоверенное органом государственного энергетического надзора неудовлетворительное состояние энергетических установок абонента угрожает аварией или создает угрозу жизни и безопасности граждан. О перерыве в подаче, прекращении или об ограничении пода</w:t>
      </w:r>
      <w:r>
        <w:t>чи энергии энергоснабжающая организация должна предупредить абонента.</w:t>
      </w:r>
    </w:p>
    <w:p w:rsidR="00000000" w:rsidRDefault="00CA752C">
      <w:bookmarkStart w:id="3499" w:name="sub_546202"/>
      <w:bookmarkEnd w:id="3498"/>
      <w:r>
        <w:t>Прекращение или ограничение подачи энергии без согласования с абонентом - юридическим лицом, но с соответствующим его предупреждением допускается в установленном законо</w:t>
      </w:r>
      <w:r>
        <w:t xml:space="preserve">м или иными правовыми актами порядке в случае нарушения </w:t>
      </w:r>
      <w:r>
        <w:lastRenderedPageBreak/>
        <w:t>указанным абонентом обязательств по оплате энергии.</w:t>
      </w:r>
    </w:p>
    <w:p w:rsidR="00000000" w:rsidRDefault="00CA752C">
      <w:bookmarkStart w:id="3500" w:name="sub_5463"/>
      <w:bookmarkEnd w:id="3499"/>
      <w:r>
        <w:t>3. Перерыв в подаче, прекращение или ограничение подачи энергии без согласования с абонентом и без соответствующего его предупрежд</w:t>
      </w:r>
      <w:r>
        <w:t>ения допускаются в случае необходимости принять неотложные меры по предотвращению или ликвидации аварии при условии немедленного уведомления абонента об этом.</w:t>
      </w:r>
    </w:p>
    <w:bookmarkEnd w:id="3500"/>
    <w:p w:rsidR="00000000" w:rsidRDefault="00CA752C"/>
    <w:p w:rsidR="00000000" w:rsidRDefault="00CA752C">
      <w:pPr>
        <w:pStyle w:val="af2"/>
      </w:pPr>
      <w:bookmarkStart w:id="3501" w:name="sub_547"/>
      <w:r>
        <w:rPr>
          <w:rStyle w:val="a3"/>
        </w:rPr>
        <w:t>Статья 547.</w:t>
      </w:r>
      <w:r>
        <w:t xml:space="preserve"> Ответственность по договору энергоснабжения</w:t>
      </w:r>
    </w:p>
    <w:bookmarkEnd w:id="350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50" w:history="1">
        <w:r>
          <w:rPr>
            <w:rStyle w:val="a4"/>
          </w:rPr>
          <w:t>Энциклопедии</w:t>
        </w:r>
      </w:hyperlink>
      <w:r>
        <w:t xml:space="preserve"> и другие комментарии к статье 547 ГК РФ</w:t>
      </w:r>
    </w:p>
    <w:p w:rsidR="00000000" w:rsidRDefault="00CA752C">
      <w:bookmarkStart w:id="3502" w:name="sub_5471"/>
      <w:r>
        <w:t>1. 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w:t>
      </w:r>
      <w:r>
        <w:t>м реальный ущерб (</w:t>
      </w:r>
      <w:hyperlink w:anchor="sub_15" w:history="1">
        <w:r>
          <w:rPr>
            <w:rStyle w:val="a4"/>
          </w:rPr>
          <w:t>пункт 2 статьи 15</w:t>
        </w:r>
      </w:hyperlink>
      <w:r>
        <w:t>).</w:t>
      </w:r>
    </w:p>
    <w:p w:rsidR="00000000" w:rsidRDefault="00CA752C">
      <w:bookmarkStart w:id="3503" w:name="sub_5472"/>
      <w:bookmarkEnd w:id="3502"/>
      <w:r>
        <w:t>2. Если в результате регулирования режима потребления энергии, осуществленного на ос</w:t>
      </w:r>
      <w:r>
        <w:t>новании закона или иных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p>
    <w:bookmarkEnd w:id="3503"/>
    <w:p w:rsidR="00000000" w:rsidRDefault="00CA752C">
      <w:pPr>
        <w:pStyle w:val="afa"/>
        <w:rPr>
          <w:color w:val="000000"/>
          <w:sz w:val="16"/>
          <w:szCs w:val="16"/>
        </w:rPr>
      </w:pPr>
      <w:r>
        <w:rPr>
          <w:color w:val="000000"/>
          <w:sz w:val="16"/>
          <w:szCs w:val="16"/>
        </w:rPr>
        <w:t>ГАРАНТ:</w:t>
      </w:r>
    </w:p>
    <w:p w:rsidR="00000000" w:rsidRDefault="00CA752C">
      <w:pPr>
        <w:pStyle w:val="afa"/>
      </w:pPr>
      <w:r>
        <w:t>Об уголовной отве</w:t>
      </w:r>
      <w:r>
        <w:t xml:space="preserve">тственности за незаконное прекращение или ограничение подачи электрической энергии либо отключение от других источников жизнеобеспечения см. </w:t>
      </w:r>
      <w:hyperlink r:id="rId2151" w:history="1">
        <w:r>
          <w:rPr>
            <w:rStyle w:val="a4"/>
          </w:rPr>
          <w:t>Уголовный кодекс</w:t>
        </w:r>
      </w:hyperlink>
      <w:r>
        <w:t xml:space="preserve"> РФ</w:t>
      </w:r>
    </w:p>
    <w:p w:rsidR="00000000" w:rsidRDefault="00CA752C">
      <w:pPr>
        <w:pStyle w:val="afa"/>
      </w:pPr>
    </w:p>
    <w:p w:rsidR="00000000" w:rsidRDefault="00CA752C">
      <w:pPr>
        <w:pStyle w:val="af2"/>
      </w:pPr>
      <w:bookmarkStart w:id="3504" w:name="sub_548"/>
      <w:r>
        <w:rPr>
          <w:rStyle w:val="a3"/>
        </w:rPr>
        <w:t>Статья 548.</w:t>
      </w:r>
      <w:r>
        <w:t xml:space="preserve"> Применение правил об энергоснабжении</w:t>
      </w:r>
      <w:r>
        <w:t xml:space="preserve"> к иным договорам</w:t>
      </w:r>
    </w:p>
    <w:bookmarkEnd w:id="350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52" w:history="1">
        <w:r>
          <w:rPr>
            <w:rStyle w:val="a4"/>
          </w:rPr>
          <w:t>Энциклопедии</w:t>
        </w:r>
      </w:hyperlink>
      <w:r>
        <w:t xml:space="preserve"> и другие комментарии к статье 548 ГК РФ</w:t>
      </w:r>
    </w:p>
    <w:p w:rsidR="00000000" w:rsidRDefault="00CA752C">
      <w:bookmarkStart w:id="3505" w:name="sub_5481"/>
      <w:r>
        <w:t xml:space="preserve">1. Правила, предусмотренные </w:t>
      </w:r>
      <w:hyperlink w:anchor="sub_20539" w:history="1">
        <w:r>
          <w:rPr>
            <w:rStyle w:val="a4"/>
          </w:rPr>
          <w:t>статьями 539 - 547</w:t>
        </w:r>
      </w:hyperlink>
      <w:r>
        <w:t xml:space="preserve"> настоящего Кодекса, применяются к отношениям, св</w:t>
      </w:r>
      <w:r>
        <w:t>язанным со снабжением тепловой энергией через присоединенную сеть, если иное не установлено законом или иными правовыми актами.</w:t>
      </w:r>
    </w:p>
    <w:p w:rsidR="00000000" w:rsidRDefault="00CA752C">
      <w:bookmarkStart w:id="3506" w:name="sub_5482"/>
      <w:bookmarkEnd w:id="3505"/>
      <w:r>
        <w:t>2. К отношениям, связанным со снабжением через присоединенную сеть газом, нефтью и нефтепродуктами, водой и друг</w:t>
      </w:r>
      <w:r>
        <w:t>ими товарами, правила о договоре энергоснабжения (</w:t>
      </w:r>
      <w:hyperlink w:anchor="sub_539" w:history="1">
        <w:r>
          <w:rPr>
            <w:rStyle w:val="a4"/>
          </w:rPr>
          <w:t>статьи 539 - 547</w:t>
        </w:r>
      </w:hyperlink>
      <w:r>
        <w:t>) применяются, если иное не установлено законом, иными правовыми актами или не вытекает из существа обязательства.</w:t>
      </w:r>
    </w:p>
    <w:bookmarkEnd w:id="3506"/>
    <w:p w:rsidR="00000000" w:rsidRDefault="00CA752C"/>
    <w:p w:rsidR="00000000" w:rsidRDefault="00CA752C">
      <w:pPr>
        <w:pStyle w:val="1"/>
      </w:pPr>
      <w:bookmarkStart w:id="3507" w:name="sub_549"/>
      <w:r>
        <w:t>§ 7. Продажа недвижимости</w:t>
      </w:r>
    </w:p>
    <w:bookmarkEnd w:id="3507"/>
    <w:p w:rsidR="00000000" w:rsidRDefault="00CA752C">
      <w:pPr>
        <w:pStyle w:val="afa"/>
        <w:rPr>
          <w:color w:val="000000"/>
          <w:sz w:val="16"/>
          <w:szCs w:val="16"/>
        </w:rPr>
      </w:pPr>
      <w:r>
        <w:rPr>
          <w:color w:val="000000"/>
          <w:sz w:val="16"/>
          <w:szCs w:val="16"/>
        </w:rPr>
        <w:t>Г</w:t>
      </w:r>
      <w:r>
        <w:rPr>
          <w:color w:val="000000"/>
          <w:sz w:val="16"/>
          <w:szCs w:val="16"/>
        </w:rPr>
        <w:t>АРАНТ:</w:t>
      </w:r>
    </w:p>
    <w:p w:rsidR="00000000" w:rsidRDefault="00CA752C">
      <w:pPr>
        <w:pStyle w:val="afa"/>
      </w:pPr>
      <w:r>
        <w:t xml:space="preserve">См. </w:t>
      </w:r>
      <w:hyperlink r:id="rId2153" w:history="1">
        <w:r>
          <w:rPr>
            <w:rStyle w:val="a4"/>
          </w:rPr>
          <w:t>Энциклопедию решений</w:t>
        </w:r>
      </w:hyperlink>
      <w:r>
        <w:t>. Купля-продажа недвижимого имущества</w:t>
      </w:r>
    </w:p>
    <w:p w:rsidR="00000000" w:rsidRDefault="00CA752C">
      <w:pPr>
        <w:pStyle w:val="afa"/>
      </w:pPr>
      <w:r>
        <w:t xml:space="preserve">Об особенностях купли-продажи земельных участков см. </w:t>
      </w:r>
      <w:hyperlink r:id="rId2154" w:history="1">
        <w:r>
          <w:rPr>
            <w:rStyle w:val="a4"/>
          </w:rPr>
          <w:t>Земельный кодекс</w:t>
        </w:r>
      </w:hyperlink>
      <w:r>
        <w:t xml:space="preserve"> РФ от 25 октября 2001 г. N 136-ФЗ</w:t>
      </w:r>
    </w:p>
    <w:p w:rsidR="00000000" w:rsidRDefault="00CA752C">
      <w:pPr>
        <w:pStyle w:val="afa"/>
      </w:pPr>
    </w:p>
    <w:p w:rsidR="00000000" w:rsidRDefault="00CA752C">
      <w:pPr>
        <w:pStyle w:val="af2"/>
      </w:pPr>
      <w:bookmarkStart w:id="3508" w:name="sub_20549"/>
      <w:r>
        <w:rPr>
          <w:rStyle w:val="a3"/>
        </w:rPr>
        <w:t>Статья 549.</w:t>
      </w:r>
      <w:r>
        <w:t xml:space="preserve"> Договор продажи недвижимости</w:t>
      </w:r>
    </w:p>
    <w:bookmarkEnd w:id="350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549 ГК РФ</w:t>
      </w:r>
    </w:p>
    <w:p w:rsidR="00000000" w:rsidRDefault="00CA752C">
      <w:bookmarkStart w:id="3509" w:name="sub_5491"/>
      <w:r>
        <w:t>1. 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w:t>
      </w:r>
      <w:r>
        <w:t>, здание, сооружение, квартиру или другое недвижимое имущество (</w:t>
      </w:r>
      <w:hyperlink w:anchor="sub_130" w:history="1">
        <w:r>
          <w:rPr>
            <w:rStyle w:val="a4"/>
          </w:rPr>
          <w:t>статья 130</w:t>
        </w:r>
      </w:hyperlink>
      <w:r>
        <w:t>).</w:t>
      </w:r>
    </w:p>
    <w:p w:rsidR="00000000" w:rsidRDefault="00CA752C">
      <w:bookmarkStart w:id="3510" w:name="sub_5492"/>
      <w:bookmarkEnd w:id="3509"/>
      <w:r>
        <w:t xml:space="preserve">2. Правила, предусмотренные настоящим параграфом, применяются к продаже </w:t>
      </w:r>
      <w:r>
        <w:lastRenderedPageBreak/>
        <w:t>предприятий постольку, поскольку иное не предусмотрено правилами о договоре продажи предприятия (</w:t>
      </w:r>
      <w:hyperlink w:anchor="sub_559" w:history="1">
        <w:r>
          <w:rPr>
            <w:rStyle w:val="a4"/>
          </w:rPr>
          <w:t>статьи 559 - 566</w:t>
        </w:r>
      </w:hyperlink>
      <w:r>
        <w:t>).</w:t>
      </w:r>
    </w:p>
    <w:bookmarkEnd w:id="3510"/>
    <w:p w:rsidR="00000000" w:rsidRDefault="00CA752C"/>
    <w:p w:rsidR="00000000" w:rsidRDefault="00CA752C">
      <w:pPr>
        <w:pStyle w:val="af2"/>
      </w:pPr>
      <w:bookmarkStart w:id="3511" w:name="sub_550"/>
      <w:r>
        <w:rPr>
          <w:rStyle w:val="a3"/>
        </w:rPr>
        <w:t>Статья 550.</w:t>
      </w:r>
      <w:r>
        <w:t xml:space="preserve"> Форма договора </w:t>
      </w:r>
      <w:r>
        <w:t>продажи недвижимости</w:t>
      </w:r>
    </w:p>
    <w:bookmarkEnd w:id="351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550 ГК РФ</w:t>
      </w:r>
    </w:p>
    <w:p w:rsidR="00000000" w:rsidRDefault="00CA752C">
      <w:bookmarkStart w:id="3512" w:name="sub_550001"/>
      <w:r>
        <w:t>Договор продажи недвижимости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w:t>
      </w:r>
    </w:p>
    <w:p w:rsidR="00000000" w:rsidRDefault="00CA752C">
      <w:bookmarkStart w:id="3513" w:name="sub_55002"/>
      <w:bookmarkEnd w:id="3512"/>
      <w:r>
        <w:t>Несоблюдение формы договора продажи недвижимости влечет его недействительность.</w:t>
      </w:r>
    </w:p>
    <w:bookmarkEnd w:id="3513"/>
    <w:p w:rsidR="00000000" w:rsidRDefault="00CA752C"/>
    <w:p w:rsidR="00000000" w:rsidRDefault="00CA752C">
      <w:pPr>
        <w:pStyle w:val="af2"/>
      </w:pPr>
      <w:bookmarkStart w:id="3514" w:name="sub_551"/>
      <w:r>
        <w:rPr>
          <w:rStyle w:val="a3"/>
        </w:rPr>
        <w:t>Статья 551.</w:t>
      </w:r>
      <w:r>
        <w:t xml:space="preserve"> Государственная регистрация перехода права собственности на недвижимость</w:t>
      </w:r>
    </w:p>
    <w:bookmarkEnd w:id="351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551 ГК РФ</w:t>
      </w:r>
    </w:p>
    <w:p w:rsidR="00000000" w:rsidRDefault="00CA752C">
      <w:bookmarkStart w:id="3515" w:name="sub_5511"/>
      <w:r>
        <w:t>1. Пе</w:t>
      </w:r>
      <w:r>
        <w:t>реход права собственности на недвижимость по договору продажи недвижимости к покупателю подлежит государственной регистрации.</w:t>
      </w:r>
    </w:p>
    <w:bookmarkEnd w:id="351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государственной регистрации прав на недвижимое имущество и сделок с ним см. </w:t>
      </w:r>
      <w:hyperlink r:id="rId2155" w:history="1">
        <w:r>
          <w:rPr>
            <w:rStyle w:val="a4"/>
          </w:rPr>
          <w:t>Фед</w:t>
        </w:r>
        <w:r>
          <w:rPr>
            <w:rStyle w:val="a4"/>
          </w:rPr>
          <w:t>еральный закон</w:t>
        </w:r>
      </w:hyperlink>
      <w:r>
        <w:t xml:space="preserve"> от 21 июля 1997 г. N 122-ФЗ</w:t>
      </w:r>
    </w:p>
    <w:p w:rsidR="00000000" w:rsidRDefault="00CA752C">
      <w:pPr>
        <w:pStyle w:val="afa"/>
      </w:pPr>
    </w:p>
    <w:p w:rsidR="00000000" w:rsidRDefault="00CA752C">
      <w:bookmarkStart w:id="3516" w:name="sub_5512"/>
      <w: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bookmarkEnd w:id="3516"/>
    <w:p w:rsidR="00000000" w:rsidRDefault="00CA752C"/>
    <w:p w:rsidR="00000000" w:rsidRDefault="00CA752C">
      <w:pPr>
        <w:pStyle w:val="afa"/>
        <w:rPr>
          <w:color w:val="000000"/>
          <w:sz w:val="16"/>
          <w:szCs w:val="16"/>
        </w:rPr>
      </w:pPr>
      <w:bookmarkStart w:id="3517" w:name="sub_5513"/>
      <w:r>
        <w:rPr>
          <w:color w:val="000000"/>
          <w:sz w:val="16"/>
          <w:szCs w:val="16"/>
        </w:rPr>
        <w:t>И</w:t>
      </w:r>
      <w:r>
        <w:rPr>
          <w:color w:val="000000"/>
          <w:sz w:val="16"/>
          <w:szCs w:val="16"/>
        </w:rPr>
        <w:t>нформация об изменениях:</w:t>
      </w:r>
    </w:p>
    <w:bookmarkEnd w:id="3517"/>
    <w:p w:rsidR="00000000" w:rsidRDefault="00CA752C">
      <w:pPr>
        <w:pStyle w:val="afb"/>
      </w:pPr>
      <w:r>
        <w:fldChar w:fldCharType="begin"/>
      </w:r>
      <w:r>
        <w:instrText>HYPERLINK "garantF1://12056195.5"</w:instrText>
      </w:r>
      <w:r>
        <w:fldChar w:fldCharType="separate"/>
      </w:r>
      <w:r>
        <w:rPr>
          <w:rStyle w:val="a4"/>
        </w:rPr>
        <w:t>Федеральным законом</w:t>
      </w:r>
      <w:r>
        <w:fldChar w:fldCharType="end"/>
      </w:r>
      <w:r>
        <w:t xml:space="preserve"> от 2 октября 2007 г. N 225-ФЗ в пункт 3 статьи 551 настоящего Кодекса внесены изменения, </w:t>
      </w:r>
      <w:hyperlink r:id="rId2156" w:history="1">
        <w:r>
          <w:rPr>
            <w:rStyle w:val="a4"/>
          </w:rPr>
          <w:t>вступающие в силу</w:t>
        </w:r>
      </w:hyperlink>
      <w:r>
        <w:t xml:space="preserve"> с 1 февраля 2008 г.</w:t>
      </w:r>
    </w:p>
    <w:p w:rsidR="00000000" w:rsidRDefault="00CA752C">
      <w:pPr>
        <w:pStyle w:val="afb"/>
      </w:pPr>
      <w:hyperlink r:id="rId2157" w:history="1">
        <w:r>
          <w:rPr>
            <w:rStyle w:val="a4"/>
          </w:rPr>
          <w:t>См. текст пункта в предыдущей редакции</w:t>
        </w:r>
      </w:hyperlink>
    </w:p>
    <w:p w:rsidR="00000000" w:rsidRDefault="00CA752C">
      <w:pPr>
        <w:pStyle w:val="afb"/>
      </w:pPr>
    </w:p>
    <w:p w:rsidR="00000000" w:rsidRDefault="00CA752C">
      <w:hyperlink r:id="rId2158" w:history="1">
        <w:r>
          <w:rPr>
            <w:rStyle w:val="a4"/>
          </w:rPr>
          <w:t>3.</w:t>
        </w:r>
      </w:hyperlink>
      <w:r>
        <w:t xml:space="preserve"> В случае, когда одна из сторон уклоняется от государственной регистрации перехода права собственности на недвижимость, суд вправе по требованию другой стороны, а в случаях, предусмотренных </w:t>
      </w:r>
      <w:hyperlink r:id="rId2159" w:history="1">
        <w:r>
          <w:rPr>
            <w:rStyle w:val="a4"/>
          </w:rPr>
          <w:t>законодательством</w:t>
        </w:r>
      </w:hyperlink>
      <w:r>
        <w:t xml:space="preserve"> Российской </w:t>
      </w:r>
      <w:r>
        <w:t>Федерации об исполнительном производстве, также по требованию судебного пристава-исполнителя вынести решение о государственной регистрации перехода права собственности. Сторона, необоснованно уклоняющаяся от государственной регистрации перехода права собст</w:t>
      </w:r>
      <w:r>
        <w:t>венности, должна возместить другой стороне убытки, вызванные задержкой регистрации.</w:t>
      </w:r>
    </w:p>
    <w:p w:rsidR="00000000" w:rsidRDefault="00CA752C"/>
    <w:p w:rsidR="00000000" w:rsidRDefault="00CA752C">
      <w:pPr>
        <w:pStyle w:val="afa"/>
        <w:rPr>
          <w:color w:val="000000"/>
          <w:sz w:val="16"/>
          <w:szCs w:val="16"/>
        </w:rPr>
      </w:pPr>
      <w:bookmarkStart w:id="3518" w:name="sub_552"/>
      <w:r>
        <w:rPr>
          <w:color w:val="000000"/>
          <w:sz w:val="16"/>
          <w:szCs w:val="16"/>
        </w:rPr>
        <w:t>Информация об изменениях:</w:t>
      </w:r>
    </w:p>
    <w:bookmarkEnd w:id="3518"/>
    <w:p w:rsidR="00000000" w:rsidRDefault="00CA752C">
      <w:pPr>
        <w:pStyle w:val="afb"/>
      </w:pPr>
      <w:r>
        <w:fldChar w:fldCharType="begin"/>
      </w:r>
      <w:r>
        <w:instrText>HYPERLINK "garantF1://12054329.211"</w:instrText>
      </w:r>
      <w:r>
        <w:fldChar w:fldCharType="separate"/>
      </w:r>
      <w:r>
        <w:rPr>
          <w:rStyle w:val="a4"/>
        </w:rPr>
        <w:t>Федеральным законом</w:t>
      </w:r>
      <w:r>
        <w:fldChar w:fldCharType="end"/>
      </w:r>
      <w:r>
        <w:t xml:space="preserve"> от 26 июня 2007 г. N 118-ФЗ в статью 552 настоящего Кодекса внесены измен</w:t>
      </w:r>
      <w:r>
        <w:t>ения</w:t>
      </w:r>
    </w:p>
    <w:p w:rsidR="00000000" w:rsidRDefault="00CA752C">
      <w:pPr>
        <w:pStyle w:val="afb"/>
      </w:pPr>
      <w:hyperlink r:id="rId2160"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552.</w:t>
      </w:r>
      <w:r>
        <w:t xml:space="preserve"> Права на земельный участок при продаже здания, сооружения или другой находящейся на нем недвижимости</w:t>
      </w:r>
    </w:p>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См. комментарии к статье 552 ГК РФ</w:t>
      </w:r>
    </w:p>
    <w:p w:rsidR="00000000" w:rsidRDefault="00CA752C">
      <w:bookmarkStart w:id="3519" w:name="sub_5521"/>
      <w:r>
        <w:t>1. 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rsidR="00000000" w:rsidRDefault="00CA752C">
      <w:bookmarkStart w:id="3520" w:name="sub_55202"/>
      <w:bookmarkEnd w:id="3519"/>
      <w:r>
        <w:t>2. В случае, когда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w:t>
      </w:r>
      <w:r>
        <w:t>ли иное не предусмотрено законом.</w:t>
      </w:r>
    </w:p>
    <w:p w:rsidR="00000000" w:rsidRDefault="00CA752C">
      <w:bookmarkStart w:id="3521" w:name="sub_552022"/>
      <w:bookmarkEnd w:id="3520"/>
      <w:r>
        <w:t xml:space="preserve">Абзац второй </w:t>
      </w:r>
      <w:hyperlink r:id="rId2161" w:history="1">
        <w:r>
          <w:rPr>
            <w:rStyle w:val="a4"/>
          </w:rPr>
          <w:t>утратил силу</w:t>
        </w:r>
      </w:hyperlink>
      <w:r>
        <w:t>.</w:t>
      </w:r>
    </w:p>
    <w:bookmarkEnd w:id="3521"/>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2162" w:history="1">
        <w:r>
          <w:rPr>
            <w:rStyle w:val="a4"/>
          </w:rPr>
          <w:t>абзаца второго пункта 2 статьи 552</w:t>
        </w:r>
      </w:hyperlink>
    </w:p>
    <w:p w:rsidR="00000000" w:rsidRDefault="00CA752C">
      <w:bookmarkStart w:id="3522" w:name="sub_5523"/>
      <w:r>
        <w:t>3. Продажа</w:t>
      </w:r>
      <w:r>
        <w:t xml:space="preserve">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rsidR="00000000" w:rsidRDefault="00CA752C">
      <w:bookmarkStart w:id="3523" w:name="sub_552032"/>
      <w:bookmarkEnd w:id="3522"/>
      <w:r>
        <w:t>При продаже такой недвижимости покупатель приобретает право пользования соответствующим земельным участком на тех же условиях, что и продавец недвижимости.</w:t>
      </w:r>
    </w:p>
    <w:bookmarkEnd w:id="3523"/>
    <w:p w:rsidR="00000000" w:rsidRDefault="00CA752C">
      <w:pPr>
        <w:pStyle w:val="afa"/>
        <w:rPr>
          <w:color w:val="000000"/>
          <w:sz w:val="16"/>
          <w:szCs w:val="16"/>
        </w:rPr>
      </w:pPr>
      <w:r>
        <w:rPr>
          <w:color w:val="000000"/>
          <w:sz w:val="16"/>
          <w:szCs w:val="16"/>
        </w:rPr>
        <w:t>ГАРАНТ:</w:t>
      </w:r>
    </w:p>
    <w:p w:rsidR="00000000" w:rsidRDefault="00CA752C">
      <w:pPr>
        <w:pStyle w:val="afa"/>
      </w:pPr>
      <w:hyperlink r:id="rId2163" w:history="1">
        <w:r>
          <w:rPr>
            <w:rStyle w:val="a4"/>
          </w:rPr>
          <w:t>Земельным кодексом</w:t>
        </w:r>
      </w:hyperlink>
      <w:r>
        <w:t xml:space="preserve"> N 136-ФЗ от </w:t>
      </w:r>
      <w:r>
        <w:t>25 октября 2001 г. устанавливается принцип единства судьбы земельных участков и прочно связанных с ними объектов, согласно которому все прочно связанные с земельными участками объекты следуют судьбе земельных участков, за исключением случаев, установленных</w:t>
      </w:r>
      <w:r>
        <w:t xml:space="preserve"> федеральными законами</w:t>
      </w:r>
    </w:p>
    <w:p w:rsidR="00000000" w:rsidRDefault="00CA752C">
      <w:pPr>
        <w:pStyle w:val="afa"/>
      </w:pPr>
      <w:r>
        <w:t xml:space="preserve">О некоторых вопросах, связанных с применением земельного законодательства см. </w:t>
      </w:r>
      <w:hyperlink r:id="rId2164" w:history="1">
        <w:r>
          <w:rPr>
            <w:rStyle w:val="a4"/>
          </w:rPr>
          <w:t>Постановление</w:t>
        </w:r>
      </w:hyperlink>
      <w:r>
        <w:t xml:space="preserve"> Пленума Высшего Арбитражного Суда РФ от 24 марта 2005 г. N 11</w:t>
      </w:r>
    </w:p>
    <w:p w:rsidR="00000000" w:rsidRDefault="00CA752C">
      <w:pPr>
        <w:pStyle w:val="afa"/>
      </w:pPr>
    </w:p>
    <w:p w:rsidR="00000000" w:rsidRDefault="00CA752C">
      <w:pPr>
        <w:pStyle w:val="af2"/>
      </w:pPr>
      <w:bookmarkStart w:id="3524" w:name="sub_553"/>
      <w:r>
        <w:rPr>
          <w:rStyle w:val="a3"/>
        </w:rPr>
        <w:t>Статья 553.</w:t>
      </w:r>
      <w:r>
        <w:t xml:space="preserve"> </w:t>
      </w:r>
      <w:hyperlink r:id="rId2165" w:history="1">
        <w:r>
          <w:rPr>
            <w:rStyle w:val="a4"/>
          </w:rPr>
          <w:t>Утратила силу.</w:t>
        </w:r>
      </w:hyperlink>
    </w:p>
    <w:bookmarkEnd w:id="3524"/>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2166" w:history="1">
        <w:r>
          <w:rPr>
            <w:rStyle w:val="a4"/>
          </w:rPr>
          <w:t>статьи 553</w:t>
        </w:r>
      </w:hyperlink>
    </w:p>
    <w:p w:rsidR="00000000" w:rsidRDefault="00CA752C">
      <w:pPr>
        <w:pStyle w:val="afb"/>
      </w:pPr>
    </w:p>
    <w:p w:rsidR="00000000" w:rsidRDefault="00CA752C">
      <w:pPr>
        <w:pStyle w:val="af2"/>
      </w:pPr>
      <w:bookmarkStart w:id="3525" w:name="sub_554"/>
      <w:r>
        <w:rPr>
          <w:rStyle w:val="a3"/>
        </w:rPr>
        <w:t>Статья 554.</w:t>
      </w:r>
      <w:r>
        <w:t xml:space="preserve"> Определение предмета в договоре продажи недвижимости</w:t>
      </w:r>
    </w:p>
    <w:bookmarkEnd w:id="352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554 ГК РФ</w:t>
      </w:r>
    </w:p>
    <w:p w:rsidR="00000000" w:rsidRDefault="00CA752C">
      <w:bookmarkStart w:id="3526" w:name="sub_55401"/>
      <w:r>
        <w:t xml:space="preserve">В </w:t>
      </w:r>
      <w:r>
        <w:t>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w:t>
      </w:r>
      <w:r>
        <w:t>ибо в составе другого недвижимого имущества.</w:t>
      </w:r>
    </w:p>
    <w:p w:rsidR="00000000" w:rsidRDefault="00CA752C">
      <w:bookmarkStart w:id="3527" w:name="sub_55402"/>
      <w:bookmarkEnd w:id="3526"/>
      <w:r>
        <w:t>При отсутствии этих данных в договоре условие о недвижимом имуществе, подлежащем передаче, считается не согласованным сторонами, а соответствующий договор не считается заключенным.</w:t>
      </w:r>
    </w:p>
    <w:bookmarkEnd w:id="3527"/>
    <w:p w:rsidR="00000000" w:rsidRDefault="00CA752C">
      <w:pPr>
        <w:pStyle w:val="afa"/>
        <w:rPr>
          <w:color w:val="000000"/>
          <w:sz w:val="16"/>
          <w:szCs w:val="16"/>
        </w:rPr>
      </w:pPr>
      <w:r>
        <w:rPr>
          <w:color w:val="000000"/>
          <w:sz w:val="16"/>
          <w:szCs w:val="16"/>
        </w:rPr>
        <w:t>ГАР</w:t>
      </w:r>
      <w:r>
        <w:rPr>
          <w:color w:val="000000"/>
          <w:sz w:val="16"/>
          <w:szCs w:val="16"/>
        </w:rPr>
        <w:t>АНТ:</w:t>
      </w:r>
    </w:p>
    <w:p w:rsidR="00000000" w:rsidRDefault="00CA752C">
      <w:pPr>
        <w:pStyle w:val="afa"/>
      </w:pPr>
      <w:r>
        <w:t xml:space="preserve">См. </w:t>
      </w:r>
      <w:hyperlink r:id="rId2167" w:history="1">
        <w:r>
          <w:rPr>
            <w:rStyle w:val="a4"/>
          </w:rPr>
          <w:t>Постановление</w:t>
        </w:r>
      </w:hyperlink>
      <w:r>
        <w:t xml:space="preserve"> Пленума Высшего Арбитражного Суда РФ от 11 июля 2011 г. N 54 "О некоторых вопросах разрешения споров, возникающих из договоров по поводу недвижимости, которая будет создана или приобретена в будуще</w:t>
      </w:r>
      <w:r>
        <w:t>м"</w:t>
      </w:r>
    </w:p>
    <w:p w:rsidR="00000000" w:rsidRDefault="00CA752C">
      <w:pPr>
        <w:pStyle w:val="afa"/>
      </w:pPr>
    </w:p>
    <w:p w:rsidR="00000000" w:rsidRDefault="00CA752C">
      <w:pPr>
        <w:pStyle w:val="af2"/>
      </w:pPr>
      <w:bookmarkStart w:id="3528" w:name="sub_555"/>
      <w:r>
        <w:rPr>
          <w:rStyle w:val="a3"/>
        </w:rPr>
        <w:t>Статья 555.</w:t>
      </w:r>
      <w:r>
        <w:t xml:space="preserve"> Цена в договоре продажи недвижимости</w:t>
      </w:r>
    </w:p>
    <w:bookmarkEnd w:id="3528"/>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См. комментарии к статье 555 ГК РФ</w:t>
      </w:r>
    </w:p>
    <w:p w:rsidR="00000000" w:rsidRDefault="00CA752C">
      <w:bookmarkStart w:id="3529" w:name="sub_5551"/>
      <w:r>
        <w:t>1. Договор продажи недвижимости должен предусматривать цену этого имущества.</w:t>
      </w:r>
    </w:p>
    <w:p w:rsidR="00000000" w:rsidRDefault="00CA752C">
      <w:bookmarkStart w:id="3530" w:name="sub_55512"/>
      <w:bookmarkEnd w:id="3529"/>
      <w:r>
        <w:t xml:space="preserve">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w:t>
      </w:r>
      <w:r>
        <w:t>екса, не применяются.</w:t>
      </w:r>
    </w:p>
    <w:p w:rsidR="00000000" w:rsidRDefault="00CA752C">
      <w:bookmarkStart w:id="3531" w:name="sub_5552"/>
      <w:bookmarkEnd w:id="3530"/>
      <w:r>
        <w:t xml:space="preserve">2. 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w:t>
      </w:r>
      <w:r>
        <w:t>этим недвижимым имуществом соответствующей части земельного участка или права на нее.</w:t>
      </w:r>
    </w:p>
    <w:p w:rsidR="00000000" w:rsidRDefault="00CA752C">
      <w:bookmarkStart w:id="3532" w:name="sub_5553"/>
      <w:bookmarkEnd w:id="3531"/>
      <w:r>
        <w:t>3. В случаях, когда цена недвижимости в договоре продажи недвижимости установлена на единицу ее площади или иного показателя ее размера, общая цена такого</w:t>
      </w:r>
      <w:r>
        <w:t xml:space="preserve"> недвижимого имущества, подлежащая уплате, определяется исходя из фактического размера переданного покупателю недвижимого имущества.</w:t>
      </w:r>
    </w:p>
    <w:bookmarkEnd w:id="3532"/>
    <w:p w:rsidR="00000000" w:rsidRDefault="00CA752C"/>
    <w:p w:rsidR="00000000" w:rsidRDefault="00CA752C">
      <w:pPr>
        <w:pStyle w:val="af2"/>
      </w:pPr>
      <w:bookmarkStart w:id="3533" w:name="sub_556"/>
      <w:r>
        <w:rPr>
          <w:rStyle w:val="a3"/>
        </w:rPr>
        <w:t>Статья 556.</w:t>
      </w:r>
      <w:r>
        <w:t xml:space="preserve"> Передача недвижимости</w:t>
      </w:r>
    </w:p>
    <w:bookmarkEnd w:id="353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556 ГК РФ</w:t>
      </w:r>
    </w:p>
    <w:p w:rsidR="00000000" w:rsidRDefault="00CA752C">
      <w:bookmarkStart w:id="3534" w:name="sub_5561"/>
      <w:r>
        <w:t>1. 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rsidR="00000000" w:rsidRDefault="00CA752C">
      <w:bookmarkStart w:id="3535" w:name="sub_556012"/>
      <w:bookmarkEnd w:id="3534"/>
      <w:r>
        <w:t>Если иное не предусмотрено законом или договором, обязательство продавца передать н</w:t>
      </w:r>
      <w:r>
        <w:t>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rsidR="00000000" w:rsidRDefault="00CA752C">
      <w:bookmarkStart w:id="3536" w:name="sub_556013"/>
      <w:bookmarkEnd w:id="3535"/>
      <w:r>
        <w:t xml:space="preserve">Уклонение одной из сторон от подписания документа о передаче недвижимости на условиях, </w:t>
      </w:r>
      <w:r>
        <w:t>предусмотренных договором, считается отказом соответственно продавца от исполнения обязанности передать имущество, а покупателя - обязанности принять имущество.</w:t>
      </w:r>
    </w:p>
    <w:p w:rsidR="00000000" w:rsidRDefault="00CA752C">
      <w:bookmarkStart w:id="3537" w:name="sub_5562"/>
      <w:bookmarkEnd w:id="3536"/>
      <w:r>
        <w:t>2. Принятие покупателем недвижимости, не соответствующей условиям договора пр</w:t>
      </w:r>
      <w:r>
        <w:t>одажи недвижимости, в том числе в случае, когда такое несоответствие оговорено в документе о передаче недвижимости, не является основанием для освобождения продавца от ответственности за ненадлежащее исполнение договора.</w:t>
      </w:r>
    </w:p>
    <w:bookmarkEnd w:id="3537"/>
    <w:p w:rsidR="00000000" w:rsidRDefault="00CA752C"/>
    <w:p w:rsidR="00000000" w:rsidRDefault="00CA752C">
      <w:pPr>
        <w:pStyle w:val="af2"/>
      </w:pPr>
      <w:bookmarkStart w:id="3538" w:name="sub_557"/>
      <w:r>
        <w:rPr>
          <w:rStyle w:val="a3"/>
        </w:rPr>
        <w:t>Статья 557.</w:t>
      </w:r>
      <w:r>
        <w:t xml:space="preserve"> Последс</w:t>
      </w:r>
      <w:r>
        <w:t>твия передачи недвижимости ненадлежащего качества</w:t>
      </w:r>
    </w:p>
    <w:bookmarkEnd w:id="353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557 ГК РФ</w:t>
      </w:r>
    </w:p>
    <w:p w:rsidR="00000000" w:rsidRDefault="00CA752C">
      <w:r>
        <w:t xml:space="preserve">В случае передачи продавцом покупателю недвижимости, не соответствующей условиям договора продажи недвижимости о ее качестве, применяются правила </w:t>
      </w:r>
      <w:hyperlink w:anchor="sub_475" w:history="1">
        <w:r>
          <w:rPr>
            <w:rStyle w:val="a4"/>
          </w:rPr>
          <w:t>статьи 475</w:t>
        </w:r>
      </w:hyperlink>
      <w:r>
        <w:t xml:space="preserve"> настоящего Кодекса, за исключением положений о праве покупателя потребовать замены товара ненадлежащего качества на товар, соответствующий договору.</w:t>
      </w:r>
    </w:p>
    <w:p w:rsidR="00000000" w:rsidRDefault="00CA752C"/>
    <w:p w:rsidR="00000000" w:rsidRDefault="00CA752C">
      <w:pPr>
        <w:pStyle w:val="af2"/>
      </w:pPr>
      <w:bookmarkStart w:id="3539" w:name="sub_558"/>
      <w:r>
        <w:rPr>
          <w:rStyle w:val="a3"/>
        </w:rPr>
        <w:t>Статья 558.</w:t>
      </w:r>
      <w:r>
        <w:t xml:space="preserve"> Особенности продажи жилых помещений</w:t>
      </w:r>
    </w:p>
    <w:bookmarkEnd w:id="353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w:t>
      </w:r>
      <w:r>
        <w:t>тарии к статье 558 ГК РФ</w:t>
      </w:r>
    </w:p>
    <w:p w:rsidR="00000000" w:rsidRDefault="00CA752C">
      <w:bookmarkStart w:id="3540" w:name="sub_5581"/>
      <w:r>
        <w:t xml:space="preserve">1. Существенным условием договора продажи жилого дома, квартиры, части жилого дома или квартиры, в которых проживают лица, сохраняющие в соответствии с </w:t>
      </w:r>
      <w:r>
        <w:lastRenderedPageBreak/>
        <w:t xml:space="preserve">законом право пользования этим жилым помещением после его приобретения </w:t>
      </w:r>
      <w:r>
        <w:t>покупателем, является перечень этих лиц с указанием их прав на пользование продаваемым жилым помещением.</w:t>
      </w:r>
    </w:p>
    <w:p w:rsidR="00000000" w:rsidRDefault="00CA752C">
      <w:pPr>
        <w:pStyle w:val="afa"/>
        <w:rPr>
          <w:color w:val="000000"/>
          <w:sz w:val="16"/>
          <w:szCs w:val="16"/>
        </w:rPr>
      </w:pPr>
      <w:bookmarkStart w:id="3541" w:name="sub_55802"/>
      <w:bookmarkEnd w:id="3540"/>
      <w:r>
        <w:rPr>
          <w:color w:val="000000"/>
          <w:sz w:val="16"/>
          <w:szCs w:val="16"/>
        </w:rPr>
        <w:t>ГАРАНТ:</w:t>
      </w:r>
    </w:p>
    <w:bookmarkEnd w:id="3541"/>
    <w:p w:rsidR="00000000" w:rsidRDefault="00CA752C">
      <w:pPr>
        <w:pStyle w:val="afa"/>
      </w:pPr>
      <w:r>
        <w:t xml:space="preserve">Правила о государственной регистрации сделок с недвижимым имуществом, содержащиеся в статье 558, </w:t>
      </w:r>
      <w:hyperlink r:id="rId2168" w:history="1">
        <w:r>
          <w:rPr>
            <w:rStyle w:val="a4"/>
          </w:rPr>
          <w:t>не подлежат</w:t>
        </w:r>
      </w:hyperlink>
      <w:r>
        <w:t xml:space="preserve"> применению к договорам, заключаемым после 1 марта 2013 г.</w:t>
      </w:r>
    </w:p>
    <w:p w:rsidR="00000000" w:rsidRDefault="00CA752C">
      <w:pPr>
        <w:ind w:firstLine="698"/>
        <w:rPr>
          <w:rStyle w:val="afffd"/>
        </w:rPr>
      </w:pPr>
      <w:r>
        <w:rPr>
          <w:rStyle w:val="afffd"/>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rsidR="00000000" w:rsidRDefault="00CA752C">
      <w:pPr>
        <w:pStyle w:val="afa"/>
        <w:rPr>
          <w:color w:val="000000"/>
          <w:sz w:val="16"/>
          <w:szCs w:val="16"/>
        </w:rPr>
      </w:pPr>
      <w:r>
        <w:rPr>
          <w:color w:val="000000"/>
          <w:sz w:val="16"/>
          <w:szCs w:val="16"/>
        </w:rPr>
        <w:t>ГАРАНТ</w:t>
      </w:r>
      <w:r>
        <w:rPr>
          <w:color w:val="000000"/>
          <w:sz w:val="16"/>
          <w:szCs w:val="16"/>
        </w:rPr>
        <w:t>:</w:t>
      </w:r>
    </w:p>
    <w:p w:rsidR="00000000" w:rsidRDefault="00CA752C">
      <w:pPr>
        <w:pStyle w:val="afa"/>
      </w:pPr>
      <w:r>
        <w:t xml:space="preserve">О государственной регистрации прав на недвижимое имущество и сделок с ним см. </w:t>
      </w:r>
      <w:hyperlink w:anchor="sub_551" w:history="1">
        <w:r>
          <w:rPr>
            <w:rStyle w:val="a4"/>
          </w:rPr>
          <w:t>статью 551</w:t>
        </w:r>
      </w:hyperlink>
      <w:r>
        <w:t xml:space="preserve"> настоящего Кодекса и </w:t>
      </w:r>
      <w:hyperlink r:id="rId2169" w:history="1">
        <w:r>
          <w:rPr>
            <w:rStyle w:val="a4"/>
          </w:rPr>
          <w:t>Федеральный закон</w:t>
        </w:r>
      </w:hyperlink>
      <w:r>
        <w:t xml:space="preserve"> от 21 июля 1997 г. N 122-ФЗ</w:t>
      </w:r>
    </w:p>
    <w:p w:rsidR="00000000" w:rsidRDefault="00CA752C">
      <w:pPr>
        <w:pStyle w:val="afa"/>
        <w:rPr>
          <w:color w:val="000000"/>
          <w:sz w:val="16"/>
          <w:szCs w:val="16"/>
        </w:rPr>
      </w:pPr>
      <w:bookmarkStart w:id="3542" w:name="sub_5583"/>
      <w:r>
        <w:rPr>
          <w:color w:val="000000"/>
          <w:sz w:val="16"/>
          <w:szCs w:val="16"/>
        </w:rPr>
        <w:t>Информация об изменениях:</w:t>
      </w:r>
    </w:p>
    <w:bookmarkEnd w:id="3542"/>
    <w:p w:rsidR="00000000" w:rsidRDefault="00CA752C">
      <w:pPr>
        <w:pStyle w:val="afb"/>
      </w:pPr>
      <w:r>
        <w:fldChar w:fldCharType="begin"/>
      </w:r>
      <w:r>
        <w:instrText>HYPERLINK "garantF1://70600484.2"</w:instrText>
      </w:r>
      <w:r>
        <w:fldChar w:fldCharType="separate"/>
      </w:r>
      <w:r>
        <w:rPr>
          <w:rStyle w:val="a4"/>
        </w:rPr>
        <w:t>Федеральным законом</w:t>
      </w:r>
      <w:r>
        <w:fldChar w:fldCharType="end"/>
      </w:r>
      <w:r>
        <w:t xml:space="preserve"> от 21 июля 2014 г. N 224-ФЗ статья 558 настоящего Кодекса дополнена пунктом 3</w:t>
      </w:r>
    </w:p>
    <w:p w:rsidR="00000000" w:rsidRDefault="00CA752C">
      <w:r>
        <w:t xml:space="preserve">3. Особенности купли и продажи жилых помещений, соответствующих </w:t>
      </w:r>
      <w:hyperlink r:id="rId2170" w:history="1">
        <w:r>
          <w:rPr>
            <w:rStyle w:val="a4"/>
          </w:rPr>
          <w:t>условиям</w:t>
        </w:r>
      </w:hyperlink>
      <w:r>
        <w:t xml:space="preserve"> от</w:t>
      </w:r>
      <w:r>
        <w:t>несения к жилью экономического класса, установленным уполномоченным федеральным органом исполнительной власти, определяются законом.</w:t>
      </w:r>
    </w:p>
    <w:p w:rsidR="00000000" w:rsidRDefault="00CA752C"/>
    <w:p w:rsidR="00000000" w:rsidRDefault="00CA752C">
      <w:pPr>
        <w:pStyle w:val="1"/>
      </w:pPr>
      <w:bookmarkStart w:id="3543" w:name="sub_559"/>
      <w:r>
        <w:t>§ 8. Продажа предприятия</w:t>
      </w:r>
    </w:p>
    <w:bookmarkEnd w:id="354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71" w:history="1">
        <w:r>
          <w:rPr>
            <w:rStyle w:val="a4"/>
          </w:rPr>
          <w:t>Энциклопедию решений</w:t>
        </w:r>
      </w:hyperlink>
      <w:r>
        <w:t>. Продажа предп</w:t>
      </w:r>
      <w:r>
        <w:t>риятия</w:t>
      </w:r>
    </w:p>
    <w:p w:rsidR="00000000" w:rsidRDefault="00CA752C">
      <w:pPr>
        <w:pStyle w:val="af2"/>
      </w:pPr>
      <w:bookmarkStart w:id="3544" w:name="sub_20559"/>
      <w:r>
        <w:rPr>
          <w:rStyle w:val="a3"/>
        </w:rPr>
        <w:t>Статья 559.</w:t>
      </w:r>
      <w:r>
        <w:t xml:space="preserve"> Договор продажи предприятия</w:t>
      </w:r>
    </w:p>
    <w:bookmarkEnd w:id="3544"/>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559 ГК РФ</w:t>
      </w:r>
    </w:p>
    <w:p w:rsidR="00000000" w:rsidRDefault="00CA752C">
      <w:bookmarkStart w:id="3545" w:name="sub_5591"/>
      <w:r>
        <w:t>1. По договору продажи предприятия продавец обязуется передать в собственность покупателя предприятие в целом как имущ</w:t>
      </w:r>
      <w:r>
        <w:t>ественный комплекс (</w:t>
      </w:r>
      <w:hyperlink w:anchor="sub_132" w:history="1">
        <w:r>
          <w:rPr>
            <w:rStyle w:val="a4"/>
          </w:rPr>
          <w:t>статья 132</w:t>
        </w:r>
      </w:hyperlink>
      <w:r>
        <w:t>), за исключением прав и обязанностей, которые продавец не вправе передавать другим лицам.</w:t>
      </w:r>
    </w:p>
    <w:bookmarkEnd w:id="3545"/>
    <w:p w:rsidR="00000000" w:rsidRDefault="00CA752C"/>
    <w:p w:rsidR="00000000" w:rsidRDefault="00CA752C">
      <w:pPr>
        <w:pStyle w:val="afa"/>
        <w:rPr>
          <w:color w:val="000000"/>
          <w:sz w:val="16"/>
          <w:szCs w:val="16"/>
        </w:rPr>
      </w:pPr>
      <w:bookmarkStart w:id="3546" w:name="sub_5592"/>
      <w:r>
        <w:rPr>
          <w:color w:val="000000"/>
          <w:sz w:val="16"/>
          <w:szCs w:val="16"/>
        </w:rPr>
        <w:t>Информация об изменениях:</w:t>
      </w:r>
    </w:p>
    <w:bookmarkEnd w:id="3546"/>
    <w:p w:rsidR="00000000" w:rsidRDefault="00CA752C">
      <w:pPr>
        <w:pStyle w:val="afb"/>
      </w:pPr>
      <w:r>
        <w:fldChar w:fldCharType="begin"/>
      </w:r>
      <w:r>
        <w:instrText>HYPERLINK "garantF1://12051067.2501"</w:instrText>
      </w:r>
      <w:r>
        <w:fldChar w:fldCharType="separate"/>
      </w:r>
      <w:r>
        <w:rPr>
          <w:rStyle w:val="a4"/>
        </w:rPr>
        <w:t>Федеральным законом</w:t>
      </w:r>
      <w:r>
        <w:fldChar w:fldCharType="end"/>
      </w:r>
      <w:r>
        <w:t xml:space="preserve"> </w:t>
      </w:r>
      <w:r>
        <w:t xml:space="preserve">от 18 декабря 2006 г. N 231-ФЗ пункт 2 статьи 559 настоящего Кодекса изложен в новой редакции, </w:t>
      </w:r>
      <w:hyperlink r:id="rId2172" w:history="1">
        <w:r>
          <w:rPr>
            <w:rStyle w:val="a4"/>
          </w:rPr>
          <w:t>вступающей в силу</w:t>
        </w:r>
      </w:hyperlink>
      <w:r>
        <w:t xml:space="preserve"> с 1 января 2008 г.</w:t>
      </w:r>
    </w:p>
    <w:p w:rsidR="00000000" w:rsidRDefault="00CA752C">
      <w:pPr>
        <w:pStyle w:val="afb"/>
      </w:pPr>
      <w:hyperlink r:id="rId2173" w:history="1">
        <w:r>
          <w:rPr>
            <w:rStyle w:val="a4"/>
          </w:rPr>
          <w:t>См. текст пункта в предыдущей редакции</w:t>
        </w:r>
      </w:hyperlink>
    </w:p>
    <w:p w:rsidR="00000000" w:rsidRDefault="00CA752C">
      <w:pPr>
        <w:pStyle w:val="afb"/>
      </w:pPr>
    </w:p>
    <w:p w:rsidR="00000000" w:rsidRDefault="00CA752C">
      <w:r>
        <w:t>2. Исклю</w:t>
      </w:r>
      <w:r>
        <w:t>чительные права на средства индивидуализации предприятия,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 таких средств инди</w:t>
      </w:r>
      <w:r>
        <w:t>видуализации переходят к покупателю, если иное не предусмотрено договором.</w:t>
      </w:r>
    </w:p>
    <w:p w:rsidR="00000000" w:rsidRDefault="00CA752C">
      <w:bookmarkStart w:id="3547" w:name="sub_5593"/>
      <w:r>
        <w:t>3. Права продавца, полученные им на основании разрешения (лицензии) на занятие соответствующей деятельностью, не подлежат передаче покупателю предприятия, если иное не устан</w:t>
      </w:r>
      <w:r>
        <w:t xml:space="preserve">овлено законом или иными правовыми актами. Передача покупателю в составе предприятия обязательств, исполнение которых покупателем невозможно при отсутствии у него такого разрешения (лицензии), не </w:t>
      </w:r>
      <w:r>
        <w:lastRenderedPageBreak/>
        <w:t>освобождает продавца от соответствующих обязательств перед к</w:t>
      </w:r>
      <w:r>
        <w:t>редиторами. За неисполнение таких обязательств продавец и покупатель несут перед кредиторами солидарную ответственность.</w:t>
      </w:r>
    </w:p>
    <w:bookmarkEnd w:id="3547"/>
    <w:p w:rsidR="00000000" w:rsidRDefault="00CA752C"/>
    <w:p w:rsidR="00000000" w:rsidRDefault="00CA752C">
      <w:pPr>
        <w:pStyle w:val="afa"/>
        <w:rPr>
          <w:color w:val="000000"/>
          <w:sz w:val="16"/>
          <w:szCs w:val="16"/>
        </w:rPr>
      </w:pPr>
      <w:bookmarkStart w:id="3548" w:name="sub_560"/>
      <w:r>
        <w:rPr>
          <w:color w:val="000000"/>
          <w:sz w:val="16"/>
          <w:szCs w:val="16"/>
        </w:rPr>
        <w:t>ГАРАНТ:</w:t>
      </w:r>
    </w:p>
    <w:bookmarkEnd w:id="3548"/>
    <w:p w:rsidR="00000000" w:rsidRDefault="00CA752C">
      <w:pPr>
        <w:pStyle w:val="afa"/>
      </w:pPr>
      <w:r>
        <w:t xml:space="preserve">Правила о государственной регистрации сделок с недвижимым имуществом, содержащиеся в статье 560, </w:t>
      </w:r>
      <w:hyperlink r:id="rId2174" w:history="1">
        <w:r>
          <w:rPr>
            <w:rStyle w:val="a4"/>
          </w:rPr>
          <w:t>не подлежат</w:t>
        </w:r>
      </w:hyperlink>
      <w:r>
        <w:t xml:space="preserve"> применению к договорам, заключаемым после дня </w:t>
      </w:r>
      <w:hyperlink r:id="rId2175" w:history="1">
        <w:r>
          <w:rPr>
            <w:rStyle w:val="a4"/>
          </w:rPr>
          <w:t>вступления в силу</w:t>
        </w:r>
      </w:hyperlink>
      <w:r>
        <w:t xml:space="preserve"> Федерального закона от 30 декабря 2012 г. N 302-ФЗ</w:t>
      </w:r>
    </w:p>
    <w:p w:rsidR="00000000" w:rsidRDefault="00CA752C">
      <w:pPr>
        <w:pStyle w:val="af2"/>
      </w:pPr>
      <w:r>
        <w:rPr>
          <w:rStyle w:val="a3"/>
        </w:rPr>
        <w:t>Статья 560.</w:t>
      </w:r>
      <w:r>
        <w:t xml:space="preserve"> Форма и государственная регистрация договора продажи предприятия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76" w:history="1">
        <w:r>
          <w:rPr>
            <w:rStyle w:val="a4"/>
          </w:rPr>
          <w:t>Энциклопедии</w:t>
        </w:r>
      </w:hyperlink>
      <w:r>
        <w:t xml:space="preserve"> и другие комментарии к статье 560 ГК РФ</w:t>
      </w:r>
    </w:p>
    <w:p w:rsidR="00000000" w:rsidRDefault="00CA752C">
      <w:bookmarkStart w:id="3549" w:name="sub_56001"/>
      <w:r>
        <w:t xml:space="preserve">1. Договор продажи предприятия заключается в письменной форме путем составления </w:t>
      </w:r>
      <w:r>
        <w:t>одного документа, подписанного сторонами (</w:t>
      </w:r>
      <w:hyperlink w:anchor="sub_4342" w:history="1">
        <w:r>
          <w:rPr>
            <w:rStyle w:val="a4"/>
          </w:rPr>
          <w:t>пункт 2 статьи 434</w:t>
        </w:r>
      </w:hyperlink>
      <w:r>
        <w:t xml:space="preserve">), с обязательным приложением к нему документов, указанных в </w:t>
      </w:r>
      <w:hyperlink w:anchor="sub_5612" w:history="1">
        <w:r>
          <w:rPr>
            <w:rStyle w:val="a4"/>
          </w:rPr>
          <w:t>пункте 2 статьи 561</w:t>
        </w:r>
      </w:hyperlink>
      <w:r>
        <w:t xml:space="preserve"> настоящего Кодекса.</w:t>
      </w:r>
    </w:p>
    <w:p w:rsidR="00000000" w:rsidRDefault="00CA752C">
      <w:bookmarkStart w:id="3550" w:name="sub_25602"/>
      <w:bookmarkEnd w:id="3549"/>
      <w:r>
        <w:t>2. Несоблюдение формы дог</w:t>
      </w:r>
      <w:r>
        <w:t>овора продажи предприятия влечет его недействительность.</w:t>
      </w:r>
    </w:p>
    <w:p w:rsidR="00000000" w:rsidRDefault="00CA752C">
      <w:pPr>
        <w:pStyle w:val="afa"/>
        <w:rPr>
          <w:color w:val="000000"/>
          <w:sz w:val="16"/>
          <w:szCs w:val="16"/>
        </w:rPr>
      </w:pPr>
      <w:bookmarkStart w:id="3551" w:name="sub_56003"/>
      <w:bookmarkEnd w:id="3550"/>
      <w:r>
        <w:rPr>
          <w:color w:val="000000"/>
          <w:sz w:val="16"/>
          <w:szCs w:val="16"/>
        </w:rPr>
        <w:t>ГАРАНТ:</w:t>
      </w:r>
    </w:p>
    <w:bookmarkEnd w:id="3551"/>
    <w:p w:rsidR="00000000" w:rsidRDefault="00CA752C">
      <w:pPr>
        <w:pStyle w:val="afa"/>
      </w:pPr>
      <w:r>
        <w:t xml:space="preserve">Правила о государственной регистрации сделок с недвижимым имуществом, содержащиеся в статье 560, </w:t>
      </w:r>
      <w:hyperlink r:id="rId2177" w:history="1">
        <w:r>
          <w:rPr>
            <w:rStyle w:val="a4"/>
          </w:rPr>
          <w:t>не подлежат</w:t>
        </w:r>
      </w:hyperlink>
      <w:r>
        <w:t xml:space="preserve"> применению к догов</w:t>
      </w:r>
      <w:r>
        <w:t>орам, заключаемым после 1 марта 2013 г.</w:t>
      </w:r>
    </w:p>
    <w:p w:rsidR="00000000" w:rsidRDefault="00CA752C">
      <w:pPr>
        <w:ind w:firstLine="698"/>
        <w:rPr>
          <w:rStyle w:val="afffd"/>
        </w:rPr>
      </w:pPr>
      <w:r>
        <w:rPr>
          <w:rStyle w:val="afffd"/>
        </w:rPr>
        <w:t>3. Договор продажи предприятия подлежит государственной регистрации и считается заключенным с момента такой регистрации.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государственной регистрации прав на предприятие как имущественный комплекс и сделок с ним см. </w:t>
      </w:r>
      <w:hyperlink w:anchor="sub_551" w:history="1">
        <w:r>
          <w:rPr>
            <w:rStyle w:val="a4"/>
          </w:rPr>
          <w:t>статью 551</w:t>
        </w:r>
      </w:hyperlink>
      <w:r>
        <w:t xml:space="preserve"> настоящего Кодекса и </w:t>
      </w:r>
      <w:hyperlink r:id="rId2178" w:history="1">
        <w:r>
          <w:rPr>
            <w:rStyle w:val="a4"/>
          </w:rPr>
          <w:t>Федеральный закон</w:t>
        </w:r>
      </w:hyperlink>
      <w:r>
        <w:t xml:space="preserve"> от 21 июля 1997 г. N 122-ФЗ</w:t>
      </w:r>
    </w:p>
    <w:p w:rsidR="00000000" w:rsidRDefault="00CA752C">
      <w:pPr>
        <w:pStyle w:val="afa"/>
      </w:pPr>
      <w:r>
        <w:t>О государственной ре</w:t>
      </w:r>
      <w:r>
        <w:t xml:space="preserve">гистрации прав на предприятие как имущественный комплекс и сделок с ним см. </w:t>
      </w:r>
      <w:hyperlink r:id="rId2179" w:history="1">
        <w:r>
          <w:rPr>
            <w:rStyle w:val="a4"/>
          </w:rPr>
          <w:t>Федеральный закон</w:t>
        </w:r>
      </w:hyperlink>
      <w:r>
        <w:t xml:space="preserve"> от 21 июля 1997 г. N 122-ФЗ</w:t>
      </w:r>
    </w:p>
    <w:p w:rsidR="00000000" w:rsidRDefault="00CA752C">
      <w:pPr>
        <w:pStyle w:val="afa"/>
      </w:pPr>
    </w:p>
    <w:p w:rsidR="00000000" w:rsidRDefault="00CA752C">
      <w:pPr>
        <w:pStyle w:val="af2"/>
      </w:pPr>
      <w:bookmarkStart w:id="3552" w:name="sub_561"/>
      <w:r>
        <w:rPr>
          <w:rStyle w:val="a3"/>
        </w:rPr>
        <w:t>Статья 561.</w:t>
      </w:r>
      <w:r>
        <w:t xml:space="preserve"> Удостоверение состава продаваемого предприятия</w:t>
      </w:r>
    </w:p>
    <w:bookmarkEnd w:id="355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w:t>
      </w:r>
      <w:r>
        <w:t xml:space="preserve"> к статье 561 ГК РФ</w:t>
      </w:r>
    </w:p>
    <w:p w:rsidR="00000000" w:rsidRDefault="00CA752C">
      <w:bookmarkStart w:id="3553" w:name="sub_5611"/>
      <w:r>
        <w:t xml:space="preserve">1. Состав и стоимость продаваемого предприятия определяются в договоре продажи предприятия на основе полной инвентаризации предприятия, проводимой в соответствии с установленными </w:t>
      </w:r>
      <w:hyperlink r:id="rId2180" w:history="1">
        <w:r>
          <w:rPr>
            <w:rStyle w:val="a4"/>
          </w:rPr>
          <w:t>правилами</w:t>
        </w:r>
      </w:hyperlink>
      <w:r>
        <w:t xml:space="preserve"> </w:t>
      </w:r>
      <w:r>
        <w:t>такой инвентаризации.</w:t>
      </w:r>
    </w:p>
    <w:p w:rsidR="00000000" w:rsidRDefault="00CA752C">
      <w:bookmarkStart w:id="3554" w:name="sub_5612"/>
      <w:bookmarkEnd w:id="3553"/>
      <w:r>
        <w:t>2. До подписания договора продажи предприятия должны быть составлены и рассмотрены сторонами: акт инвентаризации, бухгалтерский баланс, заключение независимого аудитора о составе и стоимости предприятия, а также перече</w:t>
      </w:r>
      <w:r>
        <w:t>нь всех долгов (обязательств), включаемых в состав предприятия, с указанием кредиторов, характера, размера и сроков их требований.</w:t>
      </w:r>
    </w:p>
    <w:p w:rsidR="00000000" w:rsidRDefault="00CA752C">
      <w:bookmarkStart w:id="3555" w:name="sub_561202"/>
      <w:bookmarkEnd w:id="3554"/>
      <w:r>
        <w:t>Имущество, права и обязанности, указанные в названных документах, подлежат передаче продавцом покупателю, е</w:t>
      </w:r>
      <w:r>
        <w:t xml:space="preserve">сли иное не следует из правил </w:t>
      </w:r>
      <w:hyperlink w:anchor="sub_559" w:history="1">
        <w:r>
          <w:rPr>
            <w:rStyle w:val="a4"/>
          </w:rPr>
          <w:t>статьи 559</w:t>
        </w:r>
      </w:hyperlink>
      <w:r>
        <w:t xml:space="preserve"> настоящего Кодекса и не установлено соглашением сторон.</w:t>
      </w:r>
    </w:p>
    <w:bookmarkEnd w:id="3555"/>
    <w:p w:rsidR="00000000" w:rsidRDefault="00CA752C"/>
    <w:p w:rsidR="00000000" w:rsidRDefault="00CA752C">
      <w:pPr>
        <w:pStyle w:val="af2"/>
      </w:pPr>
      <w:bookmarkStart w:id="3556" w:name="sub_562"/>
      <w:r>
        <w:rPr>
          <w:rStyle w:val="a3"/>
        </w:rPr>
        <w:t>Статья 562.</w:t>
      </w:r>
      <w:r>
        <w:t xml:space="preserve"> Права кредиторов при продаже предприятия</w:t>
      </w:r>
    </w:p>
    <w:bookmarkEnd w:id="3556"/>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2181" w:history="1">
        <w:r>
          <w:rPr>
            <w:rStyle w:val="a4"/>
          </w:rPr>
          <w:t>Энциклопеди</w:t>
        </w:r>
        <w:r>
          <w:rPr>
            <w:rStyle w:val="a4"/>
          </w:rPr>
          <w:t>и</w:t>
        </w:r>
      </w:hyperlink>
      <w:r>
        <w:t xml:space="preserve"> и другие комментарии к статье 562 ГК РФ</w:t>
      </w:r>
    </w:p>
    <w:p w:rsidR="00000000" w:rsidRDefault="00CA752C">
      <w:bookmarkStart w:id="3557" w:name="sub_5621"/>
      <w:r>
        <w:t>1. Кредиторы по обязательствам, включенным в состав продаваемого предприятия, должны быть до его передачи покупателю письменно уведомлены о его продаже одной из сторон договора продажи предприятия.</w:t>
      </w:r>
    </w:p>
    <w:p w:rsidR="00000000" w:rsidRDefault="00CA752C">
      <w:bookmarkStart w:id="3558" w:name="sub_5622"/>
      <w:bookmarkEnd w:id="3557"/>
      <w:r>
        <w:t>2. 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предприятия потребовать либо прекращения или досрочного исполнения обязател</w:t>
      </w:r>
      <w:r>
        <w:t>ьства и возмещения продавцом причиненных этим убытков, либо признания договора продажи предприятия недействительным полностью или в соответствующей части.</w:t>
      </w:r>
    </w:p>
    <w:p w:rsidR="00000000" w:rsidRDefault="00CA752C">
      <w:bookmarkStart w:id="3559" w:name="sub_5623"/>
      <w:bookmarkEnd w:id="3558"/>
      <w:r>
        <w:t>3. Кредитор, который не был уведомлен о продаже предприятия в порядке, предусмотренно</w:t>
      </w:r>
      <w:r>
        <w:t xml:space="preserve">м </w:t>
      </w:r>
      <w:hyperlink w:anchor="sub_5621" w:history="1">
        <w:r>
          <w:rPr>
            <w:rStyle w:val="a4"/>
          </w:rPr>
          <w:t>пунктом 1</w:t>
        </w:r>
      </w:hyperlink>
      <w:r>
        <w:t xml:space="preserve"> настоящей статьи, может предъявить иск об удовлетворении требований, предусмотренных </w:t>
      </w:r>
      <w:hyperlink w:anchor="sub_5622" w:history="1">
        <w:r>
          <w:rPr>
            <w:rStyle w:val="a4"/>
          </w:rPr>
          <w:t>пунктом 2</w:t>
        </w:r>
      </w:hyperlink>
      <w:r>
        <w:t xml:space="preserve"> настоящей статьи, в течение года со дня, когда он узнал или должен был узнать о передаче предприя</w:t>
      </w:r>
      <w:r>
        <w:t>тия продавцом покупателю.</w:t>
      </w:r>
    </w:p>
    <w:p w:rsidR="00000000" w:rsidRDefault="00CA752C">
      <w:bookmarkStart w:id="3560" w:name="sub_5624"/>
      <w:bookmarkEnd w:id="3559"/>
      <w:r>
        <w:t>4. После передачи предприятия покупателю продавец и покупатель несут солидарную ответственность по включенным в состав переданного предприятия долгам, которые были переведены на покупателя без согласия кредитора.</w:t>
      </w:r>
    </w:p>
    <w:bookmarkEnd w:id="3560"/>
    <w:p w:rsidR="00000000" w:rsidRDefault="00CA752C"/>
    <w:p w:rsidR="00000000" w:rsidRDefault="00CA752C">
      <w:pPr>
        <w:pStyle w:val="af2"/>
      </w:pPr>
      <w:bookmarkStart w:id="3561" w:name="sub_563"/>
      <w:r>
        <w:rPr>
          <w:rStyle w:val="a3"/>
        </w:rPr>
        <w:t>Статья 563.</w:t>
      </w:r>
      <w:r>
        <w:t xml:space="preserve"> Передача предприятия</w:t>
      </w:r>
    </w:p>
    <w:bookmarkEnd w:id="356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82" w:history="1">
        <w:r>
          <w:rPr>
            <w:rStyle w:val="a4"/>
          </w:rPr>
          <w:t>Энциклопедии</w:t>
        </w:r>
      </w:hyperlink>
      <w:r>
        <w:t xml:space="preserve"> и другие комментарии к статье 563 ГК РФ</w:t>
      </w:r>
    </w:p>
    <w:p w:rsidR="00000000" w:rsidRDefault="00CA752C">
      <w:bookmarkStart w:id="3562" w:name="sub_5631"/>
      <w:r>
        <w:t>1. Передача предприятия продавцом покупателю осуществляется по передаточному акту, в котором</w:t>
      </w:r>
      <w:r>
        <w:t xml:space="preserve"> указываются данные о составе предприятия и об уведомлении кредиторов о продаже предприятия,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rsidR="00000000" w:rsidRDefault="00CA752C">
      <w:bookmarkStart w:id="3563" w:name="sub_56302"/>
      <w:bookmarkEnd w:id="3562"/>
      <w:r>
        <w:t>Подготовка предприятия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rsidR="00000000" w:rsidRDefault="00CA752C">
      <w:bookmarkStart w:id="3564" w:name="sub_56320"/>
      <w:bookmarkEnd w:id="3563"/>
      <w:r>
        <w:t>2. Предприятие счита</w:t>
      </w:r>
      <w:r>
        <w:t>ется переданным покупателю со дня подписания передаточного акта обеими сторонами.</w:t>
      </w:r>
    </w:p>
    <w:p w:rsidR="00000000" w:rsidRDefault="00CA752C">
      <w:bookmarkStart w:id="3565" w:name="sub_563202"/>
      <w:bookmarkEnd w:id="3564"/>
      <w:r>
        <w:t>С этого момента на покупателя переходит риск случайной гибели или случайного повреждения имущества, переданного в составе предприятия.</w:t>
      </w:r>
    </w:p>
    <w:bookmarkEnd w:id="3565"/>
    <w:p w:rsidR="00000000" w:rsidRDefault="00CA752C"/>
    <w:p w:rsidR="00000000" w:rsidRDefault="00CA752C">
      <w:pPr>
        <w:pStyle w:val="af2"/>
      </w:pPr>
      <w:bookmarkStart w:id="3566" w:name="sub_564"/>
      <w:r>
        <w:rPr>
          <w:rStyle w:val="a3"/>
        </w:rPr>
        <w:t>Ст</w:t>
      </w:r>
      <w:r>
        <w:rPr>
          <w:rStyle w:val="a3"/>
        </w:rPr>
        <w:t>атья 564.</w:t>
      </w:r>
      <w:r>
        <w:t xml:space="preserve"> Переход права собственности на предприятие</w:t>
      </w:r>
    </w:p>
    <w:bookmarkEnd w:id="356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564 ГК РФ</w:t>
      </w:r>
    </w:p>
    <w:p w:rsidR="00000000" w:rsidRDefault="00CA752C">
      <w:bookmarkStart w:id="3567" w:name="sub_5641"/>
      <w:r>
        <w:t>1. Право собственности на предприятие переходит к покупателю с момента государственной регистрации этого права.</w:t>
      </w:r>
    </w:p>
    <w:p w:rsidR="00000000" w:rsidRDefault="00CA752C">
      <w:bookmarkStart w:id="3568" w:name="sub_5642"/>
      <w:bookmarkEnd w:id="3567"/>
      <w:r>
        <w:t>2. Если иное не предусмотрено договором продажи предприятия, право собственности на предприятие переходит к покупателю и подлежит государственной регистрации непосредственно после передачи предприятия покупателю (</w:t>
      </w:r>
      <w:hyperlink w:anchor="sub_563" w:history="1">
        <w:r>
          <w:rPr>
            <w:rStyle w:val="a4"/>
          </w:rPr>
          <w:t>статья 563</w:t>
        </w:r>
      </w:hyperlink>
      <w:r>
        <w:t>).</w:t>
      </w:r>
    </w:p>
    <w:p w:rsidR="00000000" w:rsidRDefault="00CA752C">
      <w:bookmarkStart w:id="3569" w:name="sub_5643"/>
      <w:bookmarkEnd w:id="3568"/>
      <w:r>
        <w:t xml:space="preserve">3. В случаях, когда договором предусмотрено сохранение за продавцом права собственности на предприятие, переданное покупателю, до оплаты предприятия или до наступления иных обстоятельств, покупатель вправе до перехода к нему права собственности </w:t>
      </w:r>
      <w:r>
        <w:t>распоряжаться имуществом и правами, входящими в состав переданного предприятия, в той мере, в какой это необходимо для целей, для которых предприятие было приобретено.</w:t>
      </w:r>
    </w:p>
    <w:bookmarkEnd w:id="3569"/>
    <w:p w:rsidR="00000000" w:rsidRDefault="00CA752C"/>
    <w:p w:rsidR="00000000" w:rsidRDefault="00CA752C">
      <w:pPr>
        <w:pStyle w:val="af2"/>
      </w:pPr>
      <w:bookmarkStart w:id="3570" w:name="sub_565"/>
      <w:r>
        <w:rPr>
          <w:rStyle w:val="a3"/>
        </w:rPr>
        <w:lastRenderedPageBreak/>
        <w:t>Статья 565.</w:t>
      </w:r>
      <w:r>
        <w:t xml:space="preserve"> Последствия передачи и принятия предприятия с недостатками</w:t>
      </w:r>
    </w:p>
    <w:bookmarkEnd w:id="357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83" w:history="1">
        <w:r>
          <w:rPr>
            <w:rStyle w:val="a4"/>
          </w:rPr>
          <w:t>Энциклопедии</w:t>
        </w:r>
      </w:hyperlink>
      <w:r>
        <w:t xml:space="preserve"> и другие комментарии к статье 565 ГК РФ</w:t>
      </w:r>
    </w:p>
    <w:p w:rsidR="00000000" w:rsidRDefault="00CA752C">
      <w:bookmarkStart w:id="3571" w:name="sub_5651"/>
      <w:r>
        <w:t>1. Последствия передачи продавцом и принятия покупателем по передаточному акту предприятия, состав которого не соответствует предусмотренному</w:t>
      </w:r>
      <w:r>
        <w:t xml:space="preserve"> договором продажи предприятия, в том числе в отношении качества переданного имущества, определяются на основании правил, предусмотренных </w:t>
      </w:r>
      <w:hyperlink w:anchor="sub_460" w:history="1">
        <w:r>
          <w:rPr>
            <w:rStyle w:val="a4"/>
          </w:rPr>
          <w:t>статьями 460 - 462</w:t>
        </w:r>
      </w:hyperlink>
      <w:r>
        <w:t xml:space="preserve">, </w:t>
      </w:r>
      <w:hyperlink w:anchor="sub_466" w:history="1">
        <w:r>
          <w:rPr>
            <w:rStyle w:val="a4"/>
          </w:rPr>
          <w:t>466</w:t>
        </w:r>
      </w:hyperlink>
      <w:r>
        <w:t xml:space="preserve">, </w:t>
      </w:r>
      <w:hyperlink w:anchor="sub_469" w:history="1">
        <w:r>
          <w:rPr>
            <w:rStyle w:val="a4"/>
          </w:rPr>
          <w:t>469</w:t>
        </w:r>
      </w:hyperlink>
      <w:r>
        <w:t xml:space="preserve">, </w:t>
      </w:r>
      <w:hyperlink w:anchor="sub_475" w:history="1">
        <w:r>
          <w:rPr>
            <w:rStyle w:val="a4"/>
          </w:rPr>
          <w:t>475</w:t>
        </w:r>
      </w:hyperlink>
      <w:r>
        <w:t xml:space="preserve">, </w:t>
      </w:r>
      <w:hyperlink w:anchor="sub_479" w:history="1">
        <w:r>
          <w:rPr>
            <w:rStyle w:val="a4"/>
          </w:rPr>
          <w:t>479</w:t>
        </w:r>
      </w:hyperlink>
      <w:r>
        <w:t xml:space="preserve"> настоящего Кодекса, если иное не вытекает из договора и не предусмотрено </w:t>
      </w:r>
      <w:hyperlink w:anchor="sub_5652" w:history="1">
        <w:r>
          <w:rPr>
            <w:rStyle w:val="a4"/>
          </w:rPr>
          <w:t>пунктами 2 - 4</w:t>
        </w:r>
      </w:hyperlink>
      <w:r>
        <w:t xml:space="preserve"> настоящей статьи.</w:t>
      </w:r>
    </w:p>
    <w:p w:rsidR="00000000" w:rsidRDefault="00CA752C">
      <w:bookmarkStart w:id="3572" w:name="sub_5652"/>
      <w:bookmarkEnd w:id="3571"/>
      <w:r>
        <w:t>2. В случае, когда предприятие передано и принято по передаточ</w:t>
      </w:r>
      <w:r>
        <w:t>ному акту, в котором указаны сведения о выявленных недостатках предприятия и об утраченном имуществе (</w:t>
      </w:r>
      <w:hyperlink w:anchor="sub_563" w:history="1">
        <w:r>
          <w:rPr>
            <w:rStyle w:val="a4"/>
          </w:rPr>
          <w:t>пункт 1 статьи 563</w:t>
        </w:r>
      </w:hyperlink>
      <w:r>
        <w:t>), покупатель вправе требовать соответствующего уменьшения покупной цены предприятия, если право на предъявлени</w:t>
      </w:r>
      <w:r>
        <w:t>е в таких случаях иных требований не предусмотрено договором продажи предприятия.</w:t>
      </w:r>
    </w:p>
    <w:p w:rsidR="00000000" w:rsidRDefault="00CA752C">
      <w:bookmarkStart w:id="3573" w:name="sub_5653"/>
      <w:bookmarkEnd w:id="3572"/>
      <w:r>
        <w:t xml:space="preserve">3. Покупатель вправе требовать уменьшения покупной цены в случае передачи ему в составе предприятия долгов (обязательств) продавца, которые не были указаны в </w:t>
      </w:r>
      <w:r>
        <w:t>договоре продажи предприятия или передаточном акте, если продавец не докажет, что покупатель знал о таких долгах (обязательствах) во время заключения договора и передачи предприятия.</w:t>
      </w:r>
    </w:p>
    <w:p w:rsidR="00000000" w:rsidRDefault="00CA752C">
      <w:bookmarkStart w:id="3574" w:name="sub_5654"/>
      <w:bookmarkEnd w:id="3573"/>
      <w:r>
        <w:t>4. Продавец в случае получения уведомления покупателя о н</w:t>
      </w:r>
      <w:r>
        <w:t>едостатках имущества, переданного в составе предприятия,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rsidR="00000000" w:rsidRDefault="00CA752C">
      <w:bookmarkStart w:id="3575" w:name="sub_5655"/>
      <w:bookmarkEnd w:id="3574"/>
      <w:r>
        <w:t>5. Покупатель вправе в судебном порядке требовать расторжения или изменения договора продажи предприятия и возвращения того, что исполнено сторонами по договору, если установлено, что предприятие ввиду недостатков, за которые продавец отвечает, н</w:t>
      </w:r>
      <w:r>
        <w:t>е пригодно для целей, названных в договоре продажи, и эти недостатки не устранены продавцом на условиях, в порядке и в сроки, которые установлены в соответствии с настоящим Кодексом, другими законами, иными правовыми актами или договором, либо устранение т</w:t>
      </w:r>
      <w:r>
        <w:t>аких недостатков невозможно.</w:t>
      </w:r>
    </w:p>
    <w:bookmarkEnd w:id="3575"/>
    <w:p w:rsidR="00000000" w:rsidRDefault="00CA752C"/>
    <w:p w:rsidR="00000000" w:rsidRDefault="00CA752C">
      <w:pPr>
        <w:pStyle w:val="af2"/>
      </w:pPr>
      <w:bookmarkStart w:id="3576" w:name="sub_566"/>
      <w:r>
        <w:rPr>
          <w:rStyle w:val="a3"/>
        </w:rPr>
        <w:t>Статья 566.</w:t>
      </w:r>
      <w:r>
        <w:t xml:space="preserve"> Применение к договору продажи предприятия правил о последствиях недействительности сделок и об изменении или о расторжении договора</w:t>
      </w:r>
    </w:p>
    <w:bookmarkEnd w:id="357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84" w:history="1">
        <w:r>
          <w:rPr>
            <w:rStyle w:val="a4"/>
          </w:rPr>
          <w:t>Энциклопедии</w:t>
        </w:r>
      </w:hyperlink>
      <w:r>
        <w:t xml:space="preserve"> и другие комментарии к статье 566 ГК РФ</w:t>
      </w:r>
    </w:p>
    <w:p w:rsidR="00000000" w:rsidRDefault="00CA752C">
      <w:r>
        <w:t>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w:t>
      </w:r>
      <w:r>
        <w:t>ли с обеих сторон, применяются к договору продажи предприятия, если такие последствия существенно не нарушают права и охраняемые законом интересы кредиторов продавца и покупателя, других лиц и не противоречат общественным интересам.</w:t>
      </w:r>
    </w:p>
    <w:p w:rsidR="00000000" w:rsidRDefault="00CA752C"/>
    <w:p w:rsidR="00000000" w:rsidRDefault="00CA752C">
      <w:pPr>
        <w:pStyle w:val="1"/>
      </w:pPr>
      <w:bookmarkStart w:id="3577" w:name="sub_2031"/>
      <w:r>
        <w:t>Глава 31. Мена</w:t>
      </w:r>
    </w:p>
    <w:bookmarkEnd w:id="357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85" w:history="1">
        <w:r>
          <w:rPr>
            <w:rStyle w:val="a4"/>
          </w:rPr>
          <w:t>Энциклопедию решений</w:t>
        </w:r>
      </w:hyperlink>
      <w:r>
        <w:t>. Договор мены</w:t>
      </w:r>
    </w:p>
    <w:p w:rsidR="00000000" w:rsidRDefault="00CA752C">
      <w:pPr>
        <w:pStyle w:val="afa"/>
      </w:pPr>
      <w:r>
        <w:t xml:space="preserve">См. </w:t>
      </w:r>
      <w:hyperlink r:id="rId2186" w:history="1">
        <w:r>
          <w:rPr>
            <w:rStyle w:val="a4"/>
          </w:rPr>
          <w:t>Обзор</w:t>
        </w:r>
      </w:hyperlink>
      <w:r>
        <w:t xml:space="preserve"> практики разрешения споров, связанных с договором мены</w:t>
      </w:r>
    </w:p>
    <w:p w:rsidR="00000000" w:rsidRDefault="00CA752C">
      <w:pPr>
        <w:pStyle w:val="afa"/>
      </w:pPr>
      <w:r>
        <w:lastRenderedPageBreak/>
        <w:t xml:space="preserve">См. </w:t>
      </w:r>
      <w:hyperlink r:id="rId2187" w:history="1">
        <w:r>
          <w:rPr>
            <w:rStyle w:val="a4"/>
          </w:rPr>
          <w:t>схему</w:t>
        </w:r>
      </w:hyperlink>
      <w:r>
        <w:t xml:space="preserve"> "Договор мены. </w:t>
      </w:r>
      <w:r>
        <w:t>Договор дарения"</w:t>
      </w:r>
    </w:p>
    <w:p w:rsidR="00000000" w:rsidRDefault="00CA752C">
      <w:pPr>
        <w:pStyle w:val="afa"/>
      </w:pPr>
    </w:p>
    <w:p w:rsidR="00000000" w:rsidRDefault="00CA752C">
      <w:pPr>
        <w:pStyle w:val="af2"/>
      </w:pPr>
      <w:bookmarkStart w:id="3578" w:name="sub_567"/>
      <w:r>
        <w:rPr>
          <w:rStyle w:val="a3"/>
        </w:rPr>
        <w:t>Статья 567.</w:t>
      </w:r>
      <w:r>
        <w:t xml:space="preserve"> Договор мены</w:t>
      </w:r>
    </w:p>
    <w:bookmarkEnd w:id="357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88" w:history="1">
        <w:r>
          <w:rPr>
            <w:rStyle w:val="a4"/>
          </w:rPr>
          <w:t>Энциклопедии</w:t>
        </w:r>
      </w:hyperlink>
      <w:r>
        <w:t xml:space="preserve"> и другие комментарии к статье 567 ГК РФ</w:t>
      </w:r>
    </w:p>
    <w:p w:rsidR="00000000" w:rsidRDefault="00CA752C">
      <w:bookmarkStart w:id="3579" w:name="sub_5671"/>
      <w:r>
        <w:t>1. По договору мены каждая из сторон обязуется передать в собственность другой стороны один товар в обмен на другой.</w:t>
      </w:r>
    </w:p>
    <w:p w:rsidR="00000000" w:rsidRDefault="00CA752C">
      <w:bookmarkStart w:id="3580" w:name="sub_5672"/>
      <w:bookmarkEnd w:id="3579"/>
      <w:r>
        <w:t>2. К договору мены применяются соответственно правила о купле-продаже (</w:t>
      </w:r>
      <w:hyperlink w:anchor="sub_2030" w:history="1">
        <w:r>
          <w:rPr>
            <w:rStyle w:val="a4"/>
          </w:rPr>
          <w:t>глава 30</w:t>
        </w:r>
      </w:hyperlink>
      <w:r>
        <w:t>), если это не про</w:t>
      </w:r>
      <w:r>
        <w:t>тиворечит правилам настоящей главы и существу мены. При этом каждая из сторон признается продавцом товара, который она обязуется передать, и покупателем товара, который она обязуется принять в обмен.</w:t>
      </w:r>
    </w:p>
    <w:bookmarkEnd w:id="3580"/>
    <w:p w:rsidR="00000000" w:rsidRDefault="00CA752C"/>
    <w:p w:rsidR="00000000" w:rsidRDefault="00CA752C">
      <w:pPr>
        <w:pStyle w:val="af2"/>
      </w:pPr>
      <w:bookmarkStart w:id="3581" w:name="sub_568"/>
      <w:r>
        <w:rPr>
          <w:rStyle w:val="a3"/>
        </w:rPr>
        <w:t>Статья 568.</w:t>
      </w:r>
      <w:r>
        <w:t xml:space="preserve"> Цены и расходы по договору м</w:t>
      </w:r>
      <w:r>
        <w:t>ены</w:t>
      </w:r>
    </w:p>
    <w:bookmarkEnd w:id="358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89" w:history="1">
        <w:r>
          <w:rPr>
            <w:rStyle w:val="a4"/>
          </w:rPr>
          <w:t>Энциклопедии</w:t>
        </w:r>
      </w:hyperlink>
      <w:r>
        <w:t xml:space="preserve"> и другие комментарии к статье 568 ГК РФ</w:t>
      </w:r>
    </w:p>
    <w:p w:rsidR="00000000" w:rsidRDefault="00CA752C">
      <w:bookmarkStart w:id="3582" w:name="sub_5681"/>
      <w:r>
        <w:t>1. Если из договора мены не вытекает иное, товары, подлежащие обмену, предполагаются равноценными, а расходы на их передачу и принятие о</w:t>
      </w:r>
      <w:r>
        <w:t>существляются в каждом случае той стороной, которая несет соответствующие обязанности.</w:t>
      </w:r>
    </w:p>
    <w:p w:rsidR="00000000" w:rsidRDefault="00CA752C">
      <w:bookmarkStart w:id="3583" w:name="sub_5682"/>
      <w:bookmarkEnd w:id="3582"/>
      <w:r>
        <w:t>2. В случае, когда в соответствии с договором мены обмениваемые товары признаются неравноценными, сторона, обязанная передать товар, цена которого ниже ц</w:t>
      </w:r>
      <w:r>
        <w:t>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договором.</w:t>
      </w:r>
    </w:p>
    <w:bookmarkEnd w:id="3583"/>
    <w:p w:rsidR="00000000" w:rsidRDefault="00CA752C"/>
    <w:p w:rsidR="00000000" w:rsidRDefault="00CA752C">
      <w:pPr>
        <w:pStyle w:val="af2"/>
      </w:pPr>
      <w:bookmarkStart w:id="3584" w:name="sub_569"/>
      <w:r>
        <w:rPr>
          <w:rStyle w:val="a3"/>
        </w:rPr>
        <w:t>Статья 569.</w:t>
      </w:r>
      <w:r>
        <w:t xml:space="preserve"> Встречное исполнение обязательства </w:t>
      </w:r>
      <w:r>
        <w:t>передать товар по договору мены</w:t>
      </w:r>
    </w:p>
    <w:bookmarkEnd w:id="35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90" w:history="1">
        <w:r>
          <w:rPr>
            <w:rStyle w:val="a4"/>
          </w:rPr>
          <w:t>Энциклопедии</w:t>
        </w:r>
      </w:hyperlink>
      <w:r>
        <w:t xml:space="preserve"> и другие комментарии к статье 569 ГК РФ</w:t>
      </w:r>
    </w:p>
    <w:p w:rsidR="00000000" w:rsidRDefault="00CA752C">
      <w:r>
        <w:t>В случае, когда в соответствии с договором мены сроки передачи обмениваемых товаров не совпадают, к исполнению обяза</w:t>
      </w:r>
      <w:r>
        <w:t>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w:t>
      </w:r>
      <w:hyperlink w:anchor="sub_328" w:history="1">
        <w:r>
          <w:rPr>
            <w:rStyle w:val="a4"/>
          </w:rPr>
          <w:t>статья 328</w:t>
        </w:r>
      </w:hyperlink>
      <w:r>
        <w:t>).</w:t>
      </w:r>
    </w:p>
    <w:p w:rsidR="00000000" w:rsidRDefault="00CA752C"/>
    <w:p w:rsidR="00000000" w:rsidRDefault="00CA752C">
      <w:pPr>
        <w:pStyle w:val="af2"/>
      </w:pPr>
      <w:bookmarkStart w:id="3585" w:name="sub_570"/>
      <w:r>
        <w:rPr>
          <w:rStyle w:val="a3"/>
        </w:rPr>
        <w:t>Статья 570.</w:t>
      </w:r>
      <w:r>
        <w:t xml:space="preserve"> Переход права собственности на обмениваемые товары</w:t>
      </w:r>
    </w:p>
    <w:bookmarkEnd w:id="358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91" w:history="1">
        <w:r>
          <w:rPr>
            <w:rStyle w:val="a4"/>
          </w:rPr>
          <w:t>Энциклопедии</w:t>
        </w:r>
      </w:hyperlink>
      <w:r>
        <w:t xml:space="preserve"> и другие комментарии к статье 570 ГК РФ</w:t>
      </w:r>
    </w:p>
    <w:p w:rsidR="00000000" w:rsidRDefault="00CA752C">
      <w:r>
        <w:t>Если законом или договором мены не предусмотрено иное, право собственности на обмениваемые товар</w:t>
      </w:r>
      <w:r>
        <w:t>ы переходит к сторонам, выступающим по договору мены в качестве покупателей, одновременно после исполнения обязательств передать соответствующие товары обеими сторонами.</w:t>
      </w:r>
    </w:p>
    <w:p w:rsidR="00000000" w:rsidRDefault="00CA752C"/>
    <w:p w:rsidR="00000000" w:rsidRDefault="00CA752C">
      <w:pPr>
        <w:pStyle w:val="af2"/>
      </w:pPr>
      <w:bookmarkStart w:id="3586" w:name="sub_571"/>
      <w:r>
        <w:rPr>
          <w:rStyle w:val="a3"/>
        </w:rPr>
        <w:t>Статья 571.</w:t>
      </w:r>
      <w:r>
        <w:t xml:space="preserve"> Ответственность за изъятие товара, приобретенного по договору мены</w:t>
      </w:r>
    </w:p>
    <w:bookmarkEnd w:id="358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571 ГК РФ</w:t>
      </w:r>
    </w:p>
    <w:p w:rsidR="00000000" w:rsidRDefault="00CA752C">
      <w:r>
        <w:t xml:space="preserve">Сторона, у которой третьим лицом изъят товар, приобретенный по договору мены, вправе при наличии оснований, предусмотренных </w:t>
      </w:r>
      <w:hyperlink w:anchor="sub_461" w:history="1">
        <w:r>
          <w:rPr>
            <w:rStyle w:val="a4"/>
          </w:rPr>
          <w:t>статьей 461</w:t>
        </w:r>
      </w:hyperlink>
      <w:r>
        <w:t xml:space="preserve"> настоящего Кодекса, потребовать от другой ст</w:t>
      </w:r>
      <w:r>
        <w:t>ороны возврата товара, полученного последней в обмен, и (или) возмещения убытков.</w:t>
      </w:r>
    </w:p>
    <w:p w:rsidR="00000000" w:rsidRDefault="00CA752C"/>
    <w:p w:rsidR="00000000" w:rsidRDefault="00CA752C">
      <w:pPr>
        <w:pStyle w:val="1"/>
      </w:pPr>
      <w:bookmarkStart w:id="3587" w:name="sub_2032"/>
      <w:r>
        <w:t>Глава 32. Дарение</w:t>
      </w:r>
    </w:p>
    <w:bookmarkEnd w:id="358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92" w:history="1">
        <w:r>
          <w:rPr>
            <w:rStyle w:val="a4"/>
          </w:rPr>
          <w:t>Энциклопедию решений</w:t>
        </w:r>
      </w:hyperlink>
      <w:r>
        <w:t>. Договор дарения</w:t>
      </w:r>
    </w:p>
    <w:p w:rsidR="00000000" w:rsidRDefault="00CA752C">
      <w:pPr>
        <w:pStyle w:val="afa"/>
      </w:pPr>
      <w:r>
        <w:t xml:space="preserve">См. </w:t>
      </w:r>
      <w:hyperlink r:id="rId2193" w:history="1">
        <w:r>
          <w:rPr>
            <w:rStyle w:val="a4"/>
          </w:rPr>
          <w:t>схему</w:t>
        </w:r>
      </w:hyperlink>
      <w:r>
        <w:t xml:space="preserve"> "Договор мены. Договор дарения"</w:t>
      </w:r>
    </w:p>
    <w:p w:rsidR="00000000" w:rsidRDefault="00CA752C">
      <w:pPr>
        <w:pStyle w:val="afa"/>
      </w:pPr>
    </w:p>
    <w:p w:rsidR="00000000" w:rsidRDefault="00CA752C">
      <w:pPr>
        <w:pStyle w:val="af2"/>
      </w:pPr>
      <w:bookmarkStart w:id="3588" w:name="sub_572"/>
      <w:r>
        <w:rPr>
          <w:rStyle w:val="a3"/>
        </w:rPr>
        <w:t>Статья 572.</w:t>
      </w:r>
      <w:r>
        <w:t xml:space="preserve"> Договор дарения</w:t>
      </w:r>
    </w:p>
    <w:bookmarkEnd w:id="358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94" w:history="1">
        <w:r>
          <w:rPr>
            <w:rStyle w:val="a4"/>
          </w:rPr>
          <w:t>Энциклопедии</w:t>
        </w:r>
      </w:hyperlink>
      <w:r>
        <w:t xml:space="preserve"> и другие комментарии к статье 572 ГК РФ</w:t>
      </w:r>
    </w:p>
    <w:p w:rsidR="00000000" w:rsidRDefault="00CA752C">
      <w:bookmarkStart w:id="3589" w:name="sub_5721"/>
      <w:r>
        <w:t>1. По договору дарения одна сторона (даритель) безвозмездно передает ил</w:t>
      </w:r>
      <w:r>
        <w:t>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w:t>
      </w:r>
    </w:p>
    <w:p w:rsidR="00000000" w:rsidRDefault="00CA752C">
      <w:bookmarkStart w:id="3590" w:name="sub_672102"/>
      <w:bookmarkEnd w:id="3589"/>
      <w:r>
        <w:t xml:space="preserve">При наличии встречной передачи вещи или права либо встречного обязательства договор не признается дарением. К такому договору применяются правила, предусмотренные </w:t>
      </w:r>
      <w:hyperlink w:anchor="sub_1702" w:history="1">
        <w:r>
          <w:rPr>
            <w:rStyle w:val="a4"/>
          </w:rPr>
          <w:t>пунктом 2 статьи 170</w:t>
        </w:r>
      </w:hyperlink>
      <w:r>
        <w:t xml:space="preserve"> настоящего Кодекса.</w:t>
      </w:r>
    </w:p>
    <w:p w:rsidR="00000000" w:rsidRDefault="00CA752C">
      <w:bookmarkStart w:id="3591" w:name="sub_5722"/>
      <w:bookmarkEnd w:id="3590"/>
      <w: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надлежащей форме (</w:t>
      </w:r>
      <w:hyperlink w:anchor="sub_5742" w:history="1">
        <w:r>
          <w:rPr>
            <w:rStyle w:val="a4"/>
          </w:rPr>
          <w:t>пункт 2 статьи 574</w:t>
        </w:r>
      </w:hyperlink>
      <w:r>
        <w:t>)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rsidR="00000000" w:rsidRDefault="00CA752C">
      <w:bookmarkStart w:id="3592" w:name="sub_57222"/>
      <w:bookmarkEnd w:id="3591"/>
      <w:r>
        <w:t>Обещание подарить все свое имущество или част</w:t>
      </w:r>
      <w:r>
        <w:t>ь всего своего имущества без указания на конкретный предмет дарения в виде вещи, права или освобождения от обязанности ничтожно.</w:t>
      </w:r>
    </w:p>
    <w:p w:rsidR="00000000" w:rsidRDefault="00CA752C">
      <w:bookmarkStart w:id="3593" w:name="sub_5723"/>
      <w:bookmarkEnd w:id="3592"/>
      <w:r>
        <w:t>3. Договор, предусматривающий передачу дара одаряемому после смерти дарителя, ничтожен.</w:t>
      </w:r>
    </w:p>
    <w:p w:rsidR="00000000" w:rsidRDefault="00CA752C">
      <w:bookmarkStart w:id="3594" w:name="sub_572032"/>
      <w:bookmarkEnd w:id="3593"/>
      <w:r>
        <w:t>К та</w:t>
      </w:r>
      <w:r>
        <w:t xml:space="preserve">кого рода дарению применяются правила </w:t>
      </w:r>
      <w:hyperlink w:anchor="sub_50000" w:history="1">
        <w:r>
          <w:rPr>
            <w:rStyle w:val="a4"/>
          </w:rPr>
          <w:t>гражданского законодательства</w:t>
        </w:r>
      </w:hyperlink>
      <w:r>
        <w:t xml:space="preserve"> о наследовании.</w:t>
      </w:r>
    </w:p>
    <w:bookmarkEnd w:id="3594"/>
    <w:p w:rsidR="00000000" w:rsidRDefault="00CA752C"/>
    <w:p w:rsidR="00000000" w:rsidRDefault="00CA752C">
      <w:pPr>
        <w:pStyle w:val="af2"/>
      </w:pPr>
      <w:bookmarkStart w:id="3595" w:name="sub_573"/>
      <w:r>
        <w:rPr>
          <w:rStyle w:val="a3"/>
        </w:rPr>
        <w:t>Статья 573.</w:t>
      </w:r>
      <w:r>
        <w:t xml:space="preserve"> Отказ одаряемого принять дар</w:t>
      </w:r>
    </w:p>
    <w:bookmarkEnd w:id="359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95" w:history="1">
        <w:r>
          <w:rPr>
            <w:rStyle w:val="a4"/>
          </w:rPr>
          <w:t>Энциклопедии</w:t>
        </w:r>
      </w:hyperlink>
      <w:r>
        <w:t xml:space="preserve"> и другие комментар</w:t>
      </w:r>
      <w:r>
        <w:t>ии к статье 573 ГК РФ</w:t>
      </w:r>
    </w:p>
    <w:p w:rsidR="00000000" w:rsidRDefault="00CA752C">
      <w:bookmarkStart w:id="3596" w:name="sub_5731"/>
      <w:r>
        <w:t>1. Одаряемый вправе в любое время до передачи ему дара от него отказаться. В этом случае договор дарения считается расторгнутым.</w:t>
      </w:r>
    </w:p>
    <w:p w:rsidR="00000000" w:rsidRDefault="00CA752C">
      <w:bookmarkStart w:id="3597" w:name="sub_5732"/>
      <w:bookmarkEnd w:id="3596"/>
      <w:r>
        <w:t>2. Если договор дарения заключен в письменной форме, отказ от дара должен быть со</w:t>
      </w:r>
      <w:r>
        <w:t>вершен также в письменной форме. В случае, когда договор дарения зарегистрирован (</w:t>
      </w:r>
      <w:hyperlink w:anchor="sub_5743" w:history="1">
        <w:r>
          <w:rPr>
            <w:rStyle w:val="a4"/>
          </w:rPr>
          <w:t>пункт 3 статьи 574</w:t>
        </w:r>
      </w:hyperlink>
      <w:r>
        <w:t>), отказ от принятия дара также подлежит государственной регистрации.</w:t>
      </w:r>
    </w:p>
    <w:p w:rsidR="00000000" w:rsidRDefault="00CA752C">
      <w:bookmarkStart w:id="3598" w:name="sub_5733"/>
      <w:bookmarkEnd w:id="3597"/>
      <w:r>
        <w:t>3. Если договор дарения был заключен в письм</w:t>
      </w:r>
      <w:r>
        <w:t>енной форме, даритель вправе требовать от одаряемого возмещения реального ущерба, причиненного отказом принять дар.</w:t>
      </w:r>
    </w:p>
    <w:bookmarkEnd w:id="3598"/>
    <w:p w:rsidR="00000000" w:rsidRDefault="00CA752C"/>
    <w:p w:rsidR="00000000" w:rsidRDefault="00CA752C">
      <w:pPr>
        <w:pStyle w:val="afa"/>
        <w:rPr>
          <w:color w:val="000000"/>
          <w:sz w:val="16"/>
          <w:szCs w:val="16"/>
        </w:rPr>
      </w:pPr>
      <w:bookmarkStart w:id="3599" w:name="sub_574"/>
      <w:r>
        <w:rPr>
          <w:color w:val="000000"/>
          <w:sz w:val="16"/>
          <w:szCs w:val="16"/>
        </w:rPr>
        <w:t>ГАРАНТ:</w:t>
      </w:r>
    </w:p>
    <w:bookmarkEnd w:id="3599"/>
    <w:p w:rsidR="00000000" w:rsidRDefault="00CA752C">
      <w:pPr>
        <w:pStyle w:val="afa"/>
      </w:pPr>
      <w:r>
        <w:t xml:space="preserve">Правила о государственной регистрации сделок с недвижимым имуществом, содержащиеся в статье 574, </w:t>
      </w:r>
      <w:hyperlink r:id="rId2196" w:history="1">
        <w:r>
          <w:rPr>
            <w:rStyle w:val="a4"/>
          </w:rPr>
          <w:t>не подлежат</w:t>
        </w:r>
      </w:hyperlink>
      <w:r>
        <w:t xml:space="preserve"> применению к договорам, заключаемым после дня </w:t>
      </w:r>
      <w:hyperlink r:id="rId2197" w:history="1">
        <w:r>
          <w:rPr>
            <w:rStyle w:val="a4"/>
          </w:rPr>
          <w:t>вступления в силу</w:t>
        </w:r>
      </w:hyperlink>
      <w:r>
        <w:t xml:space="preserve"> Федерального закона от 30 декабря 2012 г. N 302-ФЗ</w:t>
      </w:r>
    </w:p>
    <w:p w:rsidR="00000000" w:rsidRDefault="00CA752C">
      <w:pPr>
        <w:pStyle w:val="af2"/>
      </w:pPr>
      <w:r>
        <w:rPr>
          <w:rStyle w:val="a3"/>
        </w:rPr>
        <w:lastRenderedPageBreak/>
        <w:t>Статья 574.</w:t>
      </w:r>
      <w:r>
        <w:t xml:space="preserve"> Форма договора дарения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198" w:history="1">
        <w:r>
          <w:rPr>
            <w:rStyle w:val="a4"/>
          </w:rPr>
          <w:t>Энциклопедии</w:t>
        </w:r>
      </w:hyperlink>
      <w:r>
        <w:t xml:space="preserve"> и другие комментарии к статье 574 ГК РФ</w:t>
      </w:r>
    </w:p>
    <w:p w:rsidR="00000000" w:rsidRDefault="00CA752C">
      <w:bookmarkStart w:id="3600" w:name="sub_5741"/>
      <w:r>
        <w:t xml:space="preserve">1. Дарение, сопровождаемое передачей дара одаряемому, может быть совершено устно, за исключением случаев, предусмотренных </w:t>
      </w:r>
      <w:hyperlink w:anchor="sub_5742" w:history="1">
        <w:r>
          <w:rPr>
            <w:rStyle w:val="a4"/>
          </w:rPr>
          <w:t>пунктами 2</w:t>
        </w:r>
      </w:hyperlink>
      <w:r>
        <w:t xml:space="preserve"> и </w:t>
      </w:r>
      <w:hyperlink w:anchor="sub_5743" w:history="1">
        <w:r>
          <w:rPr>
            <w:rStyle w:val="a4"/>
          </w:rPr>
          <w:t>3</w:t>
        </w:r>
      </w:hyperlink>
      <w:r>
        <w:t xml:space="preserve"> настоящей статьи.</w:t>
      </w:r>
    </w:p>
    <w:p w:rsidR="00000000" w:rsidRDefault="00CA752C">
      <w:bookmarkStart w:id="3601" w:name="sub_57412"/>
      <w:bookmarkEnd w:id="3600"/>
      <w:r>
        <w:t>Передача дара осуществляется посредством его вручения, символической передачи (вручение ключей и т.п.) либо вручения правоустанавливающих документов.</w:t>
      </w:r>
    </w:p>
    <w:bookmarkEnd w:id="3601"/>
    <w:p w:rsidR="00000000" w:rsidRDefault="00CA752C"/>
    <w:p w:rsidR="00000000" w:rsidRDefault="00CA752C">
      <w:pPr>
        <w:pStyle w:val="afa"/>
        <w:rPr>
          <w:color w:val="000000"/>
          <w:sz w:val="16"/>
          <w:szCs w:val="16"/>
        </w:rPr>
      </w:pPr>
      <w:bookmarkStart w:id="3602" w:name="sub_5742"/>
      <w:r>
        <w:rPr>
          <w:color w:val="000000"/>
          <w:sz w:val="16"/>
          <w:szCs w:val="16"/>
        </w:rPr>
        <w:t>Информация об изменениях:</w:t>
      </w:r>
    </w:p>
    <w:bookmarkEnd w:id="3602"/>
    <w:p w:rsidR="00000000" w:rsidRDefault="00CA752C">
      <w:pPr>
        <w:pStyle w:val="afb"/>
      </w:pPr>
      <w:r>
        <w:fldChar w:fldCharType="begin"/>
      </w:r>
      <w:r>
        <w:instrText>HYPERLINK "garantF1://12064243.601"</w:instrText>
      </w:r>
      <w:r>
        <w:fldChar w:fldCharType="separate"/>
      </w:r>
      <w:r>
        <w:rPr>
          <w:rStyle w:val="a4"/>
        </w:rPr>
        <w:t>Федеральным законом</w:t>
      </w:r>
      <w:r>
        <w:fldChar w:fldCharType="end"/>
      </w:r>
      <w:r>
        <w:t xml:space="preserve"> от 25 декабря 2008 г. N 280-ФЗ в пункт 2 статьи 574 настоящего Кодекса внесены изменения</w:t>
      </w:r>
    </w:p>
    <w:p w:rsidR="00000000" w:rsidRDefault="00CA752C">
      <w:pPr>
        <w:pStyle w:val="afb"/>
      </w:pPr>
      <w:hyperlink r:id="rId2199" w:history="1">
        <w:r>
          <w:rPr>
            <w:rStyle w:val="a4"/>
          </w:rPr>
          <w:t>См. текст пункта в предыдущей редакции</w:t>
        </w:r>
      </w:hyperlink>
    </w:p>
    <w:p w:rsidR="00000000" w:rsidRDefault="00CA752C">
      <w:pPr>
        <w:pStyle w:val="afb"/>
      </w:pPr>
    </w:p>
    <w:p w:rsidR="00000000" w:rsidRDefault="00CA752C">
      <w:r>
        <w:t>2. Договор дарения движимого имущества должен быть совершен в письменной форме в случаях, когда:</w:t>
      </w:r>
    </w:p>
    <w:p w:rsidR="00000000" w:rsidRDefault="00CA752C">
      <w:bookmarkStart w:id="3603" w:name="sub_574202"/>
      <w:r>
        <w:t>дарителем является юридическое лицо и стоимость дара превышает три тысячи рублей;</w:t>
      </w:r>
    </w:p>
    <w:p w:rsidR="00000000" w:rsidRDefault="00CA752C">
      <w:bookmarkStart w:id="3604" w:name="sub_574203"/>
      <w:bookmarkEnd w:id="3603"/>
      <w:r>
        <w:t>договор содержит обещание дарения в будущем.</w:t>
      </w:r>
    </w:p>
    <w:p w:rsidR="00000000" w:rsidRDefault="00CA752C">
      <w:bookmarkStart w:id="3605" w:name="sub_57424"/>
      <w:bookmarkEnd w:id="3604"/>
      <w:r>
        <w:t>В случаях, предусмотренных в настоящем пункте, договор дарения, совершенный устно, ничтожен.</w:t>
      </w:r>
    </w:p>
    <w:p w:rsidR="00000000" w:rsidRDefault="00CA752C">
      <w:pPr>
        <w:pStyle w:val="afa"/>
        <w:rPr>
          <w:color w:val="000000"/>
          <w:sz w:val="16"/>
          <w:szCs w:val="16"/>
        </w:rPr>
      </w:pPr>
      <w:bookmarkStart w:id="3606" w:name="sub_5743"/>
      <w:bookmarkEnd w:id="3605"/>
      <w:r>
        <w:rPr>
          <w:color w:val="000000"/>
          <w:sz w:val="16"/>
          <w:szCs w:val="16"/>
        </w:rPr>
        <w:t>ГАРАНТ:</w:t>
      </w:r>
    </w:p>
    <w:bookmarkEnd w:id="3606"/>
    <w:p w:rsidR="00000000" w:rsidRDefault="00CA752C">
      <w:pPr>
        <w:pStyle w:val="afa"/>
      </w:pPr>
      <w:r>
        <w:t xml:space="preserve">Правила о государственной регистрации сделок с недвижимым имуществом, содержащиеся в статье 574, </w:t>
      </w:r>
      <w:hyperlink r:id="rId2200" w:history="1">
        <w:r>
          <w:rPr>
            <w:rStyle w:val="a4"/>
          </w:rPr>
          <w:t>не подлежат</w:t>
        </w:r>
      </w:hyperlink>
      <w:r>
        <w:t xml:space="preserve"> применению к договорам, заключаемым после 1 марта 2013 г.</w:t>
      </w:r>
    </w:p>
    <w:p w:rsidR="00000000" w:rsidRDefault="00CA752C">
      <w:pPr>
        <w:ind w:firstLine="698"/>
        <w:rPr>
          <w:rStyle w:val="afffd"/>
        </w:rPr>
      </w:pPr>
      <w:r>
        <w:rPr>
          <w:rStyle w:val="afffd"/>
        </w:rPr>
        <w:t>3. Договор дарения недвижимого имущества подлежит государственной регистрации.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государственной регистрации прав на недвижимое имущество и сделок с ним см. </w:t>
      </w:r>
      <w:hyperlink w:anchor="sub_551" w:history="1">
        <w:r>
          <w:rPr>
            <w:rStyle w:val="a4"/>
          </w:rPr>
          <w:t>статью 551</w:t>
        </w:r>
      </w:hyperlink>
      <w:r>
        <w:t xml:space="preserve"> настоящего Кодекса и </w:t>
      </w:r>
      <w:hyperlink r:id="rId2201" w:history="1">
        <w:r>
          <w:rPr>
            <w:rStyle w:val="a4"/>
          </w:rPr>
          <w:t>Федеральный закон</w:t>
        </w:r>
      </w:hyperlink>
      <w:r>
        <w:t xml:space="preserve"> от 21 июля 1997 г. N 122-ФЗ</w:t>
      </w:r>
    </w:p>
    <w:p w:rsidR="00000000" w:rsidRDefault="00CA752C">
      <w:pPr>
        <w:pStyle w:val="afa"/>
      </w:pPr>
    </w:p>
    <w:p w:rsidR="00000000" w:rsidRDefault="00CA752C">
      <w:pPr>
        <w:pStyle w:val="afa"/>
        <w:rPr>
          <w:color w:val="000000"/>
          <w:sz w:val="16"/>
          <w:szCs w:val="16"/>
        </w:rPr>
      </w:pPr>
      <w:bookmarkStart w:id="3607" w:name="sub_575"/>
      <w:r>
        <w:rPr>
          <w:color w:val="000000"/>
          <w:sz w:val="16"/>
          <w:szCs w:val="16"/>
        </w:rPr>
        <w:t>Информация об изменениях:</w:t>
      </w:r>
    </w:p>
    <w:bookmarkEnd w:id="3607"/>
    <w:p w:rsidR="00000000" w:rsidRDefault="00CA752C">
      <w:pPr>
        <w:pStyle w:val="afb"/>
      </w:pPr>
      <w:r>
        <w:fldChar w:fldCharType="begin"/>
      </w:r>
      <w:r>
        <w:instrText>HYPERLINK "garantF1://12064243.602"</w:instrText>
      </w:r>
      <w:r>
        <w:fldChar w:fldCharType="separate"/>
      </w:r>
      <w:r>
        <w:rPr>
          <w:rStyle w:val="a4"/>
        </w:rPr>
        <w:t>Федеральным законом</w:t>
      </w:r>
      <w:r>
        <w:fldChar w:fldCharType="end"/>
      </w:r>
      <w:r>
        <w:t xml:space="preserve"> от 25 декабря 2008</w:t>
      </w:r>
      <w:r>
        <w:t> г. N 280-ФЗ в статью 575 настоящего Кодекса внесены изменения</w:t>
      </w:r>
    </w:p>
    <w:p w:rsidR="00000000" w:rsidRDefault="00CA752C">
      <w:pPr>
        <w:pStyle w:val="afb"/>
      </w:pPr>
      <w:hyperlink r:id="rId2202"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575.</w:t>
      </w:r>
      <w:r>
        <w:t xml:space="preserve"> Запрещение дарения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03" w:history="1">
        <w:r>
          <w:rPr>
            <w:rStyle w:val="a4"/>
          </w:rPr>
          <w:t>Энциклопедии</w:t>
        </w:r>
      </w:hyperlink>
      <w:r>
        <w:t xml:space="preserve"> и другие комментарии к с</w:t>
      </w:r>
      <w:r>
        <w:t>татье 575 ГК РФ</w:t>
      </w:r>
    </w:p>
    <w:p w:rsidR="00000000" w:rsidRDefault="00CA752C">
      <w:bookmarkStart w:id="3608" w:name="sub_57501"/>
      <w:r>
        <w:t>1. Не допускается дарение, за исключением обычных подарков, стоимость которых не превышает трех тысяч рублей:</w:t>
      </w:r>
    </w:p>
    <w:p w:rsidR="00000000" w:rsidRDefault="00CA752C">
      <w:bookmarkStart w:id="3609" w:name="sub_5751"/>
      <w:bookmarkEnd w:id="3608"/>
      <w:r>
        <w:t>1) от имени малолетних и граждан, признанных недееспособными, их законными представителями;</w:t>
      </w:r>
    </w:p>
    <w:p w:rsidR="00000000" w:rsidRDefault="00CA752C">
      <w:bookmarkStart w:id="3610" w:name="sub_5752"/>
      <w:bookmarkEnd w:id="3609"/>
      <w:r>
        <w:t>2) 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w:t>
      </w:r>
      <w:r>
        <w:t xml:space="preserve">их на лечении, содержании или воспитании, супругами и </w:t>
      </w:r>
      <w:r>
        <w:lastRenderedPageBreak/>
        <w:t>родственниками этих граждан;</w:t>
      </w:r>
    </w:p>
    <w:p w:rsidR="00000000" w:rsidRDefault="00CA752C">
      <w:bookmarkStart w:id="3611" w:name="sub_5753"/>
      <w:bookmarkEnd w:id="3610"/>
      <w:r>
        <w:t>3)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w:t>
      </w:r>
      <w:r>
        <w:t>арственным служащим, муниципальным служащим, служащим Банка России в связи с их должностным положением или в связи с исполнением ими служебных обязанностей;</w:t>
      </w:r>
    </w:p>
    <w:p w:rsidR="00000000" w:rsidRDefault="00CA752C">
      <w:bookmarkStart w:id="3612" w:name="sub_5754"/>
      <w:bookmarkEnd w:id="3611"/>
      <w:r>
        <w:t xml:space="preserve">4) в отношениях между </w:t>
      </w:r>
      <w:hyperlink w:anchor="sub_5002" w:history="1">
        <w:r>
          <w:rPr>
            <w:rStyle w:val="a4"/>
          </w:rPr>
          <w:t>коммерческими</w:t>
        </w:r>
      </w:hyperlink>
      <w:r>
        <w:t xml:space="preserve"> организациями.</w:t>
      </w:r>
    </w:p>
    <w:bookmarkEnd w:id="361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К договорам, на основании которых вносятся безвозмездные вклады в денежной или иной форме в имущество общества, положения Гражданского кодекса Российской Федерации о договоре дарения </w:t>
      </w:r>
      <w:hyperlink r:id="rId2204" w:history="1">
        <w:r>
          <w:rPr>
            <w:rStyle w:val="a4"/>
          </w:rPr>
          <w:t>не применяются</w:t>
        </w:r>
      </w:hyperlink>
    </w:p>
    <w:p w:rsidR="00000000" w:rsidRDefault="00CA752C">
      <w:bookmarkStart w:id="3613" w:name="sub_57502"/>
      <w:r>
        <w:t>2. Запрет на дарение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установленн</w:t>
      </w:r>
      <w:r>
        <w:t xml:space="preserve">ый </w:t>
      </w:r>
      <w:hyperlink w:anchor="sub_57501" w:history="1">
        <w:r>
          <w:rPr>
            <w:rStyle w:val="a4"/>
          </w:rPr>
          <w:t>пунктом 1</w:t>
        </w:r>
      </w:hyperlink>
      <w:r>
        <w:t xml:space="preserve">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Подарки, которые получены лицами, замещающими государстве</w:t>
      </w:r>
      <w:r>
        <w:t>нные должности Российской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тысячи рублей, признаются</w:t>
      </w:r>
      <w:r>
        <w:t xml:space="preserve"> соответственно федеральной собственностью, собственностью субъекта Российской Федерации или муниципальной собственностью и передаются служащим по акту в орган, в котором указанное лицо замещает должность.</w:t>
      </w:r>
    </w:p>
    <w:bookmarkEnd w:id="3613"/>
    <w:p w:rsidR="00000000" w:rsidRDefault="00CA752C"/>
    <w:p w:rsidR="00000000" w:rsidRDefault="00CA752C">
      <w:pPr>
        <w:pStyle w:val="af2"/>
      </w:pPr>
      <w:bookmarkStart w:id="3614" w:name="sub_576"/>
      <w:r>
        <w:rPr>
          <w:rStyle w:val="a3"/>
        </w:rPr>
        <w:t>Статья 576.</w:t>
      </w:r>
      <w:r>
        <w:t xml:space="preserve"> Ограничения дарения</w:t>
      </w:r>
    </w:p>
    <w:bookmarkEnd w:id="361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05" w:history="1">
        <w:r>
          <w:rPr>
            <w:rStyle w:val="a4"/>
          </w:rPr>
          <w:t>Энциклопедии</w:t>
        </w:r>
      </w:hyperlink>
      <w:r>
        <w:t xml:space="preserve"> и другие комментарии к статье 576 ГК РФ</w:t>
      </w:r>
    </w:p>
    <w:p w:rsidR="00000000" w:rsidRDefault="00CA752C">
      <w:bookmarkStart w:id="3615" w:name="sub_5761"/>
      <w:r>
        <w:t>1. Юридическое лицо, которому вещь принадлежит на праве хозяйственного ведения или оперативного управления, вправе подарить ее с согласия со</w:t>
      </w:r>
      <w:r>
        <w:t>бственника, если законом не предусмотрено иное. Это ограничение не распространяется на обычные подарки небольшой стоимости.</w:t>
      </w:r>
    </w:p>
    <w:p w:rsidR="00000000" w:rsidRDefault="00CA752C">
      <w:bookmarkStart w:id="3616" w:name="sub_5762"/>
      <w:bookmarkEnd w:id="3615"/>
      <w:r>
        <w:t>2. Дарение имущества, находящегося в общей совместной собственности, допускается по согласию всех участников совмест</w:t>
      </w:r>
      <w:r>
        <w:t xml:space="preserve">ной собственности с соблюдением правил, предусмотренных </w:t>
      </w:r>
      <w:hyperlink w:anchor="sub_253" w:history="1">
        <w:r>
          <w:rPr>
            <w:rStyle w:val="a4"/>
          </w:rPr>
          <w:t>статьей 253</w:t>
        </w:r>
      </w:hyperlink>
      <w:r>
        <w:t xml:space="preserve"> настоящего Кодекса.</w:t>
      </w:r>
    </w:p>
    <w:p w:rsidR="00000000" w:rsidRDefault="00CA752C">
      <w:bookmarkStart w:id="3617" w:name="sub_5763"/>
      <w:bookmarkEnd w:id="3616"/>
      <w:r>
        <w:t xml:space="preserve">3. Дарение принадлежащего дарителю права требования к третьему лицу осуществляется с соблюдением правил, предусмотренных </w:t>
      </w:r>
      <w:hyperlink w:anchor="sub_382" w:history="1">
        <w:r>
          <w:rPr>
            <w:rStyle w:val="a4"/>
          </w:rPr>
          <w:t>статьями 382-386</w:t>
        </w:r>
      </w:hyperlink>
      <w:r>
        <w:t xml:space="preserve">, </w:t>
      </w:r>
      <w:hyperlink w:anchor="sub_388" w:history="1">
        <w:r>
          <w:rPr>
            <w:rStyle w:val="a4"/>
          </w:rPr>
          <w:t>388</w:t>
        </w:r>
      </w:hyperlink>
      <w:r>
        <w:t xml:space="preserve"> и </w:t>
      </w:r>
      <w:hyperlink w:anchor="sub_389" w:history="1">
        <w:r>
          <w:rPr>
            <w:rStyle w:val="a4"/>
          </w:rPr>
          <w:t>389</w:t>
        </w:r>
      </w:hyperlink>
      <w:r>
        <w:t xml:space="preserve"> настоящего Кодекса.</w:t>
      </w:r>
    </w:p>
    <w:p w:rsidR="00000000" w:rsidRDefault="00CA752C">
      <w:bookmarkStart w:id="3618" w:name="sub_5764"/>
      <w:bookmarkEnd w:id="3617"/>
      <w:r>
        <w:t>4. Дарение посредством исполнения за одаряемого его обязанности перед третьим лицом осуществляется с соблюдением правил, пр</w:t>
      </w:r>
      <w:r>
        <w:t xml:space="preserve">едусмотренных </w:t>
      </w:r>
      <w:hyperlink w:anchor="sub_313" w:history="1">
        <w:r>
          <w:rPr>
            <w:rStyle w:val="a4"/>
          </w:rPr>
          <w:t>пунктом 1 статьи 313</w:t>
        </w:r>
      </w:hyperlink>
      <w:r>
        <w:t xml:space="preserve"> настоящего Кодекса.</w:t>
      </w:r>
    </w:p>
    <w:bookmarkEnd w:id="3618"/>
    <w:p w:rsidR="00000000" w:rsidRDefault="00CA752C">
      <w: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hyperlink w:anchor="sub_391" w:history="1">
        <w:r>
          <w:rPr>
            <w:rStyle w:val="a4"/>
          </w:rPr>
          <w:t xml:space="preserve">статьями </w:t>
        </w:r>
        <w:r>
          <w:rPr>
            <w:rStyle w:val="a4"/>
          </w:rPr>
          <w:t>391</w:t>
        </w:r>
      </w:hyperlink>
      <w:r>
        <w:t xml:space="preserve"> и </w:t>
      </w:r>
      <w:hyperlink w:anchor="sub_392" w:history="1">
        <w:r>
          <w:rPr>
            <w:rStyle w:val="a4"/>
          </w:rPr>
          <w:t>392</w:t>
        </w:r>
      </w:hyperlink>
      <w:r>
        <w:t xml:space="preserve"> настоящего Кодекса.</w:t>
      </w:r>
    </w:p>
    <w:p w:rsidR="00000000" w:rsidRDefault="00CA752C">
      <w:bookmarkStart w:id="3619" w:name="sub_5765"/>
      <w:r>
        <w:t>5. Доверенность на совершение дарения представителем, в которой не назван одаряемый и не указан предмет дарения, ничтожна.</w:t>
      </w:r>
    </w:p>
    <w:bookmarkEnd w:id="3619"/>
    <w:p w:rsidR="00000000" w:rsidRDefault="00CA752C"/>
    <w:p w:rsidR="00000000" w:rsidRDefault="00CA752C">
      <w:pPr>
        <w:pStyle w:val="af2"/>
      </w:pPr>
      <w:bookmarkStart w:id="3620" w:name="sub_577"/>
      <w:r>
        <w:rPr>
          <w:rStyle w:val="a3"/>
        </w:rPr>
        <w:t>Статья 577.</w:t>
      </w:r>
      <w:r>
        <w:t xml:space="preserve"> Отказ от исполнения договора дарения</w:t>
      </w:r>
    </w:p>
    <w:bookmarkEnd w:id="3620"/>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2206" w:history="1">
        <w:r>
          <w:rPr>
            <w:rStyle w:val="a4"/>
          </w:rPr>
          <w:t>Энциклопедии</w:t>
        </w:r>
      </w:hyperlink>
      <w:r>
        <w:t xml:space="preserve"> и другие комментарии к статье 577 ГК РФ</w:t>
      </w:r>
    </w:p>
    <w:p w:rsidR="00000000" w:rsidRDefault="00CA752C">
      <w:bookmarkStart w:id="3621" w:name="sub_5771"/>
      <w:r>
        <w:t>1. Даритель вправе отказаться от исполнения договора, содержащего обещание передать в будущем одаряемому вещь или право либо освободить одаряе</w:t>
      </w:r>
      <w:r>
        <w:t>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rsidR="00000000" w:rsidRDefault="00CA752C">
      <w:bookmarkStart w:id="3622" w:name="sub_5772"/>
      <w:bookmarkEnd w:id="3621"/>
      <w:r>
        <w:t>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w:t>
      </w:r>
      <w:hyperlink w:anchor="sub_578" w:history="1">
        <w:r>
          <w:rPr>
            <w:rStyle w:val="a4"/>
          </w:rPr>
          <w:t>пункт 1 статьи 578</w:t>
        </w:r>
      </w:hyperlink>
      <w:r>
        <w:t>).</w:t>
      </w:r>
    </w:p>
    <w:p w:rsidR="00000000" w:rsidRDefault="00CA752C">
      <w:bookmarkStart w:id="3623" w:name="sub_5773"/>
      <w:bookmarkEnd w:id="3622"/>
      <w:r>
        <w:t xml:space="preserve">3. Отказ дарителя от исполнения договора дарения по основаниям, предусмотренным </w:t>
      </w:r>
      <w:hyperlink w:anchor="sub_5771" w:history="1">
        <w:r>
          <w:rPr>
            <w:rStyle w:val="a4"/>
          </w:rPr>
          <w:t>пунктами 1</w:t>
        </w:r>
      </w:hyperlink>
      <w:r>
        <w:t xml:space="preserve"> и </w:t>
      </w:r>
      <w:hyperlink w:anchor="sub_5772" w:history="1">
        <w:r>
          <w:rPr>
            <w:rStyle w:val="a4"/>
          </w:rPr>
          <w:t>2</w:t>
        </w:r>
      </w:hyperlink>
      <w:r>
        <w:t xml:space="preserve"> настоящей статьи, не дает одаряемому права требовать возмещения у</w:t>
      </w:r>
      <w:r>
        <w:t>бытков.</w:t>
      </w:r>
    </w:p>
    <w:bookmarkEnd w:id="3623"/>
    <w:p w:rsidR="00000000" w:rsidRDefault="00CA752C"/>
    <w:p w:rsidR="00000000" w:rsidRDefault="00CA752C">
      <w:pPr>
        <w:pStyle w:val="af2"/>
      </w:pPr>
      <w:bookmarkStart w:id="3624" w:name="sub_578"/>
      <w:r>
        <w:rPr>
          <w:rStyle w:val="a3"/>
        </w:rPr>
        <w:t>Статья 578.</w:t>
      </w:r>
      <w:r>
        <w:t xml:space="preserve"> Отмена дарения</w:t>
      </w:r>
    </w:p>
    <w:bookmarkEnd w:id="362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07" w:history="1">
        <w:r>
          <w:rPr>
            <w:rStyle w:val="a4"/>
          </w:rPr>
          <w:t>Энциклопедии</w:t>
        </w:r>
      </w:hyperlink>
      <w:r>
        <w:t xml:space="preserve"> и другие комментарии к статье 578 ГК РФ</w:t>
      </w:r>
    </w:p>
    <w:p w:rsidR="00000000" w:rsidRDefault="00CA752C">
      <w:bookmarkStart w:id="3625" w:name="sub_5781"/>
      <w:r>
        <w:t>1. Даритель вправе отменить дарение, если одаряемый совершил покушение на его жизнь, жизн</w:t>
      </w:r>
      <w:r>
        <w:t>ь кого-либо из членов его семьи или близких родственников либо умышленно причинил дарителю телесные повреждения.</w:t>
      </w:r>
    </w:p>
    <w:p w:rsidR="00000000" w:rsidRDefault="00CA752C">
      <w:bookmarkStart w:id="3626" w:name="sub_57812"/>
      <w:bookmarkEnd w:id="3625"/>
      <w:r>
        <w:t>В случае умышленного лишения жизни дарителя одаряемым право требовать в суде отмены дарения принадлежит наследникам дарителя.</w:t>
      </w:r>
    </w:p>
    <w:p w:rsidR="00000000" w:rsidRDefault="00CA752C">
      <w:bookmarkStart w:id="3627" w:name="sub_5782"/>
      <w:bookmarkEnd w:id="3626"/>
      <w:r>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rsidR="00000000" w:rsidRDefault="00CA752C">
      <w:bookmarkStart w:id="3628" w:name="sub_57803"/>
      <w:bookmarkEnd w:id="3627"/>
      <w:r>
        <w:t>3. По тр</w:t>
      </w:r>
      <w:r>
        <w:t xml:space="preserve">ебованию заинтересованного лица суд может отменить дарение, совершенное индивидуальным предпринимателем или юридическим лицом в нарушение положений </w:t>
      </w:r>
      <w:hyperlink r:id="rId2208" w:history="1">
        <w:r>
          <w:rPr>
            <w:rStyle w:val="a4"/>
          </w:rPr>
          <w:t>закона</w:t>
        </w:r>
      </w:hyperlink>
      <w:r>
        <w:t xml:space="preserve"> о несостоятельности (банкротстве) за счет средств, связанных с его п</w:t>
      </w:r>
      <w:r>
        <w:t>редпринимательской деятельностью, в течение шести месяцев, предшествовавших объявлению такого лица несостоятельным (банкротом).</w:t>
      </w:r>
    </w:p>
    <w:p w:rsidR="00000000" w:rsidRDefault="00CA752C">
      <w:bookmarkStart w:id="3629" w:name="sub_5784"/>
      <w:bookmarkEnd w:id="3628"/>
      <w:r>
        <w:t>4. В договоре дарения может быть обусловлено право дарителя отменить дарение в случае, если он переживет одаряе</w:t>
      </w:r>
      <w:r>
        <w:t>мого.</w:t>
      </w:r>
    </w:p>
    <w:p w:rsidR="00000000" w:rsidRDefault="00CA752C">
      <w:bookmarkStart w:id="3630" w:name="sub_5785"/>
      <w:bookmarkEnd w:id="3629"/>
      <w:r>
        <w:t>5. В случае отмены дарения одаряемый обязан возвратить подаренную вещь, если она сохранилась в натуре к моменту отмены дарения.</w:t>
      </w:r>
    </w:p>
    <w:bookmarkEnd w:id="3630"/>
    <w:p w:rsidR="00000000" w:rsidRDefault="00CA752C"/>
    <w:p w:rsidR="00000000" w:rsidRDefault="00CA752C">
      <w:pPr>
        <w:pStyle w:val="af2"/>
      </w:pPr>
      <w:bookmarkStart w:id="3631" w:name="sub_579"/>
      <w:r>
        <w:rPr>
          <w:rStyle w:val="a3"/>
        </w:rPr>
        <w:t>Статья 579.</w:t>
      </w:r>
      <w:r>
        <w:t xml:space="preserve"> Случаи, в которых отказ от исполнения договора дарения и отмена дарения невозм</w:t>
      </w:r>
      <w:r>
        <w:t>ожны</w:t>
      </w:r>
    </w:p>
    <w:bookmarkEnd w:id="363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579 ГК РФ</w:t>
      </w:r>
    </w:p>
    <w:p w:rsidR="00000000" w:rsidRDefault="00CA752C">
      <w:r>
        <w:t>Правила об отказе от исполнения договора дарения (</w:t>
      </w:r>
      <w:hyperlink w:anchor="sub_577" w:history="1">
        <w:r>
          <w:rPr>
            <w:rStyle w:val="a4"/>
          </w:rPr>
          <w:t>статья 577</w:t>
        </w:r>
      </w:hyperlink>
      <w:r>
        <w:t>) и об отмене дарения (</w:t>
      </w:r>
      <w:hyperlink w:anchor="sub_578" w:history="1">
        <w:r>
          <w:rPr>
            <w:rStyle w:val="a4"/>
          </w:rPr>
          <w:t>статья 578</w:t>
        </w:r>
      </w:hyperlink>
      <w:r>
        <w:t>) не применяются к обычным подаркам небольшой стоимости.</w:t>
      </w:r>
    </w:p>
    <w:p w:rsidR="00000000" w:rsidRDefault="00CA752C"/>
    <w:p w:rsidR="00000000" w:rsidRDefault="00CA752C">
      <w:pPr>
        <w:pStyle w:val="af2"/>
      </w:pPr>
      <w:bookmarkStart w:id="3632" w:name="sub_580"/>
      <w:r>
        <w:rPr>
          <w:rStyle w:val="a3"/>
        </w:rPr>
        <w:t>Статья 580.</w:t>
      </w:r>
      <w:r>
        <w:t xml:space="preserve"> Последствия причинения вреда вследствие недостатков подаренной вещи</w:t>
      </w:r>
    </w:p>
    <w:bookmarkEnd w:id="363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580 ГК РФ</w:t>
      </w:r>
    </w:p>
    <w:p w:rsidR="00000000" w:rsidRDefault="00CA752C">
      <w:r>
        <w:t xml:space="preserve">Вред, причиненный жизни, здоровью или имуществу одаряемого гражданина вследствие недостатков подаренной вещи, подлежит </w:t>
      </w:r>
      <w:r>
        <w:t xml:space="preserve">возмещению дарителем в </w:t>
      </w:r>
      <w:r>
        <w:lastRenderedPageBreak/>
        <w:t xml:space="preserve">соответствии с правилами, предусмотренными </w:t>
      </w:r>
      <w:hyperlink w:anchor="sub_2059" w:history="1">
        <w:r>
          <w:rPr>
            <w:rStyle w:val="a4"/>
          </w:rPr>
          <w:t>главой 59</w:t>
        </w:r>
      </w:hyperlink>
      <w: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w:t>
      </w:r>
      <w:r>
        <w:t>редупредил о них одаряемого.</w:t>
      </w:r>
    </w:p>
    <w:p w:rsidR="00000000" w:rsidRDefault="00CA752C"/>
    <w:p w:rsidR="00000000" w:rsidRDefault="00CA752C">
      <w:pPr>
        <w:pStyle w:val="af2"/>
      </w:pPr>
      <w:bookmarkStart w:id="3633" w:name="sub_581"/>
      <w:r>
        <w:rPr>
          <w:rStyle w:val="a3"/>
        </w:rPr>
        <w:t>Статья 581.</w:t>
      </w:r>
      <w:r>
        <w:t xml:space="preserve"> Правопреемство при обещании дарения</w:t>
      </w:r>
    </w:p>
    <w:bookmarkEnd w:id="363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09" w:history="1">
        <w:r>
          <w:rPr>
            <w:rStyle w:val="a4"/>
          </w:rPr>
          <w:t>Энциклопедии</w:t>
        </w:r>
      </w:hyperlink>
      <w:r>
        <w:t xml:space="preserve"> и другие комментарии к статье 581 ГК РФ</w:t>
      </w:r>
    </w:p>
    <w:p w:rsidR="00000000" w:rsidRDefault="00CA752C">
      <w:bookmarkStart w:id="3634" w:name="sub_5811"/>
      <w:r>
        <w:t>1. Права одаряемого, которому по договору дарения обеща</w:t>
      </w:r>
      <w:r>
        <w:t>н дар, не переходят к его наследникам (правопреемникам), если иное не предусмотрено договором дарения.</w:t>
      </w:r>
    </w:p>
    <w:p w:rsidR="00000000" w:rsidRDefault="00CA752C">
      <w:bookmarkStart w:id="3635" w:name="sub_5812"/>
      <w:bookmarkEnd w:id="3634"/>
      <w:r>
        <w:t>2. Обязанности дарителя, обещавшего дарение, переходят к его наследникам (правопреемникам), если иное не предусмотрено договором дарения.</w:t>
      </w:r>
    </w:p>
    <w:bookmarkEnd w:id="3635"/>
    <w:p w:rsidR="00000000" w:rsidRDefault="00CA752C"/>
    <w:p w:rsidR="00000000" w:rsidRDefault="00CA752C">
      <w:pPr>
        <w:pStyle w:val="afa"/>
        <w:rPr>
          <w:color w:val="000000"/>
          <w:sz w:val="16"/>
          <w:szCs w:val="16"/>
        </w:rPr>
      </w:pPr>
      <w:bookmarkStart w:id="3636" w:name="sub_582"/>
      <w:r>
        <w:rPr>
          <w:color w:val="000000"/>
          <w:sz w:val="16"/>
          <w:szCs w:val="16"/>
        </w:rPr>
        <w:t>Информация об изменениях:</w:t>
      </w:r>
    </w:p>
    <w:bookmarkEnd w:id="3636"/>
    <w:p w:rsidR="00000000" w:rsidRDefault="00CA752C">
      <w:pPr>
        <w:pStyle w:val="afb"/>
      </w:pPr>
      <w:r>
        <w:fldChar w:fldCharType="begin"/>
      </w:r>
      <w:r>
        <w:instrText>HYPERLINK "garantF1://12051313.3"</w:instrText>
      </w:r>
      <w:r>
        <w:fldChar w:fldCharType="separate"/>
      </w:r>
      <w:r>
        <w:rPr>
          <w:rStyle w:val="a4"/>
        </w:rPr>
        <w:t>Федеральным законом</w:t>
      </w:r>
      <w:r>
        <w:fldChar w:fldCharType="end"/>
      </w:r>
      <w:r>
        <w:t xml:space="preserve"> от 30 декабря 2006 г. N 276-ФЗ в статью 582 настоящего Кодекса внесены изменения, </w:t>
      </w:r>
      <w:hyperlink r:id="rId2210" w:history="1">
        <w:r>
          <w:rPr>
            <w:rStyle w:val="a4"/>
          </w:rPr>
          <w:t>вступающие в силу</w:t>
        </w:r>
      </w:hyperlink>
      <w:r>
        <w:t xml:space="preserve"> со дня </w:t>
      </w:r>
      <w:hyperlink r:id="rId2211"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212" w:history="1">
        <w:r>
          <w:rPr>
            <w:rStyle w:val="a4"/>
          </w:rPr>
          <w:t>См. текст статьи в предыдущей редакции</w:t>
        </w:r>
      </w:hyperlink>
    </w:p>
    <w:p w:rsidR="00000000" w:rsidRDefault="00CA752C">
      <w:pPr>
        <w:pStyle w:val="af2"/>
      </w:pPr>
      <w:r>
        <w:rPr>
          <w:rStyle w:val="a3"/>
        </w:rPr>
        <w:t>Статья 582.</w:t>
      </w:r>
      <w:r>
        <w:t xml:space="preserve"> Пожертвования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13" w:history="1">
        <w:r>
          <w:rPr>
            <w:rStyle w:val="a4"/>
          </w:rPr>
          <w:t>Энциклопедии</w:t>
        </w:r>
      </w:hyperlink>
      <w:r>
        <w:t xml:space="preserve"> и другие комментарии к статье 582 ГК РФ</w:t>
      </w:r>
    </w:p>
    <w:p w:rsidR="00000000" w:rsidRDefault="00CA752C">
      <w:pPr>
        <w:pStyle w:val="afa"/>
        <w:rPr>
          <w:color w:val="000000"/>
          <w:sz w:val="16"/>
          <w:szCs w:val="16"/>
        </w:rPr>
      </w:pPr>
      <w:bookmarkStart w:id="3637" w:name="sub_5821"/>
      <w:r>
        <w:rPr>
          <w:color w:val="000000"/>
          <w:sz w:val="16"/>
          <w:szCs w:val="16"/>
        </w:rPr>
        <w:t>Информация об изменениях:</w:t>
      </w:r>
    </w:p>
    <w:bookmarkEnd w:id="3637"/>
    <w:p w:rsidR="00000000" w:rsidRDefault="00CA752C">
      <w:pPr>
        <w:pStyle w:val="afb"/>
      </w:pPr>
      <w:r>
        <w:fldChar w:fldCharType="begin"/>
      </w:r>
      <w:r>
        <w:instrText>HYPERLINK "garantF1://70305818.351"</w:instrText>
      </w:r>
      <w:r>
        <w:fldChar w:fldCharType="separate"/>
      </w:r>
      <w:r>
        <w:rPr>
          <w:rStyle w:val="a4"/>
        </w:rPr>
        <w:t>Федеральным законом</w:t>
      </w:r>
      <w:r>
        <w:fldChar w:fldCharType="end"/>
      </w:r>
      <w:r>
        <w:t xml:space="preserve"> от 2 июля 2013 г. N 185-ФЗ в пункт 1 статьи 582 настоящего Кодекса внесены изменения, </w:t>
      </w:r>
      <w:hyperlink r:id="rId2214" w:history="1">
        <w:r>
          <w:rPr>
            <w:rStyle w:val="a4"/>
          </w:rPr>
          <w:t>вступающие в силу</w:t>
        </w:r>
      </w:hyperlink>
      <w:r>
        <w:t xml:space="preserve"> с 1 сентября 2013 г.</w:t>
      </w:r>
    </w:p>
    <w:p w:rsidR="00000000" w:rsidRDefault="00CA752C">
      <w:pPr>
        <w:pStyle w:val="afb"/>
      </w:pPr>
      <w:hyperlink r:id="rId2215" w:history="1">
        <w:r>
          <w:rPr>
            <w:rStyle w:val="a4"/>
          </w:rPr>
          <w:t>См. текст пункта в предыдущей редакции</w:t>
        </w:r>
      </w:hyperlink>
    </w:p>
    <w:p w:rsidR="00000000" w:rsidRDefault="00CA752C">
      <w:r>
        <w:t>1. Пожертвованием признается дарение вещи или права в общеполезных целях. Пожертвования могут делаться гражданам, лечебным, воспи</w:t>
      </w:r>
      <w:r>
        <w:t>тательным учреждениям, учреждениям социальной защиты и другим аналогичным учреждениям, благотворительным, научным и образовательным организациям, фондам, музеям и другим учреждениям культуры, общественным и религиозным организациям, иным некоммерческим орг</w:t>
      </w:r>
      <w:r>
        <w:t xml:space="preserve">анизациям в соответствии с законом, а также государству и другим субъектам гражданского права, указанным в </w:t>
      </w:r>
      <w:hyperlink w:anchor="sub_124" w:history="1">
        <w:r>
          <w:rPr>
            <w:rStyle w:val="a4"/>
          </w:rPr>
          <w:t>статье 124</w:t>
        </w:r>
      </w:hyperlink>
      <w:r>
        <w:t xml:space="preserve"> настоящего Кодекса.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пожертвованиях политической партии и ее региональным отделениям см. </w:t>
      </w:r>
      <w:hyperlink r:id="rId2216" w:history="1">
        <w:r>
          <w:rPr>
            <w:rStyle w:val="a4"/>
          </w:rPr>
          <w:t>Федеральный закон</w:t>
        </w:r>
      </w:hyperlink>
      <w:r>
        <w:t xml:space="preserve"> от 11 июля 2001 г. N 95-ФЗ</w:t>
      </w:r>
    </w:p>
    <w:p w:rsidR="00000000" w:rsidRDefault="00CA752C">
      <w:pPr>
        <w:pStyle w:val="afa"/>
      </w:pPr>
    </w:p>
    <w:p w:rsidR="00000000" w:rsidRDefault="00CA752C">
      <w:bookmarkStart w:id="3638" w:name="sub_5822"/>
      <w:r>
        <w:t>2. На принятие пожертвования не требуется чьего-либо разрешения или согласия.</w:t>
      </w:r>
    </w:p>
    <w:p w:rsidR="00000000" w:rsidRDefault="00CA752C">
      <w:bookmarkStart w:id="3639" w:name="sub_5823"/>
      <w:bookmarkEnd w:id="3638"/>
      <w:r>
        <w:t>3. Пожертвование имущества гражданину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гражданину считается обычным дарен</w:t>
      </w:r>
      <w:r>
        <w:t>ием, а в остальных случаях пожертвованное имущество используется одаряемым в соответствии с назначением имущества.</w:t>
      </w:r>
    </w:p>
    <w:p w:rsidR="00000000" w:rsidRDefault="00CA752C">
      <w:bookmarkStart w:id="3640" w:name="sub_58232"/>
      <w:bookmarkEnd w:id="3639"/>
      <w:r>
        <w:t>Юридическое лицо, принимающее пожертвование, для использования которого установлено определенное назначение, должно вести об</w:t>
      </w:r>
      <w:r>
        <w:t>особленный учет всех операций по использованию пожертвованного имущества.</w:t>
      </w:r>
    </w:p>
    <w:p w:rsidR="00000000" w:rsidRDefault="00CA752C">
      <w:bookmarkStart w:id="3641" w:name="sub_5824"/>
      <w:bookmarkEnd w:id="3640"/>
      <w:r>
        <w:t xml:space="preserve">4. Если </w:t>
      </w:r>
      <w:hyperlink r:id="rId2217" w:history="1">
        <w:r>
          <w:rPr>
            <w:rStyle w:val="a4"/>
          </w:rPr>
          <w:t>законом</w:t>
        </w:r>
      </w:hyperlink>
      <w:r>
        <w:t xml:space="preserve"> не установлен иной порядок, в случаях, когда использование пожертвованного имущества в соответствии с указанным ж</w:t>
      </w:r>
      <w:r>
        <w:t xml:space="preserve">ертвователем назначением становится вследствие изменившихся обстоятельств невозможным, оно может быть </w:t>
      </w:r>
      <w:r>
        <w:lastRenderedPageBreak/>
        <w:t>использовано по другому назначению лишь с согласия жертвователя, а в случае смерти гражданина-жертвователя или ликвидации юридического лица - жертвователя</w:t>
      </w:r>
      <w:r>
        <w:t xml:space="preserve"> по решению суда.</w:t>
      </w:r>
    </w:p>
    <w:p w:rsidR="00000000" w:rsidRDefault="00CA752C">
      <w:bookmarkStart w:id="3642" w:name="sub_5825"/>
      <w:bookmarkEnd w:id="3641"/>
      <w:r>
        <w:t xml:space="preserve">5. Использование пожертвованного имущества не в соответствии с указанным жертвователем назначением или изменение этого назначения с нарушением правил, предусмотренных </w:t>
      </w:r>
      <w:hyperlink w:anchor="sub_5824" w:history="1">
        <w:r>
          <w:rPr>
            <w:rStyle w:val="a4"/>
          </w:rPr>
          <w:t>пунктом 4</w:t>
        </w:r>
      </w:hyperlink>
      <w:r>
        <w:t xml:space="preserve"> настоящей статьи, д</w:t>
      </w:r>
      <w:r>
        <w:t>ает право жертвователю, его наследникам или иному правопреемнику требовать отмены пожертвования.</w:t>
      </w:r>
    </w:p>
    <w:p w:rsidR="00000000" w:rsidRDefault="00CA752C">
      <w:bookmarkStart w:id="3643" w:name="sub_5826"/>
      <w:bookmarkEnd w:id="3642"/>
      <w:r>
        <w:t xml:space="preserve">6. К пожертвованиям не применяются </w:t>
      </w:r>
      <w:hyperlink w:anchor="sub_578" w:history="1">
        <w:r>
          <w:rPr>
            <w:rStyle w:val="a4"/>
          </w:rPr>
          <w:t>статьи 578</w:t>
        </w:r>
      </w:hyperlink>
      <w:r>
        <w:t xml:space="preserve"> и </w:t>
      </w:r>
      <w:hyperlink w:anchor="sub_581" w:history="1">
        <w:r>
          <w:rPr>
            <w:rStyle w:val="a4"/>
          </w:rPr>
          <w:t>581</w:t>
        </w:r>
      </w:hyperlink>
      <w:r>
        <w:t xml:space="preserve"> настоящего Кодекса.</w:t>
      </w:r>
    </w:p>
    <w:bookmarkEnd w:id="3643"/>
    <w:p w:rsidR="00000000" w:rsidRDefault="00CA752C"/>
    <w:p w:rsidR="00000000" w:rsidRDefault="00CA752C">
      <w:pPr>
        <w:pStyle w:val="1"/>
      </w:pPr>
      <w:bookmarkStart w:id="3644" w:name="sub_2033"/>
      <w:r>
        <w:t>Глав</w:t>
      </w:r>
      <w:r>
        <w:t>а 33. Рента и пожизненное содержание с иждивением</w:t>
      </w:r>
    </w:p>
    <w:bookmarkEnd w:id="364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18" w:history="1">
        <w:r>
          <w:rPr>
            <w:rStyle w:val="a4"/>
          </w:rPr>
          <w:t>схему</w:t>
        </w:r>
      </w:hyperlink>
      <w:r>
        <w:t xml:space="preserve"> "Договор ренты"</w:t>
      </w:r>
    </w:p>
    <w:p w:rsidR="00000000" w:rsidRDefault="00CA752C">
      <w:pPr>
        <w:pStyle w:val="afa"/>
      </w:pPr>
    </w:p>
    <w:p w:rsidR="00000000" w:rsidRDefault="00CA752C">
      <w:pPr>
        <w:pStyle w:val="1"/>
      </w:pPr>
      <w:bookmarkStart w:id="3645" w:name="sub_583"/>
      <w:r>
        <w:t>§ 1. Общие положения о ренте и пожизненном содержании с иждивением</w:t>
      </w:r>
    </w:p>
    <w:bookmarkEnd w:id="3645"/>
    <w:p w:rsidR="00000000" w:rsidRDefault="00CA752C"/>
    <w:p w:rsidR="00000000" w:rsidRDefault="00CA752C">
      <w:pPr>
        <w:pStyle w:val="af2"/>
      </w:pPr>
      <w:bookmarkStart w:id="3646" w:name="sub_20583"/>
      <w:r>
        <w:rPr>
          <w:rStyle w:val="a3"/>
        </w:rPr>
        <w:t>Статья 583.</w:t>
      </w:r>
      <w:r>
        <w:t xml:space="preserve"> Договор ренты</w:t>
      </w:r>
    </w:p>
    <w:bookmarkEnd w:id="3646"/>
    <w:p w:rsidR="00000000" w:rsidRDefault="00CA752C">
      <w:pPr>
        <w:pStyle w:val="afa"/>
        <w:rPr>
          <w:color w:val="000000"/>
          <w:sz w:val="16"/>
          <w:szCs w:val="16"/>
        </w:rPr>
      </w:pPr>
      <w:r>
        <w:rPr>
          <w:color w:val="000000"/>
          <w:sz w:val="16"/>
          <w:szCs w:val="16"/>
        </w:rPr>
        <w:t>ГА</w:t>
      </w:r>
      <w:r>
        <w:rPr>
          <w:color w:val="000000"/>
          <w:sz w:val="16"/>
          <w:szCs w:val="16"/>
        </w:rPr>
        <w:t>РАНТ:</w:t>
      </w:r>
    </w:p>
    <w:p w:rsidR="00000000" w:rsidRDefault="00CA752C">
      <w:pPr>
        <w:pStyle w:val="afa"/>
      </w:pPr>
      <w:r>
        <w:t xml:space="preserve">См. </w:t>
      </w:r>
      <w:hyperlink r:id="rId2219" w:history="1">
        <w:r>
          <w:rPr>
            <w:rStyle w:val="a4"/>
          </w:rPr>
          <w:t>Энциклопедии</w:t>
        </w:r>
      </w:hyperlink>
      <w:r>
        <w:t xml:space="preserve"> и другие комментарии к статье 583 ГК РФ</w:t>
      </w:r>
    </w:p>
    <w:p w:rsidR="00000000" w:rsidRDefault="00CA752C">
      <w:bookmarkStart w:id="3647" w:name="sub_5831"/>
      <w:r>
        <w:t>1. По договору ренты одна сторона (получатель ренты) передает другой стороне (плательщику ренты) в собственность имущество, а плательщик ренты обязуе</w:t>
      </w:r>
      <w:r>
        <w:t>тся в обмен на полученное имущество периодически выплачивать получателю ренту в виде определенной денежной суммы либо предоставления средств на его содержание в иной форме.</w:t>
      </w:r>
    </w:p>
    <w:p w:rsidR="00000000" w:rsidRDefault="00CA752C">
      <w:bookmarkStart w:id="3648" w:name="sub_58302"/>
      <w:bookmarkEnd w:id="3647"/>
      <w:r>
        <w:t>2. По договору ренты допускается установление обязанности выплачив</w:t>
      </w:r>
      <w:r>
        <w:t>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содержания гражданина с иждивением.</w:t>
      </w:r>
    </w:p>
    <w:bookmarkEnd w:id="3648"/>
    <w:p w:rsidR="00000000" w:rsidRDefault="00CA752C"/>
    <w:p w:rsidR="00000000" w:rsidRDefault="00CA752C">
      <w:pPr>
        <w:pStyle w:val="afa"/>
        <w:rPr>
          <w:color w:val="000000"/>
          <w:sz w:val="16"/>
          <w:szCs w:val="16"/>
        </w:rPr>
      </w:pPr>
      <w:bookmarkStart w:id="3649" w:name="sub_584"/>
      <w:r>
        <w:rPr>
          <w:color w:val="000000"/>
          <w:sz w:val="16"/>
          <w:szCs w:val="16"/>
        </w:rPr>
        <w:t>ГАРАНТ:</w:t>
      </w:r>
    </w:p>
    <w:bookmarkEnd w:id="3649"/>
    <w:p w:rsidR="00000000" w:rsidRDefault="00CA752C">
      <w:pPr>
        <w:pStyle w:val="afa"/>
      </w:pPr>
      <w:r>
        <w:t>Правила о государственной р</w:t>
      </w:r>
      <w:r>
        <w:t xml:space="preserve">егистрации сделок с недвижимым имуществом, содержащиеся в статье 584, </w:t>
      </w:r>
      <w:hyperlink r:id="rId2220" w:history="1">
        <w:r>
          <w:rPr>
            <w:rStyle w:val="a4"/>
          </w:rPr>
          <w:t>не подлежат</w:t>
        </w:r>
      </w:hyperlink>
      <w:r>
        <w:t xml:space="preserve"> применению к договорам, заключаемым после 1 марта 2013 г.</w:t>
      </w:r>
    </w:p>
    <w:p w:rsidR="00000000" w:rsidRDefault="00CA752C">
      <w:pPr>
        <w:pStyle w:val="af2"/>
      </w:pPr>
      <w:r>
        <w:rPr>
          <w:rStyle w:val="a3"/>
        </w:rPr>
        <w:t>Статья 584.</w:t>
      </w:r>
      <w:r>
        <w:t xml:space="preserve"> Форма договора ренты</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584 ГК РФ</w:t>
      </w:r>
    </w:p>
    <w:p w:rsidR="00000000" w:rsidRDefault="00CA752C">
      <w:r>
        <w:t>Дог</w:t>
      </w:r>
      <w:r>
        <w:t xml:space="preserve">овор ренты подлежит </w:t>
      </w:r>
      <w:hyperlink r:id="rId2221" w:history="1">
        <w:r>
          <w:rPr>
            <w:rStyle w:val="a4"/>
          </w:rPr>
          <w:t>нотариальному удостоверению</w:t>
        </w:r>
      </w:hyperlink>
      <w:r>
        <w:rPr>
          <w:rStyle w:val="afffd"/>
        </w:rPr>
        <w:t xml:space="preserve">, а договор, предусматривающий отчуждение недвижимого имущества под выплату ренты, подлежит также </w:t>
      </w:r>
      <w:hyperlink r:id="rId2222" w:history="1">
        <w:r>
          <w:rPr>
            <w:rStyle w:val="a4"/>
            <w:strike/>
          </w:rPr>
          <w:t>государственной регистрации</w:t>
        </w:r>
      </w:hyperlink>
      <w:r>
        <w:rPr>
          <w:rStyle w:val="afffd"/>
        </w:rPr>
        <w:t>.</w:t>
      </w:r>
    </w:p>
    <w:p w:rsidR="00000000" w:rsidRDefault="00CA752C"/>
    <w:p w:rsidR="00000000" w:rsidRDefault="00CA752C">
      <w:pPr>
        <w:pStyle w:val="af2"/>
      </w:pPr>
      <w:bookmarkStart w:id="3650" w:name="sub_585"/>
      <w:r>
        <w:rPr>
          <w:rStyle w:val="a3"/>
        </w:rPr>
        <w:t>Статья 585.</w:t>
      </w:r>
      <w:r>
        <w:t xml:space="preserve"> Отчуждение имущества под выплату ренты</w:t>
      </w:r>
    </w:p>
    <w:bookmarkEnd w:id="365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23" w:history="1">
        <w:r>
          <w:rPr>
            <w:rStyle w:val="a4"/>
          </w:rPr>
          <w:t>Энциклопедии</w:t>
        </w:r>
      </w:hyperlink>
      <w:r>
        <w:t xml:space="preserve"> и другие комментарии к статье 585 ГК РФ</w:t>
      </w:r>
    </w:p>
    <w:p w:rsidR="00000000" w:rsidRDefault="00CA752C">
      <w:bookmarkStart w:id="3651" w:name="sub_5851"/>
      <w:r>
        <w:t>1. Имущество, которое отчуждается под выплату ренты, может быть передано получателем ренты в собственность плательщика ренты за плату или бесплатно.</w:t>
      </w:r>
    </w:p>
    <w:p w:rsidR="00000000" w:rsidRDefault="00CA752C">
      <w:bookmarkStart w:id="3652" w:name="sub_5852"/>
      <w:bookmarkEnd w:id="3651"/>
      <w:r>
        <w:t>2. В случае, когда договором ренты предусматривается передача имущества за плату, к отношен</w:t>
      </w:r>
      <w:r>
        <w:t>иям сторон по передаче и оплате применяются правила о купле-продаже (</w:t>
      </w:r>
      <w:hyperlink w:anchor="sub_2030" w:history="1">
        <w:r>
          <w:rPr>
            <w:rStyle w:val="a4"/>
          </w:rPr>
          <w:t>глава 30</w:t>
        </w:r>
      </w:hyperlink>
      <w:r>
        <w:t xml:space="preserve">), а в случае, когда такое имущество передается бесплатно, </w:t>
      </w:r>
      <w:r>
        <w:lastRenderedPageBreak/>
        <w:t>правила о договоре дарения (</w:t>
      </w:r>
      <w:hyperlink w:anchor="sub_2032" w:history="1">
        <w:r>
          <w:rPr>
            <w:rStyle w:val="a4"/>
          </w:rPr>
          <w:t>глава 32</w:t>
        </w:r>
      </w:hyperlink>
      <w:r>
        <w:t>) постольку, поскольку иное не у</w:t>
      </w:r>
      <w:r>
        <w:t xml:space="preserve">становлено правилами настоящей </w:t>
      </w:r>
      <w:hyperlink w:anchor="sub_2033" w:history="1">
        <w:r>
          <w:rPr>
            <w:rStyle w:val="a4"/>
          </w:rPr>
          <w:t>главы</w:t>
        </w:r>
      </w:hyperlink>
      <w:r>
        <w:t xml:space="preserve"> и не противоречит существу договора ренты.</w:t>
      </w:r>
    </w:p>
    <w:bookmarkEnd w:id="3652"/>
    <w:p w:rsidR="00000000" w:rsidRDefault="00CA752C"/>
    <w:p w:rsidR="00000000" w:rsidRDefault="00CA752C">
      <w:pPr>
        <w:pStyle w:val="af2"/>
      </w:pPr>
      <w:bookmarkStart w:id="3653" w:name="sub_586"/>
      <w:r>
        <w:rPr>
          <w:rStyle w:val="a3"/>
        </w:rPr>
        <w:t>Статья 586.</w:t>
      </w:r>
      <w:r>
        <w:t xml:space="preserve"> Обременение рентой недвижимого имущества</w:t>
      </w:r>
    </w:p>
    <w:bookmarkEnd w:id="365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586 ГК РФ</w:t>
      </w:r>
    </w:p>
    <w:p w:rsidR="00000000" w:rsidRDefault="00CA752C">
      <w:bookmarkStart w:id="3654" w:name="sub_5861"/>
      <w:r>
        <w:t>1. Рента обременяет зем</w:t>
      </w:r>
      <w:r>
        <w:t>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rsidR="00000000" w:rsidRDefault="00CA752C">
      <w:bookmarkStart w:id="3655" w:name="sub_5862"/>
      <w:bookmarkEnd w:id="3654"/>
      <w:r>
        <w:t>2.</w:t>
      </w:r>
      <w:r>
        <w:t xml:space="preserve"> Лицо, передавшее обремененное рентой недвижимое имущество в собственность другого лица, несет субсидиарную с ним ответственность (</w:t>
      </w:r>
      <w:hyperlink w:anchor="sub_399" w:history="1">
        <w:r>
          <w:rPr>
            <w:rStyle w:val="a4"/>
          </w:rPr>
          <w:t>статья 399</w:t>
        </w:r>
      </w:hyperlink>
      <w:r>
        <w:t>) по требованиям получателя ренты, возникшим в связи с нарушением договора ренты, если нас</w:t>
      </w:r>
      <w:r>
        <w:t>тоящим Кодексом, другим законом или договором не предусмотрена солидарная ответственность по этому обязательству.</w:t>
      </w:r>
    </w:p>
    <w:bookmarkEnd w:id="3655"/>
    <w:p w:rsidR="00000000" w:rsidRDefault="00CA752C"/>
    <w:p w:rsidR="00000000" w:rsidRDefault="00CA752C">
      <w:pPr>
        <w:pStyle w:val="af2"/>
      </w:pPr>
      <w:bookmarkStart w:id="3656" w:name="sub_587"/>
      <w:r>
        <w:rPr>
          <w:rStyle w:val="a3"/>
        </w:rPr>
        <w:t>Статья 587.</w:t>
      </w:r>
      <w:r>
        <w:t xml:space="preserve"> Обеспечение выплаты ренты</w:t>
      </w:r>
    </w:p>
    <w:bookmarkEnd w:id="365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587 ГК РФ</w:t>
      </w:r>
    </w:p>
    <w:p w:rsidR="00000000" w:rsidRDefault="00CA752C">
      <w:bookmarkStart w:id="3657" w:name="sub_5871"/>
      <w:r>
        <w:t>1. При передаче под выплату ре</w:t>
      </w:r>
      <w:r>
        <w:t>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rsidR="00000000" w:rsidRDefault="00CA752C">
      <w:bookmarkStart w:id="3658" w:name="sub_5872"/>
      <w:bookmarkEnd w:id="3657"/>
      <w:r>
        <w:t>2. Существенным условием договора, предусматривающего передачу под выплату ре</w:t>
      </w:r>
      <w:r>
        <w:t>нты денежной суммы или иного движимого имущества, является условие, устанавливающее обязанность плательщика ренты предоставить обеспечение исполнения его обязательств (</w:t>
      </w:r>
      <w:hyperlink w:anchor="sub_329" w:history="1">
        <w:r>
          <w:rPr>
            <w:rStyle w:val="a4"/>
          </w:rPr>
          <w:t>статья 329</w:t>
        </w:r>
      </w:hyperlink>
      <w:r>
        <w:t>) либо застраховать в пользу получателя ренты риск от</w:t>
      </w:r>
      <w:r>
        <w:t>ветственности за неисполнение либо ненадлежащее исполнение этих обязательств.</w:t>
      </w:r>
    </w:p>
    <w:p w:rsidR="00000000" w:rsidRDefault="00CA752C">
      <w:bookmarkStart w:id="3659" w:name="sub_58703"/>
      <w:bookmarkEnd w:id="3658"/>
      <w:r>
        <w:t xml:space="preserve">3. При невыполнении плательщиком ренты обязанностей, предусмотренных </w:t>
      </w:r>
      <w:hyperlink w:anchor="sub_5872" w:history="1">
        <w:r>
          <w:rPr>
            <w:rStyle w:val="a4"/>
          </w:rPr>
          <w:t>пунктом 2</w:t>
        </w:r>
      </w:hyperlink>
      <w:r>
        <w:t xml:space="preserve"> настоящей статьи, а также в случае утраты обеспечения ил</w:t>
      </w:r>
      <w:r>
        <w:t>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вызванных расторжением договора.</w:t>
      </w:r>
    </w:p>
    <w:bookmarkEnd w:id="3659"/>
    <w:p w:rsidR="00000000" w:rsidRDefault="00CA752C"/>
    <w:p w:rsidR="00000000" w:rsidRDefault="00CA752C">
      <w:pPr>
        <w:pStyle w:val="af2"/>
      </w:pPr>
      <w:bookmarkStart w:id="3660" w:name="sub_588"/>
      <w:r>
        <w:rPr>
          <w:rStyle w:val="a3"/>
        </w:rPr>
        <w:t>Статья 588.</w:t>
      </w:r>
      <w:r>
        <w:t xml:space="preserve"> Ответственность за просро</w:t>
      </w:r>
      <w:r>
        <w:t>чку выплаты ренты</w:t>
      </w:r>
    </w:p>
    <w:bookmarkEnd w:id="366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588 ГК РФ</w:t>
      </w:r>
    </w:p>
    <w:p w:rsidR="00000000" w:rsidRDefault="00CA752C">
      <w:r>
        <w:t xml:space="preserve">За просрочку выплаты ренты плательщик ренты уплачивает получателю ренты проценты, предусмотренные </w:t>
      </w:r>
      <w:hyperlink w:anchor="sub_395" w:history="1">
        <w:r>
          <w:rPr>
            <w:rStyle w:val="a4"/>
          </w:rPr>
          <w:t>статьей 395</w:t>
        </w:r>
      </w:hyperlink>
      <w:r>
        <w:t xml:space="preserve"> настоящего Кодекса, если иной размер процентов не уст</w:t>
      </w:r>
      <w:r>
        <w:t>ановлен договором ренты.</w:t>
      </w:r>
    </w:p>
    <w:p w:rsidR="00000000" w:rsidRDefault="00CA752C"/>
    <w:p w:rsidR="00000000" w:rsidRDefault="00CA752C">
      <w:pPr>
        <w:pStyle w:val="1"/>
      </w:pPr>
      <w:bookmarkStart w:id="3661" w:name="sub_589"/>
      <w:r>
        <w:t>§ 2. Постоянная рента</w:t>
      </w:r>
    </w:p>
    <w:bookmarkEnd w:id="3661"/>
    <w:p w:rsidR="00000000" w:rsidRDefault="00CA752C"/>
    <w:p w:rsidR="00000000" w:rsidRDefault="00CA752C">
      <w:pPr>
        <w:pStyle w:val="af2"/>
      </w:pPr>
      <w:bookmarkStart w:id="3662" w:name="sub_20589"/>
      <w:r>
        <w:rPr>
          <w:rStyle w:val="a3"/>
        </w:rPr>
        <w:t>Статья 589.</w:t>
      </w:r>
      <w:r>
        <w:t xml:space="preserve"> Получатель постоянной ренты</w:t>
      </w:r>
    </w:p>
    <w:bookmarkEnd w:id="366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589 ГК РФ</w:t>
      </w:r>
    </w:p>
    <w:p w:rsidR="00000000" w:rsidRDefault="00CA752C">
      <w:bookmarkStart w:id="3663" w:name="sub_5891"/>
      <w:r>
        <w:t xml:space="preserve">1. Получателями постоянной ренты могут быть только граждане, а также некоммерческие </w:t>
      </w:r>
      <w:r>
        <w:t xml:space="preserve">организации, если это не противоречит закону и соответствует целям </w:t>
      </w:r>
      <w:r>
        <w:lastRenderedPageBreak/>
        <w:t>их деятельности.</w:t>
      </w:r>
    </w:p>
    <w:p w:rsidR="00000000" w:rsidRDefault="00CA752C">
      <w:bookmarkStart w:id="3664" w:name="sub_589002"/>
      <w:bookmarkEnd w:id="3663"/>
      <w:r>
        <w:t xml:space="preserve">2. Права получателя ренты по договору постоянной ренты могут передаваться лицам, указанным в </w:t>
      </w:r>
      <w:hyperlink w:anchor="sub_5891" w:history="1">
        <w:r>
          <w:rPr>
            <w:rStyle w:val="a4"/>
          </w:rPr>
          <w:t>пункте 1</w:t>
        </w:r>
      </w:hyperlink>
      <w:r>
        <w:t xml:space="preserve"> настоящей статьи, путем ус</w:t>
      </w:r>
      <w:r>
        <w:t>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bookmarkEnd w:id="3664"/>
    <w:p w:rsidR="00000000" w:rsidRDefault="00CA752C"/>
    <w:p w:rsidR="00000000" w:rsidRDefault="00CA752C">
      <w:pPr>
        <w:pStyle w:val="af2"/>
      </w:pPr>
      <w:bookmarkStart w:id="3665" w:name="sub_590"/>
      <w:r>
        <w:rPr>
          <w:rStyle w:val="a3"/>
        </w:rPr>
        <w:t>Статья 590.</w:t>
      </w:r>
      <w:r>
        <w:t xml:space="preserve"> Форма и размер постоянной ренты</w:t>
      </w:r>
    </w:p>
    <w:bookmarkEnd w:id="366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590 ГК РФ</w:t>
      </w:r>
    </w:p>
    <w:p w:rsidR="00000000" w:rsidRDefault="00CA752C">
      <w:bookmarkStart w:id="3666" w:name="sub_59001"/>
      <w:r>
        <w:t>1. Постоянная рента выплачивается в деньгах в размере, устанавливаемом договором.</w:t>
      </w:r>
    </w:p>
    <w:p w:rsidR="00000000" w:rsidRDefault="00CA752C">
      <w:bookmarkStart w:id="3667" w:name="sub_590012"/>
      <w:bookmarkEnd w:id="3666"/>
      <w:r>
        <w:t xml:space="preserve">Договором постоянной ренты может быть предусмотрена выплата ренты путем предоставления вещей, выполнения работ </w:t>
      </w:r>
      <w:r>
        <w:t>или оказания услуг, соответствующих по стоимости денежной сумме ренты.</w:t>
      </w:r>
    </w:p>
    <w:p w:rsidR="00000000" w:rsidRDefault="00CA752C">
      <w:pPr>
        <w:pStyle w:val="afa"/>
        <w:rPr>
          <w:color w:val="000000"/>
          <w:sz w:val="16"/>
          <w:szCs w:val="16"/>
        </w:rPr>
      </w:pPr>
      <w:bookmarkStart w:id="3668" w:name="sub_59002"/>
      <w:bookmarkEnd w:id="3667"/>
      <w:r>
        <w:rPr>
          <w:color w:val="000000"/>
          <w:sz w:val="16"/>
          <w:szCs w:val="16"/>
        </w:rPr>
        <w:t>Информация об изменениях:</w:t>
      </w:r>
    </w:p>
    <w:bookmarkEnd w:id="3668"/>
    <w:p w:rsidR="00000000" w:rsidRDefault="00CA752C">
      <w:pPr>
        <w:pStyle w:val="afb"/>
      </w:pPr>
      <w:r>
        <w:fldChar w:fldCharType="begin"/>
      </w:r>
      <w:r>
        <w:instrText>HYPERLINK "garantF1://12092444.31"</w:instrText>
      </w:r>
      <w:r>
        <w:fldChar w:fldCharType="separate"/>
      </w:r>
      <w:r>
        <w:rPr>
          <w:rStyle w:val="a4"/>
        </w:rPr>
        <w:t>Федеральным законом</w:t>
      </w:r>
      <w:r>
        <w:fldChar w:fldCharType="end"/>
      </w:r>
      <w:r>
        <w:t xml:space="preserve"> от 30 ноября 2011 г. N </w:t>
      </w:r>
      <w:r>
        <w:t>363-ФЗ пункт 2 статьи 590 настоящего Кодекса изложен в новой редакции</w:t>
      </w:r>
    </w:p>
    <w:p w:rsidR="00000000" w:rsidRDefault="00CA752C">
      <w:pPr>
        <w:pStyle w:val="afb"/>
      </w:pPr>
      <w:hyperlink r:id="rId2224" w:history="1">
        <w:r>
          <w:rPr>
            <w:rStyle w:val="a4"/>
          </w:rPr>
          <w:t>См. текст пункта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действии положений пункта 2 статьи 590 настоящего Кодекса (в редакции </w:t>
      </w:r>
      <w:hyperlink r:id="rId2225" w:history="1">
        <w:r>
          <w:rPr>
            <w:rStyle w:val="a4"/>
          </w:rPr>
          <w:t>Федерального закона</w:t>
        </w:r>
      </w:hyperlink>
      <w:r>
        <w:t xml:space="preserve"> от 30 ноября 2011 г. N 363-ФЗ) см. </w:t>
      </w:r>
      <w:hyperlink r:id="rId2226" w:history="1">
        <w:r>
          <w:rPr>
            <w:rStyle w:val="a4"/>
          </w:rPr>
          <w:t>Федеральный закон</w:t>
        </w:r>
      </w:hyperlink>
      <w:r>
        <w:t xml:space="preserve"> от 30 ноября 2011 г. N 363-ФЗ</w:t>
      </w:r>
    </w:p>
    <w:p w:rsidR="00000000" w:rsidRDefault="00CA752C">
      <w:r>
        <w:t>2. Размер выплачиваемой постоянной ренты, установленный договором постоянной ренты, в расчете на месяц долж</w:t>
      </w:r>
      <w:r>
        <w:t xml:space="preserve">ен быть не менее установленной в соответствии с </w:t>
      </w:r>
      <w:hyperlink r:id="rId2227" w:history="1">
        <w:r>
          <w:rPr>
            <w:rStyle w:val="a4"/>
          </w:rPr>
          <w:t>законом</w:t>
        </w:r>
      </w:hyperlink>
      <w:r>
        <w:t xml:space="preserve"> величины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постоянн</w:t>
      </w:r>
      <w:r>
        <w:t>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минимума на душу населения в целом по Российской Федерации.</w:t>
      </w:r>
    </w:p>
    <w:p w:rsidR="00000000" w:rsidRDefault="00CA752C">
      <w:bookmarkStart w:id="3669" w:name="sub_590022"/>
      <w:r>
        <w:t>Размер постоянной рент</w:t>
      </w:r>
      <w:r>
        <w:t>ы, установленный договором постоянной ренты на уровне указанной в абзаце первом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bookmarkEnd w:id="3669"/>
    <w:p w:rsidR="00000000" w:rsidRDefault="00CA752C"/>
    <w:p w:rsidR="00000000" w:rsidRDefault="00CA752C">
      <w:pPr>
        <w:pStyle w:val="af2"/>
      </w:pPr>
      <w:bookmarkStart w:id="3670" w:name="sub_591"/>
      <w:r>
        <w:rPr>
          <w:rStyle w:val="a3"/>
        </w:rPr>
        <w:t>Статья 591.</w:t>
      </w:r>
      <w:r>
        <w:t xml:space="preserve"> Сроки выплаты постоянной ренты</w:t>
      </w:r>
    </w:p>
    <w:bookmarkEnd w:id="367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591 ГК РФ</w:t>
      </w:r>
    </w:p>
    <w:p w:rsidR="00000000" w:rsidRDefault="00CA752C">
      <w:r>
        <w:t>Если иное не предусмотрено договором постоянной ренты, постоянная рента выплачивается по окончании каждого календарного квартала.</w:t>
      </w:r>
    </w:p>
    <w:p w:rsidR="00000000" w:rsidRDefault="00CA752C"/>
    <w:p w:rsidR="00000000" w:rsidRDefault="00CA752C">
      <w:pPr>
        <w:pStyle w:val="af2"/>
      </w:pPr>
      <w:bookmarkStart w:id="3671" w:name="sub_592"/>
      <w:r>
        <w:rPr>
          <w:rStyle w:val="a3"/>
        </w:rPr>
        <w:t>Статья 592.</w:t>
      </w:r>
      <w:r>
        <w:t xml:space="preserve"> Пр</w:t>
      </w:r>
      <w:r>
        <w:t>аво плательщика на выкуп постоянной ренты</w:t>
      </w:r>
    </w:p>
    <w:bookmarkEnd w:id="367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592 ГК РФ</w:t>
      </w:r>
    </w:p>
    <w:p w:rsidR="00000000" w:rsidRDefault="00CA752C">
      <w:bookmarkStart w:id="3672" w:name="sub_5921"/>
      <w:r>
        <w:t>1. Плательщик постоянной ренты вправе отказаться от дальнейшей выплаты ренты путем ее выкупа.</w:t>
      </w:r>
    </w:p>
    <w:p w:rsidR="00000000" w:rsidRDefault="00CA752C">
      <w:bookmarkStart w:id="3673" w:name="sub_5922"/>
      <w:bookmarkEnd w:id="3672"/>
      <w:r>
        <w:t>2. Такой отказ действителен при условии, что о</w:t>
      </w:r>
      <w:r>
        <w:t xml:space="preserve">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w:t>
      </w:r>
      <w:r>
        <w:lastRenderedPageBreak/>
        <w:t>обязательство по выплате ренты не прекращается до получения всей су</w:t>
      </w:r>
      <w:r>
        <w:t>ммы выкупа получателем ренты, если иной порядок выкупа не предусмотрен договором.</w:t>
      </w:r>
    </w:p>
    <w:p w:rsidR="00000000" w:rsidRDefault="00CA752C">
      <w:bookmarkStart w:id="3674" w:name="sub_5923"/>
      <w:bookmarkEnd w:id="3673"/>
      <w:r>
        <w:t>3. Условие договора постоянной ренты об отказе плательщика постоянной ренты от права на ее выкуп ничтожно.</w:t>
      </w:r>
    </w:p>
    <w:bookmarkEnd w:id="3674"/>
    <w:p w:rsidR="00000000" w:rsidRDefault="00CA752C">
      <w:r>
        <w:t>Договором может быть предусмотрено, что пра</w:t>
      </w:r>
      <w:r>
        <w:t>во на выкуп постоянной ренты не может быть осуществлено при жизни получателя ренты либо в течение иного срока, не превышающего тридцати лет с момента заключения договора.</w:t>
      </w:r>
    </w:p>
    <w:p w:rsidR="00000000" w:rsidRDefault="00CA752C"/>
    <w:p w:rsidR="00000000" w:rsidRDefault="00CA752C">
      <w:pPr>
        <w:pStyle w:val="af2"/>
      </w:pPr>
      <w:bookmarkStart w:id="3675" w:name="sub_593"/>
      <w:r>
        <w:rPr>
          <w:rStyle w:val="a3"/>
        </w:rPr>
        <w:t>Статья 593.</w:t>
      </w:r>
      <w:r>
        <w:t xml:space="preserve"> Выкуп постоянной ренты по требованию получателя ренты</w:t>
      </w:r>
    </w:p>
    <w:bookmarkEnd w:id="367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593 ГК РФ</w:t>
      </w:r>
    </w:p>
    <w:p w:rsidR="00000000" w:rsidRDefault="00CA752C">
      <w:r>
        <w:t>Получатель постоянной ренты вправе требовать выкупа ренты плательщиком в случаях, когда:</w:t>
      </w:r>
    </w:p>
    <w:p w:rsidR="00000000" w:rsidRDefault="00CA752C">
      <w:r>
        <w:t>плательщик ренты просрочил ее выплату более чем на один год, если иное не предусмотрено договором постоянной ренты;</w:t>
      </w:r>
    </w:p>
    <w:p w:rsidR="00000000" w:rsidRDefault="00CA752C">
      <w:r>
        <w:t>плательщ</w:t>
      </w:r>
      <w:r>
        <w:t>ик ренты нарушил свои обязательства по обеспечению выплаты ренты (</w:t>
      </w:r>
      <w:hyperlink w:anchor="sub_587" w:history="1">
        <w:r>
          <w:rPr>
            <w:rStyle w:val="a4"/>
          </w:rPr>
          <w:t>статья 587</w:t>
        </w:r>
      </w:hyperlink>
      <w:r>
        <w:t>);</w:t>
      </w:r>
    </w:p>
    <w:p w:rsidR="00000000" w:rsidRDefault="00CA752C">
      <w:r>
        <w:t>плательщик ренты признан неплатежеспособным либо возникли иные обстоятельства, очевидно свидетельствующие, что рента не будет выплачиваться им в размере</w:t>
      </w:r>
      <w:r>
        <w:t xml:space="preserve"> и в сроки, которые установлены договором;</w:t>
      </w:r>
    </w:p>
    <w:p w:rsidR="00000000" w:rsidRDefault="00CA752C">
      <w:r>
        <w:t>недвижимое имущество, переданное под выплату ренты, поступило в общую собственность или разделено между несколькими лицами;</w:t>
      </w:r>
    </w:p>
    <w:p w:rsidR="00000000" w:rsidRDefault="00CA752C">
      <w:r>
        <w:t>в других случаях, предусмотренных договором.</w:t>
      </w:r>
    </w:p>
    <w:p w:rsidR="00000000" w:rsidRDefault="00CA752C"/>
    <w:p w:rsidR="00000000" w:rsidRDefault="00CA752C">
      <w:pPr>
        <w:pStyle w:val="af2"/>
      </w:pPr>
      <w:bookmarkStart w:id="3676" w:name="sub_594"/>
      <w:r>
        <w:rPr>
          <w:rStyle w:val="a3"/>
        </w:rPr>
        <w:t>Статья 594.</w:t>
      </w:r>
      <w:r>
        <w:t xml:space="preserve"> Выкупная цена постоянной</w:t>
      </w:r>
      <w:r>
        <w:t xml:space="preserve"> ренты</w:t>
      </w:r>
    </w:p>
    <w:bookmarkEnd w:id="367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594 ГК РФ</w:t>
      </w:r>
    </w:p>
    <w:p w:rsidR="00000000" w:rsidRDefault="00CA752C">
      <w:bookmarkStart w:id="3677" w:name="sub_5941"/>
      <w:r>
        <w:t xml:space="preserve">1. Выкуп постоянной ренты в случаях, предусмотренных </w:t>
      </w:r>
      <w:hyperlink w:anchor="sub_592" w:history="1">
        <w:r>
          <w:rPr>
            <w:rStyle w:val="a4"/>
          </w:rPr>
          <w:t>статьями 592</w:t>
        </w:r>
      </w:hyperlink>
      <w:r>
        <w:t xml:space="preserve"> и </w:t>
      </w:r>
      <w:hyperlink w:anchor="sub_593" w:history="1">
        <w:r>
          <w:rPr>
            <w:rStyle w:val="a4"/>
          </w:rPr>
          <w:t>593</w:t>
        </w:r>
      </w:hyperlink>
      <w:r>
        <w:t xml:space="preserve"> настоящего Кодекса, производится по цене, определенной договором пост</w:t>
      </w:r>
      <w:r>
        <w:t>оянной ренты.</w:t>
      </w:r>
    </w:p>
    <w:p w:rsidR="00000000" w:rsidRDefault="00CA752C">
      <w:bookmarkStart w:id="3678" w:name="sub_5942"/>
      <w:bookmarkEnd w:id="3677"/>
      <w:r>
        <w:t>2. 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rsidR="00000000" w:rsidRDefault="00CA752C">
      <w:bookmarkStart w:id="3679" w:name="sub_5943"/>
      <w:bookmarkEnd w:id="3678"/>
      <w:r>
        <w:t>3. 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w:t>
      </w:r>
      <w:r>
        <w:t xml:space="preserve"> по правилам, предусмотренным </w:t>
      </w:r>
      <w:hyperlink w:anchor="sub_4243" w:history="1">
        <w:r>
          <w:rPr>
            <w:rStyle w:val="a4"/>
          </w:rPr>
          <w:t>пунктом 3 статьи 424</w:t>
        </w:r>
      </w:hyperlink>
      <w:r>
        <w:t xml:space="preserve"> настоящего Кодекса.</w:t>
      </w:r>
    </w:p>
    <w:bookmarkEnd w:id="3679"/>
    <w:p w:rsidR="00000000" w:rsidRDefault="00CA752C"/>
    <w:p w:rsidR="00000000" w:rsidRDefault="00CA752C">
      <w:pPr>
        <w:pStyle w:val="af2"/>
      </w:pPr>
      <w:bookmarkStart w:id="3680" w:name="sub_595"/>
      <w:r>
        <w:rPr>
          <w:rStyle w:val="a3"/>
        </w:rPr>
        <w:t>Статья 595.</w:t>
      </w:r>
      <w:r>
        <w:t xml:space="preserve"> Риск случайной гибели имущества, переданного под выплату постоянной ренты</w:t>
      </w:r>
    </w:p>
    <w:bookmarkEnd w:id="368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595 ГК РФ</w:t>
      </w:r>
    </w:p>
    <w:p w:rsidR="00000000" w:rsidRDefault="00CA752C">
      <w:bookmarkStart w:id="3681" w:name="sub_5951"/>
      <w:r>
        <w:t>1. Риск случайной гибели или случайного повреждения имущества, переданного бесплатно под выплату постоянной ренты, несет плательщик ренты.</w:t>
      </w:r>
    </w:p>
    <w:p w:rsidR="00000000" w:rsidRDefault="00CA752C">
      <w:bookmarkStart w:id="3682" w:name="sub_5952"/>
      <w:bookmarkEnd w:id="3681"/>
      <w:r>
        <w:t>2. При случайной гибели или случайном повреждении имущества, переданного за плату под выплату постоя</w:t>
      </w:r>
      <w:r>
        <w:t>нной ренты, плательщик вправе требовать соответственно прекращения обязательства по выплате ренты либо изменения условий ее выплаты.</w:t>
      </w:r>
    </w:p>
    <w:bookmarkEnd w:id="3682"/>
    <w:p w:rsidR="00000000" w:rsidRDefault="00CA752C"/>
    <w:p w:rsidR="00000000" w:rsidRDefault="00CA752C">
      <w:pPr>
        <w:pStyle w:val="1"/>
      </w:pPr>
      <w:bookmarkStart w:id="3683" w:name="sub_596"/>
      <w:r>
        <w:lastRenderedPageBreak/>
        <w:t>§ 3. Пожизненная рента</w:t>
      </w:r>
    </w:p>
    <w:bookmarkEnd w:id="3683"/>
    <w:p w:rsidR="00000000" w:rsidRDefault="00CA752C"/>
    <w:p w:rsidR="00000000" w:rsidRDefault="00CA752C">
      <w:pPr>
        <w:pStyle w:val="af2"/>
      </w:pPr>
      <w:bookmarkStart w:id="3684" w:name="sub_20596"/>
      <w:r>
        <w:rPr>
          <w:rStyle w:val="a3"/>
        </w:rPr>
        <w:t>Статья 596.</w:t>
      </w:r>
      <w:r>
        <w:t xml:space="preserve"> Получатель пожизненной ренты</w:t>
      </w:r>
    </w:p>
    <w:bookmarkEnd w:id="36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28" w:history="1">
        <w:r>
          <w:rPr>
            <w:rStyle w:val="a4"/>
          </w:rPr>
          <w:t>Энциклопедии</w:t>
        </w:r>
      </w:hyperlink>
      <w:r>
        <w:t xml:space="preserve"> и другие комментарии к статье 596 ГК РФ</w:t>
      </w:r>
    </w:p>
    <w:p w:rsidR="00000000" w:rsidRDefault="00CA752C">
      <w:bookmarkStart w:id="3685" w:name="sub_5961"/>
      <w:r>
        <w:t>1. Пожизненная рента может быть установлена на период жизни гражданина, передающего имущество под выплату ренты, либо на период жизни другого указанного им граждани</w:t>
      </w:r>
      <w:r>
        <w:t>на.</w:t>
      </w:r>
    </w:p>
    <w:p w:rsidR="00000000" w:rsidRDefault="00CA752C">
      <w:bookmarkStart w:id="3686" w:name="sub_5962"/>
      <w:bookmarkEnd w:id="3685"/>
      <w:r>
        <w:t>2. Допускается установление пожизненной ренты в пользу нескольких граждан, доли которых в праве на получение ренты считаются равными, если иное не предусмотрено договором пожизненной ренты.</w:t>
      </w:r>
    </w:p>
    <w:p w:rsidR="00000000" w:rsidRDefault="00CA752C">
      <w:bookmarkStart w:id="3687" w:name="sub_596022"/>
      <w:bookmarkEnd w:id="3686"/>
      <w:r>
        <w:t xml:space="preserve">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w:t>
      </w:r>
      <w:r>
        <w:t>прекращается.</w:t>
      </w:r>
    </w:p>
    <w:p w:rsidR="00000000" w:rsidRDefault="00CA752C">
      <w:bookmarkStart w:id="3688" w:name="sub_5963"/>
      <w:bookmarkEnd w:id="3687"/>
      <w:r>
        <w:t>3. Договор, устанавливающий пожизненную ренту в пользу гражданина, который умер к моменту заключения договора, ничтожен.</w:t>
      </w:r>
    </w:p>
    <w:bookmarkEnd w:id="3688"/>
    <w:p w:rsidR="00000000" w:rsidRDefault="00CA752C"/>
    <w:p w:rsidR="00000000" w:rsidRDefault="00CA752C">
      <w:pPr>
        <w:pStyle w:val="af2"/>
      </w:pPr>
      <w:bookmarkStart w:id="3689" w:name="sub_597"/>
      <w:r>
        <w:rPr>
          <w:rStyle w:val="a3"/>
        </w:rPr>
        <w:t>Статья 597.</w:t>
      </w:r>
      <w:r>
        <w:t xml:space="preserve"> Размер пожизненной ренты</w:t>
      </w:r>
    </w:p>
    <w:bookmarkEnd w:id="368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29" w:history="1">
        <w:r>
          <w:rPr>
            <w:rStyle w:val="a4"/>
          </w:rPr>
          <w:t>Энциклопедии</w:t>
        </w:r>
      </w:hyperlink>
      <w:r>
        <w:t xml:space="preserve"> и другие комментарии к статье 597 ГК РФ</w:t>
      </w:r>
    </w:p>
    <w:p w:rsidR="00000000" w:rsidRDefault="00CA752C">
      <w:bookmarkStart w:id="3690" w:name="sub_5971"/>
      <w:r>
        <w:t>1. Пожизненная рента определяется в договоре как денежная сумма, периодически выплачиваемая получателю ренты в течение его жизни.</w:t>
      </w:r>
    </w:p>
    <w:bookmarkEnd w:id="3690"/>
    <w:p w:rsidR="00000000" w:rsidRDefault="00CA752C"/>
    <w:p w:rsidR="00000000" w:rsidRDefault="00CA752C">
      <w:pPr>
        <w:pStyle w:val="afa"/>
        <w:rPr>
          <w:color w:val="000000"/>
          <w:sz w:val="16"/>
          <w:szCs w:val="16"/>
        </w:rPr>
      </w:pPr>
      <w:bookmarkStart w:id="3691" w:name="sub_5972"/>
      <w:r>
        <w:rPr>
          <w:color w:val="000000"/>
          <w:sz w:val="16"/>
          <w:szCs w:val="16"/>
        </w:rPr>
        <w:t>Информация об изменениях:</w:t>
      </w:r>
    </w:p>
    <w:bookmarkEnd w:id="3691"/>
    <w:p w:rsidR="00000000" w:rsidRDefault="00CA752C">
      <w:pPr>
        <w:pStyle w:val="afb"/>
      </w:pPr>
      <w:r>
        <w:fldChar w:fldCharType="begin"/>
      </w:r>
      <w:r>
        <w:instrText>HYPERLINK</w:instrText>
      </w:r>
      <w:r>
        <w:instrText xml:space="preserve"> "garantF1://12092444.32"</w:instrText>
      </w:r>
      <w:r>
        <w:fldChar w:fldCharType="separate"/>
      </w:r>
      <w:r>
        <w:rPr>
          <w:rStyle w:val="a4"/>
        </w:rPr>
        <w:t>Федеральным законом</w:t>
      </w:r>
      <w:r>
        <w:fldChar w:fldCharType="end"/>
      </w:r>
      <w:r>
        <w:t xml:space="preserve"> от 30 ноября 2011 г. N 363-ФЗ пункт 2 статьи 597 настоящего Кодекса изложен в новой редакции</w:t>
      </w:r>
    </w:p>
    <w:p w:rsidR="00000000" w:rsidRDefault="00CA752C">
      <w:pPr>
        <w:pStyle w:val="afb"/>
      </w:pPr>
      <w:hyperlink r:id="rId2230" w:history="1">
        <w:r>
          <w:rPr>
            <w:rStyle w:val="a4"/>
          </w:rPr>
          <w:t>См. текст пункта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действии положений пункта 2 статьи 597 настоящего Кодекса (в редакции </w:t>
      </w:r>
      <w:hyperlink r:id="rId2231" w:history="1">
        <w:r>
          <w:rPr>
            <w:rStyle w:val="a4"/>
          </w:rPr>
          <w:t>Федерального закона</w:t>
        </w:r>
      </w:hyperlink>
      <w:r>
        <w:t xml:space="preserve"> от 30 ноября 2011 г. N 363-ФЗ) см. </w:t>
      </w:r>
      <w:hyperlink r:id="rId2232" w:history="1">
        <w:r>
          <w:rPr>
            <w:rStyle w:val="a4"/>
          </w:rPr>
          <w:t>Федеральный закон</w:t>
        </w:r>
      </w:hyperlink>
      <w:r>
        <w:t xml:space="preserve"> от 30 ноября 2011 г. N 363-ФЗ</w:t>
      </w:r>
    </w:p>
    <w:p w:rsidR="00000000" w:rsidRDefault="00CA752C">
      <w:pPr>
        <w:pStyle w:val="afa"/>
      </w:pPr>
    </w:p>
    <w:p w:rsidR="00000000" w:rsidRDefault="00CA752C">
      <w:r>
        <w:t>2. Раз</w:t>
      </w:r>
      <w:r>
        <w:t xml:space="preserve">мер пожизненной ренты, установленный договором пожизненной ренты, предусматривающим отчуждение имущества бесплатно, в расчете на месяц должен быть не менее установленной в соответствии с </w:t>
      </w:r>
      <w:hyperlink r:id="rId2233" w:history="1">
        <w:r>
          <w:rPr>
            <w:rStyle w:val="a4"/>
          </w:rPr>
          <w:t>законом</w:t>
        </w:r>
      </w:hyperlink>
      <w:r>
        <w:t xml:space="preserve"> величины прожиточного миниму</w:t>
      </w:r>
      <w:r>
        <w:t>ма на душу населения в соответствующем субъекте Российской Федерации по месту нахождения имущества, являющегося предметом договора пожизненной ренты, а при отсутствии в соответствующем субъекте Российской Федерации указанной величины не менее установленной</w:t>
      </w:r>
      <w:r>
        <w:t xml:space="preserve"> в соответствии с законом величины прожиточного минимума на душу населения в целом по Российской Федерации.</w:t>
      </w:r>
    </w:p>
    <w:p w:rsidR="00000000" w:rsidRDefault="00CA752C">
      <w:bookmarkStart w:id="3692" w:name="sub_59722"/>
      <w:r>
        <w:t>Размер пожизненной ренты, установленный договором пожизненной ренты на уровне указанной в абзаце первом настоящего пункта величины прожиточ</w:t>
      </w:r>
      <w:r>
        <w:t>ного минимума на душу населения, подлежит увеличению с учетом роста соответствующей величины прожиточного минимума на душу населения.</w:t>
      </w:r>
    </w:p>
    <w:bookmarkEnd w:id="3692"/>
    <w:p w:rsidR="00000000" w:rsidRDefault="00CA752C"/>
    <w:p w:rsidR="00000000" w:rsidRDefault="00CA752C">
      <w:pPr>
        <w:pStyle w:val="af2"/>
      </w:pPr>
      <w:bookmarkStart w:id="3693" w:name="sub_598"/>
      <w:r>
        <w:rPr>
          <w:rStyle w:val="a3"/>
        </w:rPr>
        <w:t>Статья 598.</w:t>
      </w:r>
      <w:r>
        <w:t xml:space="preserve"> Сроки выплаты пожизненной ренты</w:t>
      </w:r>
    </w:p>
    <w:bookmarkEnd w:id="3693"/>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См. комментарии к статье 598 ГК РФ</w:t>
      </w:r>
    </w:p>
    <w:p w:rsidR="00000000" w:rsidRDefault="00CA752C">
      <w:r>
        <w:t>Если иное н</w:t>
      </w:r>
      <w:r>
        <w:t>е предусмотрено договором пожизненной ренты, пожизненная рента выплачивается по окончании каждого календарного месяца.</w:t>
      </w:r>
    </w:p>
    <w:p w:rsidR="00000000" w:rsidRDefault="00CA752C"/>
    <w:p w:rsidR="00000000" w:rsidRDefault="00CA752C">
      <w:pPr>
        <w:pStyle w:val="af2"/>
      </w:pPr>
      <w:bookmarkStart w:id="3694" w:name="sub_599"/>
      <w:r>
        <w:rPr>
          <w:rStyle w:val="a3"/>
        </w:rPr>
        <w:t>Статья 599.</w:t>
      </w:r>
      <w:r>
        <w:t xml:space="preserve"> Расторжение договора пожизненной ренты по требованию получателя ренты</w:t>
      </w:r>
    </w:p>
    <w:bookmarkEnd w:id="36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34" w:history="1">
        <w:r>
          <w:rPr>
            <w:rStyle w:val="a4"/>
          </w:rPr>
          <w:t>Энциклопедии</w:t>
        </w:r>
      </w:hyperlink>
      <w:r>
        <w:t xml:space="preserve"> и другие комментарии к статье 599 ГК РФ</w:t>
      </w:r>
    </w:p>
    <w:p w:rsidR="00000000" w:rsidRDefault="00CA752C">
      <w:bookmarkStart w:id="3695" w:name="sub_5991"/>
      <w:r>
        <w:t xml:space="preserve">1. В случае существенного нарушения договора пожизненной ренты плательщиком ренты получатель ренты вправе требовать от плательщика ренты выкупа ренты на условиях, предусмотренных </w:t>
      </w:r>
      <w:hyperlink w:anchor="sub_594" w:history="1">
        <w:r>
          <w:rPr>
            <w:rStyle w:val="a4"/>
          </w:rPr>
          <w:t>статьей 594</w:t>
        </w:r>
      </w:hyperlink>
      <w:r>
        <w:t xml:space="preserve"> настоящего Кодекса, либо расторжения договора и возмещения убытков.</w:t>
      </w:r>
    </w:p>
    <w:p w:rsidR="00000000" w:rsidRDefault="00CA752C">
      <w:bookmarkStart w:id="3696" w:name="sub_5992"/>
      <w:bookmarkEnd w:id="3695"/>
      <w:r>
        <w:t>2. Если под выплату пожизненной ренты квартира, жилой дом или иное имущество отчуждены бесплатно, получатель ренты вправе при существенном нару</w:t>
      </w:r>
      <w:r>
        <w:t>шении договора плательщиком ренты потребовать возврата этого имущества с зачетом его стоимости в счет выкупной цены ренты.</w:t>
      </w:r>
    </w:p>
    <w:bookmarkEnd w:id="3696"/>
    <w:p w:rsidR="00000000" w:rsidRDefault="00CA752C"/>
    <w:p w:rsidR="00000000" w:rsidRDefault="00CA752C">
      <w:pPr>
        <w:pStyle w:val="af2"/>
      </w:pPr>
      <w:bookmarkStart w:id="3697" w:name="sub_600"/>
      <w:r>
        <w:rPr>
          <w:rStyle w:val="a3"/>
        </w:rPr>
        <w:t>Статья 600.</w:t>
      </w:r>
      <w:r>
        <w:t xml:space="preserve"> Риск случайной гибели имущества, переданного под выплату пожизненной ренты</w:t>
      </w:r>
    </w:p>
    <w:bookmarkEnd w:id="369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600 ГК РФ</w:t>
      </w:r>
    </w:p>
    <w:p w:rsidR="00000000" w:rsidRDefault="00CA752C">
      <w: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w:t>
      </w:r>
    </w:p>
    <w:p w:rsidR="00000000" w:rsidRDefault="00CA752C"/>
    <w:p w:rsidR="00000000" w:rsidRDefault="00CA752C">
      <w:pPr>
        <w:pStyle w:val="1"/>
      </w:pPr>
      <w:bookmarkStart w:id="3698" w:name="sub_601"/>
      <w:r>
        <w:t>§ 4. Пожизненное содержание с иждивением</w:t>
      </w:r>
    </w:p>
    <w:bookmarkEnd w:id="3698"/>
    <w:p w:rsidR="00000000" w:rsidRDefault="00CA752C"/>
    <w:p w:rsidR="00000000" w:rsidRDefault="00CA752C">
      <w:pPr>
        <w:pStyle w:val="af2"/>
      </w:pPr>
      <w:bookmarkStart w:id="3699" w:name="sub_20601"/>
      <w:r>
        <w:rPr>
          <w:rStyle w:val="a3"/>
        </w:rPr>
        <w:t>Статья 601.</w:t>
      </w:r>
      <w:r>
        <w:t xml:space="preserve"> Договор пожизненного содержания с иждивением</w:t>
      </w:r>
    </w:p>
    <w:bookmarkEnd w:id="369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35" w:history="1">
        <w:r>
          <w:rPr>
            <w:rStyle w:val="a4"/>
          </w:rPr>
          <w:t>Энциклопедии</w:t>
        </w:r>
      </w:hyperlink>
      <w:r>
        <w:t xml:space="preserve"> и другие комментарии к статье 601 ГК РФ</w:t>
      </w:r>
    </w:p>
    <w:p w:rsidR="00000000" w:rsidRDefault="00CA752C">
      <w:bookmarkStart w:id="3700" w:name="sub_6011"/>
      <w:r>
        <w:t>1. По договору п</w:t>
      </w:r>
      <w:r>
        <w:t>ожизненного содержания с иждивением получатель ренты - гражданин 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г</w:t>
      </w:r>
      <w:r>
        <w:t>ражданина и (или) указанного им третьего лица (лиц).</w:t>
      </w:r>
    </w:p>
    <w:p w:rsidR="00000000" w:rsidRDefault="00CA752C">
      <w:bookmarkStart w:id="3701" w:name="sub_6012"/>
      <w:bookmarkEnd w:id="3700"/>
      <w:r>
        <w:t>2. К договору пожизненного содержания с иждивением применяются правила о пожизненной ренте, если иное не предусмотрено правилами настоящего параграфа.</w:t>
      </w:r>
    </w:p>
    <w:bookmarkEnd w:id="3701"/>
    <w:p w:rsidR="00000000" w:rsidRDefault="00CA752C"/>
    <w:p w:rsidR="00000000" w:rsidRDefault="00CA752C">
      <w:pPr>
        <w:pStyle w:val="af2"/>
      </w:pPr>
      <w:bookmarkStart w:id="3702" w:name="sub_602"/>
      <w:r>
        <w:rPr>
          <w:rStyle w:val="a3"/>
        </w:rPr>
        <w:t>Статья 602.</w:t>
      </w:r>
      <w:r>
        <w:t xml:space="preserve"> Обязанно</w:t>
      </w:r>
      <w:r>
        <w:t>сть по предоставлению содержания с иждивением</w:t>
      </w:r>
    </w:p>
    <w:bookmarkEnd w:id="370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36" w:history="1">
        <w:r>
          <w:rPr>
            <w:rStyle w:val="a4"/>
          </w:rPr>
          <w:t>Энциклопедии</w:t>
        </w:r>
      </w:hyperlink>
      <w:r>
        <w:t xml:space="preserve"> и другие комментарии к статье 602 ГК РФ</w:t>
      </w:r>
    </w:p>
    <w:p w:rsidR="00000000" w:rsidRDefault="00CA752C">
      <w:bookmarkStart w:id="3703" w:name="sub_6021"/>
      <w:r>
        <w:t>1. Обязанность плательщика ренты по предоставлению содержания с иждивением может включать обес</w:t>
      </w:r>
      <w:r>
        <w:t>печение потребностей в жилище, питании и одежде, а если этого требует состояние здоровья гражданина, также и уход за ним. Договором пожизненного содержания с иждивением может быть также предусмотрена оплата плательщиком ренты ритуальных услуг.</w:t>
      </w:r>
    </w:p>
    <w:bookmarkEnd w:id="3703"/>
    <w:p w:rsidR="00000000" w:rsidRDefault="00CA752C"/>
    <w:p w:rsidR="00000000" w:rsidRDefault="00CA752C">
      <w:pPr>
        <w:pStyle w:val="afa"/>
        <w:rPr>
          <w:color w:val="000000"/>
          <w:sz w:val="16"/>
          <w:szCs w:val="16"/>
        </w:rPr>
      </w:pPr>
      <w:bookmarkStart w:id="3704" w:name="sub_60202"/>
      <w:r>
        <w:rPr>
          <w:color w:val="000000"/>
          <w:sz w:val="16"/>
          <w:szCs w:val="16"/>
        </w:rPr>
        <w:t>Информация об изменениях:</w:t>
      </w:r>
    </w:p>
    <w:bookmarkEnd w:id="3704"/>
    <w:p w:rsidR="00000000" w:rsidRDefault="00CA752C">
      <w:pPr>
        <w:pStyle w:val="afb"/>
      </w:pPr>
      <w:r>
        <w:lastRenderedPageBreak/>
        <w:fldChar w:fldCharType="begin"/>
      </w:r>
      <w:r>
        <w:instrText>HYPERLINK "garantF1://12092444.33"</w:instrText>
      </w:r>
      <w:r>
        <w:fldChar w:fldCharType="separate"/>
      </w:r>
      <w:r>
        <w:rPr>
          <w:rStyle w:val="a4"/>
        </w:rPr>
        <w:t>Федеральным законом</w:t>
      </w:r>
      <w:r>
        <w:fldChar w:fldCharType="end"/>
      </w:r>
      <w:r>
        <w:t xml:space="preserve"> от 30 ноября 2011 г. N 363-ФЗ в пункт 2 статьи 602 настоящего Кодекса внесены изменения</w:t>
      </w:r>
    </w:p>
    <w:p w:rsidR="00000000" w:rsidRDefault="00CA752C">
      <w:pPr>
        <w:pStyle w:val="afb"/>
      </w:pPr>
      <w:hyperlink r:id="rId2237" w:history="1">
        <w:r>
          <w:rPr>
            <w:rStyle w:val="a4"/>
          </w:rPr>
          <w:t>См. текст пункта в предыдущей реда</w:t>
        </w:r>
        <w:r>
          <w:rPr>
            <w:rStyle w:val="a4"/>
          </w:rPr>
          <w:t>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действии положений пункта 2 статьи 602 настоящего Кодекса (в редакции </w:t>
      </w:r>
      <w:hyperlink r:id="rId2238" w:history="1">
        <w:r>
          <w:rPr>
            <w:rStyle w:val="a4"/>
          </w:rPr>
          <w:t>Федерального закона</w:t>
        </w:r>
      </w:hyperlink>
      <w:r>
        <w:t xml:space="preserve"> от 30 ноября 2011 г. N 363-ФЗ) см. </w:t>
      </w:r>
      <w:hyperlink r:id="rId2239" w:history="1">
        <w:r>
          <w:rPr>
            <w:rStyle w:val="a4"/>
          </w:rPr>
          <w:t>Федеральный закон</w:t>
        </w:r>
      </w:hyperlink>
      <w:r>
        <w:t xml:space="preserve"> от 30 ноября 2011 г. </w:t>
      </w:r>
      <w:r>
        <w:t>N 363-ФЗ</w:t>
      </w:r>
    </w:p>
    <w:p w:rsidR="00000000" w:rsidRDefault="00CA752C">
      <w:pPr>
        <w:pStyle w:val="afa"/>
      </w:pPr>
      <w:hyperlink r:id="rId2240" w:history="1">
        <w:r>
          <w:rPr>
            <w:rStyle w:val="a4"/>
          </w:rPr>
          <w:t>Постановлением</w:t>
        </w:r>
      </w:hyperlink>
      <w:r>
        <w:t xml:space="preserve"> Конституционного Суда РФ от 27 ноября 2008 г. N 11-П </w:t>
      </w:r>
      <w:hyperlink r:id="rId2241" w:history="1">
        <w:r>
          <w:rPr>
            <w:rStyle w:val="a4"/>
          </w:rPr>
          <w:t>часть вторая статьи 5</w:t>
        </w:r>
      </w:hyperlink>
      <w:r>
        <w:t xml:space="preserve"> Федерального закона от 19 июня 2000 г. N 82-ФЗ "О минимальном размере оплаты труда" в той части, в какой она - во взаимосвязи с </w:t>
      </w:r>
      <w:hyperlink w:anchor="sub_5972" w:history="1">
        <w:r>
          <w:rPr>
            <w:rStyle w:val="a4"/>
          </w:rPr>
          <w:t>пунктом 2 статьи 597</w:t>
        </w:r>
      </w:hyperlink>
      <w:r>
        <w:t xml:space="preserve"> и пунктом 2 статьи 602 настоящего Кодекса, предусматривающими определение минима</w:t>
      </w:r>
      <w:r>
        <w:t xml:space="preserve">льного размера платежей в зависимости от </w:t>
      </w:r>
      <w:hyperlink r:id="rId2242" w:history="1">
        <w:r>
          <w:rPr>
            <w:rStyle w:val="a4"/>
          </w:rPr>
          <w:t>минимального размера оплаты труда</w:t>
        </w:r>
      </w:hyperlink>
      <w:r>
        <w:t xml:space="preserve">, установленного законом, - предписывает исчисление платежей по договорам пожизненной ренты и пожизненного содержания с иждивением, установленных </w:t>
      </w:r>
      <w:r>
        <w:t>в зависимости от минимального размера оплаты труда, производить с 1 января 2001 г. исходя из базовой суммы, равной 100 рублям, признана не соответствующей Конституции</w:t>
      </w:r>
    </w:p>
    <w:p w:rsidR="00000000" w:rsidRDefault="00CA752C">
      <w:pPr>
        <w:pStyle w:val="afa"/>
      </w:pPr>
    </w:p>
    <w:p w:rsidR="00000000" w:rsidRDefault="00CA752C">
      <w:r>
        <w:t>2. В договоре пожизненного содержания с иждивением должна быть определена стоимость всег</w:t>
      </w:r>
      <w:r>
        <w:t xml:space="preserve">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в соответствии с </w:t>
      </w:r>
      <w:hyperlink r:id="rId2243" w:history="1">
        <w:r>
          <w:rPr>
            <w:rStyle w:val="a4"/>
          </w:rPr>
          <w:t>законом</w:t>
        </w:r>
      </w:hyperlink>
      <w:r>
        <w:t xml:space="preserve"> величин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пожизненного содержания с иждивением, а при отсутствии в соответствующ</w:t>
      </w:r>
      <w:r>
        <w:t>ем субъекте Российской Федерации указанной величины не менее двух установленных в соответствии с законом величин прожиточного минимума на душу населения в целом по Российской Федерации.</w:t>
      </w:r>
    </w:p>
    <w:p w:rsidR="00000000" w:rsidRDefault="00CA752C">
      <w:bookmarkStart w:id="3705" w:name="sub_60203"/>
      <w:r>
        <w:t>3. При разрешении спора между сторонами об объеме содержания,</w:t>
      </w:r>
      <w:r>
        <w:t xml:space="preserve"> которое предоставляется или должно предоставляться гражданину, суд должен руководствоваться принципами добросовестности и разумности.</w:t>
      </w:r>
    </w:p>
    <w:bookmarkEnd w:id="3705"/>
    <w:p w:rsidR="00000000" w:rsidRDefault="00CA752C"/>
    <w:p w:rsidR="00000000" w:rsidRDefault="00CA752C">
      <w:pPr>
        <w:pStyle w:val="af2"/>
      </w:pPr>
      <w:bookmarkStart w:id="3706" w:name="sub_603"/>
      <w:r>
        <w:rPr>
          <w:rStyle w:val="a3"/>
        </w:rPr>
        <w:t>Статья 603.</w:t>
      </w:r>
      <w:r>
        <w:t xml:space="preserve"> Замена пожизненного содержания периодическими платежами</w:t>
      </w:r>
    </w:p>
    <w:bookmarkEnd w:id="370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44" w:history="1">
        <w:r>
          <w:rPr>
            <w:rStyle w:val="a4"/>
          </w:rPr>
          <w:t>Энциклопедии</w:t>
        </w:r>
      </w:hyperlink>
      <w:r>
        <w:t xml:space="preserve"> и другие комментарии к статье 603 ГК РФ</w:t>
      </w:r>
    </w:p>
    <w:p w:rsidR="00000000" w:rsidRDefault="00CA752C">
      <w:r>
        <w:t>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гра</w:t>
      </w:r>
      <w:r>
        <w:t>жданина периодических платежей в деньгах.</w:t>
      </w:r>
    </w:p>
    <w:p w:rsidR="00000000" w:rsidRDefault="00CA752C"/>
    <w:p w:rsidR="00000000" w:rsidRDefault="00CA752C">
      <w:pPr>
        <w:pStyle w:val="af2"/>
      </w:pPr>
      <w:bookmarkStart w:id="3707" w:name="sub_604"/>
      <w:r>
        <w:rPr>
          <w:rStyle w:val="a3"/>
        </w:rPr>
        <w:t>Статья 604.</w:t>
      </w:r>
      <w:r>
        <w:t xml:space="preserve"> Отчуждение и использование имущества, переданного для обеспечения пожизненного содержания</w:t>
      </w:r>
    </w:p>
    <w:bookmarkEnd w:id="370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45" w:history="1">
        <w:r>
          <w:rPr>
            <w:rStyle w:val="a4"/>
          </w:rPr>
          <w:t>Энциклопедии</w:t>
        </w:r>
      </w:hyperlink>
      <w:r>
        <w:t xml:space="preserve"> и другие комментарии к статье 604 ГК</w:t>
      </w:r>
      <w:r>
        <w:t xml:space="preserve"> РФ</w:t>
      </w:r>
    </w:p>
    <w:p w:rsidR="00000000" w:rsidRDefault="00CA752C">
      <w:bookmarkStart w:id="3708" w:name="sub_6041"/>
      <w: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p>
    <w:p w:rsidR="00000000" w:rsidRDefault="00CA752C">
      <w:bookmarkStart w:id="3709" w:name="sub_6042"/>
      <w:bookmarkEnd w:id="3708"/>
      <w:r>
        <w:t>Плательщик ренты об</w:t>
      </w:r>
      <w:r>
        <w:t xml:space="preserve">язан принимать необходимые меры для того, чтобы в период предоставления пожизненного содержания с иждивением использование </w:t>
      </w:r>
      <w:r>
        <w:lastRenderedPageBreak/>
        <w:t>указанного имущества не приводило к снижению стоимости этого имущества.</w:t>
      </w:r>
    </w:p>
    <w:bookmarkEnd w:id="3709"/>
    <w:p w:rsidR="00000000" w:rsidRDefault="00CA752C"/>
    <w:p w:rsidR="00000000" w:rsidRDefault="00CA752C">
      <w:pPr>
        <w:pStyle w:val="af2"/>
      </w:pPr>
      <w:bookmarkStart w:id="3710" w:name="sub_605"/>
      <w:r>
        <w:rPr>
          <w:rStyle w:val="a3"/>
        </w:rPr>
        <w:t>Статья 605.</w:t>
      </w:r>
      <w:r>
        <w:t xml:space="preserve"> Прекращение пожизненного содержан</w:t>
      </w:r>
      <w:r>
        <w:t>ия с иждивением</w:t>
      </w:r>
    </w:p>
    <w:bookmarkEnd w:id="371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46" w:history="1">
        <w:r>
          <w:rPr>
            <w:rStyle w:val="a4"/>
          </w:rPr>
          <w:t>Энциклопедии</w:t>
        </w:r>
      </w:hyperlink>
      <w:r>
        <w:t xml:space="preserve"> и другие комментарии к статье 605 ГК РФ</w:t>
      </w:r>
    </w:p>
    <w:p w:rsidR="00000000" w:rsidRDefault="00CA752C">
      <w:bookmarkStart w:id="3711" w:name="sub_6051"/>
      <w:r>
        <w:t>1. Обязательство пожизненного содержания с иждивением прекращается смертью получателя ренты.</w:t>
      </w:r>
    </w:p>
    <w:p w:rsidR="00000000" w:rsidRDefault="00CA752C">
      <w:bookmarkStart w:id="3712" w:name="sub_60502"/>
      <w:bookmarkEnd w:id="3711"/>
      <w:r>
        <w:t>2. При существ</w:t>
      </w:r>
      <w:r>
        <w:t xml:space="preserve">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либо выплаты ему выкупной цены на условиях, установленных </w:t>
      </w:r>
      <w:hyperlink w:anchor="sub_594" w:history="1">
        <w:r>
          <w:rPr>
            <w:rStyle w:val="a4"/>
          </w:rPr>
          <w:t>ста</w:t>
        </w:r>
        <w:r>
          <w:rPr>
            <w:rStyle w:val="a4"/>
          </w:rPr>
          <w:t>тьей 594</w:t>
        </w:r>
      </w:hyperlink>
      <w: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bookmarkEnd w:id="3712"/>
    <w:p w:rsidR="00000000" w:rsidRDefault="00CA752C"/>
    <w:p w:rsidR="00000000" w:rsidRDefault="00CA752C">
      <w:pPr>
        <w:pStyle w:val="1"/>
      </w:pPr>
      <w:bookmarkStart w:id="3713" w:name="sub_2034"/>
      <w:r>
        <w:t>Глава 34. Аренда</w:t>
      </w:r>
    </w:p>
    <w:bookmarkEnd w:id="371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47" w:history="1">
        <w:r>
          <w:rPr>
            <w:rStyle w:val="a4"/>
          </w:rPr>
          <w:t>Энциклопедию реше</w:t>
        </w:r>
        <w:r>
          <w:rPr>
            <w:rStyle w:val="a4"/>
          </w:rPr>
          <w:t>ний</w:t>
        </w:r>
      </w:hyperlink>
      <w:r>
        <w:t>. Договор аренды</w:t>
      </w:r>
    </w:p>
    <w:p w:rsidR="00000000" w:rsidRDefault="00CA752C">
      <w:pPr>
        <w:pStyle w:val="afa"/>
      </w:pPr>
      <w:r>
        <w:t xml:space="preserve">Об отдельных вопросах практики применения правил настоящего Кодекса о договоре аренды см. </w:t>
      </w:r>
      <w:hyperlink r:id="rId2248" w:history="1">
        <w:r>
          <w:rPr>
            <w:rStyle w:val="a4"/>
          </w:rPr>
          <w:t>Постановление</w:t>
        </w:r>
      </w:hyperlink>
      <w:r>
        <w:t xml:space="preserve"> Пленума Высшего Арбитражного Суда РФ от 17 ноября 2011 г. N 73</w:t>
      </w:r>
    </w:p>
    <w:p w:rsidR="00000000" w:rsidRDefault="00CA752C">
      <w:pPr>
        <w:pStyle w:val="afa"/>
      </w:pPr>
      <w:r>
        <w:t xml:space="preserve">См. Обзор практики применения </w:t>
      </w:r>
      <w:r>
        <w:t>арбитражными судами положений главы 34 Гражданского кодекса РФ</w:t>
      </w:r>
    </w:p>
    <w:p w:rsidR="00000000" w:rsidRDefault="00CA752C">
      <w:pPr>
        <w:pStyle w:val="afa"/>
      </w:pPr>
      <w:r>
        <w:t xml:space="preserve">См. </w:t>
      </w:r>
      <w:hyperlink r:id="rId2249" w:history="1">
        <w:r>
          <w:rPr>
            <w:rStyle w:val="a4"/>
          </w:rPr>
          <w:t>схему</w:t>
        </w:r>
      </w:hyperlink>
      <w:r>
        <w:t xml:space="preserve"> "Договор аренды. Договор безвозмездного пользования (ссуда)"</w:t>
      </w:r>
    </w:p>
    <w:p w:rsidR="00000000" w:rsidRDefault="00CA752C">
      <w:pPr>
        <w:pStyle w:val="afa"/>
      </w:pPr>
    </w:p>
    <w:p w:rsidR="00000000" w:rsidRDefault="00CA752C">
      <w:pPr>
        <w:pStyle w:val="1"/>
      </w:pPr>
      <w:bookmarkStart w:id="3714" w:name="sub_606"/>
      <w:r>
        <w:t>§ 1. Общие положения об аренде</w:t>
      </w:r>
    </w:p>
    <w:bookmarkEnd w:id="3714"/>
    <w:p w:rsidR="00000000" w:rsidRDefault="00CA752C"/>
    <w:p w:rsidR="00000000" w:rsidRDefault="00CA752C">
      <w:pPr>
        <w:pStyle w:val="af2"/>
      </w:pPr>
      <w:bookmarkStart w:id="3715" w:name="sub_20606"/>
      <w:r>
        <w:rPr>
          <w:rStyle w:val="a3"/>
        </w:rPr>
        <w:t>Статья 606.</w:t>
      </w:r>
      <w:r>
        <w:t xml:space="preserve"> Договор аренды</w:t>
      </w:r>
    </w:p>
    <w:bookmarkEnd w:id="371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50" w:history="1">
        <w:r>
          <w:rPr>
            <w:rStyle w:val="a4"/>
          </w:rPr>
          <w:t>Энциклопедии</w:t>
        </w:r>
      </w:hyperlink>
      <w:r>
        <w:t xml:space="preserve"> и другие комментарии к статье 606 ГК РФ</w:t>
      </w:r>
    </w:p>
    <w:p w:rsidR="00000000" w:rsidRDefault="00CA752C">
      <w:bookmarkStart w:id="3716" w:name="sub_6061"/>
      <w:r>
        <w:t xml:space="preserve">По договору аренды (имущественного найма) арендодатель (наймодатель) обязуется предоставить арендатору (нанимателю) имущество за плату во </w:t>
      </w:r>
      <w:r>
        <w:t>временное владение и пользование или во временное пользование.</w:t>
      </w:r>
    </w:p>
    <w:p w:rsidR="00000000" w:rsidRDefault="00CA752C">
      <w:bookmarkStart w:id="3717" w:name="sub_6062"/>
      <w:bookmarkEnd w:id="3716"/>
      <w:r>
        <w:t>Плоды, продукция и доходы, полученные арендатором в результате использования арендованного имущества в соответствии с договором, являются его собственностью.</w:t>
      </w:r>
    </w:p>
    <w:bookmarkEnd w:id="3717"/>
    <w:p w:rsidR="00000000" w:rsidRDefault="00CA752C"/>
    <w:p w:rsidR="00000000" w:rsidRDefault="00CA752C">
      <w:pPr>
        <w:pStyle w:val="af2"/>
      </w:pPr>
      <w:bookmarkStart w:id="3718" w:name="sub_607"/>
      <w:r>
        <w:rPr>
          <w:rStyle w:val="a3"/>
        </w:rPr>
        <w:t>Ста</w:t>
      </w:r>
      <w:r>
        <w:rPr>
          <w:rStyle w:val="a3"/>
        </w:rPr>
        <w:t>тья 607.</w:t>
      </w:r>
      <w:r>
        <w:t xml:space="preserve"> Объекты аренды</w:t>
      </w:r>
    </w:p>
    <w:bookmarkEnd w:id="37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51" w:history="1">
        <w:r>
          <w:rPr>
            <w:rStyle w:val="a4"/>
          </w:rPr>
          <w:t>Энциклопедии</w:t>
        </w:r>
      </w:hyperlink>
      <w:r>
        <w:t xml:space="preserve"> и другие комментарии к статье 607 ГК РФ</w:t>
      </w:r>
    </w:p>
    <w:p w:rsidR="00000000" w:rsidRDefault="00CA752C">
      <w:bookmarkStart w:id="3719" w:name="sub_6071"/>
      <w:r>
        <w:t>1. В аренду могут быть переданы земельные участки и другие обособленные природные объекты, предприятия и другие имущ</w:t>
      </w:r>
      <w:r>
        <w:t>ественные комплексы, здания, сооружения, оборудование, транспортные средства и другие вещи, которые не теряют своих натуральных свойств в процессе их использования (непотребляемые вещи).</w:t>
      </w:r>
    </w:p>
    <w:p w:rsidR="00000000" w:rsidRDefault="00CA752C">
      <w:bookmarkStart w:id="3720" w:name="sub_607102"/>
      <w:bookmarkEnd w:id="3719"/>
      <w:r>
        <w:t>Законом могут быть установлены виды имущества, сдач</w:t>
      </w:r>
      <w:r>
        <w:t>а которого в аренду не допускается или ограничивается.</w:t>
      </w:r>
    </w:p>
    <w:p w:rsidR="00000000" w:rsidRDefault="00CA752C">
      <w:bookmarkStart w:id="3721" w:name="sub_6072"/>
      <w:bookmarkEnd w:id="3720"/>
      <w:r>
        <w:t xml:space="preserve">2. Законом могут быть установлены особенности сдачи в аренду земельных </w:t>
      </w:r>
      <w:r>
        <w:lastRenderedPageBreak/>
        <w:t>участков и других обособленных природных объектов.</w:t>
      </w:r>
    </w:p>
    <w:p w:rsidR="00000000" w:rsidRDefault="00CA752C">
      <w:bookmarkStart w:id="3722" w:name="sub_6073"/>
      <w:bookmarkEnd w:id="3721"/>
      <w:r>
        <w:t>3. В договоре аренды должны быть указаны данн</w:t>
      </w:r>
      <w:r>
        <w:t>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w:t>
      </w:r>
      <w:r>
        <w:t>вор не считается заключенным.</w:t>
      </w:r>
    </w:p>
    <w:bookmarkEnd w:id="3722"/>
    <w:p w:rsidR="00000000" w:rsidRDefault="00CA752C"/>
    <w:p w:rsidR="00000000" w:rsidRDefault="00CA752C">
      <w:pPr>
        <w:pStyle w:val="af2"/>
      </w:pPr>
      <w:bookmarkStart w:id="3723" w:name="sub_608"/>
      <w:r>
        <w:rPr>
          <w:rStyle w:val="a3"/>
        </w:rPr>
        <w:t>Статья 608.</w:t>
      </w:r>
      <w:r>
        <w:t xml:space="preserve"> Арендодатель</w:t>
      </w:r>
    </w:p>
    <w:bookmarkEnd w:id="372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52" w:history="1">
        <w:r>
          <w:rPr>
            <w:rStyle w:val="a4"/>
          </w:rPr>
          <w:t>Энциклопедии</w:t>
        </w:r>
      </w:hyperlink>
      <w:r>
        <w:t xml:space="preserve"> и другие комментарии к статье 608 ГК РФ</w:t>
      </w:r>
    </w:p>
    <w:p w:rsidR="00000000" w:rsidRDefault="00CA752C">
      <w:r>
        <w:t>Право сдачи имущества в аренду принадлежит его собственнику. Арендодателями м</w:t>
      </w:r>
      <w:r>
        <w:t>огут быть также лица, управомоченные законом или собственником сдавать имущество в аренду.</w:t>
      </w:r>
    </w:p>
    <w:p w:rsidR="00000000" w:rsidRDefault="00CA752C"/>
    <w:p w:rsidR="00000000" w:rsidRDefault="00CA752C">
      <w:pPr>
        <w:pStyle w:val="af2"/>
      </w:pPr>
      <w:bookmarkStart w:id="3724" w:name="sub_609"/>
      <w:r>
        <w:rPr>
          <w:rStyle w:val="a3"/>
        </w:rPr>
        <w:t>Статья 609.</w:t>
      </w:r>
      <w:r>
        <w:t xml:space="preserve"> Форма и государственная регистрация договора аренды</w:t>
      </w:r>
    </w:p>
    <w:bookmarkEnd w:id="372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53" w:history="1">
        <w:r>
          <w:rPr>
            <w:rStyle w:val="a4"/>
          </w:rPr>
          <w:t>Энциклопедии</w:t>
        </w:r>
      </w:hyperlink>
      <w:r>
        <w:t xml:space="preserve"> и другие комментарии к статье 609 ГК РФ</w:t>
      </w:r>
    </w:p>
    <w:p w:rsidR="00000000" w:rsidRDefault="00CA752C">
      <w:bookmarkStart w:id="3725" w:name="sub_6091"/>
      <w: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rsidR="00000000" w:rsidRDefault="00CA752C">
      <w:bookmarkStart w:id="3726" w:name="sub_6092"/>
      <w:bookmarkEnd w:id="3725"/>
      <w:r>
        <w:t>2. Договор аренды недвиж</w:t>
      </w:r>
      <w:r>
        <w:t>имого имущества подлежит государственной регистрации, если иное не установлено законом.</w:t>
      </w:r>
    </w:p>
    <w:bookmarkEnd w:id="372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государственной регистрации договора аренды недвижимого имущества см. </w:t>
      </w:r>
      <w:hyperlink r:id="rId2254" w:history="1">
        <w:r>
          <w:rPr>
            <w:rStyle w:val="a4"/>
          </w:rPr>
          <w:t>Федеральный закон</w:t>
        </w:r>
      </w:hyperlink>
      <w:r>
        <w:t xml:space="preserve"> от 21 июля 1997 г. N 122-</w:t>
      </w:r>
      <w:r>
        <w:t>ФЗ</w:t>
      </w:r>
    </w:p>
    <w:p w:rsidR="00000000" w:rsidRDefault="00CA752C">
      <w:pPr>
        <w:pStyle w:val="afa"/>
      </w:pPr>
    </w:p>
    <w:p w:rsidR="00000000" w:rsidRDefault="00CA752C">
      <w:bookmarkStart w:id="3727" w:name="sub_6093"/>
      <w:r>
        <w:t>3. Договор аренды имущества, предусматривающий переход в последующем права собственности на это имущество к арендатору (</w:t>
      </w:r>
      <w:hyperlink w:anchor="sub_624" w:history="1">
        <w:r>
          <w:rPr>
            <w:rStyle w:val="a4"/>
          </w:rPr>
          <w:t>статья 624</w:t>
        </w:r>
      </w:hyperlink>
      <w:r>
        <w:t>), заключается в форме, предусмотренной для договора купли-продажи такого имущества.</w:t>
      </w:r>
    </w:p>
    <w:bookmarkEnd w:id="3727"/>
    <w:p w:rsidR="00000000" w:rsidRDefault="00CA752C"/>
    <w:p w:rsidR="00000000" w:rsidRDefault="00CA752C">
      <w:pPr>
        <w:pStyle w:val="af2"/>
      </w:pPr>
      <w:bookmarkStart w:id="3728" w:name="sub_610"/>
      <w:r>
        <w:rPr>
          <w:rStyle w:val="a3"/>
        </w:rPr>
        <w:t>Статья 610.</w:t>
      </w:r>
      <w:r>
        <w:t xml:space="preserve"> Срок договора аренды</w:t>
      </w:r>
    </w:p>
    <w:bookmarkEnd w:id="372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55" w:history="1">
        <w:r>
          <w:rPr>
            <w:rStyle w:val="a4"/>
          </w:rPr>
          <w:t>Энциклопедии</w:t>
        </w:r>
      </w:hyperlink>
      <w:r>
        <w:t xml:space="preserve"> и другие комментарии к статье 610 ГК РФ</w:t>
      </w:r>
    </w:p>
    <w:p w:rsidR="00000000" w:rsidRDefault="00CA752C">
      <w:bookmarkStart w:id="3729" w:name="sub_61001"/>
      <w:r>
        <w:t>1. Договор аренды заключается на срок, определенный договором.</w:t>
      </w:r>
    </w:p>
    <w:bookmarkStart w:id="3730" w:name="sub_6102"/>
    <w:bookmarkEnd w:id="3729"/>
    <w:p w:rsidR="00000000" w:rsidRDefault="00CA752C">
      <w:r>
        <w:fldChar w:fldCharType="begin"/>
      </w:r>
      <w:r>
        <w:instrText>HYPERLINK "garantF1://12025561.1004"</w:instrText>
      </w:r>
      <w:r>
        <w:fldChar w:fldCharType="separate"/>
      </w:r>
      <w:r>
        <w:rPr>
          <w:rStyle w:val="a4"/>
        </w:rPr>
        <w:t>2.</w:t>
      </w:r>
      <w:r>
        <w:fldChar w:fldCharType="end"/>
      </w:r>
      <w:r>
        <w:t xml:space="preserve"> Если срок аренды в договоре не определен, договор аренды считается заключенным на неопределенный срок.</w:t>
      </w:r>
    </w:p>
    <w:p w:rsidR="00000000" w:rsidRDefault="00CA752C">
      <w:bookmarkStart w:id="3731" w:name="sub_61022"/>
      <w:bookmarkEnd w:id="3730"/>
      <w:r>
        <w:t>В этом случае каждая из сторон вправе в любое время отказаться от договора, предупредив об это</w:t>
      </w:r>
      <w:r>
        <w:t>м другую сторону за один месяц, а при аренде недвижимого имущества за три месяца. Законом или договором может быть установлен иной срок для предупреждения о прекращении договора аренды, заключенного на неопределенный срок.</w:t>
      </w:r>
    </w:p>
    <w:p w:rsidR="00000000" w:rsidRDefault="00CA752C">
      <w:bookmarkStart w:id="3732" w:name="sub_61003"/>
      <w:bookmarkEnd w:id="3731"/>
      <w:r>
        <w:t>3. Законом могу</w:t>
      </w:r>
      <w:r>
        <w:t>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предель</w:t>
      </w:r>
      <w:r>
        <w:t>ного срока, установленного законом, договор по истечении предельного срока прекращается.</w:t>
      </w:r>
    </w:p>
    <w:p w:rsidR="00000000" w:rsidRDefault="00CA752C">
      <w:bookmarkStart w:id="3733" w:name="sub_61032"/>
      <w:bookmarkEnd w:id="3732"/>
      <w:r>
        <w:t>Договор аренды, заключенный на срок, превышающий установленный законом предельный срок, считается заключенным на срок, равный предельному.</w:t>
      </w:r>
    </w:p>
    <w:bookmarkEnd w:id="3733"/>
    <w:p w:rsidR="00000000" w:rsidRDefault="00CA752C"/>
    <w:p w:rsidR="00000000" w:rsidRDefault="00CA752C">
      <w:pPr>
        <w:pStyle w:val="af2"/>
      </w:pPr>
      <w:bookmarkStart w:id="3734" w:name="sub_611"/>
      <w:r>
        <w:rPr>
          <w:rStyle w:val="a3"/>
        </w:rPr>
        <w:lastRenderedPageBreak/>
        <w:t>Статья 611.</w:t>
      </w:r>
      <w:r>
        <w:t xml:space="preserve"> Предоставление имущества арендатору</w:t>
      </w:r>
    </w:p>
    <w:bookmarkEnd w:id="373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56" w:history="1">
        <w:r>
          <w:rPr>
            <w:rStyle w:val="a4"/>
          </w:rPr>
          <w:t>Энциклопедии</w:t>
        </w:r>
      </w:hyperlink>
      <w:r>
        <w:t xml:space="preserve"> и другие комментарии к статье 611 ГК РФ</w:t>
      </w:r>
    </w:p>
    <w:p w:rsidR="00000000" w:rsidRDefault="00CA752C">
      <w:bookmarkStart w:id="3735" w:name="sub_6111"/>
      <w:r>
        <w:t>1. Арендодатель обязан предоставить арендатору имущество в состоянии, соответствующем</w:t>
      </w:r>
      <w:r>
        <w:t xml:space="preserve"> условиям договора аренды и назначению имущества.</w:t>
      </w:r>
    </w:p>
    <w:p w:rsidR="00000000" w:rsidRDefault="00CA752C">
      <w:bookmarkStart w:id="3736" w:name="sub_61120"/>
      <w:bookmarkEnd w:id="3735"/>
      <w:r>
        <w:t>2. Имущество сдается в аренду вместе со всеми его принадлежностями и относящимися к нему документами (техническим паспортом, сертификатом качества и т.п.), если иное не предусмотрено догово</w:t>
      </w:r>
      <w:r>
        <w:t>ром.</w:t>
      </w:r>
    </w:p>
    <w:p w:rsidR="00000000" w:rsidRDefault="00CA752C">
      <w:bookmarkStart w:id="3737" w:name="sub_61122"/>
      <w:bookmarkEnd w:id="3736"/>
      <w:r>
        <w:t>Если такие принадлежности и документы переданы не были,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w:t>
      </w:r>
      <w:r>
        <w:t>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bookmarkEnd w:id="373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57" w:history="1">
        <w:r>
          <w:rPr>
            <w:rStyle w:val="a4"/>
          </w:rPr>
          <w:t>Обзор</w:t>
        </w:r>
      </w:hyperlink>
      <w:r>
        <w:t xml:space="preserve"> практики разрешения споров, связан</w:t>
      </w:r>
      <w:r>
        <w:t>ных с арендой</w:t>
      </w:r>
    </w:p>
    <w:p w:rsidR="00000000" w:rsidRDefault="00CA752C">
      <w:pPr>
        <w:pStyle w:val="afa"/>
      </w:pPr>
    </w:p>
    <w:p w:rsidR="00000000" w:rsidRDefault="00CA752C">
      <w:bookmarkStart w:id="3738" w:name="sub_6113"/>
      <w:r>
        <w:t>3. Если арендодатель не предоставил арендатору сданное внаем имущество в указанный в договоре аренды срок, а в случае, когда в договоре такой срок не указан, в разумный срок, арендатор вправе истребовать от него это имущество в соотв</w:t>
      </w:r>
      <w:r>
        <w:t xml:space="preserve">етствии со </w:t>
      </w:r>
      <w:hyperlink w:anchor="sub_398" w:history="1">
        <w:r>
          <w:rPr>
            <w:rStyle w:val="a4"/>
          </w:rPr>
          <w:t>статьей 398</w:t>
        </w:r>
      </w:hyperlink>
      <w: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bookmarkEnd w:id="373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58" w:history="1">
        <w:r>
          <w:rPr>
            <w:rStyle w:val="a4"/>
          </w:rPr>
          <w:t>Обзор</w:t>
        </w:r>
      </w:hyperlink>
      <w:r>
        <w:t xml:space="preserve"> практики разрешения споров, связанных с арендой</w:t>
      </w:r>
    </w:p>
    <w:p w:rsidR="00000000" w:rsidRDefault="00CA752C">
      <w:pPr>
        <w:pStyle w:val="afa"/>
      </w:pPr>
    </w:p>
    <w:p w:rsidR="00000000" w:rsidRDefault="00CA752C">
      <w:pPr>
        <w:pStyle w:val="af2"/>
      </w:pPr>
      <w:bookmarkStart w:id="3739" w:name="sub_612"/>
      <w:r>
        <w:rPr>
          <w:rStyle w:val="a3"/>
        </w:rPr>
        <w:t>Статья 612.</w:t>
      </w:r>
      <w:r>
        <w:t xml:space="preserve"> Ответственность арендодателя за недостатки сданного в аренду имущества</w:t>
      </w:r>
    </w:p>
    <w:bookmarkEnd w:id="373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59" w:history="1">
        <w:r>
          <w:rPr>
            <w:rStyle w:val="a4"/>
          </w:rPr>
          <w:t>Энциклопедии</w:t>
        </w:r>
      </w:hyperlink>
      <w:r>
        <w:t xml:space="preserve"> и другие комме</w:t>
      </w:r>
      <w:r>
        <w:t>нтарии к статье 612 ГК РФ</w:t>
      </w:r>
    </w:p>
    <w:bookmarkStart w:id="3740" w:name="sub_6121"/>
    <w:p w:rsidR="00000000" w:rsidRDefault="00CA752C">
      <w:r>
        <w:fldChar w:fldCharType="begin"/>
      </w:r>
      <w:r>
        <w:instrText>HYPERLINK "garantF1://12085515.0"</w:instrText>
      </w:r>
      <w:r>
        <w:fldChar w:fldCharType="separate"/>
      </w:r>
      <w:r>
        <w:rPr>
          <w:rStyle w:val="a4"/>
        </w:rPr>
        <w:t>1.</w:t>
      </w:r>
      <w:r>
        <w:fldChar w:fldCharType="end"/>
      </w:r>
      <w:r>
        <w:t xml:space="preserve"> Арендодатель отвечает за недостатки сданного в аренду имущества, полностью или частично препятствующие пользованию им, даже если во время заключения договора аренды он не знал об этих</w:t>
      </w:r>
      <w:r>
        <w:t xml:space="preserve"> недостатках.</w:t>
      </w:r>
    </w:p>
    <w:p w:rsidR="00000000" w:rsidRDefault="00CA752C">
      <w:bookmarkStart w:id="3741" w:name="sub_612102"/>
      <w:bookmarkEnd w:id="3740"/>
      <w:r>
        <w:t>При обнаружении таких недостатков арендатор вправе по своему выбору:</w:t>
      </w:r>
    </w:p>
    <w:p w:rsidR="00000000" w:rsidRDefault="00CA752C">
      <w:bookmarkStart w:id="3742" w:name="sub_612103"/>
      <w:bookmarkEnd w:id="3741"/>
      <w:r>
        <w:t>потребовать от арендодателя либо безвозмездного устранения недостатков имущества, либо соразмерного уменьшения арендной платы, либо воз</w:t>
      </w:r>
      <w:r>
        <w:t>мещения своих расходов на устранение недостатков имущества;</w:t>
      </w:r>
    </w:p>
    <w:p w:rsidR="00000000" w:rsidRDefault="00CA752C">
      <w:bookmarkStart w:id="3743" w:name="sub_612104"/>
      <w:bookmarkEnd w:id="3742"/>
      <w:r>
        <w:t>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rsidR="00000000" w:rsidRDefault="00CA752C">
      <w:bookmarkStart w:id="3744" w:name="sub_612105"/>
      <w:bookmarkEnd w:id="3743"/>
      <w:r>
        <w:t>потр</w:t>
      </w:r>
      <w:r>
        <w:t>ебовать досрочного расторжения договора.</w:t>
      </w:r>
    </w:p>
    <w:p w:rsidR="00000000" w:rsidRDefault="00CA752C">
      <w:bookmarkStart w:id="3745" w:name="sub_612013"/>
      <w:bookmarkEnd w:id="3744"/>
      <w:r>
        <w:t>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предоставленного арендатору имущества другим аналогичным имуществом, находящимся в надлежащем</w:t>
      </w:r>
      <w:r>
        <w:t xml:space="preserve"> состоянии, либо безвозмездно устранить недостатки имущества.</w:t>
      </w:r>
    </w:p>
    <w:p w:rsidR="00000000" w:rsidRDefault="00CA752C">
      <w:bookmarkStart w:id="3746" w:name="sub_612017"/>
      <w:bookmarkEnd w:id="3745"/>
      <w:r>
        <w:t>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w:t>
      </w:r>
      <w:r>
        <w:t>вать возмещения непокрытой части убытков.</w:t>
      </w:r>
    </w:p>
    <w:p w:rsidR="00000000" w:rsidRDefault="00CA752C">
      <w:bookmarkStart w:id="3747" w:name="sub_6122"/>
      <w:bookmarkEnd w:id="3746"/>
      <w:r>
        <w:lastRenderedPageBreak/>
        <w:t>2. Арендодатель не отвечает за недостатки сданного в аренду имущества, которые были им оговорены при заключении договора аренды или были заранее известны арендатору либо должны были быть обнаружен</w:t>
      </w:r>
      <w:r>
        <w:t>ы арендатором во время осмотра имущества или проверки его исправности при заключении договора или передаче имущества в аренду.</w:t>
      </w:r>
    </w:p>
    <w:bookmarkEnd w:id="3747"/>
    <w:p w:rsidR="00000000" w:rsidRDefault="00CA752C"/>
    <w:p w:rsidR="00000000" w:rsidRDefault="00CA752C">
      <w:pPr>
        <w:pStyle w:val="af2"/>
      </w:pPr>
      <w:bookmarkStart w:id="3748" w:name="sub_613"/>
      <w:r>
        <w:rPr>
          <w:rStyle w:val="a3"/>
        </w:rPr>
        <w:t>Статья 613.</w:t>
      </w:r>
      <w:r>
        <w:t xml:space="preserve"> Права третьих лиц на сдаваемое в аренду имущество</w:t>
      </w:r>
    </w:p>
    <w:bookmarkEnd w:id="374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60" w:history="1">
        <w:r>
          <w:rPr>
            <w:rStyle w:val="a4"/>
          </w:rPr>
          <w:t>Энциклопедии</w:t>
        </w:r>
      </w:hyperlink>
      <w:r>
        <w:t xml:space="preserve"> и другие комментарии к статье 613 ГК РФ</w:t>
      </w:r>
    </w:p>
    <w:p w:rsidR="00000000" w:rsidRDefault="00CA752C">
      <w:bookmarkStart w:id="3749" w:name="sub_6131"/>
      <w:r>
        <w:t>Передача имущества в аренду не является основанием для прекращения или изменения прав третьих лиц на это имущество.</w:t>
      </w:r>
    </w:p>
    <w:p w:rsidR="00000000" w:rsidRDefault="00CA752C">
      <w:bookmarkStart w:id="3750" w:name="sub_6132"/>
      <w:bookmarkEnd w:id="3749"/>
      <w:r>
        <w:t>При заключении договора аренды арендодатель обязан предупре</w:t>
      </w:r>
      <w:r>
        <w:t>дить арендатора о всех правах третьих лиц на сдаваемое в аренду имущество (сервитуте, праве залога и т.п.). Неисполнение арендодателем этой обязанности дает арендатору право требовать уменьшения арендной платы либо расторжения договора и возмещения убытков</w:t>
      </w:r>
      <w:r>
        <w:t>.</w:t>
      </w:r>
    </w:p>
    <w:bookmarkEnd w:id="3750"/>
    <w:p w:rsidR="00000000" w:rsidRDefault="00CA752C"/>
    <w:p w:rsidR="00000000" w:rsidRDefault="00CA752C">
      <w:pPr>
        <w:pStyle w:val="af2"/>
      </w:pPr>
      <w:bookmarkStart w:id="3751" w:name="sub_614"/>
      <w:r>
        <w:rPr>
          <w:rStyle w:val="a3"/>
        </w:rPr>
        <w:t>Статья 614.</w:t>
      </w:r>
      <w:r>
        <w:t xml:space="preserve"> Арендная плата</w:t>
      </w:r>
    </w:p>
    <w:bookmarkEnd w:id="375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61" w:history="1">
        <w:r>
          <w:rPr>
            <w:rStyle w:val="a4"/>
          </w:rPr>
          <w:t>Энциклопедии</w:t>
        </w:r>
      </w:hyperlink>
      <w:r>
        <w:t xml:space="preserve"> и другие комментарии к статье 614 ГК РФ</w:t>
      </w:r>
    </w:p>
    <w:p w:rsidR="00000000" w:rsidRDefault="00CA752C">
      <w:bookmarkStart w:id="3752" w:name="sub_6141"/>
      <w:r>
        <w:t>1. Арендатор обязан своевременно вносить плату за пользование имуществом (арендную плату).</w:t>
      </w:r>
    </w:p>
    <w:p w:rsidR="00000000" w:rsidRDefault="00CA752C">
      <w:bookmarkStart w:id="3753" w:name="sub_614012"/>
      <w:bookmarkEnd w:id="3752"/>
      <w:r>
        <w:t>Порядок, условия и сроки внесения арендной платы определяются договором аренды. В случае, когда договором они не определены, считается, что установлены порядок, условия и сроки, обычно применяемые при аренде аналогичного имущества при сравним</w:t>
      </w:r>
      <w:r>
        <w:t>ых обстоятельствах.</w:t>
      </w:r>
    </w:p>
    <w:bookmarkEnd w:id="375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В соответствии с </w:t>
      </w:r>
      <w:hyperlink r:id="rId2262" w:history="1">
        <w:r>
          <w:rPr>
            <w:rStyle w:val="a4"/>
          </w:rPr>
          <w:t>Земельным кодексом</w:t>
        </w:r>
      </w:hyperlink>
      <w:r>
        <w:t xml:space="preserve"> РФ размер арендной платы является существенным условием договора аренды земельного участка</w:t>
      </w:r>
    </w:p>
    <w:p w:rsidR="00000000" w:rsidRDefault="00CA752C">
      <w:pPr>
        <w:pStyle w:val="afa"/>
      </w:pPr>
    </w:p>
    <w:p w:rsidR="00000000" w:rsidRDefault="00CA752C">
      <w:bookmarkStart w:id="3754" w:name="sub_6142"/>
      <w:r>
        <w:t>2. Арендная плата устанавливается за все арендуемое имущество в целом или отдельно по каждой из его составных частей в виде:</w:t>
      </w:r>
    </w:p>
    <w:p w:rsidR="00000000" w:rsidRDefault="00CA752C">
      <w:bookmarkStart w:id="3755" w:name="sub_61421"/>
      <w:bookmarkEnd w:id="3754"/>
      <w:r>
        <w:t>1) определенных в твердой сумме платежей, вносимых периодически или единовременно;</w:t>
      </w:r>
    </w:p>
    <w:p w:rsidR="00000000" w:rsidRDefault="00CA752C">
      <w:bookmarkStart w:id="3756" w:name="sub_61422"/>
      <w:bookmarkEnd w:id="3755"/>
      <w:r>
        <w:t>2) установлен</w:t>
      </w:r>
      <w:r>
        <w:t>ной доли полученных в результате использования арендованного имущества продукции, плодов или доходов;</w:t>
      </w:r>
    </w:p>
    <w:p w:rsidR="00000000" w:rsidRDefault="00CA752C">
      <w:bookmarkStart w:id="3757" w:name="sub_61423"/>
      <w:bookmarkEnd w:id="3756"/>
      <w:r>
        <w:t>3) предоставления арендатором определенных услуг;</w:t>
      </w:r>
    </w:p>
    <w:p w:rsidR="00000000" w:rsidRDefault="00CA752C">
      <w:bookmarkStart w:id="3758" w:name="sub_61424"/>
      <w:bookmarkEnd w:id="3757"/>
      <w:r>
        <w:t xml:space="preserve">4) передачи арендатором арендодателю обусловленной договором вещи в </w:t>
      </w:r>
      <w:r>
        <w:t>собственность или в аренду;</w:t>
      </w:r>
    </w:p>
    <w:p w:rsidR="00000000" w:rsidRDefault="00CA752C">
      <w:bookmarkStart w:id="3759" w:name="sub_61425"/>
      <w:bookmarkEnd w:id="3758"/>
      <w:r>
        <w:t>5) возложения на арендатора обусловленных договором затрат на улучшение арендованного имущества.</w:t>
      </w:r>
    </w:p>
    <w:p w:rsidR="00000000" w:rsidRDefault="00CA752C">
      <w:bookmarkStart w:id="3760" w:name="sub_61427"/>
      <w:bookmarkEnd w:id="3759"/>
      <w:r>
        <w:t>Стороны могут предусматривать в договоре аренды сочетание указанных форм арендной платы или ины</w:t>
      </w:r>
      <w:r>
        <w:t>е формы оплаты аренды.</w:t>
      </w:r>
    </w:p>
    <w:bookmarkStart w:id="3761" w:name="sub_61403"/>
    <w:bookmarkEnd w:id="3760"/>
    <w:p w:rsidR="00000000" w:rsidRDefault="00CA752C">
      <w:r>
        <w:fldChar w:fldCharType="begin"/>
      </w:r>
      <w:r>
        <w:instrText>HYPERLINK "garantF1://12025561.1011"</w:instrText>
      </w:r>
      <w:r>
        <w:fldChar w:fldCharType="separate"/>
      </w:r>
      <w:r>
        <w:rPr>
          <w:rStyle w:val="a4"/>
        </w:rPr>
        <w:t>3.</w:t>
      </w:r>
      <w:r>
        <w:fldChar w:fldCharType="end"/>
      </w:r>
      <w:r>
        <w:t xml:space="preserve"> 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w:t>
      </w:r>
      <w:hyperlink r:id="rId2263" w:history="1">
        <w:r>
          <w:rPr>
            <w:rStyle w:val="a4"/>
          </w:rPr>
          <w:t>Законом</w:t>
        </w:r>
      </w:hyperlink>
      <w:r>
        <w:t xml:space="preserve">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rsidR="00000000" w:rsidRDefault="00CA752C">
      <w:bookmarkStart w:id="3762" w:name="sub_6144"/>
      <w:bookmarkEnd w:id="3761"/>
      <w:r>
        <w:t>4. Если законом не предусмотрено иное, аренда</w:t>
      </w:r>
      <w:r>
        <w:t xml:space="preserve">тор вправе потребовать </w:t>
      </w:r>
      <w:r>
        <w:lastRenderedPageBreak/>
        <w:t>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rsidR="00000000" w:rsidRDefault="00CA752C">
      <w:bookmarkStart w:id="3763" w:name="sub_6145"/>
      <w:bookmarkEnd w:id="3762"/>
      <w:r>
        <w:t xml:space="preserve">5. Если иное не </w:t>
      </w:r>
      <w:r>
        <w:t>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арендодателем срок. При этом арендодатель не вправе требо</w:t>
      </w:r>
      <w:r>
        <w:t>вать досрочного внесения арендной платы более чем за два срока подряд.</w:t>
      </w:r>
    </w:p>
    <w:bookmarkEnd w:id="3763"/>
    <w:p w:rsidR="00000000" w:rsidRDefault="00CA752C"/>
    <w:p w:rsidR="00000000" w:rsidRDefault="00CA752C">
      <w:pPr>
        <w:pStyle w:val="af2"/>
      </w:pPr>
      <w:bookmarkStart w:id="3764" w:name="sub_615"/>
      <w:r>
        <w:rPr>
          <w:rStyle w:val="a3"/>
        </w:rPr>
        <w:t>Статья 615.</w:t>
      </w:r>
      <w:r>
        <w:t xml:space="preserve"> Пользование арендованным имуществом</w:t>
      </w:r>
    </w:p>
    <w:bookmarkEnd w:id="37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64" w:history="1">
        <w:r>
          <w:rPr>
            <w:rStyle w:val="a4"/>
          </w:rPr>
          <w:t>Энциклопедии</w:t>
        </w:r>
      </w:hyperlink>
      <w:r>
        <w:t xml:space="preserve"> и другие комментарии к статье 615 ГК РФ</w:t>
      </w:r>
    </w:p>
    <w:p w:rsidR="00000000" w:rsidRDefault="00CA752C">
      <w:bookmarkStart w:id="3765" w:name="sub_6151"/>
      <w:r>
        <w:t>1. 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rsidR="00000000" w:rsidRDefault="00CA752C">
      <w:bookmarkStart w:id="3766" w:name="sub_6152"/>
      <w:bookmarkEnd w:id="3765"/>
      <w:r>
        <w:t xml:space="preserve">2. Арендатор вправе с согласия арендодателя сдавать </w:t>
      </w:r>
      <w:r>
        <w:t>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а также отдавать арендные права в залог и вносить их в качестве</w:t>
      </w:r>
      <w:r>
        <w:t xml:space="preserve">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правовыми актами. В указанных случаях, за исключением перенайма, ответств</w:t>
      </w:r>
      <w:r>
        <w:t>енным по договору перед арендодателем остается арендатор.</w:t>
      </w:r>
    </w:p>
    <w:p w:rsidR="00000000" w:rsidRDefault="00CA752C">
      <w:bookmarkStart w:id="3767" w:name="sub_61522"/>
      <w:bookmarkEnd w:id="3766"/>
      <w:r>
        <w:t>Договор субаренды не может быть заключен на срок, превышающий срок договора аренды.</w:t>
      </w:r>
    </w:p>
    <w:p w:rsidR="00000000" w:rsidRDefault="00CA752C">
      <w:bookmarkStart w:id="3768" w:name="sub_61523"/>
      <w:bookmarkEnd w:id="3767"/>
      <w:r>
        <w:t>К договорам субаренды применяются правила о договорах аренды, если иное не уста</w:t>
      </w:r>
      <w:r>
        <w:t>новлено законом или иными правовыми актами.</w:t>
      </w:r>
    </w:p>
    <w:p w:rsidR="00000000" w:rsidRDefault="00CA752C">
      <w:bookmarkStart w:id="3769" w:name="sub_6153"/>
      <w:bookmarkEnd w:id="3768"/>
      <w:r>
        <w:t>3. Если арендатор пользуется имуществом не в соответствии с условиями договора аренды или назначением имущества, арендодатель имеет право потребовать расторжения договора и возмещения убытков.</w:t>
      </w:r>
    </w:p>
    <w:bookmarkEnd w:id="3769"/>
    <w:p w:rsidR="00000000" w:rsidRDefault="00CA752C"/>
    <w:p w:rsidR="00000000" w:rsidRDefault="00CA752C">
      <w:pPr>
        <w:pStyle w:val="af2"/>
      </w:pPr>
      <w:bookmarkStart w:id="3770" w:name="sub_616"/>
      <w:r>
        <w:rPr>
          <w:rStyle w:val="a3"/>
        </w:rPr>
        <w:t>Статья 616.</w:t>
      </w:r>
      <w:r>
        <w:t xml:space="preserve"> Обязанности сторон по содержанию арендованного имущества</w:t>
      </w:r>
    </w:p>
    <w:bookmarkEnd w:id="377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65" w:history="1">
        <w:r>
          <w:rPr>
            <w:rStyle w:val="a4"/>
          </w:rPr>
          <w:t>Энциклопедии</w:t>
        </w:r>
      </w:hyperlink>
      <w:r>
        <w:t xml:space="preserve"> и другие комментарии к статье 616 ГК РФ</w:t>
      </w:r>
    </w:p>
    <w:p w:rsidR="00000000" w:rsidRDefault="00CA752C">
      <w:bookmarkStart w:id="3771" w:name="sub_6161"/>
      <w:r>
        <w:t>1. Арендодатель обязан производить за свой счет капитальн</w:t>
      </w:r>
      <w:r>
        <w:t>ый ремонт переданного в аренду имущества, если иное не предусмотрено законом, иными правовыми актами или договором аренды.</w:t>
      </w:r>
    </w:p>
    <w:p w:rsidR="00000000" w:rsidRDefault="00CA752C">
      <w:bookmarkStart w:id="3772" w:name="sub_616102"/>
      <w:bookmarkEnd w:id="3771"/>
      <w:r>
        <w:t>Капитальный ремонт должен производиться в срок, установленный договором, а если он не определен договором или вызва</w:t>
      </w:r>
      <w:r>
        <w:t>н неотложной необходимостью, в разумный срок.</w:t>
      </w:r>
    </w:p>
    <w:p w:rsidR="00000000" w:rsidRDefault="00CA752C">
      <w:bookmarkStart w:id="3773" w:name="sub_616103"/>
      <w:bookmarkEnd w:id="3772"/>
      <w:r>
        <w:t>Нарушение арендодателем обязанности по производству капитального ремонта дает арендатору право по своему выбору:</w:t>
      </w:r>
    </w:p>
    <w:p w:rsidR="00000000" w:rsidRDefault="00CA752C">
      <w:bookmarkStart w:id="3774" w:name="sub_616104"/>
      <w:bookmarkEnd w:id="3773"/>
      <w:r>
        <w:t xml:space="preserve">произвести капитальный ремонт, предусмотренный договором </w:t>
      </w:r>
      <w:r>
        <w:t>или вызванный неотложной необходимостью, и взыскать с арендодателя стоимость ремонта или зачесть ее в счет арендной платы;</w:t>
      </w:r>
    </w:p>
    <w:p w:rsidR="00000000" w:rsidRDefault="00CA752C">
      <w:bookmarkStart w:id="3775" w:name="sub_61615"/>
      <w:bookmarkEnd w:id="3774"/>
      <w:r>
        <w:t>потребовать соответственного уменьшения арендной платы;</w:t>
      </w:r>
    </w:p>
    <w:p w:rsidR="00000000" w:rsidRDefault="00CA752C">
      <w:bookmarkStart w:id="3776" w:name="sub_61616"/>
      <w:bookmarkEnd w:id="3775"/>
      <w:r>
        <w:t>потребовать расторжения договора и возме</w:t>
      </w:r>
      <w:r>
        <w:t>щения убытков.</w:t>
      </w:r>
    </w:p>
    <w:bookmarkStart w:id="3777" w:name="sub_6162"/>
    <w:bookmarkEnd w:id="3776"/>
    <w:p w:rsidR="00000000" w:rsidRDefault="00CA752C">
      <w:r>
        <w:fldChar w:fldCharType="begin"/>
      </w:r>
      <w:r>
        <w:instrText>HYPERLINK "garantF1://12086288.0"</w:instrText>
      </w:r>
      <w:r>
        <w:fldChar w:fldCharType="separate"/>
      </w:r>
      <w:r>
        <w:rPr>
          <w:rStyle w:val="a4"/>
        </w:rPr>
        <w:t>2</w:t>
      </w:r>
      <w:r>
        <w:fldChar w:fldCharType="end"/>
      </w:r>
      <w:r>
        <w:t>.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установлено законом или дого</w:t>
      </w:r>
      <w:r>
        <w:t>вором аренды.</w:t>
      </w:r>
    </w:p>
    <w:bookmarkEnd w:id="3777"/>
    <w:p w:rsidR="00000000" w:rsidRDefault="00CA752C"/>
    <w:p w:rsidR="00000000" w:rsidRDefault="00CA752C">
      <w:pPr>
        <w:pStyle w:val="af2"/>
      </w:pPr>
      <w:bookmarkStart w:id="3778" w:name="sub_617"/>
      <w:r>
        <w:rPr>
          <w:rStyle w:val="a3"/>
        </w:rPr>
        <w:t>Статья 617.</w:t>
      </w:r>
      <w:r>
        <w:t xml:space="preserve"> Сохранение договора аренды в силе при изменении сторон</w:t>
      </w:r>
    </w:p>
    <w:bookmarkEnd w:id="377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66" w:history="1">
        <w:r>
          <w:rPr>
            <w:rStyle w:val="a4"/>
          </w:rPr>
          <w:t>Энциклопедии</w:t>
        </w:r>
      </w:hyperlink>
      <w:r>
        <w:t xml:space="preserve"> и другие комментарии к статье 617 ГК РФ</w:t>
      </w:r>
    </w:p>
    <w:p w:rsidR="00000000" w:rsidRDefault="00CA752C">
      <w:bookmarkStart w:id="3779" w:name="sub_6171"/>
      <w:r>
        <w:t>1. Переход права собственности (хозяйственн</w:t>
      </w:r>
      <w:r>
        <w:t>ого ведения, оперативного управления, пожизненного наследуемого владения) на сданное в аренду имущество к другому лицу не является основанием для изменения или расторжения договора аренды.</w:t>
      </w:r>
    </w:p>
    <w:p w:rsidR="00000000" w:rsidRDefault="00CA752C">
      <w:bookmarkStart w:id="3780" w:name="sub_6172"/>
      <w:bookmarkEnd w:id="3779"/>
      <w:r>
        <w:t>2. В случае смерти гражданина, арендующего недвижим</w:t>
      </w:r>
      <w:r>
        <w:t xml:space="preserve">ое имущество, его права и обязанности по договору аренды переходят к наследнику, если </w:t>
      </w:r>
      <w:hyperlink w:anchor="sub_4181" w:history="1">
        <w:r>
          <w:rPr>
            <w:rStyle w:val="a4"/>
          </w:rPr>
          <w:t>законом</w:t>
        </w:r>
      </w:hyperlink>
      <w:r>
        <w:t xml:space="preserve"> или договором не предусмотрено иное.</w:t>
      </w:r>
    </w:p>
    <w:p w:rsidR="00000000" w:rsidRDefault="00CA752C">
      <w:bookmarkStart w:id="3781" w:name="sub_617202"/>
      <w:bookmarkEnd w:id="3780"/>
      <w:r>
        <w:t>Арендодатель не вправе отказать такому наследнику во вступлении в договор на оста</w:t>
      </w:r>
      <w:r>
        <w:t>вшийся срок его действия, за исключением случая, когда заключение договора было обусловлено личными качествами арендатора.</w:t>
      </w:r>
    </w:p>
    <w:bookmarkEnd w:id="3781"/>
    <w:p w:rsidR="00000000" w:rsidRDefault="00CA752C"/>
    <w:p w:rsidR="00000000" w:rsidRDefault="00CA752C">
      <w:pPr>
        <w:pStyle w:val="af2"/>
      </w:pPr>
      <w:bookmarkStart w:id="3782" w:name="sub_618"/>
      <w:r>
        <w:rPr>
          <w:rStyle w:val="a3"/>
        </w:rPr>
        <w:t>Статья 618.</w:t>
      </w:r>
      <w:r>
        <w:t xml:space="preserve"> Прекращение договора субаренды при досрочном прекращении договора аренды</w:t>
      </w:r>
    </w:p>
    <w:bookmarkEnd w:id="378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67" w:history="1">
        <w:r>
          <w:rPr>
            <w:rStyle w:val="a4"/>
          </w:rPr>
          <w:t>Энциклопедии</w:t>
        </w:r>
      </w:hyperlink>
      <w:r>
        <w:t xml:space="preserve"> и другие комментарии к статье 618 ГК РФ</w:t>
      </w:r>
    </w:p>
    <w:p w:rsidR="00000000" w:rsidRDefault="00CA752C">
      <w:bookmarkStart w:id="3783" w:name="sub_6181"/>
      <w:r>
        <w:t xml:space="preserve">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w:t>
      </w:r>
      <w:r>
        <w:t>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w:t>
      </w:r>
      <w:r>
        <w:t>а аренды.</w:t>
      </w:r>
    </w:p>
    <w:p w:rsidR="00000000" w:rsidRDefault="00CA752C">
      <w:bookmarkStart w:id="3784" w:name="sub_6182"/>
      <w:bookmarkEnd w:id="3783"/>
      <w:r>
        <w:t xml:space="preserve">2. Если договор аренды по основаниям, предусмотренным настоящим </w:t>
      </w:r>
      <w:hyperlink w:anchor="sub_10092" w:history="1">
        <w:r>
          <w:rPr>
            <w:rStyle w:val="a4"/>
          </w:rPr>
          <w:t>Кодексом</w:t>
        </w:r>
      </w:hyperlink>
      <w:r>
        <w:t>, является ничтожным, ничтожными являются и заключенные в соответствии с ним договоры субаренды.</w:t>
      </w:r>
    </w:p>
    <w:bookmarkEnd w:id="3784"/>
    <w:p w:rsidR="00000000" w:rsidRDefault="00CA752C"/>
    <w:p w:rsidR="00000000" w:rsidRDefault="00CA752C">
      <w:pPr>
        <w:pStyle w:val="af2"/>
      </w:pPr>
      <w:bookmarkStart w:id="3785" w:name="sub_619"/>
      <w:r>
        <w:rPr>
          <w:rStyle w:val="a3"/>
        </w:rPr>
        <w:t>Статья 619.</w:t>
      </w:r>
      <w:r>
        <w:t xml:space="preserve"> Досроч</w:t>
      </w:r>
      <w:r>
        <w:t>ное расторжение договора по требованию арендодателя</w:t>
      </w:r>
    </w:p>
    <w:bookmarkEnd w:id="378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68" w:history="1">
        <w:r>
          <w:rPr>
            <w:rStyle w:val="a4"/>
          </w:rPr>
          <w:t>Энциклопедии</w:t>
        </w:r>
      </w:hyperlink>
      <w:r>
        <w:t xml:space="preserve"> и другие комментарии к статье 619 ГК РФ</w:t>
      </w:r>
    </w:p>
    <w:p w:rsidR="00000000" w:rsidRDefault="00CA752C">
      <w:bookmarkStart w:id="3786" w:name="sub_61901"/>
      <w:r>
        <w:t>По требованию арендодателя договор аренды может быть досрочно расторгнут судом в случая</w:t>
      </w:r>
      <w:r>
        <w:t>х, когда арендатор:</w:t>
      </w:r>
    </w:p>
    <w:p w:rsidR="00000000" w:rsidRDefault="00CA752C">
      <w:bookmarkStart w:id="3787" w:name="sub_61911"/>
      <w:bookmarkEnd w:id="3786"/>
      <w:r>
        <w:t>1) пользуется имуществом с существенным нарушением условий договора или назначения имущества либо с неоднократными нарушениями;</w:t>
      </w:r>
    </w:p>
    <w:p w:rsidR="00000000" w:rsidRDefault="00CA752C">
      <w:bookmarkStart w:id="3788" w:name="sub_61912"/>
      <w:bookmarkEnd w:id="3787"/>
      <w:r>
        <w:t>2) существенно ухудшает имущество;</w:t>
      </w:r>
    </w:p>
    <w:p w:rsidR="00000000" w:rsidRDefault="00CA752C">
      <w:bookmarkStart w:id="3789" w:name="sub_61913"/>
      <w:bookmarkEnd w:id="3788"/>
      <w:r>
        <w:t>3) более двух раз п</w:t>
      </w:r>
      <w:r>
        <w:t>одряд по истечении установленного договором срока платежа не вносит арендную плату;</w:t>
      </w:r>
    </w:p>
    <w:p w:rsidR="00000000" w:rsidRDefault="00CA752C">
      <w:bookmarkStart w:id="3790" w:name="sub_61914"/>
      <w:bookmarkEnd w:id="3789"/>
      <w:r>
        <w:t>4) не производит капитального ремонта имущества в установленные договором аренды сроки, а при отсутствии их в договоре в разумные сроки в тех случаях, ког</w:t>
      </w:r>
      <w:r>
        <w:t>да в соответствии с законом, иными правовыми актами или договором производство капитального ремонта является обязанностью арендатора.</w:t>
      </w:r>
    </w:p>
    <w:p w:rsidR="00000000" w:rsidRDefault="00CA752C">
      <w:bookmarkStart w:id="3791" w:name="sub_6192"/>
      <w:bookmarkEnd w:id="3790"/>
      <w:r>
        <w:t xml:space="preserve">Договором аренды могут быть установлены и </w:t>
      </w:r>
      <w:hyperlink r:id="rId2269" w:history="1">
        <w:r>
          <w:rPr>
            <w:rStyle w:val="a4"/>
          </w:rPr>
          <w:t>другие основания</w:t>
        </w:r>
      </w:hyperlink>
      <w:r>
        <w:t xml:space="preserve"> досрочн</w:t>
      </w:r>
      <w:r>
        <w:t xml:space="preserve">ого расторжения договора по требованию арендодателя в соответствии с </w:t>
      </w:r>
      <w:hyperlink w:anchor="sub_450" w:history="1">
        <w:r>
          <w:rPr>
            <w:rStyle w:val="a4"/>
          </w:rPr>
          <w:t>пунктом 2 статьи 450</w:t>
        </w:r>
      </w:hyperlink>
      <w:r>
        <w:t xml:space="preserve"> настоящего Кодекса.</w:t>
      </w:r>
    </w:p>
    <w:p w:rsidR="00000000" w:rsidRDefault="00CA752C">
      <w:bookmarkStart w:id="3792" w:name="sub_6193"/>
      <w:bookmarkEnd w:id="3791"/>
      <w:r>
        <w:t>Арендодатель вправе требовать досрочного расторжения договора только после направления арендатору письмен</w:t>
      </w:r>
      <w:r>
        <w:t>ного предупреждения о необходимости исполнения им обязательства в разумный срок.</w:t>
      </w:r>
    </w:p>
    <w:bookmarkEnd w:id="3792"/>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О некоторых особенностях применения части 3 статьи 619 настоящего Кодекса, см. Обзоры Президиума ВАС РФ </w:t>
      </w:r>
      <w:hyperlink r:id="rId2270" w:history="1">
        <w:r>
          <w:rPr>
            <w:rStyle w:val="a4"/>
          </w:rPr>
          <w:t>от 11 января 2002 г</w:t>
        </w:r>
        <w:r>
          <w:rPr>
            <w:rStyle w:val="a4"/>
          </w:rPr>
          <w:t>. N 66</w:t>
        </w:r>
      </w:hyperlink>
      <w:r>
        <w:t xml:space="preserve"> и </w:t>
      </w:r>
      <w:hyperlink r:id="rId2271" w:history="1">
        <w:r>
          <w:rPr>
            <w:rStyle w:val="a4"/>
          </w:rPr>
          <w:t>от 5 мая 1997 г. N 14</w:t>
        </w:r>
      </w:hyperlink>
    </w:p>
    <w:p w:rsidR="00000000" w:rsidRDefault="00CA752C">
      <w:pPr>
        <w:pStyle w:val="afa"/>
      </w:pPr>
    </w:p>
    <w:p w:rsidR="00000000" w:rsidRDefault="00CA752C">
      <w:pPr>
        <w:pStyle w:val="af2"/>
      </w:pPr>
      <w:bookmarkStart w:id="3793" w:name="sub_620"/>
      <w:r>
        <w:rPr>
          <w:rStyle w:val="a3"/>
        </w:rPr>
        <w:t>Статья 620.</w:t>
      </w:r>
      <w:r>
        <w:t xml:space="preserve"> Досрочное расторжение договора по требованию арендатора</w:t>
      </w:r>
    </w:p>
    <w:bookmarkEnd w:id="379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72" w:history="1">
        <w:r>
          <w:rPr>
            <w:rStyle w:val="a4"/>
          </w:rPr>
          <w:t>Энциклопедии</w:t>
        </w:r>
      </w:hyperlink>
      <w:r>
        <w:t xml:space="preserve"> и другие комментарии к статье 620 ГК РФ</w:t>
      </w:r>
    </w:p>
    <w:p w:rsidR="00000000" w:rsidRDefault="00CA752C">
      <w:bookmarkStart w:id="3794" w:name="sub_620002"/>
      <w:r>
        <w:t>По требованию арендатора договор аренды может быть досрочно расторгнут судом в случаях, когда:</w:t>
      </w:r>
    </w:p>
    <w:p w:rsidR="00000000" w:rsidRDefault="00CA752C">
      <w:bookmarkStart w:id="3795" w:name="sub_62001"/>
      <w:bookmarkEnd w:id="3794"/>
      <w:r>
        <w:t>1) арендодатель не предоставляет имущество в пользование арендатору либо создает препятствия пользованию имуществом в соответствии с у</w:t>
      </w:r>
      <w:r>
        <w:t>словиями договора или назначением имущества;</w:t>
      </w:r>
    </w:p>
    <w:p w:rsidR="00000000" w:rsidRDefault="00CA752C">
      <w:bookmarkStart w:id="3796" w:name="sub_640012"/>
      <w:bookmarkEnd w:id="3795"/>
      <w: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w:t>
      </w:r>
      <w:r>
        <w:t>жны были быть обнаружены арендатором во время осмотра имущества или проверки его исправности при заключении договора;</w:t>
      </w:r>
    </w:p>
    <w:p w:rsidR="00000000" w:rsidRDefault="00CA752C">
      <w:bookmarkStart w:id="3797" w:name="sub_62003"/>
      <w:bookmarkEnd w:id="3796"/>
      <w:r>
        <w:t>3) арендодатель не производит являющийся его обязанностью капитальный ремонт имущества в установленные договором аренды</w:t>
      </w:r>
      <w:r>
        <w:t xml:space="preserve"> сроки, а при отсутствии их в договоре в разумные сроки;</w:t>
      </w:r>
    </w:p>
    <w:p w:rsidR="00000000" w:rsidRDefault="00CA752C">
      <w:bookmarkStart w:id="3798" w:name="sub_62004"/>
      <w:bookmarkEnd w:id="3797"/>
      <w:r>
        <w:t>4) имущество в силу обстоятельств, за которые арендатор не отвечает, окажется в состоянии, не пригодном для использования.</w:t>
      </w:r>
    </w:p>
    <w:p w:rsidR="00000000" w:rsidRDefault="00CA752C">
      <w:bookmarkStart w:id="3799" w:name="sub_62002"/>
      <w:bookmarkEnd w:id="3798"/>
      <w:r>
        <w:t xml:space="preserve">Договором аренды могут быть установлены </w:t>
      </w:r>
      <w:r>
        <w:t xml:space="preserve">и другие основания досрочного расторжения договора по требованию арендатора в соответствии с </w:t>
      </w:r>
      <w:hyperlink w:anchor="sub_450" w:history="1">
        <w:r>
          <w:rPr>
            <w:rStyle w:val="a4"/>
          </w:rPr>
          <w:t>пунктом 2 статьи 450</w:t>
        </w:r>
      </w:hyperlink>
      <w:r>
        <w:t xml:space="preserve"> настоящего Кодекса.</w:t>
      </w:r>
    </w:p>
    <w:bookmarkEnd w:id="3799"/>
    <w:p w:rsidR="00000000" w:rsidRDefault="00CA752C"/>
    <w:p w:rsidR="00000000" w:rsidRDefault="00CA752C">
      <w:pPr>
        <w:pStyle w:val="af2"/>
      </w:pPr>
      <w:bookmarkStart w:id="3800" w:name="sub_621"/>
      <w:r>
        <w:rPr>
          <w:rStyle w:val="a3"/>
        </w:rPr>
        <w:t>Статья 621.</w:t>
      </w:r>
      <w:r>
        <w:t xml:space="preserve"> Преимущественное право арендатора на заключение договора аренды на новый срок</w:t>
      </w:r>
    </w:p>
    <w:bookmarkEnd w:id="380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73" w:history="1">
        <w:r>
          <w:rPr>
            <w:rStyle w:val="a4"/>
          </w:rPr>
          <w:t>Энциклопедии</w:t>
        </w:r>
      </w:hyperlink>
      <w:r>
        <w:t xml:space="preserve"> и другие комментарии к статье 621 ГК РФ</w:t>
      </w:r>
    </w:p>
    <w:bookmarkStart w:id="3801" w:name="sub_6211"/>
    <w:p w:rsidR="00000000" w:rsidRDefault="00CA752C">
      <w:r>
        <w:fldChar w:fldCharType="begin"/>
      </w:r>
      <w:r>
        <w:instrText>HYPERLINK "garantF1://12085515.0"</w:instrText>
      </w:r>
      <w:r>
        <w:fldChar w:fldCharType="separate"/>
      </w:r>
      <w:r>
        <w:rPr>
          <w:rStyle w:val="a4"/>
        </w:rPr>
        <w:t>1.</w:t>
      </w:r>
      <w:r>
        <w:fldChar w:fldCharType="end"/>
      </w:r>
      <w:r>
        <w:t xml:space="preserve">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w:t>
      </w:r>
      <w:r>
        <w:t>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rsidR="00000000" w:rsidRDefault="00CA752C">
      <w:bookmarkStart w:id="3802" w:name="sub_62122"/>
      <w:bookmarkEnd w:id="3801"/>
      <w:r>
        <w:t>При заключении дог</w:t>
      </w:r>
      <w:r>
        <w:t>овора аренды на новый срок условия договора могут быть изменены по соглашению сторон.</w:t>
      </w:r>
    </w:p>
    <w:p w:rsidR="00000000" w:rsidRDefault="00CA752C">
      <w:bookmarkStart w:id="3803" w:name="sub_6213"/>
      <w:bookmarkEnd w:id="3802"/>
      <w:r>
        <w:t>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w:t>
      </w:r>
      <w:r>
        <w:t xml:space="preserve">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либо только возмещения таких убытков.</w:t>
      </w:r>
    </w:p>
    <w:p w:rsidR="00000000" w:rsidRDefault="00CA752C">
      <w:bookmarkStart w:id="3804" w:name="sub_6212"/>
      <w:bookmarkEnd w:id="3803"/>
      <w: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 (</w:t>
      </w:r>
      <w:hyperlink w:anchor="sub_610" w:history="1">
        <w:r>
          <w:rPr>
            <w:rStyle w:val="a4"/>
          </w:rPr>
          <w:t>статья 610</w:t>
        </w:r>
      </w:hyperlink>
      <w:r>
        <w:t>).</w:t>
      </w:r>
    </w:p>
    <w:bookmarkEnd w:id="3804"/>
    <w:p w:rsidR="00000000" w:rsidRDefault="00CA752C"/>
    <w:p w:rsidR="00000000" w:rsidRDefault="00CA752C">
      <w:pPr>
        <w:pStyle w:val="af2"/>
      </w:pPr>
      <w:bookmarkStart w:id="3805" w:name="sub_622"/>
      <w:r>
        <w:rPr>
          <w:rStyle w:val="a3"/>
        </w:rPr>
        <w:t>Статья 622.</w:t>
      </w:r>
      <w:r>
        <w:t xml:space="preserve"> Возврат арендованного имущества арендодателю</w:t>
      </w:r>
    </w:p>
    <w:bookmarkEnd w:id="3805"/>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2274" w:history="1">
        <w:r>
          <w:rPr>
            <w:rStyle w:val="a4"/>
          </w:rPr>
          <w:t>Энциклопедии</w:t>
        </w:r>
      </w:hyperlink>
      <w:r>
        <w:t xml:space="preserve"> и другие комментарии к статье 622 ГК РФ</w:t>
      </w:r>
    </w:p>
    <w:p w:rsidR="00000000" w:rsidRDefault="00CA752C">
      <w:bookmarkStart w:id="3806" w:name="sub_6221"/>
      <w:r>
        <w:t>При прекращении договора аренды арендатор обязан вернуть арендодател</w:t>
      </w:r>
      <w:r>
        <w:t>ю имущество в том состоянии, в котором он его получил, с учетом нормального износа или в состоянии, обусловленном договором.</w:t>
      </w:r>
    </w:p>
    <w:p w:rsidR="00000000" w:rsidRDefault="00CA752C">
      <w:bookmarkStart w:id="3807" w:name="sub_6222"/>
      <w:bookmarkEnd w:id="3806"/>
      <w:r>
        <w:t>Если арендатор не возвратил арендованное имущество либо возвратил его несвоевременно, арендодатель вправе потребова</w:t>
      </w:r>
      <w:r>
        <w:t>ть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w:t>
      </w:r>
    </w:p>
    <w:p w:rsidR="00000000" w:rsidRDefault="00CA752C">
      <w:bookmarkStart w:id="3808" w:name="sub_6223"/>
      <w:bookmarkEnd w:id="3807"/>
      <w:r>
        <w:t>В случае, когда за несвоевременный возврат арендованного имущества договор</w:t>
      </w:r>
      <w:r>
        <w:t>ом предусмотрена неустойка, убытки могут быть взысканы в полной сумме сверх неустойки, если иное не предусмотрено договором.</w:t>
      </w:r>
    </w:p>
    <w:bookmarkEnd w:id="3808"/>
    <w:p w:rsidR="00000000" w:rsidRDefault="00CA752C"/>
    <w:p w:rsidR="00000000" w:rsidRDefault="00CA752C">
      <w:pPr>
        <w:pStyle w:val="af2"/>
      </w:pPr>
      <w:bookmarkStart w:id="3809" w:name="sub_623"/>
      <w:r>
        <w:rPr>
          <w:rStyle w:val="a3"/>
        </w:rPr>
        <w:t>Статья 623.</w:t>
      </w:r>
      <w:r>
        <w:t xml:space="preserve"> Улучшения арендованного имущества</w:t>
      </w:r>
    </w:p>
    <w:bookmarkEnd w:id="380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75" w:history="1">
        <w:r>
          <w:rPr>
            <w:rStyle w:val="a4"/>
          </w:rPr>
          <w:t>Энциклопедии</w:t>
        </w:r>
      </w:hyperlink>
      <w:r>
        <w:t xml:space="preserve"> и</w:t>
      </w:r>
      <w:r>
        <w:t xml:space="preserve"> другие комментарии к статье 623 ГК РФ</w:t>
      </w:r>
    </w:p>
    <w:p w:rsidR="00000000" w:rsidRDefault="00CA752C">
      <w:bookmarkStart w:id="3810" w:name="sub_6231"/>
      <w:r>
        <w:t>1. Произведенные арендатором отделимые улучшения арендованного имущества являются его собственностью, если иное не предусмотрено договором аренды.</w:t>
      </w:r>
    </w:p>
    <w:bookmarkStart w:id="3811" w:name="sub_6232"/>
    <w:bookmarkEnd w:id="3810"/>
    <w:p w:rsidR="00000000" w:rsidRDefault="00CA752C">
      <w:r>
        <w:fldChar w:fldCharType="begin"/>
      </w:r>
      <w:r>
        <w:instrText>HYPERLINK "garantF1://12025559.1008"</w:instrText>
      </w:r>
      <w:r>
        <w:fldChar w:fldCharType="separate"/>
      </w:r>
      <w:r>
        <w:rPr>
          <w:rStyle w:val="a4"/>
        </w:rPr>
        <w:t>2.</w:t>
      </w:r>
      <w:r>
        <w:fldChar w:fldCharType="end"/>
      </w:r>
      <w:r>
        <w:t xml:space="preserve"> В сл</w:t>
      </w:r>
      <w:r>
        <w:t>учае, когда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w:t>
      </w:r>
      <w:r>
        <w:t xml:space="preserve"> не предусмотрено договором аренды.</w:t>
      </w:r>
    </w:p>
    <w:p w:rsidR="00000000" w:rsidRDefault="00CA752C">
      <w:bookmarkStart w:id="3812" w:name="sub_6233"/>
      <w:bookmarkEnd w:id="3811"/>
      <w:r>
        <w:t xml:space="preserve">3. 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w:t>
      </w:r>
      <w:hyperlink w:anchor="sub_6621" w:history="1">
        <w:r>
          <w:rPr>
            <w:rStyle w:val="a4"/>
          </w:rPr>
          <w:t>законом</w:t>
        </w:r>
      </w:hyperlink>
      <w:r>
        <w:t>.</w:t>
      </w:r>
    </w:p>
    <w:p w:rsidR="00000000" w:rsidRDefault="00CA752C">
      <w:bookmarkStart w:id="3813" w:name="sub_6234"/>
      <w:bookmarkEnd w:id="3812"/>
      <w:r>
        <w:t>4. 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арендодателя.</w:t>
      </w:r>
    </w:p>
    <w:bookmarkEnd w:id="3813"/>
    <w:p w:rsidR="00000000" w:rsidRDefault="00CA752C"/>
    <w:p w:rsidR="00000000" w:rsidRDefault="00CA752C">
      <w:pPr>
        <w:pStyle w:val="af2"/>
      </w:pPr>
      <w:bookmarkStart w:id="3814" w:name="sub_624"/>
      <w:r>
        <w:rPr>
          <w:rStyle w:val="a3"/>
        </w:rPr>
        <w:t>Статья 624.</w:t>
      </w:r>
      <w:r>
        <w:t xml:space="preserve"> Выкуп арендованного имущества</w:t>
      </w:r>
    </w:p>
    <w:bookmarkEnd w:id="3814"/>
    <w:p w:rsidR="00000000" w:rsidRDefault="00CA752C">
      <w:pPr>
        <w:pStyle w:val="afa"/>
        <w:rPr>
          <w:color w:val="000000"/>
          <w:sz w:val="16"/>
          <w:szCs w:val="16"/>
        </w:rPr>
      </w:pPr>
      <w:r>
        <w:rPr>
          <w:color w:val="000000"/>
          <w:sz w:val="16"/>
          <w:szCs w:val="16"/>
        </w:rPr>
        <w:t>Г</w:t>
      </w:r>
      <w:r>
        <w:rPr>
          <w:color w:val="000000"/>
          <w:sz w:val="16"/>
          <w:szCs w:val="16"/>
        </w:rPr>
        <w:t>АРАНТ:</w:t>
      </w:r>
    </w:p>
    <w:p w:rsidR="00000000" w:rsidRDefault="00CA752C">
      <w:pPr>
        <w:pStyle w:val="afa"/>
      </w:pPr>
      <w:r>
        <w:t xml:space="preserve">См. </w:t>
      </w:r>
      <w:hyperlink r:id="rId2276" w:history="1">
        <w:r>
          <w:rPr>
            <w:rStyle w:val="a4"/>
          </w:rPr>
          <w:t>Энциклопедии</w:t>
        </w:r>
      </w:hyperlink>
      <w:r>
        <w:t xml:space="preserve"> и другие комментарии к статье 624 ГК РФ</w:t>
      </w:r>
    </w:p>
    <w:p w:rsidR="00000000" w:rsidRDefault="00CA752C">
      <w:bookmarkStart w:id="3815" w:name="sub_6241"/>
      <w:r>
        <w:t xml:space="preserve">1. В законе или договоре аренды может быть предусмотрено, что арендованное имущество переходит в собственность арендатора по истечении срока аренды </w:t>
      </w:r>
      <w:r>
        <w:t>или до его истечения при условии внесения арендатором всей обусловленной договором выкупной цены.</w:t>
      </w:r>
    </w:p>
    <w:p w:rsidR="00000000" w:rsidRDefault="00CA752C">
      <w:bookmarkStart w:id="3816" w:name="sub_6242"/>
      <w:bookmarkEnd w:id="3815"/>
      <w:r>
        <w:t>2. Если условие о выкупе арендованного имущества не предусмотрено в договоре аренды, оно может быть установлено дополнительным соглашением сто</w:t>
      </w:r>
      <w:r>
        <w:t>рон, которые при этом вправе договориться о зачете ранее выплаченной арендной платы в выкупную цену.</w:t>
      </w:r>
    </w:p>
    <w:p w:rsidR="00000000" w:rsidRDefault="00CA752C">
      <w:bookmarkStart w:id="3817" w:name="sub_6243"/>
      <w:bookmarkEnd w:id="3816"/>
      <w:r>
        <w:t>3. Законом могут быть установлены случаи запрещения выкупа арендованного имущества.</w:t>
      </w:r>
    </w:p>
    <w:bookmarkEnd w:id="3817"/>
    <w:p w:rsidR="00000000" w:rsidRDefault="00CA752C"/>
    <w:p w:rsidR="00000000" w:rsidRDefault="00CA752C">
      <w:pPr>
        <w:pStyle w:val="af2"/>
      </w:pPr>
      <w:bookmarkStart w:id="3818" w:name="sub_625"/>
      <w:r>
        <w:rPr>
          <w:rStyle w:val="a3"/>
        </w:rPr>
        <w:t>Статья 625.</w:t>
      </w:r>
      <w:r>
        <w:t xml:space="preserve"> Особенности отдельных видов</w:t>
      </w:r>
      <w:r>
        <w:t xml:space="preserve"> аренды и аренды отдельных видов имущества</w:t>
      </w:r>
    </w:p>
    <w:bookmarkEnd w:id="38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77" w:history="1">
        <w:r>
          <w:rPr>
            <w:rStyle w:val="a4"/>
          </w:rPr>
          <w:t>Энциклопедии</w:t>
        </w:r>
      </w:hyperlink>
      <w:r>
        <w:t xml:space="preserve"> и другие комментарии к статье 625 ГК РФ</w:t>
      </w:r>
    </w:p>
    <w:p w:rsidR="00000000" w:rsidRDefault="00CA752C">
      <w:r>
        <w:t xml:space="preserve">К отдельным видам договора аренды и договорам аренды отдельных видов </w:t>
      </w:r>
      <w:r>
        <w:lastRenderedPageBreak/>
        <w:t xml:space="preserve">имущества (прокат, аренда транспортных средств, аренда зданий и сооружений, аренда предприятий, финансовая аренда) положения, предусмотренные настоящим параграфом, применяются, если иное </w:t>
      </w:r>
      <w:r>
        <w:t>не установлено правилами настоящего Кодекса об этих договорах.</w:t>
      </w:r>
    </w:p>
    <w:p w:rsidR="00000000" w:rsidRDefault="00CA752C"/>
    <w:p w:rsidR="00000000" w:rsidRDefault="00CA752C">
      <w:pPr>
        <w:pStyle w:val="1"/>
      </w:pPr>
      <w:bookmarkStart w:id="3819" w:name="sub_626"/>
      <w:r>
        <w:t>§ 2. Прокат</w:t>
      </w:r>
    </w:p>
    <w:bookmarkEnd w:id="381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78" w:history="1">
        <w:r>
          <w:rPr>
            <w:rStyle w:val="a4"/>
          </w:rPr>
          <w:t>Энциклопедию решений</w:t>
        </w:r>
      </w:hyperlink>
      <w:r>
        <w:t>. Прокат</w:t>
      </w:r>
    </w:p>
    <w:p w:rsidR="00000000" w:rsidRDefault="00CA752C">
      <w:pPr>
        <w:pStyle w:val="af2"/>
      </w:pPr>
      <w:bookmarkStart w:id="3820" w:name="sub_20626"/>
      <w:r>
        <w:rPr>
          <w:rStyle w:val="a3"/>
        </w:rPr>
        <w:t>Статья 626.</w:t>
      </w:r>
      <w:r>
        <w:t xml:space="preserve"> Договор проката</w:t>
      </w:r>
    </w:p>
    <w:bookmarkEnd w:id="382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79" w:history="1">
        <w:r>
          <w:rPr>
            <w:rStyle w:val="a4"/>
          </w:rPr>
          <w:t>Энциклопедии</w:t>
        </w:r>
      </w:hyperlink>
      <w:r>
        <w:t xml:space="preserve"> и другие комментарии к статье 626 ГК РФ</w:t>
      </w:r>
    </w:p>
    <w:p w:rsidR="00000000" w:rsidRDefault="00CA752C">
      <w:bookmarkStart w:id="3821" w:name="sub_6261"/>
      <w:r>
        <w:t>1. По договору проката арендодатель, осуществляющий сдачу имущества в аренду в качестве постоянной предпринимательской деятельности, обязуется предоставить арендатору движимое имущество за п</w:t>
      </w:r>
      <w:r>
        <w:t>лату во временное владение и пользование.</w:t>
      </w:r>
    </w:p>
    <w:p w:rsidR="00000000" w:rsidRDefault="00CA752C">
      <w:bookmarkStart w:id="3822" w:name="sub_626102"/>
      <w:bookmarkEnd w:id="3821"/>
      <w:r>
        <w:t>Имущество, предоставленное по договору проката, используется для потребительских целей, если иное не предусмотрено договором или не вытекает из существа обязательства.</w:t>
      </w:r>
    </w:p>
    <w:p w:rsidR="00000000" w:rsidRDefault="00CA752C">
      <w:bookmarkStart w:id="3823" w:name="sub_6262"/>
      <w:bookmarkEnd w:id="3822"/>
      <w:r>
        <w:t>2. Договор</w:t>
      </w:r>
      <w:r>
        <w:t xml:space="preserve"> проката заключается в письменной форме.</w:t>
      </w:r>
    </w:p>
    <w:p w:rsidR="00000000" w:rsidRDefault="00CA752C">
      <w:bookmarkStart w:id="3824" w:name="sub_6263"/>
      <w:bookmarkEnd w:id="3823"/>
      <w:r>
        <w:t>3. Договор проката является публичным договором (</w:t>
      </w:r>
      <w:hyperlink w:anchor="sub_426" w:history="1">
        <w:r>
          <w:rPr>
            <w:rStyle w:val="a4"/>
          </w:rPr>
          <w:t>статья 426</w:t>
        </w:r>
      </w:hyperlink>
      <w:r>
        <w:t>).</w:t>
      </w:r>
    </w:p>
    <w:bookmarkEnd w:id="3824"/>
    <w:p w:rsidR="00000000" w:rsidRDefault="00CA752C"/>
    <w:p w:rsidR="00000000" w:rsidRDefault="00CA752C">
      <w:pPr>
        <w:pStyle w:val="af2"/>
      </w:pPr>
      <w:bookmarkStart w:id="3825" w:name="sub_627"/>
      <w:r>
        <w:rPr>
          <w:rStyle w:val="a3"/>
        </w:rPr>
        <w:t>Статья 627.</w:t>
      </w:r>
      <w:r>
        <w:t xml:space="preserve"> Срок договора проката</w:t>
      </w:r>
    </w:p>
    <w:bookmarkEnd w:id="382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627 ГК РФ</w:t>
      </w:r>
    </w:p>
    <w:p w:rsidR="00000000" w:rsidRDefault="00CA752C">
      <w:bookmarkStart w:id="3826" w:name="sub_6271"/>
      <w:r>
        <w:t>1. Д</w:t>
      </w:r>
      <w:r>
        <w:t>оговор проката заключается на срок до одного года.</w:t>
      </w:r>
    </w:p>
    <w:p w:rsidR="00000000" w:rsidRDefault="00CA752C">
      <w:bookmarkStart w:id="3827" w:name="sub_6272"/>
      <w:bookmarkEnd w:id="3826"/>
      <w:r>
        <w:t>2. Правила о возобновлении договора аренды на неопределенный срок и о преимущественном праве арендатора на возобновление договора аренды (</w:t>
      </w:r>
      <w:hyperlink w:anchor="sub_621" w:history="1">
        <w:r>
          <w:rPr>
            <w:rStyle w:val="a4"/>
          </w:rPr>
          <w:t>статья 621</w:t>
        </w:r>
      </w:hyperlink>
      <w:r>
        <w:t>) к договору про</w:t>
      </w:r>
      <w:r>
        <w:t>ката не применяются.</w:t>
      </w:r>
    </w:p>
    <w:p w:rsidR="00000000" w:rsidRDefault="00CA752C">
      <w:bookmarkStart w:id="3828" w:name="sub_6273"/>
      <w:bookmarkEnd w:id="3827"/>
      <w:r>
        <w:t>3. Арендатор вправе отказаться от договора проката в любое время, письменно предупредив о своем намерении арендодателя не менее чем за десять дней.</w:t>
      </w:r>
    </w:p>
    <w:bookmarkEnd w:id="3828"/>
    <w:p w:rsidR="00000000" w:rsidRDefault="00CA752C"/>
    <w:p w:rsidR="00000000" w:rsidRDefault="00CA752C">
      <w:pPr>
        <w:pStyle w:val="af2"/>
      </w:pPr>
      <w:bookmarkStart w:id="3829" w:name="sub_628"/>
      <w:r>
        <w:rPr>
          <w:rStyle w:val="a3"/>
        </w:rPr>
        <w:t>Статья 628.</w:t>
      </w:r>
      <w:r>
        <w:t xml:space="preserve"> Предоставление имущества арендатору</w:t>
      </w:r>
    </w:p>
    <w:bookmarkEnd w:id="382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628 ГК РФ</w:t>
      </w:r>
    </w:p>
    <w:p w:rsidR="00000000" w:rsidRDefault="00CA752C">
      <w:r>
        <w:t>Арендодатель, заключающий договор проката, обязан в присутствии арендатора проверить исправность сдаваемого в аренду имущества, а также ознакомить арендатора с правилами эксплуатации имущества либо выдать ему пись</w:t>
      </w:r>
      <w:r>
        <w:t>менные инструкции о пользовании этим имуществом.</w:t>
      </w:r>
    </w:p>
    <w:p w:rsidR="00000000" w:rsidRDefault="00CA752C"/>
    <w:p w:rsidR="00000000" w:rsidRDefault="00CA752C">
      <w:pPr>
        <w:pStyle w:val="af2"/>
      </w:pPr>
      <w:bookmarkStart w:id="3830" w:name="sub_629"/>
      <w:r>
        <w:rPr>
          <w:rStyle w:val="a3"/>
        </w:rPr>
        <w:t>Статья 629.</w:t>
      </w:r>
      <w:r>
        <w:t xml:space="preserve"> Устранение недостатков сданного в аренду имущества</w:t>
      </w:r>
    </w:p>
    <w:bookmarkEnd w:id="383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629 ГК РФ</w:t>
      </w:r>
    </w:p>
    <w:p w:rsidR="00000000" w:rsidRDefault="00CA752C">
      <w:bookmarkStart w:id="3831" w:name="sub_6291"/>
      <w:r>
        <w:t>1. При обнаружении арендатором н</w:t>
      </w:r>
      <w:r>
        <w:t>едостатков сданного 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w:t>
      </w:r>
      <w:r>
        <w:t>ть недостатки имущества на месте либо произвести замену данного имущества другим аналогичным имуществом, находящимся в надлежащем состоянии.</w:t>
      </w:r>
    </w:p>
    <w:p w:rsidR="00000000" w:rsidRDefault="00CA752C">
      <w:bookmarkStart w:id="3832" w:name="sub_6292"/>
      <w:bookmarkEnd w:id="3831"/>
      <w:r>
        <w:lastRenderedPageBreak/>
        <w:t>2. Если недостатки арендованного имущества явились следствием нарушения арендатором правил эксплуат</w:t>
      </w:r>
      <w:r>
        <w:t>ации и содержания имущества, арендатор оплачивает арендодателю стоимость ремонта и транспортировки имущества.</w:t>
      </w:r>
    </w:p>
    <w:bookmarkEnd w:id="3832"/>
    <w:p w:rsidR="00000000" w:rsidRDefault="00CA752C"/>
    <w:p w:rsidR="00000000" w:rsidRDefault="00CA752C">
      <w:pPr>
        <w:pStyle w:val="af2"/>
      </w:pPr>
      <w:bookmarkStart w:id="3833" w:name="sub_630"/>
      <w:r>
        <w:rPr>
          <w:rStyle w:val="a3"/>
        </w:rPr>
        <w:t>Статья 630.</w:t>
      </w:r>
      <w:r>
        <w:t xml:space="preserve"> Арендная плата по договору проката</w:t>
      </w:r>
    </w:p>
    <w:bookmarkEnd w:id="383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630 ГК РФ</w:t>
      </w:r>
    </w:p>
    <w:p w:rsidR="00000000" w:rsidRDefault="00CA752C">
      <w:bookmarkStart w:id="3834" w:name="sub_63001"/>
      <w:r>
        <w:t>1. Арендная плата по дог</w:t>
      </w:r>
      <w:r>
        <w:t>овору проката устанавливается в виде определенных в твердой сумме платежей, вносимых периодически или единовременно.</w:t>
      </w:r>
    </w:p>
    <w:p w:rsidR="00000000" w:rsidRDefault="00CA752C">
      <w:bookmarkStart w:id="3835" w:name="sub_63002"/>
      <w:bookmarkEnd w:id="3834"/>
      <w:r>
        <w:t>2. В случае досрочного возврата имущества арендатором арендодатель возвращает ему соответствующую часть полученной арендн</w:t>
      </w:r>
      <w:r>
        <w:t>ой платы, исчисляя ее со дня, следующего за днем фактического возврата имущества.</w:t>
      </w:r>
    </w:p>
    <w:p w:rsidR="00000000" w:rsidRDefault="00CA752C">
      <w:bookmarkStart w:id="3836" w:name="sub_6303"/>
      <w:bookmarkEnd w:id="3835"/>
      <w:r>
        <w:t xml:space="preserve">3. Взыскание с арендатора задолженности по арендной плате производится в бесспорном порядке на основе </w:t>
      </w:r>
      <w:hyperlink r:id="rId2280" w:history="1">
        <w:r>
          <w:rPr>
            <w:rStyle w:val="a4"/>
          </w:rPr>
          <w:t>исполнительной надп</w:t>
        </w:r>
        <w:r>
          <w:rPr>
            <w:rStyle w:val="a4"/>
          </w:rPr>
          <w:t>иси</w:t>
        </w:r>
      </w:hyperlink>
      <w:r>
        <w:t xml:space="preserve"> нотариуса.</w:t>
      </w:r>
    </w:p>
    <w:bookmarkEnd w:id="3836"/>
    <w:p w:rsidR="00000000" w:rsidRDefault="00CA752C"/>
    <w:p w:rsidR="00000000" w:rsidRDefault="00CA752C">
      <w:pPr>
        <w:pStyle w:val="af2"/>
      </w:pPr>
      <w:bookmarkStart w:id="3837" w:name="sub_631"/>
      <w:r>
        <w:rPr>
          <w:rStyle w:val="a3"/>
        </w:rPr>
        <w:t>Статья 631.</w:t>
      </w:r>
      <w:r>
        <w:t xml:space="preserve"> Пользование арендованным имуществом</w:t>
      </w:r>
    </w:p>
    <w:bookmarkEnd w:id="383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631 ГК РФ</w:t>
      </w:r>
    </w:p>
    <w:p w:rsidR="00000000" w:rsidRDefault="00CA752C">
      <w:bookmarkStart w:id="3838" w:name="sub_6311"/>
      <w:r>
        <w:t>1. Капитальный и текущий ремонт имущества, сданного в аренду по договору проката, является обязанностью арендодателя</w:t>
      </w:r>
      <w:r>
        <w:t>.</w:t>
      </w:r>
    </w:p>
    <w:p w:rsidR="00000000" w:rsidRDefault="00CA752C">
      <w:bookmarkStart w:id="3839" w:name="sub_6312"/>
      <w:bookmarkEnd w:id="3838"/>
      <w:r>
        <w:t>2. Сдача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безвозмездное пользование, залог арендных прав и вне</w:t>
      </w:r>
      <w:r>
        <w:t>сение их в качестве имущественного вклада в хозяйственные товарищества и общества или паевого взноса в производственные кооперативы не допускаются.</w:t>
      </w:r>
    </w:p>
    <w:bookmarkEnd w:id="3839"/>
    <w:p w:rsidR="00000000" w:rsidRDefault="00CA752C"/>
    <w:p w:rsidR="00000000" w:rsidRDefault="00CA752C">
      <w:pPr>
        <w:pStyle w:val="1"/>
      </w:pPr>
      <w:bookmarkStart w:id="3840" w:name="sub_632"/>
      <w:r>
        <w:t>§ 3. Аренда транспортных средств</w:t>
      </w:r>
    </w:p>
    <w:bookmarkEnd w:id="384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81" w:history="1">
        <w:r>
          <w:rPr>
            <w:rStyle w:val="a4"/>
          </w:rPr>
          <w:t>Энцикло</w:t>
        </w:r>
        <w:r>
          <w:rPr>
            <w:rStyle w:val="a4"/>
          </w:rPr>
          <w:t>педию решений</w:t>
        </w:r>
      </w:hyperlink>
      <w:r>
        <w:t>. Аренда транспортных средств</w:t>
      </w:r>
    </w:p>
    <w:p w:rsidR="00000000" w:rsidRDefault="00CA752C">
      <w:pPr>
        <w:pStyle w:val="1"/>
      </w:pPr>
      <w:bookmarkStart w:id="3841" w:name="sub_1226"/>
      <w:r>
        <w:t>1. Аренда транспортного средства с предоставлением услуг по управлению и технической эксплуатации</w:t>
      </w:r>
    </w:p>
    <w:bookmarkEnd w:id="3841"/>
    <w:p w:rsidR="00000000" w:rsidRDefault="00CA752C"/>
    <w:p w:rsidR="00000000" w:rsidRDefault="00CA752C">
      <w:pPr>
        <w:pStyle w:val="af2"/>
      </w:pPr>
      <w:bookmarkStart w:id="3842" w:name="sub_20632"/>
      <w:r>
        <w:rPr>
          <w:rStyle w:val="a3"/>
        </w:rPr>
        <w:t>Статья 632.</w:t>
      </w:r>
      <w:r>
        <w:t xml:space="preserve"> Договор аренды транспортного средства с экипажем</w:t>
      </w:r>
    </w:p>
    <w:bookmarkEnd w:id="384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82" w:history="1">
        <w:r>
          <w:rPr>
            <w:rStyle w:val="a4"/>
          </w:rPr>
          <w:t>Энциклопедии</w:t>
        </w:r>
      </w:hyperlink>
      <w:r>
        <w:t xml:space="preserve"> и другие комментарии к статье 632 ГК РФ</w:t>
      </w:r>
    </w:p>
    <w:p w:rsidR="00000000" w:rsidRDefault="00CA752C">
      <w:bookmarkStart w:id="3843" w:name="sub_6321"/>
      <w:r>
        <w:t>По договору аренды (фрахтования на время) транспортного средства с экипажем арендодатель предоставляет арендатору транспортное средство за плату во временное владе</w:t>
      </w:r>
      <w:r>
        <w:t>ние и пользование и оказывает своими силами услуги по управлению им и по его технической эксплуатации.</w:t>
      </w:r>
    </w:p>
    <w:p w:rsidR="00000000" w:rsidRDefault="00CA752C">
      <w:bookmarkStart w:id="3844" w:name="sub_6322"/>
      <w:bookmarkEnd w:id="3843"/>
      <w:r>
        <w:t>Правила о возобновлении договора аренды на неопределенный срок и о преимущественном праве арендатора на заключение договора аренды на нов</w:t>
      </w:r>
      <w:r>
        <w:t>ый срок (</w:t>
      </w:r>
      <w:hyperlink w:anchor="sub_621" w:history="1">
        <w:r>
          <w:rPr>
            <w:rStyle w:val="a4"/>
          </w:rPr>
          <w:t>статья 621</w:t>
        </w:r>
      </w:hyperlink>
      <w:r>
        <w:t>) к договору аренды транспортного средства с экипажем не применяются.</w:t>
      </w:r>
    </w:p>
    <w:bookmarkEnd w:id="3844"/>
    <w:p w:rsidR="00000000" w:rsidRDefault="00CA752C"/>
    <w:p w:rsidR="00000000" w:rsidRDefault="00CA752C">
      <w:pPr>
        <w:pStyle w:val="af2"/>
      </w:pPr>
      <w:bookmarkStart w:id="3845" w:name="sub_633"/>
      <w:r>
        <w:rPr>
          <w:rStyle w:val="a3"/>
        </w:rPr>
        <w:t>Статья 633.</w:t>
      </w:r>
      <w:r>
        <w:t xml:space="preserve"> Форма договора аренды транспортного средства с экипажем</w:t>
      </w:r>
    </w:p>
    <w:bookmarkEnd w:id="384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83" w:history="1">
        <w:r>
          <w:rPr>
            <w:rStyle w:val="a4"/>
          </w:rPr>
          <w:t>Энциклопедии</w:t>
        </w:r>
      </w:hyperlink>
      <w:r>
        <w:t xml:space="preserve"> и другие комментарии к статье 633 ГК РФ</w:t>
      </w:r>
    </w:p>
    <w:p w:rsidR="00000000" w:rsidRDefault="00CA752C">
      <w:r>
        <w:t xml:space="preserve">Договор аренды транспортного средства с экипажем должен быть заключен в </w:t>
      </w:r>
      <w:r>
        <w:lastRenderedPageBreak/>
        <w:t>письменной форме независимо от его срока. К такому договору не применяются правила о регистрации договоров аренды, предусмотренн</w:t>
      </w:r>
      <w:r>
        <w:t xml:space="preserve">ые </w:t>
      </w:r>
      <w:hyperlink w:anchor="sub_609" w:history="1">
        <w:r>
          <w:rPr>
            <w:rStyle w:val="a4"/>
          </w:rPr>
          <w:t>пунктом 2 статьи 609</w:t>
        </w:r>
      </w:hyperlink>
      <w:r>
        <w:t xml:space="preserve"> настоящего Кодекса.</w:t>
      </w:r>
    </w:p>
    <w:p w:rsidR="00000000" w:rsidRDefault="00CA752C"/>
    <w:p w:rsidR="00000000" w:rsidRDefault="00CA752C">
      <w:pPr>
        <w:pStyle w:val="af2"/>
      </w:pPr>
      <w:bookmarkStart w:id="3846" w:name="sub_634"/>
      <w:r>
        <w:rPr>
          <w:rStyle w:val="a3"/>
        </w:rPr>
        <w:t>Статья 634.</w:t>
      </w:r>
      <w:r>
        <w:t xml:space="preserve"> Обязанность арендодателя по содержанию транспортного средства</w:t>
      </w:r>
    </w:p>
    <w:bookmarkEnd w:id="384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84" w:history="1">
        <w:r>
          <w:rPr>
            <w:rStyle w:val="a4"/>
          </w:rPr>
          <w:t>Энциклопедии</w:t>
        </w:r>
      </w:hyperlink>
      <w:r>
        <w:t xml:space="preserve"> и другие комментарии к статье 634 ГК </w:t>
      </w:r>
      <w:r>
        <w:t>РФ</w:t>
      </w:r>
    </w:p>
    <w:p w:rsidR="00000000" w:rsidRDefault="00CA752C">
      <w:r>
        <w:t>Арендодатель в течение всего срока договора аренды транспортного средства с экипажем обязан поддерживать надлежащее состояние сданного в аренду транспортного средства, включая осуществление текущего и капитального ремонта и предоставление необходимых пр</w:t>
      </w:r>
      <w:r>
        <w:t>инадлежностей.</w:t>
      </w:r>
    </w:p>
    <w:p w:rsidR="00000000" w:rsidRDefault="00CA752C"/>
    <w:p w:rsidR="00000000" w:rsidRDefault="00CA752C">
      <w:pPr>
        <w:pStyle w:val="af2"/>
      </w:pPr>
      <w:bookmarkStart w:id="3847" w:name="sub_635"/>
      <w:r>
        <w:rPr>
          <w:rStyle w:val="a3"/>
        </w:rPr>
        <w:t>Статья 635.</w:t>
      </w:r>
      <w:r>
        <w:t xml:space="preserve"> Обязанности арендодателя по управлению и технической эксплуатации транспортного средства</w:t>
      </w:r>
    </w:p>
    <w:bookmarkEnd w:id="384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85" w:history="1">
        <w:r>
          <w:rPr>
            <w:rStyle w:val="a4"/>
          </w:rPr>
          <w:t>Энциклопедии</w:t>
        </w:r>
      </w:hyperlink>
      <w:r>
        <w:t xml:space="preserve"> и другие комментарии к статье 635 ГК РФ</w:t>
      </w:r>
    </w:p>
    <w:p w:rsidR="00000000" w:rsidRDefault="00CA752C">
      <w:bookmarkStart w:id="3848" w:name="sub_6351"/>
      <w:r>
        <w:t>1. Предоставляем</w:t>
      </w:r>
      <w:r>
        <w:t>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w:t>
      </w:r>
      <w:r>
        <w:t xml:space="preserve"> экипажем может быть предусмотрен более широкий круг услуг, предоставляемых арендатору.</w:t>
      </w:r>
    </w:p>
    <w:p w:rsidR="00000000" w:rsidRDefault="00CA752C">
      <w:bookmarkStart w:id="3849" w:name="sub_6352"/>
      <w:bookmarkEnd w:id="3848"/>
      <w:r>
        <w:t>2. Состав экипажа транспортного средства и его квалификация должны отвечать обязательным для сторон правилам и условиям договора, а если обязательными д</w:t>
      </w:r>
      <w:r>
        <w:t>ля сторон правилами такие требования не установлены, требованиям обычной практики эксплуатации транспортного средства данного вида и условиям договора.</w:t>
      </w:r>
    </w:p>
    <w:p w:rsidR="00000000" w:rsidRDefault="00CA752C">
      <w:bookmarkStart w:id="3850" w:name="sub_63522"/>
      <w:bookmarkEnd w:id="3849"/>
      <w:r>
        <w:t>Члены экипажа являются работниками арендодателя. Они подчиняются распоряжениям арендода</w:t>
      </w:r>
      <w:r>
        <w:t>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rsidR="00000000" w:rsidRDefault="00CA752C">
      <w:bookmarkStart w:id="3851" w:name="sub_63523"/>
      <w:bookmarkEnd w:id="3850"/>
      <w:r>
        <w:t>Если договором аренды не предусмотрено иное, расходы по оплате услуг членов экипажа, а так</w:t>
      </w:r>
      <w:r>
        <w:t>же расходы на их содержание несет арендодатель.</w:t>
      </w:r>
    </w:p>
    <w:bookmarkEnd w:id="3851"/>
    <w:p w:rsidR="00000000" w:rsidRDefault="00CA752C"/>
    <w:p w:rsidR="00000000" w:rsidRDefault="00CA752C">
      <w:pPr>
        <w:pStyle w:val="af2"/>
      </w:pPr>
      <w:bookmarkStart w:id="3852" w:name="sub_636"/>
      <w:r>
        <w:rPr>
          <w:rStyle w:val="a3"/>
        </w:rPr>
        <w:t>Статья 636.</w:t>
      </w:r>
      <w:r>
        <w:t xml:space="preserve"> Обязанность арендатора по оплате расходов, связанных с коммерческой эксплуатацией транспортного средства</w:t>
      </w:r>
    </w:p>
    <w:bookmarkEnd w:id="385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86" w:history="1">
        <w:r>
          <w:rPr>
            <w:rStyle w:val="a4"/>
          </w:rPr>
          <w:t>Энциклопедии</w:t>
        </w:r>
      </w:hyperlink>
      <w:r>
        <w:t xml:space="preserve"> и друг</w:t>
      </w:r>
      <w:r>
        <w:t>ие комментарии к статье 636 ГК РФ</w:t>
      </w:r>
    </w:p>
    <w:p w:rsidR="00000000" w:rsidRDefault="00CA752C">
      <w: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w:t>
      </w:r>
      <w:r>
        <w:t>х расходуемых в процессе эксплуатации материалов и на оплату сборов.</w:t>
      </w:r>
    </w:p>
    <w:p w:rsidR="00000000" w:rsidRDefault="00CA752C"/>
    <w:p w:rsidR="00000000" w:rsidRDefault="00CA752C">
      <w:pPr>
        <w:pStyle w:val="af2"/>
      </w:pPr>
      <w:bookmarkStart w:id="3853" w:name="sub_637"/>
      <w:r>
        <w:rPr>
          <w:rStyle w:val="a3"/>
        </w:rPr>
        <w:t>Статья 637.</w:t>
      </w:r>
      <w:r>
        <w:t xml:space="preserve"> Страхование транспортного средства</w:t>
      </w:r>
    </w:p>
    <w:bookmarkEnd w:id="385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87" w:history="1">
        <w:r>
          <w:rPr>
            <w:rStyle w:val="a4"/>
          </w:rPr>
          <w:t>Энциклопедии</w:t>
        </w:r>
      </w:hyperlink>
      <w:r>
        <w:t xml:space="preserve"> и другие комментарии к статье 637 ГК РФ</w:t>
      </w:r>
    </w:p>
    <w:p w:rsidR="00000000" w:rsidRDefault="00CA752C">
      <w: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w:t>
      </w:r>
      <w:r>
        <w:t>теля в тех случаях, когда такое страхование является обязательным в силу закона или договора.</w:t>
      </w:r>
    </w:p>
    <w:p w:rsidR="00000000" w:rsidRDefault="00CA752C"/>
    <w:p w:rsidR="00000000" w:rsidRDefault="00CA752C">
      <w:pPr>
        <w:pStyle w:val="af2"/>
      </w:pPr>
      <w:bookmarkStart w:id="3854" w:name="sub_638"/>
      <w:r>
        <w:rPr>
          <w:rStyle w:val="a3"/>
        </w:rPr>
        <w:t>Статья 638.</w:t>
      </w:r>
      <w:r>
        <w:t xml:space="preserve"> Договоры с третьими лицами об использовании транспортного средства</w:t>
      </w:r>
    </w:p>
    <w:bookmarkEnd w:id="385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88" w:history="1">
        <w:r>
          <w:rPr>
            <w:rStyle w:val="a4"/>
          </w:rPr>
          <w:t>Энциклопедии</w:t>
        </w:r>
      </w:hyperlink>
      <w:r>
        <w:t xml:space="preserve"> и другие комментарии к статье 638 ГК РФ</w:t>
      </w:r>
    </w:p>
    <w:p w:rsidR="00000000" w:rsidRDefault="00CA752C">
      <w:bookmarkStart w:id="3855" w:name="sub_6381"/>
      <w:r>
        <w:t>1. Если договором аренды транспортного средства с экипажем не предусмотрено иное, арендатор вправе без согласия арендодателя сдавать транспортное средство в субаренду.</w:t>
      </w:r>
    </w:p>
    <w:p w:rsidR="00000000" w:rsidRDefault="00CA752C">
      <w:bookmarkStart w:id="3856" w:name="sub_6382"/>
      <w:bookmarkEnd w:id="3855"/>
      <w:r>
        <w:t>2. Арендатор в рамках о</w:t>
      </w:r>
      <w:r>
        <w:t>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w:t>
      </w:r>
      <w:r>
        <w:t>, указанным в договоре аренды, а если такие цели не установлены, назначению транспортного средства.</w:t>
      </w:r>
    </w:p>
    <w:bookmarkEnd w:id="3856"/>
    <w:p w:rsidR="00000000" w:rsidRDefault="00CA752C"/>
    <w:p w:rsidR="00000000" w:rsidRDefault="00CA752C">
      <w:pPr>
        <w:pStyle w:val="af2"/>
      </w:pPr>
      <w:bookmarkStart w:id="3857" w:name="sub_639"/>
      <w:r>
        <w:rPr>
          <w:rStyle w:val="a3"/>
        </w:rPr>
        <w:t>Статья 639.</w:t>
      </w:r>
      <w:r>
        <w:t xml:space="preserve"> Ответственность за вред, причиненный транспортному средству</w:t>
      </w:r>
    </w:p>
    <w:bookmarkEnd w:id="385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89" w:history="1">
        <w:r>
          <w:rPr>
            <w:rStyle w:val="a4"/>
          </w:rPr>
          <w:t>Энциклопедии</w:t>
        </w:r>
      </w:hyperlink>
      <w:r>
        <w:t xml:space="preserve"> </w:t>
      </w:r>
      <w:r>
        <w:t>и другие комментарии к статье 639 ГК РФ</w:t>
      </w:r>
    </w:p>
    <w:p w:rsidR="00000000" w:rsidRDefault="00CA752C">
      <w: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w:t>
      </w:r>
      <w:r>
        <w:t xml:space="preserve"> обстоятельствам, за которые арендатор отвечает в соответствии с законом или договором аренды.</w:t>
      </w:r>
    </w:p>
    <w:p w:rsidR="00000000" w:rsidRDefault="00CA752C"/>
    <w:p w:rsidR="00000000" w:rsidRDefault="00CA752C">
      <w:pPr>
        <w:pStyle w:val="af2"/>
      </w:pPr>
      <w:bookmarkStart w:id="3858" w:name="sub_640"/>
      <w:r>
        <w:rPr>
          <w:rStyle w:val="a3"/>
        </w:rPr>
        <w:t>Статья 640.</w:t>
      </w:r>
      <w:r>
        <w:t xml:space="preserve"> Ответственность за вред, причиненный транспортным средством</w:t>
      </w:r>
    </w:p>
    <w:bookmarkEnd w:id="385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90" w:history="1">
        <w:r>
          <w:rPr>
            <w:rStyle w:val="a4"/>
          </w:rPr>
          <w:t>Энциклопедии</w:t>
        </w:r>
      </w:hyperlink>
      <w:r>
        <w:t xml:space="preserve"> и другие комм</w:t>
      </w:r>
      <w:r>
        <w:t>ентарии к статье 640 ГК РФ</w:t>
      </w:r>
    </w:p>
    <w:p w:rsidR="00000000" w:rsidRDefault="00CA752C">
      <w: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w:t>
      </w:r>
      <w:hyperlink w:anchor="sub_2059" w:history="1">
        <w:r>
          <w:rPr>
            <w:rStyle w:val="a4"/>
          </w:rPr>
          <w:t>главой 5</w:t>
        </w:r>
        <w:r>
          <w:rPr>
            <w:rStyle w:val="a4"/>
          </w:rPr>
          <w:t>9</w:t>
        </w:r>
      </w:hyperlink>
      <w: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rsidR="00000000" w:rsidRDefault="00CA752C"/>
    <w:p w:rsidR="00000000" w:rsidRDefault="00CA752C">
      <w:pPr>
        <w:pStyle w:val="af2"/>
      </w:pPr>
      <w:bookmarkStart w:id="3859" w:name="sub_641"/>
      <w:r>
        <w:rPr>
          <w:rStyle w:val="a3"/>
        </w:rPr>
        <w:t>Статья 641.</w:t>
      </w:r>
      <w:r>
        <w:t xml:space="preserve"> Особенности аренды отдельных видов транспортных средств</w:t>
      </w:r>
    </w:p>
    <w:bookmarkEnd w:id="385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91" w:history="1">
        <w:r>
          <w:rPr>
            <w:rStyle w:val="a4"/>
          </w:rPr>
          <w:t>Энциклопедии</w:t>
        </w:r>
      </w:hyperlink>
      <w:r>
        <w:t xml:space="preserve"> и другие комментарии к статье 641 ГК РФ</w:t>
      </w:r>
    </w:p>
    <w:p w:rsidR="00000000" w:rsidRDefault="00CA752C">
      <w: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w:t>
      </w:r>
      <w:r>
        <w:t>ртных средств с предоставлением услуг по управлению и технической эксплуатации.</w:t>
      </w:r>
    </w:p>
    <w:p w:rsidR="00000000" w:rsidRDefault="00CA752C"/>
    <w:p w:rsidR="00000000" w:rsidRDefault="00CA752C">
      <w:pPr>
        <w:pStyle w:val="1"/>
      </w:pPr>
      <w:bookmarkStart w:id="3860" w:name="sub_642"/>
      <w:r>
        <w:t>2. Аренда транспортного средства без предоставления услуг по управлению и технической эксплуатации</w:t>
      </w:r>
    </w:p>
    <w:bookmarkEnd w:id="3860"/>
    <w:p w:rsidR="00000000" w:rsidRDefault="00CA752C"/>
    <w:p w:rsidR="00000000" w:rsidRDefault="00CA752C">
      <w:pPr>
        <w:pStyle w:val="af2"/>
      </w:pPr>
      <w:bookmarkStart w:id="3861" w:name="sub_20642"/>
      <w:r>
        <w:rPr>
          <w:rStyle w:val="a3"/>
        </w:rPr>
        <w:t>Статья 642.</w:t>
      </w:r>
      <w:r>
        <w:t xml:space="preserve"> Договор аренды транспортного средства бе</w:t>
      </w:r>
      <w:r>
        <w:t>з экипажа</w:t>
      </w:r>
    </w:p>
    <w:bookmarkEnd w:id="386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92" w:history="1">
        <w:r>
          <w:rPr>
            <w:rStyle w:val="a4"/>
          </w:rPr>
          <w:t>Энциклопедии</w:t>
        </w:r>
      </w:hyperlink>
      <w:r>
        <w:t xml:space="preserve"> и другие комментарии к статье 642 ГК РФ</w:t>
      </w:r>
    </w:p>
    <w:p w:rsidR="00000000" w:rsidRDefault="00CA752C">
      <w:bookmarkStart w:id="3862" w:name="sub_64201"/>
      <w:r>
        <w:t>По договору аренды транспортного средства без экипажа арендодатель предоставляет арендатору транспортное средство за плату во в</w:t>
      </w:r>
      <w:r>
        <w:t xml:space="preserve">ременное владение и </w:t>
      </w:r>
      <w:r>
        <w:lastRenderedPageBreak/>
        <w:t>пользование без оказания услуг по управлению им и его технической эксплуатации.</w:t>
      </w:r>
    </w:p>
    <w:p w:rsidR="00000000" w:rsidRDefault="00CA752C">
      <w:bookmarkStart w:id="3863" w:name="sub_64202"/>
      <w:bookmarkEnd w:id="3862"/>
      <w:r>
        <w:t>Правила о возобновлении договора аренды на неопределенный срок и о преимущественном праве арендатора на заключение договора аренды на новы</w:t>
      </w:r>
      <w:r>
        <w:t>й срок (</w:t>
      </w:r>
      <w:hyperlink w:anchor="sub_621" w:history="1">
        <w:r>
          <w:rPr>
            <w:rStyle w:val="a4"/>
          </w:rPr>
          <w:t>статья 621</w:t>
        </w:r>
      </w:hyperlink>
      <w:r>
        <w:t>) к договору аренды транспортного средства без экипажа не применяются.</w:t>
      </w:r>
    </w:p>
    <w:bookmarkEnd w:id="3863"/>
    <w:p w:rsidR="00000000" w:rsidRDefault="00CA752C"/>
    <w:p w:rsidR="00000000" w:rsidRDefault="00CA752C">
      <w:pPr>
        <w:pStyle w:val="af2"/>
      </w:pPr>
      <w:bookmarkStart w:id="3864" w:name="sub_643"/>
      <w:r>
        <w:rPr>
          <w:rStyle w:val="a3"/>
        </w:rPr>
        <w:t>Статья 643.</w:t>
      </w:r>
      <w:r>
        <w:t xml:space="preserve"> Форма договора аренды транспортного средства без экипажа</w:t>
      </w:r>
    </w:p>
    <w:bookmarkEnd w:id="38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93" w:history="1">
        <w:r>
          <w:rPr>
            <w:rStyle w:val="a4"/>
          </w:rPr>
          <w:t>Энциклопедии</w:t>
        </w:r>
      </w:hyperlink>
      <w:r>
        <w:t xml:space="preserve"> и другие комментарии к статье 643 ГК РФ</w:t>
      </w:r>
    </w:p>
    <w:p w:rsidR="00000000" w:rsidRDefault="00CA752C">
      <w:r>
        <w:t>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регистрации договоров аренды, предусмотрен</w:t>
      </w:r>
      <w:r>
        <w:t xml:space="preserve">ные </w:t>
      </w:r>
      <w:hyperlink w:anchor="sub_609" w:history="1">
        <w:r>
          <w:rPr>
            <w:rStyle w:val="a4"/>
          </w:rPr>
          <w:t>пунктом 2 статьи 609</w:t>
        </w:r>
      </w:hyperlink>
      <w:r>
        <w:t xml:space="preserve"> настоящего Кодекса.</w:t>
      </w:r>
    </w:p>
    <w:p w:rsidR="00000000" w:rsidRDefault="00CA752C"/>
    <w:p w:rsidR="00000000" w:rsidRDefault="00CA752C">
      <w:pPr>
        <w:pStyle w:val="af2"/>
      </w:pPr>
      <w:bookmarkStart w:id="3865" w:name="sub_644"/>
      <w:r>
        <w:rPr>
          <w:rStyle w:val="a3"/>
        </w:rPr>
        <w:t>Статья 644.</w:t>
      </w:r>
      <w:r>
        <w:t xml:space="preserve"> Обязанность арендатора по содержанию транспортного средства</w:t>
      </w:r>
    </w:p>
    <w:bookmarkEnd w:id="38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94" w:history="1">
        <w:r>
          <w:rPr>
            <w:rStyle w:val="a4"/>
          </w:rPr>
          <w:t>Энциклопедии</w:t>
        </w:r>
      </w:hyperlink>
      <w:r>
        <w:t xml:space="preserve"> и другие комментарии к статье 644 ГК Р</w:t>
      </w:r>
      <w:r>
        <w:t>Ф</w:t>
      </w:r>
    </w:p>
    <w:p w:rsidR="00000000" w:rsidRDefault="00CA752C">
      <w: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текущего и капитального ремонта.</w:t>
      </w:r>
    </w:p>
    <w:p w:rsidR="00000000" w:rsidRDefault="00CA752C"/>
    <w:p w:rsidR="00000000" w:rsidRDefault="00CA752C">
      <w:pPr>
        <w:pStyle w:val="af2"/>
      </w:pPr>
      <w:bookmarkStart w:id="3866" w:name="sub_645"/>
      <w:r>
        <w:rPr>
          <w:rStyle w:val="a3"/>
        </w:rPr>
        <w:t>Статья 645.</w:t>
      </w:r>
      <w:r>
        <w:t xml:space="preserve"> Обязанности аренд</w:t>
      </w:r>
      <w:r>
        <w:t>атора по управлению транспортным средством и по его технической эксплуатации</w:t>
      </w:r>
    </w:p>
    <w:bookmarkEnd w:id="386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645 ГК РФ</w:t>
      </w:r>
    </w:p>
    <w:p w:rsidR="00000000" w:rsidRDefault="00CA752C">
      <w:r>
        <w:t>Арендатор своими силами осуществляет управление арендованным транспортным средством и его эксплуатацию, как коммерческую, так и т</w:t>
      </w:r>
      <w:r>
        <w:t>ехническую.</w:t>
      </w:r>
    </w:p>
    <w:p w:rsidR="00000000" w:rsidRDefault="00CA752C"/>
    <w:p w:rsidR="00000000" w:rsidRDefault="00CA752C">
      <w:pPr>
        <w:pStyle w:val="af2"/>
      </w:pPr>
      <w:bookmarkStart w:id="3867" w:name="sub_646"/>
      <w:r>
        <w:rPr>
          <w:rStyle w:val="a3"/>
        </w:rPr>
        <w:t>Статья 646.</w:t>
      </w:r>
      <w:r>
        <w:t xml:space="preserve"> Обязанность арендатора по оплате расходов на содержание транспортного средства</w:t>
      </w:r>
    </w:p>
    <w:bookmarkEnd w:id="386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95" w:history="1">
        <w:r>
          <w:rPr>
            <w:rStyle w:val="a4"/>
          </w:rPr>
          <w:t>Энциклопедии</w:t>
        </w:r>
      </w:hyperlink>
      <w:r>
        <w:t xml:space="preserve"> и другие комментарии к статье 646 ГК РФ</w:t>
      </w:r>
    </w:p>
    <w:p w:rsidR="00000000" w:rsidRDefault="00CA752C">
      <w:r>
        <w:t xml:space="preserve">Если иное не предусмотрено договором </w:t>
      </w:r>
      <w:r>
        <w:t>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возникающие в связи с его эксплуатацией.</w:t>
      </w:r>
    </w:p>
    <w:p w:rsidR="00000000" w:rsidRDefault="00CA752C"/>
    <w:p w:rsidR="00000000" w:rsidRDefault="00CA752C">
      <w:pPr>
        <w:pStyle w:val="af2"/>
      </w:pPr>
      <w:bookmarkStart w:id="3868" w:name="sub_647"/>
      <w:r>
        <w:rPr>
          <w:rStyle w:val="a3"/>
        </w:rPr>
        <w:t>Статья 647.</w:t>
      </w:r>
      <w:r>
        <w:t xml:space="preserve"> Договоры с третьими лицами об использовании транспортного средства</w:t>
      </w:r>
    </w:p>
    <w:bookmarkEnd w:id="386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96" w:history="1">
        <w:r>
          <w:rPr>
            <w:rStyle w:val="a4"/>
          </w:rPr>
          <w:t>Энциклопедии</w:t>
        </w:r>
      </w:hyperlink>
      <w:r>
        <w:t xml:space="preserve"> и другие комментарии к статье 647 ГК РФ</w:t>
      </w:r>
    </w:p>
    <w:p w:rsidR="00000000" w:rsidRDefault="00CA752C">
      <w:bookmarkStart w:id="3869" w:name="sub_6471"/>
      <w:r>
        <w:t>1. Если договором аренды транспортного средства без экипажа не предусмотрено иное, арендатор вправе без согласия арендодателя сдавать арендованное транспортное средство в субаренду на условиях договора аренды транспортного средства с экипажем или без экипа</w:t>
      </w:r>
      <w:r>
        <w:t>жа.</w:t>
      </w:r>
    </w:p>
    <w:p w:rsidR="00000000" w:rsidRDefault="00CA752C">
      <w:bookmarkStart w:id="3870" w:name="sub_64702"/>
      <w:bookmarkEnd w:id="3869"/>
      <w:r>
        <w:t>2. 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w:t>
      </w:r>
      <w:r>
        <w:t>е цели не установлены, назначению транспортного средства.</w:t>
      </w:r>
    </w:p>
    <w:bookmarkEnd w:id="3870"/>
    <w:p w:rsidR="00000000" w:rsidRDefault="00CA752C"/>
    <w:p w:rsidR="00000000" w:rsidRDefault="00CA752C">
      <w:pPr>
        <w:pStyle w:val="af2"/>
      </w:pPr>
      <w:bookmarkStart w:id="3871" w:name="sub_648"/>
      <w:r>
        <w:rPr>
          <w:rStyle w:val="a3"/>
        </w:rPr>
        <w:lastRenderedPageBreak/>
        <w:t>Статья 648.</w:t>
      </w:r>
      <w:r>
        <w:t xml:space="preserve"> Ответственность за вред, причиненный транспортным средством</w:t>
      </w:r>
    </w:p>
    <w:bookmarkEnd w:id="387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97" w:history="1">
        <w:r>
          <w:rPr>
            <w:rStyle w:val="a4"/>
          </w:rPr>
          <w:t>Энциклопедии</w:t>
        </w:r>
      </w:hyperlink>
      <w:r>
        <w:t xml:space="preserve"> и другие комментарии к статье 648 ГК РФ</w:t>
      </w:r>
    </w:p>
    <w:p w:rsidR="00000000" w:rsidRDefault="00CA752C">
      <w: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w:t>
      </w:r>
      <w:hyperlink w:anchor="sub_2059" w:history="1">
        <w:r>
          <w:rPr>
            <w:rStyle w:val="a4"/>
          </w:rPr>
          <w:t>главы 59</w:t>
        </w:r>
      </w:hyperlink>
      <w:r>
        <w:t xml:space="preserve"> настоящего Кодекса.</w:t>
      </w:r>
    </w:p>
    <w:p w:rsidR="00000000" w:rsidRDefault="00CA752C"/>
    <w:p w:rsidR="00000000" w:rsidRDefault="00CA752C">
      <w:pPr>
        <w:pStyle w:val="af2"/>
      </w:pPr>
      <w:bookmarkStart w:id="3872" w:name="sub_649"/>
      <w:r>
        <w:rPr>
          <w:rStyle w:val="a3"/>
        </w:rPr>
        <w:t>Статья 649.</w:t>
      </w:r>
      <w:r>
        <w:t xml:space="preserve"> Особенности аренд</w:t>
      </w:r>
      <w:r>
        <w:t>ы отдельных видов транспортных средств</w:t>
      </w:r>
    </w:p>
    <w:bookmarkEnd w:id="387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98" w:history="1">
        <w:r>
          <w:rPr>
            <w:rStyle w:val="a4"/>
          </w:rPr>
          <w:t>Энциклопедии</w:t>
        </w:r>
      </w:hyperlink>
      <w:r>
        <w:t xml:space="preserve"> и другие комментарии к статье 649 ГК РФ</w:t>
      </w:r>
    </w:p>
    <w:p w:rsidR="00000000" w:rsidRDefault="00CA752C">
      <w:r>
        <w:t xml:space="preserve">Транспортными уставами и кодексами могут быть установлены иные, помимо предусмотренных настоящим параграфом, </w:t>
      </w:r>
      <w:r>
        <w:t>особенности аренды отдельных видов транспортных средств без предоставления услуг по управлению и технической эксплуатации.</w:t>
      </w:r>
    </w:p>
    <w:p w:rsidR="00000000" w:rsidRDefault="00CA752C"/>
    <w:p w:rsidR="00000000" w:rsidRDefault="00CA752C">
      <w:pPr>
        <w:pStyle w:val="1"/>
      </w:pPr>
      <w:bookmarkStart w:id="3873" w:name="sub_650"/>
      <w:r>
        <w:t>§ 4. Аренда зданий и сооружений</w:t>
      </w:r>
    </w:p>
    <w:bookmarkEnd w:id="3873"/>
    <w:p w:rsidR="00000000" w:rsidRDefault="00CA752C"/>
    <w:p w:rsidR="00000000" w:rsidRDefault="00CA752C">
      <w:pPr>
        <w:pStyle w:val="af2"/>
      </w:pPr>
      <w:bookmarkStart w:id="3874" w:name="sub_20650"/>
      <w:r>
        <w:rPr>
          <w:rStyle w:val="a3"/>
        </w:rPr>
        <w:t>Статья 650.</w:t>
      </w:r>
      <w:r>
        <w:t xml:space="preserve"> Договор аренды здания или сооружения</w:t>
      </w:r>
    </w:p>
    <w:bookmarkEnd w:id="387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299" w:history="1">
        <w:r>
          <w:rPr>
            <w:rStyle w:val="a4"/>
          </w:rPr>
          <w:t>Энциклопедии</w:t>
        </w:r>
      </w:hyperlink>
      <w:r>
        <w:t xml:space="preserve"> и другие комментарии к статье 650 ГК РФ</w:t>
      </w:r>
    </w:p>
    <w:p w:rsidR="00000000" w:rsidRDefault="00CA752C">
      <w:bookmarkStart w:id="3875" w:name="sub_65001"/>
      <w: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w:t>
      </w:r>
      <w:r>
        <w:t>ооружение.</w:t>
      </w:r>
    </w:p>
    <w:p w:rsidR="00000000" w:rsidRDefault="00CA752C">
      <w:bookmarkStart w:id="3876" w:name="sub_65002"/>
      <w:bookmarkEnd w:id="3875"/>
      <w:r>
        <w:t xml:space="preserve">2. Правила настоящего параграфа применяются к аренде предприятий, если иное не предусмотрено правилами настоящего </w:t>
      </w:r>
      <w:hyperlink w:anchor="sub_656" w:history="1">
        <w:r>
          <w:rPr>
            <w:rStyle w:val="a4"/>
          </w:rPr>
          <w:t>Кодекса</w:t>
        </w:r>
      </w:hyperlink>
      <w:r>
        <w:t xml:space="preserve"> об аренде предприятия.</w:t>
      </w:r>
    </w:p>
    <w:bookmarkEnd w:id="3876"/>
    <w:p w:rsidR="00000000" w:rsidRDefault="00CA752C"/>
    <w:p w:rsidR="00000000" w:rsidRDefault="00CA752C">
      <w:pPr>
        <w:pStyle w:val="af2"/>
      </w:pPr>
      <w:bookmarkStart w:id="3877" w:name="sub_651"/>
      <w:r>
        <w:rPr>
          <w:rStyle w:val="a3"/>
        </w:rPr>
        <w:t>Статья 651.</w:t>
      </w:r>
      <w:r>
        <w:t xml:space="preserve"> Форма и государственная реги</w:t>
      </w:r>
      <w:r>
        <w:t>страция договора аренды здания или сооружения</w:t>
      </w:r>
    </w:p>
    <w:bookmarkEnd w:id="387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00" w:history="1">
        <w:r>
          <w:rPr>
            <w:rStyle w:val="a4"/>
          </w:rPr>
          <w:t>Энциклопедии</w:t>
        </w:r>
      </w:hyperlink>
      <w:r>
        <w:t xml:space="preserve"> и другие комментарии к статье 651 ГК РФ</w:t>
      </w:r>
    </w:p>
    <w:p w:rsidR="00000000" w:rsidRDefault="00CA752C">
      <w:bookmarkStart w:id="3878" w:name="sub_6511"/>
      <w:r>
        <w:t>1. Договор аренды здания или сооружения заключается в письменной форме путем составления одног</w:t>
      </w:r>
      <w:r>
        <w:t>о документа, подписанного сторонами (</w:t>
      </w:r>
      <w:hyperlink w:anchor="sub_4342" w:history="1">
        <w:r>
          <w:rPr>
            <w:rStyle w:val="a4"/>
          </w:rPr>
          <w:t>пункт 2 статьи 434</w:t>
        </w:r>
      </w:hyperlink>
      <w:r>
        <w:t>).</w:t>
      </w:r>
    </w:p>
    <w:p w:rsidR="00000000" w:rsidRDefault="00CA752C">
      <w:bookmarkStart w:id="3879" w:name="sub_65112"/>
      <w:bookmarkEnd w:id="3878"/>
      <w:r>
        <w:t>Несоблюдение формы договора аренды здания или сооружения влечет его недействительность.</w:t>
      </w:r>
    </w:p>
    <w:bookmarkStart w:id="3880" w:name="sub_6512"/>
    <w:bookmarkEnd w:id="3879"/>
    <w:p w:rsidR="00000000" w:rsidRDefault="00CA752C">
      <w:r>
        <w:fldChar w:fldCharType="begin"/>
      </w:r>
      <w:r>
        <w:instrText>HYPERLINK "garantF1://12025561.1003"</w:instrText>
      </w:r>
      <w:r>
        <w:fldChar w:fldCharType="separate"/>
      </w:r>
      <w:r>
        <w:rPr>
          <w:rStyle w:val="a4"/>
        </w:rPr>
        <w:t>2.</w:t>
      </w:r>
      <w:r>
        <w:fldChar w:fldCharType="end"/>
      </w:r>
      <w:r>
        <w:t xml:space="preserve"> Договор </w:t>
      </w:r>
      <w:r>
        <w:t>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bookmarkEnd w:id="388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государственной регистрации аренды недвижимого имущества см. </w:t>
      </w:r>
      <w:hyperlink r:id="rId2301" w:history="1">
        <w:r>
          <w:rPr>
            <w:rStyle w:val="a4"/>
          </w:rPr>
          <w:t>Федеральный закон</w:t>
        </w:r>
      </w:hyperlink>
      <w:r>
        <w:t xml:space="preserve"> от 21 июля 1997 г. N 122-ФЗ</w:t>
      </w:r>
    </w:p>
    <w:p w:rsidR="00000000" w:rsidRDefault="00CA752C">
      <w:pPr>
        <w:pStyle w:val="afa"/>
      </w:pPr>
      <w:r>
        <w:t xml:space="preserve">О рекомендациях по вопросу о государственной регистрации договоров аренды нежилых помещений, см. </w:t>
      </w:r>
      <w:hyperlink r:id="rId2302" w:history="1">
        <w:r>
          <w:rPr>
            <w:rStyle w:val="a4"/>
          </w:rPr>
          <w:t>Информационное письмо</w:t>
        </w:r>
      </w:hyperlink>
      <w:r>
        <w:t xml:space="preserve"> Президиума ВАС РФ от 1 июня 2000 г. N 53</w:t>
      </w:r>
    </w:p>
    <w:p w:rsidR="00000000" w:rsidRDefault="00CA752C">
      <w:pPr>
        <w:pStyle w:val="afa"/>
      </w:pPr>
      <w:r>
        <w:t xml:space="preserve">См. </w:t>
      </w:r>
      <w:hyperlink r:id="rId2303" w:history="1">
        <w:r>
          <w:rPr>
            <w:rStyle w:val="a4"/>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000000" w:rsidRDefault="00CA752C">
      <w:pPr>
        <w:pStyle w:val="afa"/>
      </w:pPr>
    </w:p>
    <w:p w:rsidR="00000000" w:rsidRDefault="00CA752C">
      <w:pPr>
        <w:pStyle w:val="afa"/>
        <w:rPr>
          <w:color w:val="000000"/>
          <w:sz w:val="16"/>
          <w:szCs w:val="16"/>
        </w:rPr>
      </w:pPr>
      <w:bookmarkStart w:id="3881" w:name="sub_652"/>
      <w:r>
        <w:rPr>
          <w:color w:val="000000"/>
          <w:sz w:val="16"/>
          <w:szCs w:val="16"/>
        </w:rPr>
        <w:lastRenderedPageBreak/>
        <w:t>Информация об изменениях:</w:t>
      </w:r>
    </w:p>
    <w:bookmarkEnd w:id="3881"/>
    <w:p w:rsidR="00000000" w:rsidRDefault="00CA752C">
      <w:pPr>
        <w:pStyle w:val="afb"/>
      </w:pPr>
      <w:r>
        <w:fldChar w:fldCharType="begin"/>
      </w:r>
      <w:r>
        <w:instrText>HYPERLINK "garantF1://12054329.213"</w:instrText>
      </w:r>
      <w:r>
        <w:fldChar w:fldCharType="separate"/>
      </w:r>
      <w:r>
        <w:rPr>
          <w:rStyle w:val="a4"/>
        </w:rPr>
        <w:t>Федеральным законом</w:t>
      </w:r>
      <w:r>
        <w:fldChar w:fldCharType="end"/>
      </w:r>
      <w:r>
        <w:t xml:space="preserve"> от 26 июня 2007 г. N 118-ФЗ в статью 652 настоящего Кодекса внесены изменения</w:t>
      </w:r>
    </w:p>
    <w:p w:rsidR="00000000" w:rsidRDefault="00CA752C">
      <w:pPr>
        <w:pStyle w:val="afb"/>
      </w:pPr>
      <w:hyperlink r:id="rId2304"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652.</w:t>
      </w:r>
      <w:r>
        <w:t xml:space="preserve"> Права на земельный участок при </w:t>
      </w:r>
      <w:r>
        <w:t>аренде находящегося на нем здания или сооружения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05" w:history="1">
        <w:r>
          <w:rPr>
            <w:rStyle w:val="a4"/>
          </w:rPr>
          <w:t>Энциклопедии</w:t>
        </w:r>
      </w:hyperlink>
      <w:r>
        <w:t xml:space="preserve"> и другие комментарии к статье 652 ГК РФ</w:t>
      </w:r>
    </w:p>
    <w:p w:rsidR="00000000" w:rsidRDefault="00CA752C">
      <w:bookmarkStart w:id="3882" w:name="sub_6521"/>
      <w:r>
        <w:t>1. 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rsidR="00000000" w:rsidRDefault="00CA752C">
      <w:bookmarkStart w:id="3883" w:name="sub_6522"/>
      <w:bookmarkEnd w:id="3882"/>
      <w:r>
        <w:t xml:space="preserve">2. В </w:t>
      </w:r>
      <w:r>
        <w:t>случаях, когда арендодатель является собственником земельного участка, на котором находится сдаваемое 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иное</w:t>
      </w:r>
      <w:r>
        <w:t xml:space="preserve"> право на соответствующий земельный участок.</w:t>
      </w:r>
    </w:p>
    <w:p w:rsidR="00000000" w:rsidRDefault="00CA752C">
      <w:bookmarkStart w:id="3884" w:name="sub_65222"/>
      <w:bookmarkEnd w:id="3883"/>
      <w: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w:t>
      </w:r>
      <w:r>
        <w:t>ый занят зданием или сооружением и необходим для его использования в соответствии с его назначением.</w:t>
      </w:r>
    </w:p>
    <w:p w:rsidR="00000000" w:rsidRDefault="00CA752C">
      <w:bookmarkStart w:id="3885" w:name="sub_6523"/>
      <w:bookmarkEnd w:id="3884"/>
      <w:r>
        <w:t xml:space="preserve">3. Аренда здания или сооружения, находящегося на земельном участке, не принадлежащем арендодателю на праве собственности, допускается без </w:t>
      </w:r>
      <w:r>
        <w:t>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 участка.</w:t>
      </w:r>
    </w:p>
    <w:bookmarkEnd w:id="3885"/>
    <w:p w:rsidR="00000000" w:rsidRDefault="00CA752C"/>
    <w:p w:rsidR="00000000" w:rsidRDefault="00CA752C">
      <w:pPr>
        <w:pStyle w:val="afa"/>
        <w:rPr>
          <w:color w:val="000000"/>
          <w:sz w:val="16"/>
          <w:szCs w:val="16"/>
        </w:rPr>
      </w:pPr>
      <w:bookmarkStart w:id="3886" w:name="sub_653"/>
      <w:r>
        <w:rPr>
          <w:color w:val="000000"/>
          <w:sz w:val="16"/>
          <w:szCs w:val="16"/>
        </w:rPr>
        <w:t>Информация об изменениях:</w:t>
      </w:r>
    </w:p>
    <w:bookmarkEnd w:id="3886"/>
    <w:p w:rsidR="00000000" w:rsidRDefault="00CA752C">
      <w:pPr>
        <w:pStyle w:val="afb"/>
      </w:pPr>
      <w:r>
        <w:fldChar w:fldCharType="begin"/>
      </w:r>
      <w:r>
        <w:instrText>HYPERLINK "garantF1://12054329.214"</w:instrText>
      </w:r>
      <w:r>
        <w:fldChar w:fldCharType="separate"/>
      </w:r>
      <w:r>
        <w:rPr>
          <w:rStyle w:val="a4"/>
        </w:rPr>
        <w:t>Ф</w:t>
      </w:r>
      <w:r>
        <w:rPr>
          <w:rStyle w:val="a4"/>
        </w:rPr>
        <w:t>едеральным законом</w:t>
      </w:r>
      <w:r>
        <w:fldChar w:fldCharType="end"/>
      </w:r>
      <w:r>
        <w:t xml:space="preserve"> от 26 июня 2007 г. N 118-ФЗ в статью 653 настоящего Кодекса внесены изменения</w:t>
      </w:r>
    </w:p>
    <w:p w:rsidR="00000000" w:rsidRDefault="00CA752C">
      <w:pPr>
        <w:pStyle w:val="afb"/>
      </w:pPr>
      <w:hyperlink r:id="rId2306"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653.</w:t>
      </w:r>
      <w:r>
        <w:t xml:space="preserve"> Сохранение арендатором здания или сооружения права пользования земе</w:t>
      </w:r>
      <w:r>
        <w:t>льным участком при его продаже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07" w:history="1">
        <w:r>
          <w:rPr>
            <w:rStyle w:val="a4"/>
          </w:rPr>
          <w:t>Энциклопедии</w:t>
        </w:r>
      </w:hyperlink>
      <w:r>
        <w:t xml:space="preserve"> и другие комментарии к статье 653 ГК РФ</w:t>
      </w:r>
    </w:p>
    <w:p w:rsidR="00000000" w:rsidRDefault="00CA752C">
      <w:r>
        <w:t>В случаях, когда земельный участок, на котором находится арендованное здание или сооружение, продается другому лицу, за арен</w:t>
      </w:r>
      <w:r>
        <w:t>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 до продажи земельного участка.</w:t>
      </w:r>
    </w:p>
    <w:p w:rsidR="00000000" w:rsidRDefault="00CA752C"/>
    <w:p w:rsidR="00000000" w:rsidRDefault="00CA752C">
      <w:pPr>
        <w:pStyle w:val="af2"/>
      </w:pPr>
      <w:bookmarkStart w:id="3887" w:name="sub_654"/>
      <w:r>
        <w:rPr>
          <w:rStyle w:val="a3"/>
        </w:rPr>
        <w:t>Статья 654.</w:t>
      </w:r>
      <w:r>
        <w:t xml:space="preserve"> Размер арендной пла</w:t>
      </w:r>
      <w:r>
        <w:t>ты</w:t>
      </w:r>
    </w:p>
    <w:bookmarkEnd w:id="388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08" w:history="1">
        <w:r>
          <w:rPr>
            <w:rStyle w:val="a4"/>
          </w:rPr>
          <w:t>Энциклопедии</w:t>
        </w:r>
      </w:hyperlink>
      <w:r>
        <w:t xml:space="preserve"> и другие комментарии к статье 654 ГК РФ</w:t>
      </w:r>
    </w:p>
    <w:p w:rsidR="00000000" w:rsidRDefault="00CA752C">
      <w:bookmarkStart w:id="3888" w:name="sub_6541"/>
      <w:r>
        <w:t>1. Договор аренды здания или сооружения должен предусматривать размер арендной платы. При отсутствии согласованного сторонами в письменно</w:t>
      </w:r>
      <w:r>
        <w:t xml:space="preserve">й форме условия о размере арендной платы договор аренды здания или сооружения считается незаключенным. При этом правила определения цены, предусмотренные </w:t>
      </w:r>
      <w:hyperlink w:anchor="sub_4243" w:history="1">
        <w:r>
          <w:rPr>
            <w:rStyle w:val="a4"/>
          </w:rPr>
          <w:t xml:space="preserve">пунктом 3 </w:t>
        </w:r>
        <w:r>
          <w:rPr>
            <w:rStyle w:val="a4"/>
          </w:rPr>
          <w:lastRenderedPageBreak/>
          <w:t>статьи 424</w:t>
        </w:r>
      </w:hyperlink>
      <w:r>
        <w:t xml:space="preserve"> настоящего Кодекса, не применяются.</w:t>
      </w:r>
    </w:p>
    <w:p w:rsidR="00000000" w:rsidRDefault="00CA752C">
      <w:bookmarkStart w:id="3889" w:name="sub_65402"/>
      <w:bookmarkEnd w:id="3888"/>
      <w:r>
        <w:t>2.</w:t>
      </w:r>
      <w:r>
        <w:t xml:space="preserve"> 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w:t>
      </w:r>
      <w:r>
        <w:t>дусмотрено законом или договором.</w:t>
      </w:r>
    </w:p>
    <w:p w:rsidR="00000000" w:rsidRDefault="00CA752C">
      <w:bookmarkStart w:id="3890" w:name="sub_6543"/>
      <w:bookmarkEnd w:id="3889"/>
      <w:r>
        <w:t xml:space="preserve">3. В случаях, когда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w:t>
      </w:r>
      <w:r>
        <w:t>размера переданного арендатору здания или сооружения.</w:t>
      </w:r>
    </w:p>
    <w:bookmarkEnd w:id="3890"/>
    <w:p w:rsidR="00000000" w:rsidRDefault="00CA752C"/>
    <w:p w:rsidR="00000000" w:rsidRDefault="00CA752C">
      <w:pPr>
        <w:pStyle w:val="af2"/>
      </w:pPr>
      <w:bookmarkStart w:id="3891" w:name="sub_655"/>
      <w:r>
        <w:rPr>
          <w:rStyle w:val="a3"/>
        </w:rPr>
        <w:t>Статья 655.</w:t>
      </w:r>
      <w:r>
        <w:t xml:space="preserve"> Передача здания или сооружения</w:t>
      </w:r>
    </w:p>
    <w:bookmarkEnd w:id="389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09" w:history="1">
        <w:r>
          <w:rPr>
            <w:rStyle w:val="a4"/>
          </w:rPr>
          <w:t>Энциклопедии</w:t>
        </w:r>
      </w:hyperlink>
      <w:r>
        <w:t xml:space="preserve"> и другие комментарии к статье 655 ГК РФ</w:t>
      </w:r>
    </w:p>
    <w:p w:rsidR="00000000" w:rsidRDefault="00CA752C">
      <w:bookmarkStart w:id="3892" w:name="sub_6551"/>
      <w:r>
        <w:t>1. 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rsidR="00000000" w:rsidRDefault="00CA752C">
      <w:bookmarkStart w:id="3893" w:name="sub_655012"/>
      <w:bookmarkEnd w:id="3892"/>
      <w:r>
        <w:t>Если иное не предусмотрено законом или договором аренды здания или с</w:t>
      </w:r>
      <w:r>
        <w:t>ооружения, обязательство арендодателя передать здание или сооружение арендатору считается исполненным после предоставления его арендатору во владение или пользование и подписания сторонами соответствующего документа о передаче.</w:t>
      </w:r>
    </w:p>
    <w:p w:rsidR="00000000" w:rsidRDefault="00CA752C">
      <w:bookmarkStart w:id="3894" w:name="sub_655013"/>
      <w:bookmarkEnd w:id="3893"/>
      <w:r>
        <w:t>Уклонени</w:t>
      </w:r>
      <w:r>
        <w:t>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rsidR="00000000" w:rsidRDefault="00CA752C">
      <w:bookmarkStart w:id="3895" w:name="sub_6552"/>
      <w:bookmarkEnd w:id="3894"/>
      <w:r>
        <w:t xml:space="preserve">2. 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предусмотренных </w:t>
      </w:r>
      <w:hyperlink w:anchor="sub_6551" w:history="1">
        <w:r>
          <w:rPr>
            <w:rStyle w:val="a4"/>
          </w:rPr>
          <w:t>пунктом 1</w:t>
        </w:r>
      </w:hyperlink>
      <w:r>
        <w:t xml:space="preserve"> настоящей статьи.</w:t>
      </w:r>
    </w:p>
    <w:bookmarkEnd w:id="3895"/>
    <w:p w:rsidR="00000000" w:rsidRDefault="00CA752C"/>
    <w:p w:rsidR="00000000" w:rsidRDefault="00CA752C">
      <w:pPr>
        <w:pStyle w:val="1"/>
      </w:pPr>
      <w:bookmarkStart w:id="3896" w:name="sub_656"/>
      <w:r>
        <w:t>§ 5.</w:t>
      </w:r>
      <w:r>
        <w:t xml:space="preserve"> Аренда предприятий</w:t>
      </w:r>
    </w:p>
    <w:bookmarkEnd w:id="389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10" w:history="1">
        <w:r>
          <w:rPr>
            <w:rStyle w:val="a4"/>
          </w:rPr>
          <w:t>Энциклопедию решений</w:t>
        </w:r>
      </w:hyperlink>
      <w:r>
        <w:t>. Договор аренды предприятия</w:t>
      </w:r>
    </w:p>
    <w:p w:rsidR="00000000" w:rsidRDefault="00CA752C">
      <w:pPr>
        <w:pStyle w:val="af2"/>
      </w:pPr>
      <w:bookmarkStart w:id="3897" w:name="sub_20656"/>
      <w:r>
        <w:rPr>
          <w:rStyle w:val="a3"/>
        </w:rPr>
        <w:t>Статья 656.</w:t>
      </w:r>
      <w:r>
        <w:t xml:space="preserve"> Договор аренды предприятия</w:t>
      </w:r>
    </w:p>
    <w:bookmarkEnd w:id="38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11" w:history="1">
        <w:r>
          <w:rPr>
            <w:rStyle w:val="a4"/>
          </w:rPr>
          <w:t>Энциклопедии</w:t>
        </w:r>
      </w:hyperlink>
      <w:r>
        <w:t xml:space="preserve"> и другие комме</w:t>
      </w:r>
      <w:r>
        <w:t>нтарии к статье 656 ГК РФ</w:t>
      </w:r>
    </w:p>
    <w:p w:rsidR="00000000" w:rsidRDefault="00CA752C">
      <w:pPr>
        <w:pStyle w:val="afa"/>
        <w:rPr>
          <w:color w:val="000000"/>
          <w:sz w:val="16"/>
          <w:szCs w:val="16"/>
        </w:rPr>
      </w:pPr>
      <w:bookmarkStart w:id="3898" w:name="sub_6561"/>
      <w:r>
        <w:rPr>
          <w:color w:val="000000"/>
          <w:sz w:val="16"/>
          <w:szCs w:val="16"/>
        </w:rPr>
        <w:t>Информация об изменениях:</w:t>
      </w:r>
    </w:p>
    <w:bookmarkEnd w:id="3898"/>
    <w:p w:rsidR="00000000" w:rsidRDefault="00CA752C">
      <w:pPr>
        <w:pStyle w:val="afb"/>
      </w:pPr>
      <w:r>
        <w:fldChar w:fldCharType="begin"/>
      </w:r>
      <w:r>
        <w:instrText>HYPERLINK "garantF1://12061398.11"</w:instrText>
      </w:r>
      <w:r>
        <w:fldChar w:fldCharType="separate"/>
      </w:r>
      <w:r>
        <w:rPr>
          <w:rStyle w:val="a4"/>
        </w:rPr>
        <w:t>Федеральным законом</w:t>
      </w:r>
      <w:r>
        <w:fldChar w:fldCharType="end"/>
      </w:r>
      <w:r>
        <w:t xml:space="preserve"> от 14 июля 2008 г. N 118-ФЗ в пункт 1 статьи 656 настоящего Кодекса внесены изменения</w:t>
      </w:r>
    </w:p>
    <w:p w:rsidR="00000000" w:rsidRDefault="00CA752C">
      <w:pPr>
        <w:pStyle w:val="afb"/>
      </w:pPr>
      <w:hyperlink r:id="rId2312" w:history="1">
        <w:r>
          <w:rPr>
            <w:rStyle w:val="a4"/>
          </w:rPr>
          <w:t xml:space="preserve">См. текст </w:t>
        </w:r>
        <w:r>
          <w:rPr>
            <w:rStyle w:val="a4"/>
          </w:rPr>
          <w:t>пункта в предыдущей редакции</w:t>
        </w:r>
      </w:hyperlink>
    </w:p>
    <w:p w:rsidR="00000000" w:rsidRDefault="00CA752C">
      <w:pPr>
        <w:pStyle w:val="afb"/>
      </w:pPr>
    </w:p>
    <w:p w:rsidR="00000000" w:rsidRDefault="00CA752C">
      <w:r>
        <w:t>1. По договору аренды предприятия в целом как имущественного комплекса,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w:t>
      </w:r>
      <w:r>
        <w:t>ование земельные участки, здания, сооружения, оборудование и другие входящие в состав предприятия основные средства, передать в порядке, на условиях и в пределах, определяемых договором, запасы сырья, топлива, материалов и иные оборотные средства, права по</w:t>
      </w:r>
      <w:r>
        <w:t xml:space="preserve">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 предприятием, права на обозначения, </w:t>
      </w:r>
      <w:r>
        <w:lastRenderedPageBreak/>
        <w:t>индивидуализирующие деятельность предприятия, и другие исключ</w:t>
      </w:r>
      <w:r>
        <w:t>ительные права, а также уступить ему права требования и перевести на него долги, относящиеся к предприятию. Передача прав владения и пользования находящимся в собственности других лиц имуществом, в том числе землей и другими природными ресурсами, производи</w:t>
      </w:r>
      <w:r>
        <w:t>тся в порядке, предусмотренном законом и иными правовыми актами.</w:t>
      </w:r>
    </w:p>
    <w:p w:rsidR="00000000" w:rsidRDefault="00CA752C">
      <w:bookmarkStart w:id="3899" w:name="sub_6562"/>
      <w:r>
        <w:t>2. 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установлено законом или</w:t>
      </w:r>
      <w:r>
        <w:t xml:space="preserve"> иными правовыми актами. Включение в состав передаваемого по договору предприятия обязательств, исполнение которых арендатором невозможно при отсутствии у него такого разрешения (лицензии), не освобождает арендодателя от соответствующих обязательств перед </w:t>
      </w:r>
      <w:r>
        <w:t>кредиторами.</w:t>
      </w:r>
    </w:p>
    <w:bookmarkEnd w:id="3899"/>
    <w:p w:rsidR="00000000" w:rsidRDefault="00CA752C"/>
    <w:p w:rsidR="00000000" w:rsidRDefault="00CA752C">
      <w:pPr>
        <w:pStyle w:val="af2"/>
      </w:pPr>
      <w:bookmarkStart w:id="3900" w:name="sub_657"/>
      <w:r>
        <w:rPr>
          <w:rStyle w:val="a3"/>
        </w:rPr>
        <w:t>Статья 657.</w:t>
      </w:r>
      <w:r>
        <w:t xml:space="preserve"> Права кредиторов при аренде предприятия</w:t>
      </w:r>
    </w:p>
    <w:bookmarkEnd w:id="390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657 ГК РФ</w:t>
      </w:r>
    </w:p>
    <w:p w:rsidR="00000000" w:rsidRDefault="00CA752C">
      <w:bookmarkStart w:id="3901" w:name="sub_6571"/>
      <w:r>
        <w:t>1. Кредиторы по обязательствам, включенным в состав предприятия, должны быть до его передачи арендатору письменно уве</w:t>
      </w:r>
      <w:r>
        <w:t>домлены арендодателем о передаче предприятия в аренду.</w:t>
      </w:r>
    </w:p>
    <w:p w:rsidR="00000000" w:rsidRDefault="00CA752C">
      <w:bookmarkStart w:id="3902" w:name="sub_6572"/>
      <w:bookmarkEnd w:id="3901"/>
      <w:r>
        <w:t>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предприятия в аренду потр</w:t>
      </w:r>
      <w:r>
        <w:t>ебовать прекращения или досрочного исполнения обязательства и возмещения причиненных этим убытков.</w:t>
      </w:r>
    </w:p>
    <w:p w:rsidR="00000000" w:rsidRDefault="00CA752C">
      <w:bookmarkStart w:id="3903" w:name="sub_6573"/>
      <w:bookmarkEnd w:id="3902"/>
      <w:r>
        <w:t xml:space="preserve">3. Кредитор, который не был уведомлен о передаче предприятия в аренду в порядке, предусмотренном </w:t>
      </w:r>
      <w:hyperlink w:anchor="sub_6571" w:history="1">
        <w:r>
          <w:rPr>
            <w:rStyle w:val="a4"/>
          </w:rPr>
          <w:t>пунктом 1</w:t>
        </w:r>
      </w:hyperlink>
      <w:r>
        <w:t xml:space="preserve"> настояще</w:t>
      </w:r>
      <w:r>
        <w:t xml:space="preserve">й статьи, может предъявить иск об удовлетворении требований, предусмотренных </w:t>
      </w:r>
      <w:hyperlink w:anchor="sub_6572" w:history="1">
        <w:r>
          <w:rPr>
            <w:rStyle w:val="a4"/>
          </w:rPr>
          <w:t>пунктом 2</w:t>
        </w:r>
      </w:hyperlink>
      <w:r>
        <w:t xml:space="preserve"> настоящей статьи, в течение года со дня, когда он узнал или должен был узнать о передаче предприятия в аренду.</w:t>
      </w:r>
    </w:p>
    <w:p w:rsidR="00000000" w:rsidRDefault="00CA752C">
      <w:bookmarkStart w:id="3904" w:name="sub_6574"/>
      <w:bookmarkEnd w:id="3903"/>
      <w:r>
        <w:t>4. После передач</w:t>
      </w:r>
      <w:r>
        <w:t>и предприятия в аренду арендодатель и арендатор несут солидарную ответственность по включенным в состав переданного предприятия долгам, которые были переведены на арендатора без согласия кредитора.</w:t>
      </w:r>
    </w:p>
    <w:bookmarkEnd w:id="3904"/>
    <w:p w:rsidR="00000000" w:rsidRDefault="00CA752C"/>
    <w:p w:rsidR="00000000" w:rsidRDefault="00CA752C">
      <w:pPr>
        <w:pStyle w:val="af2"/>
      </w:pPr>
      <w:bookmarkStart w:id="3905" w:name="sub_658"/>
      <w:r>
        <w:rPr>
          <w:rStyle w:val="a3"/>
        </w:rPr>
        <w:t>Статья 658.</w:t>
      </w:r>
      <w:r>
        <w:t xml:space="preserve"> Форма и государственная регистрация договора аренды предприятия</w:t>
      </w:r>
    </w:p>
    <w:bookmarkEnd w:id="390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13" w:history="1">
        <w:r>
          <w:rPr>
            <w:rStyle w:val="a4"/>
          </w:rPr>
          <w:t>Энциклопедии</w:t>
        </w:r>
      </w:hyperlink>
      <w:r>
        <w:t xml:space="preserve"> и другие комментарии к статье 658 ГК РФ</w:t>
      </w:r>
    </w:p>
    <w:p w:rsidR="00000000" w:rsidRDefault="00CA752C">
      <w:bookmarkStart w:id="3906" w:name="sub_6581"/>
      <w:r>
        <w:t>1. Договор аренды предприятия заключается в письменной форме путем составле</w:t>
      </w:r>
      <w:r>
        <w:t>ния одного документа, подписанного сторонами (</w:t>
      </w:r>
      <w:hyperlink w:anchor="sub_4342" w:history="1">
        <w:r>
          <w:rPr>
            <w:rStyle w:val="a4"/>
          </w:rPr>
          <w:t>пункт 2 статьи 434</w:t>
        </w:r>
      </w:hyperlink>
      <w:r>
        <w:t>).</w:t>
      </w:r>
    </w:p>
    <w:p w:rsidR="00000000" w:rsidRDefault="00CA752C">
      <w:bookmarkStart w:id="3907" w:name="sub_6582"/>
      <w:bookmarkEnd w:id="3906"/>
      <w:r>
        <w:t>2. Договор аренды предприятия подлежит государственной регистрации и считается заключенным с момента такой регистрации.</w:t>
      </w:r>
    </w:p>
    <w:bookmarkEnd w:id="3907"/>
    <w:p w:rsidR="00000000" w:rsidRDefault="00CA752C">
      <w:pPr>
        <w:pStyle w:val="afa"/>
        <w:rPr>
          <w:color w:val="000000"/>
          <w:sz w:val="16"/>
          <w:szCs w:val="16"/>
        </w:rPr>
      </w:pPr>
      <w:r>
        <w:rPr>
          <w:color w:val="000000"/>
          <w:sz w:val="16"/>
          <w:szCs w:val="16"/>
        </w:rPr>
        <w:t>ГАРАНТ:</w:t>
      </w:r>
    </w:p>
    <w:p w:rsidR="00000000" w:rsidRDefault="00CA752C">
      <w:pPr>
        <w:pStyle w:val="afa"/>
      </w:pPr>
      <w:r>
        <w:t>О государст</w:t>
      </w:r>
      <w:r>
        <w:t xml:space="preserve">венной регистрации прав на предприятие как имущественный комплекс и сделок с ним см. </w:t>
      </w:r>
      <w:hyperlink r:id="rId2314" w:history="1">
        <w:r>
          <w:rPr>
            <w:rStyle w:val="a4"/>
          </w:rPr>
          <w:t>Федеральный закон</w:t>
        </w:r>
      </w:hyperlink>
      <w:r>
        <w:t xml:space="preserve"> от 21 июля 1997 г. N 122-ФЗ</w:t>
      </w:r>
    </w:p>
    <w:p w:rsidR="00000000" w:rsidRDefault="00CA752C">
      <w:pPr>
        <w:pStyle w:val="afa"/>
      </w:pPr>
    </w:p>
    <w:p w:rsidR="00000000" w:rsidRDefault="00CA752C">
      <w:bookmarkStart w:id="3908" w:name="sub_6583"/>
      <w:r>
        <w:t>3. Несоблюдение формы договора аренды предприятия влечет его недействительность</w:t>
      </w:r>
      <w:r>
        <w:t>.</w:t>
      </w:r>
    </w:p>
    <w:bookmarkEnd w:id="3908"/>
    <w:p w:rsidR="00000000" w:rsidRDefault="00CA752C"/>
    <w:p w:rsidR="00000000" w:rsidRDefault="00CA752C">
      <w:pPr>
        <w:pStyle w:val="af2"/>
      </w:pPr>
      <w:bookmarkStart w:id="3909" w:name="sub_659"/>
      <w:r>
        <w:rPr>
          <w:rStyle w:val="a3"/>
        </w:rPr>
        <w:t>Статья 659.</w:t>
      </w:r>
      <w:r>
        <w:t xml:space="preserve"> Передача арендованного предприятия</w:t>
      </w:r>
    </w:p>
    <w:bookmarkEnd w:id="390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659 ГК РФ</w:t>
      </w:r>
    </w:p>
    <w:p w:rsidR="00000000" w:rsidRDefault="00CA752C">
      <w:r>
        <w:t>Передача предприятия арендатору осуществляется по передаточному акту.</w:t>
      </w:r>
    </w:p>
    <w:p w:rsidR="00000000" w:rsidRDefault="00CA752C">
      <w:r>
        <w:lastRenderedPageBreak/>
        <w:t xml:space="preserve">Подготовка предприятия к передаче, включая составление и представление </w:t>
      </w:r>
      <w:r>
        <w:t>на подписание передаточного акта, является обязанностью арендодателя и осуществляется за его счет, если иное не предусмотрено договором аренды предприятия.</w:t>
      </w:r>
    </w:p>
    <w:p w:rsidR="00000000" w:rsidRDefault="00CA752C"/>
    <w:p w:rsidR="00000000" w:rsidRDefault="00CA752C">
      <w:pPr>
        <w:pStyle w:val="af2"/>
      </w:pPr>
      <w:bookmarkStart w:id="3910" w:name="sub_660"/>
      <w:r>
        <w:rPr>
          <w:rStyle w:val="a3"/>
        </w:rPr>
        <w:t>Статья 660.</w:t>
      </w:r>
      <w:r>
        <w:t xml:space="preserve"> Пользование имуществом арендованного предприятия</w:t>
      </w:r>
    </w:p>
    <w:bookmarkEnd w:id="391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15" w:history="1">
        <w:r>
          <w:rPr>
            <w:rStyle w:val="a4"/>
          </w:rPr>
          <w:t>Энциклопедии</w:t>
        </w:r>
      </w:hyperlink>
      <w:r>
        <w:t xml:space="preserve"> и другие комментарии к статье 660 ГК РФ</w:t>
      </w:r>
    </w:p>
    <w:p w:rsidR="00000000" w:rsidRDefault="00CA752C">
      <w:bookmarkStart w:id="3911" w:name="sub_66001"/>
      <w:r>
        <w:t>Если иное не предусмотрено договором аренды предприятия, арендатор вправе без согласия арендодателя продавать, обменивать, предоставлять во временное пользование либо вза</w:t>
      </w:r>
      <w:r>
        <w:t>ймы материальные ценности, входящие в состав имущества арендованного предприятия,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п</w:t>
      </w:r>
      <w:r>
        <w:t>редприятия и не нарушает других положений договора аренды предприятия. Указанный порядок не применяется в отношении земли и других природных ресурсов, а также в иных случаях, предусмотренных законом.</w:t>
      </w:r>
    </w:p>
    <w:p w:rsidR="00000000" w:rsidRDefault="00CA752C">
      <w:bookmarkStart w:id="3912" w:name="sub_66002"/>
      <w:bookmarkEnd w:id="3911"/>
      <w:r>
        <w:t>Если иное не предусмотрено договором а</w:t>
      </w:r>
      <w:r>
        <w:t>ренды предприятия, арендатор вправе без согласия арендодателя вносить изменения в состав арендованного имущественного комплекса, проводить его реконструкцию, расширение, техническое перевооружение, увеличивающее его стоимость.</w:t>
      </w:r>
    </w:p>
    <w:bookmarkEnd w:id="3912"/>
    <w:p w:rsidR="00000000" w:rsidRDefault="00CA752C"/>
    <w:p w:rsidR="00000000" w:rsidRDefault="00CA752C">
      <w:pPr>
        <w:pStyle w:val="af2"/>
      </w:pPr>
      <w:bookmarkStart w:id="3913" w:name="sub_661"/>
      <w:r>
        <w:rPr>
          <w:rStyle w:val="a3"/>
        </w:rPr>
        <w:t>Статья 661.</w:t>
      </w:r>
      <w:r>
        <w:t xml:space="preserve"> </w:t>
      </w:r>
      <w:r>
        <w:t>Обязанности арендатора по содержанию предприятия и оплате расходов на его эксплуатацию</w:t>
      </w:r>
    </w:p>
    <w:bookmarkEnd w:id="391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661 ГК РФ</w:t>
      </w:r>
    </w:p>
    <w:p w:rsidR="00000000" w:rsidRDefault="00CA752C">
      <w:bookmarkStart w:id="3914" w:name="sub_6611"/>
      <w:r>
        <w:t>1. Арендатор предприятия обязан в течение всего срока действия договора аренды предприятия поддерживать предпри</w:t>
      </w:r>
      <w:r>
        <w:t>ятие в надлежащем техническом состоянии, в том числе осуществлять его текущий и капитальный ремонт.</w:t>
      </w:r>
    </w:p>
    <w:bookmarkEnd w:id="3914"/>
    <w:p w:rsidR="00000000" w:rsidRDefault="00CA752C">
      <w:pPr>
        <w:pStyle w:val="afa"/>
        <w:rPr>
          <w:color w:val="000000"/>
          <w:sz w:val="16"/>
          <w:szCs w:val="16"/>
        </w:rPr>
      </w:pPr>
      <w:r>
        <w:rPr>
          <w:color w:val="000000"/>
          <w:sz w:val="16"/>
          <w:szCs w:val="16"/>
        </w:rPr>
        <w:t>ГАРАНТ:</w:t>
      </w:r>
    </w:p>
    <w:p w:rsidR="00000000" w:rsidRDefault="00CA752C">
      <w:pPr>
        <w:pStyle w:val="afa"/>
      </w:pPr>
      <w:r>
        <w:t>Редакции Гражданского кодекса (часть вторая), опубликованные в "Собрании законодательства РФ" и "Российской газете", имеют расхождения. Текс</w:t>
      </w:r>
      <w:r>
        <w:t>т предыдущего абзаца приводится в редакции "Собрания законодательства РФ"</w:t>
      </w:r>
    </w:p>
    <w:p w:rsidR="00000000" w:rsidRDefault="00CA752C">
      <w:pPr>
        <w:pStyle w:val="afa"/>
      </w:pPr>
      <w:hyperlink r:id="rId2316" w:history="1">
        <w:r>
          <w:rPr>
            <w:rStyle w:val="a4"/>
          </w:rPr>
          <w:t>См. текст абзаца в редакции "Российской газеты"</w:t>
        </w:r>
      </w:hyperlink>
    </w:p>
    <w:p w:rsidR="00000000" w:rsidRDefault="00CA752C">
      <w:pPr>
        <w:pStyle w:val="afa"/>
      </w:pPr>
    </w:p>
    <w:p w:rsidR="00000000" w:rsidRDefault="00CA752C">
      <w:bookmarkStart w:id="3915" w:name="sub_6612"/>
      <w:r>
        <w:t>2. На арендатора возлагаются расходы, связанные с эксплуатацией арендованного предприятия, если иное не предусмотрено договором, а также с уплатой платежей по страхованию арендованного имущества.</w:t>
      </w:r>
    </w:p>
    <w:bookmarkEnd w:id="3915"/>
    <w:p w:rsidR="00000000" w:rsidRDefault="00CA752C"/>
    <w:p w:rsidR="00000000" w:rsidRDefault="00CA752C">
      <w:pPr>
        <w:pStyle w:val="af2"/>
      </w:pPr>
      <w:bookmarkStart w:id="3916" w:name="sub_662"/>
      <w:r>
        <w:rPr>
          <w:rStyle w:val="a3"/>
        </w:rPr>
        <w:t>Статья 662.</w:t>
      </w:r>
      <w:r>
        <w:t xml:space="preserve"> Внесение арендатором улучшений в</w:t>
      </w:r>
      <w:r>
        <w:t xml:space="preserve"> арендованное предприятие</w:t>
      </w:r>
    </w:p>
    <w:bookmarkEnd w:id="391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662 ГК РФ</w:t>
      </w:r>
    </w:p>
    <w:p w:rsidR="00000000" w:rsidRDefault="00CA752C">
      <w:bookmarkStart w:id="3917" w:name="sub_6621"/>
      <w:r>
        <w:t>Арендатор предприятия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w:t>
      </w:r>
      <w:r>
        <w:t>ное не предусмотрено договором аренды предприятия.</w:t>
      </w:r>
    </w:p>
    <w:p w:rsidR="00000000" w:rsidRDefault="00CA752C">
      <w:bookmarkStart w:id="3918" w:name="sub_6622"/>
      <w:bookmarkEnd w:id="3917"/>
      <w:r>
        <w:t>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w:t>
      </w:r>
      <w:r>
        <w:t xml:space="preserve">ого имущества несоразмерно улучшению его качества и (или) эксплуатационных свойств или при осуществлении таких </w:t>
      </w:r>
      <w:r>
        <w:lastRenderedPageBreak/>
        <w:t>улучшений были нарушены принципы добросовестности и разумности.</w:t>
      </w:r>
    </w:p>
    <w:bookmarkEnd w:id="3918"/>
    <w:p w:rsidR="00000000" w:rsidRDefault="00CA752C"/>
    <w:p w:rsidR="00000000" w:rsidRDefault="00CA752C">
      <w:pPr>
        <w:pStyle w:val="af2"/>
      </w:pPr>
      <w:bookmarkStart w:id="3919" w:name="sub_2663"/>
      <w:r>
        <w:rPr>
          <w:rStyle w:val="a3"/>
        </w:rPr>
        <w:t>Статья 663.</w:t>
      </w:r>
      <w:r>
        <w:t xml:space="preserve"> Применение к договору аренды предприятия правил о по</w:t>
      </w:r>
      <w:r>
        <w:t>следствиях недействительности сделок, об изменении и о расторжении договора</w:t>
      </w:r>
    </w:p>
    <w:bookmarkEnd w:id="391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663 ГК РФ</w:t>
      </w:r>
    </w:p>
    <w:p w:rsidR="00000000" w:rsidRDefault="00CA752C">
      <w:r>
        <w:t>Правила настоящего Кодекса о последствиях недействительности сделок, об изменении и о расторжении договора, предусматривающие воз</w:t>
      </w:r>
      <w:r>
        <w:t>врат или взыскание в натуре полученного по договору с одной стороны или с обеих сторон, применяются к договору аренды предприятия, если такие последствия не нарушают существенно права и охраняемые законом интересы кредиторов арендодателя и арендатора, друг</w:t>
      </w:r>
      <w:r>
        <w:t>их лиц и не противоречат общественным интересам.</w:t>
      </w:r>
    </w:p>
    <w:p w:rsidR="00000000" w:rsidRDefault="00CA752C"/>
    <w:p w:rsidR="00000000" w:rsidRDefault="00CA752C">
      <w:pPr>
        <w:pStyle w:val="af2"/>
      </w:pPr>
      <w:bookmarkStart w:id="3920" w:name="sub_664"/>
      <w:r>
        <w:rPr>
          <w:rStyle w:val="a3"/>
        </w:rPr>
        <w:t>Статья 664.</w:t>
      </w:r>
      <w:r>
        <w:t xml:space="preserve"> Возврат арендованного предприятия</w:t>
      </w:r>
    </w:p>
    <w:bookmarkEnd w:id="392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664 ГК РФ</w:t>
      </w:r>
    </w:p>
    <w:p w:rsidR="00000000" w:rsidRDefault="00CA752C">
      <w:r>
        <w:t>При прекращении договора аренды предприятия арендованный имущественный комплекс должен быть возвращен а</w:t>
      </w:r>
      <w:r>
        <w:t xml:space="preserve">рендодателю с соблюдением правил, предусмотренных </w:t>
      </w:r>
      <w:hyperlink w:anchor="sub_656" w:history="1">
        <w:r>
          <w:rPr>
            <w:rStyle w:val="a4"/>
          </w:rPr>
          <w:t>статьями 656</w:t>
        </w:r>
      </w:hyperlink>
      <w:r>
        <w:t xml:space="preserve">, </w:t>
      </w:r>
      <w:hyperlink w:anchor="sub_657" w:history="1">
        <w:r>
          <w:rPr>
            <w:rStyle w:val="a4"/>
          </w:rPr>
          <w:t>657</w:t>
        </w:r>
      </w:hyperlink>
      <w:r>
        <w:t xml:space="preserve"> и </w:t>
      </w:r>
      <w:hyperlink w:anchor="sub_659" w:history="1">
        <w:r>
          <w:rPr>
            <w:rStyle w:val="a4"/>
          </w:rPr>
          <w:t>659</w:t>
        </w:r>
      </w:hyperlink>
      <w:r>
        <w:t xml:space="preserve"> настоящего Кодекса. Подготовка предприятия к передаче арендодателю, включая составление и представление на </w:t>
      </w:r>
      <w:r>
        <w:t>подписание передаточного акта, является в этом случае обязанностью арендатора и осуществляется за его счет, если иное не предусмотрено договором.</w:t>
      </w:r>
    </w:p>
    <w:p w:rsidR="00000000" w:rsidRDefault="00CA752C"/>
    <w:p w:rsidR="00000000" w:rsidRDefault="00CA752C">
      <w:pPr>
        <w:pStyle w:val="1"/>
      </w:pPr>
      <w:bookmarkStart w:id="3921" w:name="sub_665"/>
      <w:r>
        <w:t>§ 6. Финансовая аренда (лизинг)</w:t>
      </w:r>
    </w:p>
    <w:bookmarkEnd w:id="392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17" w:history="1">
        <w:r>
          <w:rPr>
            <w:rStyle w:val="a4"/>
          </w:rPr>
          <w:t>Энциклопедию решен</w:t>
        </w:r>
        <w:r>
          <w:rPr>
            <w:rStyle w:val="a4"/>
          </w:rPr>
          <w:t>ий</w:t>
        </w:r>
      </w:hyperlink>
      <w:r>
        <w:t>. Финансовая аренда (лизинг)</w:t>
      </w:r>
    </w:p>
    <w:p w:rsidR="00000000" w:rsidRDefault="00CA752C">
      <w:pPr>
        <w:pStyle w:val="afa"/>
      </w:pPr>
      <w:r>
        <w:t xml:space="preserve">См. </w:t>
      </w:r>
      <w:hyperlink r:id="rId2318" w:history="1">
        <w:r>
          <w:rPr>
            <w:rStyle w:val="a4"/>
          </w:rPr>
          <w:t>Обзор</w:t>
        </w:r>
      </w:hyperlink>
      <w:r>
        <w:t xml:space="preserve"> судебной практики на тему "Финансовая аренда (лизинг)"</w:t>
      </w:r>
    </w:p>
    <w:p w:rsidR="00000000" w:rsidRDefault="00CA752C">
      <w:pPr>
        <w:pStyle w:val="afa"/>
      </w:pPr>
    </w:p>
    <w:p w:rsidR="00000000" w:rsidRDefault="00CA752C">
      <w:pPr>
        <w:pStyle w:val="afa"/>
        <w:rPr>
          <w:color w:val="000000"/>
          <w:sz w:val="16"/>
          <w:szCs w:val="16"/>
        </w:rPr>
      </w:pPr>
      <w:bookmarkStart w:id="3922" w:name="sub_20665"/>
      <w:r>
        <w:rPr>
          <w:color w:val="000000"/>
          <w:sz w:val="16"/>
          <w:szCs w:val="16"/>
        </w:rPr>
        <w:t>Информация об изменениях:</w:t>
      </w:r>
    </w:p>
    <w:bookmarkEnd w:id="3922"/>
    <w:p w:rsidR="00000000" w:rsidRDefault="00CA752C">
      <w:pPr>
        <w:pStyle w:val="afb"/>
      </w:pPr>
      <w:r>
        <w:fldChar w:fldCharType="begin"/>
      </w:r>
      <w:r>
        <w:instrText>HYPERLINK "garantF1://12075589.7001"</w:instrText>
      </w:r>
      <w:r>
        <w:fldChar w:fldCharType="separate"/>
      </w:r>
      <w:r>
        <w:rPr>
          <w:rStyle w:val="a4"/>
        </w:rPr>
        <w:t>Федеральным законом</w:t>
      </w:r>
      <w:r>
        <w:fldChar w:fldCharType="end"/>
      </w:r>
      <w:r>
        <w:t xml:space="preserve"> от 8 мая 2010 г. N</w:t>
      </w:r>
      <w:r>
        <w:t xml:space="preserve"> 83-ФЗ в статью 665 настоящего Кодекса внесены изменения, </w:t>
      </w:r>
      <w:hyperlink r:id="rId2319" w:history="1">
        <w:r>
          <w:rPr>
            <w:rStyle w:val="a4"/>
          </w:rPr>
          <w:t>вступающие в силу</w:t>
        </w:r>
      </w:hyperlink>
      <w:r>
        <w:t xml:space="preserve"> с 1 января 2011 г.</w:t>
      </w:r>
    </w:p>
    <w:p w:rsidR="00000000" w:rsidRDefault="00CA752C">
      <w:pPr>
        <w:pStyle w:val="afb"/>
      </w:pPr>
      <w:hyperlink r:id="rId2320"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665.</w:t>
      </w:r>
      <w:r>
        <w:t xml:space="preserve"> Договор финансовой аренды</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21" w:history="1">
        <w:r>
          <w:rPr>
            <w:rStyle w:val="a4"/>
          </w:rPr>
          <w:t>Энциклопедии</w:t>
        </w:r>
      </w:hyperlink>
      <w:r>
        <w:t xml:space="preserve"> и другие комментарии к статье 665 ГК РФ</w:t>
      </w:r>
    </w:p>
    <w:p w:rsidR="00000000" w:rsidRDefault="00CA752C">
      <w:bookmarkStart w:id="3923" w:name="sub_20666"/>
      <w:r>
        <w:t>По договору финансовой аренды (договору лизинга) арендодатель обязуется приобрести в собственность указанное арендатором имущество у определенного</w:t>
      </w:r>
      <w:r>
        <w:t xml:space="preserve"> им продавца и предоставить 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rsidR="00000000" w:rsidRDefault="00CA752C">
      <w:bookmarkStart w:id="3924" w:name="sub_66502"/>
      <w:bookmarkEnd w:id="3923"/>
      <w:r>
        <w:t>Договором финансовой аренды может быть предусмотре</w:t>
      </w:r>
      <w:r>
        <w:t>но, что выбор продавца и приобретаемого имущества осуществляется арендодателем.</w:t>
      </w:r>
    </w:p>
    <w:p w:rsidR="00000000" w:rsidRDefault="00CA752C">
      <w:bookmarkStart w:id="3925" w:name="sub_66503"/>
      <w:bookmarkEnd w:id="3924"/>
      <w:r>
        <w:t xml:space="preserve">Часть третья </w:t>
      </w:r>
      <w:hyperlink r:id="rId2322" w:history="1">
        <w:r>
          <w:rPr>
            <w:rStyle w:val="a4"/>
          </w:rPr>
          <w:t>утратила силу</w:t>
        </w:r>
      </w:hyperlink>
      <w:r>
        <w:t>.</w:t>
      </w:r>
    </w:p>
    <w:bookmarkEnd w:id="3925"/>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2323" w:history="1">
        <w:r>
          <w:rPr>
            <w:rStyle w:val="a4"/>
          </w:rPr>
          <w:t>части треть</w:t>
        </w:r>
        <w:r>
          <w:rPr>
            <w:rStyle w:val="a4"/>
          </w:rPr>
          <w:t>ей статьи 665</w:t>
        </w:r>
      </w:hyperlink>
    </w:p>
    <w:bookmarkStart w:id="3926" w:name="sub_66504"/>
    <w:p w:rsidR="00000000" w:rsidRDefault="00CA752C">
      <w:pPr>
        <w:pStyle w:val="afb"/>
      </w:pPr>
      <w:r>
        <w:fldChar w:fldCharType="begin"/>
      </w:r>
      <w:r>
        <w:instrText>HYPERLINK "garantF1://70733186.12"</w:instrText>
      </w:r>
      <w:r>
        <w:fldChar w:fldCharType="separate"/>
      </w:r>
      <w:r>
        <w:rPr>
          <w:rStyle w:val="a4"/>
        </w:rPr>
        <w:t>Федеральным законом</w:t>
      </w:r>
      <w:r>
        <w:fldChar w:fldCharType="end"/>
      </w:r>
      <w:r>
        <w:t xml:space="preserve"> от 31 декабря 2014 г. N 512-ФЗ статья 665 настоящего </w:t>
      </w:r>
      <w:r>
        <w:lastRenderedPageBreak/>
        <w:t>Кодекса дополнена частью четвертой</w:t>
      </w:r>
    </w:p>
    <w:bookmarkEnd w:id="392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Положения статьи 665 настоящего Кодекса (в редакции </w:t>
      </w:r>
      <w:hyperlink r:id="rId2324" w:history="1">
        <w:r>
          <w:rPr>
            <w:rStyle w:val="a4"/>
          </w:rPr>
          <w:t>Федерального закона</w:t>
        </w:r>
      </w:hyperlink>
      <w:r>
        <w:t xml:space="preserve"> от 31 декабря 2014 г. N 512-ФЗ) </w:t>
      </w:r>
      <w:hyperlink r:id="rId2325" w:history="1">
        <w:r>
          <w:rPr>
            <w:rStyle w:val="a4"/>
          </w:rPr>
          <w:t>применяются</w:t>
        </w:r>
      </w:hyperlink>
      <w:r>
        <w:t xml:space="preserve"> к правоотношениям, возникшим после дня </w:t>
      </w:r>
      <w:hyperlink r:id="rId2326" w:history="1">
        <w:r>
          <w:rPr>
            <w:rStyle w:val="a4"/>
          </w:rPr>
          <w:t>вступления в силу</w:t>
        </w:r>
      </w:hyperlink>
      <w:r>
        <w:t xml:space="preserve"> названного Федерального закона</w:t>
      </w:r>
    </w:p>
    <w:p w:rsidR="00000000" w:rsidRDefault="00CA752C">
      <w:r>
        <w:t>Особенности</w:t>
      </w:r>
      <w:r>
        <w:t xml:space="preserve"> договора финансовой аренды (договора лизинга), заключаемого государственным или муниципальным учреждением, устанавливаются </w:t>
      </w:r>
      <w:hyperlink r:id="rId2327" w:history="1">
        <w:r>
          <w:rPr>
            <w:rStyle w:val="a4"/>
          </w:rPr>
          <w:t>Федеральным законом</w:t>
        </w:r>
      </w:hyperlink>
      <w:r>
        <w:t xml:space="preserve"> от 29 октября 1998 года N 164-ФЗ "О финансовой аренде (лизинге)".</w:t>
      </w:r>
    </w:p>
    <w:p w:rsidR="00000000" w:rsidRDefault="00CA752C"/>
    <w:p w:rsidR="00000000" w:rsidRDefault="00CA752C">
      <w:pPr>
        <w:pStyle w:val="afa"/>
        <w:rPr>
          <w:color w:val="000000"/>
          <w:sz w:val="16"/>
          <w:szCs w:val="16"/>
        </w:rPr>
      </w:pPr>
      <w:bookmarkStart w:id="3927" w:name="sub_666"/>
      <w:r>
        <w:rPr>
          <w:color w:val="000000"/>
          <w:sz w:val="16"/>
          <w:szCs w:val="16"/>
        </w:rPr>
        <w:t>И</w:t>
      </w:r>
      <w:r>
        <w:rPr>
          <w:color w:val="000000"/>
          <w:sz w:val="16"/>
          <w:szCs w:val="16"/>
        </w:rPr>
        <w:t>нформация об изменениях:</w:t>
      </w:r>
    </w:p>
    <w:bookmarkEnd w:id="3927"/>
    <w:p w:rsidR="00000000" w:rsidRDefault="00CA752C">
      <w:pPr>
        <w:pStyle w:val="afb"/>
      </w:pPr>
      <w:r>
        <w:fldChar w:fldCharType="begin"/>
      </w:r>
      <w:r>
        <w:instrText>HYPERLINK "garantF1://12075589.7002"</w:instrText>
      </w:r>
      <w:r>
        <w:fldChar w:fldCharType="separate"/>
      </w:r>
      <w:r>
        <w:rPr>
          <w:rStyle w:val="a4"/>
        </w:rPr>
        <w:t>Федеральным законом</w:t>
      </w:r>
      <w:r>
        <w:fldChar w:fldCharType="end"/>
      </w:r>
      <w:r>
        <w:t xml:space="preserve"> от 8 мая 2010 г. N 83-ФЗ в статью 666 настоящего Кодекса внесены изменения, </w:t>
      </w:r>
      <w:hyperlink r:id="rId2328" w:history="1">
        <w:r>
          <w:rPr>
            <w:rStyle w:val="a4"/>
          </w:rPr>
          <w:t>вступающие в силу</w:t>
        </w:r>
      </w:hyperlink>
      <w:r>
        <w:t xml:space="preserve"> с 1 января 2011 г.</w:t>
      </w:r>
    </w:p>
    <w:p w:rsidR="00000000" w:rsidRDefault="00CA752C">
      <w:pPr>
        <w:pStyle w:val="afb"/>
      </w:pPr>
      <w:hyperlink r:id="rId2329"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666.</w:t>
      </w:r>
      <w:r>
        <w:t xml:space="preserve"> Предмет договора финансовой аренды</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30" w:history="1">
        <w:r>
          <w:rPr>
            <w:rStyle w:val="a4"/>
          </w:rPr>
          <w:t>Энциклопедии</w:t>
        </w:r>
      </w:hyperlink>
      <w:r>
        <w:t xml:space="preserve"> и другие комментарии к статье 666 ГК РФ</w:t>
      </w:r>
    </w:p>
    <w:p w:rsidR="00000000" w:rsidRDefault="00CA752C">
      <w:r>
        <w:t xml:space="preserve">Предметом договора финансовой аренды могут </w:t>
      </w:r>
      <w:r>
        <w:t>быть любые непотребляемые вещи, кроме земельных участков и других природных объектов.</w:t>
      </w:r>
    </w:p>
    <w:p w:rsidR="00000000" w:rsidRDefault="00CA752C"/>
    <w:p w:rsidR="00000000" w:rsidRDefault="00CA752C">
      <w:pPr>
        <w:pStyle w:val="af2"/>
      </w:pPr>
      <w:bookmarkStart w:id="3928" w:name="sub_667"/>
      <w:r>
        <w:rPr>
          <w:rStyle w:val="a3"/>
        </w:rPr>
        <w:t>Статья 667.</w:t>
      </w:r>
      <w:r>
        <w:t xml:space="preserve"> Уведомление продавца о сдаче имущества в аренду</w:t>
      </w:r>
    </w:p>
    <w:bookmarkEnd w:id="392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31" w:history="1">
        <w:r>
          <w:rPr>
            <w:rStyle w:val="a4"/>
          </w:rPr>
          <w:t>Энциклопедии</w:t>
        </w:r>
      </w:hyperlink>
      <w:r>
        <w:t xml:space="preserve"> и другие комментарии к статье 667 </w:t>
      </w:r>
      <w:r>
        <w:t>ГК РФ</w:t>
      </w:r>
    </w:p>
    <w:p w:rsidR="00000000" w:rsidRDefault="00CA752C">
      <w:r>
        <w:t>Арендодатель, приобретая имущество для арендатора, должен уведомить продавца о том, что имущество предназначено для передачи его в аренду определенному лицу.</w:t>
      </w:r>
    </w:p>
    <w:p w:rsidR="00000000" w:rsidRDefault="00CA752C"/>
    <w:p w:rsidR="00000000" w:rsidRDefault="00CA752C">
      <w:pPr>
        <w:pStyle w:val="af2"/>
      </w:pPr>
      <w:bookmarkStart w:id="3929" w:name="sub_668"/>
      <w:r>
        <w:rPr>
          <w:rStyle w:val="a3"/>
        </w:rPr>
        <w:t>Статья 668.</w:t>
      </w:r>
      <w:r>
        <w:t xml:space="preserve"> Передача арендатору предмета договора финансовой аренды</w:t>
      </w:r>
    </w:p>
    <w:bookmarkEnd w:id="392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32" w:history="1">
        <w:r>
          <w:rPr>
            <w:rStyle w:val="a4"/>
          </w:rPr>
          <w:t>Энциклопедии</w:t>
        </w:r>
      </w:hyperlink>
      <w:r>
        <w:t xml:space="preserve"> и другие комментарии к статье 668 ГК РФ</w:t>
      </w:r>
    </w:p>
    <w:p w:rsidR="00000000" w:rsidRDefault="00CA752C">
      <w:bookmarkStart w:id="3930" w:name="sub_6681"/>
      <w:r>
        <w:t xml:space="preserve">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w:t>
      </w:r>
      <w:r>
        <w:t>в месте нахождения последнего.</w:t>
      </w:r>
    </w:p>
    <w:p w:rsidR="00000000" w:rsidRDefault="00CA752C">
      <w:bookmarkStart w:id="3931" w:name="sub_66802"/>
      <w:bookmarkEnd w:id="3930"/>
      <w:r>
        <w:t>2. В случае, когда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w:t>
      </w:r>
      <w:r>
        <w:t>е, если просрочка допущена по обстоятельствам, за которые отвечает арендодатель, потребовать расторжения договора и возмещения убытков.</w:t>
      </w:r>
    </w:p>
    <w:bookmarkEnd w:id="3931"/>
    <w:p w:rsidR="00000000" w:rsidRDefault="00CA752C"/>
    <w:p w:rsidR="00000000" w:rsidRDefault="00CA752C">
      <w:pPr>
        <w:pStyle w:val="af2"/>
      </w:pPr>
      <w:bookmarkStart w:id="3932" w:name="sub_669"/>
      <w:r>
        <w:rPr>
          <w:rStyle w:val="a3"/>
        </w:rPr>
        <w:t>Статья 669.</w:t>
      </w:r>
      <w:r>
        <w:t xml:space="preserve"> Переход к арендатору риска случайной гибели или случайной порчи имущества</w:t>
      </w:r>
    </w:p>
    <w:bookmarkEnd w:id="3932"/>
    <w:p w:rsidR="00000000" w:rsidRDefault="00CA752C">
      <w:pPr>
        <w:pStyle w:val="afa"/>
        <w:rPr>
          <w:color w:val="000000"/>
          <w:sz w:val="16"/>
          <w:szCs w:val="16"/>
        </w:rPr>
      </w:pPr>
      <w:r>
        <w:rPr>
          <w:color w:val="000000"/>
          <w:sz w:val="16"/>
          <w:szCs w:val="16"/>
        </w:rPr>
        <w:t>ГАРАНТ:</w:t>
      </w:r>
    </w:p>
    <w:p w:rsidR="00000000" w:rsidRDefault="00CA752C">
      <w:pPr>
        <w:pStyle w:val="afa"/>
      </w:pPr>
      <w:r>
        <w:t>См</w:t>
      </w:r>
      <w:r>
        <w:t xml:space="preserve">. </w:t>
      </w:r>
      <w:hyperlink r:id="rId2333" w:history="1">
        <w:r>
          <w:rPr>
            <w:rStyle w:val="a4"/>
          </w:rPr>
          <w:t>Энциклопедии</w:t>
        </w:r>
      </w:hyperlink>
      <w:r>
        <w:t xml:space="preserve"> и другие комментарии к статье 669 ГК РФ</w:t>
      </w:r>
    </w:p>
    <w:p w:rsidR="00000000" w:rsidRDefault="00CA752C">
      <w:r>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w:t>
      </w:r>
      <w:r>
        <w:t>говором финансовой аренды.</w:t>
      </w:r>
    </w:p>
    <w:p w:rsidR="00000000" w:rsidRDefault="00CA752C"/>
    <w:p w:rsidR="00000000" w:rsidRDefault="00CA752C">
      <w:pPr>
        <w:pStyle w:val="af2"/>
      </w:pPr>
      <w:bookmarkStart w:id="3933" w:name="sub_670"/>
      <w:r>
        <w:rPr>
          <w:rStyle w:val="a3"/>
        </w:rPr>
        <w:t>Статья 670.</w:t>
      </w:r>
      <w:r>
        <w:t xml:space="preserve"> Ответственность продавца</w:t>
      </w:r>
    </w:p>
    <w:bookmarkEnd w:id="3933"/>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2334" w:history="1">
        <w:r>
          <w:rPr>
            <w:rStyle w:val="a4"/>
          </w:rPr>
          <w:t>Энциклопедии</w:t>
        </w:r>
      </w:hyperlink>
      <w:r>
        <w:t xml:space="preserve"> и другие комментарии к статье 670 ГК РФ</w:t>
      </w:r>
    </w:p>
    <w:p w:rsidR="00000000" w:rsidRDefault="00CA752C">
      <w:bookmarkStart w:id="3934" w:name="sub_67001"/>
      <w:r>
        <w:t>1. Арендатор вправе предъявлять непосредственно продавцу имущества,</w:t>
      </w:r>
      <w:r>
        <w:t xml:space="preserve">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поставки, и в других случаях ненадлежа</w:t>
      </w:r>
      <w:r>
        <w:t>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w:t>
      </w:r>
      <w:r>
        <w:t>щества. Однако арендатор не может расторгнуть договор купли-продажи с продавцом без согласия арендодателя.</w:t>
      </w:r>
    </w:p>
    <w:p w:rsidR="00000000" w:rsidRDefault="00CA752C">
      <w:bookmarkStart w:id="3935" w:name="sub_670012"/>
      <w:bookmarkEnd w:id="3934"/>
      <w:r>
        <w:t>В отношениях с продавцом арендатор и арендодатель выступают как солидарные кредиторы (</w:t>
      </w:r>
      <w:hyperlink w:anchor="sub_326" w:history="1">
        <w:r>
          <w:rPr>
            <w:rStyle w:val="a4"/>
          </w:rPr>
          <w:t>статья 326</w:t>
        </w:r>
      </w:hyperlink>
      <w:r>
        <w:t>).</w:t>
      </w:r>
    </w:p>
    <w:p w:rsidR="00000000" w:rsidRDefault="00CA752C">
      <w:bookmarkStart w:id="3936" w:name="sub_6702"/>
      <w:bookmarkEnd w:id="3935"/>
      <w: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w:t>
      </w:r>
      <w:r>
        <w:t>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bookmarkEnd w:id="3936"/>
    <w:p w:rsidR="00000000" w:rsidRDefault="00CA752C"/>
    <w:p w:rsidR="00000000" w:rsidRDefault="00CA752C">
      <w:pPr>
        <w:pStyle w:val="1"/>
      </w:pPr>
      <w:bookmarkStart w:id="3937" w:name="sub_2035"/>
      <w:r>
        <w:t>Глава 35. На</w:t>
      </w:r>
      <w:r>
        <w:t>ем жилого помещения</w:t>
      </w:r>
    </w:p>
    <w:bookmarkEnd w:id="393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социальном найме жилого помещения см. </w:t>
      </w:r>
      <w:hyperlink r:id="rId2335" w:history="1">
        <w:r>
          <w:rPr>
            <w:rStyle w:val="a4"/>
          </w:rPr>
          <w:t>Жилищный кодекс</w:t>
        </w:r>
      </w:hyperlink>
      <w:r>
        <w:t xml:space="preserve"> РФ</w:t>
      </w:r>
    </w:p>
    <w:p w:rsidR="00000000" w:rsidRDefault="00CA752C">
      <w:pPr>
        <w:pStyle w:val="afa"/>
      </w:pPr>
      <w:r>
        <w:t xml:space="preserve">См. </w:t>
      </w:r>
      <w:hyperlink r:id="rId2336" w:history="1">
        <w:r>
          <w:rPr>
            <w:rStyle w:val="a4"/>
          </w:rPr>
          <w:t>схему</w:t>
        </w:r>
      </w:hyperlink>
      <w:r>
        <w:t xml:space="preserve"> "Договор найма жилого помещения"</w:t>
      </w:r>
    </w:p>
    <w:p w:rsidR="00000000" w:rsidRDefault="00CA752C">
      <w:pPr>
        <w:pStyle w:val="afa"/>
      </w:pPr>
    </w:p>
    <w:p w:rsidR="00000000" w:rsidRDefault="00CA752C">
      <w:pPr>
        <w:pStyle w:val="af2"/>
      </w:pPr>
      <w:bookmarkStart w:id="3938" w:name="sub_671"/>
      <w:r>
        <w:rPr>
          <w:rStyle w:val="a3"/>
        </w:rPr>
        <w:t>Статья 671.</w:t>
      </w:r>
      <w:r>
        <w:t xml:space="preserve"> Договор найма жилого поме</w:t>
      </w:r>
      <w:r>
        <w:t>щения</w:t>
      </w:r>
    </w:p>
    <w:bookmarkEnd w:id="393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37" w:history="1">
        <w:r>
          <w:rPr>
            <w:rStyle w:val="a4"/>
          </w:rPr>
          <w:t>Энциклопедии</w:t>
        </w:r>
      </w:hyperlink>
      <w:r>
        <w:t xml:space="preserve"> и другие комментарии к статье 671 ГК РФ</w:t>
      </w:r>
    </w:p>
    <w:p w:rsidR="00000000" w:rsidRDefault="00CA752C">
      <w:bookmarkStart w:id="3939" w:name="sub_6711"/>
      <w:r>
        <w:t>1. По договору найма жилого помещения одна сторона - собственник жилого помещения или управомоченное им лицо (наймодатель) - обязуется</w:t>
      </w:r>
      <w:r>
        <w:t xml:space="preserve"> предоставить другой стороне (нанимателю) жилое помещение за плату во владение и пользование для проживания в нем.</w:t>
      </w:r>
    </w:p>
    <w:p w:rsidR="00000000" w:rsidRDefault="00CA752C">
      <w:bookmarkStart w:id="3940" w:name="sub_6712"/>
      <w:bookmarkEnd w:id="3939"/>
      <w:r>
        <w:t>2. Юридическим лицам жилое помещение может быть предоставлено во владение и (или) пользование на основе договора аренды или и</w:t>
      </w:r>
      <w:r>
        <w:t>ного договора. Юридическое лицо может использовать жилое помещение только для проживания граждан.</w:t>
      </w:r>
    </w:p>
    <w:bookmarkEnd w:id="3940"/>
    <w:p w:rsidR="00000000" w:rsidRDefault="00CA752C"/>
    <w:p w:rsidR="00000000" w:rsidRDefault="00CA752C">
      <w:pPr>
        <w:pStyle w:val="afa"/>
        <w:rPr>
          <w:color w:val="000000"/>
          <w:sz w:val="16"/>
          <w:szCs w:val="16"/>
        </w:rPr>
      </w:pPr>
      <w:bookmarkStart w:id="3941" w:name="sub_672"/>
      <w:r>
        <w:rPr>
          <w:color w:val="000000"/>
          <w:sz w:val="16"/>
          <w:szCs w:val="16"/>
        </w:rPr>
        <w:t>Информация об изменениях:</w:t>
      </w:r>
    </w:p>
    <w:bookmarkEnd w:id="3941"/>
    <w:p w:rsidR="00000000" w:rsidRDefault="00CA752C">
      <w:pPr>
        <w:pStyle w:val="afb"/>
      </w:pPr>
      <w:r>
        <w:fldChar w:fldCharType="begin"/>
      </w:r>
      <w:r>
        <w:instrText>HYPERLINK "garantF1://70600460.21"</w:instrText>
      </w:r>
      <w:r>
        <w:fldChar w:fldCharType="separate"/>
      </w:r>
      <w:r>
        <w:rPr>
          <w:rStyle w:val="a4"/>
        </w:rPr>
        <w:t>Федеральным законом</w:t>
      </w:r>
      <w:r>
        <w:fldChar w:fldCharType="end"/>
      </w:r>
      <w:r>
        <w:t xml:space="preserve"> от 21 июля 2014 г. N 217-ФЗ наименование статьи </w:t>
      </w:r>
      <w:r>
        <w:t>672 настоящего Кодекса изложено в новой редакции</w:t>
      </w:r>
    </w:p>
    <w:p w:rsidR="00000000" w:rsidRDefault="00CA752C">
      <w:pPr>
        <w:pStyle w:val="afb"/>
      </w:pPr>
      <w:hyperlink r:id="rId2338" w:history="1">
        <w:r>
          <w:rPr>
            <w:rStyle w:val="a4"/>
          </w:rPr>
          <w:t>См. текст наименования в предыдущей редакции</w:t>
        </w:r>
      </w:hyperlink>
    </w:p>
    <w:p w:rsidR="00000000" w:rsidRDefault="00CA752C">
      <w:pPr>
        <w:pStyle w:val="af2"/>
      </w:pPr>
      <w:r>
        <w:rPr>
          <w:rStyle w:val="a3"/>
        </w:rPr>
        <w:t>Статья 672.</w:t>
      </w:r>
      <w:r>
        <w:t xml:space="preserve"> Договор найма жилого помещения в жилищном фонде социального использования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39" w:history="1">
        <w:r>
          <w:rPr>
            <w:rStyle w:val="a4"/>
          </w:rPr>
          <w:t>Энциклопедии</w:t>
        </w:r>
      </w:hyperlink>
      <w:r>
        <w:t xml:space="preserve"> и другие комментарии к статье 672 ГК РФ</w:t>
      </w:r>
    </w:p>
    <w:p w:rsidR="00000000" w:rsidRDefault="00CA752C">
      <w:pPr>
        <w:pStyle w:val="afa"/>
        <w:rPr>
          <w:color w:val="000000"/>
          <w:sz w:val="16"/>
          <w:szCs w:val="16"/>
        </w:rPr>
      </w:pPr>
      <w:bookmarkStart w:id="3942" w:name="sub_6721"/>
      <w:r>
        <w:rPr>
          <w:color w:val="000000"/>
          <w:sz w:val="16"/>
          <w:szCs w:val="16"/>
        </w:rPr>
        <w:t>Информация об изменениях:</w:t>
      </w:r>
    </w:p>
    <w:bookmarkEnd w:id="3942"/>
    <w:p w:rsidR="00000000" w:rsidRDefault="00CA752C">
      <w:pPr>
        <w:pStyle w:val="afb"/>
      </w:pPr>
      <w:r>
        <w:lastRenderedPageBreak/>
        <w:fldChar w:fldCharType="begin"/>
      </w:r>
      <w:r>
        <w:instrText>HYPERLINK "garantF1://70600460.212"</w:instrText>
      </w:r>
      <w:r>
        <w:fldChar w:fldCharType="separate"/>
      </w:r>
      <w:r>
        <w:rPr>
          <w:rStyle w:val="a4"/>
        </w:rPr>
        <w:t>Федеральным законом</w:t>
      </w:r>
      <w:r>
        <w:fldChar w:fldCharType="end"/>
      </w:r>
      <w:r>
        <w:t xml:space="preserve"> от 21 июля 2014 г. N 217-ФЗ в пункт 1 статьи 672 настоящего Кодекса внесены изменения</w:t>
      </w:r>
    </w:p>
    <w:p w:rsidR="00000000" w:rsidRDefault="00CA752C">
      <w:pPr>
        <w:pStyle w:val="afb"/>
      </w:pPr>
      <w:hyperlink r:id="rId2340" w:history="1">
        <w:r>
          <w:rPr>
            <w:rStyle w:val="a4"/>
          </w:rPr>
          <w:t>См. текст пункта в предыдущей редакции</w:t>
        </w:r>
      </w:hyperlink>
    </w:p>
    <w:p w:rsidR="00000000" w:rsidRDefault="00CA752C">
      <w:r>
        <w:t>1. В государственном и муниципальном жилищном фонде социального использования жилые помещения предоставляются гражданам по договору социального найма жилого помещения, по договору найма</w:t>
      </w:r>
      <w:r>
        <w:t xml:space="preserve"> жилого помещения жилищного фонда социального использования.</w:t>
      </w:r>
    </w:p>
    <w:p w:rsidR="00000000" w:rsidRDefault="00CA752C">
      <w:bookmarkStart w:id="3943" w:name="sub_6722"/>
      <w:r>
        <w:t>2. Проживающие по договору социального найма жилого помещения совместно с нанимателем члены его семьи пользуются всеми правами и несут все обязанности по договору найма жилого помещения н</w:t>
      </w:r>
      <w:r>
        <w:t>аравне с нанимателем.</w:t>
      </w:r>
    </w:p>
    <w:bookmarkEnd w:id="3943"/>
    <w:p w:rsidR="00000000" w:rsidRDefault="00CA752C">
      <w:r>
        <w:t>По требованию нанимателя и членов его семьи договор может быть заключен с одним из членов семьи. В случае смерти нанимателя или его выбытия из жилого помещения договор заключается с одним из членов семьи, проживающих в жилом п</w:t>
      </w:r>
      <w:r>
        <w:t>омещении.</w:t>
      </w:r>
    </w:p>
    <w:p w:rsidR="00000000" w:rsidRDefault="00CA752C">
      <w:pPr>
        <w:pStyle w:val="afa"/>
        <w:rPr>
          <w:color w:val="000000"/>
          <w:sz w:val="16"/>
          <w:szCs w:val="16"/>
        </w:rPr>
      </w:pPr>
      <w:bookmarkStart w:id="3944" w:name="sub_6723"/>
      <w:r>
        <w:rPr>
          <w:color w:val="000000"/>
          <w:sz w:val="16"/>
          <w:szCs w:val="16"/>
        </w:rPr>
        <w:t>Информация об изменениях:</w:t>
      </w:r>
    </w:p>
    <w:bookmarkEnd w:id="3944"/>
    <w:p w:rsidR="00000000" w:rsidRDefault="00CA752C">
      <w:pPr>
        <w:pStyle w:val="afb"/>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пункт 3 статьи 672 настоящего Кодекса внесены изменения</w:t>
      </w:r>
    </w:p>
    <w:p w:rsidR="00000000" w:rsidRDefault="00CA752C">
      <w:pPr>
        <w:pStyle w:val="afb"/>
      </w:pPr>
      <w:hyperlink r:id="rId2341" w:history="1">
        <w:r>
          <w:rPr>
            <w:rStyle w:val="a4"/>
          </w:rPr>
          <w:t>См. текст пункта в предыдущей редакции</w:t>
        </w:r>
      </w:hyperlink>
    </w:p>
    <w:p w:rsidR="00000000" w:rsidRDefault="00CA752C">
      <w:r>
        <w:t xml:space="preserve">3. </w:t>
      </w:r>
      <w:hyperlink r:id="rId2342" w:history="1">
        <w:r>
          <w:rPr>
            <w:rStyle w:val="a4"/>
          </w:rPr>
          <w:t>Договор</w:t>
        </w:r>
      </w:hyperlink>
      <w:r>
        <w:t xml:space="preserve"> социального найма жилого помещения заключается по основаниям, на условиях и в порядке, предусмотренных </w:t>
      </w:r>
      <w:hyperlink r:id="rId2343" w:history="1">
        <w:r>
          <w:rPr>
            <w:rStyle w:val="a4"/>
          </w:rPr>
          <w:t>жилищным законодательством</w:t>
        </w:r>
      </w:hyperlink>
      <w:r>
        <w:t xml:space="preserve">. К такому договору применяются правила </w:t>
      </w:r>
      <w:hyperlink w:anchor="sub_674" w:history="1">
        <w:r>
          <w:rPr>
            <w:rStyle w:val="a4"/>
          </w:rPr>
          <w:t>статей 674</w:t>
        </w:r>
      </w:hyperlink>
      <w:r>
        <w:t xml:space="preserve">, </w:t>
      </w:r>
      <w:hyperlink w:anchor="sub_675" w:history="1">
        <w:r>
          <w:rPr>
            <w:rStyle w:val="a4"/>
          </w:rPr>
          <w:t>675</w:t>
        </w:r>
      </w:hyperlink>
      <w:r>
        <w:t xml:space="preserve">, </w:t>
      </w:r>
      <w:hyperlink w:anchor="sub_678" w:history="1">
        <w:r>
          <w:rPr>
            <w:rStyle w:val="a4"/>
          </w:rPr>
          <w:t>678</w:t>
        </w:r>
      </w:hyperlink>
      <w:r>
        <w:t xml:space="preserve">, </w:t>
      </w:r>
      <w:hyperlink w:anchor="sub_680" w:history="1">
        <w:r>
          <w:rPr>
            <w:rStyle w:val="a4"/>
          </w:rPr>
          <w:t>680</w:t>
        </w:r>
      </w:hyperlink>
      <w:r>
        <w:t xml:space="preserve">, </w:t>
      </w:r>
      <w:hyperlink w:anchor="sub_685" w:history="1">
        <w:r>
          <w:rPr>
            <w:rStyle w:val="a4"/>
          </w:rPr>
          <w:t>пунктов 1-3 статьи 685</w:t>
        </w:r>
      </w:hyperlink>
      <w:r>
        <w:t xml:space="preserve"> настоящего Кодекса. Другие положения на</w:t>
      </w:r>
      <w:r>
        <w:t xml:space="preserve">стоящего Кодекса применяются к договору социального найма жилого помещения, если иное не предусмотрено </w:t>
      </w:r>
      <w:hyperlink r:id="rId2344" w:history="1">
        <w:r>
          <w:rPr>
            <w:rStyle w:val="a4"/>
          </w:rPr>
          <w:t>жилищным законодательством</w:t>
        </w:r>
      </w:hyperlink>
      <w:r>
        <w:t>.</w:t>
      </w:r>
    </w:p>
    <w:p w:rsidR="00000000" w:rsidRDefault="00CA752C">
      <w:pPr>
        <w:pStyle w:val="afa"/>
        <w:rPr>
          <w:color w:val="000000"/>
          <w:sz w:val="16"/>
          <w:szCs w:val="16"/>
        </w:rPr>
      </w:pPr>
      <w:bookmarkStart w:id="3945" w:name="sub_41547283"/>
      <w:r>
        <w:rPr>
          <w:color w:val="000000"/>
          <w:sz w:val="16"/>
          <w:szCs w:val="16"/>
        </w:rPr>
        <w:t>Информация об изменениях:</w:t>
      </w:r>
    </w:p>
    <w:bookmarkEnd w:id="3945"/>
    <w:p w:rsidR="00000000" w:rsidRDefault="00CA752C">
      <w:pPr>
        <w:pStyle w:val="afb"/>
      </w:pPr>
      <w:r>
        <w:fldChar w:fldCharType="begin"/>
      </w:r>
      <w:r>
        <w:instrText>HYPERLINK "garantF1://70600460.213"</w:instrText>
      </w:r>
      <w:r>
        <w:fldChar w:fldCharType="separate"/>
      </w:r>
      <w:r>
        <w:rPr>
          <w:rStyle w:val="a4"/>
        </w:rPr>
        <w:t>Фе</w:t>
      </w:r>
      <w:r>
        <w:rPr>
          <w:rStyle w:val="a4"/>
        </w:rPr>
        <w:t>деральным законом</w:t>
      </w:r>
      <w:r>
        <w:fldChar w:fldCharType="end"/>
      </w:r>
      <w:r>
        <w:t xml:space="preserve"> от 21 июля 2014 г. N 217-ФЗ статья 672 настоящего Кодекса дополнена пунктом 4</w:t>
      </w:r>
    </w:p>
    <w:p w:rsidR="00000000" w:rsidRDefault="00CA752C">
      <w:r>
        <w:t xml:space="preserve">4. Договор найма жилого помещения жилищного фонда социального использования заключается по основаниям, на условиях и в порядке, которые предусмотрены </w:t>
      </w:r>
      <w:hyperlink r:id="rId2345" w:history="1">
        <w:r>
          <w:rPr>
            <w:rStyle w:val="a4"/>
          </w:rPr>
          <w:t>жилищным законодательством</w:t>
        </w:r>
      </w:hyperlink>
      <w:r>
        <w:t xml:space="preserve">. К такому договору применяются правила </w:t>
      </w:r>
      <w:hyperlink w:anchor="sub_67801" w:history="1">
        <w:r>
          <w:rPr>
            <w:rStyle w:val="a4"/>
          </w:rPr>
          <w:t>частей первой</w:t>
        </w:r>
      </w:hyperlink>
      <w:r>
        <w:t xml:space="preserve"> и </w:t>
      </w:r>
      <w:hyperlink w:anchor="sub_6782" w:history="1">
        <w:r>
          <w:rPr>
            <w:rStyle w:val="a4"/>
          </w:rPr>
          <w:t>второй статьи 678</w:t>
        </w:r>
      </w:hyperlink>
      <w:r>
        <w:t xml:space="preserve">, </w:t>
      </w:r>
      <w:hyperlink w:anchor="sub_6813" w:history="1">
        <w:r>
          <w:rPr>
            <w:rStyle w:val="a4"/>
          </w:rPr>
          <w:t>пункта 3 статьи 681</w:t>
        </w:r>
      </w:hyperlink>
      <w:r>
        <w:t xml:space="preserve"> и </w:t>
      </w:r>
      <w:hyperlink w:anchor="sub_686" w:history="1">
        <w:r>
          <w:rPr>
            <w:rStyle w:val="a4"/>
          </w:rPr>
          <w:t>с</w:t>
        </w:r>
        <w:r>
          <w:rPr>
            <w:rStyle w:val="a4"/>
          </w:rPr>
          <w:t>татьи 686</w:t>
        </w:r>
      </w:hyperlink>
      <w:r>
        <w:t xml:space="preserve"> настоящего Кодекса. Другие положения настоящего Кодекса применяются к договору найма жилого помещения жилищного фонда социального использования, если иное не предусмотрено жилищным законодательством.</w:t>
      </w:r>
    </w:p>
    <w:p w:rsidR="00000000" w:rsidRDefault="00CA752C"/>
    <w:p w:rsidR="00000000" w:rsidRDefault="00CA752C">
      <w:pPr>
        <w:pStyle w:val="af2"/>
      </w:pPr>
      <w:bookmarkStart w:id="3946" w:name="sub_673"/>
      <w:r>
        <w:rPr>
          <w:rStyle w:val="a3"/>
        </w:rPr>
        <w:t>Статья 673.</w:t>
      </w:r>
      <w:r>
        <w:t xml:space="preserve"> Объект договора найма ж</w:t>
      </w:r>
      <w:r>
        <w:t>илого помещения</w:t>
      </w:r>
    </w:p>
    <w:bookmarkEnd w:id="394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46" w:history="1">
        <w:r>
          <w:rPr>
            <w:rStyle w:val="a4"/>
          </w:rPr>
          <w:t>Энциклопедии</w:t>
        </w:r>
      </w:hyperlink>
      <w:r>
        <w:t xml:space="preserve"> и другие комментарии к статье 673 ГК РФ</w:t>
      </w:r>
    </w:p>
    <w:p w:rsidR="00000000" w:rsidRDefault="00CA752C">
      <w:bookmarkStart w:id="3947" w:name="sub_6731"/>
      <w:r>
        <w:t>1. Объектом договора найма жилого помещения может быть изолированное жилое помещение, пригодное для постоянного проживания (</w:t>
      </w:r>
      <w:r>
        <w:t>квартира, жилой дом, часть квартиры или жилого дома).</w:t>
      </w:r>
    </w:p>
    <w:p w:rsidR="00000000" w:rsidRDefault="00CA752C">
      <w:bookmarkStart w:id="3948" w:name="sub_67312"/>
      <w:bookmarkEnd w:id="3947"/>
      <w:r>
        <w:t xml:space="preserve">Пригодность жилого помещения для проживания определяется в </w:t>
      </w:r>
      <w:hyperlink r:id="rId2347" w:history="1">
        <w:r>
          <w:rPr>
            <w:rStyle w:val="a4"/>
          </w:rPr>
          <w:t>порядке</w:t>
        </w:r>
      </w:hyperlink>
      <w:r>
        <w:t xml:space="preserve">, предусмотренном жилищным </w:t>
      </w:r>
      <w:hyperlink r:id="rId2348" w:history="1">
        <w:r>
          <w:rPr>
            <w:rStyle w:val="a4"/>
          </w:rPr>
          <w:t>законодательств</w:t>
        </w:r>
        <w:r>
          <w:rPr>
            <w:rStyle w:val="a4"/>
          </w:rPr>
          <w:t>ом</w:t>
        </w:r>
      </w:hyperlink>
      <w:r>
        <w:t>.</w:t>
      </w:r>
    </w:p>
    <w:p w:rsidR="00000000" w:rsidRDefault="00CA752C">
      <w:bookmarkStart w:id="3949" w:name="sub_6732"/>
      <w:bookmarkEnd w:id="3948"/>
      <w:r>
        <w:t xml:space="preserve">2. Наниматель жилого помещения в многоквартирном доме наряду с пользованием жилым помещением имеет право пользоваться имуществом, указанным в </w:t>
      </w:r>
      <w:hyperlink w:anchor="sub_290" w:history="1">
        <w:r>
          <w:rPr>
            <w:rStyle w:val="a4"/>
          </w:rPr>
          <w:t>статье 290</w:t>
        </w:r>
      </w:hyperlink>
      <w:r>
        <w:t xml:space="preserve"> настоящего Кодекса.</w:t>
      </w:r>
    </w:p>
    <w:bookmarkEnd w:id="3949"/>
    <w:p w:rsidR="00000000" w:rsidRDefault="00CA752C"/>
    <w:p w:rsidR="00000000" w:rsidRDefault="00CA752C">
      <w:pPr>
        <w:pStyle w:val="afa"/>
        <w:rPr>
          <w:color w:val="000000"/>
          <w:sz w:val="16"/>
          <w:szCs w:val="16"/>
        </w:rPr>
      </w:pPr>
      <w:bookmarkStart w:id="3950" w:name="sub_674"/>
      <w:r>
        <w:rPr>
          <w:color w:val="000000"/>
          <w:sz w:val="16"/>
          <w:szCs w:val="16"/>
        </w:rPr>
        <w:t>Информация об изме</w:t>
      </w:r>
      <w:r>
        <w:rPr>
          <w:color w:val="000000"/>
          <w:sz w:val="16"/>
          <w:szCs w:val="16"/>
        </w:rPr>
        <w:t>нениях:</w:t>
      </w:r>
    </w:p>
    <w:bookmarkEnd w:id="3950"/>
    <w:p w:rsidR="00000000" w:rsidRDefault="00CA752C">
      <w:pPr>
        <w:pStyle w:val="afb"/>
      </w:pPr>
      <w:r>
        <w:fldChar w:fldCharType="begin"/>
      </w:r>
      <w:r>
        <w:instrText>HYPERLINK "garantF1://70600460.22"</w:instrText>
      </w:r>
      <w:r>
        <w:fldChar w:fldCharType="separate"/>
      </w:r>
      <w:r>
        <w:rPr>
          <w:rStyle w:val="a4"/>
        </w:rPr>
        <w:t>Федеральным законом</w:t>
      </w:r>
      <w:r>
        <w:fldChar w:fldCharType="end"/>
      </w:r>
      <w:r>
        <w:t xml:space="preserve"> от 21 июля 2014 г. N 217-ФЗ в статью 674 настоящего </w:t>
      </w:r>
      <w:r>
        <w:lastRenderedPageBreak/>
        <w:t>Кодекса внесены изменения</w:t>
      </w:r>
    </w:p>
    <w:p w:rsidR="00000000" w:rsidRDefault="00CA752C">
      <w:pPr>
        <w:pStyle w:val="afb"/>
      </w:pPr>
      <w:hyperlink r:id="rId2349" w:history="1">
        <w:r>
          <w:rPr>
            <w:rStyle w:val="a4"/>
          </w:rPr>
          <w:t>См. текст статьи в предыдущей редакции</w:t>
        </w:r>
      </w:hyperlink>
    </w:p>
    <w:p w:rsidR="00000000" w:rsidRDefault="00CA752C">
      <w:pPr>
        <w:pStyle w:val="af2"/>
      </w:pPr>
      <w:r>
        <w:rPr>
          <w:rStyle w:val="a3"/>
        </w:rPr>
        <w:t>Статья 674.</w:t>
      </w:r>
      <w:r>
        <w:t xml:space="preserve"> Форма договора найма жилого помещения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50" w:history="1">
        <w:r>
          <w:rPr>
            <w:rStyle w:val="a4"/>
          </w:rPr>
          <w:t>Энциклопедии</w:t>
        </w:r>
      </w:hyperlink>
      <w:r>
        <w:t xml:space="preserve"> и другие комментарии к статье 674 ГК РФ</w:t>
      </w:r>
    </w:p>
    <w:p w:rsidR="00000000" w:rsidRDefault="00CA752C">
      <w:bookmarkStart w:id="3951" w:name="sub_6741"/>
      <w:r>
        <w:t>1. Договор найма жилого помещения заключается в письменной форме.</w:t>
      </w:r>
    </w:p>
    <w:p w:rsidR="00000000" w:rsidRDefault="00CA752C">
      <w:bookmarkStart w:id="3952" w:name="sub_6742"/>
      <w:bookmarkEnd w:id="3951"/>
      <w:r>
        <w:t xml:space="preserve">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порядке, установленном </w:t>
      </w:r>
      <w:hyperlink r:id="rId2351" w:history="1">
        <w:r>
          <w:rPr>
            <w:rStyle w:val="a4"/>
          </w:rPr>
          <w:t>законом</w:t>
        </w:r>
      </w:hyperlink>
      <w:r>
        <w:t xml:space="preserve"> о регистрации прав на недвижимое имущество и сделок с ним.</w:t>
      </w:r>
    </w:p>
    <w:bookmarkEnd w:id="3952"/>
    <w:p w:rsidR="00000000" w:rsidRDefault="00CA752C"/>
    <w:p w:rsidR="00000000" w:rsidRDefault="00CA752C">
      <w:pPr>
        <w:pStyle w:val="af2"/>
      </w:pPr>
      <w:bookmarkStart w:id="3953" w:name="sub_675"/>
      <w:r>
        <w:rPr>
          <w:rStyle w:val="a3"/>
        </w:rPr>
        <w:t>Статья 675.</w:t>
      </w:r>
      <w:r>
        <w:t xml:space="preserve"> Сохранение договора найма жилого помещения при переходе права собственности на жилое помещение</w:t>
      </w:r>
    </w:p>
    <w:bookmarkEnd w:id="395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52" w:history="1">
        <w:r>
          <w:rPr>
            <w:rStyle w:val="a4"/>
          </w:rPr>
          <w:t>Эн</w:t>
        </w:r>
        <w:r>
          <w:rPr>
            <w:rStyle w:val="a4"/>
          </w:rPr>
          <w:t>циклопедии</w:t>
        </w:r>
      </w:hyperlink>
      <w:r>
        <w:t xml:space="preserve"> и другие комментарии к статье 675 ГК РФ</w:t>
      </w:r>
    </w:p>
    <w:p w:rsidR="00000000" w:rsidRDefault="00CA752C">
      <w: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w:t>
      </w:r>
      <w:r>
        <w:t>овиях ранее заключенного договора найма.</w:t>
      </w:r>
    </w:p>
    <w:p w:rsidR="00000000" w:rsidRDefault="00CA752C">
      <w:pPr>
        <w:pStyle w:val="afa"/>
        <w:rPr>
          <w:color w:val="000000"/>
          <w:sz w:val="16"/>
          <w:szCs w:val="16"/>
        </w:rPr>
      </w:pPr>
      <w:r>
        <w:rPr>
          <w:color w:val="000000"/>
          <w:sz w:val="16"/>
          <w:szCs w:val="16"/>
        </w:rPr>
        <w:t>ГАРАНТ:</w:t>
      </w:r>
    </w:p>
    <w:p w:rsidR="00000000" w:rsidRDefault="00CA752C">
      <w:pPr>
        <w:pStyle w:val="afa"/>
      </w:pPr>
      <w:hyperlink r:id="rId2353" w:history="1">
        <w:r>
          <w:rPr>
            <w:rStyle w:val="a4"/>
          </w:rPr>
          <w:t>Статьей 64</w:t>
        </w:r>
      </w:hyperlink>
      <w:r>
        <w:t xml:space="preserve"> ЖК РФ предусматривается сохранение договора социального найма жилого помещения при переходе права собственности на жилое помещение, а также права хозяйственног</w:t>
      </w:r>
      <w:r>
        <w:t>о ведения или права оперативного управления жилым помещением</w:t>
      </w:r>
    </w:p>
    <w:p w:rsidR="00000000" w:rsidRDefault="00CA752C">
      <w:pPr>
        <w:pStyle w:val="afa"/>
      </w:pPr>
    </w:p>
    <w:p w:rsidR="00000000" w:rsidRDefault="00CA752C">
      <w:pPr>
        <w:pStyle w:val="af2"/>
      </w:pPr>
      <w:bookmarkStart w:id="3954" w:name="sub_676"/>
      <w:r>
        <w:rPr>
          <w:rStyle w:val="a3"/>
        </w:rPr>
        <w:t>Статья 676.</w:t>
      </w:r>
      <w:r>
        <w:t xml:space="preserve"> Обязанности наймодателя жилого помещения</w:t>
      </w:r>
    </w:p>
    <w:bookmarkEnd w:id="395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54" w:history="1">
        <w:r>
          <w:rPr>
            <w:rStyle w:val="a4"/>
          </w:rPr>
          <w:t>Энциклопедии</w:t>
        </w:r>
      </w:hyperlink>
      <w:r>
        <w:t xml:space="preserve"> и другие комментарии к статье 676 ГК РФ</w:t>
      </w:r>
    </w:p>
    <w:p w:rsidR="00000000" w:rsidRDefault="00CA752C">
      <w:bookmarkStart w:id="3955" w:name="sub_6761"/>
      <w:r>
        <w:t>1. Наймодатель обя</w:t>
      </w:r>
      <w:r>
        <w:t>зан передать нанимателю свободное жилое помещение в состоянии, пригодном для проживания.</w:t>
      </w:r>
    </w:p>
    <w:p w:rsidR="00000000" w:rsidRDefault="00CA752C">
      <w:bookmarkStart w:id="3956" w:name="sub_6762"/>
      <w:bookmarkEnd w:id="3955"/>
      <w:r>
        <w:t>2. Наймодатель обязан осуществлять надлежащую эксплуатацию жилого дома, в котором находится сданное внаем жилое помещение, предоставлять или обеспечива</w:t>
      </w:r>
      <w:r>
        <w:t>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 находящихся в жилом помещении.</w:t>
      </w:r>
    </w:p>
    <w:bookmarkEnd w:id="3956"/>
    <w:p w:rsidR="00000000" w:rsidRDefault="00CA752C"/>
    <w:p w:rsidR="00000000" w:rsidRDefault="00CA752C">
      <w:pPr>
        <w:pStyle w:val="af2"/>
      </w:pPr>
      <w:bookmarkStart w:id="3957" w:name="sub_677"/>
      <w:r>
        <w:rPr>
          <w:rStyle w:val="a3"/>
        </w:rPr>
        <w:t>Статья 677.</w:t>
      </w:r>
      <w:r>
        <w:t xml:space="preserve"> Наниматель </w:t>
      </w:r>
      <w:r>
        <w:t>и постоянно проживающие вместе с ним граждане</w:t>
      </w:r>
    </w:p>
    <w:bookmarkEnd w:id="395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55" w:history="1">
        <w:r>
          <w:rPr>
            <w:rStyle w:val="a4"/>
          </w:rPr>
          <w:t>Энциклопедии</w:t>
        </w:r>
      </w:hyperlink>
      <w:r>
        <w:t xml:space="preserve"> и другие комментарии к статье 677 ГК РФ</w:t>
      </w:r>
    </w:p>
    <w:p w:rsidR="00000000" w:rsidRDefault="00CA752C">
      <w:bookmarkStart w:id="3958" w:name="sub_6771"/>
      <w:r>
        <w:t>1. Нанимателем по договору найма жилого помещения может быть только гражданин.</w:t>
      </w:r>
    </w:p>
    <w:p w:rsidR="00000000" w:rsidRDefault="00CA752C">
      <w:bookmarkStart w:id="3959" w:name="sub_6772"/>
      <w:bookmarkEnd w:id="3958"/>
      <w:r>
        <w:t xml:space="preserve">2. В договоре должны быть указаны граждане, постоянно проживающие в жилом помещении вместе с нанимателем. При отсутствии в договоре таких указаний вселение этих граждан производится в соответствии с правилами </w:t>
      </w:r>
      <w:hyperlink w:anchor="sub_679" w:history="1">
        <w:r>
          <w:rPr>
            <w:rStyle w:val="a4"/>
          </w:rPr>
          <w:t>статьи 679</w:t>
        </w:r>
      </w:hyperlink>
      <w:r>
        <w:t xml:space="preserve"> настоящего</w:t>
      </w:r>
      <w:r>
        <w:t xml:space="preserve"> Кодекса.</w:t>
      </w:r>
    </w:p>
    <w:p w:rsidR="00000000" w:rsidRDefault="00CA752C">
      <w:bookmarkStart w:id="3960" w:name="sub_67722"/>
      <w:bookmarkEnd w:id="3959"/>
      <w:r>
        <w:t>Граждане, постоянно проживающие совместно с нанимателем, имеют равные с ним права по пользованию жилым помещением. Отношения между нанимателем и такими гражданами определяются законом.</w:t>
      </w:r>
    </w:p>
    <w:p w:rsidR="00000000" w:rsidRDefault="00CA752C">
      <w:bookmarkStart w:id="3961" w:name="sub_6773"/>
      <w:bookmarkEnd w:id="3960"/>
      <w:r>
        <w:t>3. Наниматель несет ответст</w:t>
      </w:r>
      <w:r>
        <w:t xml:space="preserve">венность перед наймодателем за действия граждан, </w:t>
      </w:r>
      <w:r>
        <w:lastRenderedPageBreak/>
        <w:t>постоянно проживающих совместно с ним, которые нарушают условия договора найма жилого помещения.</w:t>
      </w:r>
    </w:p>
    <w:p w:rsidR="00000000" w:rsidRDefault="00CA752C">
      <w:bookmarkStart w:id="3962" w:name="sub_6774"/>
      <w:bookmarkEnd w:id="3961"/>
      <w:r>
        <w:t>4. Граждане, постоянно проживающие вместе с нанимателем, могут, известив наймодателя, заключить с нанимателем договор о том, что все граждане, постоянно проживающие в жилом помещении, несут совместно с нанимателем солидарную ответственность перед наймодате</w:t>
      </w:r>
      <w:r>
        <w:t>лем. В этом случае такие граждане являются сонанимателями.</w:t>
      </w:r>
    </w:p>
    <w:bookmarkEnd w:id="3962"/>
    <w:p w:rsidR="00000000" w:rsidRDefault="00CA752C"/>
    <w:p w:rsidR="00000000" w:rsidRDefault="00CA752C">
      <w:pPr>
        <w:pStyle w:val="af2"/>
      </w:pPr>
      <w:bookmarkStart w:id="3963" w:name="sub_678"/>
      <w:r>
        <w:rPr>
          <w:rStyle w:val="a3"/>
        </w:rPr>
        <w:t>Статья 678.</w:t>
      </w:r>
      <w:r>
        <w:t xml:space="preserve"> Обязанности нанимателя жилого помещения</w:t>
      </w:r>
    </w:p>
    <w:bookmarkEnd w:id="396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56" w:history="1">
        <w:r>
          <w:rPr>
            <w:rStyle w:val="a4"/>
          </w:rPr>
          <w:t>Энциклопедии</w:t>
        </w:r>
      </w:hyperlink>
      <w:r>
        <w:t xml:space="preserve"> и другие комментарии к статье 678 ГК РФ</w:t>
      </w:r>
    </w:p>
    <w:p w:rsidR="00000000" w:rsidRDefault="00CA752C">
      <w:bookmarkStart w:id="3964" w:name="sub_67801"/>
      <w:r>
        <w:t>Наниматель о</w:t>
      </w:r>
      <w:r>
        <w:t>бязан использовать жилое помещение только для проживания, обеспечивать сохранность жилого помещения и поддерживать его в надлежащем состоянии.</w:t>
      </w:r>
    </w:p>
    <w:p w:rsidR="00000000" w:rsidRDefault="00CA752C">
      <w:bookmarkStart w:id="3965" w:name="sub_6782"/>
      <w:bookmarkEnd w:id="3964"/>
      <w:r>
        <w:t>Наниматель не вправе производить переустройство и реконструкцию жилого помещения без согласия на</w:t>
      </w:r>
      <w:r>
        <w:t>ймодателя.</w:t>
      </w:r>
    </w:p>
    <w:p w:rsidR="00000000" w:rsidRDefault="00CA752C">
      <w:bookmarkStart w:id="3966" w:name="sub_67803"/>
      <w:bookmarkEnd w:id="3965"/>
      <w:r>
        <w:t>Наниматель обязан своевременно вносить плату за жилое помещение. Если договором не установлено иное, наниматель обязан самостоятельно вносить коммунальные платежи.</w:t>
      </w:r>
    </w:p>
    <w:bookmarkEnd w:id="3966"/>
    <w:p w:rsidR="00000000" w:rsidRDefault="00CA752C"/>
    <w:p w:rsidR="00000000" w:rsidRDefault="00CA752C">
      <w:pPr>
        <w:pStyle w:val="afa"/>
        <w:rPr>
          <w:color w:val="000000"/>
          <w:sz w:val="16"/>
          <w:szCs w:val="16"/>
        </w:rPr>
      </w:pPr>
      <w:bookmarkStart w:id="3967" w:name="sub_679"/>
      <w:r>
        <w:rPr>
          <w:color w:val="000000"/>
          <w:sz w:val="16"/>
          <w:szCs w:val="16"/>
        </w:rPr>
        <w:t>Информация об изменениях:</w:t>
      </w:r>
    </w:p>
    <w:bookmarkEnd w:id="3967"/>
    <w:p w:rsidR="00000000" w:rsidRDefault="00CA752C">
      <w:pPr>
        <w:pStyle w:val="afb"/>
      </w:pPr>
      <w:r>
        <w:fldChar w:fldCharType="begin"/>
      </w:r>
      <w:r>
        <w:instrText>HYPERLINK "gar</w:instrText>
      </w:r>
      <w:r>
        <w:instrText>antF1://12038290.11"</w:instrText>
      </w:r>
      <w:r>
        <w:fldChar w:fldCharType="separate"/>
      </w:r>
      <w:r>
        <w:rPr>
          <w:rStyle w:val="a4"/>
        </w:rPr>
        <w:t>Федеральным законом</w:t>
      </w:r>
      <w:r>
        <w:fldChar w:fldCharType="end"/>
      </w:r>
      <w:r>
        <w:t xml:space="preserve"> от 29 декабря 2004 г. N 189-ФЗ в статью 679 настоящего Кодекса внесены изменения</w:t>
      </w:r>
    </w:p>
    <w:p w:rsidR="00000000" w:rsidRDefault="00CA752C">
      <w:pPr>
        <w:pStyle w:val="afb"/>
      </w:pPr>
      <w:hyperlink r:id="rId2357"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679.</w:t>
      </w:r>
      <w:r>
        <w:t xml:space="preserve"> Вселение граждан, постоянно проживающих с н</w:t>
      </w:r>
      <w:r>
        <w:t>анимателем</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679 ГК РФ</w:t>
      </w:r>
    </w:p>
    <w:p w:rsidR="00000000" w:rsidRDefault="00CA752C">
      <w:bookmarkStart w:id="3968" w:name="sub_67901"/>
      <w:r>
        <w:t>С согласия наймодателя, нанимателя и граждан, постоянно с ним проживающих, в жилое помещение могут быть вселены другие граждане в качестве постоянно проживающих с нанимателем. При вселении несо</w:t>
      </w:r>
      <w:r>
        <w:t>вершеннолетних детей такого согласия не требуется.</w:t>
      </w:r>
    </w:p>
    <w:p w:rsidR="00000000" w:rsidRDefault="00CA752C">
      <w:bookmarkStart w:id="3969" w:name="sub_67902"/>
      <w:bookmarkEnd w:id="3968"/>
      <w:r>
        <w:t xml:space="preserve">Вселение допускается при условии соблюдения требований законодательства о </w:t>
      </w:r>
      <w:hyperlink r:id="rId2358" w:history="1">
        <w:r>
          <w:rPr>
            <w:rStyle w:val="a4"/>
          </w:rPr>
          <w:t>норме</w:t>
        </w:r>
      </w:hyperlink>
      <w:r>
        <w:t xml:space="preserve"> общей площади жилого помещения на одного человека, кроме случая вселен</w:t>
      </w:r>
      <w:r>
        <w:t>ия несовершеннолетних детей.</w:t>
      </w:r>
    </w:p>
    <w:bookmarkEnd w:id="3969"/>
    <w:p w:rsidR="00000000" w:rsidRDefault="00CA752C"/>
    <w:p w:rsidR="00000000" w:rsidRDefault="00CA752C">
      <w:pPr>
        <w:pStyle w:val="afa"/>
        <w:rPr>
          <w:color w:val="000000"/>
          <w:sz w:val="16"/>
          <w:szCs w:val="16"/>
        </w:rPr>
      </w:pPr>
      <w:bookmarkStart w:id="3970" w:name="sub_680"/>
      <w:r>
        <w:rPr>
          <w:color w:val="000000"/>
          <w:sz w:val="16"/>
          <w:szCs w:val="16"/>
        </w:rPr>
        <w:t>Информация об изменениях:</w:t>
      </w:r>
    </w:p>
    <w:bookmarkEnd w:id="3970"/>
    <w:p w:rsidR="00000000" w:rsidRDefault="00CA752C">
      <w:pPr>
        <w:pStyle w:val="afb"/>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статью 680 настоящего Кодекса внесены изменения</w:t>
      </w:r>
    </w:p>
    <w:p w:rsidR="00000000" w:rsidRDefault="00CA752C">
      <w:pPr>
        <w:pStyle w:val="afb"/>
      </w:pPr>
      <w:hyperlink r:id="rId2359" w:history="1">
        <w:r>
          <w:rPr>
            <w:rStyle w:val="a4"/>
          </w:rPr>
          <w:t>См. т</w:t>
        </w:r>
        <w:r>
          <w:rPr>
            <w:rStyle w:val="a4"/>
          </w:rPr>
          <w:t>екст статьи в предыдущей редакции</w:t>
        </w:r>
      </w:hyperlink>
    </w:p>
    <w:p w:rsidR="00000000" w:rsidRDefault="00CA752C">
      <w:pPr>
        <w:pStyle w:val="afb"/>
      </w:pPr>
    </w:p>
    <w:p w:rsidR="00000000" w:rsidRDefault="00CA752C">
      <w:pPr>
        <w:pStyle w:val="af2"/>
      </w:pPr>
      <w:r>
        <w:rPr>
          <w:rStyle w:val="a3"/>
        </w:rPr>
        <w:t>Статья 680.</w:t>
      </w:r>
      <w:r>
        <w:t xml:space="preserve"> Временные жильцы</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60" w:history="1">
        <w:r>
          <w:rPr>
            <w:rStyle w:val="a4"/>
          </w:rPr>
          <w:t>Энциклопедии</w:t>
        </w:r>
      </w:hyperlink>
      <w:r>
        <w:t xml:space="preserve"> и другие комментарии к статье 680 ГК РФ</w:t>
      </w:r>
    </w:p>
    <w:p w:rsidR="00000000" w:rsidRDefault="00CA752C">
      <w:bookmarkStart w:id="3971" w:name="sub_68001"/>
      <w:r>
        <w:t>Наниматель и граждане,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(пользователям). Наймодатель может запретить проживание времен</w:t>
      </w:r>
      <w:r>
        <w:t xml:space="preserve">ных жильцов при условии несоблюдения </w:t>
      </w:r>
      <w:r>
        <w:lastRenderedPageBreak/>
        <w:t xml:space="preserve">требований законодательства о </w:t>
      </w:r>
      <w:hyperlink r:id="rId2361" w:history="1">
        <w:r>
          <w:rPr>
            <w:rStyle w:val="a4"/>
          </w:rPr>
          <w:t>норме</w:t>
        </w:r>
      </w:hyperlink>
      <w:r>
        <w:t xml:space="preserve"> общей площади жилого помещения на одного человека. Срок проживания временных жильцов не может превышать шесть месяцев.</w:t>
      </w:r>
    </w:p>
    <w:p w:rsidR="00000000" w:rsidRDefault="00CA752C">
      <w:bookmarkStart w:id="3972" w:name="sub_68002"/>
      <w:bookmarkEnd w:id="3971"/>
      <w:r>
        <w:t>Временные</w:t>
      </w:r>
      <w:r>
        <w:t xml:space="preserve"> жильцы не обладают самостоятельным правом пользования жилым помещением. Ответственность за их действия перед наймодателем несет наниматель.</w:t>
      </w:r>
    </w:p>
    <w:p w:rsidR="00000000" w:rsidRDefault="00CA752C">
      <w:bookmarkStart w:id="3973" w:name="sub_680003"/>
      <w:bookmarkEnd w:id="3972"/>
      <w:r>
        <w:t>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нанимателем или любым гражданином, постоянно с ним прож</w:t>
      </w:r>
      <w:r>
        <w:t>ивающим.</w:t>
      </w:r>
    </w:p>
    <w:bookmarkEnd w:id="3973"/>
    <w:p w:rsidR="00000000" w:rsidRDefault="00CA752C"/>
    <w:p w:rsidR="00000000" w:rsidRDefault="00CA752C">
      <w:pPr>
        <w:pStyle w:val="af2"/>
      </w:pPr>
      <w:bookmarkStart w:id="3974" w:name="sub_681"/>
      <w:r>
        <w:rPr>
          <w:rStyle w:val="a3"/>
        </w:rPr>
        <w:t>Статья 681.</w:t>
      </w:r>
      <w:r>
        <w:t xml:space="preserve"> Ремонт сданного внаем жилого помещения</w:t>
      </w:r>
    </w:p>
    <w:bookmarkEnd w:id="397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62" w:history="1">
        <w:r>
          <w:rPr>
            <w:rStyle w:val="a4"/>
          </w:rPr>
          <w:t>Энциклопедии</w:t>
        </w:r>
      </w:hyperlink>
      <w:r>
        <w:t xml:space="preserve"> и другие комментарии к статье 681 ГК РФ</w:t>
      </w:r>
    </w:p>
    <w:p w:rsidR="00000000" w:rsidRDefault="00CA752C">
      <w:bookmarkStart w:id="3975" w:name="sub_6811"/>
      <w:r>
        <w:t>1. Текущий ремонт сданного внаем жилого помещения является обя</w:t>
      </w:r>
      <w:r>
        <w:t>занностью нанимателя, если иное не установлено договором найма жилого помещения.</w:t>
      </w:r>
    </w:p>
    <w:p w:rsidR="00000000" w:rsidRDefault="00CA752C">
      <w:bookmarkStart w:id="3976" w:name="sub_6812"/>
      <w:bookmarkEnd w:id="3975"/>
      <w:r>
        <w:t>2. Капитальный ремонт сданного внаем жилого помещения является обязанностью наймодателя, если иное не установлено договором найма жилого помещения.</w:t>
      </w:r>
    </w:p>
    <w:p w:rsidR="00000000" w:rsidRDefault="00CA752C">
      <w:bookmarkStart w:id="3977" w:name="sub_6813"/>
      <w:bookmarkEnd w:id="3976"/>
      <w:r>
        <w:t>3. Переоборудование жилого дома, в котором находится сданное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p>
    <w:bookmarkEnd w:id="3977"/>
    <w:p w:rsidR="00000000" w:rsidRDefault="00CA752C">
      <w:pPr>
        <w:pStyle w:val="afa"/>
        <w:rPr>
          <w:color w:val="000000"/>
          <w:sz w:val="16"/>
          <w:szCs w:val="16"/>
        </w:rPr>
      </w:pPr>
      <w:r>
        <w:rPr>
          <w:color w:val="000000"/>
          <w:sz w:val="16"/>
          <w:szCs w:val="16"/>
        </w:rPr>
        <w:t>ГАРАНТ:</w:t>
      </w:r>
    </w:p>
    <w:p w:rsidR="00000000" w:rsidRDefault="00CA752C">
      <w:pPr>
        <w:pStyle w:val="afa"/>
      </w:pPr>
      <w:r>
        <w:t>О переустройстве и переп</w:t>
      </w:r>
      <w:r>
        <w:t xml:space="preserve">ланировке жилого помещения см. </w:t>
      </w:r>
      <w:hyperlink r:id="rId2363" w:history="1">
        <w:r>
          <w:rPr>
            <w:rStyle w:val="a4"/>
          </w:rPr>
          <w:t>Жилищный кодекс</w:t>
        </w:r>
      </w:hyperlink>
      <w:r>
        <w:t xml:space="preserve"> РФ от 29 декабря 2004 г. N 188-ФЗ</w:t>
      </w:r>
    </w:p>
    <w:p w:rsidR="00000000" w:rsidRDefault="00CA752C">
      <w:pPr>
        <w:pStyle w:val="afa"/>
      </w:pPr>
    </w:p>
    <w:p w:rsidR="00000000" w:rsidRDefault="00CA752C">
      <w:pPr>
        <w:pStyle w:val="af2"/>
      </w:pPr>
      <w:bookmarkStart w:id="3978" w:name="sub_682"/>
      <w:r>
        <w:rPr>
          <w:rStyle w:val="a3"/>
        </w:rPr>
        <w:t>Статья 682.</w:t>
      </w:r>
      <w:r>
        <w:t xml:space="preserve"> Плата за жилое помещение</w:t>
      </w:r>
    </w:p>
    <w:bookmarkEnd w:id="397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682 ГК РФ</w:t>
      </w:r>
    </w:p>
    <w:p w:rsidR="00000000" w:rsidRDefault="00CA752C">
      <w:bookmarkStart w:id="3979" w:name="sub_6821"/>
      <w:r>
        <w:t>1. Размер платы за жилое помещение</w:t>
      </w:r>
      <w:r>
        <w:t xml:space="preserve">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rsidR="00000000" w:rsidRDefault="00CA752C">
      <w:bookmarkStart w:id="3980" w:name="sub_6822"/>
      <w:bookmarkEnd w:id="3979"/>
      <w:r>
        <w:t>2. О</w:t>
      </w:r>
      <w:r>
        <w:t>дностороннее изменение размера платы за жилое помещение не допускается, за исключением случаев, предусмотренных законом или договором.</w:t>
      </w:r>
    </w:p>
    <w:p w:rsidR="00000000" w:rsidRDefault="00CA752C">
      <w:bookmarkStart w:id="3981" w:name="sub_6823"/>
      <w:bookmarkEnd w:id="3980"/>
      <w:r>
        <w:t xml:space="preserve">3. Плата за жилое помещение должна вноситься нанимателем в сроки, предусмотренные договором найма жилого </w:t>
      </w:r>
      <w:r>
        <w:t xml:space="preserve">помещения. Если договором сроки не предусмотрены, плата должна вноситься нанимателем ежемесячно в порядке, установленном </w:t>
      </w:r>
      <w:hyperlink r:id="rId2364" w:history="1">
        <w:r>
          <w:rPr>
            <w:rStyle w:val="a4"/>
          </w:rPr>
          <w:t>Жилищным кодексом</w:t>
        </w:r>
      </w:hyperlink>
      <w:r>
        <w:t xml:space="preserve"> Российской Федерации.</w:t>
      </w:r>
    </w:p>
    <w:bookmarkEnd w:id="3981"/>
    <w:p w:rsidR="00000000" w:rsidRDefault="00CA752C"/>
    <w:p w:rsidR="00000000" w:rsidRDefault="00CA752C">
      <w:pPr>
        <w:pStyle w:val="af2"/>
      </w:pPr>
      <w:bookmarkStart w:id="3982" w:name="sub_683"/>
      <w:r>
        <w:rPr>
          <w:rStyle w:val="a3"/>
        </w:rPr>
        <w:t>Статья 683.</w:t>
      </w:r>
      <w:r>
        <w:t xml:space="preserve"> Срок в договоре найма жилого </w:t>
      </w:r>
      <w:r>
        <w:t>помещения</w:t>
      </w:r>
    </w:p>
    <w:bookmarkEnd w:id="398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65" w:history="1">
        <w:r>
          <w:rPr>
            <w:rStyle w:val="a4"/>
          </w:rPr>
          <w:t>Энциклопедии</w:t>
        </w:r>
      </w:hyperlink>
      <w:r>
        <w:t xml:space="preserve"> и другие комментарии к статье 683 ГК РФ</w:t>
      </w:r>
    </w:p>
    <w:p w:rsidR="00000000" w:rsidRDefault="00CA752C">
      <w:bookmarkStart w:id="3983" w:name="sub_6831"/>
      <w:r>
        <w:t>1. Договор найма жилого помещения заключается на срок, не превышающий пяти лет. Если в договоре срок не определен, договор считает</w:t>
      </w:r>
      <w:r>
        <w:t>ся заключенным на пять лет.</w:t>
      </w:r>
    </w:p>
    <w:bookmarkEnd w:id="398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В соответствии с </w:t>
      </w:r>
      <w:hyperlink r:id="rId2366" w:history="1">
        <w:r>
          <w:rPr>
            <w:rStyle w:val="a4"/>
          </w:rPr>
          <w:t>Жилищным кодексом</w:t>
        </w:r>
      </w:hyperlink>
      <w:r>
        <w:t xml:space="preserve"> РФ договор социального найма жилого помещения заключается без установления срока его действия</w:t>
      </w:r>
    </w:p>
    <w:p w:rsidR="00000000" w:rsidRDefault="00CA752C">
      <w:pPr>
        <w:pStyle w:val="afa"/>
      </w:pPr>
    </w:p>
    <w:p w:rsidR="00000000" w:rsidRDefault="00CA752C">
      <w:bookmarkStart w:id="3984" w:name="sub_6832"/>
      <w:r>
        <w:t>2. К договору найма жилого помещени</w:t>
      </w:r>
      <w:r>
        <w:t xml:space="preserve">я, заключенному на срок до одного года </w:t>
      </w:r>
      <w:r>
        <w:lastRenderedPageBreak/>
        <w:t xml:space="preserve">(краткосрочный наем), не применяются правила, предусмотренные </w:t>
      </w:r>
      <w:hyperlink w:anchor="sub_6772" w:history="1">
        <w:r>
          <w:rPr>
            <w:rStyle w:val="a4"/>
          </w:rPr>
          <w:t>пунктом 2 статьи 677</w:t>
        </w:r>
      </w:hyperlink>
      <w:r>
        <w:t xml:space="preserve">, </w:t>
      </w:r>
      <w:hyperlink w:anchor="sub_680" w:history="1">
        <w:r>
          <w:rPr>
            <w:rStyle w:val="a4"/>
          </w:rPr>
          <w:t>статьями 680</w:t>
        </w:r>
      </w:hyperlink>
      <w:r>
        <w:t xml:space="preserve">, </w:t>
      </w:r>
      <w:hyperlink w:anchor="sub_684" w:history="1">
        <w:r>
          <w:rPr>
            <w:rStyle w:val="a4"/>
          </w:rPr>
          <w:t>684 - 686</w:t>
        </w:r>
      </w:hyperlink>
      <w:r>
        <w:t xml:space="preserve">, </w:t>
      </w:r>
      <w:hyperlink w:anchor="sub_687" w:history="1">
        <w:r>
          <w:rPr>
            <w:rStyle w:val="a4"/>
          </w:rPr>
          <w:t>абзацем че</w:t>
        </w:r>
        <w:r>
          <w:rPr>
            <w:rStyle w:val="a4"/>
          </w:rPr>
          <w:t>твертым пункта 2 статьи 687</w:t>
        </w:r>
      </w:hyperlink>
      <w:r>
        <w:t xml:space="preserve"> настоящего Кодекса, если договором не предусмотрено иное.</w:t>
      </w:r>
    </w:p>
    <w:bookmarkEnd w:id="3984"/>
    <w:p w:rsidR="00000000" w:rsidRDefault="00CA752C"/>
    <w:p w:rsidR="00000000" w:rsidRDefault="00CA752C">
      <w:pPr>
        <w:pStyle w:val="af2"/>
      </w:pPr>
      <w:bookmarkStart w:id="3985" w:name="sub_684"/>
      <w:r>
        <w:rPr>
          <w:rStyle w:val="a3"/>
        </w:rPr>
        <w:t>Статья 684.</w:t>
      </w:r>
      <w:r>
        <w:t xml:space="preserve"> Преимущественное право нанимателя на заключение договора на новый срок</w:t>
      </w:r>
    </w:p>
    <w:bookmarkEnd w:id="398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67" w:history="1">
        <w:r>
          <w:rPr>
            <w:rStyle w:val="a4"/>
          </w:rPr>
          <w:t>Энциклопедии</w:t>
        </w:r>
      </w:hyperlink>
      <w:r>
        <w:t xml:space="preserve"> и другие комментарии к статье 684 ГК РФ</w:t>
      </w:r>
    </w:p>
    <w:p w:rsidR="00000000" w:rsidRDefault="00CA752C">
      <w:bookmarkStart w:id="3986" w:name="sub_6841"/>
      <w:r>
        <w:t>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rsidR="00000000" w:rsidRDefault="00CA752C">
      <w:bookmarkStart w:id="3987" w:name="sub_6842"/>
      <w:bookmarkEnd w:id="3986"/>
      <w:r>
        <w:t>Не позднее чем за три месяца до истечен</w:t>
      </w:r>
      <w:r>
        <w:t>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сдавать в течение не менее года жилое помещен</w:t>
      </w:r>
      <w:r>
        <w:t>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bookmarkEnd w:id="3987"/>
    <w:p w:rsidR="00000000" w:rsidRDefault="00CA752C">
      <w:r>
        <w:t xml:space="preserve">При согласовании условий договора наниматель не вправе требовать увеличения </w:t>
      </w:r>
      <w:r>
        <w:t>числа лиц, постоянно с ним проживающих по договору найма жилого помещения.</w:t>
      </w:r>
    </w:p>
    <w:p w:rsidR="00000000" w:rsidRDefault="00CA752C">
      <w:bookmarkStart w:id="3988" w:name="sub_6844"/>
      <w:r>
        <w:t>Если наймодатель отказался от продления договора в связи с решением не сдавать помещение внаем, но в течение года со дня истечения срока договора с нанимателем заключил дого</w:t>
      </w:r>
      <w:r>
        <w:t>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отказом возобновить с ним договор.</w:t>
      </w:r>
    </w:p>
    <w:bookmarkEnd w:id="3988"/>
    <w:p w:rsidR="00000000" w:rsidRDefault="00CA752C"/>
    <w:p w:rsidR="00000000" w:rsidRDefault="00CA752C">
      <w:pPr>
        <w:pStyle w:val="af2"/>
      </w:pPr>
      <w:bookmarkStart w:id="3989" w:name="sub_685"/>
      <w:r>
        <w:rPr>
          <w:rStyle w:val="a3"/>
        </w:rPr>
        <w:t>Статья 685.</w:t>
      </w:r>
      <w:r>
        <w:t xml:space="preserve"> Поднаем жилого помещения</w:t>
      </w:r>
    </w:p>
    <w:bookmarkEnd w:id="398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68" w:history="1">
        <w:r>
          <w:rPr>
            <w:rStyle w:val="a4"/>
          </w:rPr>
          <w:t>Энциклопедии</w:t>
        </w:r>
      </w:hyperlink>
      <w:r>
        <w:t xml:space="preserve"> и другие комментарии к статье 685 ГК РФ</w:t>
      </w:r>
    </w:p>
    <w:p w:rsidR="00000000" w:rsidRDefault="00CA752C">
      <w:bookmarkStart w:id="3990" w:name="sub_6851"/>
      <w: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w:t>
      </w:r>
      <w:r>
        <w:t>.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bookmarkEnd w:id="3990"/>
    <w:p w:rsidR="00000000" w:rsidRDefault="00CA752C"/>
    <w:p w:rsidR="00000000" w:rsidRDefault="00CA752C">
      <w:pPr>
        <w:pStyle w:val="afa"/>
        <w:rPr>
          <w:color w:val="000000"/>
          <w:sz w:val="16"/>
          <w:szCs w:val="16"/>
        </w:rPr>
      </w:pPr>
      <w:bookmarkStart w:id="3991" w:name="sub_6852"/>
      <w:r>
        <w:rPr>
          <w:color w:val="000000"/>
          <w:sz w:val="16"/>
          <w:szCs w:val="16"/>
        </w:rPr>
        <w:t>Информация об изменениях:</w:t>
      </w:r>
    </w:p>
    <w:bookmarkEnd w:id="3991"/>
    <w:p w:rsidR="00000000" w:rsidRDefault="00CA752C">
      <w:pPr>
        <w:pStyle w:val="afb"/>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пункт 2 статьи 685 настоящего Кодекса внесены изменения</w:t>
      </w:r>
    </w:p>
    <w:p w:rsidR="00000000" w:rsidRDefault="00CA752C">
      <w:pPr>
        <w:pStyle w:val="afb"/>
      </w:pPr>
      <w:hyperlink r:id="rId2369" w:history="1">
        <w:r>
          <w:rPr>
            <w:rStyle w:val="a4"/>
          </w:rPr>
          <w:t>См. текст пункта в предыдущей редакции</w:t>
        </w:r>
      </w:hyperlink>
    </w:p>
    <w:p w:rsidR="00000000" w:rsidRDefault="00CA752C">
      <w:pPr>
        <w:pStyle w:val="afb"/>
      </w:pPr>
    </w:p>
    <w:p w:rsidR="00000000" w:rsidRDefault="00CA752C">
      <w:r>
        <w:t>2. Договор поднайма жилого помещ</w:t>
      </w:r>
      <w:r>
        <w:t xml:space="preserve">ения может быть заключен при условии соблюдения требований законодательства о </w:t>
      </w:r>
      <w:hyperlink r:id="rId2370" w:history="1">
        <w:r>
          <w:rPr>
            <w:rStyle w:val="a4"/>
          </w:rPr>
          <w:t>норме</w:t>
        </w:r>
      </w:hyperlink>
      <w:r>
        <w:t xml:space="preserve"> общей площади жилого помещения на одного человека.</w:t>
      </w:r>
    </w:p>
    <w:p w:rsidR="00000000" w:rsidRDefault="00CA752C">
      <w:bookmarkStart w:id="3992" w:name="sub_6853"/>
      <w:r>
        <w:t>3. Договор поднайма жилого помещения является возмездным.</w:t>
      </w:r>
    </w:p>
    <w:p w:rsidR="00000000" w:rsidRDefault="00CA752C">
      <w:bookmarkStart w:id="3993" w:name="sub_6854"/>
      <w:bookmarkEnd w:id="3992"/>
      <w:r>
        <w:t>4.</w:t>
      </w:r>
      <w:r>
        <w:t xml:space="preserve"> Срок договора поднайма жилого помещения не может превышать срока договора найма жилого помещения.</w:t>
      </w:r>
    </w:p>
    <w:p w:rsidR="00000000" w:rsidRDefault="00CA752C">
      <w:bookmarkStart w:id="3994" w:name="sub_6855"/>
      <w:bookmarkEnd w:id="3993"/>
      <w:r>
        <w:t>5. При досрочном прекращении договора найма жилого помещения одновременно с ним прекращается договор поднайма жилого помещения.</w:t>
      </w:r>
    </w:p>
    <w:p w:rsidR="00000000" w:rsidRDefault="00CA752C">
      <w:bookmarkStart w:id="3995" w:name="sub_6856"/>
      <w:bookmarkEnd w:id="3994"/>
      <w:r>
        <w:t>6. На договор поднайма жилого помещения не распространяются правила о преимущественном праве на заключение договора на новый срок.</w:t>
      </w:r>
    </w:p>
    <w:bookmarkEnd w:id="3995"/>
    <w:p w:rsidR="00000000" w:rsidRDefault="00CA752C"/>
    <w:p w:rsidR="00000000" w:rsidRDefault="00CA752C">
      <w:pPr>
        <w:pStyle w:val="af2"/>
      </w:pPr>
      <w:bookmarkStart w:id="3996" w:name="sub_686"/>
      <w:r>
        <w:rPr>
          <w:rStyle w:val="a3"/>
        </w:rPr>
        <w:t>Статья 686.</w:t>
      </w:r>
      <w:r>
        <w:t xml:space="preserve"> Замена нанимателя в договоре найма жилого помещения</w:t>
      </w:r>
    </w:p>
    <w:bookmarkEnd w:id="399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68</w:t>
      </w:r>
      <w:r>
        <w:t>6 ГК РФ</w:t>
      </w:r>
    </w:p>
    <w:p w:rsidR="00000000" w:rsidRDefault="00CA752C">
      <w:bookmarkStart w:id="3997" w:name="sub_6861"/>
      <w:r>
        <w:t>1. По требованию нанимателя и других граждан, постоянно с ним проживающих, и с согласия наймодателя наниматель в договоре найма жилого помещения может быть заменен одним из совершеннолетних граждан, постоянно проживающих с нанимателем.</w:t>
      </w:r>
    </w:p>
    <w:p w:rsidR="00000000" w:rsidRDefault="00CA752C">
      <w:bookmarkStart w:id="3998" w:name="sub_6862"/>
      <w:bookmarkEnd w:id="3997"/>
      <w:r>
        <w:t>2. В случае смерти нанимателя или его выбытия из жилого помещения договор продолжает действовать на тех же условиях, а нанимателем становится один из граждан, постоянно проживающих с прежним нанимателем, по общему согласию между ними. Если тако</w:t>
      </w:r>
      <w:r>
        <w:t>е согласие не достигнуто, все граждане, постоянно проживающие в жилом помещении, становятся сонанимателями.</w:t>
      </w:r>
    </w:p>
    <w:bookmarkEnd w:id="3998"/>
    <w:p w:rsidR="00000000" w:rsidRDefault="00CA752C"/>
    <w:p w:rsidR="00000000" w:rsidRDefault="00CA752C">
      <w:pPr>
        <w:pStyle w:val="af2"/>
      </w:pPr>
      <w:bookmarkStart w:id="3999" w:name="sub_687"/>
      <w:r>
        <w:rPr>
          <w:rStyle w:val="a3"/>
        </w:rPr>
        <w:t>Статья 687.</w:t>
      </w:r>
      <w:r>
        <w:t xml:space="preserve"> Расторжение договора найма жилого помещения</w:t>
      </w:r>
    </w:p>
    <w:bookmarkEnd w:id="399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71" w:history="1">
        <w:r>
          <w:rPr>
            <w:rStyle w:val="a4"/>
          </w:rPr>
          <w:t>Энциклопедии</w:t>
        </w:r>
      </w:hyperlink>
      <w:r>
        <w:t xml:space="preserve"> и другие комментарии к статье 687 ГК РФ</w:t>
      </w:r>
    </w:p>
    <w:p w:rsidR="00000000" w:rsidRDefault="00CA752C">
      <w:bookmarkStart w:id="4000" w:name="sub_6871"/>
      <w:r>
        <w:t>1. Наниматель жилого помещения вправе с согласия других граждан, постоянно проживающих с ним, в любое время расторгнуть договор найма с письменным предупреждением наймодателя за три месяца.</w:t>
      </w:r>
    </w:p>
    <w:p w:rsidR="00000000" w:rsidRDefault="00CA752C">
      <w:bookmarkStart w:id="4001" w:name="sub_6872"/>
      <w:bookmarkEnd w:id="4000"/>
      <w:r>
        <w:t>2</w:t>
      </w:r>
      <w:r>
        <w:t>. Договор найма жилого помещения может быть расторгнут в судебном порядке по требованию наймодателя в случаях:</w:t>
      </w:r>
    </w:p>
    <w:p w:rsidR="00000000" w:rsidRDefault="00CA752C">
      <w:bookmarkStart w:id="4002" w:name="sub_687202"/>
      <w:bookmarkEnd w:id="4001"/>
      <w:r>
        <w:t>невнесения нанимателем платы за жилое помещение за шесть месяцев, если договором не установлен более длительный срок, а при кра</w:t>
      </w:r>
      <w:r>
        <w:t>ткосрочном найме в случае невнесения платы более двух раз по истечении установленного договором срока платежа;</w:t>
      </w:r>
    </w:p>
    <w:bookmarkEnd w:id="4002"/>
    <w:p w:rsidR="00000000" w:rsidRDefault="00CA752C">
      <w:pPr>
        <w:pStyle w:val="afa"/>
        <w:rPr>
          <w:color w:val="000000"/>
          <w:sz w:val="16"/>
          <w:szCs w:val="16"/>
        </w:rPr>
      </w:pPr>
      <w:r>
        <w:rPr>
          <w:color w:val="000000"/>
          <w:sz w:val="16"/>
          <w:szCs w:val="16"/>
        </w:rPr>
        <w:t>ГАРАНТ:</w:t>
      </w:r>
    </w:p>
    <w:p w:rsidR="00000000" w:rsidRDefault="00CA752C">
      <w:pPr>
        <w:pStyle w:val="afa"/>
      </w:pPr>
      <w:r>
        <w:t>О расторжении договора социального найма жилого помещения в связи с невнесением нанимателем платы за жилье и коммунальные услуг</w:t>
      </w:r>
      <w:r>
        <w:t xml:space="preserve">и в течение шести месяцев, см. </w:t>
      </w:r>
      <w:hyperlink r:id="rId2372" w:history="1">
        <w:r>
          <w:rPr>
            <w:rStyle w:val="a4"/>
          </w:rPr>
          <w:t>Обзор</w:t>
        </w:r>
      </w:hyperlink>
      <w:r>
        <w:t xml:space="preserve"> судебной практики Верховного Суда РФ от 21 июля 2000 г.</w:t>
      </w:r>
    </w:p>
    <w:p w:rsidR="00000000" w:rsidRDefault="00CA752C">
      <w:pPr>
        <w:pStyle w:val="afa"/>
      </w:pPr>
    </w:p>
    <w:p w:rsidR="00000000" w:rsidRDefault="00CA752C">
      <w:bookmarkStart w:id="4003" w:name="sub_687203"/>
      <w:r>
        <w:t>разрушения или порчи жилого помещения нанимателем или другими гражданами, за действия которых он отвечает.</w:t>
      </w:r>
    </w:p>
    <w:p w:rsidR="00000000" w:rsidRDefault="00CA752C">
      <w:bookmarkStart w:id="4004" w:name="sub_68722"/>
      <w:bookmarkEnd w:id="4003"/>
      <w:r>
        <w:t xml:space="preserve">По решению суда 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w:t>
      </w:r>
      <w:r>
        <w:t>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w:t>
      </w:r>
      <w:r>
        <w:t>олнение решения на срок не более года.</w:t>
      </w:r>
    </w:p>
    <w:p w:rsidR="00000000" w:rsidRDefault="00CA752C">
      <w:bookmarkStart w:id="4005" w:name="sub_6873"/>
      <w:bookmarkEnd w:id="4004"/>
      <w:r>
        <w:t>3. Договор найма жилого помещения может быть расторгнут в судебном порядке по требованию любой из сторон в договоре:</w:t>
      </w:r>
    </w:p>
    <w:bookmarkEnd w:id="4005"/>
    <w:p w:rsidR="00000000" w:rsidRDefault="00CA752C">
      <w:r>
        <w:t xml:space="preserve">если помещение </w:t>
      </w:r>
      <w:hyperlink r:id="rId2373" w:history="1">
        <w:r>
          <w:rPr>
            <w:rStyle w:val="a4"/>
          </w:rPr>
          <w:t>перестает быть пригодным</w:t>
        </w:r>
      </w:hyperlink>
      <w:r>
        <w:t xml:space="preserve"> для постоянного проживания, а также в случае его аварийного состояния;</w:t>
      </w:r>
    </w:p>
    <w:p w:rsidR="00000000" w:rsidRDefault="00CA752C">
      <w:r>
        <w:t>в других случаях, предусмотренных жилищным законодательством.</w:t>
      </w:r>
    </w:p>
    <w:p w:rsidR="00000000" w:rsidRDefault="00CA752C">
      <w:bookmarkStart w:id="4006" w:name="sub_6874"/>
      <w:r>
        <w:t>4. Если наниматель жилого помещения или другие граждане, за действия которых он отвечает, используют жилое поме</w:t>
      </w:r>
      <w:r>
        <w:t>щение не по назначению либо систематически нарушают права и интересы соседей, наймодатель может предупредить нанимателя о необходимости устранения нарушения.</w:t>
      </w:r>
    </w:p>
    <w:p w:rsidR="00000000" w:rsidRDefault="00CA752C">
      <w:bookmarkStart w:id="4007" w:name="sub_68742"/>
      <w:bookmarkEnd w:id="4006"/>
      <w:r>
        <w:t xml:space="preserve">Если наниматель или другие граждане, за действия которых он отвечает, после </w:t>
      </w:r>
      <w:r>
        <w:lastRenderedPageBreak/>
        <w:t>преду</w:t>
      </w:r>
      <w:r>
        <w:t>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абзацем четвертым</w:t>
      </w:r>
      <w:r>
        <w:t xml:space="preserve"> </w:t>
      </w:r>
      <w:hyperlink w:anchor="sub_6872" w:history="1">
        <w:r>
          <w:rPr>
            <w:rStyle w:val="a4"/>
          </w:rPr>
          <w:t>пункта 2</w:t>
        </w:r>
      </w:hyperlink>
      <w:r>
        <w:t xml:space="preserve"> настоящей статьи.</w:t>
      </w:r>
    </w:p>
    <w:bookmarkEnd w:id="4007"/>
    <w:p w:rsidR="00000000" w:rsidRDefault="00CA752C"/>
    <w:p w:rsidR="00000000" w:rsidRDefault="00CA752C">
      <w:pPr>
        <w:pStyle w:val="af2"/>
      </w:pPr>
      <w:bookmarkStart w:id="4008" w:name="sub_688"/>
      <w:r>
        <w:rPr>
          <w:rStyle w:val="a3"/>
        </w:rPr>
        <w:t>Статья 688.</w:t>
      </w:r>
      <w:r>
        <w:t xml:space="preserve"> Последствия расторжения договора найма жилого помещения</w:t>
      </w:r>
    </w:p>
    <w:bookmarkEnd w:id="400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74" w:history="1">
        <w:r>
          <w:rPr>
            <w:rStyle w:val="a4"/>
          </w:rPr>
          <w:t>Энциклопедии</w:t>
        </w:r>
      </w:hyperlink>
      <w:r>
        <w:t xml:space="preserve"> и другие комментарии к статье 688 ГК РФ</w:t>
      </w:r>
    </w:p>
    <w:p w:rsidR="00000000" w:rsidRDefault="00CA752C">
      <w:r>
        <w:t xml:space="preserve">В случае </w:t>
      </w:r>
      <w:r>
        <w:t>расторжения договора найма жилого помещения наниматель и другие граждане, проживающие в жилом помещении к моменту расторжения договора, подлежат выселению из жилого помещения на основании решения суда.</w:t>
      </w:r>
    </w:p>
    <w:p w:rsidR="00000000" w:rsidRDefault="00CA752C"/>
    <w:p w:rsidR="00000000" w:rsidRDefault="00CA752C">
      <w:pPr>
        <w:pStyle w:val="1"/>
      </w:pPr>
      <w:bookmarkStart w:id="4009" w:name="sub_2036"/>
      <w:r>
        <w:t>Глава 36. Безвозмездное пользование</w:t>
      </w:r>
    </w:p>
    <w:bookmarkEnd w:id="4009"/>
    <w:p w:rsidR="00000000" w:rsidRDefault="00CA752C">
      <w:pPr>
        <w:pStyle w:val="afa"/>
        <w:rPr>
          <w:color w:val="000000"/>
          <w:sz w:val="16"/>
          <w:szCs w:val="16"/>
        </w:rPr>
      </w:pPr>
      <w:r>
        <w:rPr>
          <w:color w:val="000000"/>
          <w:sz w:val="16"/>
          <w:szCs w:val="16"/>
        </w:rPr>
        <w:t>Г</w:t>
      </w:r>
      <w:r>
        <w:rPr>
          <w:color w:val="000000"/>
          <w:sz w:val="16"/>
          <w:szCs w:val="16"/>
        </w:rPr>
        <w:t>АРАНТ:</w:t>
      </w:r>
    </w:p>
    <w:p w:rsidR="00000000" w:rsidRDefault="00CA752C">
      <w:pPr>
        <w:pStyle w:val="afa"/>
      </w:pPr>
      <w:r>
        <w:t xml:space="preserve">См. </w:t>
      </w:r>
      <w:hyperlink r:id="rId2375" w:history="1">
        <w:r>
          <w:rPr>
            <w:rStyle w:val="a4"/>
          </w:rPr>
          <w:t>Энциклопедию решений</w:t>
        </w:r>
      </w:hyperlink>
      <w:r>
        <w:t>. Договор безвозмездного пользования</w:t>
      </w:r>
    </w:p>
    <w:p w:rsidR="00000000" w:rsidRDefault="00CA752C">
      <w:pPr>
        <w:pStyle w:val="afa"/>
      </w:pPr>
      <w:r>
        <w:t xml:space="preserve">См. </w:t>
      </w:r>
      <w:hyperlink r:id="rId2376" w:history="1">
        <w:r>
          <w:rPr>
            <w:rStyle w:val="a4"/>
          </w:rPr>
          <w:t>схему</w:t>
        </w:r>
      </w:hyperlink>
      <w:r>
        <w:t xml:space="preserve"> "Договор аренды. Договор безвозмездного пользования (ссуда)"</w:t>
      </w:r>
    </w:p>
    <w:p w:rsidR="00000000" w:rsidRDefault="00CA752C">
      <w:pPr>
        <w:pStyle w:val="afa"/>
      </w:pPr>
    </w:p>
    <w:p w:rsidR="00000000" w:rsidRDefault="00CA752C">
      <w:pPr>
        <w:pStyle w:val="af2"/>
      </w:pPr>
      <w:bookmarkStart w:id="4010" w:name="sub_689"/>
      <w:r>
        <w:rPr>
          <w:rStyle w:val="a3"/>
        </w:rPr>
        <w:t>Статья 689.</w:t>
      </w:r>
      <w:r>
        <w:t xml:space="preserve"> Договор безвозмездного пол</w:t>
      </w:r>
      <w:r>
        <w:t>ьзования</w:t>
      </w:r>
    </w:p>
    <w:bookmarkEnd w:id="4010"/>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689 ГК РФ</w:t>
      </w:r>
    </w:p>
    <w:p w:rsidR="00000000" w:rsidRDefault="00CA752C">
      <w:bookmarkStart w:id="4011" w:name="sub_6891"/>
      <w:r>
        <w:t>1. По договору безвозмездного пользования (договору ссуды) одна сторона (ссудодатель) обязуется передать или передает вещь в безвозмездное временное пользование другой стороне (ссудополучателю), а последняя обязуется вернуть ту же вещь в том состоянии, в к</w:t>
      </w:r>
      <w:r>
        <w:t>аком она ее получила, с учетом нормального износа или в состоянии, обусловленном договором.</w:t>
      </w:r>
    </w:p>
    <w:p w:rsidR="00000000" w:rsidRDefault="00CA752C">
      <w:bookmarkStart w:id="4012" w:name="sub_68902"/>
      <w:bookmarkEnd w:id="4011"/>
      <w:r>
        <w:t xml:space="preserve">2. К договору безвозмездного пользования соответственно применяются правила, предусмотренные </w:t>
      </w:r>
      <w:hyperlink w:anchor="sub_607" w:history="1">
        <w:r>
          <w:rPr>
            <w:rStyle w:val="a4"/>
          </w:rPr>
          <w:t>статьей 607</w:t>
        </w:r>
      </w:hyperlink>
      <w:r>
        <w:t xml:space="preserve">, </w:t>
      </w:r>
      <w:hyperlink w:anchor="sub_61001" w:history="1">
        <w:r>
          <w:rPr>
            <w:rStyle w:val="a4"/>
          </w:rPr>
          <w:t>пунктом 1</w:t>
        </w:r>
      </w:hyperlink>
      <w:r>
        <w:t xml:space="preserve"> и </w:t>
      </w:r>
      <w:hyperlink w:anchor="sub_6102" w:history="1">
        <w:r>
          <w:rPr>
            <w:rStyle w:val="a4"/>
          </w:rPr>
          <w:t>абзацем первым пункта 2 статьи 610</w:t>
        </w:r>
      </w:hyperlink>
      <w:r>
        <w:t xml:space="preserve">, </w:t>
      </w:r>
      <w:hyperlink w:anchor="sub_6151" w:history="1">
        <w:r>
          <w:rPr>
            <w:rStyle w:val="a4"/>
          </w:rPr>
          <w:t>пунктами 1</w:t>
        </w:r>
      </w:hyperlink>
      <w:r>
        <w:t xml:space="preserve"> и </w:t>
      </w:r>
      <w:hyperlink w:anchor="sub_6153" w:history="1">
        <w:r>
          <w:rPr>
            <w:rStyle w:val="a4"/>
          </w:rPr>
          <w:t>3 статьи 615</w:t>
        </w:r>
      </w:hyperlink>
      <w:r>
        <w:t xml:space="preserve">, </w:t>
      </w:r>
      <w:hyperlink w:anchor="sub_6212" w:history="1">
        <w:r>
          <w:rPr>
            <w:rStyle w:val="a4"/>
          </w:rPr>
          <w:t>пунктом 2 статьи 621</w:t>
        </w:r>
      </w:hyperlink>
      <w:r>
        <w:t xml:space="preserve">, </w:t>
      </w:r>
      <w:hyperlink w:anchor="sub_6231" w:history="1">
        <w:r>
          <w:rPr>
            <w:rStyle w:val="a4"/>
          </w:rPr>
          <w:t>пунктами 1</w:t>
        </w:r>
      </w:hyperlink>
      <w:r>
        <w:t xml:space="preserve"> и </w:t>
      </w:r>
      <w:hyperlink w:anchor="sub_6233" w:history="1">
        <w:r>
          <w:rPr>
            <w:rStyle w:val="a4"/>
          </w:rPr>
          <w:t>3 статьи 623</w:t>
        </w:r>
      </w:hyperlink>
      <w:r>
        <w:t xml:space="preserve"> настоящего Кодекса.</w:t>
      </w:r>
    </w:p>
    <w:p w:rsidR="00000000" w:rsidRDefault="00CA752C">
      <w:pPr>
        <w:pStyle w:val="afa"/>
        <w:rPr>
          <w:color w:val="000000"/>
          <w:sz w:val="16"/>
          <w:szCs w:val="16"/>
        </w:rPr>
      </w:pPr>
      <w:bookmarkStart w:id="4013" w:name="sub_68903"/>
      <w:bookmarkEnd w:id="4012"/>
      <w:r>
        <w:rPr>
          <w:color w:val="000000"/>
          <w:sz w:val="16"/>
          <w:szCs w:val="16"/>
        </w:rPr>
        <w:t>Информация об изменениях:</w:t>
      </w:r>
    </w:p>
    <w:bookmarkEnd w:id="4013"/>
    <w:p w:rsidR="00000000" w:rsidRDefault="00CA752C">
      <w:pPr>
        <w:pStyle w:val="afb"/>
      </w:pPr>
      <w:r>
        <w:fldChar w:fldCharType="begin"/>
      </w:r>
      <w:r>
        <w:instrText>HYPERLINK "garantF1://70671758.3"</w:instrText>
      </w:r>
      <w:r>
        <w:fldChar w:fldCharType="separate"/>
      </w:r>
      <w:r>
        <w:rPr>
          <w:rStyle w:val="a4"/>
        </w:rPr>
        <w:t>Федеральным законом</w:t>
      </w:r>
      <w:r>
        <w:fldChar w:fldCharType="end"/>
      </w:r>
      <w:r>
        <w:t xml:space="preserve"> от 22 октября 2014 г. N 315-ФЗ статья 689 настоящего Кодекса дополнена пунктом 3, </w:t>
      </w:r>
      <w:hyperlink r:id="rId2377" w:history="1">
        <w:r>
          <w:rPr>
            <w:rStyle w:val="a4"/>
          </w:rPr>
          <w:t>вступающим в силу</w:t>
        </w:r>
      </w:hyperlink>
      <w:r>
        <w:t xml:space="preserve"> по истечении девяноста дней после дня </w:t>
      </w:r>
      <w:hyperlink r:id="rId2378" w:history="1">
        <w:r>
          <w:rPr>
            <w:rStyle w:val="a4"/>
          </w:rPr>
          <w:t>официального опубликования</w:t>
        </w:r>
      </w:hyperlink>
      <w:r>
        <w:t xml:space="preserve"> названного Федерального закона</w:t>
      </w:r>
    </w:p>
    <w:p w:rsidR="00000000" w:rsidRDefault="00CA752C">
      <w:r>
        <w:t>3. К договору безвозмездного пользования (ссуды) объектом культурного насл</w:t>
      </w:r>
      <w:r>
        <w:t xml:space="preserve">едия применяются также правила, предусмотренные </w:t>
      </w:r>
      <w:hyperlink w:anchor="sub_609" w:history="1">
        <w:r>
          <w:rPr>
            <w:rStyle w:val="a4"/>
          </w:rPr>
          <w:t>статьей 609</w:t>
        </w:r>
      </w:hyperlink>
      <w:r>
        <w:t xml:space="preserve"> настоящего Кодекса.</w:t>
      </w:r>
    </w:p>
    <w:p w:rsidR="00000000" w:rsidRDefault="00CA752C"/>
    <w:p w:rsidR="00000000" w:rsidRDefault="00CA752C">
      <w:pPr>
        <w:pStyle w:val="af2"/>
      </w:pPr>
      <w:bookmarkStart w:id="4014" w:name="sub_690"/>
      <w:r>
        <w:rPr>
          <w:rStyle w:val="a3"/>
        </w:rPr>
        <w:t>Статья 690.</w:t>
      </w:r>
      <w:r>
        <w:t xml:space="preserve"> Ссудодатель</w:t>
      </w:r>
    </w:p>
    <w:bookmarkEnd w:id="4014"/>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690 ГК РФ</w:t>
      </w:r>
    </w:p>
    <w:p w:rsidR="00000000" w:rsidRDefault="00CA752C">
      <w:bookmarkStart w:id="4015" w:name="sub_69001"/>
      <w:r>
        <w:t>1. Право передачи вещи в безвозмездное</w:t>
      </w:r>
      <w:r>
        <w:t xml:space="preserve"> пользование принадлежит ее собственнику и иным лицам, управомоченным на то законом или собственником.</w:t>
      </w:r>
    </w:p>
    <w:p w:rsidR="00000000" w:rsidRDefault="00CA752C">
      <w:bookmarkStart w:id="4016" w:name="sub_6902"/>
      <w:bookmarkEnd w:id="4015"/>
      <w:r>
        <w:t>2. Коммерческая организация не вправе передавать имущество в безвозмездное пользование лицу, являющемуся ее учредителем, участником, рук</w:t>
      </w:r>
      <w:r>
        <w:t>оводителем, членом ее органов управления или контроля.</w:t>
      </w:r>
    </w:p>
    <w:bookmarkEnd w:id="4016"/>
    <w:p w:rsidR="00000000" w:rsidRDefault="00CA752C"/>
    <w:p w:rsidR="00000000" w:rsidRDefault="00CA752C">
      <w:pPr>
        <w:pStyle w:val="af2"/>
      </w:pPr>
      <w:bookmarkStart w:id="4017" w:name="sub_691"/>
      <w:r>
        <w:rPr>
          <w:rStyle w:val="a3"/>
        </w:rPr>
        <w:t>Статья 691.</w:t>
      </w:r>
      <w:r>
        <w:t xml:space="preserve"> Предоставление вещи в безвозмездное пользование</w:t>
      </w:r>
    </w:p>
    <w:bookmarkEnd w:id="4017"/>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См. Энциклопедии и другие комментарии к статье 691 ГК РФ</w:t>
      </w:r>
    </w:p>
    <w:p w:rsidR="00000000" w:rsidRDefault="00CA752C">
      <w:bookmarkStart w:id="4018" w:name="sub_6911"/>
      <w:r>
        <w:t>1. Ссудодатель обязан предоставить вещь в сос</w:t>
      </w:r>
      <w:r>
        <w:t>тоянии, соответствующем условиям договора безвозмездного пользования и ее назначению.</w:t>
      </w:r>
    </w:p>
    <w:p w:rsidR="00000000" w:rsidRDefault="00CA752C">
      <w:bookmarkStart w:id="4019" w:name="sub_6912"/>
      <w:bookmarkEnd w:id="4018"/>
      <w: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w:t>
      </w:r>
      <w:r>
        <w:t>им паспортом и т.п.), если иное не предусмотрено договором.</w:t>
      </w:r>
    </w:p>
    <w:p w:rsidR="00000000" w:rsidRDefault="00CA752C">
      <w:bookmarkStart w:id="4020" w:name="sub_69122"/>
      <w:bookmarkEnd w:id="4019"/>
      <w:r>
        <w:t>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w:t>
      </w:r>
      <w:r>
        <w:t>ть для ссудополучателя, последний 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bookmarkEnd w:id="4020"/>
    <w:p w:rsidR="00000000" w:rsidRDefault="00CA752C"/>
    <w:p w:rsidR="00000000" w:rsidRDefault="00CA752C">
      <w:pPr>
        <w:pStyle w:val="af2"/>
      </w:pPr>
      <w:bookmarkStart w:id="4021" w:name="sub_692"/>
      <w:r>
        <w:rPr>
          <w:rStyle w:val="a3"/>
        </w:rPr>
        <w:t>Статья 692.</w:t>
      </w:r>
      <w:r>
        <w:t xml:space="preserve"> Последствия непредоставления вещи в безвозмездно</w:t>
      </w:r>
      <w:r>
        <w:t>е пользование</w:t>
      </w:r>
    </w:p>
    <w:bookmarkEnd w:id="402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79" w:history="1">
        <w:r>
          <w:rPr>
            <w:rStyle w:val="a4"/>
          </w:rPr>
          <w:t>Энциклопедии</w:t>
        </w:r>
      </w:hyperlink>
      <w:r>
        <w:t xml:space="preserve"> и другие комментарии к статье 692 ГК РФ</w:t>
      </w:r>
    </w:p>
    <w:p w:rsidR="00000000" w:rsidRDefault="00CA752C">
      <w:r>
        <w:t>Если ссудодатель не передает вещь ссудополучателю, последний вправе потребовать расторжения договора безвозмездного пользования и возм</w:t>
      </w:r>
      <w:r>
        <w:t>ещения понесенного им реального ущерба.</w:t>
      </w:r>
    </w:p>
    <w:p w:rsidR="00000000" w:rsidRDefault="00CA752C"/>
    <w:p w:rsidR="00000000" w:rsidRDefault="00CA752C">
      <w:pPr>
        <w:pStyle w:val="af2"/>
      </w:pPr>
      <w:bookmarkStart w:id="4022" w:name="sub_693"/>
      <w:r>
        <w:rPr>
          <w:rStyle w:val="a3"/>
        </w:rPr>
        <w:t>Статья 693.</w:t>
      </w:r>
      <w:r>
        <w:t xml:space="preserve"> Ответственность за недостатки вещи, переданной в безвозмездное пользование</w:t>
      </w:r>
    </w:p>
    <w:bookmarkEnd w:id="402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80" w:history="1">
        <w:r>
          <w:rPr>
            <w:rStyle w:val="a4"/>
          </w:rPr>
          <w:t>Энциклопедии</w:t>
        </w:r>
      </w:hyperlink>
      <w:r>
        <w:t xml:space="preserve"> и другие комментарии к статье 693 ГК РФ</w:t>
      </w:r>
    </w:p>
    <w:p w:rsidR="00000000" w:rsidRDefault="00CA752C">
      <w:bookmarkStart w:id="4023" w:name="sub_6931"/>
      <w: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rsidR="00000000" w:rsidRDefault="00CA752C">
      <w:bookmarkStart w:id="4024" w:name="sub_69312"/>
      <w:bookmarkEnd w:id="4023"/>
      <w:r>
        <w:t>При обнаружении таких недостатков ссудополучатель вправе по своему выбору потребо</w:t>
      </w:r>
      <w:r>
        <w:t>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 ущерба.</w:t>
      </w:r>
    </w:p>
    <w:p w:rsidR="00000000" w:rsidRDefault="00CA752C">
      <w:bookmarkStart w:id="4025" w:name="sub_6932"/>
      <w:bookmarkEnd w:id="4024"/>
      <w:r>
        <w:t>2. Ссудодатель, извещенный о тре</w:t>
      </w:r>
      <w:r>
        <w:t>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rsidR="00000000" w:rsidRDefault="00CA752C">
      <w:bookmarkStart w:id="4026" w:name="sub_6933"/>
      <w:bookmarkEnd w:id="4025"/>
      <w:r>
        <w:t>3. Ссудодатель не отвечает за</w:t>
      </w:r>
      <w:r>
        <w:t xml:space="preserve">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договора или при передаче ве</w:t>
      </w:r>
      <w:r>
        <w:t>щи.</w:t>
      </w:r>
    </w:p>
    <w:bookmarkEnd w:id="4026"/>
    <w:p w:rsidR="00000000" w:rsidRDefault="00CA752C"/>
    <w:p w:rsidR="00000000" w:rsidRDefault="00CA752C">
      <w:pPr>
        <w:pStyle w:val="af2"/>
      </w:pPr>
      <w:bookmarkStart w:id="4027" w:name="sub_694"/>
      <w:r>
        <w:rPr>
          <w:rStyle w:val="a3"/>
        </w:rPr>
        <w:t>Статья 694.</w:t>
      </w:r>
      <w:r>
        <w:t xml:space="preserve"> Права третьих лиц на вещь, передаваемую в безвозмездное пользование</w:t>
      </w:r>
    </w:p>
    <w:bookmarkEnd w:id="4027"/>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694 ГК РФ</w:t>
      </w:r>
    </w:p>
    <w:p w:rsidR="00000000" w:rsidRDefault="00CA752C">
      <w:bookmarkStart w:id="4028" w:name="sub_69402"/>
      <w:r>
        <w:t>Передача вещи в безвозмездное пользование не является основанием для измене</w:t>
      </w:r>
      <w:r>
        <w:t>ния или прекращения прав третьих лиц на эту вещь.</w:t>
      </w:r>
    </w:p>
    <w:p w:rsidR="00000000" w:rsidRDefault="00CA752C">
      <w:bookmarkStart w:id="4029" w:name="sub_6942"/>
      <w:bookmarkEnd w:id="4028"/>
      <w:r>
        <w:t xml:space="preserve">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т.п.). Неисполнение этой </w:t>
      </w:r>
      <w:r>
        <w:t>обязанности дает ссудополучателю право требовать расторжения договора и возмещения понесенного им реального ущерба.</w:t>
      </w:r>
    </w:p>
    <w:bookmarkEnd w:id="4029"/>
    <w:p w:rsidR="00000000" w:rsidRDefault="00CA752C"/>
    <w:p w:rsidR="00000000" w:rsidRDefault="00CA752C">
      <w:pPr>
        <w:pStyle w:val="af2"/>
      </w:pPr>
      <w:bookmarkStart w:id="4030" w:name="sub_695"/>
      <w:r>
        <w:rPr>
          <w:rStyle w:val="a3"/>
        </w:rPr>
        <w:t>Статья 695.</w:t>
      </w:r>
      <w:r>
        <w:t xml:space="preserve"> Обязанности ссудополучателя по содержанию вещи</w:t>
      </w:r>
    </w:p>
    <w:bookmarkEnd w:id="4030"/>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695</w:t>
      </w:r>
      <w:r>
        <w:t xml:space="preserve"> ГК РФ</w:t>
      </w:r>
    </w:p>
    <w:p w:rsidR="00000000" w:rsidRDefault="00CA752C">
      <w: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w:t>
      </w:r>
      <w:r>
        <w:t xml:space="preserve"> пользования.</w:t>
      </w:r>
    </w:p>
    <w:p w:rsidR="00000000" w:rsidRDefault="00CA752C"/>
    <w:p w:rsidR="00000000" w:rsidRDefault="00CA752C">
      <w:pPr>
        <w:pStyle w:val="af2"/>
      </w:pPr>
      <w:bookmarkStart w:id="4031" w:name="sub_696"/>
      <w:r>
        <w:rPr>
          <w:rStyle w:val="a3"/>
        </w:rPr>
        <w:t>Статья 696.</w:t>
      </w:r>
      <w:r>
        <w:t xml:space="preserve"> Риск случайной гибели или случайного повреждения вещи</w:t>
      </w:r>
    </w:p>
    <w:bookmarkEnd w:id="4031"/>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696 ГК РФ</w:t>
      </w:r>
    </w:p>
    <w:p w:rsidR="00000000" w:rsidRDefault="00CA752C">
      <w:r>
        <w:t>Ссудополучатель несет риск случайной гибели или случайного повреждения полученной в безвозмездно</w:t>
      </w:r>
      <w:r>
        <w:t xml:space="preserve">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w:t>
      </w:r>
      <w:r>
        <w:t>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000000" w:rsidRDefault="00CA752C"/>
    <w:p w:rsidR="00000000" w:rsidRDefault="00CA752C">
      <w:pPr>
        <w:pStyle w:val="af2"/>
      </w:pPr>
      <w:bookmarkStart w:id="4032" w:name="sub_697"/>
      <w:r>
        <w:rPr>
          <w:rStyle w:val="a3"/>
        </w:rPr>
        <w:t>Статья 697.</w:t>
      </w:r>
      <w:r>
        <w:t xml:space="preserve"> Ответственность за вред, причиненный третье</w:t>
      </w:r>
      <w:r>
        <w:t>му лицу в результате использования вещи</w:t>
      </w:r>
    </w:p>
    <w:bookmarkEnd w:id="403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81" w:history="1">
        <w:r>
          <w:rPr>
            <w:rStyle w:val="a4"/>
          </w:rPr>
          <w:t>Энциклопедии</w:t>
        </w:r>
      </w:hyperlink>
      <w:r>
        <w:t xml:space="preserve"> и другие комментарии к статье 697 ГК РФ</w:t>
      </w:r>
    </w:p>
    <w:p w:rsidR="00000000" w:rsidRDefault="00CA752C">
      <w:r>
        <w:t>Ссудодатель отвечает за вред, причиненный третьему лицу в результате использования вещи, если не докажет, чт</w:t>
      </w:r>
      <w:r>
        <w:t>о вред причинен вследствие умысла или грубой неосторожности ссудополучателя или лица, у которого эта вещь оказалась с согласия ссудодателя.</w:t>
      </w:r>
    </w:p>
    <w:p w:rsidR="00000000" w:rsidRDefault="00CA752C"/>
    <w:p w:rsidR="00000000" w:rsidRDefault="00CA752C">
      <w:pPr>
        <w:pStyle w:val="af2"/>
      </w:pPr>
      <w:bookmarkStart w:id="4033" w:name="sub_698"/>
      <w:r>
        <w:rPr>
          <w:rStyle w:val="a3"/>
        </w:rPr>
        <w:t>Статья 698.</w:t>
      </w:r>
      <w:r>
        <w:t xml:space="preserve"> Досрочное расторжение договора безвозмездного пользования</w:t>
      </w:r>
    </w:p>
    <w:bookmarkEnd w:id="4033"/>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w:t>
      </w:r>
      <w:r>
        <w:t>ие комментарии к статье 698 ГК РФ</w:t>
      </w:r>
    </w:p>
    <w:p w:rsidR="00000000" w:rsidRDefault="00CA752C">
      <w:bookmarkStart w:id="4034" w:name="sub_6981"/>
      <w:r>
        <w:t>1. Ссудодатель вправе потребовать досрочного расторжения договора безвозмездного пользования в случаях, когда ссудополучатель:</w:t>
      </w:r>
    </w:p>
    <w:p w:rsidR="00000000" w:rsidRDefault="00CA752C">
      <w:bookmarkStart w:id="4035" w:name="sub_698102"/>
      <w:bookmarkEnd w:id="4034"/>
      <w:r>
        <w:t>использует вещь не в соответствии с договором или назначением вещи;</w:t>
      </w:r>
    </w:p>
    <w:p w:rsidR="00000000" w:rsidRDefault="00CA752C">
      <w:bookmarkStart w:id="4036" w:name="sub_698103"/>
      <w:bookmarkEnd w:id="4035"/>
      <w:r>
        <w:t>не выполняет обязанностей по поддержанию вещи в исправном состоянии или ее содержанию;</w:t>
      </w:r>
    </w:p>
    <w:p w:rsidR="00000000" w:rsidRDefault="00CA752C">
      <w:bookmarkStart w:id="4037" w:name="sub_698104"/>
      <w:bookmarkEnd w:id="4036"/>
      <w:r>
        <w:t>существенно ухудшает состояние вещи;</w:t>
      </w:r>
    </w:p>
    <w:p w:rsidR="00000000" w:rsidRDefault="00CA752C">
      <w:bookmarkStart w:id="4038" w:name="sub_698105"/>
      <w:bookmarkEnd w:id="4037"/>
      <w:r>
        <w:t>без согласия ссудодателя передал вещь третьему лицу.</w:t>
      </w:r>
    </w:p>
    <w:p w:rsidR="00000000" w:rsidRDefault="00CA752C">
      <w:bookmarkStart w:id="4039" w:name="sub_6982"/>
      <w:bookmarkEnd w:id="4038"/>
      <w:r>
        <w:t>2</w:t>
      </w:r>
      <w:r>
        <w:t>. Ссудополучатель вправе требовать досрочного расторжения договора безвозмездного пользования:</w:t>
      </w:r>
    </w:p>
    <w:p w:rsidR="00000000" w:rsidRDefault="00CA752C">
      <w:bookmarkStart w:id="4040" w:name="sub_698202"/>
      <w:bookmarkEnd w:id="4039"/>
      <w:r>
        <w:t>при обнаружении недостатков, делающих нормальное использование вещи невозможным или обременительным, о наличии которых он не знал и не мог знат</w:t>
      </w:r>
      <w:r>
        <w:t>ь в момент заключения договора;</w:t>
      </w:r>
    </w:p>
    <w:p w:rsidR="00000000" w:rsidRDefault="00CA752C">
      <w:bookmarkStart w:id="4041" w:name="sub_698203"/>
      <w:bookmarkEnd w:id="4040"/>
      <w:r>
        <w:t>если вещь в силу обстоятельств, за которые он не отвечает, окажется в состоянии, непригодном для использования;</w:t>
      </w:r>
    </w:p>
    <w:p w:rsidR="00000000" w:rsidRDefault="00CA752C">
      <w:bookmarkStart w:id="4042" w:name="sub_698204"/>
      <w:bookmarkEnd w:id="4041"/>
      <w:r>
        <w:t>если при заключении договора ссудодатель не предупредил его о правах тре</w:t>
      </w:r>
      <w:r>
        <w:t>тьих лиц на передаваемую вещь;</w:t>
      </w:r>
    </w:p>
    <w:p w:rsidR="00000000" w:rsidRDefault="00CA752C">
      <w:bookmarkStart w:id="4043" w:name="sub_698205"/>
      <w:bookmarkEnd w:id="4042"/>
      <w:r>
        <w:lastRenderedPageBreak/>
        <w:t>при неисполнении ссудодателем обязанности передать вещь либо ее принадлежности и относящиеся к ней документы.</w:t>
      </w:r>
    </w:p>
    <w:bookmarkEnd w:id="4043"/>
    <w:p w:rsidR="00000000" w:rsidRDefault="00CA752C"/>
    <w:p w:rsidR="00000000" w:rsidRDefault="00CA752C">
      <w:pPr>
        <w:pStyle w:val="af2"/>
      </w:pPr>
      <w:bookmarkStart w:id="4044" w:name="sub_699"/>
      <w:r>
        <w:rPr>
          <w:rStyle w:val="a3"/>
        </w:rPr>
        <w:t>Статья 699.</w:t>
      </w:r>
      <w:r>
        <w:t xml:space="preserve"> Отказ от договора безвозмездного пользования</w:t>
      </w:r>
    </w:p>
    <w:bookmarkEnd w:id="4044"/>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699 ГК РФ</w:t>
      </w:r>
    </w:p>
    <w:p w:rsidR="00000000" w:rsidRDefault="00CA752C">
      <w:bookmarkStart w:id="4045" w:name="sub_6991"/>
      <w:r>
        <w:t>1. Каждая из сторон вправе во всякое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w:t>
      </w:r>
      <w:r>
        <w:t xml:space="preserve"> предусмотрен иной срок извещения.</w:t>
      </w:r>
    </w:p>
    <w:p w:rsidR="00000000" w:rsidRDefault="00CA752C">
      <w:bookmarkStart w:id="4046" w:name="sub_6992"/>
      <w:bookmarkEnd w:id="4045"/>
      <w:r>
        <w:t xml:space="preserve">2. Если иное не предусмотрено договором, ссудополучатель вправе во всякое время отказаться от договора, заключенного с указанием срока, в порядке, предусмотренном </w:t>
      </w:r>
      <w:hyperlink w:anchor="sub_6991" w:history="1">
        <w:r>
          <w:rPr>
            <w:rStyle w:val="a4"/>
          </w:rPr>
          <w:t>пунктом 1</w:t>
        </w:r>
      </w:hyperlink>
      <w:r>
        <w:t xml:space="preserve"> настоя</w:t>
      </w:r>
      <w:r>
        <w:t>щей статьи.</w:t>
      </w:r>
    </w:p>
    <w:bookmarkEnd w:id="4046"/>
    <w:p w:rsidR="00000000" w:rsidRDefault="00CA752C"/>
    <w:p w:rsidR="00000000" w:rsidRDefault="00CA752C">
      <w:pPr>
        <w:pStyle w:val="af2"/>
      </w:pPr>
      <w:bookmarkStart w:id="4047" w:name="sub_700"/>
      <w:r>
        <w:rPr>
          <w:rStyle w:val="a3"/>
        </w:rPr>
        <w:t>Статья 700.</w:t>
      </w:r>
      <w:r>
        <w:t xml:space="preserve"> Изменение сторон в договоре безвозмездного пользования</w:t>
      </w:r>
    </w:p>
    <w:bookmarkEnd w:id="4047"/>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700 ГК РФ</w:t>
      </w:r>
    </w:p>
    <w:p w:rsidR="00000000" w:rsidRDefault="00CA752C">
      <w:bookmarkStart w:id="4048" w:name="sub_70010"/>
      <w:r>
        <w:t>1. Ссудодатель вправе произвести отчуждение вещи или передать ее в возмездное по</w:t>
      </w:r>
      <w:r>
        <w:t>льзование третьему лицу. При этом к новому собственнику или пользователю переходят права по ранее заключенному договору безвозмездного пользования, а его права в отношении вещи обременяются правами ссудополучателя.</w:t>
      </w:r>
    </w:p>
    <w:p w:rsidR="00000000" w:rsidRDefault="00CA752C">
      <w:bookmarkStart w:id="4049" w:name="sub_7002"/>
      <w:bookmarkEnd w:id="4048"/>
      <w:r>
        <w:t>2. В случае смерти гражд</w:t>
      </w:r>
      <w:r>
        <w:t>анина-ссудодателя либо реорганизации или ликвидации юридического лица - 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w:t>
      </w:r>
      <w:r>
        <w:t xml:space="preserve"> вещь или иное право, на основании которого вещь была передана в безвозмездное пользование.</w:t>
      </w:r>
    </w:p>
    <w:p w:rsidR="00000000" w:rsidRDefault="00CA752C">
      <w:bookmarkStart w:id="4050" w:name="sub_70022"/>
      <w:bookmarkEnd w:id="4049"/>
      <w:r>
        <w:t>В случае реорганизации юридического лица - ссудополучателя его права и обязанности по договору переходят к юридическому лицу, являющемуся его право</w:t>
      </w:r>
      <w:r>
        <w:t>преемником, если иное не предусмотрено договором.</w:t>
      </w:r>
    </w:p>
    <w:bookmarkEnd w:id="4050"/>
    <w:p w:rsidR="00000000" w:rsidRDefault="00CA752C"/>
    <w:p w:rsidR="00000000" w:rsidRDefault="00CA752C">
      <w:pPr>
        <w:pStyle w:val="af2"/>
      </w:pPr>
      <w:bookmarkStart w:id="4051" w:name="sub_701"/>
      <w:r>
        <w:rPr>
          <w:rStyle w:val="a3"/>
        </w:rPr>
        <w:t>Статья 701.</w:t>
      </w:r>
      <w:r>
        <w:t xml:space="preserve"> Прекращение договора безвозмездного пользования</w:t>
      </w:r>
    </w:p>
    <w:bookmarkEnd w:id="4051"/>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701 ГК РФ</w:t>
      </w:r>
    </w:p>
    <w:p w:rsidR="00000000" w:rsidRDefault="00CA752C">
      <w:r>
        <w:t xml:space="preserve">Договор безвозмездного пользования прекращается в случае </w:t>
      </w:r>
      <w:r>
        <w:t>смерти гражданина-ссудополучателя или ликвидации юридического лица - ссудополучателя, если иное не предусмотрено договором.</w:t>
      </w:r>
    </w:p>
    <w:p w:rsidR="00000000" w:rsidRDefault="00CA752C"/>
    <w:p w:rsidR="00000000" w:rsidRDefault="00CA752C">
      <w:pPr>
        <w:pStyle w:val="1"/>
      </w:pPr>
      <w:bookmarkStart w:id="4052" w:name="sub_2037"/>
      <w:r>
        <w:t>Глава 37. Подряд</w:t>
      </w:r>
    </w:p>
    <w:bookmarkEnd w:id="405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82" w:history="1">
        <w:r>
          <w:rPr>
            <w:rStyle w:val="a4"/>
          </w:rPr>
          <w:t>Энциклопедию решений</w:t>
        </w:r>
      </w:hyperlink>
      <w:r>
        <w:t>. Договор подряда</w:t>
      </w:r>
    </w:p>
    <w:p w:rsidR="00000000" w:rsidRDefault="00CA752C">
      <w:pPr>
        <w:pStyle w:val="afa"/>
      </w:pPr>
      <w:r>
        <w:t xml:space="preserve">См. </w:t>
      </w:r>
      <w:hyperlink r:id="rId2383" w:history="1">
        <w:r>
          <w:rPr>
            <w:rStyle w:val="a4"/>
          </w:rPr>
          <w:t>Обзор</w:t>
        </w:r>
      </w:hyperlink>
      <w:r>
        <w:t xml:space="preserve"> судебной практики на тему "Подряд"</w:t>
      </w:r>
    </w:p>
    <w:p w:rsidR="00000000" w:rsidRDefault="00CA752C">
      <w:pPr>
        <w:pStyle w:val="afa"/>
      </w:pPr>
      <w:r>
        <w:t xml:space="preserve">См. </w:t>
      </w:r>
      <w:hyperlink r:id="rId2384" w:history="1">
        <w:r>
          <w:rPr>
            <w:rStyle w:val="a4"/>
          </w:rPr>
          <w:t>схему</w:t>
        </w:r>
      </w:hyperlink>
      <w:r>
        <w:t xml:space="preserve"> "Договор подряда"</w:t>
      </w:r>
    </w:p>
    <w:p w:rsidR="00000000" w:rsidRDefault="00CA752C">
      <w:pPr>
        <w:pStyle w:val="afa"/>
      </w:pPr>
    </w:p>
    <w:p w:rsidR="00000000" w:rsidRDefault="00CA752C">
      <w:pPr>
        <w:pStyle w:val="1"/>
      </w:pPr>
      <w:bookmarkStart w:id="4053" w:name="sub_702"/>
      <w:r>
        <w:t>§ 1. Общие положения о подряде</w:t>
      </w:r>
    </w:p>
    <w:bookmarkEnd w:id="4053"/>
    <w:p w:rsidR="00000000" w:rsidRDefault="00CA752C"/>
    <w:p w:rsidR="00000000" w:rsidRDefault="00CA752C">
      <w:pPr>
        <w:pStyle w:val="af2"/>
      </w:pPr>
      <w:bookmarkStart w:id="4054" w:name="sub_20702"/>
      <w:r>
        <w:rPr>
          <w:rStyle w:val="a3"/>
        </w:rPr>
        <w:t>Статья 702.</w:t>
      </w:r>
      <w:r>
        <w:t xml:space="preserve"> Договор подряда</w:t>
      </w:r>
    </w:p>
    <w:bookmarkEnd w:id="405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85" w:history="1">
        <w:r>
          <w:rPr>
            <w:rStyle w:val="a4"/>
          </w:rPr>
          <w:t>Энциклопедии</w:t>
        </w:r>
      </w:hyperlink>
      <w:r>
        <w:t xml:space="preserve"> и другие комментарии к статье 702 ГК РФ</w:t>
      </w:r>
    </w:p>
    <w:p w:rsidR="00000000" w:rsidRDefault="00CA752C">
      <w:bookmarkStart w:id="4055" w:name="sub_7021"/>
      <w:r>
        <w:lastRenderedPageBreak/>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w:t>
      </w:r>
      <w:r>
        <w:t>язуется принять результат работы и оплатить его.</w:t>
      </w:r>
    </w:p>
    <w:p w:rsidR="00000000" w:rsidRDefault="00CA752C">
      <w:bookmarkStart w:id="4056" w:name="sub_7022"/>
      <w:bookmarkEnd w:id="4055"/>
      <w:r>
        <w:t>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нужд) положения, предус</w:t>
      </w:r>
      <w:r>
        <w:t>мотренные настоящим параграфом, применяются, если иное не установлено правилами настоящего Кодекса об этих видах договоров.</w:t>
      </w:r>
    </w:p>
    <w:bookmarkEnd w:id="4056"/>
    <w:p w:rsidR="00000000" w:rsidRDefault="00CA752C"/>
    <w:p w:rsidR="00000000" w:rsidRDefault="00CA752C">
      <w:pPr>
        <w:pStyle w:val="af2"/>
      </w:pPr>
      <w:bookmarkStart w:id="4057" w:name="sub_703"/>
      <w:r>
        <w:rPr>
          <w:rStyle w:val="a3"/>
        </w:rPr>
        <w:t>Статья 703.</w:t>
      </w:r>
      <w:r>
        <w:t xml:space="preserve"> Работы, выполняемые по договору подряда</w:t>
      </w:r>
    </w:p>
    <w:bookmarkEnd w:id="405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86" w:history="1">
        <w:r>
          <w:rPr>
            <w:rStyle w:val="a4"/>
          </w:rPr>
          <w:t>Энциклопедии</w:t>
        </w:r>
      </w:hyperlink>
      <w:r>
        <w:t xml:space="preserve"> и другие комментарии к статье 703 ГК РФ</w:t>
      </w:r>
    </w:p>
    <w:p w:rsidR="00000000" w:rsidRDefault="00CA752C">
      <w:bookmarkStart w:id="4058" w:name="sub_7031"/>
      <w:r>
        <w:t>1. 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rsidR="00000000" w:rsidRDefault="00CA752C">
      <w:bookmarkStart w:id="4059" w:name="sub_7032"/>
      <w:bookmarkEnd w:id="4058"/>
      <w:r>
        <w:t>2. По договору подряда, заключенному н</w:t>
      </w:r>
      <w:r>
        <w:t>а изготовление вещи, подрядчик передает права на нее заказчику.</w:t>
      </w:r>
    </w:p>
    <w:p w:rsidR="00000000" w:rsidRDefault="00CA752C">
      <w:bookmarkStart w:id="4060" w:name="sub_7033"/>
      <w:bookmarkEnd w:id="4059"/>
      <w:r>
        <w:t>3. Если иное не предусмотрено договором, подрядчик самостоятельно определяет способы выполнения задания заказчика.</w:t>
      </w:r>
    </w:p>
    <w:bookmarkEnd w:id="4060"/>
    <w:p w:rsidR="00000000" w:rsidRDefault="00CA752C"/>
    <w:p w:rsidR="00000000" w:rsidRDefault="00CA752C">
      <w:pPr>
        <w:pStyle w:val="af2"/>
      </w:pPr>
      <w:bookmarkStart w:id="4061" w:name="sub_704"/>
      <w:r>
        <w:rPr>
          <w:rStyle w:val="a3"/>
        </w:rPr>
        <w:t>Статья 704.</w:t>
      </w:r>
      <w:r>
        <w:t xml:space="preserve"> Выполнение работы иждивением подр</w:t>
      </w:r>
      <w:r>
        <w:t>ядчика</w:t>
      </w:r>
    </w:p>
    <w:bookmarkEnd w:id="406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87" w:history="1">
        <w:r>
          <w:rPr>
            <w:rStyle w:val="a4"/>
          </w:rPr>
          <w:t>Энциклопедии</w:t>
        </w:r>
      </w:hyperlink>
      <w:r>
        <w:t xml:space="preserve"> и другие комментарии к статье 704 ГК РФ</w:t>
      </w:r>
    </w:p>
    <w:p w:rsidR="00000000" w:rsidRDefault="00CA752C">
      <w:bookmarkStart w:id="4062" w:name="sub_7041"/>
      <w:r>
        <w:t>1. Если иное не предусмотрено договором подряда, работа выполняется иждивением подрядчика - из его материалов, его силами и средствам</w:t>
      </w:r>
      <w:r>
        <w:t>и.</w:t>
      </w:r>
    </w:p>
    <w:p w:rsidR="00000000" w:rsidRDefault="00CA752C">
      <w:bookmarkStart w:id="4063" w:name="sub_7042"/>
      <w:bookmarkEnd w:id="4062"/>
      <w: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bookmarkEnd w:id="4063"/>
    <w:p w:rsidR="00000000" w:rsidRDefault="00CA752C"/>
    <w:p w:rsidR="00000000" w:rsidRDefault="00CA752C">
      <w:pPr>
        <w:pStyle w:val="af2"/>
      </w:pPr>
      <w:bookmarkStart w:id="4064" w:name="sub_705"/>
      <w:r>
        <w:rPr>
          <w:rStyle w:val="a3"/>
        </w:rPr>
        <w:t>Статья 705.</w:t>
      </w:r>
      <w:r>
        <w:t xml:space="preserve"> Распределение ри</w:t>
      </w:r>
      <w:r>
        <w:t>сков между сторонами</w:t>
      </w:r>
    </w:p>
    <w:bookmarkEnd w:id="40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88" w:history="1">
        <w:r>
          <w:rPr>
            <w:rStyle w:val="a4"/>
          </w:rPr>
          <w:t>Энциклопедии</w:t>
        </w:r>
      </w:hyperlink>
      <w:r>
        <w:t xml:space="preserve"> и другие комментарии к статье 705 ГК РФ</w:t>
      </w:r>
    </w:p>
    <w:p w:rsidR="00000000" w:rsidRDefault="00CA752C">
      <w:bookmarkStart w:id="4065" w:name="sub_7051"/>
      <w:r>
        <w:t>1. Если иное не предусмотрено настоящим Кодексом, иными законами или договором подряда:</w:t>
      </w:r>
    </w:p>
    <w:p w:rsidR="00000000" w:rsidRDefault="00CA752C">
      <w:bookmarkStart w:id="4066" w:name="sub_70512"/>
      <w:bookmarkEnd w:id="4065"/>
      <w:r>
        <w:t>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rsidR="00000000" w:rsidRDefault="00CA752C">
      <w:bookmarkStart w:id="4067" w:name="sub_70513"/>
      <w:bookmarkEnd w:id="4066"/>
      <w:r>
        <w:t>риск случайной гибели или сл</w:t>
      </w:r>
      <w:r>
        <w:t>учайного повреждения результата выполненной работы до ее приемки заказчиком несет подрядчик.</w:t>
      </w:r>
    </w:p>
    <w:p w:rsidR="00000000" w:rsidRDefault="00CA752C">
      <w:bookmarkStart w:id="4068" w:name="sub_7052"/>
      <w:bookmarkEnd w:id="4067"/>
      <w:r>
        <w:t xml:space="preserve">2. При просрочке передачи или приемки результата работы риски, предусмотренные в </w:t>
      </w:r>
      <w:hyperlink w:anchor="sub_7051" w:history="1">
        <w:r>
          <w:rPr>
            <w:rStyle w:val="a4"/>
          </w:rPr>
          <w:t>пункте 1</w:t>
        </w:r>
      </w:hyperlink>
      <w:r>
        <w:t xml:space="preserve"> настоящей статьи, несет сторон</w:t>
      </w:r>
      <w:r>
        <w:t>а, допустившая просрочку.</w:t>
      </w:r>
    </w:p>
    <w:bookmarkEnd w:id="4068"/>
    <w:p w:rsidR="00000000" w:rsidRDefault="00CA752C"/>
    <w:p w:rsidR="00000000" w:rsidRDefault="00CA752C">
      <w:pPr>
        <w:pStyle w:val="af2"/>
      </w:pPr>
      <w:bookmarkStart w:id="4069" w:name="sub_706"/>
      <w:r>
        <w:rPr>
          <w:rStyle w:val="a3"/>
        </w:rPr>
        <w:t>Статья 706.</w:t>
      </w:r>
      <w:r>
        <w:t xml:space="preserve"> Генеральный подрядчик и субподрядчик</w:t>
      </w:r>
    </w:p>
    <w:bookmarkEnd w:id="406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89" w:history="1">
        <w:r>
          <w:rPr>
            <w:rStyle w:val="a4"/>
          </w:rPr>
          <w:t>Энциклопедии</w:t>
        </w:r>
      </w:hyperlink>
      <w:r>
        <w:t xml:space="preserve"> и другие комментарии к статье 706 ГК РФ</w:t>
      </w:r>
    </w:p>
    <w:p w:rsidR="00000000" w:rsidRDefault="00CA752C">
      <w:bookmarkStart w:id="4070" w:name="sub_7061"/>
      <w:r>
        <w:t>1. Если из закона или договора подряда не вытекае</w:t>
      </w:r>
      <w:r>
        <w:t>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rsidR="00000000" w:rsidRDefault="00CA752C">
      <w:bookmarkStart w:id="4071" w:name="sub_7062"/>
      <w:bookmarkEnd w:id="4070"/>
      <w:r>
        <w:t>2. Подрядчи</w:t>
      </w:r>
      <w:r>
        <w:t xml:space="preserve">к, который привлек к исполнению договора подряда субподрядчика в </w:t>
      </w:r>
      <w:r>
        <w:lastRenderedPageBreak/>
        <w:t xml:space="preserve">нарушение положений </w:t>
      </w:r>
      <w:hyperlink w:anchor="sub_7061" w:history="1">
        <w:r>
          <w:rPr>
            <w:rStyle w:val="a4"/>
          </w:rPr>
          <w:t>пункта 1</w:t>
        </w:r>
      </w:hyperlink>
      <w:r>
        <w:t xml:space="preserve"> настоящей статьи или договора, несет перед заказчиком ответственность за убытки, причиненные участием субподрядчика в исполнении договор</w:t>
      </w:r>
      <w:r>
        <w:t>а.</w:t>
      </w:r>
    </w:p>
    <w:p w:rsidR="00000000" w:rsidRDefault="00CA752C">
      <w:bookmarkStart w:id="4072" w:name="sub_7063"/>
      <w:bookmarkEnd w:id="4071"/>
      <w:r>
        <w:t xml:space="preserve">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w:t>
      </w:r>
      <w:hyperlink w:anchor="sub_313" w:history="1">
        <w:r>
          <w:rPr>
            <w:rStyle w:val="a4"/>
          </w:rPr>
          <w:t>пункта 1 статьи 313</w:t>
        </w:r>
      </w:hyperlink>
      <w:r>
        <w:t xml:space="preserve"> и </w:t>
      </w:r>
      <w:hyperlink w:anchor="sub_403" w:history="1">
        <w:r>
          <w:rPr>
            <w:rStyle w:val="a4"/>
          </w:rPr>
          <w:t>статьи 403</w:t>
        </w:r>
      </w:hyperlink>
      <w:r>
        <w:t xml:space="preserve"> настоящего Кодекса, а перед субподрядчиком - ответственность за неисполнение или ненадлежащее исполнение заказчиком обязательств по договору подряда.</w:t>
      </w:r>
    </w:p>
    <w:p w:rsidR="00000000" w:rsidRDefault="00CA752C">
      <w:bookmarkStart w:id="4073" w:name="sub_70632"/>
      <w:bookmarkEnd w:id="4072"/>
      <w:r>
        <w:t>Если иное не предусмотрено законом или договором, заказчик и суб</w:t>
      </w:r>
      <w:r>
        <w:t>подрядчик не вправе предъявлять друг другу требования, связанные с нарушением договоров, заключенных каждым из них с генеральным подрядчиком.</w:t>
      </w:r>
    </w:p>
    <w:p w:rsidR="00000000" w:rsidRDefault="00CA752C">
      <w:bookmarkStart w:id="4074" w:name="sub_7064"/>
      <w:bookmarkEnd w:id="4073"/>
      <w:r>
        <w:t xml:space="preserve">4. С согласия генерального подрядчика заказчик вправе заключить договоры на выполнение отдельных </w:t>
      </w:r>
      <w:r>
        <w:t>работ с другими лицами. В этом случае указанные лица несут ответственность за неисполнение или ненадлежащее исполнение работы непосредственно перед заказчиком.</w:t>
      </w:r>
    </w:p>
    <w:bookmarkEnd w:id="4074"/>
    <w:p w:rsidR="00000000" w:rsidRDefault="00CA752C"/>
    <w:p w:rsidR="00000000" w:rsidRDefault="00CA752C">
      <w:pPr>
        <w:pStyle w:val="af2"/>
      </w:pPr>
      <w:bookmarkStart w:id="4075" w:name="sub_707"/>
      <w:r>
        <w:rPr>
          <w:rStyle w:val="a3"/>
        </w:rPr>
        <w:t>Статья 707.</w:t>
      </w:r>
      <w:r>
        <w:t xml:space="preserve"> Участие в исполнении работы нескольких лиц</w:t>
      </w:r>
    </w:p>
    <w:bookmarkEnd w:id="407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90" w:history="1">
        <w:r>
          <w:rPr>
            <w:rStyle w:val="a4"/>
          </w:rPr>
          <w:t>Энциклопедии</w:t>
        </w:r>
      </w:hyperlink>
      <w:r>
        <w:t xml:space="preserve"> и другие комментарии к статье 707 ГК РФ</w:t>
      </w:r>
    </w:p>
    <w:p w:rsidR="00000000" w:rsidRDefault="00CA752C">
      <w:bookmarkStart w:id="4076" w:name="sub_7071"/>
      <w: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w:t>
      </w:r>
      <w:r>
        <w:t>олжниками и соответственно солидарными кредиторами.</w:t>
      </w:r>
    </w:p>
    <w:p w:rsidR="00000000" w:rsidRDefault="00CA752C">
      <w:bookmarkStart w:id="4077" w:name="sub_7072"/>
      <w:bookmarkEnd w:id="4076"/>
      <w:r>
        <w:t xml:space="preserve">2. При делимости предмета обязательства, а также в других случаях, предусмотренных законом, иными правовыми актами или договором, каждое из указанных в </w:t>
      </w:r>
      <w:hyperlink w:anchor="sub_7071" w:history="1">
        <w:r>
          <w:rPr>
            <w:rStyle w:val="a4"/>
          </w:rPr>
          <w:t>пункте 1</w:t>
        </w:r>
      </w:hyperlink>
      <w:r>
        <w:t xml:space="preserve"> н</w:t>
      </w:r>
      <w:r>
        <w:t>астоящей статьи лиц приобретает права и несет обязанности по отношению к заказчику в пределах своей доли (</w:t>
      </w:r>
      <w:hyperlink w:anchor="sub_321" w:history="1">
        <w:r>
          <w:rPr>
            <w:rStyle w:val="a4"/>
          </w:rPr>
          <w:t>статья 321</w:t>
        </w:r>
      </w:hyperlink>
      <w:r>
        <w:t>).</w:t>
      </w:r>
    </w:p>
    <w:bookmarkEnd w:id="4077"/>
    <w:p w:rsidR="00000000" w:rsidRDefault="00CA752C"/>
    <w:p w:rsidR="00000000" w:rsidRDefault="00CA752C">
      <w:pPr>
        <w:pStyle w:val="afa"/>
        <w:rPr>
          <w:color w:val="000000"/>
          <w:sz w:val="16"/>
          <w:szCs w:val="16"/>
        </w:rPr>
      </w:pPr>
      <w:bookmarkStart w:id="4078" w:name="sub_708"/>
      <w:r>
        <w:rPr>
          <w:color w:val="000000"/>
          <w:sz w:val="16"/>
          <w:szCs w:val="16"/>
        </w:rPr>
        <w:t>Информация об изменениях:</w:t>
      </w:r>
    </w:p>
    <w:bookmarkEnd w:id="4078"/>
    <w:p w:rsidR="00000000" w:rsidRDefault="00CA752C">
      <w:pPr>
        <w:pStyle w:val="afb"/>
      </w:pPr>
      <w:r>
        <w:fldChar w:fldCharType="begin"/>
      </w:r>
      <w:r>
        <w:instrText>HYPERLINK "garantF1://12017770.103"</w:instrText>
      </w:r>
      <w:r>
        <w:fldChar w:fldCharType="separate"/>
      </w:r>
      <w:r>
        <w:rPr>
          <w:rStyle w:val="a4"/>
        </w:rPr>
        <w:t>Федеральным законом</w:t>
      </w:r>
      <w:r>
        <w:fldChar w:fldCharType="end"/>
      </w:r>
      <w:r>
        <w:t xml:space="preserve"> от 17</w:t>
      </w:r>
      <w:r>
        <w:t xml:space="preserve"> декабря 1999 г. N 213-ФЗ в статью 708 настоящего Кодекса внесены изменения</w:t>
      </w:r>
    </w:p>
    <w:p w:rsidR="00000000" w:rsidRDefault="00CA752C">
      <w:pPr>
        <w:pStyle w:val="afb"/>
      </w:pPr>
      <w:hyperlink r:id="rId2391"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708.</w:t>
      </w:r>
      <w:r>
        <w:t xml:space="preserve"> Сроки выполнения работы</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92" w:history="1">
        <w:r>
          <w:rPr>
            <w:rStyle w:val="a4"/>
          </w:rPr>
          <w:t>Энциклопедии</w:t>
        </w:r>
      </w:hyperlink>
      <w:r>
        <w:t xml:space="preserve"> и другие комментарии к статье 708 ГК РФ</w:t>
      </w:r>
    </w:p>
    <w:p w:rsidR="00000000" w:rsidRDefault="00CA752C">
      <w:bookmarkStart w:id="4079" w:name="sub_7081"/>
      <w: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w:t>
      </w:r>
      <w:r>
        <w:t>ые сроки).</w:t>
      </w:r>
    </w:p>
    <w:p w:rsidR="00000000" w:rsidRDefault="00CA752C">
      <w:bookmarkStart w:id="4080" w:name="sub_70812"/>
      <w:bookmarkEnd w:id="4079"/>
      <w:r>
        <w:t>Если иное не установлено законом, иными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rsidR="00000000" w:rsidRDefault="00CA752C">
      <w:bookmarkStart w:id="4081" w:name="sub_7082"/>
      <w:bookmarkEnd w:id="4080"/>
      <w:r>
        <w:t xml:space="preserve">2. </w:t>
      </w:r>
      <w:r>
        <w:t>Указанные в договоре подряда начальный, конечный и промежуточные сроки выполнения работы могут быть изменены в случаях и в порядке, предусмотренных договором.</w:t>
      </w:r>
    </w:p>
    <w:p w:rsidR="00000000" w:rsidRDefault="00CA752C">
      <w:bookmarkStart w:id="4082" w:name="sub_7083"/>
      <w:bookmarkEnd w:id="4081"/>
      <w:r>
        <w:t xml:space="preserve">3. Указанные в </w:t>
      </w:r>
      <w:hyperlink w:anchor="sub_4052" w:history="1">
        <w:r>
          <w:rPr>
            <w:rStyle w:val="a4"/>
          </w:rPr>
          <w:t>пункте 2 статьи 405</w:t>
        </w:r>
      </w:hyperlink>
      <w:r>
        <w:t xml:space="preserve"> настоящего Кодекса п</w:t>
      </w:r>
      <w:r>
        <w:t>оследствия просрочки исполнения наступают при нарушении конечного срока выполнения работы, а также иных установленных договором подряда сроков.</w:t>
      </w:r>
    </w:p>
    <w:bookmarkEnd w:id="4082"/>
    <w:p w:rsidR="00000000" w:rsidRDefault="00CA752C"/>
    <w:p w:rsidR="00000000" w:rsidRDefault="00CA752C">
      <w:pPr>
        <w:pStyle w:val="af2"/>
      </w:pPr>
      <w:bookmarkStart w:id="4083" w:name="sub_709"/>
      <w:r>
        <w:rPr>
          <w:rStyle w:val="a3"/>
        </w:rPr>
        <w:t>Статья 709.</w:t>
      </w:r>
      <w:r>
        <w:t xml:space="preserve"> Цена работы</w:t>
      </w:r>
    </w:p>
    <w:bookmarkEnd w:id="4083"/>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2393" w:history="1">
        <w:r>
          <w:rPr>
            <w:rStyle w:val="a4"/>
          </w:rPr>
          <w:t>Энциклопедии</w:t>
        </w:r>
      </w:hyperlink>
      <w:r>
        <w:t xml:space="preserve"> и др</w:t>
      </w:r>
      <w:r>
        <w:t>угие комментарии к статье 709 ГК РФ</w:t>
      </w:r>
    </w:p>
    <w:p w:rsidR="00000000" w:rsidRDefault="00CA752C">
      <w:bookmarkStart w:id="4084" w:name="sub_7091"/>
      <w: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w:t>
      </w:r>
      <w:hyperlink w:anchor="sub_4243" w:history="1">
        <w:r>
          <w:rPr>
            <w:rStyle w:val="a4"/>
          </w:rPr>
          <w:t xml:space="preserve">пунктом 3 статьи </w:t>
        </w:r>
        <w:r>
          <w:rPr>
            <w:rStyle w:val="a4"/>
          </w:rPr>
          <w:t>424</w:t>
        </w:r>
      </w:hyperlink>
      <w:r>
        <w:t xml:space="preserve"> настоящего Кодекса.</w:t>
      </w:r>
    </w:p>
    <w:p w:rsidR="00000000" w:rsidRDefault="00CA752C">
      <w:bookmarkStart w:id="4085" w:name="sub_7092"/>
      <w:bookmarkEnd w:id="4084"/>
      <w:r>
        <w:t>2. Цена в договоре подряда включает компенсацию издержек подрядчика и причитающееся ему вознаграждение.</w:t>
      </w:r>
    </w:p>
    <w:p w:rsidR="00000000" w:rsidRDefault="00CA752C">
      <w:bookmarkStart w:id="4086" w:name="sub_7093"/>
      <w:bookmarkEnd w:id="4085"/>
      <w:r>
        <w:t>3. Цена работы может быть определена путем составления сметы.</w:t>
      </w:r>
    </w:p>
    <w:p w:rsidR="00000000" w:rsidRDefault="00CA752C">
      <w:bookmarkStart w:id="4087" w:name="sub_70932"/>
      <w:bookmarkEnd w:id="4086"/>
      <w:r>
        <w:t>В случае, когд</w:t>
      </w:r>
      <w:r>
        <w:t>а 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rsidR="00000000" w:rsidRDefault="00CA752C">
      <w:bookmarkStart w:id="4088" w:name="sub_7094"/>
      <w:bookmarkEnd w:id="4087"/>
      <w:r>
        <w:t xml:space="preserve">4. Цена работы (смета) может быть приблизительной или твердой. При </w:t>
      </w:r>
      <w:r>
        <w:t>отсутствии других указаний в договоре подряда цена работы считается твердой.</w:t>
      </w:r>
    </w:p>
    <w:p w:rsidR="00000000" w:rsidRDefault="00CA752C">
      <w:bookmarkStart w:id="4089" w:name="sub_7095"/>
      <w:bookmarkEnd w:id="4088"/>
      <w:r>
        <w:t>5. 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w:t>
      </w:r>
      <w:r>
        <w:t>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w:t>
      </w:r>
      <w:r>
        <w:t>оты.</w:t>
      </w:r>
    </w:p>
    <w:p w:rsidR="00000000" w:rsidRDefault="00CA752C">
      <w:bookmarkStart w:id="4090" w:name="sub_70952"/>
      <w:bookmarkEnd w:id="4089"/>
      <w:r>
        <w:t>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rsidR="00000000" w:rsidRDefault="00CA752C">
      <w:bookmarkStart w:id="4091" w:name="sub_7096"/>
      <w:bookmarkEnd w:id="4090"/>
      <w:r>
        <w:t>6. Подрядчик</w:t>
      </w:r>
      <w:r>
        <w:t xml:space="preserve">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rsidR="00000000" w:rsidRDefault="00CA752C">
      <w:bookmarkStart w:id="4092" w:name="sub_70962"/>
      <w:bookmarkEnd w:id="4091"/>
      <w:r>
        <w:t>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w:t>
      </w:r>
      <w:r>
        <w:t xml:space="preserve"> установленной цены, а при отказе заказчика выполнить это требование - расторжения договора в соответствии со </w:t>
      </w:r>
      <w:hyperlink w:anchor="sub_451" w:history="1">
        <w:r>
          <w:rPr>
            <w:rStyle w:val="a4"/>
          </w:rPr>
          <w:t>статьей 451</w:t>
        </w:r>
      </w:hyperlink>
      <w:r>
        <w:t xml:space="preserve"> настоящего Кодекса.</w:t>
      </w:r>
    </w:p>
    <w:bookmarkEnd w:id="4092"/>
    <w:p w:rsidR="00000000" w:rsidRDefault="00CA752C"/>
    <w:p w:rsidR="00000000" w:rsidRDefault="00CA752C">
      <w:pPr>
        <w:pStyle w:val="af2"/>
      </w:pPr>
      <w:bookmarkStart w:id="4093" w:name="sub_710"/>
      <w:r>
        <w:rPr>
          <w:rStyle w:val="a3"/>
        </w:rPr>
        <w:t>Статья 710.</w:t>
      </w:r>
      <w:r>
        <w:t xml:space="preserve"> Экономия подрядчика</w:t>
      </w:r>
    </w:p>
    <w:bookmarkEnd w:id="409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94" w:history="1">
        <w:r>
          <w:rPr>
            <w:rStyle w:val="a4"/>
          </w:rPr>
          <w:t>Энциклопедии</w:t>
        </w:r>
      </w:hyperlink>
      <w:r>
        <w:t xml:space="preserve"> и другие комментарии к статье 710 ГК РФ</w:t>
      </w:r>
    </w:p>
    <w:p w:rsidR="00000000" w:rsidRDefault="00CA752C">
      <w:bookmarkStart w:id="4094" w:name="sub_71010"/>
      <w:r>
        <w:t>1. В случаях, когда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w:t>
      </w:r>
      <w:r>
        <w:t>мотренной договором подряда, если заказчик не докажет, что полученная подрядчиком экономия повлияла на качество выполненных работ.</w:t>
      </w:r>
    </w:p>
    <w:p w:rsidR="00000000" w:rsidRDefault="00CA752C">
      <w:bookmarkStart w:id="4095" w:name="sub_71020"/>
      <w:bookmarkEnd w:id="4094"/>
      <w:r>
        <w:t>2. В договоре подряда может быть предусмотрено распределение полученной подрядчиком экономии между сторонам</w:t>
      </w:r>
      <w:r>
        <w:t>и.</w:t>
      </w:r>
    </w:p>
    <w:bookmarkEnd w:id="4095"/>
    <w:p w:rsidR="00000000" w:rsidRDefault="00CA752C"/>
    <w:p w:rsidR="00000000" w:rsidRDefault="00CA752C">
      <w:pPr>
        <w:pStyle w:val="af2"/>
      </w:pPr>
      <w:bookmarkStart w:id="4096" w:name="sub_711"/>
      <w:r>
        <w:rPr>
          <w:rStyle w:val="a3"/>
        </w:rPr>
        <w:t>Статья 711.</w:t>
      </w:r>
      <w:r>
        <w:t xml:space="preserve"> Порядок оплаты работы</w:t>
      </w:r>
    </w:p>
    <w:bookmarkEnd w:id="409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95" w:history="1">
        <w:r>
          <w:rPr>
            <w:rStyle w:val="a4"/>
          </w:rPr>
          <w:t>Энциклопедии</w:t>
        </w:r>
      </w:hyperlink>
      <w:r>
        <w:t xml:space="preserve"> и другие комментарии к статье 711 ГК РФ</w:t>
      </w:r>
    </w:p>
    <w:p w:rsidR="00000000" w:rsidRDefault="00CA752C">
      <w:bookmarkStart w:id="4097" w:name="sub_7111"/>
      <w:r>
        <w:t>1. Если договором подряда не предусмотрена предварительная оплата выполненной работы и</w:t>
      </w:r>
      <w:r>
        <w:t>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rsidR="00000000" w:rsidRDefault="00CA752C">
      <w:bookmarkStart w:id="4098" w:name="sub_7112"/>
      <w:bookmarkEnd w:id="4097"/>
      <w:r>
        <w:lastRenderedPageBreak/>
        <w:t>2. Подрядчик вправе требовать выплаты ему аванса либо задатка только в случаях и в размере, указанных в законе или договоре подряда.</w:t>
      </w:r>
    </w:p>
    <w:bookmarkEnd w:id="4098"/>
    <w:p w:rsidR="00000000" w:rsidRDefault="00CA752C"/>
    <w:p w:rsidR="00000000" w:rsidRDefault="00CA752C">
      <w:pPr>
        <w:pStyle w:val="af2"/>
      </w:pPr>
      <w:bookmarkStart w:id="4099" w:name="sub_712"/>
      <w:r>
        <w:rPr>
          <w:rStyle w:val="a3"/>
        </w:rPr>
        <w:t>Статья 712.</w:t>
      </w:r>
      <w:r>
        <w:t xml:space="preserve"> Право подрядчика на удержание</w:t>
      </w:r>
    </w:p>
    <w:bookmarkEnd w:id="409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96" w:history="1">
        <w:r>
          <w:rPr>
            <w:rStyle w:val="a4"/>
          </w:rPr>
          <w:t>Энциклопедии</w:t>
        </w:r>
      </w:hyperlink>
      <w:r>
        <w:t xml:space="preserve"> и другие комментарии к статье 712 ГК РФ</w:t>
      </w:r>
    </w:p>
    <w:p w:rsidR="00000000" w:rsidRDefault="00CA752C">
      <w: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w:t>
      </w:r>
      <w:hyperlink w:anchor="sub_359" w:history="1">
        <w:r>
          <w:rPr>
            <w:rStyle w:val="a4"/>
          </w:rPr>
          <w:t>статьями 359</w:t>
        </w:r>
      </w:hyperlink>
      <w:r>
        <w:t xml:space="preserve"> и </w:t>
      </w:r>
      <w:hyperlink w:anchor="sub_360" w:history="1">
        <w:r>
          <w:rPr>
            <w:rStyle w:val="a4"/>
          </w:rPr>
          <w:t>360</w:t>
        </w:r>
      </w:hyperlink>
      <w:r>
        <w:t xml:space="preserve"> 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w:t>
      </w:r>
      <w:r>
        <w:t>щества заказчика до уплаты заказчиком соответствующих сумм.</w:t>
      </w:r>
    </w:p>
    <w:p w:rsidR="00000000" w:rsidRDefault="00CA752C"/>
    <w:p w:rsidR="00000000" w:rsidRDefault="00CA752C">
      <w:pPr>
        <w:pStyle w:val="af2"/>
      </w:pPr>
      <w:bookmarkStart w:id="4100" w:name="sub_713"/>
      <w:r>
        <w:rPr>
          <w:rStyle w:val="a3"/>
        </w:rPr>
        <w:t>Статья 713.</w:t>
      </w:r>
      <w:r>
        <w:t xml:space="preserve"> Выполнение работы с использованием материала заказчика</w:t>
      </w:r>
    </w:p>
    <w:bookmarkEnd w:id="410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97" w:history="1">
        <w:r>
          <w:rPr>
            <w:rStyle w:val="a4"/>
          </w:rPr>
          <w:t>Энциклопедии</w:t>
        </w:r>
      </w:hyperlink>
      <w:r>
        <w:t xml:space="preserve"> и другие комментарии к статье 713 ГК РФ</w:t>
      </w:r>
    </w:p>
    <w:p w:rsidR="00000000" w:rsidRDefault="00CA752C">
      <w:bookmarkStart w:id="4101" w:name="sub_7131"/>
      <w:r>
        <w:t>1. По</w:t>
      </w:r>
      <w:r>
        <w:t>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либо с согласия заказчика уменьшить цену работы с учетом с</w:t>
      </w:r>
      <w:r>
        <w:t>тоимости остающегося у подрядчика неиспользованного материала.</w:t>
      </w:r>
    </w:p>
    <w:p w:rsidR="00000000" w:rsidRDefault="00CA752C">
      <w:bookmarkStart w:id="4102" w:name="sub_7132"/>
      <w:bookmarkEnd w:id="4101"/>
      <w:r>
        <w:t>2. Если результат работы не был достигнут либо достигнутый результат оказался с недостатками, которые делают его не пригодным для предусмотренного в договоре подряда использован</w:t>
      </w:r>
      <w:r>
        <w:t>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rsidR="00000000" w:rsidRDefault="00CA752C">
      <w:bookmarkStart w:id="4103" w:name="sub_7133"/>
      <w:bookmarkEnd w:id="4102"/>
      <w:r>
        <w:t>3. Подря</w:t>
      </w:r>
      <w:r>
        <w:t xml:space="preserve">дчик может осуществить право, указанное в </w:t>
      </w:r>
      <w:hyperlink w:anchor="sub_7132" w:history="1">
        <w:r>
          <w:rPr>
            <w:rStyle w:val="a4"/>
          </w:rPr>
          <w:t>пункте 2</w:t>
        </w:r>
      </w:hyperlink>
      <w:r>
        <w:t xml:space="preserve"> настоящей статьи, в случае, если докажет, что недостатки материала не могли быть обнаружены при надлежащей приемке подрядчиком этого материала.</w:t>
      </w:r>
    </w:p>
    <w:bookmarkEnd w:id="4103"/>
    <w:p w:rsidR="00000000" w:rsidRDefault="00CA752C"/>
    <w:p w:rsidR="00000000" w:rsidRDefault="00CA752C">
      <w:pPr>
        <w:pStyle w:val="af2"/>
      </w:pPr>
      <w:bookmarkStart w:id="4104" w:name="sub_714"/>
      <w:r>
        <w:rPr>
          <w:rStyle w:val="a3"/>
        </w:rPr>
        <w:t>Статья 714.</w:t>
      </w:r>
      <w:r>
        <w:t xml:space="preserve"> Ответст</w:t>
      </w:r>
      <w:r>
        <w:t>венность подрядчика за несохранность предоставленного заказчиком имущества</w:t>
      </w:r>
    </w:p>
    <w:bookmarkEnd w:id="410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398" w:history="1">
        <w:r>
          <w:rPr>
            <w:rStyle w:val="a4"/>
          </w:rPr>
          <w:t>Энциклопедии</w:t>
        </w:r>
      </w:hyperlink>
      <w:r>
        <w:t xml:space="preserve"> и другие комментарии к статье 714 ГК РФ</w:t>
      </w:r>
    </w:p>
    <w:p w:rsidR="00000000" w:rsidRDefault="00CA752C">
      <w:r>
        <w:t>Подрядчик несет ответственность за несохранность предоставленных заказчик</w:t>
      </w:r>
      <w:r>
        <w:t>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rsidR="00000000" w:rsidRDefault="00CA752C"/>
    <w:p w:rsidR="00000000" w:rsidRDefault="00CA752C">
      <w:pPr>
        <w:pStyle w:val="af2"/>
      </w:pPr>
      <w:bookmarkStart w:id="4105" w:name="sub_715"/>
      <w:r>
        <w:rPr>
          <w:rStyle w:val="a3"/>
        </w:rPr>
        <w:t>Статья 715.</w:t>
      </w:r>
      <w:r>
        <w:t xml:space="preserve"> Права заказчика во время выполнения работы подрядчиком</w:t>
      </w:r>
    </w:p>
    <w:bookmarkEnd w:id="4105"/>
    <w:p w:rsidR="00000000" w:rsidRDefault="00CA752C">
      <w:pPr>
        <w:pStyle w:val="afa"/>
        <w:rPr>
          <w:color w:val="000000"/>
          <w:sz w:val="16"/>
          <w:szCs w:val="16"/>
        </w:rPr>
      </w:pPr>
      <w:r>
        <w:rPr>
          <w:color w:val="000000"/>
          <w:sz w:val="16"/>
          <w:szCs w:val="16"/>
        </w:rPr>
        <w:t>ГАРАН</w:t>
      </w:r>
      <w:r>
        <w:rPr>
          <w:color w:val="000000"/>
          <w:sz w:val="16"/>
          <w:szCs w:val="16"/>
        </w:rPr>
        <w:t>Т:</w:t>
      </w:r>
    </w:p>
    <w:p w:rsidR="00000000" w:rsidRDefault="00CA752C">
      <w:pPr>
        <w:pStyle w:val="afa"/>
      </w:pPr>
      <w:r>
        <w:t xml:space="preserve">См. </w:t>
      </w:r>
      <w:hyperlink r:id="rId2399" w:history="1">
        <w:r>
          <w:rPr>
            <w:rStyle w:val="a4"/>
          </w:rPr>
          <w:t>Энциклопедии</w:t>
        </w:r>
      </w:hyperlink>
      <w:r>
        <w:t xml:space="preserve"> и другие комментарии к статье 715 ГК РФ</w:t>
      </w:r>
    </w:p>
    <w:p w:rsidR="00000000" w:rsidRDefault="00CA752C">
      <w:bookmarkStart w:id="4106" w:name="sub_7151"/>
      <w:r>
        <w:t>1. Заказчик вправе во всякое время проверять ход и качество работы, выполняемой подрядчиком, не вмешиваясь в его деятельность.</w:t>
      </w:r>
    </w:p>
    <w:p w:rsidR="00000000" w:rsidRDefault="00CA752C">
      <w:bookmarkStart w:id="4107" w:name="sub_7152"/>
      <w:bookmarkEnd w:id="4106"/>
      <w:r>
        <w:t>2. Если п</w:t>
      </w:r>
      <w:r>
        <w:t xml:space="preserve">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w:t>
      </w:r>
      <w:r>
        <w:lastRenderedPageBreak/>
        <w:t>возмещения убытков.</w:t>
      </w:r>
    </w:p>
    <w:p w:rsidR="00000000" w:rsidRDefault="00CA752C">
      <w:bookmarkStart w:id="4108" w:name="sub_7153"/>
      <w:bookmarkEnd w:id="4107"/>
      <w:r>
        <w:t>3.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w:t>
      </w:r>
      <w:r>
        <w:t>ться от договора подряда либо поручить исправление работ другому лицу за счет подрядчика, а также потребовать возмещения убытков.</w:t>
      </w:r>
    </w:p>
    <w:bookmarkEnd w:id="4108"/>
    <w:p w:rsidR="00000000" w:rsidRDefault="00CA752C"/>
    <w:p w:rsidR="00000000" w:rsidRDefault="00CA752C">
      <w:pPr>
        <w:pStyle w:val="af2"/>
      </w:pPr>
      <w:bookmarkStart w:id="4109" w:name="sub_716"/>
      <w:r>
        <w:rPr>
          <w:rStyle w:val="a3"/>
        </w:rPr>
        <w:t>Статья 716.</w:t>
      </w:r>
      <w:r>
        <w:t xml:space="preserve"> Обстоятельства, о которых подрядчик обязан предупредить заказчика</w:t>
      </w:r>
    </w:p>
    <w:bookmarkEnd w:id="410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00" w:history="1">
        <w:r>
          <w:rPr>
            <w:rStyle w:val="a4"/>
          </w:rPr>
          <w:t>Энциклопедии</w:t>
        </w:r>
      </w:hyperlink>
      <w:r>
        <w:t xml:space="preserve"> и другие комментарии к статье 716 ГК РФ</w:t>
      </w:r>
    </w:p>
    <w:p w:rsidR="00000000" w:rsidRDefault="00CA752C">
      <w:bookmarkStart w:id="4110" w:name="sub_7161"/>
      <w:r>
        <w:t>1. Подрядчик обязан немедленно предупредить заказчика и до получения от него указаний приостановить работу при обнаружении:</w:t>
      </w:r>
    </w:p>
    <w:p w:rsidR="00000000" w:rsidRDefault="00CA752C">
      <w:bookmarkStart w:id="4111" w:name="sub_71612"/>
      <w:bookmarkEnd w:id="4110"/>
      <w:r>
        <w:t>непригодности или недоброкачественности предоставленных заказчиком материала, оборудования, технической документации или переданной для переработки (обработки) вещи;</w:t>
      </w:r>
    </w:p>
    <w:p w:rsidR="00000000" w:rsidRDefault="00CA752C">
      <w:bookmarkStart w:id="4112" w:name="sub_71613"/>
      <w:bookmarkEnd w:id="4111"/>
      <w:r>
        <w:t>возможных неблагоприятных для заказчика последствий выполнения его указа</w:t>
      </w:r>
      <w:r>
        <w:t>ний о способе исполнения работы;</w:t>
      </w:r>
    </w:p>
    <w:p w:rsidR="00000000" w:rsidRDefault="00CA752C">
      <w:bookmarkStart w:id="4113" w:name="sub_71614"/>
      <w:bookmarkEnd w:id="4112"/>
      <w: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rsidR="00000000" w:rsidRDefault="00CA752C">
      <w:bookmarkStart w:id="4114" w:name="sub_7162"/>
      <w:bookmarkEnd w:id="4113"/>
      <w:r>
        <w:t>2. Подрядчик, не предуп</w:t>
      </w:r>
      <w:r>
        <w:t xml:space="preserve">редивший заказчика об обстоятельствах, указанных в </w:t>
      </w:r>
      <w:hyperlink w:anchor="sub_7161" w:history="1">
        <w:r>
          <w:rPr>
            <w:rStyle w:val="a4"/>
          </w:rPr>
          <w:t>пункте 1</w:t>
        </w:r>
      </w:hyperlink>
      <w:r>
        <w:t xml:space="preserve">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w:t>
      </w:r>
      <w:r>
        <w:t>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00000" w:rsidRDefault="00CA752C">
      <w:bookmarkStart w:id="4115" w:name="sub_7163"/>
      <w:bookmarkEnd w:id="4114"/>
      <w:r>
        <w:t>3. Если заказчик, несмотря на своевременное и обоснованное</w:t>
      </w:r>
      <w:r>
        <w:t xml:space="preserve"> предупреждение со стороны подрядчика об обстоятельствах, указанных в </w:t>
      </w:r>
      <w:hyperlink w:anchor="sub_7161" w:history="1">
        <w:r>
          <w:rPr>
            <w:rStyle w:val="a4"/>
          </w:rPr>
          <w:t>пункте 1</w:t>
        </w:r>
      </w:hyperlink>
      <w:r>
        <w:t xml:space="preserve">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w:t>
      </w:r>
      <w:r>
        <w:t>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w:t>
      </w:r>
      <w:r>
        <w:t>нных его прекращением убытков.</w:t>
      </w:r>
    </w:p>
    <w:bookmarkEnd w:id="4115"/>
    <w:p w:rsidR="00000000" w:rsidRDefault="00CA752C"/>
    <w:p w:rsidR="00000000" w:rsidRDefault="00CA752C">
      <w:pPr>
        <w:pStyle w:val="af2"/>
      </w:pPr>
      <w:bookmarkStart w:id="4116" w:name="sub_717"/>
      <w:r>
        <w:rPr>
          <w:rStyle w:val="a3"/>
        </w:rPr>
        <w:t>Статья 717.</w:t>
      </w:r>
      <w:r>
        <w:t xml:space="preserve"> Отказ заказчика от исполнения договора подряда</w:t>
      </w:r>
    </w:p>
    <w:bookmarkEnd w:id="411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01" w:history="1">
        <w:r>
          <w:rPr>
            <w:rStyle w:val="a4"/>
          </w:rPr>
          <w:t>Энциклопедии</w:t>
        </w:r>
      </w:hyperlink>
      <w:r>
        <w:t xml:space="preserve"> и другие комментарии к статье 717 ГК РФ</w:t>
      </w:r>
    </w:p>
    <w:p w:rsidR="00000000" w:rsidRDefault="00CA752C">
      <w:r>
        <w:t>Если иное не предусмотрено договором подря</w:t>
      </w:r>
      <w:r>
        <w:t>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w:t>
      </w:r>
      <w:r>
        <w:t>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rsidR="00000000" w:rsidRDefault="00CA752C"/>
    <w:p w:rsidR="00000000" w:rsidRDefault="00CA752C">
      <w:pPr>
        <w:pStyle w:val="af2"/>
      </w:pPr>
      <w:bookmarkStart w:id="4117" w:name="sub_718"/>
      <w:r>
        <w:rPr>
          <w:rStyle w:val="a3"/>
        </w:rPr>
        <w:t>Статья 718.</w:t>
      </w:r>
      <w:r>
        <w:t xml:space="preserve"> Содействие заказчика</w:t>
      </w:r>
    </w:p>
    <w:bookmarkEnd w:id="4117"/>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2402" w:history="1">
        <w:r>
          <w:rPr>
            <w:rStyle w:val="a4"/>
          </w:rPr>
          <w:t>Энциклопедии</w:t>
        </w:r>
      </w:hyperlink>
      <w:r>
        <w:t xml:space="preserve"> и другие комментарии к статье 718 ГК РФ</w:t>
      </w:r>
    </w:p>
    <w:p w:rsidR="00000000" w:rsidRDefault="00CA752C">
      <w:bookmarkStart w:id="4118" w:name="sub_7181"/>
      <w:r>
        <w:t>1. Заказчик обязан в случаях, в объеме и в порядке, предусмотренных договором подряда, оказывать подрядчику содействие в выполнении работы.</w:t>
      </w:r>
    </w:p>
    <w:p w:rsidR="00000000" w:rsidRDefault="00CA752C">
      <w:bookmarkStart w:id="4119" w:name="sub_71812"/>
      <w:bookmarkEnd w:id="4118"/>
      <w:r>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rsidR="00000000" w:rsidRDefault="00CA752C">
      <w:bookmarkStart w:id="4120" w:name="sub_7182"/>
      <w:bookmarkEnd w:id="4119"/>
      <w:r>
        <w:t>2. В случаях, когда исполнение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bookmarkEnd w:id="4120"/>
    <w:p w:rsidR="00000000" w:rsidRDefault="00CA752C"/>
    <w:p w:rsidR="00000000" w:rsidRDefault="00CA752C">
      <w:pPr>
        <w:pStyle w:val="af2"/>
      </w:pPr>
      <w:bookmarkStart w:id="4121" w:name="sub_719"/>
      <w:r>
        <w:rPr>
          <w:rStyle w:val="a3"/>
        </w:rPr>
        <w:t>Стать</w:t>
      </w:r>
      <w:r>
        <w:rPr>
          <w:rStyle w:val="a3"/>
        </w:rPr>
        <w:t>я 719.</w:t>
      </w:r>
      <w:r>
        <w:t xml:space="preserve"> Неисполнение заказчиком встречных обязанностей по договору подряда</w:t>
      </w:r>
    </w:p>
    <w:bookmarkEnd w:id="412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03" w:history="1">
        <w:r>
          <w:rPr>
            <w:rStyle w:val="a4"/>
          </w:rPr>
          <w:t>Энциклопедии</w:t>
        </w:r>
      </w:hyperlink>
      <w:r>
        <w:t xml:space="preserve"> и другие комментарии к статье 719 ГК РФ</w:t>
      </w:r>
    </w:p>
    <w:p w:rsidR="00000000" w:rsidRDefault="00CA752C">
      <w:bookmarkStart w:id="4122" w:name="sub_7191"/>
      <w:r>
        <w:t>1. Подрядчик вправе не приступать к работе, а начатую работу приос</w:t>
      </w:r>
      <w:r>
        <w:t>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w:t>
      </w:r>
      <w:r>
        <w:t xml:space="preserve">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hyperlink w:anchor="sub_328" w:history="1">
        <w:r>
          <w:rPr>
            <w:rStyle w:val="a4"/>
          </w:rPr>
          <w:t>статья 328</w:t>
        </w:r>
      </w:hyperlink>
      <w:r>
        <w:t>).</w:t>
      </w:r>
    </w:p>
    <w:p w:rsidR="00000000" w:rsidRDefault="00CA752C">
      <w:bookmarkStart w:id="4123" w:name="sub_7192"/>
      <w:bookmarkEnd w:id="4122"/>
      <w:r>
        <w:t>2. Если иное не предусмотрено договором подряда, по</w:t>
      </w:r>
      <w:r>
        <w:t xml:space="preserve">дрядчик при наличии обстоятельств, указанных в </w:t>
      </w:r>
      <w:hyperlink w:anchor="sub_7191" w:history="1">
        <w:r>
          <w:rPr>
            <w:rStyle w:val="a4"/>
          </w:rPr>
          <w:t>пункте 1</w:t>
        </w:r>
      </w:hyperlink>
      <w:r>
        <w:t xml:space="preserve"> настоящей статьи, вправе отказаться от исполнения договора и потребовать возмещения убытков.</w:t>
      </w:r>
    </w:p>
    <w:bookmarkEnd w:id="4123"/>
    <w:p w:rsidR="00000000" w:rsidRDefault="00CA752C"/>
    <w:p w:rsidR="00000000" w:rsidRDefault="00CA752C">
      <w:pPr>
        <w:pStyle w:val="af2"/>
      </w:pPr>
      <w:bookmarkStart w:id="4124" w:name="sub_720"/>
      <w:r>
        <w:rPr>
          <w:rStyle w:val="a3"/>
        </w:rPr>
        <w:t>Статья 720.</w:t>
      </w:r>
      <w:r>
        <w:t xml:space="preserve"> Приемка заказчиком работы, выполненной подрядчиком</w:t>
      </w:r>
    </w:p>
    <w:bookmarkEnd w:id="412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04" w:history="1">
        <w:r>
          <w:rPr>
            <w:rStyle w:val="a4"/>
          </w:rPr>
          <w:t>Энциклопедии</w:t>
        </w:r>
      </w:hyperlink>
      <w:r>
        <w:t xml:space="preserve"> и другие комментарии к статье 720 ГК РФ</w:t>
      </w:r>
    </w:p>
    <w:p w:rsidR="00000000" w:rsidRDefault="00CA752C">
      <w:bookmarkStart w:id="4125" w:name="sub_72001"/>
      <w:r>
        <w:t>1. Заказчик обязан в сроки и в порядке, которые предусмотрены дого</w:t>
      </w:r>
      <w:r>
        <w:t>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rsidR="00000000" w:rsidRDefault="00CA752C">
      <w:bookmarkStart w:id="4126" w:name="sub_7202"/>
      <w:bookmarkEnd w:id="4125"/>
      <w:r>
        <w:t>2. Заказчик, обнаруживший недостатки в работе при ее приемке, вправе ссылаться на них в случаях, если в акте либо в ином документе, удостоверяющем приемку, были оговорены эти недостатки либо возможность последующего предъявления требования об их устранении</w:t>
      </w:r>
      <w:r>
        <w:t>.</w:t>
      </w:r>
    </w:p>
    <w:p w:rsidR="00000000" w:rsidRDefault="00CA752C">
      <w:bookmarkStart w:id="4127" w:name="sub_7203"/>
      <w:bookmarkEnd w:id="4126"/>
      <w: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rsidR="00000000" w:rsidRDefault="00CA752C">
      <w:bookmarkStart w:id="4128" w:name="sub_7204"/>
      <w:bookmarkEnd w:id="4127"/>
      <w:r>
        <w:t xml:space="preserve">4. </w:t>
      </w:r>
      <w:r>
        <w:t xml:space="preserve">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w:t>
      </w:r>
      <w:r>
        <w:t>известить об этом подрядчика в разумный срок по их обнаружении.</w:t>
      </w:r>
    </w:p>
    <w:p w:rsidR="00000000" w:rsidRDefault="00CA752C">
      <w:bookmarkStart w:id="4129" w:name="sub_7205"/>
      <w:bookmarkEnd w:id="4128"/>
      <w: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w:t>
      </w:r>
      <w:r>
        <w:t xml:space="preserve">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w:t>
      </w:r>
      <w:r>
        <w:lastRenderedPageBreak/>
        <w:t>обнаруженными недостатками. В указанных случаях расходы на экс</w:t>
      </w:r>
      <w:r>
        <w:t>пертизу несет сторона, потребовавшая назначения экспертизы, а если она назначена по соглашению между сторонами, обе стороны поровну.</w:t>
      </w:r>
    </w:p>
    <w:p w:rsidR="00000000" w:rsidRDefault="00CA752C">
      <w:bookmarkStart w:id="4130" w:name="sub_7206"/>
      <w:bookmarkEnd w:id="4129"/>
      <w:r>
        <w:t>6. Если иное не предусмотрено договором подряда, при уклонении заказчика от принятия выполненной работы под</w:t>
      </w:r>
      <w:r>
        <w:t>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w:t>
      </w:r>
      <w:r>
        <w:t xml:space="preserve">я подрядчику платежей, внести на имя заказчика в депозит в порядке, предусмотренном </w:t>
      </w:r>
      <w:hyperlink w:anchor="sub_327" w:history="1">
        <w:r>
          <w:rPr>
            <w:rStyle w:val="a4"/>
          </w:rPr>
          <w:t>статьей 327</w:t>
        </w:r>
      </w:hyperlink>
      <w:r>
        <w:t xml:space="preserve"> настоящего Кодекса.</w:t>
      </w:r>
    </w:p>
    <w:p w:rsidR="00000000" w:rsidRDefault="00CA752C">
      <w:bookmarkStart w:id="4131" w:name="sub_7207"/>
      <w:bookmarkEnd w:id="4130"/>
      <w:r>
        <w:t>7. Если уклонение заказчика от принятия выполненной работы повлекло за собой просрочку в сдаче рабо</w:t>
      </w:r>
      <w:r>
        <w:t>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bookmarkEnd w:id="4131"/>
    <w:p w:rsidR="00000000" w:rsidRDefault="00CA752C"/>
    <w:p w:rsidR="00000000" w:rsidRDefault="00CA752C">
      <w:pPr>
        <w:pStyle w:val="af2"/>
      </w:pPr>
      <w:bookmarkStart w:id="4132" w:name="sub_721"/>
      <w:r>
        <w:rPr>
          <w:rStyle w:val="a3"/>
        </w:rPr>
        <w:t>Статья 721.</w:t>
      </w:r>
      <w:r>
        <w:t xml:space="preserve"> Качество работы</w:t>
      </w:r>
    </w:p>
    <w:bookmarkEnd w:id="413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05" w:history="1">
        <w:r>
          <w:rPr>
            <w:rStyle w:val="a4"/>
          </w:rPr>
          <w:t>Энциклопедии</w:t>
        </w:r>
      </w:hyperlink>
      <w:r>
        <w:t xml:space="preserve"> и другие комментарии к статье 721 ГК РФ</w:t>
      </w:r>
    </w:p>
    <w:p w:rsidR="00000000" w:rsidRDefault="00CA752C">
      <w:bookmarkStart w:id="4133" w:name="sub_7211"/>
      <w:r>
        <w:t xml:space="preserve">1. 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w:t>
      </w:r>
      <w:r>
        <w:t>соответствующего рода. Если иное не предусмотрено законом, иными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w:t>
      </w:r>
      <w:r>
        <w:t>, и в пределах разумного срока быть пригодным для установленного договором использования, а если такое использование договором не предусмотрено, для обычного использования результата работы такого рода.</w:t>
      </w:r>
    </w:p>
    <w:p w:rsidR="00000000" w:rsidRDefault="00CA752C">
      <w:bookmarkStart w:id="4134" w:name="sub_7212"/>
      <w:bookmarkEnd w:id="4133"/>
      <w:r>
        <w:t>2. Если законом, иными правовыми акта</w:t>
      </w:r>
      <w:r>
        <w:t>ми или в установленном ими порядке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rsidR="00000000" w:rsidRDefault="00CA752C">
      <w:bookmarkStart w:id="4135" w:name="sub_72122"/>
      <w:bookmarkEnd w:id="4134"/>
      <w:r>
        <w:t>Подрядчик</w:t>
      </w:r>
      <w:r>
        <w:t xml:space="preserve"> может принять на себя по договору обязанность выполнить работу, отвечающую требованиям к качеству, более высоким по сравнению с установленными обязательными для сторон требованиями.</w:t>
      </w:r>
    </w:p>
    <w:bookmarkEnd w:id="4135"/>
    <w:p w:rsidR="00000000" w:rsidRDefault="00CA752C"/>
    <w:p w:rsidR="00000000" w:rsidRDefault="00CA752C">
      <w:pPr>
        <w:pStyle w:val="af2"/>
      </w:pPr>
      <w:bookmarkStart w:id="4136" w:name="sub_722"/>
      <w:r>
        <w:rPr>
          <w:rStyle w:val="a3"/>
        </w:rPr>
        <w:t>Статья 722.</w:t>
      </w:r>
      <w:r>
        <w:t xml:space="preserve"> Гарантия качества работы</w:t>
      </w:r>
    </w:p>
    <w:bookmarkEnd w:id="413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06" w:history="1">
        <w:r>
          <w:rPr>
            <w:rStyle w:val="a4"/>
          </w:rPr>
          <w:t>Энциклопедии</w:t>
        </w:r>
      </w:hyperlink>
      <w:r>
        <w:t xml:space="preserve"> и другие комментарии к статье 722 ГК РФ</w:t>
      </w:r>
    </w:p>
    <w:p w:rsidR="00000000" w:rsidRDefault="00CA752C">
      <w:bookmarkStart w:id="4137" w:name="sub_7221"/>
      <w:r>
        <w:t>1. В случае, когда законом, иным правовым актом, договором подряда или обычаями делового оборота предусмотрен для результата работы гарантийный срок, результат</w:t>
      </w:r>
      <w:r>
        <w:t xml:space="preserve"> работы должен в течение всего гарантийного срока соответствовать условиям договора о качестве (</w:t>
      </w:r>
      <w:hyperlink w:anchor="sub_721" w:history="1">
        <w:r>
          <w:rPr>
            <w:rStyle w:val="a4"/>
          </w:rPr>
          <w:t>пункт 1 статьи 721</w:t>
        </w:r>
      </w:hyperlink>
      <w:r>
        <w:t>).</w:t>
      </w:r>
    </w:p>
    <w:p w:rsidR="00000000" w:rsidRDefault="00CA752C">
      <w:bookmarkStart w:id="4138" w:name="sub_7222"/>
      <w:bookmarkEnd w:id="4137"/>
      <w:r>
        <w:t>2. Гарантия качества результата работы, если иное не предусмотрено договором подряда, распространя</w:t>
      </w:r>
      <w:r>
        <w:t>ется на все, составляющее результат работы.</w:t>
      </w:r>
    </w:p>
    <w:bookmarkEnd w:id="4138"/>
    <w:p w:rsidR="00000000" w:rsidRDefault="00CA752C"/>
    <w:p w:rsidR="00000000" w:rsidRDefault="00CA752C">
      <w:pPr>
        <w:pStyle w:val="af2"/>
      </w:pPr>
      <w:bookmarkStart w:id="4139" w:name="sub_723"/>
      <w:r>
        <w:rPr>
          <w:rStyle w:val="a3"/>
        </w:rPr>
        <w:t>Статья 723.</w:t>
      </w:r>
      <w:r>
        <w:t xml:space="preserve"> Ответственность подрядчика за ненадлежащее качество работы</w:t>
      </w:r>
    </w:p>
    <w:bookmarkEnd w:id="413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07" w:history="1">
        <w:r>
          <w:rPr>
            <w:rStyle w:val="a4"/>
          </w:rPr>
          <w:t>Энциклопедии</w:t>
        </w:r>
      </w:hyperlink>
      <w:r>
        <w:t xml:space="preserve"> и другие комментарии к статье 723 ГК РФ</w:t>
      </w:r>
    </w:p>
    <w:p w:rsidR="00000000" w:rsidRDefault="00CA752C">
      <w:bookmarkStart w:id="4140" w:name="sub_7231"/>
      <w:r>
        <w:t>1. В случ</w:t>
      </w:r>
      <w:r>
        <w:t xml:space="preserve">аях, когда работа выполнена подрядчиком с отступлениями от договора </w:t>
      </w:r>
      <w:r>
        <w:lastRenderedPageBreak/>
        <w:t>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w:t>
      </w:r>
      <w:r>
        <w:t>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rsidR="00000000" w:rsidRDefault="00CA752C">
      <w:bookmarkStart w:id="4141" w:name="sub_72312"/>
      <w:bookmarkEnd w:id="4140"/>
      <w:r>
        <w:t>безвозмездного устранения недостатков в разумный срок;</w:t>
      </w:r>
    </w:p>
    <w:p w:rsidR="00000000" w:rsidRDefault="00CA752C">
      <w:bookmarkStart w:id="4142" w:name="sub_72313"/>
      <w:bookmarkEnd w:id="4141"/>
      <w:r>
        <w:t>сора</w:t>
      </w:r>
      <w:r>
        <w:t>змерного уменьшения установленной за работу цены;</w:t>
      </w:r>
    </w:p>
    <w:p w:rsidR="00000000" w:rsidRDefault="00CA752C">
      <w:bookmarkStart w:id="4143" w:name="sub_72314"/>
      <w:bookmarkEnd w:id="4142"/>
      <w:r>
        <w:t>возмещения своих расходов на устранение недостатков, когда право заказчика устранять их предусмотрено в договоре подряда (</w:t>
      </w:r>
      <w:hyperlink w:anchor="sub_397" w:history="1">
        <w:r>
          <w:rPr>
            <w:rStyle w:val="a4"/>
          </w:rPr>
          <w:t>статья 397</w:t>
        </w:r>
      </w:hyperlink>
      <w:r>
        <w:t>).</w:t>
      </w:r>
    </w:p>
    <w:p w:rsidR="00000000" w:rsidRDefault="00CA752C">
      <w:bookmarkStart w:id="4144" w:name="sub_7232"/>
      <w:bookmarkEnd w:id="4143"/>
      <w:r>
        <w:t>2. Подрядчи</w:t>
      </w:r>
      <w:r>
        <w:t>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w:t>
      </w:r>
      <w:r>
        <w:t>у, если по характеру работы такой возврат возможен.</w:t>
      </w:r>
    </w:p>
    <w:p w:rsidR="00000000" w:rsidRDefault="00CA752C">
      <w:bookmarkStart w:id="4145" w:name="sub_7233"/>
      <w:bookmarkEnd w:id="4144"/>
      <w:r>
        <w:t>3. 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w:t>
      </w:r>
      <w:r>
        <w:t>транимыми, заказчик вправе отказаться от исполнения договора и потребовать возмещения причиненных убытков.</w:t>
      </w:r>
    </w:p>
    <w:p w:rsidR="00000000" w:rsidRDefault="00CA752C">
      <w:bookmarkStart w:id="4146" w:name="sub_7234"/>
      <w:bookmarkEnd w:id="4145"/>
      <w:r>
        <w:t>4. 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виновных действий или бездействия подрядчика.</w:t>
      </w:r>
    </w:p>
    <w:p w:rsidR="00000000" w:rsidRDefault="00CA752C">
      <w:bookmarkStart w:id="4147" w:name="sub_7235"/>
      <w:bookmarkEnd w:id="4146"/>
      <w:r>
        <w:t>5.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 (</w:t>
      </w:r>
      <w:hyperlink w:anchor="sub_475" w:history="1">
        <w:r>
          <w:rPr>
            <w:rStyle w:val="a4"/>
          </w:rPr>
          <w:t>статья 475</w:t>
        </w:r>
      </w:hyperlink>
      <w:r>
        <w:t>).</w:t>
      </w:r>
    </w:p>
    <w:bookmarkEnd w:id="4147"/>
    <w:p w:rsidR="00000000" w:rsidRDefault="00CA752C"/>
    <w:p w:rsidR="00000000" w:rsidRDefault="00CA752C">
      <w:pPr>
        <w:pStyle w:val="af2"/>
      </w:pPr>
      <w:bookmarkStart w:id="4148" w:name="sub_724"/>
      <w:r>
        <w:rPr>
          <w:rStyle w:val="a3"/>
        </w:rPr>
        <w:t>Статья 724.</w:t>
      </w:r>
      <w:r>
        <w:t xml:space="preserve"> Сроки обнаружения ненадлежащ</w:t>
      </w:r>
      <w:r>
        <w:t>его качества результата работы</w:t>
      </w:r>
    </w:p>
    <w:bookmarkEnd w:id="414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08" w:history="1">
        <w:r>
          <w:rPr>
            <w:rStyle w:val="a4"/>
          </w:rPr>
          <w:t>Энциклопедии</w:t>
        </w:r>
      </w:hyperlink>
      <w:r>
        <w:t xml:space="preserve"> и другие комментарии к статье 724 ГК РФ</w:t>
      </w:r>
    </w:p>
    <w:p w:rsidR="00000000" w:rsidRDefault="00CA752C">
      <w:bookmarkStart w:id="4149" w:name="sub_7241"/>
      <w:r>
        <w:t>1. Если иное не установлено законом или договором подряда, заказчик вправе предъявить требования, связанные с</w:t>
      </w:r>
      <w:r>
        <w:t xml:space="preserve"> ненадлежащим качеством результата работы, при условии, что оно выявлено в сроки, установленные настоящей статьей.</w:t>
      </w:r>
    </w:p>
    <w:p w:rsidR="00000000" w:rsidRDefault="00CA752C">
      <w:bookmarkStart w:id="4150" w:name="sub_7242"/>
      <w:bookmarkEnd w:id="4149"/>
      <w:r>
        <w:t>2. В случае, когда на результат работы не установлен гарантийный срок, требования, связанные с недостатками результата работы</w:t>
      </w:r>
      <w:r>
        <w:t>,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rsidR="00000000" w:rsidRDefault="00CA752C">
      <w:bookmarkStart w:id="4151" w:name="sub_7243"/>
      <w:bookmarkEnd w:id="4150"/>
      <w:r>
        <w:t>3. Заказчик</w:t>
      </w:r>
      <w:r>
        <w:t xml:space="preserve"> вправе предъявить требования, связанные с недостатками результата работы, обнаруженными в течение гарантийного срока.</w:t>
      </w:r>
    </w:p>
    <w:p w:rsidR="00000000" w:rsidRDefault="00CA752C">
      <w:bookmarkStart w:id="4152" w:name="sub_7244"/>
      <w:bookmarkEnd w:id="4151"/>
      <w:r>
        <w:t>4. В случае, когда предусмотренный договором гарантийный срок составляет менее двух лет и недостатки результата работы об</w:t>
      </w:r>
      <w:r>
        <w:t xml:space="preserve">наружены заказчиком по истечении гарантийного срока, но в пределах двух лет с момента, предусмотренного </w:t>
      </w:r>
      <w:hyperlink w:anchor="sub_7245" w:history="1">
        <w:r>
          <w:rPr>
            <w:rStyle w:val="a4"/>
          </w:rPr>
          <w:t>пунктом 5</w:t>
        </w:r>
      </w:hyperlink>
      <w:r>
        <w:t xml:space="preserve"> настоящей статьи, подрядчик несет ответственность, если заказчик докажет, что недостатки возникли до передачи резуль</w:t>
      </w:r>
      <w:r>
        <w:t>тата работы заказчику или по причинам, возникшим до этого момента.</w:t>
      </w:r>
    </w:p>
    <w:p w:rsidR="00000000" w:rsidRDefault="00CA752C">
      <w:bookmarkStart w:id="4153" w:name="sub_7245"/>
      <w:bookmarkEnd w:id="4152"/>
      <w:r>
        <w:t>5. Если иное не предусмотрено договором подряда, гарантийный срок (</w:t>
      </w:r>
      <w:hyperlink w:anchor="sub_722" w:history="1">
        <w:r>
          <w:rPr>
            <w:rStyle w:val="a4"/>
          </w:rPr>
          <w:t>пункт 1 статьи 722</w:t>
        </w:r>
      </w:hyperlink>
      <w:r>
        <w:t>) начинает течь с момента, когда результат выполненной работы б</w:t>
      </w:r>
      <w:r>
        <w:t>ыл принят или должен был быть принят заказчиком.</w:t>
      </w:r>
    </w:p>
    <w:p w:rsidR="00000000" w:rsidRDefault="00CA752C">
      <w:bookmarkStart w:id="4154" w:name="sub_7246"/>
      <w:bookmarkEnd w:id="4153"/>
      <w:r>
        <w:t xml:space="preserve">6. К исчислению гарантийного срока по договору подряда применяются соответственно правила, содержащиеся в </w:t>
      </w:r>
      <w:hyperlink w:anchor="sub_4712" w:history="1">
        <w:r>
          <w:rPr>
            <w:rStyle w:val="a4"/>
          </w:rPr>
          <w:t>пунктах 2</w:t>
        </w:r>
      </w:hyperlink>
      <w:r>
        <w:t xml:space="preserve"> и </w:t>
      </w:r>
      <w:hyperlink w:anchor="sub_4714" w:history="1">
        <w:r>
          <w:rPr>
            <w:rStyle w:val="a4"/>
          </w:rPr>
          <w:t>4 статьи 471</w:t>
        </w:r>
      </w:hyperlink>
      <w:r>
        <w:t xml:space="preserve"> настояще</w:t>
      </w:r>
      <w:r>
        <w:t xml:space="preserve">го Кодекса, </w:t>
      </w:r>
      <w:r>
        <w:lastRenderedPageBreak/>
        <w:t>если иное не предусмотрено законом, иными правовыми актами, соглашением сторон или не вытекает из особенностей договора подряда.</w:t>
      </w:r>
    </w:p>
    <w:bookmarkEnd w:id="4154"/>
    <w:p w:rsidR="00000000" w:rsidRDefault="00CA752C"/>
    <w:p w:rsidR="00000000" w:rsidRDefault="00CA752C">
      <w:pPr>
        <w:pStyle w:val="af2"/>
      </w:pPr>
      <w:bookmarkStart w:id="4155" w:name="sub_725"/>
      <w:r>
        <w:rPr>
          <w:rStyle w:val="a3"/>
        </w:rPr>
        <w:t>Статья 725.</w:t>
      </w:r>
      <w:r>
        <w:t xml:space="preserve"> Давность по искам о ненадлежащем качестве работы</w:t>
      </w:r>
    </w:p>
    <w:bookmarkEnd w:id="415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09" w:history="1">
        <w:r>
          <w:rPr>
            <w:rStyle w:val="a4"/>
          </w:rPr>
          <w:t>Энциклопедии</w:t>
        </w:r>
      </w:hyperlink>
      <w:r>
        <w:t xml:space="preserve"> и другие комментарии к статье 725 ГК РФ</w:t>
      </w:r>
    </w:p>
    <w:p w:rsidR="00000000" w:rsidRDefault="00CA752C">
      <w:bookmarkStart w:id="4156" w:name="sub_7251"/>
      <w:r>
        <w:t>1. Срок исковой давности для требований, предъявляемых в связи с ненадлежащим качеством работы, выполненной по договору подряда, составляет один год, а в отношении зданий и соору</w:t>
      </w:r>
      <w:r>
        <w:t xml:space="preserve">жений определяется по правилам </w:t>
      </w:r>
      <w:hyperlink w:anchor="sub_196" w:history="1">
        <w:r>
          <w:rPr>
            <w:rStyle w:val="a4"/>
          </w:rPr>
          <w:t>статьи 196</w:t>
        </w:r>
      </w:hyperlink>
      <w:r>
        <w:t xml:space="preserve"> настоящего Кодекса.</w:t>
      </w:r>
    </w:p>
    <w:p w:rsidR="00000000" w:rsidRDefault="00CA752C">
      <w:bookmarkStart w:id="4157" w:name="sub_7252"/>
      <w:bookmarkEnd w:id="4156"/>
      <w:r>
        <w:t>2. Если в соответствии с договором подряда результат работы принят заказчиком по частям, течение срока исковой давности начинается со дня приемки результ</w:t>
      </w:r>
      <w:r>
        <w:t>ата работы в целом.</w:t>
      </w:r>
    </w:p>
    <w:p w:rsidR="00000000" w:rsidRDefault="00CA752C">
      <w:bookmarkStart w:id="4158" w:name="sub_7253"/>
      <w:bookmarkEnd w:id="4157"/>
      <w:r>
        <w:t>3. Если законом, иными правовыми актами или договором подряда установлен гарантийный срок и заявление по поводу недостатков результата работы сделано в пределах гарантийного срока, течение срока исковой давности, указанн</w:t>
      </w:r>
      <w:r>
        <w:t xml:space="preserve">ого в </w:t>
      </w:r>
      <w:hyperlink w:anchor="sub_7251" w:history="1">
        <w:r>
          <w:rPr>
            <w:rStyle w:val="a4"/>
          </w:rPr>
          <w:t>пункте 1</w:t>
        </w:r>
      </w:hyperlink>
      <w:r>
        <w:t xml:space="preserve"> настоящей статьи, начинается со дня заявления о недостатках.</w:t>
      </w:r>
    </w:p>
    <w:bookmarkEnd w:id="4158"/>
    <w:p w:rsidR="00000000" w:rsidRDefault="00CA752C"/>
    <w:p w:rsidR="00000000" w:rsidRDefault="00CA752C">
      <w:pPr>
        <w:pStyle w:val="af2"/>
      </w:pPr>
      <w:bookmarkStart w:id="4159" w:name="sub_726"/>
      <w:r>
        <w:rPr>
          <w:rStyle w:val="a3"/>
        </w:rPr>
        <w:t>Статья 726.</w:t>
      </w:r>
      <w:r>
        <w:t xml:space="preserve"> Обязанность подрядчика передать информацию заказчику</w:t>
      </w:r>
    </w:p>
    <w:bookmarkEnd w:id="415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10" w:history="1">
        <w:r>
          <w:rPr>
            <w:rStyle w:val="a4"/>
          </w:rPr>
          <w:t>Энциклопедии</w:t>
        </w:r>
      </w:hyperlink>
      <w:r>
        <w:t xml:space="preserve"> и дру</w:t>
      </w:r>
      <w:r>
        <w:t>гие комментарии к статье 726 ГК РФ</w:t>
      </w:r>
    </w:p>
    <w:p w:rsidR="00000000" w:rsidRDefault="00CA752C">
      <w:r>
        <w:t>Подрядчик обязан передать заказчику вместе с результатом работы информацию, касающуюся эксплуатации или иного использования предмета договора подряда, если это предусмотрено договором либо характер информации таков, что б</w:t>
      </w:r>
      <w:r>
        <w:t>ез нее невозможно использование результата работы для целей, указанных в договоре.</w:t>
      </w:r>
    </w:p>
    <w:p w:rsidR="00000000" w:rsidRDefault="00CA752C"/>
    <w:p w:rsidR="00000000" w:rsidRDefault="00CA752C">
      <w:pPr>
        <w:pStyle w:val="afa"/>
        <w:rPr>
          <w:color w:val="000000"/>
          <w:sz w:val="16"/>
          <w:szCs w:val="16"/>
        </w:rPr>
      </w:pPr>
      <w:bookmarkStart w:id="4160" w:name="sub_727"/>
      <w:r>
        <w:rPr>
          <w:color w:val="000000"/>
          <w:sz w:val="16"/>
          <w:szCs w:val="16"/>
        </w:rPr>
        <w:t>Информация об изменениях:</w:t>
      </w:r>
    </w:p>
    <w:bookmarkEnd w:id="4160"/>
    <w:p w:rsidR="00000000" w:rsidRDefault="00CA752C">
      <w:pPr>
        <w:pStyle w:val="afb"/>
      </w:pPr>
      <w:r>
        <w:fldChar w:fldCharType="begin"/>
      </w:r>
      <w:r>
        <w:instrText>HYPERLINK "garantF1://70509432.21"</w:instrText>
      </w:r>
      <w:r>
        <w:fldChar w:fldCharType="separate"/>
      </w:r>
      <w:r>
        <w:rPr>
          <w:rStyle w:val="a4"/>
        </w:rPr>
        <w:t>Федеральным законом</w:t>
      </w:r>
      <w:r>
        <w:fldChar w:fldCharType="end"/>
      </w:r>
      <w:r>
        <w:t xml:space="preserve"> от 12 марта 2014 г. N </w:t>
      </w:r>
      <w:r>
        <w:t xml:space="preserve">35-ФЗ в статью 727 настоящего Кодекса внесены изменения, </w:t>
      </w:r>
      <w:hyperlink r:id="rId2411" w:history="1">
        <w:r>
          <w:rPr>
            <w:rStyle w:val="a4"/>
          </w:rPr>
          <w:t>вступающие в силу</w:t>
        </w:r>
      </w:hyperlink>
      <w:r>
        <w:t xml:space="preserve"> с 1 октября 2014 г.</w:t>
      </w:r>
    </w:p>
    <w:p w:rsidR="00000000" w:rsidRDefault="00CA752C">
      <w:pPr>
        <w:pStyle w:val="afb"/>
      </w:pPr>
      <w:hyperlink r:id="rId2412" w:history="1">
        <w:r>
          <w:rPr>
            <w:rStyle w:val="a4"/>
          </w:rPr>
          <w:t>См. текст статьи в предыдущей редакции</w:t>
        </w:r>
      </w:hyperlink>
    </w:p>
    <w:p w:rsidR="00000000" w:rsidRDefault="00CA752C">
      <w:pPr>
        <w:pStyle w:val="af2"/>
      </w:pPr>
      <w:r>
        <w:rPr>
          <w:rStyle w:val="a3"/>
        </w:rPr>
        <w:t>Статья 727.</w:t>
      </w:r>
      <w:r>
        <w:t xml:space="preserve"> Конфиденциальность полученной сторонами информации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727 ГК РФ</w:t>
      </w:r>
    </w:p>
    <w:p w:rsidR="00000000" w:rsidRDefault="00CA752C">
      <w:bookmarkStart w:id="4161" w:name="sub_7271"/>
      <w:r>
        <w:t xml:space="preserve">Если сторона благодаря исполнению своего обязательства по договору подряда получила от другой стороны информацию о новых решениях и технических знаниях, </w:t>
      </w:r>
      <w:r>
        <w:t>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rsidR="00000000" w:rsidRDefault="00CA752C">
      <w:bookmarkStart w:id="4162" w:name="sub_7272"/>
      <w:bookmarkEnd w:id="4161"/>
      <w:r>
        <w:t>Порядок и ус</w:t>
      </w:r>
      <w:r>
        <w:t>ловия пользования такой информацией определяются соглашением сторон.</w:t>
      </w:r>
    </w:p>
    <w:bookmarkEnd w:id="416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коммерческой тайне см. </w:t>
      </w:r>
      <w:hyperlink r:id="rId2413" w:history="1">
        <w:r>
          <w:rPr>
            <w:rStyle w:val="a4"/>
          </w:rPr>
          <w:t>Федеральный закон</w:t>
        </w:r>
      </w:hyperlink>
      <w:r>
        <w:t xml:space="preserve"> от 29 июля 2004 г. N 98-ФЗ</w:t>
      </w:r>
    </w:p>
    <w:p w:rsidR="00000000" w:rsidRDefault="00CA752C">
      <w:pPr>
        <w:pStyle w:val="afa"/>
      </w:pPr>
    </w:p>
    <w:p w:rsidR="00000000" w:rsidRDefault="00CA752C">
      <w:pPr>
        <w:pStyle w:val="af2"/>
      </w:pPr>
      <w:bookmarkStart w:id="4163" w:name="sub_728"/>
      <w:r>
        <w:rPr>
          <w:rStyle w:val="a3"/>
        </w:rPr>
        <w:t>Статья 728.</w:t>
      </w:r>
      <w:r>
        <w:t xml:space="preserve"> Возвращение подрядчиком имущества, переданн</w:t>
      </w:r>
      <w:r>
        <w:t>ого заказчиком</w:t>
      </w:r>
    </w:p>
    <w:bookmarkEnd w:id="416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14" w:history="1">
        <w:r>
          <w:rPr>
            <w:rStyle w:val="a4"/>
          </w:rPr>
          <w:t>Энциклопедии</w:t>
        </w:r>
      </w:hyperlink>
      <w:r>
        <w:t xml:space="preserve"> и другие комментарии к статье 728 ГК РФ</w:t>
      </w:r>
    </w:p>
    <w:p w:rsidR="00000000" w:rsidRDefault="00CA752C">
      <w:r>
        <w:t xml:space="preserve">В случаях, когда заказчик на основании </w:t>
      </w:r>
      <w:hyperlink w:anchor="sub_7152" w:history="1">
        <w:r>
          <w:rPr>
            <w:rStyle w:val="a4"/>
          </w:rPr>
          <w:t>пункта 2 статьи 715</w:t>
        </w:r>
      </w:hyperlink>
      <w:r>
        <w:t xml:space="preserve"> или </w:t>
      </w:r>
      <w:hyperlink w:anchor="sub_7233" w:history="1">
        <w:r>
          <w:rPr>
            <w:rStyle w:val="a4"/>
          </w:rPr>
          <w:t>пункта 3 статьи 723</w:t>
        </w:r>
      </w:hyperlink>
      <w:r>
        <w:t xml:space="preserve"> настоящего Кодекса расторгает договор подряда, подрядчик обязан возвратить </w:t>
      </w:r>
      <w:r>
        <w:lastRenderedPageBreak/>
        <w:t xml:space="preserve">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если это оказалось </w:t>
      </w:r>
      <w:r>
        <w:t>невозможным, - возместить стоимость материалов, оборудования и иного имущества.</w:t>
      </w:r>
    </w:p>
    <w:p w:rsidR="00000000" w:rsidRDefault="00CA752C"/>
    <w:p w:rsidR="00000000" w:rsidRDefault="00CA752C">
      <w:pPr>
        <w:pStyle w:val="af2"/>
      </w:pPr>
      <w:bookmarkStart w:id="4164" w:name="sub_729"/>
      <w:r>
        <w:rPr>
          <w:rStyle w:val="a3"/>
        </w:rPr>
        <w:t>Статья 729.</w:t>
      </w:r>
      <w:r>
        <w:t xml:space="preserve"> Последствия прекращения договора подряда до приемки результата работы</w:t>
      </w:r>
    </w:p>
    <w:bookmarkEnd w:id="41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15" w:history="1">
        <w:r>
          <w:rPr>
            <w:rStyle w:val="a4"/>
          </w:rPr>
          <w:t>Энциклопедии</w:t>
        </w:r>
      </w:hyperlink>
      <w:r>
        <w:t xml:space="preserve"> и другие комментар</w:t>
      </w:r>
      <w:r>
        <w:t>ии к статье 729 ГК РФ</w:t>
      </w:r>
    </w:p>
    <w:p w:rsidR="00000000" w:rsidRDefault="00CA752C">
      <w:r>
        <w:t>В случае прекращения договора подряда по основаниям, предусмотренным законом или договором, до приемки заказчиком результата работы, выполненной подрядчиком (</w:t>
      </w:r>
      <w:hyperlink w:anchor="sub_720" w:history="1">
        <w:r>
          <w:rPr>
            <w:rStyle w:val="a4"/>
          </w:rPr>
          <w:t>пункт 1 статьи 720</w:t>
        </w:r>
      </w:hyperlink>
      <w:r>
        <w:t>), заказчик вправе требовать пере</w:t>
      </w:r>
      <w:r>
        <w:t>дачи ему результата незавершенной работы с компенсацией подрядчику произведенных затрат.</w:t>
      </w:r>
    </w:p>
    <w:p w:rsidR="00000000" w:rsidRDefault="00CA752C"/>
    <w:p w:rsidR="00000000" w:rsidRDefault="00CA752C">
      <w:pPr>
        <w:pStyle w:val="1"/>
      </w:pPr>
      <w:bookmarkStart w:id="4165" w:name="sub_730"/>
      <w:r>
        <w:t>§ 2. Бытовой подряд</w:t>
      </w:r>
    </w:p>
    <w:bookmarkEnd w:id="41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16" w:history="1">
        <w:r>
          <w:rPr>
            <w:rStyle w:val="a4"/>
          </w:rPr>
          <w:t>Энциклопедию решений</w:t>
        </w:r>
      </w:hyperlink>
      <w:r>
        <w:t>. Бытовой подряд</w:t>
      </w:r>
    </w:p>
    <w:p w:rsidR="00000000" w:rsidRDefault="00CA752C">
      <w:pPr>
        <w:pStyle w:val="af2"/>
      </w:pPr>
      <w:bookmarkStart w:id="4166" w:name="sub_20730"/>
      <w:r>
        <w:rPr>
          <w:rStyle w:val="a3"/>
        </w:rPr>
        <w:t>Статья 730.</w:t>
      </w:r>
      <w:r>
        <w:t xml:space="preserve"> Договор бытового подряда</w:t>
      </w:r>
    </w:p>
    <w:bookmarkEnd w:id="416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17" w:history="1">
        <w:r>
          <w:rPr>
            <w:rStyle w:val="a4"/>
          </w:rPr>
          <w:t>Энциклопедии</w:t>
        </w:r>
      </w:hyperlink>
      <w:r>
        <w:t xml:space="preserve"> и другие комментарии к статье 730 ГК РФ</w:t>
      </w:r>
    </w:p>
    <w:p w:rsidR="00000000" w:rsidRDefault="00CA752C">
      <w:bookmarkStart w:id="4167" w:name="sub_73001"/>
      <w:r>
        <w:t>1. По договору бытового подряда подрядчик, осуществляющий соответствующую предпринимательскую деятельность, обязуется выполнить по заданию</w:t>
      </w:r>
      <w:r>
        <w:t xml:space="preserve"> гражданина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rsidR="00000000" w:rsidRDefault="00CA752C">
      <w:bookmarkStart w:id="4168" w:name="sub_73002"/>
      <w:bookmarkEnd w:id="4167"/>
      <w:r>
        <w:t>2. Договор бытового подряда является публичным договором (</w:t>
      </w:r>
      <w:hyperlink w:anchor="sub_426" w:history="1">
        <w:r>
          <w:rPr>
            <w:rStyle w:val="a4"/>
          </w:rPr>
          <w:t>статья 426</w:t>
        </w:r>
      </w:hyperlink>
      <w:r>
        <w:t>).</w:t>
      </w:r>
    </w:p>
    <w:p w:rsidR="00000000" w:rsidRDefault="00CA752C">
      <w:bookmarkStart w:id="4169" w:name="sub_7303"/>
      <w:bookmarkEnd w:id="4168"/>
      <w:r>
        <w:t xml:space="preserve">3. К отношениям по договору бытового подряда, не урегулированным настоящим Кодексом, применяются </w:t>
      </w:r>
      <w:hyperlink r:id="rId2418" w:history="1">
        <w:r>
          <w:rPr>
            <w:rStyle w:val="a4"/>
          </w:rPr>
          <w:t>законы</w:t>
        </w:r>
      </w:hyperlink>
      <w:r>
        <w:t xml:space="preserve"> о защите прав потребителей и иные правовые акты, принятые в соответст</w:t>
      </w:r>
      <w:r>
        <w:t>вии с ними.</w:t>
      </w:r>
    </w:p>
    <w:bookmarkEnd w:id="4169"/>
    <w:p w:rsidR="00000000" w:rsidRDefault="00CA752C"/>
    <w:p w:rsidR="00000000" w:rsidRDefault="00CA752C">
      <w:pPr>
        <w:pStyle w:val="af2"/>
      </w:pPr>
      <w:bookmarkStart w:id="4170" w:name="sub_731"/>
      <w:r>
        <w:rPr>
          <w:rStyle w:val="a3"/>
        </w:rPr>
        <w:t>Статья 731.</w:t>
      </w:r>
      <w:r>
        <w:t xml:space="preserve"> Гарантии прав заказчика</w:t>
      </w:r>
    </w:p>
    <w:bookmarkEnd w:id="417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731 ГК РФ</w:t>
      </w:r>
    </w:p>
    <w:p w:rsidR="00000000" w:rsidRDefault="00CA752C">
      <w:bookmarkStart w:id="4171" w:name="sub_7311"/>
      <w:r>
        <w:t>1. Подрядчи</w:t>
      </w:r>
      <w:r>
        <w:t>к не вправе навязывать заказчику включение в договор бытового подряда дополнительной работы или услуги. Заказчик вправе отказаться от оплаты работы или услуги, не предусмотренной договором.</w:t>
      </w:r>
    </w:p>
    <w:p w:rsidR="00000000" w:rsidRDefault="00CA752C">
      <w:bookmarkStart w:id="4172" w:name="sub_7312"/>
      <w:bookmarkEnd w:id="4171"/>
      <w:r>
        <w:t>2. Заказчик вправе в любое время до сдачи ему рабо</w:t>
      </w:r>
      <w:r>
        <w:t>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w:t>
      </w:r>
      <w:r>
        <w:t>елях исполнения договора, если они не входят в указанную часть цены работы. Условия договора, лишающие заказчика этого права, ничтожны.</w:t>
      </w:r>
    </w:p>
    <w:bookmarkEnd w:id="4172"/>
    <w:p w:rsidR="00000000" w:rsidRDefault="00CA752C"/>
    <w:p w:rsidR="00000000" w:rsidRDefault="00CA752C">
      <w:pPr>
        <w:pStyle w:val="afa"/>
        <w:rPr>
          <w:color w:val="000000"/>
          <w:sz w:val="16"/>
          <w:szCs w:val="16"/>
        </w:rPr>
      </w:pPr>
      <w:bookmarkStart w:id="4173" w:name="sub_732"/>
      <w:r>
        <w:rPr>
          <w:color w:val="000000"/>
          <w:sz w:val="16"/>
          <w:szCs w:val="16"/>
        </w:rPr>
        <w:t>Информация об изменениях:</w:t>
      </w:r>
    </w:p>
    <w:bookmarkEnd w:id="4173"/>
    <w:p w:rsidR="00000000" w:rsidRDefault="00CA752C">
      <w:pPr>
        <w:pStyle w:val="afb"/>
      </w:pPr>
      <w:r>
        <w:fldChar w:fldCharType="begin"/>
      </w:r>
      <w:r>
        <w:instrText>HYPERLINK "garantF1://12017770.104"</w:instrText>
      </w:r>
      <w:r>
        <w:fldChar w:fldCharType="separate"/>
      </w:r>
      <w:r>
        <w:rPr>
          <w:rStyle w:val="a4"/>
        </w:rPr>
        <w:t>Федеральным законом</w:t>
      </w:r>
      <w:r>
        <w:fldChar w:fldCharType="end"/>
      </w:r>
      <w:r>
        <w:t xml:space="preserve"> от 17 декабря 1999 г. N 213-ФЗ в статью 732 настоящего Кодекса внесены изменения</w:t>
      </w:r>
    </w:p>
    <w:p w:rsidR="00000000" w:rsidRDefault="00CA752C">
      <w:pPr>
        <w:pStyle w:val="afb"/>
      </w:pPr>
      <w:hyperlink r:id="rId2419"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732.</w:t>
      </w:r>
      <w:r>
        <w:t xml:space="preserve"> Предоставление заказчику информации о предлагаемой работе</w:t>
      </w:r>
    </w:p>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2420" w:history="1">
        <w:r>
          <w:rPr>
            <w:rStyle w:val="a4"/>
          </w:rPr>
          <w:t>Энциклопедии</w:t>
        </w:r>
      </w:hyperlink>
      <w:r>
        <w:t xml:space="preserve"> и другие комментарии к статье 732 ГК РФ</w:t>
      </w:r>
    </w:p>
    <w:p w:rsidR="00000000" w:rsidRDefault="00CA752C">
      <w:bookmarkStart w:id="4174" w:name="sub_7321"/>
      <w:r>
        <w:t>1. Подрядчик обязан до заключения договора бытового подряда предоставить заказчику необходимую и достоверную информацию о предлагаемой работе, ее видах и об особенностях, о ц</w:t>
      </w:r>
      <w:r>
        <w:t>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rsidR="00000000" w:rsidRDefault="00CA752C">
      <w:bookmarkStart w:id="4175" w:name="sub_7322"/>
      <w:bookmarkEnd w:id="4174"/>
      <w:r>
        <w:t xml:space="preserve">2. Если заказчику не предоставлена возможность незамедлительно получить в месте заключения договора бытового подряда информацию о работе, указанную в </w:t>
      </w:r>
      <w:hyperlink w:anchor="sub_7321" w:history="1">
        <w:r>
          <w:rPr>
            <w:rStyle w:val="a4"/>
          </w:rPr>
          <w:t>пункте 1</w:t>
        </w:r>
      </w:hyperlink>
      <w:r>
        <w:t xml:space="preserve"> настоящей статьи, он вправе потребовать от подрядчика возме</w:t>
      </w:r>
      <w:r>
        <w:t>щения убытков, вызванных необоснованным уклонением от заключения договора (</w:t>
      </w:r>
      <w:hyperlink w:anchor="sub_4454" w:history="1">
        <w:r>
          <w:rPr>
            <w:rStyle w:val="a4"/>
          </w:rPr>
          <w:t>пункт 4 статьи 445</w:t>
        </w:r>
      </w:hyperlink>
      <w:r>
        <w:t>).</w:t>
      </w:r>
    </w:p>
    <w:p w:rsidR="00000000" w:rsidRDefault="00CA752C">
      <w:bookmarkStart w:id="4176" w:name="sub_732202"/>
      <w:bookmarkEnd w:id="4175"/>
      <w:r>
        <w:t xml:space="preserve">Заказчик вправе требовать расторжения заключенного договора бытового подряда без оплаты выполненной работы, а также </w:t>
      </w:r>
      <w:r>
        <w:t>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bookmarkEnd w:id="4176"/>
    <w:p w:rsidR="00000000" w:rsidRDefault="00CA752C">
      <w:r>
        <w:t>Подрядчик, не предоставивший заказ</w:t>
      </w:r>
      <w:r>
        <w:t xml:space="preserve">чику информации о работе, указанной в </w:t>
      </w:r>
      <w:hyperlink w:anchor="sub_7321" w:history="1">
        <w:r>
          <w:rPr>
            <w:rStyle w:val="a4"/>
          </w:rPr>
          <w:t>пункте 1</w:t>
        </w:r>
      </w:hyperlink>
      <w:r>
        <w:t xml:space="preserve">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rsidR="00000000" w:rsidRDefault="00CA752C"/>
    <w:p w:rsidR="00000000" w:rsidRDefault="00CA752C">
      <w:pPr>
        <w:pStyle w:val="af2"/>
      </w:pPr>
      <w:bookmarkStart w:id="4177" w:name="sub_733"/>
      <w:r>
        <w:rPr>
          <w:rStyle w:val="a3"/>
        </w:rPr>
        <w:t>Статья 733.</w:t>
      </w:r>
      <w:r>
        <w:t xml:space="preserve"> Выпо</w:t>
      </w:r>
      <w:r>
        <w:t>лнение работы из материала подрядчика</w:t>
      </w:r>
    </w:p>
    <w:bookmarkEnd w:id="417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733 ГК РФ</w:t>
      </w:r>
    </w:p>
    <w:p w:rsidR="00000000" w:rsidRDefault="00CA752C">
      <w:bookmarkStart w:id="4178" w:name="sub_7331"/>
      <w: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w:t>
      </w:r>
      <w:r>
        <w:t xml:space="preserve"> указанной в договоре, с окончательным расчетом при получении заказчиком выполненной подрядчиком работы.</w:t>
      </w:r>
    </w:p>
    <w:p w:rsidR="00000000" w:rsidRDefault="00CA752C">
      <w:bookmarkStart w:id="4179" w:name="sub_73312"/>
      <w:bookmarkEnd w:id="4178"/>
      <w:r>
        <w:t>В соответствии с договором материал может быть предоставлен подрядчиком в кредит, в том числе с условием оплаты заказчиком материала в</w:t>
      </w:r>
      <w:r>
        <w:t xml:space="preserve"> рассрочку.</w:t>
      </w:r>
    </w:p>
    <w:p w:rsidR="00000000" w:rsidRDefault="00CA752C">
      <w:bookmarkStart w:id="4180" w:name="sub_7332"/>
      <w:bookmarkEnd w:id="4179"/>
      <w:r>
        <w:t>2. Изменение после заключения договора бытового подряда цены предоставленного подрядчиком материала не влечет перерасчета.</w:t>
      </w:r>
    </w:p>
    <w:bookmarkEnd w:id="4180"/>
    <w:p w:rsidR="00000000" w:rsidRDefault="00CA752C"/>
    <w:p w:rsidR="00000000" w:rsidRDefault="00CA752C">
      <w:pPr>
        <w:pStyle w:val="af2"/>
      </w:pPr>
      <w:bookmarkStart w:id="4181" w:name="sub_734"/>
      <w:r>
        <w:rPr>
          <w:rStyle w:val="a3"/>
        </w:rPr>
        <w:t>Статья 734.</w:t>
      </w:r>
      <w:r>
        <w:t xml:space="preserve"> Выполнение работы из материала заказчика</w:t>
      </w:r>
    </w:p>
    <w:bookmarkEnd w:id="418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21" w:history="1">
        <w:r>
          <w:rPr>
            <w:rStyle w:val="a4"/>
          </w:rPr>
          <w:t>Энциклопедии</w:t>
        </w:r>
      </w:hyperlink>
      <w:r>
        <w:t xml:space="preserve"> и другие комментарии к статье 734 ГК РФ</w:t>
      </w:r>
    </w:p>
    <w:p w:rsidR="00000000" w:rsidRDefault="00CA752C">
      <w: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w:t>
      </w:r>
      <w:r>
        <w:t>шению сторон. Оценка материала в квитанции или ином аналогичном документе может быть впоследствии оспорена заказчиком в суде.</w:t>
      </w:r>
    </w:p>
    <w:p w:rsidR="00000000" w:rsidRDefault="00CA752C"/>
    <w:p w:rsidR="00000000" w:rsidRDefault="00CA752C">
      <w:pPr>
        <w:pStyle w:val="af2"/>
      </w:pPr>
      <w:bookmarkStart w:id="4182" w:name="sub_735"/>
      <w:r>
        <w:rPr>
          <w:rStyle w:val="a3"/>
        </w:rPr>
        <w:t>Статья 735.</w:t>
      </w:r>
      <w:r>
        <w:t xml:space="preserve"> Цена и оплата работы</w:t>
      </w:r>
    </w:p>
    <w:bookmarkEnd w:id="418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735 ГК РФ</w:t>
      </w:r>
    </w:p>
    <w:p w:rsidR="00000000" w:rsidRDefault="00CA752C">
      <w:r>
        <w:t>Цена работы в договоре бытового подряда</w:t>
      </w:r>
      <w:r>
        <w:t xml:space="preserve"> определяется соглашением сторон и не может быть выше устанавливаемой или регулируемой соответствующими государственными органами. Работа оплачивается заказчиком после ее окончательной сдачи подрядчиком. С согласия заказчика работа может быть оплачена им п</w:t>
      </w:r>
      <w:r>
        <w:t xml:space="preserve">ри </w:t>
      </w:r>
      <w:r>
        <w:lastRenderedPageBreak/>
        <w:t>заключении договора полностью или путем выдачи аванса.</w:t>
      </w:r>
    </w:p>
    <w:p w:rsidR="00000000" w:rsidRDefault="00CA752C"/>
    <w:p w:rsidR="00000000" w:rsidRDefault="00CA752C">
      <w:pPr>
        <w:pStyle w:val="af2"/>
      </w:pPr>
      <w:bookmarkStart w:id="4183" w:name="sub_736"/>
      <w:r>
        <w:rPr>
          <w:rStyle w:val="a3"/>
        </w:rPr>
        <w:t>Статья 736.</w:t>
      </w:r>
      <w:r>
        <w:t xml:space="preserve"> Предупреждение заказчика об условиях использования выполненной работы</w:t>
      </w:r>
    </w:p>
    <w:bookmarkEnd w:id="418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736 ГК РФ</w:t>
      </w:r>
    </w:p>
    <w:p w:rsidR="00000000" w:rsidRDefault="00CA752C">
      <w:r>
        <w:t>При сдаче работы заказчику подрядчик обязан сообщить ему о</w:t>
      </w:r>
      <w:r>
        <w:t xml:space="preserve"> требованиях, которые необходимо соблюдать для эффективного и безопасного использования результата работы, а также о возможных для самого заказчика и других лиц последствиях несоблюдения соответствующих требований.</w:t>
      </w:r>
    </w:p>
    <w:p w:rsidR="00000000" w:rsidRDefault="00CA752C"/>
    <w:p w:rsidR="00000000" w:rsidRDefault="00CA752C">
      <w:pPr>
        <w:pStyle w:val="afa"/>
        <w:rPr>
          <w:color w:val="000000"/>
          <w:sz w:val="16"/>
          <w:szCs w:val="16"/>
        </w:rPr>
      </w:pPr>
      <w:bookmarkStart w:id="4184" w:name="sub_737"/>
      <w:r>
        <w:rPr>
          <w:color w:val="000000"/>
          <w:sz w:val="16"/>
          <w:szCs w:val="16"/>
        </w:rPr>
        <w:t>Информация об изменениях:</w:t>
      </w:r>
    </w:p>
    <w:bookmarkEnd w:id="4184"/>
    <w:p w:rsidR="00000000" w:rsidRDefault="00CA752C">
      <w:pPr>
        <w:pStyle w:val="afb"/>
      </w:pPr>
      <w:r>
        <w:fldChar w:fldCharType="begin"/>
      </w:r>
      <w:r>
        <w:instrText>HYPERLINK "garantF1://12017770.105"</w:instrText>
      </w:r>
      <w:r>
        <w:fldChar w:fldCharType="separate"/>
      </w:r>
      <w:r>
        <w:rPr>
          <w:rStyle w:val="a4"/>
        </w:rPr>
        <w:t>Федеральным законом</w:t>
      </w:r>
      <w:r>
        <w:fldChar w:fldCharType="end"/>
      </w:r>
      <w:r>
        <w:t xml:space="preserve"> от 17 декабря 1999 г. N 213-ФЗ в статью 737 настоящего Кодекса внесены изменения</w:t>
      </w:r>
    </w:p>
    <w:p w:rsidR="00000000" w:rsidRDefault="00CA752C">
      <w:pPr>
        <w:pStyle w:val="afb"/>
      </w:pPr>
      <w:hyperlink r:id="rId2422"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737.</w:t>
      </w:r>
      <w:r>
        <w:t xml:space="preserve"> Последствия обнаружения недо</w:t>
      </w:r>
      <w:r>
        <w:t>статков в выполненной работе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23" w:history="1">
        <w:r>
          <w:rPr>
            <w:rStyle w:val="a4"/>
          </w:rPr>
          <w:t>Энциклопедии</w:t>
        </w:r>
      </w:hyperlink>
      <w:r>
        <w:t xml:space="preserve"> и другие комментарии к статье 737 ГК РФ</w:t>
      </w:r>
    </w:p>
    <w:p w:rsidR="00000000" w:rsidRDefault="00CA752C">
      <w:bookmarkStart w:id="4185" w:name="sub_7371"/>
      <w:r>
        <w:t>1. В случае обнаружения недостатков во время приемки результата работы или после его приемки в течение гарантийного ср</w:t>
      </w:r>
      <w:r>
        <w:t xml:space="preserve">ока, а если он не установлен, - разумного срока, но не позднее двух лет (для недвижимого имущества - пяти лет) со дня приемки результата работы, заказчик вправе по своему выбору осуществить одно из предусмотренных в </w:t>
      </w:r>
      <w:hyperlink w:anchor="sub_723" w:history="1">
        <w:r>
          <w:rPr>
            <w:rStyle w:val="a4"/>
          </w:rPr>
          <w:t>статье 723</w:t>
        </w:r>
      </w:hyperlink>
      <w:r>
        <w:t xml:space="preserve"> наст</w:t>
      </w:r>
      <w:r>
        <w:t>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rsidR="00000000" w:rsidRDefault="00CA752C">
      <w:bookmarkStart w:id="4186" w:name="sub_7372"/>
      <w:bookmarkEnd w:id="4185"/>
      <w:r>
        <w:t>2. В случае обнаружения существенных недостатков резуль</w:t>
      </w:r>
      <w:r>
        <w:t>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w:t>
      </w:r>
      <w:r>
        <w:t>влено заказчиком, если указанные недостатки обнаружены по истечении двух лет (для недвижимого имущества - пяти лет) со дня принятия результата работы заказчиком, но в пределах установленного для результата работы срока службы или в течение десяти лет со дн</w:t>
      </w:r>
      <w:r>
        <w:t>я принятия результата работы заказчиком, если срок службы не установлен.</w:t>
      </w:r>
    </w:p>
    <w:p w:rsidR="00000000" w:rsidRDefault="00CA752C">
      <w:bookmarkStart w:id="4187" w:name="sub_7373"/>
      <w:bookmarkEnd w:id="4186"/>
      <w:r>
        <w:t xml:space="preserve">3. При невыполнении подрядчиком требования, указанного в </w:t>
      </w:r>
      <w:hyperlink w:anchor="sub_7372" w:history="1">
        <w:r>
          <w:rPr>
            <w:rStyle w:val="a4"/>
          </w:rPr>
          <w:t>пункте 2</w:t>
        </w:r>
      </w:hyperlink>
      <w:r>
        <w:t xml:space="preserve"> настоящей статьи, заказчик вправе в течение того же срока потребовать либо </w:t>
      </w:r>
      <w:r>
        <w:t>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возмещения причиненных убытков.</w:t>
      </w:r>
    </w:p>
    <w:bookmarkEnd w:id="4187"/>
    <w:p w:rsidR="00000000" w:rsidRDefault="00CA752C"/>
    <w:p w:rsidR="00000000" w:rsidRDefault="00CA752C">
      <w:pPr>
        <w:pStyle w:val="af2"/>
      </w:pPr>
      <w:bookmarkStart w:id="4188" w:name="sub_738"/>
      <w:r>
        <w:rPr>
          <w:rStyle w:val="a3"/>
        </w:rPr>
        <w:t>Статья 738.</w:t>
      </w:r>
      <w:r>
        <w:t xml:space="preserve"> Последствия неявки заказчика за получением результата работы</w:t>
      </w:r>
    </w:p>
    <w:bookmarkEnd w:id="418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738 ГК РФ</w:t>
      </w:r>
    </w:p>
    <w:p w:rsidR="00000000" w:rsidRDefault="00CA752C">
      <w:r>
        <w:t>В случае неявки заказчика за получением результата выполненной работы или иного уклонения заказчика от его приемки подрядчи</w:t>
      </w:r>
      <w:r>
        <w:t xml:space="preserve">к вправе, письменно предупредив заказчика, по истечении двух месяцев со дня такого предупреждения продать результат работы за разумную цену, а вырученную сумму, за вычетом всех причитающихся подрядчику платежей, внести в депозит в порядке, предусмотренном </w:t>
      </w:r>
      <w:hyperlink w:anchor="sub_327" w:history="1">
        <w:r>
          <w:rPr>
            <w:rStyle w:val="a4"/>
          </w:rPr>
          <w:t>статьей 327</w:t>
        </w:r>
      </w:hyperlink>
      <w:r>
        <w:t xml:space="preserve"> </w:t>
      </w:r>
      <w:r>
        <w:lastRenderedPageBreak/>
        <w:t>настоящего Кодекса.</w:t>
      </w:r>
    </w:p>
    <w:p w:rsidR="00000000" w:rsidRDefault="00CA752C"/>
    <w:p w:rsidR="00000000" w:rsidRDefault="00CA752C">
      <w:pPr>
        <w:pStyle w:val="af2"/>
      </w:pPr>
      <w:bookmarkStart w:id="4189" w:name="sub_739"/>
      <w:r>
        <w:rPr>
          <w:rStyle w:val="a3"/>
        </w:rPr>
        <w:t>Статья 739.</w:t>
      </w:r>
      <w:r>
        <w:t xml:space="preserve"> Права заказчика в случае ненадлежащего выполнения или невыполнения работы по договору бытового подряда</w:t>
      </w:r>
    </w:p>
    <w:bookmarkEnd w:id="418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24" w:history="1">
        <w:r>
          <w:rPr>
            <w:rStyle w:val="a4"/>
          </w:rPr>
          <w:t>Энциклопедии</w:t>
        </w:r>
      </w:hyperlink>
      <w:r>
        <w:t xml:space="preserve"> и другие комментарии к статье 739 ГК РФ</w:t>
      </w:r>
    </w:p>
    <w:p w:rsidR="00000000" w:rsidRDefault="00CA752C">
      <w: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w:t>
      </w:r>
      <w:hyperlink w:anchor="sub_503" w:history="1">
        <w:r>
          <w:rPr>
            <w:rStyle w:val="a4"/>
          </w:rPr>
          <w:t>статьями 503 - 505</w:t>
        </w:r>
      </w:hyperlink>
      <w:r>
        <w:t xml:space="preserve"> настоящего Кодекса.</w:t>
      </w:r>
    </w:p>
    <w:p w:rsidR="00000000" w:rsidRDefault="00CA752C"/>
    <w:p w:rsidR="00000000" w:rsidRDefault="00CA752C">
      <w:pPr>
        <w:pStyle w:val="1"/>
      </w:pPr>
      <w:bookmarkStart w:id="4190" w:name="sub_740"/>
      <w:r>
        <w:t>§ 3. Строительный подряд</w:t>
      </w:r>
    </w:p>
    <w:bookmarkEnd w:id="419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25" w:history="1">
        <w:r>
          <w:rPr>
            <w:rStyle w:val="a4"/>
          </w:rPr>
          <w:t>Энциклопедию решений</w:t>
        </w:r>
      </w:hyperlink>
      <w:r>
        <w:t>. Строительный подряд</w:t>
      </w:r>
    </w:p>
    <w:p w:rsidR="00000000" w:rsidRDefault="00CA752C">
      <w:pPr>
        <w:pStyle w:val="afa"/>
      </w:pPr>
      <w:r>
        <w:t xml:space="preserve">См. </w:t>
      </w:r>
      <w:hyperlink r:id="rId2426" w:history="1">
        <w:r>
          <w:rPr>
            <w:rStyle w:val="a4"/>
          </w:rPr>
          <w:t>Обобщение</w:t>
        </w:r>
      </w:hyperlink>
      <w:r>
        <w:t xml:space="preserve"> практики рассмотрения судами РФ дел по спорам между гр</w:t>
      </w:r>
      <w:r>
        <w:t>ажданами и организациями, привлекающими денежные средства граждан для строительства многоквартирных жилых домов (19 сентября 2002 г.)</w:t>
      </w:r>
    </w:p>
    <w:p w:rsidR="00000000" w:rsidRDefault="00CA752C">
      <w:pPr>
        <w:pStyle w:val="afa"/>
      </w:pPr>
      <w:r>
        <w:t xml:space="preserve">См. </w:t>
      </w:r>
      <w:hyperlink r:id="rId2427" w:history="1">
        <w:r>
          <w:rPr>
            <w:rStyle w:val="a4"/>
          </w:rPr>
          <w:t>Обзор</w:t>
        </w:r>
      </w:hyperlink>
      <w:r>
        <w:t xml:space="preserve"> практики разрешения споров по договору строительного подряда</w:t>
      </w:r>
    </w:p>
    <w:p w:rsidR="00000000" w:rsidRDefault="00CA752C">
      <w:pPr>
        <w:pStyle w:val="afa"/>
      </w:pPr>
    </w:p>
    <w:p w:rsidR="00000000" w:rsidRDefault="00CA752C">
      <w:pPr>
        <w:pStyle w:val="af2"/>
      </w:pPr>
      <w:bookmarkStart w:id="4191" w:name="sub_20740"/>
      <w:r>
        <w:rPr>
          <w:rStyle w:val="a3"/>
        </w:rPr>
        <w:t>Ст</w:t>
      </w:r>
      <w:r>
        <w:rPr>
          <w:rStyle w:val="a3"/>
        </w:rPr>
        <w:t>атья 740.</w:t>
      </w:r>
      <w:r>
        <w:t xml:space="preserve"> Договор строительного подряда</w:t>
      </w:r>
    </w:p>
    <w:bookmarkEnd w:id="419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28" w:history="1">
        <w:r>
          <w:rPr>
            <w:rStyle w:val="a4"/>
          </w:rPr>
          <w:t>Энциклопедии</w:t>
        </w:r>
      </w:hyperlink>
      <w:r>
        <w:t xml:space="preserve"> и другие комментарии к статье 740 ГК РФ</w:t>
      </w:r>
    </w:p>
    <w:p w:rsidR="00000000" w:rsidRDefault="00CA752C">
      <w:bookmarkStart w:id="4192" w:name="sub_74001"/>
      <w:r>
        <w:t>1. По договору строительного подряда подрядчик обязуется в установленный договором срок построить</w:t>
      </w:r>
      <w:r>
        <w:t xml:space="preserve">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rsidR="00000000" w:rsidRDefault="00CA752C">
      <w:bookmarkStart w:id="4193" w:name="sub_7402"/>
      <w:bookmarkEnd w:id="4192"/>
      <w:r>
        <w:t>2. Договор строительно</w:t>
      </w:r>
      <w:r>
        <w:t>го подряда заключается на строительство или реконструкцию предприятия,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w:t>
      </w:r>
      <w:r>
        <w:t>воре строительного подряда применяются также к работам по капитальному ремонту зданий и сооружений, если иное не предусмотрено договором.</w:t>
      </w:r>
    </w:p>
    <w:p w:rsidR="00000000" w:rsidRDefault="00CA752C">
      <w:bookmarkStart w:id="4194" w:name="sub_74022"/>
      <w:bookmarkEnd w:id="4193"/>
      <w:r>
        <w:t>В случаях, предусмотренных договором, подрядчик принимает на себя обязанность обеспечить эксплуатацию</w:t>
      </w:r>
      <w:r>
        <w:t xml:space="preserve"> объекта после его принятия заказчиком в течение указанного в договоре срока.</w:t>
      </w:r>
    </w:p>
    <w:p w:rsidR="00000000" w:rsidRDefault="00CA752C">
      <w:bookmarkStart w:id="4195" w:name="sub_7403"/>
      <w:bookmarkEnd w:id="4194"/>
      <w:r>
        <w:t>3. В случаях, когда по договору строительного подряда выполняются работы для удовлетворения бытовых или других личных потребностей гражданина (заказчика), к тако</w:t>
      </w:r>
      <w:r>
        <w:t xml:space="preserve">му договору соответственно применяются правила </w:t>
      </w:r>
      <w:hyperlink w:anchor="sub_730" w:history="1">
        <w:r>
          <w:rPr>
            <w:rStyle w:val="a4"/>
          </w:rPr>
          <w:t>параграфа 2</w:t>
        </w:r>
      </w:hyperlink>
      <w:r>
        <w:t xml:space="preserve"> настоящей главы о правах заказчика по договору бытового подряда.</w:t>
      </w:r>
    </w:p>
    <w:bookmarkEnd w:id="4195"/>
    <w:p w:rsidR="00000000" w:rsidRDefault="00CA752C"/>
    <w:p w:rsidR="00000000" w:rsidRDefault="00CA752C">
      <w:pPr>
        <w:pStyle w:val="af2"/>
      </w:pPr>
      <w:bookmarkStart w:id="4196" w:name="sub_741"/>
      <w:r>
        <w:rPr>
          <w:rStyle w:val="a3"/>
        </w:rPr>
        <w:t>Статья 741.</w:t>
      </w:r>
      <w:r>
        <w:t xml:space="preserve"> Распределение риска между сторонами</w:t>
      </w:r>
    </w:p>
    <w:bookmarkEnd w:id="419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29" w:history="1">
        <w:r>
          <w:rPr>
            <w:rStyle w:val="a4"/>
          </w:rPr>
          <w:t>Энциклопедии</w:t>
        </w:r>
      </w:hyperlink>
      <w:r>
        <w:t xml:space="preserve"> и другие комментарии к статье 741 ГК РФ</w:t>
      </w:r>
    </w:p>
    <w:p w:rsidR="00000000" w:rsidRDefault="00CA752C">
      <w:bookmarkStart w:id="4197" w:name="sub_7411"/>
      <w:r>
        <w:t>1. 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rsidR="00000000" w:rsidRDefault="00CA752C">
      <w:bookmarkStart w:id="4198" w:name="sub_7412"/>
      <w:bookmarkEnd w:id="4197"/>
      <w:r>
        <w:t xml:space="preserve">2. Если объект строительства до его приемки заказчиком погиб 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w:t>
      </w:r>
      <w:r>
        <w:lastRenderedPageBreak/>
        <w:t>подрядчик</w:t>
      </w:r>
      <w:r>
        <w:t xml:space="preserve"> вправе требовать оплаты всей предусмотренной сметой стоимости работ при условии, что им были выполнены обязанности, предусмотренные </w:t>
      </w:r>
      <w:hyperlink w:anchor="sub_716" w:history="1">
        <w:r>
          <w:rPr>
            <w:rStyle w:val="a4"/>
          </w:rPr>
          <w:t>пунктом 1 статьи 716</w:t>
        </w:r>
      </w:hyperlink>
      <w:r>
        <w:t xml:space="preserve"> настоящего Кодекса.</w:t>
      </w:r>
    </w:p>
    <w:bookmarkEnd w:id="4198"/>
    <w:p w:rsidR="00000000" w:rsidRDefault="00CA752C"/>
    <w:p w:rsidR="00000000" w:rsidRDefault="00CA752C">
      <w:pPr>
        <w:pStyle w:val="af2"/>
      </w:pPr>
      <w:bookmarkStart w:id="4199" w:name="sub_742"/>
      <w:r>
        <w:rPr>
          <w:rStyle w:val="a3"/>
        </w:rPr>
        <w:t>Статья 742.</w:t>
      </w:r>
      <w:r>
        <w:t xml:space="preserve"> Страхование объекта строитель</w:t>
      </w:r>
      <w:r>
        <w:t>ства</w:t>
      </w:r>
    </w:p>
    <w:bookmarkEnd w:id="419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30" w:history="1">
        <w:r>
          <w:rPr>
            <w:rStyle w:val="a4"/>
          </w:rPr>
          <w:t>Энциклопедии</w:t>
        </w:r>
      </w:hyperlink>
      <w:r>
        <w:t xml:space="preserve"> и другие комментарии к статье 742 ГК РФ</w:t>
      </w:r>
    </w:p>
    <w:p w:rsidR="00000000" w:rsidRDefault="00CA752C">
      <w:bookmarkStart w:id="4200" w:name="sub_7421"/>
      <w:r>
        <w:t>1. 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w:t>
      </w:r>
      <w:r>
        <w:t>тственность за причинение при осуществлении строительства вреда другим лицам, застраховать соответствующие риски.</w:t>
      </w:r>
    </w:p>
    <w:p w:rsidR="00000000" w:rsidRDefault="00CA752C">
      <w:bookmarkStart w:id="4201" w:name="sub_74212"/>
      <w:bookmarkEnd w:id="4200"/>
      <w:r>
        <w:t>Сторона, на которую возлагается обязанность по страхованию, должна предоставить другой стороне доказательства заключения ею д</w:t>
      </w:r>
      <w:r>
        <w:t>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rsidR="00000000" w:rsidRDefault="00CA752C">
      <w:bookmarkStart w:id="4202" w:name="sub_7422"/>
      <w:bookmarkEnd w:id="4201"/>
      <w:r>
        <w:t>2. Страхование не освобождает соответствующую сторону от обязанности принять н</w:t>
      </w:r>
      <w:r>
        <w:t>еобходимые меры для предотвращения наступления страхового случая.</w:t>
      </w:r>
    </w:p>
    <w:bookmarkEnd w:id="4202"/>
    <w:p w:rsidR="00000000" w:rsidRDefault="00CA752C"/>
    <w:p w:rsidR="00000000" w:rsidRDefault="00CA752C">
      <w:pPr>
        <w:pStyle w:val="af2"/>
      </w:pPr>
      <w:bookmarkStart w:id="4203" w:name="sub_743"/>
      <w:r>
        <w:rPr>
          <w:rStyle w:val="a3"/>
        </w:rPr>
        <w:t>Статья 743.</w:t>
      </w:r>
      <w:r>
        <w:t xml:space="preserve"> Техническая документация и смета</w:t>
      </w:r>
    </w:p>
    <w:bookmarkEnd w:id="420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31" w:history="1">
        <w:r>
          <w:rPr>
            <w:rStyle w:val="a4"/>
          </w:rPr>
          <w:t>Энциклопедии</w:t>
        </w:r>
      </w:hyperlink>
      <w:r>
        <w:t xml:space="preserve"> и другие комментарии к статье 743 ГК РФ</w:t>
      </w:r>
    </w:p>
    <w:p w:rsidR="00000000" w:rsidRDefault="00CA752C">
      <w:bookmarkStart w:id="4204" w:name="sub_7431"/>
      <w:r>
        <w:t xml:space="preserve">1. Подрядчик </w:t>
      </w:r>
      <w:r>
        <w:t>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rsidR="00000000" w:rsidRDefault="00CA752C">
      <w:bookmarkStart w:id="4205" w:name="sub_74312"/>
      <w:bookmarkEnd w:id="4204"/>
      <w:r>
        <w:t xml:space="preserve">При отсутствии иных </w:t>
      </w:r>
      <w:r>
        <w:t>указаний в договоре строительного подряда предполагается, что подрядчик обязан выполнить все работы, указанные в технической документации и в смете.</w:t>
      </w:r>
    </w:p>
    <w:p w:rsidR="00000000" w:rsidRDefault="00CA752C">
      <w:bookmarkStart w:id="4206" w:name="sub_7432"/>
      <w:bookmarkEnd w:id="4205"/>
      <w:r>
        <w:t xml:space="preserve">2. Договором строительного подряда должны быть определены состав и содержание технической </w:t>
      </w:r>
      <w:r>
        <w:t>документации, а также должно быть предусмотрено, какая из сторон и в какой срок должна предоставить соответствующую документацию.</w:t>
      </w:r>
    </w:p>
    <w:p w:rsidR="00000000" w:rsidRDefault="00CA752C">
      <w:bookmarkStart w:id="4207" w:name="sub_7433"/>
      <w:bookmarkEnd w:id="4206"/>
      <w:r>
        <w:t>3. Подрядчик, обнаруживший в ходе строительства не учтенные в технической документации работы и в связи с этим</w:t>
      </w:r>
      <w:r>
        <w:t xml:space="preserve"> необходимость проведения дополнительных работ и увеличения сметной стоимости строительства, обязан сообщить об этом заказчику.</w:t>
      </w:r>
    </w:p>
    <w:p w:rsidR="00000000" w:rsidRDefault="00CA752C">
      <w:bookmarkStart w:id="4208" w:name="sub_74332"/>
      <w:bookmarkEnd w:id="4207"/>
      <w:r>
        <w:t>При неполучении от заказчика ответа на свое сообщение в течение десяти дней, если законом или договором строите</w:t>
      </w:r>
      <w:r>
        <w:t xml:space="preserve">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w:t>
      </w:r>
      <w:r>
        <w:t>в проведении дополнительных работ.</w:t>
      </w:r>
    </w:p>
    <w:p w:rsidR="00000000" w:rsidRDefault="00CA752C">
      <w:bookmarkStart w:id="4209" w:name="sub_7434"/>
      <w:bookmarkEnd w:id="4208"/>
      <w:r>
        <w:t xml:space="preserve">4. Подрядчик, не выполнивший обязанности, установленной </w:t>
      </w:r>
      <w:hyperlink w:anchor="sub_7433" w:history="1">
        <w:r>
          <w:rPr>
            <w:rStyle w:val="a4"/>
          </w:rPr>
          <w:t>пунктом 3</w:t>
        </w:r>
      </w:hyperlink>
      <w:r>
        <w:t xml:space="preserve"> настоящей статьи, лишается права требовать от заказчика оплаты выполненных им дополнительных работ и возмещения </w:t>
      </w:r>
      <w:r>
        <w:t>вызванных этим убытков, если не докажет необходимость немедленных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rsidR="00000000" w:rsidRDefault="00CA752C">
      <w:bookmarkStart w:id="4210" w:name="sub_7435"/>
      <w:bookmarkEnd w:id="4209"/>
      <w:r>
        <w:t xml:space="preserve">5. При согласии заказчика </w:t>
      </w:r>
      <w:r>
        <w:t>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bookmarkEnd w:id="4210"/>
    <w:p w:rsidR="00000000" w:rsidRDefault="00CA752C"/>
    <w:p w:rsidR="00000000" w:rsidRDefault="00CA752C">
      <w:pPr>
        <w:pStyle w:val="af2"/>
      </w:pPr>
      <w:bookmarkStart w:id="4211" w:name="sub_744"/>
      <w:r>
        <w:rPr>
          <w:rStyle w:val="a3"/>
        </w:rPr>
        <w:t>Статья 744.</w:t>
      </w:r>
      <w:r>
        <w:t xml:space="preserve"> Внесение изменений в техническую документацию</w:t>
      </w:r>
    </w:p>
    <w:bookmarkEnd w:id="421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32" w:history="1">
        <w:r>
          <w:rPr>
            <w:rStyle w:val="a4"/>
          </w:rPr>
          <w:t>Энциклопедии</w:t>
        </w:r>
      </w:hyperlink>
      <w:r>
        <w:t xml:space="preserve"> и другие комментарии к статье 744 ГК РФ</w:t>
      </w:r>
    </w:p>
    <w:p w:rsidR="00000000" w:rsidRDefault="00CA752C">
      <w:bookmarkStart w:id="4212" w:name="sub_7441"/>
      <w:r>
        <w:t>1. Заказчик вправе вносить изменения в техническую документацию при услов</w:t>
      </w:r>
      <w:r>
        <w:t>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rsidR="00000000" w:rsidRDefault="00CA752C">
      <w:bookmarkStart w:id="4213" w:name="sub_7442"/>
      <w:bookmarkEnd w:id="4212"/>
      <w:r>
        <w:t>2. Внесение в техническу</w:t>
      </w:r>
      <w:r>
        <w:t xml:space="preserve">ю документацию изменений в большем против указанного в </w:t>
      </w:r>
      <w:hyperlink w:anchor="sub_7441" w:history="1">
        <w:r>
          <w:rPr>
            <w:rStyle w:val="a4"/>
          </w:rPr>
          <w:t>пункте 1</w:t>
        </w:r>
      </w:hyperlink>
      <w:r>
        <w:t xml:space="preserve"> настоящей статьи объеме осуществляется на основе согласованной сторонами дополнительной сметы.</w:t>
      </w:r>
    </w:p>
    <w:p w:rsidR="00000000" w:rsidRDefault="00CA752C">
      <w:bookmarkStart w:id="4214" w:name="sub_7443"/>
      <w:bookmarkEnd w:id="4213"/>
      <w:r>
        <w:t xml:space="preserve">3. Подрядчик вправе требовать в соответствии со </w:t>
      </w:r>
      <w:hyperlink w:anchor="sub_450" w:history="1">
        <w:r>
          <w:rPr>
            <w:rStyle w:val="a4"/>
          </w:rPr>
          <w:t>статьей 450</w:t>
        </w:r>
      </w:hyperlink>
      <w: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rsidR="00000000" w:rsidRDefault="00CA752C">
      <w:bookmarkStart w:id="4215" w:name="sub_7444"/>
      <w:bookmarkEnd w:id="4214"/>
      <w:r>
        <w:t>4. Подрядчик вправе требовать возмещения разумных расходов, которые п</w:t>
      </w:r>
      <w:r>
        <w:t>онесены им в связи с установлением и устранением дефектов в технической документации.</w:t>
      </w:r>
    </w:p>
    <w:bookmarkEnd w:id="4215"/>
    <w:p w:rsidR="00000000" w:rsidRDefault="00CA752C"/>
    <w:p w:rsidR="00000000" w:rsidRDefault="00CA752C">
      <w:pPr>
        <w:pStyle w:val="af2"/>
      </w:pPr>
      <w:bookmarkStart w:id="4216" w:name="sub_745"/>
      <w:r>
        <w:rPr>
          <w:rStyle w:val="a3"/>
        </w:rPr>
        <w:t>Статья 745.</w:t>
      </w:r>
      <w:r>
        <w:t xml:space="preserve"> Обеспечение строительства материалами и оборудованием</w:t>
      </w:r>
    </w:p>
    <w:bookmarkEnd w:id="421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33" w:history="1">
        <w:r>
          <w:rPr>
            <w:rStyle w:val="a4"/>
          </w:rPr>
          <w:t>Энциклопедии</w:t>
        </w:r>
      </w:hyperlink>
      <w:r>
        <w:t xml:space="preserve"> и другие комментарии к статье 745 ГК РФ</w:t>
      </w:r>
    </w:p>
    <w:p w:rsidR="00000000" w:rsidRDefault="00CA752C">
      <w:bookmarkStart w:id="4217" w:name="sub_7451"/>
      <w:r>
        <w:t>1. 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w:t>
      </w:r>
      <w:r>
        <w:t>ельства в целом или в определенной части осуществляет заказчик.</w:t>
      </w:r>
    </w:p>
    <w:p w:rsidR="00000000" w:rsidRDefault="00CA752C">
      <w:bookmarkStart w:id="4218" w:name="sub_7452"/>
      <w:bookmarkEnd w:id="4217"/>
      <w:r>
        <w:t>2. 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w:t>
      </w:r>
      <w:r>
        <w:t>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rsidR="00000000" w:rsidRDefault="00CA752C">
      <w:bookmarkStart w:id="4219" w:name="sub_7453"/>
      <w:bookmarkEnd w:id="4218"/>
      <w:r>
        <w:t>3. В случае обнаружившейся невозможности использования предоставленных заказч</w:t>
      </w:r>
      <w:r>
        <w:t>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пропорционально выполненной части работ.</w:t>
      </w:r>
    </w:p>
    <w:bookmarkEnd w:id="4219"/>
    <w:p w:rsidR="00000000" w:rsidRDefault="00CA752C"/>
    <w:p w:rsidR="00000000" w:rsidRDefault="00CA752C">
      <w:pPr>
        <w:pStyle w:val="af2"/>
      </w:pPr>
      <w:bookmarkStart w:id="4220" w:name="sub_746"/>
      <w:r>
        <w:rPr>
          <w:rStyle w:val="a3"/>
        </w:rPr>
        <w:t>Статья 746.</w:t>
      </w:r>
      <w:r>
        <w:t xml:space="preserve"> Оплата работ</w:t>
      </w:r>
    </w:p>
    <w:bookmarkEnd w:id="422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34" w:history="1">
        <w:r>
          <w:rPr>
            <w:rStyle w:val="a4"/>
          </w:rPr>
          <w:t>Энциклопедии</w:t>
        </w:r>
      </w:hyperlink>
      <w:r>
        <w:t xml:space="preserve"> и другие комментарии к статье 746 ГК РФ</w:t>
      </w:r>
    </w:p>
    <w:p w:rsidR="00000000" w:rsidRDefault="00CA752C">
      <w:bookmarkStart w:id="4221" w:name="sub_7461"/>
      <w:r>
        <w:t>1. Оплата выполненных подрядчиком работ производится заказчиком в размере, предусмотренном сметой, в сроки и в порядке, которые установлены законом или договором строительного подряда. При отсутствии соответствующих указаний в законе или договоре оплата ра</w:t>
      </w:r>
      <w:r>
        <w:t xml:space="preserve">бот производится в соответствии со </w:t>
      </w:r>
      <w:hyperlink w:anchor="sub_711" w:history="1">
        <w:r>
          <w:rPr>
            <w:rStyle w:val="a4"/>
          </w:rPr>
          <w:t>статьей 711</w:t>
        </w:r>
      </w:hyperlink>
      <w:r>
        <w:t xml:space="preserve"> настоящего Кодекса.</w:t>
      </w:r>
    </w:p>
    <w:p w:rsidR="00000000" w:rsidRDefault="00CA752C">
      <w:bookmarkStart w:id="4222" w:name="sub_7462"/>
      <w:bookmarkEnd w:id="4221"/>
      <w:r>
        <w:t>2. Договором строительного подряда может быть предусмотрена оплата работ единовременно и в полном объеме после приемки объекта заказчиком.</w:t>
      </w:r>
    </w:p>
    <w:bookmarkEnd w:id="4222"/>
    <w:p w:rsidR="00000000" w:rsidRDefault="00CA752C"/>
    <w:p w:rsidR="00000000" w:rsidRDefault="00CA752C">
      <w:pPr>
        <w:pStyle w:val="af2"/>
      </w:pPr>
      <w:bookmarkStart w:id="4223" w:name="sub_747"/>
      <w:r>
        <w:rPr>
          <w:rStyle w:val="a3"/>
        </w:rPr>
        <w:t>Статья 747.</w:t>
      </w:r>
      <w:r>
        <w:t xml:space="preserve"> Дополнительные обязанности заказчика по договору строительного подряда</w:t>
      </w:r>
    </w:p>
    <w:bookmarkEnd w:id="4223"/>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2435" w:history="1">
        <w:r>
          <w:rPr>
            <w:rStyle w:val="a4"/>
          </w:rPr>
          <w:t>Энциклопедии</w:t>
        </w:r>
      </w:hyperlink>
      <w:r>
        <w:t xml:space="preserve"> и другие комментарии к статье 747 ГК РФ</w:t>
      </w:r>
    </w:p>
    <w:p w:rsidR="00000000" w:rsidRDefault="00CA752C">
      <w:bookmarkStart w:id="4224" w:name="sub_7471"/>
      <w:r>
        <w:t>1. Заказчик обязан своевременно предоставить для с</w:t>
      </w:r>
      <w:r>
        <w:t>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обеспечивать своевременное начало работ, нормальное их вед</w:t>
      </w:r>
      <w:r>
        <w:t>ение и завершение в срок.</w:t>
      </w:r>
    </w:p>
    <w:p w:rsidR="00000000" w:rsidRDefault="00CA752C">
      <w:bookmarkStart w:id="4225" w:name="sub_7472"/>
      <w:bookmarkEnd w:id="4224"/>
      <w:r>
        <w:t>2. Заказчик обязан в случаях и в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w:t>
      </w:r>
      <w:r>
        <w:t>рузов в его адрес, временную подводку сетей энергоснабжения, водо- и паропровода и оказывать другие услуги.</w:t>
      </w:r>
    </w:p>
    <w:p w:rsidR="00000000" w:rsidRDefault="00CA752C">
      <w:bookmarkStart w:id="4226" w:name="sub_7473"/>
      <w:bookmarkEnd w:id="4225"/>
      <w:r>
        <w:t xml:space="preserve">3. Оплата предоставленных заказчиком услуг, указанных в </w:t>
      </w:r>
      <w:hyperlink w:anchor="sub_7472" w:history="1">
        <w:r>
          <w:rPr>
            <w:rStyle w:val="a4"/>
          </w:rPr>
          <w:t>пункте 2</w:t>
        </w:r>
      </w:hyperlink>
      <w:r>
        <w:t xml:space="preserve"> настоящей статьи, осуществляется в случая</w:t>
      </w:r>
      <w:r>
        <w:t>х и на условиях, предусмотренных договором строительного подряда.</w:t>
      </w:r>
    </w:p>
    <w:bookmarkEnd w:id="4226"/>
    <w:p w:rsidR="00000000" w:rsidRDefault="00CA752C"/>
    <w:p w:rsidR="00000000" w:rsidRDefault="00CA752C">
      <w:pPr>
        <w:pStyle w:val="af2"/>
      </w:pPr>
      <w:bookmarkStart w:id="4227" w:name="sub_748"/>
      <w:r>
        <w:rPr>
          <w:rStyle w:val="a3"/>
        </w:rPr>
        <w:t>Статья 748.</w:t>
      </w:r>
      <w:r>
        <w:t xml:space="preserve"> Контроль и надзор заказчика за выполнением работ по договору строительного подряда</w:t>
      </w:r>
    </w:p>
    <w:bookmarkEnd w:id="422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36" w:history="1">
        <w:r>
          <w:rPr>
            <w:rStyle w:val="a4"/>
          </w:rPr>
          <w:t>Энциклопедии</w:t>
        </w:r>
      </w:hyperlink>
      <w:r>
        <w:t xml:space="preserve"> и другие ко</w:t>
      </w:r>
      <w:r>
        <w:t>мментарии к статье 748 ГК РФ</w:t>
      </w:r>
    </w:p>
    <w:p w:rsidR="00000000" w:rsidRDefault="00CA752C">
      <w:bookmarkStart w:id="4228" w:name="sub_7481"/>
      <w:r>
        <w:t>1. 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w:t>
      </w:r>
      <w:r>
        <w:t xml:space="preserve"> подрядчиком материалов заказчика, не вмешиваясь при этом в оперативно-хозяйственную деятельность подрядчика.</w:t>
      </w:r>
    </w:p>
    <w:p w:rsidR="00000000" w:rsidRDefault="00CA752C">
      <w:bookmarkStart w:id="4229" w:name="sub_7482"/>
      <w:bookmarkEnd w:id="4228"/>
      <w:r>
        <w:t xml:space="preserve">2. Заказчик, обнаруживший при осуществлении контроля и надзора за выполнением работ отступления от условий договора строительного </w:t>
      </w:r>
      <w:r>
        <w:t>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rsidR="00000000" w:rsidRDefault="00CA752C">
      <w:bookmarkStart w:id="4230" w:name="sub_7483"/>
      <w:bookmarkEnd w:id="4229"/>
      <w:r>
        <w:t>3. Подрядчик о</w:t>
      </w:r>
      <w:r>
        <w:t>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rsidR="00000000" w:rsidRDefault="00CA752C">
      <w:bookmarkStart w:id="4231" w:name="sub_7484"/>
      <w:bookmarkEnd w:id="4230"/>
      <w:r>
        <w:t>4. Под</w:t>
      </w:r>
      <w:r>
        <w:t xml:space="preserve">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 </w:t>
      </w:r>
      <w:hyperlink r:id="rId2437" w:history="1">
        <w:r>
          <w:rPr>
            <w:rStyle w:val="a4"/>
          </w:rPr>
          <w:t>законом</w:t>
        </w:r>
      </w:hyperlink>
      <w:r>
        <w:t>.</w:t>
      </w:r>
    </w:p>
    <w:bookmarkEnd w:id="4231"/>
    <w:p w:rsidR="00000000" w:rsidRDefault="00CA752C"/>
    <w:p w:rsidR="00000000" w:rsidRDefault="00CA752C">
      <w:pPr>
        <w:pStyle w:val="af2"/>
      </w:pPr>
      <w:bookmarkStart w:id="4232" w:name="sub_749"/>
      <w:r>
        <w:rPr>
          <w:rStyle w:val="a3"/>
        </w:rPr>
        <w:t>Статья 749.</w:t>
      </w:r>
      <w:r>
        <w:t xml:space="preserve"> Участие инженера (инженерной организации) в осуществлении прав и выполнении обязанностей заказчика</w:t>
      </w:r>
    </w:p>
    <w:bookmarkEnd w:id="423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38" w:history="1">
        <w:r>
          <w:rPr>
            <w:rStyle w:val="a4"/>
          </w:rPr>
          <w:t>Энциклопедии</w:t>
        </w:r>
      </w:hyperlink>
      <w:r>
        <w:t xml:space="preserve"> и другие комментарии к статье 749 ГК </w:t>
      </w:r>
      <w:r>
        <w:t>РФ</w:t>
      </w:r>
    </w:p>
    <w:p w:rsidR="00000000" w:rsidRDefault="00CA752C">
      <w: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w:t>
      </w:r>
      <w:r>
        <w:t>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последствиями его действий для подрядчика.</w:t>
      </w:r>
    </w:p>
    <w:p w:rsidR="00000000" w:rsidRDefault="00CA752C"/>
    <w:p w:rsidR="00000000" w:rsidRDefault="00CA752C">
      <w:pPr>
        <w:pStyle w:val="af2"/>
      </w:pPr>
      <w:bookmarkStart w:id="4233" w:name="sub_750"/>
      <w:r>
        <w:rPr>
          <w:rStyle w:val="a3"/>
        </w:rPr>
        <w:lastRenderedPageBreak/>
        <w:t>Статья 750.</w:t>
      </w:r>
      <w:r>
        <w:t xml:space="preserve"> Сотрудничество сторон в договоре</w:t>
      </w:r>
      <w:r>
        <w:t xml:space="preserve"> строительного подряда</w:t>
      </w:r>
    </w:p>
    <w:bookmarkEnd w:id="423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39" w:history="1">
        <w:r>
          <w:rPr>
            <w:rStyle w:val="a4"/>
          </w:rPr>
          <w:t>Энциклопедии</w:t>
        </w:r>
      </w:hyperlink>
      <w:r>
        <w:t xml:space="preserve"> и другие комментарии к статье 750 ГК РФ</w:t>
      </w:r>
    </w:p>
    <w:p w:rsidR="00000000" w:rsidRDefault="00CA752C">
      <w:bookmarkStart w:id="4234" w:name="sub_75001"/>
      <w:r>
        <w:t>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разумные меры по устранению таких препятствий. Сторона, н</w:t>
      </w:r>
      <w:r>
        <w:t>е исполнившая этой обязанности, утрачивает право на возмещение убытков, причиненных тем, что соответствующие препятствия не были устранены.</w:t>
      </w:r>
    </w:p>
    <w:p w:rsidR="00000000" w:rsidRDefault="00CA752C">
      <w:bookmarkStart w:id="4235" w:name="sub_75002"/>
      <w:bookmarkEnd w:id="4234"/>
      <w:r>
        <w:t xml:space="preserve">2. Расходы стороны, связанные с исполнением обязанностей, указанных в </w:t>
      </w:r>
      <w:hyperlink w:anchor="sub_75001" w:history="1">
        <w:r>
          <w:rPr>
            <w:rStyle w:val="a4"/>
          </w:rPr>
          <w:t>пунк</w:t>
        </w:r>
        <w:r>
          <w:rPr>
            <w:rStyle w:val="a4"/>
          </w:rPr>
          <w:t>те 1</w:t>
        </w:r>
      </w:hyperlink>
      <w:r>
        <w:t xml:space="preserve"> настоящей статьи, подлежат возмещению другой стороной в случаях, когда это предусмотрено договором строительного подряда.</w:t>
      </w:r>
    </w:p>
    <w:bookmarkEnd w:id="4235"/>
    <w:p w:rsidR="00000000" w:rsidRDefault="00CA752C"/>
    <w:p w:rsidR="00000000" w:rsidRDefault="00CA752C">
      <w:pPr>
        <w:pStyle w:val="af2"/>
      </w:pPr>
      <w:bookmarkStart w:id="4236" w:name="sub_751"/>
      <w:r>
        <w:rPr>
          <w:rStyle w:val="a3"/>
        </w:rPr>
        <w:t>Статья 751.</w:t>
      </w:r>
      <w:r>
        <w:t xml:space="preserve"> Обязанности подрядчика по охране окружающей среды и обеспечению безопасности строительных работ</w:t>
      </w:r>
    </w:p>
    <w:bookmarkEnd w:id="423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40" w:history="1">
        <w:r>
          <w:rPr>
            <w:rStyle w:val="a4"/>
          </w:rPr>
          <w:t>Энциклопедии</w:t>
        </w:r>
      </w:hyperlink>
      <w:r>
        <w:t xml:space="preserve"> и другие комментарии к статье 751 ГК РФ</w:t>
      </w:r>
    </w:p>
    <w:p w:rsidR="00000000" w:rsidRDefault="00CA752C">
      <w:bookmarkStart w:id="4237" w:name="sub_7511"/>
      <w:r>
        <w:t>1. Подрядчик обязан при осуществлении строительства и связанных с ним работ соблюдать требования закона и иных правовых актов об охране окруж</w:t>
      </w:r>
      <w:r>
        <w:t>ающей среды и о безопасности строительных работ.</w:t>
      </w:r>
    </w:p>
    <w:p w:rsidR="00000000" w:rsidRDefault="00CA752C">
      <w:bookmarkStart w:id="4238" w:name="sub_75111"/>
      <w:bookmarkEnd w:id="4237"/>
      <w:r>
        <w:t>Подрядчик несет ответственность за нарушение указанных требований.</w:t>
      </w:r>
    </w:p>
    <w:p w:rsidR="00000000" w:rsidRDefault="00CA752C">
      <w:bookmarkStart w:id="4239" w:name="sub_7512"/>
      <w:bookmarkEnd w:id="4238"/>
      <w:r>
        <w:t>2. Подрядчик не вправе использовать в ходе осуществления работ материалы и оборудование, предоставленные з</w:t>
      </w:r>
      <w:r>
        <w:t>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bookmarkEnd w:id="4239"/>
    <w:p w:rsidR="00000000" w:rsidRDefault="00CA752C"/>
    <w:p w:rsidR="00000000" w:rsidRDefault="00CA752C">
      <w:pPr>
        <w:pStyle w:val="af2"/>
      </w:pPr>
      <w:bookmarkStart w:id="4240" w:name="sub_752"/>
      <w:r>
        <w:rPr>
          <w:rStyle w:val="a3"/>
        </w:rPr>
        <w:t>Статья 752.</w:t>
      </w:r>
      <w:r>
        <w:t xml:space="preserve"> Последствия консервации строительства</w:t>
      </w:r>
    </w:p>
    <w:bookmarkEnd w:id="424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41" w:history="1">
        <w:r>
          <w:rPr>
            <w:rStyle w:val="a4"/>
          </w:rPr>
          <w:t>Энциклопедии</w:t>
        </w:r>
      </w:hyperlink>
      <w:r>
        <w:t xml:space="preserve"> и другие комментарии к статье 752 ГК РФ</w:t>
      </w:r>
    </w:p>
    <w:p w:rsidR="00000000" w:rsidRDefault="00CA752C">
      <w: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w:t>
      </w:r>
      <w:r>
        <w:t>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получить вследствие прекращения работ.</w:t>
      </w:r>
    </w:p>
    <w:p w:rsidR="00000000" w:rsidRDefault="00CA752C"/>
    <w:p w:rsidR="00000000" w:rsidRDefault="00CA752C">
      <w:pPr>
        <w:pStyle w:val="af2"/>
      </w:pPr>
      <w:bookmarkStart w:id="4241" w:name="sub_753"/>
      <w:r>
        <w:rPr>
          <w:rStyle w:val="a3"/>
        </w:rPr>
        <w:t>Статья 753.</w:t>
      </w:r>
      <w:r>
        <w:t xml:space="preserve"> Сдача и приемка работ</w:t>
      </w:r>
    </w:p>
    <w:bookmarkEnd w:id="424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42" w:history="1">
        <w:r>
          <w:rPr>
            <w:rStyle w:val="a4"/>
          </w:rPr>
          <w:t>Энциклопедии</w:t>
        </w:r>
      </w:hyperlink>
      <w:r>
        <w:t xml:space="preserve"> и другие комментарии к статье 753 ГК РФ</w:t>
      </w:r>
    </w:p>
    <w:p w:rsidR="00000000" w:rsidRDefault="00CA752C">
      <w:bookmarkStart w:id="4242" w:name="sub_7531"/>
      <w:r>
        <w:t>1. Заказчик, получивший сообщение подрядчика о готовности к сдаче результата выполненных по договор</w:t>
      </w:r>
      <w:r>
        <w:t>у строительного подряда работ либо, если это предусмотрено договором, выполненного этапа работ, обязан немедленно приступить к его приемке.</w:t>
      </w:r>
    </w:p>
    <w:p w:rsidR="00000000" w:rsidRDefault="00CA752C">
      <w:bookmarkStart w:id="4243" w:name="sub_7532"/>
      <w:bookmarkEnd w:id="4242"/>
      <w:r>
        <w:t>2. Заказчик организует и осуществляет приемку результата работ за свой счет, если иное не предусмотр</w:t>
      </w:r>
      <w:r>
        <w:t>ено договором строительного подряда.</w:t>
      </w:r>
    </w:p>
    <w:p w:rsidR="00000000" w:rsidRDefault="00CA752C">
      <w:bookmarkStart w:id="4244" w:name="sub_753202"/>
      <w:bookmarkEnd w:id="4243"/>
      <w:r>
        <w:t>В предусмотренных законом или иными правовыми актами случаях в приемке результата работ должны участвовать представители государственных органов и органов местного самоуправления.</w:t>
      </w:r>
    </w:p>
    <w:p w:rsidR="00000000" w:rsidRDefault="00CA752C">
      <w:bookmarkStart w:id="4245" w:name="sub_7533"/>
      <w:bookmarkEnd w:id="4244"/>
      <w:r>
        <w:t xml:space="preserve">3. </w:t>
      </w:r>
      <w:r>
        <w:t xml:space="preserve">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w:t>
      </w:r>
      <w:r>
        <w:lastRenderedPageBreak/>
        <w:t>вине подрядчика.</w:t>
      </w:r>
    </w:p>
    <w:p w:rsidR="00000000" w:rsidRDefault="00CA752C">
      <w:bookmarkStart w:id="4246" w:name="sub_7534"/>
      <w:bookmarkEnd w:id="4245"/>
      <w:r>
        <w:t>4. Сдача результата работ подрядчиком и приемка его заказчиком офо</w:t>
      </w:r>
      <w:r>
        <w:t>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rsidR="00000000" w:rsidRDefault="00CA752C">
      <w:bookmarkStart w:id="4247" w:name="sub_753402"/>
      <w:bookmarkEnd w:id="4246"/>
      <w:r>
        <w:t xml:space="preserve">Односторонний акт сдачи или приемки результата работ может быть признан судом </w:t>
      </w:r>
      <w:r>
        <w:t>недействительным лишь в случае, если мотивы отказа от подписания акта признаны им обоснованными.</w:t>
      </w:r>
    </w:p>
    <w:p w:rsidR="00000000" w:rsidRDefault="00CA752C">
      <w:bookmarkStart w:id="4248" w:name="sub_7535"/>
      <w:bookmarkEnd w:id="4247"/>
      <w:r>
        <w:t xml:space="preserve">5. В случаях, когда это предусмотрено законом или договором строительного подряда либо вытекает из характера работ, выполняемых по договору, </w:t>
      </w:r>
      <w:r>
        <w:t>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rsidR="00000000" w:rsidRDefault="00CA752C">
      <w:bookmarkStart w:id="4249" w:name="sub_7536"/>
      <w:bookmarkEnd w:id="4248"/>
      <w:r>
        <w:t>6. Заказчик вправе отказаться от приемки результата работ в</w:t>
      </w:r>
      <w:r>
        <w:t xml:space="preserve">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подрядчиком или заказчиком.</w:t>
      </w:r>
    </w:p>
    <w:bookmarkEnd w:id="4249"/>
    <w:p w:rsidR="00000000" w:rsidRDefault="00CA752C"/>
    <w:p w:rsidR="00000000" w:rsidRDefault="00CA752C">
      <w:pPr>
        <w:pStyle w:val="af2"/>
      </w:pPr>
      <w:bookmarkStart w:id="4250" w:name="sub_754"/>
      <w:r>
        <w:rPr>
          <w:rStyle w:val="a3"/>
        </w:rPr>
        <w:t>Статья 754.</w:t>
      </w:r>
      <w:r>
        <w:t xml:space="preserve"> Ответственность подрядчика за качество ра</w:t>
      </w:r>
      <w:r>
        <w:t>бот</w:t>
      </w:r>
    </w:p>
    <w:bookmarkEnd w:id="425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43" w:history="1">
        <w:r>
          <w:rPr>
            <w:rStyle w:val="a4"/>
          </w:rPr>
          <w:t>Энциклопедии</w:t>
        </w:r>
      </w:hyperlink>
      <w:r>
        <w:t xml:space="preserve"> и другие комментарии к статье 754 ГК РФ</w:t>
      </w:r>
    </w:p>
    <w:p w:rsidR="00000000" w:rsidRDefault="00CA752C">
      <w:bookmarkStart w:id="4251" w:name="sub_7541"/>
      <w:r>
        <w:t>1. Подрядчик несет ответственность перед заказчиком за допущенные отступл</w:t>
      </w:r>
      <w:r>
        <w:t>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w:t>
      </w:r>
      <w:r>
        <w:t>ая мощность предприятия.</w:t>
      </w:r>
    </w:p>
    <w:p w:rsidR="00000000" w:rsidRDefault="00CA752C">
      <w:bookmarkStart w:id="4252" w:name="sub_754102"/>
      <w:bookmarkEnd w:id="4251"/>
      <w:r>
        <w:t>При реконструкции (обновлении, перестройке, реставрации и т.п.) здания или сооружения на подрядчика возлагается ответственность за снижение или потерю прочности, устойчивости, надежности здания, сооружения или его</w:t>
      </w:r>
      <w:r>
        <w:t xml:space="preserve"> части.</w:t>
      </w:r>
    </w:p>
    <w:p w:rsidR="00000000" w:rsidRDefault="00CA752C">
      <w:bookmarkStart w:id="4253" w:name="sub_7542"/>
      <w:bookmarkEnd w:id="4252"/>
      <w: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bookmarkEnd w:id="4253"/>
    <w:p w:rsidR="00000000" w:rsidRDefault="00CA752C"/>
    <w:p w:rsidR="00000000" w:rsidRDefault="00CA752C">
      <w:pPr>
        <w:pStyle w:val="af2"/>
      </w:pPr>
      <w:bookmarkStart w:id="4254" w:name="sub_755"/>
      <w:r>
        <w:rPr>
          <w:rStyle w:val="a3"/>
        </w:rPr>
        <w:t>Статья 755.</w:t>
      </w:r>
      <w:r>
        <w:t xml:space="preserve"> Гаранти</w:t>
      </w:r>
      <w:r>
        <w:t>и качества в договоре строительного подряда</w:t>
      </w:r>
    </w:p>
    <w:bookmarkEnd w:id="425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44" w:history="1">
        <w:r>
          <w:rPr>
            <w:rStyle w:val="a4"/>
          </w:rPr>
          <w:t>Энциклопедии</w:t>
        </w:r>
      </w:hyperlink>
      <w:r>
        <w:t xml:space="preserve"> и другие комментарии к статье 755 ГК РФ</w:t>
      </w:r>
    </w:p>
    <w:p w:rsidR="00000000" w:rsidRDefault="00CA752C">
      <w:bookmarkStart w:id="4255" w:name="sub_7551"/>
      <w:r>
        <w:t>1. Подрядчик, если иное не предусмотрено договором строительного подряда, гарантирует достижение</w:t>
      </w:r>
      <w:r>
        <w:t xml:space="preserve">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w:t>
      </w:r>
      <w:r>
        <w:t>ением сторон.</w:t>
      </w:r>
    </w:p>
    <w:p w:rsidR="00000000" w:rsidRDefault="00CA752C">
      <w:bookmarkStart w:id="4256" w:name="sub_7552"/>
      <w:bookmarkEnd w:id="4255"/>
      <w: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w:t>
      </w:r>
      <w:r>
        <w:t xml:space="preserve">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rsidR="00000000" w:rsidRDefault="00CA752C">
      <w:bookmarkStart w:id="4257" w:name="sub_7553"/>
      <w:bookmarkEnd w:id="4256"/>
      <w:r>
        <w:t>3. Течение гарантийног</w:t>
      </w:r>
      <w:r>
        <w:t>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000000" w:rsidRDefault="00CA752C">
      <w:bookmarkStart w:id="4258" w:name="sub_7554"/>
      <w:bookmarkEnd w:id="4257"/>
      <w:r>
        <w:t xml:space="preserve">4. При обнаружении в течение гарантийного срока недостатков, указанных в </w:t>
      </w:r>
      <w:hyperlink w:anchor="sub_754" w:history="1">
        <w:r>
          <w:rPr>
            <w:rStyle w:val="a4"/>
          </w:rPr>
          <w:t>п</w:t>
        </w:r>
        <w:r>
          <w:rPr>
            <w:rStyle w:val="a4"/>
          </w:rPr>
          <w:t>ункте 1 статьи 754</w:t>
        </w:r>
      </w:hyperlink>
      <w:r>
        <w:t xml:space="preserve"> настоящего Кодекса, заказчик должен заявить о них подрядчику в разумный срок по их обнаружении.</w:t>
      </w:r>
    </w:p>
    <w:bookmarkEnd w:id="4258"/>
    <w:p w:rsidR="00000000" w:rsidRDefault="00CA752C"/>
    <w:p w:rsidR="00000000" w:rsidRDefault="00CA752C">
      <w:pPr>
        <w:pStyle w:val="af2"/>
      </w:pPr>
      <w:bookmarkStart w:id="4259" w:name="sub_756"/>
      <w:r>
        <w:rPr>
          <w:rStyle w:val="a3"/>
        </w:rPr>
        <w:t>Статья 756.</w:t>
      </w:r>
      <w:r>
        <w:t xml:space="preserve"> Сроки обнаружения ненадлежащего качества строительных работ</w:t>
      </w:r>
    </w:p>
    <w:bookmarkEnd w:id="425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45" w:history="1">
        <w:r>
          <w:rPr>
            <w:rStyle w:val="a4"/>
          </w:rPr>
          <w:t>Энциклопедии</w:t>
        </w:r>
      </w:hyperlink>
      <w:r>
        <w:t xml:space="preserve"> и другие комментарии к статье 756 ГК РФ</w:t>
      </w:r>
    </w:p>
    <w:p w:rsidR="00000000" w:rsidRDefault="00CA752C">
      <w:bookmarkStart w:id="4260" w:name="sub_7561"/>
      <w:r>
        <w:t xml:space="preserve">При предъявлении требований, связанных с ненадлежащим качеством результата работ, применяются правила, предусмотренные </w:t>
      </w:r>
      <w:hyperlink w:anchor="sub_724" w:history="1">
        <w:r>
          <w:rPr>
            <w:rStyle w:val="a4"/>
          </w:rPr>
          <w:t>пунктами 1 - 5 статьи 724</w:t>
        </w:r>
      </w:hyperlink>
      <w:r>
        <w:t xml:space="preserve"> настоящего Кодекса.</w:t>
      </w:r>
    </w:p>
    <w:p w:rsidR="00000000" w:rsidRDefault="00CA752C">
      <w:bookmarkStart w:id="4261" w:name="sub_7562"/>
      <w:bookmarkEnd w:id="4260"/>
      <w:r>
        <w:t xml:space="preserve">При этом предельный срок обнаружения недостатков, в соответствии с </w:t>
      </w:r>
      <w:hyperlink w:anchor="sub_7242" w:history="1">
        <w:r>
          <w:rPr>
            <w:rStyle w:val="a4"/>
          </w:rPr>
          <w:t>пунктами 2</w:t>
        </w:r>
      </w:hyperlink>
      <w:r>
        <w:t xml:space="preserve"> и </w:t>
      </w:r>
      <w:hyperlink w:anchor="sub_7244" w:history="1">
        <w:r>
          <w:rPr>
            <w:rStyle w:val="a4"/>
          </w:rPr>
          <w:t>4 статьи 724</w:t>
        </w:r>
      </w:hyperlink>
      <w:r>
        <w:t xml:space="preserve"> настоящего Кодекса, составляет пять лет.</w:t>
      </w:r>
    </w:p>
    <w:bookmarkEnd w:id="426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Согласно </w:t>
      </w:r>
      <w:hyperlink r:id="rId2446" w:history="1">
        <w:r>
          <w:rPr>
            <w:rStyle w:val="a4"/>
          </w:rPr>
          <w:t>постановлению</w:t>
        </w:r>
      </w:hyperlink>
      <w:r>
        <w:t xml:space="preserve"> Президиума ВАС РФ от 16 января 2007 г. N 12354/06 обязанность подрядчика по устранению дефектов сохраняется и после истечения гарантийного срока, если он установлен менее предельного срока обнаружения ненадлежащего качества строительных</w:t>
      </w:r>
      <w:r>
        <w:t xml:space="preserve"> работ (пять лет)</w:t>
      </w:r>
    </w:p>
    <w:p w:rsidR="00000000" w:rsidRDefault="00CA752C">
      <w:pPr>
        <w:pStyle w:val="afa"/>
      </w:pPr>
    </w:p>
    <w:p w:rsidR="00000000" w:rsidRDefault="00CA752C">
      <w:pPr>
        <w:pStyle w:val="af2"/>
      </w:pPr>
      <w:bookmarkStart w:id="4262" w:name="sub_757"/>
      <w:r>
        <w:rPr>
          <w:rStyle w:val="a3"/>
        </w:rPr>
        <w:t>Статья 757.</w:t>
      </w:r>
      <w:r>
        <w:t xml:space="preserve"> Устранение недостатков за счет заказчика</w:t>
      </w:r>
    </w:p>
    <w:bookmarkEnd w:id="426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757 ГК РФ</w:t>
      </w:r>
    </w:p>
    <w:p w:rsidR="00000000" w:rsidRDefault="00CA752C">
      <w:bookmarkStart w:id="4263" w:name="sub_7571"/>
      <w:r>
        <w:t xml:space="preserve">1. Договором строительного подряда может быть предусмотрена обязанность подрядчика устранять по требованию заказчика и </w:t>
      </w:r>
      <w:r>
        <w:t>за его счет недостатки, за которые подрядчик не несет ответственности.</w:t>
      </w:r>
    </w:p>
    <w:p w:rsidR="00000000" w:rsidRDefault="00CA752C">
      <w:bookmarkStart w:id="4264" w:name="sub_7572"/>
      <w:bookmarkEnd w:id="4263"/>
      <w:r>
        <w:t xml:space="preserve">2. Подрядчик вправе отказаться от выполнения обязанности, указанной в </w:t>
      </w:r>
      <w:hyperlink w:anchor="sub_7571" w:history="1">
        <w:r>
          <w:rPr>
            <w:rStyle w:val="a4"/>
          </w:rPr>
          <w:t>пункте 1</w:t>
        </w:r>
      </w:hyperlink>
      <w:r>
        <w:t xml:space="preserve"> настоящей статьи, в случаях, когда устранение недостатков не свя</w:t>
      </w:r>
      <w:r>
        <w:t>зано непосредственно с предметом договора либо не может быть осуществлено подрядчиком по не зависящим от него причинам.</w:t>
      </w:r>
    </w:p>
    <w:bookmarkEnd w:id="4264"/>
    <w:p w:rsidR="00000000" w:rsidRDefault="00CA752C"/>
    <w:p w:rsidR="00000000" w:rsidRDefault="00CA752C">
      <w:pPr>
        <w:pStyle w:val="1"/>
      </w:pPr>
      <w:bookmarkStart w:id="4265" w:name="sub_758"/>
      <w:r>
        <w:t>§ 4. Подряд на выполнение проектных и изыскательских работ</w:t>
      </w:r>
    </w:p>
    <w:bookmarkEnd w:id="42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47" w:history="1">
        <w:r>
          <w:rPr>
            <w:rStyle w:val="a4"/>
          </w:rPr>
          <w:t>Энциклопедию решений</w:t>
        </w:r>
      </w:hyperlink>
      <w:r>
        <w:t>. Подряд на выполнение проектных и изыскательских работ</w:t>
      </w:r>
    </w:p>
    <w:p w:rsidR="00000000" w:rsidRDefault="00CA752C">
      <w:pPr>
        <w:pStyle w:val="af2"/>
      </w:pPr>
      <w:bookmarkStart w:id="4266" w:name="sub_20758"/>
      <w:r>
        <w:rPr>
          <w:rStyle w:val="a3"/>
        </w:rPr>
        <w:t>Статья 758.</w:t>
      </w:r>
      <w:r>
        <w:t xml:space="preserve"> Договор подряда на выполнение проектных и изыскательских работ</w:t>
      </w:r>
    </w:p>
    <w:bookmarkEnd w:id="426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48" w:history="1">
        <w:r>
          <w:rPr>
            <w:rStyle w:val="a4"/>
          </w:rPr>
          <w:t>Энциклопедии</w:t>
        </w:r>
      </w:hyperlink>
      <w:r>
        <w:t xml:space="preserve"> и другие комментарии к </w:t>
      </w:r>
      <w:r>
        <w:t>статье 758 ГК РФ</w:t>
      </w:r>
    </w:p>
    <w:p w:rsidR="00000000" w:rsidRDefault="00CA752C">
      <w: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w:t>
      </w:r>
      <w:r>
        <w:t>ять и оплатить их результат.</w:t>
      </w:r>
    </w:p>
    <w:p w:rsidR="00000000" w:rsidRDefault="00CA752C"/>
    <w:p w:rsidR="00000000" w:rsidRDefault="00CA752C">
      <w:pPr>
        <w:pStyle w:val="af2"/>
      </w:pPr>
      <w:bookmarkStart w:id="4267" w:name="sub_759"/>
      <w:r>
        <w:rPr>
          <w:rStyle w:val="a3"/>
        </w:rPr>
        <w:t>Статья 759.</w:t>
      </w:r>
      <w:r>
        <w:t xml:space="preserve"> Исходные данные для выполнения проектных и изыскательских работ</w:t>
      </w:r>
    </w:p>
    <w:bookmarkEnd w:id="426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49" w:history="1">
        <w:r>
          <w:rPr>
            <w:rStyle w:val="a4"/>
          </w:rPr>
          <w:t>Энциклопедии</w:t>
        </w:r>
      </w:hyperlink>
      <w:r>
        <w:t xml:space="preserve"> и другие комментарии к статье 759 ГК РФ</w:t>
      </w:r>
    </w:p>
    <w:p w:rsidR="00000000" w:rsidRDefault="00CA752C">
      <w:bookmarkStart w:id="4268" w:name="sub_7591"/>
      <w:r>
        <w:t>1. По договору подряда на в</w:t>
      </w:r>
      <w:r>
        <w:t>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технической документации. Задание на выполнение проектных работ может быть по поручению зака</w:t>
      </w:r>
      <w:r>
        <w:t xml:space="preserve">зчика подготовлено </w:t>
      </w:r>
      <w:r>
        <w:lastRenderedPageBreak/>
        <w:t>подрядчиком. В этом случае задание становится обязательным для сторон с момента его утверждения заказчиком.</w:t>
      </w:r>
    </w:p>
    <w:p w:rsidR="00000000" w:rsidRDefault="00CA752C">
      <w:bookmarkStart w:id="4269" w:name="sub_7592"/>
      <w:bookmarkEnd w:id="4268"/>
      <w:r>
        <w:t>2. Подрядчик обязан соблюдать требования, содержащиеся в задании и других исходных данных для выполнения проектны</w:t>
      </w:r>
      <w:r>
        <w:t>х и изыскательских работ, и вправе отступить от них только с согласия заказчика.</w:t>
      </w:r>
    </w:p>
    <w:bookmarkEnd w:id="4269"/>
    <w:p w:rsidR="00000000" w:rsidRDefault="00CA752C"/>
    <w:p w:rsidR="00000000" w:rsidRDefault="00CA752C">
      <w:pPr>
        <w:pStyle w:val="af2"/>
      </w:pPr>
      <w:bookmarkStart w:id="4270" w:name="sub_760"/>
      <w:r>
        <w:rPr>
          <w:rStyle w:val="a3"/>
        </w:rPr>
        <w:t>Статья 760.</w:t>
      </w:r>
      <w:r>
        <w:t xml:space="preserve"> Обязанности подрядчика</w:t>
      </w:r>
    </w:p>
    <w:bookmarkEnd w:id="427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50" w:history="1">
        <w:r>
          <w:rPr>
            <w:rStyle w:val="a4"/>
          </w:rPr>
          <w:t>Энциклопедии</w:t>
        </w:r>
      </w:hyperlink>
      <w:r>
        <w:t xml:space="preserve"> и другие комментарии к статье 760 ГК РФ</w:t>
      </w:r>
    </w:p>
    <w:p w:rsidR="00000000" w:rsidRDefault="00CA752C">
      <w:bookmarkStart w:id="4271" w:name="sub_76001"/>
      <w:r>
        <w:t>1. По д</w:t>
      </w:r>
      <w:r>
        <w:t>оговору подряда на выполнение проектных и изыскательских работ подрядчик обязан:</w:t>
      </w:r>
    </w:p>
    <w:p w:rsidR="00000000" w:rsidRDefault="00CA752C">
      <w:bookmarkStart w:id="4272" w:name="sub_760012"/>
      <w:bookmarkEnd w:id="4271"/>
      <w:r>
        <w:t>выполнять работы в соответствии с заданием и иными исходными данными на проектирование и договором;</w:t>
      </w:r>
    </w:p>
    <w:p w:rsidR="00000000" w:rsidRDefault="00CA752C">
      <w:bookmarkStart w:id="4273" w:name="sub_76013"/>
      <w:bookmarkEnd w:id="4272"/>
      <w:r>
        <w:t>согласовывать готовую техническую док</w:t>
      </w:r>
      <w:r>
        <w:t>ументацию с заказчиком, а при необходимости вместе с заказчиком - с компетентными государственными органами и органами местного самоуправления;</w:t>
      </w:r>
    </w:p>
    <w:p w:rsidR="00000000" w:rsidRDefault="00CA752C">
      <w:bookmarkStart w:id="4274" w:name="sub_76014"/>
      <w:bookmarkEnd w:id="4273"/>
      <w:r>
        <w:t>передать заказчику готовую техническую документацию и результаты изыскательских работ.</w:t>
      </w:r>
    </w:p>
    <w:p w:rsidR="00000000" w:rsidRDefault="00CA752C">
      <w:bookmarkStart w:id="4275" w:name="sub_76015"/>
      <w:bookmarkEnd w:id="4274"/>
      <w:r>
        <w:t>Подрядчик не вправе передавать техническую документацию третьим лицам без согласия заказчика.</w:t>
      </w:r>
    </w:p>
    <w:p w:rsidR="00000000" w:rsidRDefault="00CA752C">
      <w:bookmarkStart w:id="4276" w:name="sub_76002"/>
      <w:bookmarkEnd w:id="4275"/>
      <w:r>
        <w:t xml:space="preserve">2. Подрядчик по договору подряда на выполнение проектных и изыскательских работ гарантирует заказчику отсутствие у третьих лиц права </w:t>
      </w:r>
      <w:r>
        <w:t>воспрепятствовать выполнению работ или ограничивать их выполнение на основе подготовленной подрядчиком технической документации.</w:t>
      </w:r>
    </w:p>
    <w:bookmarkEnd w:id="4276"/>
    <w:p w:rsidR="00000000" w:rsidRDefault="00CA752C"/>
    <w:p w:rsidR="00000000" w:rsidRDefault="00CA752C">
      <w:pPr>
        <w:pStyle w:val="af2"/>
      </w:pPr>
      <w:bookmarkStart w:id="4277" w:name="sub_761"/>
      <w:r>
        <w:rPr>
          <w:rStyle w:val="a3"/>
        </w:rPr>
        <w:t>Статья 761.</w:t>
      </w:r>
      <w:r>
        <w:t xml:space="preserve"> Ответственность подрядчика за ненадлежащее выполнение проектных и изыскательских работ</w:t>
      </w:r>
    </w:p>
    <w:bookmarkEnd w:id="427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51" w:history="1">
        <w:r>
          <w:rPr>
            <w:rStyle w:val="a4"/>
          </w:rPr>
          <w:t>Энциклопедии</w:t>
        </w:r>
      </w:hyperlink>
      <w:r>
        <w:t xml:space="preserve"> и другие комментарии к статье 761 ГК РФ</w:t>
      </w:r>
    </w:p>
    <w:p w:rsidR="00000000" w:rsidRDefault="00CA752C">
      <w:bookmarkStart w:id="4278" w:name="sub_7611"/>
      <w:r>
        <w:t>1. Подрядчик по договору подряда на выполнение проектных и изыскательских работ несет ответственность за ненадлежащее составление технической докум</w:t>
      </w:r>
      <w:r>
        <w:t>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rsidR="00000000" w:rsidRDefault="00CA752C">
      <w:bookmarkStart w:id="4279" w:name="sub_7612"/>
      <w:bookmarkEnd w:id="4278"/>
      <w:r>
        <w:t>2. При обна</w:t>
      </w:r>
      <w:r>
        <w:t>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w:t>
      </w:r>
      <w:r>
        <w:t>естить заказчику причиненные убытки, если законом или договором подряда на выполнение проектных и изыскательских работ не установлено иное.</w:t>
      </w:r>
    </w:p>
    <w:bookmarkEnd w:id="4279"/>
    <w:p w:rsidR="00000000" w:rsidRDefault="00CA752C"/>
    <w:p w:rsidR="00000000" w:rsidRDefault="00CA752C">
      <w:pPr>
        <w:pStyle w:val="af2"/>
      </w:pPr>
      <w:bookmarkStart w:id="4280" w:name="sub_762"/>
      <w:r>
        <w:rPr>
          <w:rStyle w:val="a3"/>
        </w:rPr>
        <w:t>Статья 762.</w:t>
      </w:r>
      <w:r>
        <w:t xml:space="preserve"> Обязанности заказчика</w:t>
      </w:r>
    </w:p>
    <w:bookmarkEnd w:id="428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52" w:history="1">
        <w:r>
          <w:rPr>
            <w:rStyle w:val="a4"/>
          </w:rPr>
          <w:t>Энциклопедии</w:t>
        </w:r>
      </w:hyperlink>
      <w:r>
        <w:t xml:space="preserve"> и другие комментарии к статье 762 ГК РФ</w:t>
      </w:r>
    </w:p>
    <w:p w:rsidR="00000000" w:rsidRDefault="00CA752C">
      <w:r>
        <w:t>По договору подряда на выполнение проектных и изыскательских работ заказчик обязан, если иное не предусмотрено договором:</w:t>
      </w:r>
    </w:p>
    <w:p w:rsidR="00000000" w:rsidRDefault="00CA752C">
      <w:bookmarkStart w:id="4281" w:name="sub_7622"/>
      <w:r>
        <w:t>уплатить подрядчику установленную цену полностью после завершения всех работ или упл</w:t>
      </w:r>
      <w:r>
        <w:t>ачивать ее частями после завершения отдельных этапов работ;</w:t>
      </w:r>
    </w:p>
    <w:p w:rsidR="00000000" w:rsidRDefault="00CA752C">
      <w:bookmarkStart w:id="4282" w:name="sub_7623"/>
      <w:bookmarkEnd w:id="4281"/>
      <w:r>
        <w:t xml:space="preserve">использовать техническую документацию, полученную от подрядчика, только на </w:t>
      </w:r>
      <w:r>
        <w:lastRenderedPageBreak/>
        <w:t>цели, предусмотренные договором, не передавать техническую документацию третьим лицам и не разглашать сод</w:t>
      </w:r>
      <w:r>
        <w:t>ержащиеся в ней данные без согласия подрядчика;</w:t>
      </w:r>
    </w:p>
    <w:p w:rsidR="00000000" w:rsidRDefault="00CA752C">
      <w:bookmarkStart w:id="4283" w:name="sub_7624"/>
      <w:bookmarkEnd w:id="4282"/>
      <w:r>
        <w:t>оказывать содействие подрядчику в выполнении проектных и изыскательских работ в объеме и на условиях, предусмотренных в договоре;</w:t>
      </w:r>
    </w:p>
    <w:p w:rsidR="00000000" w:rsidRDefault="00CA752C">
      <w:bookmarkStart w:id="4284" w:name="sub_7625"/>
      <w:bookmarkEnd w:id="4283"/>
      <w:r>
        <w:t>участвовать вместе с подрядчиком в согласовани</w:t>
      </w:r>
      <w:r>
        <w:t>и готовой технической документации с соответствующими государственными органами и органами местного самоуправления;</w:t>
      </w:r>
    </w:p>
    <w:p w:rsidR="00000000" w:rsidRDefault="00CA752C">
      <w:bookmarkStart w:id="4285" w:name="sub_7626"/>
      <w:bookmarkEnd w:id="4284"/>
      <w:r>
        <w:t>возместить подрядчику дополнительные расходы, вызванные изменением исходных данных для выполнения проектных и изыскательских</w:t>
      </w:r>
      <w:r>
        <w:t xml:space="preserve"> работ вследствие обстоятельств, не зависящих от подрядчика;</w:t>
      </w:r>
    </w:p>
    <w:p w:rsidR="00000000" w:rsidRDefault="00CA752C">
      <w:bookmarkStart w:id="4286" w:name="sub_7627"/>
      <w:bookmarkEnd w:id="4285"/>
      <w:r>
        <w:t xml:space="preserve">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w:t>
      </w:r>
      <w:r>
        <w:t>работ.</w:t>
      </w:r>
    </w:p>
    <w:bookmarkEnd w:id="4286"/>
    <w:p w:rsidR="00000000" w:rsidRDefault="00CA752C"/>
    <w:p w:rsidR="00000000" w:rsidRDefault="00CA752C">
      <w:pPr>
        <w:pStyle w:val="afa"/>
        <w:rPr>
          <w:color w:val="000000"/>
          <w:sz w:val="16"/>
          <w:szCs w:val="16"/>
        </w:rPr>
      </w:pPr>
      <w:bookmarkStart w:id="4287" w:name="sub_763"/>
      <w:r>
        <w:rPr>
          <w:color w:val="000000"/>
          <w:sz w:val="16"/>
          <w:szCs w:val="16"/>
        </w:rPr>
        <w:t>Информация об изменениях:</w:t>
      </w:r>
    </w:p>
    <w:bookmarkEnd w:id="4287"/>
    <w:p w:rsidR="00000000" w:rsidRDefault="00CA752C">
      <w:pPr>
        <w:pStyle w:val="afb"/>
      </w:pPr>
      <w:r>
        <w:fldChar w:fldCharType="begin"/>
      </w:r>
      <w:r>
        <w:instrText>HYPERLINK "garantF1://12044749.1312"</w:instrText>
      </w:r>
      <w:r>
        <w:fldChar w:fldCharType="separate"/>
      </w:r>
      <w:r>
        <w:rPr>
          <w:rStyle w:val="a4"/>
        </w:rPr>
        <w:t>Федеральным законом</w:t>
      </w:r>
      <w:r>
        <w:fldChar w:fldCharType="end"/>
      </w:r>
      <w:r>
        <w:t xml:space="preserve"> от 2 февраля 2006 г. N 19-ФЗ в наименование параграфа 5 главы 37 настоящего Кодекса внесены изменения</w:t>
      </w:r>
    </w:p>
    <w:p w:rsidR="00000000" w:rsidRDefault="00CA752C">
      <w:pPr>
        <w:pStyle w:val="afb"/>
      </w:pPr>
      <w:hyperlink r:id="rId2453" w:history="1">
        <w:r>
          <w:rPr>
            <w:rStyle w:val="a4"/>
          </w:rPr>
          <w:t>См. т</w:t>
        </w:r>
        <w:r>
          <w:rPr>
            <w:rStyle w:val="a4"/>
          </w:rPr>
          <w:t>екст наименования в предыдущей редакции</w:t>
        </w:r>
      </w:hyperlink>
    </w:p>
    <w:p w:rsidR="00000000" w:rsidRDefault="00CA752C">
      <w:pPr>
        <w:pStyle w:val="afb"/>
      </w:pPr>
    </w:p>
    <w:p w:rsidR="00000000" w:rsidRDefault="00CA752C">
      <w:pPr>
        <w:pStyle w:val="1"/>
      </w:pPr>
      <w:r>
        <w:t>§ 5. Подрядные работы для государственных или муниципальных нужд</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54" w:history="1">
        <w:r>
          <w:rPr>
            <w:rStyle w:val="a4"/>
          </w:rPr>
          <w:t>Энциклопедию решений</w:t>
        </w:r>
      </w:hyperlink>
      <w:r>
        <w:t>. Подрядные работы для государственных или муниципальных нужд</w:t>
      </w:r>
    </w:p>
    <w:p w:rsidR="00000000" w:rsidRDefault="00CA752C">
      <w:pPr>
        <w:pStyle w:val="afa"/>
        <w:rPr>
          <w:color w:val="000000"/>
          <w:sz w:val="16"/>
          <w:szCs w:val="16"/>
        </w:rPr>
      </w:pPr>
      <w:bookmarkStart w:id="4288" w:name="sub_20763"/>
      <w:r>
        <w:rPr>
          <w:color w:val="000000"/>
          <w:sz w:val="16"/>
          <w:szCs w:val="16"/>
        </w:rPr>
        <w:t>Информац</w:t>
      </w:r>
      <w:r>
        <w:rPr>
          <w:color w:val="000000"/>
          <w:sz w:val="16"/>
          <w:szCs w:val="16"/>
        </w:rPr>
        <w:t>ия об изменениях:</w:t>
      </w:r>
    </w:p>
    <w:bookmarkEnd w:id="4288"/>
    <w:p w:rsidR="00000000" w:rsidRDefault="00CA752C">
      <w:pPr>
        <w:pStyle w:val="afb"/>
      </w:pPr>
      <w:r>
        <w:fldChar w:fldCharType="begin"/>
      </w:r>
      <w:r>
        <w:instrText>HYPERLINK "garantF1://12044749.1313"</w:instrText>
      </w:r>
      <w:r>
        <w:fldChar w:fldCharType="separate"/>
      </w:r>
      <w:r>
        <w:rPr>
          <w:rStyle w:val="a4"/>
        </w:rPr>
        <w:t>Федеральным законом</w:t>
      </w:r>
      <w:r>
        <w:fldChar w:fldCharType="end"/>
      </w:r>
      <w:r>
        <w:t xml:space="preserve"> от 2 февраля 2006 г. N 19-ФЗ в статью 763 настоящего Кодекса внесены изменения</w:t>
      </w:r>
    </w:p>
    <w:p w:rsidR="00000000" w:rsidRDefault="00CA752C">
      <w:pPr>
        <w:pStyle w:val="afb"/>
      </w:pPr>
      <w:hyperlink r:id="rId2455"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763.</w:t>
      </w:r>
      <w:r>
        <w:t xml:space="preserve"> </w:t>
      </w:r>
      <w:r>
        <w:t>Государственный или муниципальный контракт на выполнение подрядных работ для государственных или муниципальных нужд</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763 ГК РФ</w:t>
      </w:r>
    </w:p>
    <w:p w:rsidR="00000000" w:rsidRDefault="00CA752C">
      <w:bookmarkStart w:id="4289" w:name="sub_7631"/>
      <w:r>
        <w:t>1. Подрядные строительные работы (</w:t>
      </w:r>
      <w:hyperlink w:anchor="sub_20740" w:history="1">
        <w:r>
          <w:rPr>
            <w:rStyle w:val="a4"/>
          </w:rPr>
          <w:t>статья 740</w:t>
        </w:r>
      </w:hyperlink>
      <w:r>
        <w:t>), проектные и изы</w:t>
      </w:r>
      <w:r>
        <w:t>скательские работы (</w:t>
      </w:r>
      <w:hyperlink w:anchor="sub_20758" w:history="1">
        <w:r>
          <w:rPr>
            <w:rStyle w:val="a4"/>
          </w:rPr>
          <w:t>статья 758</w:t>
        </w:r>
      </w:hyperlink>
      <w:r>
        <w:t xml:space="preserve">),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w:t>
      </w:r>
      <w:r>
        <w:t>или муниципальных нужд.</w:t>
      </w:r>
    </w:p>
    <w:p w:rsidR="00000000" w:rsidRDefault="00CA752C">
      <w:bookmarkStart w:id="4290" w:name="sub_76302"/>
      <w:bookmarkEnd w:id="4289"/>
      <w:r>
        <w:t>2. По государственному или муниципальному контракту на выполнение подрядных работ для государственных или муниципальных нужд (далее - государственный или муниципальный контракт) подрядчик обязуется выполнить строите</w:t>
      </w:r>
      <w:r>
        <w:t>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w:t>
      </w:r>
      <w:r>
        <w:t>ыполненные работы и оплатить их или обеспечить их оплату.</w:t>
      </w:r>
    </w:p>
    <w:bookmarkEnd w:id="4290"/>
    <w:p w:rsidR="00000000" w:rsidRDefault="00CA752C"/>
    <w:p w:rsidR="00000000" w:rsidRDefault="00CA752C">
      <w:pPr>
        <w:pStyle w:val="afa"/>
        <w:rPr>
          <w:color w:val="000000"/>
          <w:sz w:val="16"/>
          <w:szCs w:val="16"/>
        </w:rPr>
      </w:pPr>
      <w:bookmarkStart w:id="4291" w:name="sub_764"/>
      <w:r>
        <w:rPr>
          <w:color w:val="000000"/>
          <w:sz w:val="16"/>
          <w:szCs w:val="16"/>
        </w:rPr>
        <w:t>Информация об изменениях:</w:t>
      </w:r>
    </w:p>
    <w:bookmarkEnd w:id="4291"/>
    <w:p w:rsidR="00000000" w:rsidRDefault="00CA752C">
      <w:pPr>
        <w:pStyle w:val="afb"/>
      </w:pPr>
      <w:r>
        <w:lastRenderedPageBreak/>
        <w:fldChar w:fldCharType="begin"/>
      </w:r>
      <w:r>
        <w:instrText>HYPERLINK "garantF1://12064265.3"</w:instrText>
      </w:r>
      <w:r>
        <w:fldChar w:fldCharType="separate"/>
      </w:r>
      <w:r>
        <w:rPr>
          <w:rStyle w:val="a4"/>
        </w:rPr>
        <w:t>Федеральным законом</w:t>
      </w:r>
      <w:r>
        <w:fldChar w:fldCharType="end"/>
      </w:r>
      <w:r>
        <w:t xml:space="preserve"> от 30 декабря 2008 г. N 308-ФЗ в статью 764 настоящего Кодекса внесены изменения, </w:t>
      </w:r>
      <w:hyperlink r:id="rId2456" w:history="1">
        <w:r>
          <w:rPr>
            <w:rStyle w:val="a4"/>
          </w:rPr>
          <w:t>вступающие в силу</w:t>
        </w:r>
      </w:hyperlink>
      <w:r>
        <w:t xml:space="preserve"> с 1 марта 2009 г.</w:t>
      </w:r>
    </w:p>
    <w:p w:rsidR="00000000" w:rsidRDefault="00CA752C">
      <w:pPr>
        <w:pStyle w:val="afb"/>
      </w:pPr>
      <w:hyperlink r:id="rId2457"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764.</w:t>
      </w:r>
      <w:r>
        <w:t> Стороны государственного или муниципального контракта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комментарии к статье 764 ГК </w:t>
      </w:r>
      <w:r>
        <w:t>РФ</w:t>
      </w:r>
    </w:p>
    <w:p w:rsidR="00000000" w:rsidRDefault="00CA752C">
      <w:bookmarkStart w:id="4292" w:name="sub_7641"/>
      <w:r>
        <w:t>1. По государственному или муниципальному контракту подрядчиком может выступать юридическое или физическое лицо.</w:t>
      </w:r>
    </w:p>
    <w:bookmarkEnd w:id="4292"/>
    <w:p w:rsidR="00000000" w:rsidRDefault="00CA752C"/>
    <w:p w:rsidR="00000000" w:rsidRDefault="00CA752C">
      <w:pPr>
        <w:pStyle w:val="afa"/>
        <w:rPr>
          <w:color w:val="000000"/>
          <w:sz w:val="16"/>
          <w:szCs w:val="16"/>
        </w:rPr>
      </w:pPr>
      <w:bookmarkStart w:id="4293" w:name="sub_7642"/>
      <w:r>
        <w:rPr>
          <w:color w:val="000000"/>
          <w:sz w:val="16"/>
          <w:szCs w:val="16"/>
        </w:rPr>
        <w:t>Информация об изменениях:</w:t>
      </w:r>
    </w:p>
    <w:bookmarkEnd w:id="4293"/>
    <w:p w:rsidR="00000000" w:rsidRDefault="00CA752C">
      <w:pPr>
        <w:pStyle w:val="afb"/>
      </w:pPr>
      <w:r>
        <w:fldChar w:fldCharType="begin"/>
      </w:r>
      <w:r>
        <w:instrText>HYPERLINK "garantF1://12075589.7003"</w:instrText>
      </w:r>
      <w:r>
        <w:fldChar w:fldCharType="separate"/>
      </w:r>
      <w:r>
        <w:rPr>
          <w:rStyle w:val="a4"/>
        </w:rPr>
        <w:t>Федеральным законом</w:t>
      </w:r>
      <w:r>
        <w:fldChar w:fldCharType="end"/>
      </w:r>
      <w:r>
        <w:t xml:space="preserve"> от 8 мая 2010 г. N 83-</w:t>
      </w:r>
      <w:r>
        <w:t xml:space="preserve">ФЗ в пункт 2 статьи 764 настоящего Кодекса внесены изменения, </w:t>
      </w:r>
      <w:hyperlink r:id="rId2458" w:history="1">
        <w:r>
          <w:rPr>
            <w:rStyle w:val="a4"/>
          </w:rPr>
          <w:t>вступающие в силу</w:t>
        </w:r>
      </w:hyperlink>
      <w:r>
        <w:t xml:space="preserve"> с 1 января 2011 г.</w:t>
      </w:r>
    </w:p>
    <w:p w:rsidR="00000000" w:rsidRDefault="00CA752C">
      <w:pPr>
        <w:pStyle w:val="afb"/>
      </w:pPr>
      <w:hyperlink r:id="rId2459" w:history="1">
        <w:r>
          <w:rPr>
            <w:rStyle w:val="a4"/>
          </w:rPr>
          <w:t>См. текст пункта в предыдущей редакции</w:t>
        </w:r>
      </w:hyperlink>
    </w:p>
    <w:p w:rsidR="00000000" w:rsidRDefault="00CA752C">
      <w:pPr>
        <w:pStyle w:val="afb"/>
      </w:pPr>
    </w:p>
    <w:p w:rsidR="00000000" w:rsidRDefault="00CA752C">
      <w:r>
        <w:t>2. По государственному контракту госуда</w:t>
      </w:r>
      <w:r>
        <w:t>рственными заказчиками могут выступать государственные органы (в том числе органы государственной власти), органы управления государственными внебюджетными фондами, а также казенные учреждения, иные получатели средств федерального бюджета, бюджетов субъект</w:t>
      </w:r>
      <w:r>
        <w:t>ов Российской Федерации при размещении заказов на выполнение подрядных работ за счет бюджетных средств и внебюджетных источников финансирования.</w:t>
      </w:r>
    </w:p>
    <w:p w:rsidR="00000000" w:rsidRDefault="00CA752C">
      <w:bookmarkStart w:id="4294" w:name="sub_7643"/>
      <w:r>
        <w:t>3. По муниципальному контракту муниципальными заказчиками могут выступать органы местного самоуправлени</w:t>
      </w:r>
      <w:r>
        <w:t>я, а также иные получатели средств местных бюджетов при размещении заказов на выполнение подрядных работ за счет бюджетных средств и внебюджетных источников финансирования.</w:t>
      </w:r>
    </w:p>
    <w:bookmarkEnd w:id="4294"/>
    <w:p w:rsidR="00000000" w:rsidRDefault="00CA752C"/>
    <w:p w:rsidR="00000000" w:rsidRDefault="00CA752C">
      <w:pPr>
        <w:pStyle w:val="afa"/>
        <w:rPr>
          <w:color w:val="000000"/>
          <w:sz w:val="16"/>
          <w:szCs w:val="16"/>
        </w:rPr>
      </w:pPr>
      <w:bookmarkStart w:id="4295" w:name="sub_765"/>
      <w:r>
        <w:rPr>
          <w:color w:val="000000"/>
          <w:sz w:val="16"/>
          <w:szCs w:val="16"/>
        </w:rPr>
        <w:t>Информация об изменениях:</w:t>
      </w:r>
    </w:p>
    <w:bookmarkEnd w:id="4295"/>
    <w:p w:rsidR="00000000" w:rsidRDefault="00CA752C">
      <w:pPr>
        <w:pStyle w:val="afb"/>
      </w:pPr>
      <w:r>
        <w:fldChar w:fldCharType="begin"/>
      </w:r>
      <w:r>
        <w:instrText>HYPERLINK "garantF1://12044749.1315"</w:instrText>
      </w:r>
      <w:r>
        <w:fldChar w:fldCharType="separate"/>
      </w:r>
      <w:r>
        <w:rPr>
          <w:rStyle w:val="a4"/>
        </w:rPr>
        <w:t>Федеральным законом</w:t>
      </w:r>
      <w:r>
        <w:fldChar w:fldCharType="end"/>
      </w:r>
      <w:r>
        <w:t xml:space="preserve"> от 2 февраля 2006 г. N 19-ФЗ в статью 765 настоящего Кодекса внесены изменения</w:t>
      </w:r>
    </w:p>
    <w:p w:rsidR="00000000" w:rsidRDefault="00CA752C">
      <w:pPr>
        <w:pStyle w:val="afb"/>
      </w:pPr>
      <w:hyperlink r:id="rId2460"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765.</w:t>
      </w:r>
      <w:r>
        <w:t xml:space="preserve"> Основания и порядок заключени</w:t>
      </w:r>
      <w:r>
        <w:t>я государственного или муниципального контракта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765 ГК РФ</w:t>
      </w:r>
    </w:p>
    <w:p w:rsidR="00000000" w:rsidRDefault="00CA752C">
      <w:r>
        <w:t xml:space="preserve">Основания и порядок заключения государственного или муниципального контракта определяются в соответствии с положениями </w:t>
      </w:r>
      <w:hyperlink w:anchor="sub_527" w:history="1">
        <w:r>
          <w:rPr>
            <w:rStyle w:val="a4"/>
          </w:rPr>
          <w:t>статей 527</w:t>
        </w:r>
      </w:hyperlink>
      <w:r>
        <w:t xml:space="preserve"> и </w:t>
      </w:r>
      <w:hyperlink w:anchor="sub_528" w:history="1">
        <w:r>
          <w:rPr>
            <w:rStyle w:val="a4"/>
          </w:rPr>
          <w:t>528</w:t>
        </w:r>
      </w:hyperlink>
      <w:r>
        <w:t xml:space="preserve"> настоящего Кодекса.</w:t>
      </w:r>
    </w:p>
    <w:p w:rsidR="00000000" w:rsidRDefault="00CA752C"/>
    <w:p w:rsidR="00000000" w:rsidRDefault="00CA752C">
      <w:pPr>
        <w:pStyle w:val="afa"/>
        <w:rPr>
          <w:color w:val="000000"/>
          <w:sz w:val="16"/>
          <w:szCs w:val="16"/>
        </w:rPr>
      </w:pPr>
      <w:bookmarkStart w:id="4296" w:name="sub_766"/>
      <w:r>
        <w:rPr>
          <w:color w:val="000000"/>
          <w:sz w:val="16"/>
          <w:szCs w:val="16"/>
        </w:rPr>
        <w:t>Информация об изменениях:</w:t>
      </w:r>
    </w:p>
    <w:bookmarkEnd w:id="4296"/>
    <w:p w:rsidR="00000000" w:rsidRDefault="00CA752C">
      <w:pPr>
        <w:pStyle w:val="afb"/>
      </w:pPr>
      <w:r>
        <w:fldChar w:fldCharType="begin"/>
      </w:r>
      <w:r>
        <w:instrText>HYPERLINK "garantF1://12044749.1316"</w:instrText>
      </w:r>
      <w:r>
        <w:fldChar w:fldCharType="separate"/>
      </w:r>
      <w:r>
        <w:rPr>
          <w:rStyle w:val="a4"/>
        </w:rPr>
        <w:t>Федеральным законом</w:t>
      </w:r>
      <w:r>
        <w:fldChar w:fldCharType="end"/>
      </w:r>
      <w:r>
        <w:t xml:space="preserve"> от 2 февраля 2006 г. N 19-ФЗ в статью 766 настоящего Кодекса внесены изменения</w:t>
      </w:r>
    </w:p>
    <w:p w:rsidR="00000000" w:rsidRDefault="00CA752C">
      <w:pPr>
        <w:pStyle w:val="afb"/>
      </w:pPr>
      <w:hyperlink r:id="rId2461"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766.</w:t>
      </w:r>
      <w:r>
        <w:t xml:space="preserve"> Содержание государственного или муниципального контракта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766 ГК РФ</w:t>
      </w:r>
    </w:p>
    <w:p w:rsidR="00000000" w:rsidRDefault="00CA752C">
      <w:bookmarkStart w:id="4297" w:name="sub_7661"/>
      <w:r>
        <w:lastRenderedPageBreak/>
        <w:t>1. Государственный или муниципальный контракт должен содержать условия об объеме и о стоимост</w:t>
      </w:r>
      <w:r>
        <w:t>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rsidR="00000000" w:rsidRDefault="00CA752C">
      <w:bookmarkStart w:id="4298" w:name="sub_7662"/>
      <w:bookmarkEnd w:id="4297"/>
      <w:r>
        <w:t xml:space="preserve">2. В случае, если государственный или муниципальный контракт заключается по </w:t>
      </w:r>
      <w:r>
        <w:t>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государственного или муниципального контракта определяются в соответствии с объяв</w:t>
      </w:r>
      <w:r>
        <w:t>ленными условиями торгов или запроса котировок цен на работы и предложением подрядчика, признанного победителем торгов или победителем в проведении запроса котировок цен на работы.</w:t>
      </w:r>
    </w:p>
    <w:bookmarkEnd w:id="4298"/>
    <w:p w:rsidR="00000000" w:rsidRDefault="00CA752C"/>
    <w:p w:rsidR="00000000" w:rsidRDefault="00CA752C">
      <w:pPr>
        <w:pStyle w:val="afa"/>
        <w:rPr>
          <w:color w:val="000000"/>
          <w:sz w:val="16"/>
          <w:szCs w:val="16"/>
        </w:rPr>
      </w:pPr>
      <w:bookmarkStart w:id="4299" w:name="sub_767"/>
      <w:r>
        <w:rPr>
          <w:color w:val="000000"/>
          <w:sz w:val="16"/>
          <w:szCs w:val="16"/>
        </w:rPr>
        <w:t>Информация об изменениях:</w:t>
      </w:r>
    </w:p>
    <w:bookmarkEnd w:id="4299"/>
    <w:p w:rsidR="00000000" w:rsidRDefault="00CA752C">
      <w:pPr>
        <w:pStyle w:val="afb"/>
      </w:pPr>
      <w:r>
        <w:fldChar w:fldCharType="begin"/>
      </w:r>
      <w:r>
        <w:instrText>HYPERLINK "garantF1://1204</w:instrText>
      </w:r>
      <w:r>
        <w:instrText>4749.1317"</w:instrText>
      </w:r>
      <w:r>
        <w:fldChar w:fldCharType="separate"/>
      </w:r>
      <w:r>
        <w:rPr>
          <w:rStyle w:val="a4"/>
        </w:rPr>
        <w:t>Федеральным законом</w:t>
      </w:r>
      <w:r>
        <w:fldChar w:fldCharType="end"/>
      </w:r>
      <w:r>
        <w:t xml:space="preserve"> от 2 февраля 2006 г. N 19-ФЗ в статью 767 настоящего Кодекса внесены изменения</w:t>
      </w:r>
    </w:p>
    <w:p w:rsidR="00000000" w:rsidRDefault="00CA752C">
      <w:pPr>
        <w:pStyle w:val="afb"/>
      </w:pPr>
      <w:hyperlink r:id="rId2462"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767.</w:t>
      </w:r>
      <w:r>
        <w:t xml:space="preserve"> Изменение государственного или муниципального контракта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767 ГК РФ</w:t>
      </w:r>
    </w:p>
    <w:p w:rsidR="00000000" w:rsidRDefault="00CA752C">
      <w:bookmarkStart w:id="4300" w:name="sub_7671"/>
      <w:r>
        <w:t>1. При уменьшении соответствующими государственными органами или органами местного самоуправления в установленном порядке средств соответствующего бюджета, выделенных для финансирования подрядных работ, с</w:t>
      </w:r>
      <w:r>
        <w:t>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rsidR="00000000" w:rsidRDefault="00CA752C">
      <w:bookmarkStart w:id="4301" w:name="sub_7672"/>
      <w:bookmarkEnd w:id="4300"/>
      <w:r>
        <w:t>2. </w:t>
      </w:r>
      <w:r>
        <w:t xml:space="preserve">Изменения условий государственного или муниципального контракта, не связанные с обстоятельствами, указанными в </w:t>
      </w:r>
      <w:hyperlink w:anchor="sub_7671" w:history="1">
        <w:r>
          <w:rPr>
            <w:rStyle w:val="a4"/>
          </w:rPr>
          <w:t>пункте 1</w:t>
        </w:r>
      </w:hyperlink>
      <w:r>
        <w:t xml:space="preserve"> настоящей статьи, в одностороннем порядке или по соглашению сторон допускаются в случаях, предусмотренных </w:t>
      </w:r>
      <w:hyperlink r:id="rId2463" w:history="1">
        <w:r>
          <w:rPr>
            <w:rStyle w:val="a4"/>
          </w:rPr>
          <w:t>законом</w:t>
        </w:r>
      </w:hyperlink>
      <w:r>
        <w:t>.</w:t>
      </w:r>
    </w:p>
    <w:bookmarkEnd w:id="4301"/>
    <w:p w:rsidR="00000000" w:rsidRDefault="00CA752C"/>
    <w:p w:rsidR="00000000" w:rsidRDefault="00CA752C">
      <w:pPr>
        <w:pStyle w:val="afa"/>
        <w:rPr>
          <w:color w:val="000000"/>
          <w:sz w:val="16"/>
          <w:szCs w:val="16"/>
        </w:rPr>
      </w:pPr>
      <w:bookmarkStart w:id="4302" w:name="sub_768"/>
      <w:r>
        <w:rPr>
          <w:color w:val="000000"/>
          <w:sz w:val="16"/>
          <w:szCs w:val="16"/>
        </w:rPr>
        <w:t>Информация об изменениях:</w:t>
      </w:r>
    </w:p>
    <w:bookmarkEnd w:id="4302"/>
    <w:p w:rsidR="00000000" w:rsidRDefault="00CA752C">
      <w:pPr>
        <w:pStyle w:val="afb"/>
      </w:pPr>
      <w:r>
        <w:fldChar w:fldCharType="begin"/>
      </w:r>
      <w:r>
        <w:instrText>HYPERLINK "garantF1://12044749.1318"</w:instrText>
      </w:r>
      <w:r>
        <w:fldChar w:fldCharType="separate"/>
      </w:r>
      <w:r>
        <w:rPr>
          <w:rStyle w:val="a4"/>
        </w:rPr>
        <w:t>Федеральным законом</w:t>
      </w:r>
      <w:r>
        <w:fldChar w:fldCharType="end"/>
      </w:r>
      <w:r>
        <w:t xml:space="preserve"> от 2 февраля 2006 г. N 19-ФЗ в статью 768 настоящего Кодекса внесены изменения</w:t>
      </w:r>
    </w:p>
    <w:p w:rsidR="00000000" w:rsidRDefault="00CA752C">
      <w:pPr>
        <w:pStyle w:val="afb"/>
      </w:pPr>
      <w:hyperlink r:id="rId2464"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768.</w:t>
      </w:r>
      <w:r>
        <w:t xml:space="preserve"> Правовое регулирование государственного или муниципального контракта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768 ГК РФ</w:t>
      </w:r>
    </w:p>
    <w:p w:rsidR="00000000" w:rsidRDefault="00CA752C">
      <w:r>
        <w:t>К отношениям по государственным или муниципальным контрактам на выполнение подрядн</w:t>
      </w:r>
      <w:r>
        <w:t xml:space="preserve">ых работ для государственных или муниципальных нужд в части, не урегулированной настоящим Кодексом, применяется </w:t>
      </w:r>
      <w:hyperlink r:id="rId2465" w:history="1">
        <w:r>
          <w:rPr>
            <w:rStyle w:val="a4"/>
          </w:rPr>
          <w:t>закон</w:t>
        </w:r>
      </w:hyperlink>
      <w:r>
        <w:t xml:space="preserve"> о подрядах для государственных или муниципальных нужд.</w:t>
      </w:r>
    </w:p>
    <w:p w:rsidR="00000000" w:rsidRDefault="00CA752C"/>
    <w:p w:rsidR="00000000" w:rsidRDefault="00CA752C">
      <w:pPr>
        <w:pStyle w:val="1"/>
      </w:pPr>
      <w:bookmarkStart w:id="4303" w:name="sub_2038"/>
      <w:r>
        <w:t>Глава 38. Выполнение научно-исследоват</w:t>
      </w:r>
      <w:r>
        <w:t>ельских, опытно-конструкторских и технологических работ</w:t>
      </w:r>
    </w:p>
    <w:bookmarkEnd w:id="4303"/>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2466" w:history="1">
        <w:r>
          <w:rPr>
            <w:rStyle w:val="a4"/>
          </w:rPr>
          <w:t>Энциклопедию решений</w:t>
        </w:r>
      </w:hyperlink>
      <w:r>
        <w:t>. Договор на выполнение научно-исследовательских, опытно-конструкторских и технологических работ</w:t>
      </w:r>
    </w:p>
    <w:p w:rsidR="00000000" w:rsidRDefault="00CA752C">
      <w:pPr>
        <w:pStyle w:val="afa"/>
      </w:pPr>
      <w:r>
        <w:t xml:space="preserve">См. </w:t>
      </w:r>
      <w:hyperlink r:id="rId2467" w:history="1">
        <w:r>
          <w:rPr>
            <w:rStyle w:val="a4"/>
          </w:rPr>
          <w:t>схему</w:t>
        </w:r>
      </w:hyperlink>
      <w:r>
        <w:t xml:space="preserve"> "Договоры на выполнение научно-исследовательских, опытно-конструкторских и технологических работ"</w:t>
      </w:r>
    </w:p>
    <w:p w:rsidR="00000000" w:rsidRDefault="00CA752C">
      <w:pPr>
        <w:pStyle w:val="afa"/>
      </w:pPr>
    </w:p>
    <w:p w:rsidR="00000000" w:rsidRDefault="00CA752C">
      <w:pPr>
        <w:pStyle w:val="af2"/>
      </w:pPr>
      <w:bookmarkStart w:id="4304" w:name="sub_769"/>
      <w:r>
        <w:rPr>
          <w:rStyle w:val="a3"/>
        </w:rPr>
        <w:t>Статья 769.</w:t>
      </w:r>
      <w:r>
        <w:t xml:space="preserve"> Договоры на выполнение научно-исследовательских работ, опытно-конструкторских и технологических работ</w:t>
      </w:r>
    </w:p>
    <w:bookmarkEnd w:id="430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68" w:history="1">
        <w:r>
          <w:rPr>
            <w:rStyle w:val="a4"/>
          </w:rPr>
          <w:t>Энциклопедии</w:t>
        </w:r>
      </w:hyperlink>
      <w:r>
        <w:t xml:space="preserve"> и другие комментарии к статье 769 ГК РФ</w:t>
      </w:r>
    </w:p>
    <w:p w:rsidR="00000000" w:rsidRDefault="00CA752C">
      <w:bookmarkStart w:id="4305" w:name="sub_7691"/>
      <w:r>
        <w:t>1. По договору на выполнение научно-и</w:t>
      </w:r>
      <w:r>
        <w:t>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конструкторскую докуме</w:t>
      </w:r>
      <w:r>
        <w:t>нтацию на него или новую технологию, а заказчик обязуется принять работу и оплатить ее.</w:t>
      </w:r>
    </w:p>
    <w:p w:rsidR="00000000" w:rsidRDefault="00CA752C">
      <w:bookmarkStart w:id="4306" w:name="sub_7692"/>
      <w:bookmarkEnd w:id="4305"/>
      <w:r>
        <w:t>2. Договор с исполнителем может охватывать как весь цикл проведения исследования, разработки и изготовления образцов, так и отдельные его этапы (элемент</w:t>
      </w:r>
      <w:r>
        <w:t>ы).</w:t>
      </w:r>
    </w:p>
    <w:p w:rsidR="00000000" w:rsidRDefault="00CA752C">
      <w:bookmarkStart w:id="4307" w:name="sub_7693"/>
      <w:bookmarkEnd w:id="4306"/>
      <w: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rsidR="00000000" w:rsidRDefault="00CA752C">
      <w:bookmarkStart w:id="4308" w:name="sub_7694"/>
      <w:bookmarkEnd w:id="4307"/>
      <w:r>
        <w:t>4. Услов</w:t>
      </w:r>
      <w:r>
        <w:t>ия договоров на выполнение научно-исследовательских работ, опытно-конструкторских и технологических работ должны соответствовать законам и иным правовым актам об исключительных правах (интеллектуальной собственности).</w:t>
      </w:r>
    </w:p>
    <w:bookmarkEnd w:id="4308"/>
    <w:p w:rsidR="00000000" w:rsidRDefault="00CA752C"/>
    <w:p w:rsidR="00000000" w:rsidRDefault="00CA752C">
      <w:pPr>
        <w:pStyle w:val="af2"/>
      </w:pPr>
      <w:bookmarkStart w:id="4309" w:name="sub_770"/>
      <w:r>
        <w:rPr>
          <w:rStyle w:val="a3"/>
        </w:rPr>
        <w:t>Статья 770.</w:t>
      </w:r>
      <w:r>
        <w:t xml:space="preserve"> Выполнение</w:t>
      </w:r>
      <w:r>
        <w:t xml:space="preserve"> работ</w:t>
      </w:r>
    </w:p>
    <w:bookmarkEnd w:id="430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69" w:history="1">
        <w:r>
          <w:rPr>
            <w:rStyle w:val="a4"/>
          </w:rPr>
          <w:t>Энциклопедии</w:t>
        </w:r>
      </w:hyperlink>
      <w:r>
        <w:t xml:space="preserve"> и другие комментарии к статье 770 ГК РФ</w:t>
      </w:r>
    </w:p>
    <w:p w:rsidR="00000000" w:rsidRDefault="00CA752C">
      <w:bookmarkStart w:id="4310" w:name="sub_77001"/>
      <w:r>
        <w:t>1. Исполнитель обязан провести научные исследования лично. Он вправе привлекать к исполнению договора на выполнение научно-исследова</w:t>
      </w:r>
      <w:r>
        <w:t>тельских работ третьих лиц только с согласия заказчика.</w:t>
      </w:r>
    </w:p>
    <w:p w:rsidR="00000000" w:rsidRDefault="00CA752C">
      <w:bookmarkStart w:id="4311" w:name="sub_7702"/>
      <w:bookmarkEnd w:id="4310"/>
      <w:r>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w:t>
      </w:r>
      <w:r>
        <w:t>лнителя с третьими лицами применяются правила о генеральном подрядчике и субподрядчике (</w:t>
      </w:r>
      <w:hyperlink w:anchor="sub_706" w:history="1">
        <w:r>
          <w:rPr>
            <w:rStyle w:val="a4"/>
          </w:rPr>
          <w:t>статья 706</w:t>
        </w:r>
      </w:hyperlink>
      <w:r>
        <w:t>).</w:t>
      </w:r>
    </w:p>
    <w:bookmarkEnd w:id="4311"/>
    <w:p w:rsidR="00000000" w:rsidRDefault="00CA752C"/>
    <w:p w:rsidR="00000000" w:rsidRDefault="00CA752C">
      <w:pPr>
        <w:pStyle w:val="af2"/>
      </w:pPr>
      <w:bookmarkStart w:id="4312" w:name="sub_771"/>
      <w:r>
        <w:rPr>
          <w:rStyle w:val="a3"/>
        </w:rPr>
        <w:t>Статья 771.</w:t>
      </w:r>
      <w:r>
        <w:t xml:space="preserve"> Конфиденциальность сведений, составляющих предмет договора</w:t>
      </w:r>
    </w:p>
    <w:bookmarkEnd w:id="431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70" w:history="1">
        <w:r>
          <w:rPr>
            <w:rStyle w:val="a4"/>
          </w:rPr>
          <w:t>Энциклопедии</w:t>
        </w:r>
      </w:hyperlink>
      <w:r>
        <w:t xml:space="preserve"> и другие комментарии к статье 771 ГК РФ</w:t>
      </w:r>
    </w:p>
    <w:p w:rsidR="00000000" w:rsidRDefault="00CA752C">
      <w:bookmarkStart w:id="4313" w:name="sub_7711"/>
      <w:r>
        <w:t>1. 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w:t>
      </w:r>
      <w:r>
        <w:t>едений, касающихся предмета договора, хода его исполнения и полученных результатов. Объем сведений, признаваемых конфиденциальными, определяется в договоре.</w:t>
      </w:r>
    </w:p>
    <w:p w:rsidR="00000000" w:rsidRDefault="00CA752C">
      <w:bookmarkStart w:id="4314" w:name="sub_7712"/>
      <w:bookmarkEnd w:id="4313"/>
      <w:r>
        <w:t>2. Каждая из сторон обязуется публиковать полученные при выполнении работы сведения</w:t>
      </w:r>
      <w:r>
        <w:t>, признанные конфиденциальными, только с согласия другой стороны.</w:t>
      </w:r>
    </w:p>
    <w:bookmarkEnd w:id="4314"/>
    <w:p w:rsidR="00000000" w:rsidRDefault="00CA752C"/>
    <w:p w:rsidR="00000000" w:rsidRDefault="00CA752C">
      <w:pPr>
        <w:pStyle w:val="afa"/>
        <w:rPr>
          <w:color w:val="000000"/>
          <w:sz w:val="16"/>
          <w:szCs w:val="16"/>
        </w:rPr>
      </w:pPr>
      <w:bookmarkStart w:id="4315" w:name="sub_772"/>
      <w:r>
        <w:rPr>
          <w:color w:val="000000"/>
          <w:sz w:val="16"/>
          <w:szCs w:val="16"/>
        </w:rPr>
        <w:t>Информация об изменениях:</w:t>
      </w:r>
    </w:p>
    <w:bookmarkEnd w:id="4315"/>
    <w:p w:rsidR="00000000" w:rsidRDefault="00CA752C">
      <w:pPr>
        <w:pStyle w:val="afb"/>
      </w:pPr>
      <w:r>
        <w:fldChar w:fldCharType="begin"/>
      </w:r>
      <w:r>
        <w:instrText>HYPERLINK "garantF1://12051067.2502"</w:instrText>
      </w:r>
      <w:r>
        <w:fldChar w:fldCharType="separate"/>
      </w:r>
      <w:r>
        <w:rPr>
          <w:rStyle w:val="a4"/>
        </w:rPr>
        <w:t>Федеральным законом</w:t>
      </w:r>
      <w:r>
        <w:fldChar w:fldCharType="end"/>
      </w:r>
      <w:r>
        <w:t xml:space="preserve"> от 18 декабря 2006 г. N 231-ФЗ в статью 772 настоящего </w:t>
      </w:r>
      <w:r>
        <w:lastRenderedPageBreak/>
        <w:t xml:space="preserve">Кодекса внесены изменения, </w:t>
      </w:r>
      <w:hyperlink r:id="rId2471" w:history="1">
        <w:r>
          <w:rPr>
            <w:rStyle w:val="a4"/>
          </w:rPr>
          <w:t>вступающие в силу</w:t>
        </w:r>
      </w:hyperlink>
      <w:r>
        <w:t xml:space="preserve"> с 1 января 2008 г.</w:t>
      </w:r>
    </w:p>
    <w:p w:rsidR="00000000" w:rsidRDefault="00CA752C">
      <w:pPr>
        <w:pStyle w:val="afb"/>
      </w:pPr>
      <w:hyperlink r:id="rId2472"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772.</w:t>
      </w:r>
      <w:r>
        <w:t xml:space="preserve"> Права сторон на результаты работ</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73" w:history="1">
        <w:r>
          <w:rPr>
            <w:rStyle w:val="a4"/>
          </w:rPr>
          <w:t>Энциклопедии</w:t>
        </w:r>
      </w:hyperlink>
      <w:r>
        <w:t xml:space="preserve"> и другие комментарии к статье 772 ГК РФ</w:t>
      </w:r>
    </w:p>
    <w:p w:rsidR="00000000" w:rsidRDefault="00CA752C">
      <w:bookmarkStart w:id="4316" w:name="sub_7721"/>
      <w: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w:t>
      </w:r>
      <w:r>
        <w:t>ром.</w:t>
      </w:r>
    </w:p>
    <w:p w:rsidR="00000000" w:rsidRDefault="00CA752C">
      <w:bookmarkStart w:id="4317" w:name="sub_7722"/>
      <w:bookmarkEnd w:id="4316"/>
      <w: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rsidR="00000000" w:rsidRDefault="00CA752C">
      <w:bookmarkStart w:id="4318" w:name="sub_7723"/>
      <w:bookmarkEnd w:id="4317"/>
      <w:r>
        <w:t>3. Права ис</w:t>
      </w:r>
      <w:r>
        <w:t xml:space="preserve">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w:t>
      </w:r>
      <w:hyperlink w:anchor="sub_40000" w:history="1">
        <w:r>
          <w:rPr>
            <w:rStyle w:val="a4"/>
          </w:rPr>
          <w:t>раздела VII</w:t>
        </w:r>
      </w:hyperlink>
      <w:r>
        <w:t xml:space="preserve"> настоящего Кодекса.</w:t>
      </w:r>
    </w:p>
    <w:bookmarkEnd w:id="4318"/>
    <w:p w:rsidR="00000000" w:rsidRDefault="00CA752C"/>
    <w:p w:rsidR="00000000" w:rsidRDefault="00CA752C">
      <w:pPr>
        <w:pStyle w:val="af2"/>
      </w:pPr>
      <w:bookmarkStart w:id="4319" w:name="sub_773"/>
      <w:r>
        <w:rPr>
          <w:rStyle w:val="a3"/>
        </w:rPr>
        <w:t>Статья 773.</w:t>
      </w:r>
      <w:r>
        <w:t xml:space="preserve"> Обязанности исполнителя</w:t>
      </w:r>
    </w:p>
    <w:bookmarkEnd w:id="431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773 ГК РФ</w:t>
      </w:r>
    </w:p>
    <w:p w:rsidR="00000000" w:rsidRDefault="00CA752C">
      <w:r>
        <w:t>Исполнитель в договорах на выполнение научно-исследовательских работ, опытно-конструкторских и технологических работ обязан:</w:t>
      </w:r>
    </w:p>
    <w:p w:rsidR="00000000" w:rsidRDefault="00CA752C">
      <w:bookmarkStart w:id="4320" w:name="sub_77302"/>
      <w:r>
        <w:t>выполнить работы в соответствии с согласованным</w:t>
      </w:r>
      <w:r>
        <w:t xml:space="preserve"> с заказчиком техническим заданием и передать заказчику их результаты в предусмотренный договором срок;</w:t>
      </w:r>
    </w:p>
    <w:p w:rsidR="00000000" w:rsidRDefault="00CA752C">
      <w:bookmarkStart w:id="4321" w:name="sub_77303"/>
      <w:bookmarkEnd w:id="4320"/>
      <w:r>
        <w:t>согласовать с заказчиком необходимость использования охраняемых результатов интеллектуальной деятельности, принадлежащих третьим лицам</w:t>
      </w:r>
      <w:r>
        <w:t>, и приобретение прав на их использование;</w:t>
      </w:r>
    </w:p>
    <w:p w:rsidR="00000000" w:rsidRDefault="00CA752C">
      <w:bookmarkStart w:id="4322" w:name="sub_77304"/>
      <w:bookmarkEnd w:id="4321"/>
      <w:r>
        <w:t>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w:t>
      </w:r>
      <w:r>
        <w:t>м задании или в договоре;</w:t>
      </w:r>
    </w:p>
    <w:p w:rsidR="00000000" w:rsidRDefault="00CA752C">
      <w:bookmarkStart w:id="4323" w:name="sub_77305"/>
      <w:bookmarkEnd w:id="4322"/>
      <w:r>
        <w:t>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rsidR="00000000" w:rsidRDefault="00CA752C">
      <w:bookmarkStart w:id="4324" w:name="sub_77306"/>
      <w:bookmarkEnd w:id="4323"/>
      <w:r>
        <w:t>гарантировать заказчику передачу полученных по до</w:t>
      </w:r>
      <w:r>
        <w:t>говору результатов, не нарушающих исключительных прав других лиц.</w:t>
      </w:r>
    </w:p>
    <w:bookmarkEnd w:id="4324"/>
    <w:p w:rsidR="00000000" w:rsidRDefault="00CA752C"/>
    <w:p w:rsidR="00000000" w:rsidRDefault="00CA752C">
      <w:pPr>
        <w:pStyle w:val="af2"/>
      </w:pPr>
      <w:bookmarkStart w:id="4325" w:name="sub_774"/>
      <w:r>
        <w:rPr>
          <w:rStyle w:val="a3"/>
        </w:rPr>
        <w:t>Статья 774.</w:t>
      </w:r>
      <w:r>
        <w:t xml:space="preserve"> Обязанности заказчика</w:t>
      </w:r>
    </w:p>
    <w:bookmarkEnd w:id="432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74" w:history="1">
        <w:r>
          <w:rPr>
            <w:rStyle w:val="a4"/>
          </w:rPr>
          <w:t>Энциклопедии</w:t>
        </w:r>
      </w:hyperlink>
      <w:r>
        <w:t xml:space="preserve"> и другие комментарии к статье 774 ГК РФ</w:t>
      </w:r>
    </w:p>
    <w:p w:rsidR="00000000" w:rsidRDefault="00CA752C">
      <w:bookmarkStart w:id="4326" w:name="sub_7741"/>
      <w:r>
        <w:t>1. Заказчик в договорах</w:t>
      </w:r>
      <w:r>
        <w:t xml:space="preserve"> на выполнение научно-исследовательских работ, опытно-конструкторских и технологических работ обязан:</w:t>
      </w:r>
    </w:p>
    <w:bookmarkEnd w:id="4326"/>
    <w:p w:rsidR="00000000" w:rsidRDefault="00CA752C">
      <w:r>
        <w:t>передавать исполнителю необходимую для выполнения работы информацию;</w:t>
      </w:r>
    </w:p>
    <w:p w:rsidR="00000000" w:rsidRDefault="00CA752C">
      <w:bookmarkStart w:id="4327" w:name="sub_77413"/>
      <w:r>
        <w:t>принять результаты выполненных работ и оплатить их.</w:t>
      </w:r>
    </w:p>
    <w:p w:rsidR="00000000" w:rsidRDefault="00CA752C">
      <w:bookmarkStart w:id="4328" w:name="sub_7742"/>
      <w:bookmarkEnd w:id="4327"/>
      <w: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 параметры) или тематику работ.</w:t>
      </w:r>
    </w:p>
    <w:bookmarkEnd w:id="4328"/>
    <w:p w:rsidR="00000000" w:rsidRDefault="00CA752C"/>
    <w:p w:rsidR="00000000" w:rsidRDefault="00CA752C">
      <w:pPr>
        <w:pStyle w:val="af2"/>
      </w:pPr>
      <w:bookmarkStart w:id="4329" w:name="sub_775"/>
      <w:r>
        <w:rPr>
          <w:rStyle w:val="a3"/>
        </w:rPr>
        <w:t>Статья 775.</w:t>
      </w:r>
      <w:r>
        <w:t xml:space="preserve"> Последствия невозможности достижения р</w:t>
      </w:r>
      <w:r>
        <w:t>езультатов научно-исследовательских работ</w:t>
      </w:r>
    </w:p>
    <w:bookmarkEnd w:id="432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75" w:history="1">
        <w:r>
          <w:rPr>
            <w:rStyle w:val="a4"/>
          </w:rPr>
          <w:t>Энциклопедии</w:t>
        </w:r>
      </w:hyperlink>
      <w:r>
        <w:t xml:space="preserve"> и другие комментарии к статье 775 ГК РФ</w:t>
      </w:r>
    </w:p>
    <w:p w:rsidR="00000000" w:rsidRDefault="00CA752C">
      <w:r>
        <w:lastRenderedPageBreak/>
        <w:t xml:space="preserve">Если в ходе научно-исследовательских </w:t>
      </w:r>
      <w:r>
        <w:t>работ обнаруживается невозможность достижения результатов вследствие обстоятельств, не зависящих 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w:t>
      </w:r>
      <w:r>
        <w:t>овательских работ результаты, но не свыше соответствующей части цены работ, указанной в договоре.</w:t>
      </w:r>
    </w:p>
    <w:p w:rsidR="00000000" w:rsidRDefault="00CA752C"/>
    <w:p w:rsidR="00000000" w:rsidRDefault="00CA752C">
      <w:pPr>
        <w:pStyle w:val="af2"/>
      </w:pPr>
      <w:bookmarkStart w:id="4330" w:name="sub_776"/>
      <w:r>
        <w:rPr>
          <w:rStyle w:val="a3"/>
        </w:rPr>
        <w:t>Статья 776.</w:t>
      </w:r>
      <w:r>
        <w:t xml:space="preserve"> Последствия невозможности продолжения опытно-конструкторских и технологических работ</w:t>
      </w:r>
    </w:p>
    <w:bookmarkEnd w:id="433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76" w:history="1">
        <w:r>
          <w:rPr>
            <w:rStyle w:val="a4"/>
          </w:rPr>
          <w:t>Энциклопедии</w:t>
        </w:r>
      </w:hyperlink>
      <w:r>
        <w:t xml:space="preserve"> и другие комментарии к статье 776 ГК РФ</w:t>
      </w:r>
    </w:p>
    <w:p w:rsidR="00000000" w:rsidRDefault="00CA752C">
      <w: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w:t>
      </w:r>
      <w:r>
        <w:t>онесенные исполнителем затраты.</w:t>
      </w:r>
    </w:p>
    <w:p w:rsidR="00000000" w:rsidRDefault="00CA752C"/>
    <w:p w:rsidR="00000000" w:rsidRDefault="00CA752C">
      <w:pPr>
        <w:pStyle w:val="af2"/>
      </w:pPr>
      <w:bookmarkStart w:id="4331" w:name="sub_777"/>
      <w:r>
        <w:rPr>
          <w:rStyle w:val="a3"/>
        </w:rPr>
        <w:t>Статья 777.</w:t>
      </w:r>
      <w:r>
        <w:t xml:space="preserve"> Ответственность исполнителя за нарушение договора</w:t>
      </w:r>
    </w:p>
    <w:bookmarkEnd w:id="433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77" w:history="1">
        <w:r>
          <w:rPr>
            <w:rStyle w:val="a4"/>
          </w:rPr>
          <w:t>Энциклопедии</w:t>
        </w:r>
      </w:hyperlink>
      <w:r>
        <w:t xml:space="preserve"> и другие комментарии к статье 777 ГК РФ</w:t>
      </w:r>
    </w:p>
    <w:p w:rsidR="00000000" w:rsidRDefault="00CA752C">
      <w:bookmarkStart w:id="4332" w:name="sub_7771"/>
      <w:r>
        <w:t>1. Исполнитель несет ответственность п</w:t>
      </w:r>
      <w:r>
        <w:t>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 исполнителя (</w:t>
      </w:r>
      <w:hyperlink w:anchor="sub_401" w:history="1">
        <w:r>
          <w:rPr>
            <w:rStyle w:val="a4"/>
          </w:rPr>
          <w:t>пункт 1 статьи 401</w:t>
        </w:r>
      </w:hyperlink>
      <w:r>
        <w:t>).</w:t>
      </w:r>
    </w:p>
    <w:p w:rsidR="00000000" w:rsidRDefault="00CA752C">
      <w:bookmarkStart w:id="4333" w:name="sub_7772"/>
      <w:bookmarkEnd w:id="4332"/>
      <w: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w:t>
      </w:r>
      <w:r>
        <w:t xml:space="preserve"> подлежит возмещению в случаях, предусмотренных договором.</w:t>
      </w:r>
    </w:p>
    <w:bookmarkEnd w:id="4333"/>
    <w:p w:rsidR="00000000" w:rsidRDefault="00CA752C"/>
    <w:p w:rsidR="00000000" w:rsidRDefault="00CA752C">
      <w:pPr>
        <w:pStyle w:val="afa"/>
        <w:rPr>
          <w:color w:val="000000"/>
          <w:sz w:val="16"/>
          <w:szCs w:val="16"/>
        </w:rPr>
      </w:pPr>
      <w:bookmarkStart w:id="4334" w:name="sub_778"/>
      <w:r>
        <w:rPr>
          <w:color w:val="000000"/>
          <w:sz w:val="16"/>
          <w:szCs w:val="16"/>
        </w:rPr>
        <w:t>Информация об изменениях:</w:t>
      </w:r>
    </w:p>
    <w:bookmarkEnd w:id="4334"/>
    <w:p w:rsidR="00000000" w:rsidRDefault="00CA752C">
      <w:pPr>
        <w:pStyle w:val="afb"/>
      </w:pPr>
      <w:r>
        <w:fldChar w:fldCharType="begin"/>
      </w:r>
      <w:r>
        <w:instrText>HYPERLINK "garantF1://12044749.1319"</w:instrText>
      </w:r>
      <w:r>
        <w:fldChar w:fldCharType="separate"/>
      </w:r>
      <w:r>
        <w:rPr>
          <w:rStyle w:val="a4"/>
        </w:rPr>
        <w:t>Федеральным законом</w:t>
      </w:r>
      <w:r>
        <w:fldChar w:fldCharType="end"/>
      </w:r>
      <w:r>
        <w:t xml:space="preserve"> от 2 февраля 2006 г. N 19-ФЗ в статью 778 настоящего Кодекса внесены изменения</w:t>
      </w:r>
    </w:p>
    <w:p w:rsidR="00000000" w:rsidRDefault="00CA752C">
      <w:pPr>
        <w:pStyle w:val="afb"/>
      </w:pPr>
      <w:hyperlink r:id="rId2478" w:history="1">
        <w:r>
          <w:rPr>
            <w:rStyle w:val="a4"/>
          </w:rPr>
          <w:t>См. текст статьи в предыдущей редакции</w:t>
        </w:r>
      </w:hyperlink>
    </w:p>
    <w:p w:rsidR="00000000" w:rsidRDefault="00CA752C">
      <w:pPr>
        <w:pStyle w:val="af2"/>
      </w:pPr>
      <w:r>
        <w:rPr>
          <w:rStyle w:val="a3"/>
        </w:rPr>
        <w:t>Статья 778.</w:t>
      </w:r>
      <w:r>
        <w:t xml:space="preserve"> Правовое регулирование договоров на выполнение научно-исследовательских работ, опытно-конструкторских и технологических работ</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79" w:history="1">
        <w:r>
          <w:rPr>
            <w:rStyle w:val="a4"/>
          </w:rPr>
          <w:t>Энцикло</w:t>
        </w:r>
        <w:r>
          <w:rPr>
            <w:rStyle w:val="a4"/>
          </w:rPr>
          <w:t>педии</w:t>
        </w:r>
      </w:hyperlink>
      <w:r>
        <w:t xml:space="preserve"> и другие комментарии к статье 778 ГК РФ</w:t>
      </w:r>
    </w:p>
    <w:p w:rsidR="00000000" w:rsidRDefault="00CA752C">
      <w:bookmarkStart w:id="4335" w:name="sub_77802"/>
      <w:r>
        <w:t xml:space="preserve">К срокам выполнения и к цене работ, а также к последствиям неявки заказчика за получением результатов работ применяются соответственно правила </w:t>
      </w:r>
      <w:hyperlink w:anchor="sub_708" w:history="1">
        <w:r>
          <w:rPr>
            <w:rStyle w:val="a4"/>
          </w:rPr>
          <w:t>статей 708</w:t>
        </w:r>
      </w:hyperlink>
      <w:r>
        <w:t xml:space="preserve">, </w:t>
      </w:r>
      <w:hyperlink w:anchor="sub_709" w:history="1">
        <w:r>
          <w:rPr>
            <w:rStyle w:val="a4"/>
          </w:rPr>
          <w:t>709</w:t>
        </w:r>
      </w:hyperlink>
      <w:r>
        <w:t xml:space="preserve"> и </w:t>
      </w:r>
      <w:hyperlink w:anchor="sub_738" w:history="1">
        <w:r>
          <w:rPr>
            <w:rStyle w:val="a4"/>
          </w:rPr>
          <w:t>738</w:t>
        </w:r>
      </w:hyperlink>
      <w:r>
        <w:t xml:space="preserve"> настоящего Кодекса.</w:t>
      </w:r>
    </w:p>
    <w:p w:rsidR="00000000" w:rsidRDefault="00CA752C">
      <w:bookmarkStart w:id="4336" w:name="sub_7782"/>
      <w:bookmarkEnd w:id="4335"/>
      <w:r>
        <w:t>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w:t>
      </w:r>
      <w:r>
        <w:t xml:space="preserve"> нужд применяются правила </w:t>
      </w:r>
      <w:hyperlink w:anchor="sub_20763" w:history="1">
        <w:r>
          <w:rPr>
            <w:rStyle w:val="a4"/>
          </w:rPr>
          <w:t>статей 763 - 768</w:t>
        </w:r>
      </w:hyperlink>
      <w:r>
        <w:t xml:space="preserve"> настоящего Кодекса.</w:t>
      </w:r>
    </w:p>
    <w:bookmarkEnd w:id="4336"/>
    <w:p w:rsidR="00000000" w:rsidRDefault="00CA752C"/>
    <w:p w:rsidR="00000000" w:rsidRDefault="00CA752C">
      <w:pPr>
        <w:pStyle w:val="1"/>
      </w:pPr>
      <w:bookmarkStart w:id="4337" w:name="sub_2039"/>
      <w:r>
        <w:t>Глава 39. Возмездное оказание услуг</w:t>
      </w:r>
    </w:p>
    <w:bookmarkEnd w:id="433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80" w:history="1">
        <w:r>
          <w:rPr>
            <w:rStyle w:val="a4"/>
          </w:rPr>
          <w:t>Энциклопедию решений</w:t>
        </w:r>
      </w:hyperlink>
      <w:r>
        <w:t>. Договор возмездного оказания услуг</w:t>
      </w:r>
    </w:p>
    <w:p w:rsidR="00000000" w:rsidRDefault="00CA752C">
      <w:pPr>
        <w:pStyle w:val="afa"/>
      </w:pPr>
      <w:r>
        <w:lastRenderedPageBreak/>
        <w:t>См. обзор практики применения арбитражными судами положений главы 39 Гражданского кодекса РФ</w:t>
      </w:r>
    </w:p>
    <w:p w:rsidR="00000000" w:rsidRDefault="00CA752C">
      <w:pPr>
        <w:pStyle w:val="afa"/>
      </w:pPr>
      <w:r>
        <w:t xml:space="preserve">См. </w:t>
      </w:r>
      <w:hyperlink r:id="rId2481" w:history="1">
        <w:r>
          <w:rPr>
            <w:rStyle w:val="a4"/>
          </w:rPr>
          <w:t>схему</w:t>
        </w:r>
      </w:hyperlink>
      <w:r>
        <w:t xml:space="preserve"> "Договор возмездного оказания услуг"</w:t>
      </w:r>
    </w:p>
    <w:p w:rsidR="00000000" w:rsidRDefault="00CA752C">
      <w:pPr>
        <w:pStyle w:val="afa"/>
      </w:pPr>
    </w:p>
    <w:p w:rsidR="00000000" w:rsidRDefault="00CA752C">
      <w:pPr>
        <w:pStyle w:val="af2"/>
      </w:pPr>
      <w:bookmarkStart w:id="4338" w:name="sub_779"/>
      <w:r>
        <w:rPr>
          <w:rStyle w:val="a3"/>
        </w:rPr>
        <w:t>Статья 779.</w:t>
      </w:r>
      <w:r>
        <w:t xml:space="preserve"> Договор возмездного оказания услуг</w:t>
      </w:r>
    </w:p>
    <w:bookmarkEnd w:id="433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82" w:history="1">
        <w:r>
          <w:rPr>
            <w:rStyle w:val="a4"/>
          </w:rPr>
          <w:t>Энциклопедии</w:t>
        </w:r>
      </w:hyperlink>
      <w:r>
        <w:t xml:space="preserve"> и другие комментарии к статье 779 ГК РФ</w:t>
      </w:r>
    </w:p>
    <w:bookmarkStart w:id="4339" w:name="sub_7791"/>
    <w:p w:rsidR="00000000" w:rsidRDefault="00CA752C">
      <w:pPr>
        <w:pStyle w:val="afa"/>
      </w:pPr>
      <w:r>
        <w:fldChar w:fldCharType="begin"/>
      </w:r>
      <w:r>
        <w:instrText>HYPERLINK "garantF1://12051675.1111"</w:instrText>
      </w:r>
      <w:r>
        <w:fldChar w:fldCharType="separate"/>
      </w:r>
      <w:r>
        <w:rPr>
          <w:rStyle w:val="a4"/>
        </w:rPr>
        <w:t>Постановлением</w:t>
      </w:r>
      <w:r>
        <w:fldChar w:fldCharType="end"/>
      </w:r>
      <w:r>
        <w:t xml:space="preserve"> Конституционного Суда РФ от 23 января 2007 г. N 1-П положения пункта 1 статьи 779 и </w:t>
      </w:r>
      <w:hyperlink w:anchor="sub_7811" w:history="1">
        <w:r>
          <w:rPr>
            <w:rStyle w:val="a4"/>
          </w:rPr>
          <w:t>пункта 1 статьи 781</w:t>
        </w:r>
      </w:hyperlink>
      <w:r>
        <w:t xml:space="preserve"> настоящего Кодекса признаны не противоречащими </w:t>
      </w:r>
      <w:hyperlink r:id="rId2483" w:history="1">
        <w:r>
          <w:rPr>
            <w:rStyle w:val="a4"/>
          </w:rPr>
          <w:t>Конституции</w:t>
        </w:r>
      </w:hyperlink>
      <w:r>
        <w:t xml:space="preserve"> РФ, поскольку в системе действующего правового регулирования отношений по возмездному оказанию правовых услуг ими не предполагается удов</w:t>
      </w:r>
      <w:r>
        <w:t>летворение требований исполнителя о выплате вознаграждения по договору возмездного оказания услуг, если данное требование обосновывается условием, ставящим размер оплаты услуг в зависимость от решения суда, которое будет принято в будущем</w:t>
      </w:r>
    </w:p>
    <w:bookmarkEnd w:id="4339"/>
    <w:p w:rsidR="00000000" w:rsidRDefault="00CA752C">
      <w:pPr>
        <w:pStyle w:val="afa"/>
      </w:pPr>
    </w:p>
    <w:p w:rsidR="00000000" w:rsidRDefault="00CA752C">
      <w:r>
        <w:t>1. По до</w:t>
      </w:r>
      <w:r>
        <w:t>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rsidR="00000000" w:rsidRDefault="00CA752C">
      <w:bookmarkStart w:id="4340" w:name="sub_7792"/>
      <w:r>
        <w:t>2. Правила настоящей главы применяютс</w:t>
      </w:r>
      <w:r>
        <w:t xml:space="preserve">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предусмотренным </w:t>
      </w:r>
      <w:hyperlink w:anchor="sub_2037" w:history="1">
        <w:r>
          <w:rPr>
            <w:rStyle w:val="a4"/>
          </w:rPr>
          <w:t>главами 37</w:t>
        </w:r>
      </w:hyperlink>
      <w:r>
        <w:t xml:space="preserve">, </w:t>
      </w:r>
      <w:hyperlink w:anchor="sub_2038" w:history="1">
        <w:r>
          <w:rPr>
            <w:rStyle w:val="a4"/>
          </w:rPr>
          <w:t>38</w:t>
        </w:r>
      </w:hyperlink>
      <w:r>
        <w:t xml:space="preserve">, </w:t>
      </w:r>
      <w:hyperlink w:anchor="sub_2040" w:history="1">
        <w:r>
          <w:rPr>
            <w:rStyle w:val="a4"/>
          </w:rPr>
          <w:t>40</w:t>
        </w:r>
      </w:hyperlink>
      <w:r>
        <w:t xml:space="preserve">, </w:t>
      </w:r>
      <w:hyperlink w:anchor="sub_2041" w:history="1">
        <w:r>
          <w:rPr>
            <w:rStyle w:val="a4"/>
          </w:rPr>
          <w:t>41</w:t>
        </w:r>
      </w:hyperlink>
      <w:r>
        <w:t xml:space="preserve">, </w:t>
      </w:r>
      <w:hyperlink w:anchor="sub_2044" w:history="1">
        <w:r>
          <w:rPr>
            <w:rStyle w:val="a4"/>
          </w:rPr>
          <w:t>44</w:t>
        </w:r>
      </w:hyperlink>
      <w:r>
        <w:t xml:space="preserve">, </w:t>
      </w:r>
      <w:hyperlink w:anchor="sub_2045" w:history="1">
        <w:r>
          <w:rPr>
            <w:rStyle w:val="a4"/>
          </w:rPr>
          <w:t>45</w:t>
        </w:r>
      </w:hyperlink>
      <w:r>
        <w:t xml:space="preserve">, </w:t>
      </w:r>
      <w:hyperlink w:anchor="sub_2046" w:history="1">
        <w:r>
          <w:rPr>
            <w:rStyle w:val="a4"/>
          </w:rPr>
          <w:t>46</w:t>
        </w:r>
      </w:hyperlink>
      <w:r>
        <w:t xml:space="preserve">, </w:t>
      </w:r>
      <w:hyperlink w:anchor="sub_2047" w:history="1">
        <w:r>
          <w:rPr>
            <w:rStyle w:val="a4"/>
          </w:rPr>
          <w:t>47</w:t>
        </w:r>
      </w:hyperlink>
      <w:r>
        <w:t xml:space="preserve">, </w:t>
      </w:r>
      <w:hyperlink w:anchor="sub_2049" w:history="1">
        <w:r>
          <w:rPr>
            <w:rStyle w:val="a4"/>
          </w:rPr>
          <w:t>49</w:t>
        </w:r>
      </w:hyperlink>
      <w:r>
        <w:t xml:space="preserve">, </w:t>
      </w:r>
      <w:hyperlink w:anchor="sub_2051" w:history="1">
        <w:r>
          <w:rPr>
            <w:rStyle w:val="a4"/>
          </w:rPr>
          <w:t>51</w:t>
        </w:r>
      </w:hyperlink>
      <w:r>
        <w:t xml:space="preserve">, </w:t>
      </w:r>
      <w:hyperlink w:anchor="sub_2053" w:history="1">
        <w:r>
          <w:rPr>
            <w:rStyle w:val="a4"/>
          </w:rPr>
          <w:t>53</w:t>
        </w:r>
      </w:hyperlink>
      <w:r>
        <w:t xml:space="preserve"> настоящего Кодекса.</w:t>
      </w:r>
    </w:p>
    <w:bookmarkEnd w:id="4340"/>
    <w:p w:rsidR="00000000" w:rsidRDefault="00CA752C"/>
    <w:p w:rsidR="00000000" w:rsidRDefault="00CA752C">
      <w:pPr>
        <w:pStyle w:val="af2"/>
      </w:pPr>
      <w:bookmarkStart w:id="4341" w:name="sub_780"/>
      <w:r>
        <w:rPr>
          <w:rStyle w:val="a3"/>
        </w:rPr>
        <w:t>Статья 780.</w:t>
      </w:r>
      <w:r>
        <w:t xml:space="preserve"> Исполнение договора возмездного оказания услуг</w:t>
      </w:r>
    </w:p>
    <w:bookmarkEnd w:id="434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84" w:history="1">
        <w:r>
          <w:rPr>
            <w:rStyle w:val="a4"/>
          </w:rPr>
          <w:t>Энциклопедии</w:t>
        </w:r>
      </w:hyperlink>
      <w:r>
        <w:t xml:space="preserve"> и другие комментарии к статье 78</w:t>
      </w:r>
      <w:r>
        <w:t>0 ГК РФ</w:t>
      </w:r>
    </w:p>
    <w:p w:rsidR="00000000" w:rsidRDefault="00CA752C">
      <w:r>
        <w:t>Если иное не предусмотрено договором возмездного оказания услуг, исполнитель обязан оказать услуги лично.</w:t>
      </w:r>
    </w:p>
    <w:p w:rsidR="00000000" w:rsidRDefault="00CA752C"/>
    <w:p w:rsidR="00000000" w:rsidRDefault="00CA752C">
      <w:pPr>
        <w:pStyle w:val="af2"/>
      </w:pPr>
      <w:bookmarkStart w:id="4342" w:name="sub_781"/>
      <w:r>
        <w:rPr>
          <w:rStyle w:val="a3"/>
        </w:rPr>
        <w:t>Статья 781.</w:t>
      </w:r>
      <w:r>
        <w:t xml:space="preserve"> Оплата услуг</w:t>
      </w:r>
    </w:p>
    <w:bookmarkEnd w:id="434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85" w:history="1">
        <w:r>
          <w:rPr>
            <w:rStyle w:val="a4"/>
          </w:rPr>
          <w:t>Энциклопедии</w:t>
        </w:r>
      </w:hyperlink>
      <w:r>
        <w:t xml:space="preserve"> и другие комментарии к статье 781 ГК РФ</w:t>
      </w:r>
    </w:p>
    <w:bookmarkStart w:id="4343" w:name="sub_7811"/>
    <w:p w:rsidR="00000000" w:rsidRDefault="00CA752C">
      <w:pPr>
        <w:pStyle w:val="afa"/>
      </w:pPr>
      <w:r>
        <w:fldChar w:fldCharType="begin"/>
      </w:r>
      <w:r>
        <w:instrText>HYPERLINK "garantF1://12051675.1111"</w:instrText>
      </w:r>
      <w:r>
        <w:fldChar w:fldCharType="separate"/>
      </w:r>
      <w:r>
        <w:rPr>
          <w:rStyle w:val="a4"/>
        </w:rPr>
        <w:t>Постановлением</w:t>
      </w:r>
      <w:r>
        <w:fldChar w:fldCharType="end"/>
      </w:r>
      <w:r>
        <w:t xml:space="preserve"> Конституционного Суда РФ от 23 января 2007 г. N 1-П положения </w:t>
      </w:r>
      <w:hyperlink w:anchor="sub_7791" w:history="1">
        <w:r>
          <w:rPr>
            <w:rStyle w:val="a4"/>
          </w:rPr>
          <w:t>пункта 1 статьи 779</w:t>
        </w:r>
      </w:hyperlink>
      <w:r>
        <w:t xml:space="preserve"> и пункта 1 статьи 781 настоящего Кодекса признаны не противоречащими </w:t>
      </w:r>
      <w:hyperlink r:id="rId2486" w:history="1">
        <w:r>
          <w:rPr>
            <w:rStyle w:val="a4"/>
          </w:rPr>
          <w:t>Конституции</w:t>
        </w:r>
      </w:hyperlink>
      <w:r>
        <w:t xml:space="preserve"> РФ, поскольку в системе действующего правового регулирования отношений по возмездному оказанию правовых услуг ими не предполагается удовлетворение требований исполнителя о выплате вознаграждения по договору возмездного оказани</w:t>
      </w:r>
      <w:r>
        <w:t>я услуг, если данное требование обосновывается условием, ставящим размер оплаты услуг в зависимость от решения суда, которое будет принято в будущем</w:t>
      </w:r>
    </w:p>
    <w:bookmarkEnd w:id="4343"/>
    <w:p w:rsidR="00000000" w:rsidRDefault="00CA752C">
      <w:pPr>
        <w:pStyle w:val="afa"/>
      </w:pPr>
    </w:p>
    <w:p w:rsidR="00000000" w:rsidRDefault="00CA752C">
      <w:r>
        <w:t>1. Заказчик обязан оплатить оказанные ему услуги в сроки и в порядке, которые указаны в договоре в</w:t>
      </w:r>
      <w:r>
        <w:t>озмездного оказания услуг.</w:t>
      </w:r>
    </w:p>
    <w:p w:rsidR="00000000" w:rsidRDefault="00CA752C">
      <w:bookmarkStart w:id="4344" w:name="sub_7812"/>
      <w: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rsidR="00000000" w:rsidRDefault="00CA752C">
      <w:bookmarkStart w:id="4345" w:name="sub_7813"/>
      <w:bookmarkEnd w:id="4344"/>
      <w:r>
        <w:lastRenderedPageBreak/>
        <w:t>3. В случае, когда не</w:t>
      </w:r>
      <w:r>
        <w:t>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договором возмездного оказания услуг.</w:t>
      </w:r>
    </w:p>
    <w:bookmarkEnd w:id="4345"/>
    <w:p w:rsidR="00000000" w:rsidRDefault="00CA752C"/>
    <w:p w:rsidR="00000000" w:rsidRDefault="00CA752C">
      <w:pPr>
        <w:pStyle w:val="af2"/>
      </w:pPr>
      <w:bookmarkStart w:id="4346" w:name="sub_782"/>
      <w:r>
        <w:rPr>
          <w:rStyle w:val="a3"/>
        </w:rPr>
        <w:t>Стат</w:t>
      </w:r>
      <w:r>
        <w:rPr>
          <w:rStyle w:val="a3"/>
        </w:rPr>
        <w:t>ья 782.</w:t>
      </w:r>
      <w:r>
        <w:t xml:space="preserve"> Односторонний отказ от исполнения договора возмездного оказания услуг</w:t>
      </w:r>
    </w:p>
    <w:bookmarkEnd w:id="434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87" w:history="1">
        <w:r>
          <w:rPr>
            <w:rStyle w:val="a4"/>
          </w:rPr>
          <w:t>Энциклопедии</w:t>
        </w:r>
      </w:hyperlink>
      <w:r>
        <w:t xml:space="preserve"> и другие комментарии к статье 782 ГК РФ</w:t>
      </w:r>
    </w:p>
    <w:p w:rsidR="00000000" w:rsidRDefault="00CA752C">
      <w:bookmarkStart w:id="4347" w:name="sub_7821"/>
      <w:r>
        <w:t>1. Заказчик вправе отказаться от исполнения договора возмездно</w:t>
      </w:r>
      <w:r>
        <w:t>го оказания услуг при условии оплаты исполнителю фактически понесенных им расходов.</w:t>
      </w:r>
    </w:p>
    <w:p w:rsidR="00000000" w:rsidRDefault="00CA752C">
      <w:bookmarkStart w:id="4348" w:name="sub_7822"/>
      <w:bookmarkEnd w:id="4347"/>
      <w:r>
        <w:t>2. Исполнитель вправе отказаться от исполнения обязательств по договору возмездного оказания услуг лишь при условии полного возмещения заказчику убытков.</w:t>
      </w:r>
    </w:p>
    <w:bookmarkEnd w:id="4348"/>
    <w:p w:rsidR="00000000" w:rsidRDefault="00CA752C"/>
    <w:p w:rsidR="00000000" w:rsidRDefault="00CA752C">
      <w:pPr>
        <w:pStyle w:val="af2"/>
      </w:pPr>
      <w:bookmarkStart w:id="4349" w:name="sub_783"/>
      <w:r>
        <w:rPr>
          <w:rStyle w:val="a3"/>
        </w:rPr>
        <w:t>Статья 783.</w:t>
      </w:r>
      <w:r>
        <w:t xml:space="preserve"> Правовое регулирование договора возмездного оказания услуг</w:t>
      </w:r>
    </w:p>
    <w:bookmarkEnd w:id="434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88" w:history="1">
        <w:r>
          <w:rPr>
            <w:rStyle w:val="a4"/>
          </w:rPr>
          <w:t>Энциклопедии</w:t>
        </w:r>
      </w:hyperlink>
      <w:r>
        <w:t xml:space="preserve"> и другие комментарии к статье 783 ГК РФ</w:t>
      </w:r>
    </w:p>
    <w:p w:rsidR="00000000" w:rsidRDefault="00CA752C">
      <w:r>
        <w:t>Общие положения о подряде (</w:t>
      </w:r>
      <w:hyperlink w:anchor="sub_20702" w:history="1">
        <w:r>
          <w:rPr>
            <w:rStyle w:val="a4"/>
          </w:rPr>
          <w:t>статьи 702 - 729</w:t>
        </w:r>
      </w:hyperlink>
      <w:r>
        <w:t>) и положения о бытовом подряде (</w:t>
      </w:r>
      <w:hyperlink w:anchor="sub_730" w:history="1">
        <w:r>
          <w:rPr>
            <w:rStyle w:val="a4"/>
          </w:rPr>
          <w:t>статьи 730 - 739</w:t>
        </w:r>
      </w:hyperlink>
      <w:r>
        <w:t xml:space="preserve">) применяются к договору возмездного оказания услуг, если это не противоречит </w:t>
      </w:r>
      <w:hyperlink w:anchor="sub_779" w:history="1">
        <w:r>
          <w:rPr>
            <w:rStyle w:val="a4"/>
          </w:rPr>
          <w:t>статьям 779 - 782</w:t>
        </w:r>
      </w:hyperlink>
      <w:r>
        <w:t xml:space="preserve"> настоящего Кодекса, а также особенностям п</w:t>
      </w:r>
      <w:r>
        <w:t>редмета договора возмездного оказания услуг.</w:t>
      </w:r>
    </w:p>
    <w:p w:rsidR="00000000" w:rsidRDefault="00CA752C"/>
    <w:p w:rsidR="00000000" w:rsidRDefault="00CA752C">
      <w:pPr>
        <w:pStyle w:val="1"/>
      </w:pPr>
      <w:bookmarkStart w:id="4350" w:name="sub_2040"/>
      <w:r>
        <w:t>Глава 40. Перевозка</w:t>
      </w:r>
    </w:p>
    <w:bookmarkEnd w:id="435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89" w:history="1">
        <w:r>
          <w:rPr>
            <w:rStyle w:val="a4"/>
          </w:rPr>
          <w:t>Энциклопедию решений</w:t>
        </w:r>
      </w:hyperlink>
      <w:r>
        <w:t>. Договор перевозки</w:t>
      </w:r>
    </w:p>
    <w:p w:rsidR="00000000" w:rsidRDefault="00CA752C">
      <w:pPr>
        <w:pStyle w:val="afa"/>
      </w:pPr>
      <w:r>
        <w:t xml:space="preserve">См. </w:t>
      </w:r>
      <w:hyperlink r:id="rId2490" w:history="1">
        <w:r>
          <w:rPr>
            <w:rStyle w:val="a4"/>
          </w:rPr>
          <w:t>схему</w:t>
        </w:r>
      </w:hyperlink>
      <w:r>
        <w:t xml:space="preserve"> "Договор перевозки"</w:t>
      </w:r>
    </w:p>
    <w:p w:rsidR="00000000" w:rsidRDefault="00CA752C">
      <w:pPr>
        <w:pStyle w:val="afa"/>
      </w:pPr>
    </w:p>
    <w:p w:rsidR="00000000" w:rsidRDefault="00CA752C">
      <w:pPr>
        <w:pStyle w:val="af2"/>
      </w:pPr>
      <w:bookmarkStart w:id="4351" w:name="sub_784"/>
      <w:r>
        <w:rPr>
          <w:rStyle w:val="a3"/>
        </w:rPr>
        <w:t>Статья 784.</w:t>
      </w:r>
      <w:r>
        <w:t xml:space="preserve"> Общие положения о перевозке</w:t>
      </w:r>
    </w:p>
    <w:bookmarkEnd w:id="435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91" w:history="1">
        <w:r>
          <w:rPr>
            <w:rStyle w:val="a4"/>
          </w:rPr>
          <w:t>Энциклопедии</w:t>
        </w:r>
      </w:hyperlink>
      <w:r>
        <w:t xml:space="preserve"> и другие комментарии к статье 784 ГК РФ</w:t>
      </w:r>
    </w:p>
    <w:p w:rsidR="00000000" w:rsidRDefault="00CA752C">
      <w:bookmarkStart w:id="4352" w:name="sub_7841"/>
      <w:r>
        <w:t>1. Перевозка грузов, пассажиров и багажа осуществляется на основании договора перевозки.</w:t>
      </w:r>
    </w:p>
    <w:p w:rsidR="00000000" w:rsidRDefault="00CA752C">
      <w:bookmarkStart w:id="4353" w:name="sub_7842"/>
      <w:bookmarkEnd w:id="4352"/>
      <w:r>
        <w:t>2. Общ</w:t>
      </w:r>
      <w:r>
        <w:t>ие условия перевозки определяются транспортными уставами и кодексами, иными законами и издаваемыми в соответствии с ними правилами.</w:t>
      </w:r>
    </w:p>
    <w:p w:rsidR="00000000" w:rsidRDefault="00CA752C">
      <w:bookmarkStart w:id="4354" w:name="sub_78422"/>
      <w:bookmarkEnd w:id="4353"/>
      <w:r>
        <w:t xml:space="preserve">Условия перевозки грузов, пассажиров и багажа отдельными видами транспорта, а также ответственность сторон </w:t>
      </w:r>
      <w:r>
        <w:t>по этим перевозкам определяются соглашением сторон, если настоящим Кодексом, транспортными уставами и кодексами, иными законами и издаваемыми в соответствии с ними правилами не установлено иное.</w:t>
      </w:r>
    </w:p>
    <w:bookmarkEnd w:id="4354"/>
    <w:p w:rsidR="00000000" w:rsidRDefault="00CA752C"/>
    <w:p w:rsidR="00000000" w:rsidRDefault="00CA752C">
      <w:pPr>
        <w:pStyle w:val="af2"/>
      </w:pPr>
      <w:bookmarkStart w:id="4355" w:name="sub_785"/>
      <w:r>
        <w:rPr>
          <w:rStyle w:val="a3"/>
        </w:rPr>
        <w:t>Статья 785.</w:t>
      </w:r>
      <w:r>
        <w:t xml:space="preserve"> Договор перевозки груза</w:t>
      </w:r>
    </w:p>
    <w:bookmarkEnd w:id="4355"/>
    <w:p w:rsidR="00000000" w:rsidRDefault="00CA752C">
      <w:pPr>
        <w:pStyle w:val="afa"/>
        <w:rPr>
          <w:color w:val="000000"/>
          <w:sz w:val="16"/>
          <w:szCs w:val="16"/>
        </w:rPr>
      </w:pPr>
      <w:r>
        <w:rPr>
          <w:color w:val="000000"/>
          <w:sz w:val="16"/>
          <w:szCs w:val="16"/>
        </w:rPr>
        <w:t>Г</w:t>
      </w:r>
      <w:r>
        <w:rPr>
          <w:color w:val="000000"/>
          <w:sz w:val="16"/>
          <w:szCs w:val="16"/>
        </w:rPr>
        <w:t>АРАНТ:</w:t>
      </w:r>
    </w:p>
    <w:p w:rsidR="00000000" w:rsidRDefault="00CA752C">
      <w:pPr>
        <w:pStyle w:val="afa"/>
      </w:pPr>
      <w:r>
        <w:t xml:space="preserve">См. </w:t>
      </w:r>
      <w:hyperlink r:id="rId2492" w:history="1">
        <w:r>
          <w:rPr>
            <w:rStyle w:val="a4"/>
          </w:rPr>
          <w:t>Энциклопедии</w:t>
        </w:r>
      </w:hyperlink>
      <w:r>
        <w:t xml:space="preserve"> и другие комментарии к статье 785 ГК РФ</w:t>
      </w:r>
    </w:p>
    <w:p w:rsidR="00000000" w:rsidRDefault="00CA752C">
      <w:bookmarkStart w:id="4356" w:name="sub_7851"/>
      <w:r>
        <w:t>1. По договору перевозки груза перевозчик обязуется доставить вверенный ему отправителем груз в пункт назначения и выдать его управомоченному на пол</w:t>
      </w:r>
      <w:r>
        <w:t>учение груза лицу (получателю), а отправитель обязуется уплатить за перевозку груза установленную плату.</w:t>
      </w:r>
    </w:p>
    <w:p w:rsidR="00000000" w:rsidRDefault="00CA752C">
      <w:bookmarkStart w:id="4357" w:name="sub_7852"/>
      <w:bookmarkEnd w:id="4356"/>
      <w:r>
        <w:t>2. Заключение договора перевозки груза подтверждается составлением и выдачей отправителю груза транспортной накладной (</w:t>
      </w:r>
      <w:hyperlink r:id="rId2493" w:history="1">
        <w:r>
          <w:rPr>
            <w:rStyle w:val="a4"/>
          </w:rPr>
          <w:t>коносамента</w:t>
        </w:r>
      </w:hyperlink>
      <w:r>
        <w:t xml:space="preserve"> или иного документа </w:t>
      </w:r>
      <w:r>
        <w:lastRenderedPageBreak/>
        <w:t>на груз, предусмотренного соответствующим транспортным уставом или кодексом).</w:t>
      </w:r>
    </w:p>
    <w:bookmarkEnd w:id="4357"/>
    <w:p w:rsidR="00000000" w:rsidRDefault="00CA752C"/>
    <w:p w:rsidR="00000000" w:rsidRDefault="00CA752C">
      <w:pPr>
        <w:pStyle w:val="af2"/>
      </w:pPr>
      <w:bookmarkStart w:id="4358" w:name="sub_786"/>
      <w:r>
        <w:rPr>
          <w:rStyle w:val="a3"/>
        </w:rPr>
        <w:t>Статья 786.</w:t>
      </w:r>
      <w:r>
        <w:t xml:space="preserve"> Договор перевозки пассажира</w:t>
      </w:r>
    </w:p>
    <w:bookmarkEnd w:id="435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94" w:history="1">
        <w:r>
          <w:rPr>
            <w:rStyle w:val="a4"/>
          </w:rPr>
          <w:t>Энциклопедии</w:t>
        </w:r>
      </w:hyperlink>
      <w:r>
        <w:t xml:space="preserve"> и другие комментарии к статье 786 ГК РФ</w:t>
      </w:r>
    </w:p>
    <w:p w:rsidR="00000000" w:rsidRDefault="00CA752C">
      <w:bookmarkStart w:id="4359" w:name="sub_7861"/>
      <w:r>
        <w:t>1. 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w:t>
      </w:r>
      <w:r>
        <w:t>учение багажа лицу; пассажир обязуется уплатить установленную плату за проезд, а при сдаче багажа и за провоз багажа.</w:t>
      </w:r>
    </w:p>
    <w:p w:rsidR="00000000" w:rsidRDefault="00CA752C">
      <w:bookmarkStart w:id="4360" w:name="sub_7862"/>
      <w:bookmarkEnd w:id="4359"/>
      <w:r>
        <w:t>2. Заключение договора перевозки пассажира удостоверяется билетом, а сдача пассажиром багажа багажной квитанцией.</w:t>
      </w:r>
    </w:p>
    <w:p w:rsidR="00000000" w:rsidRDefault="00CA752C">
      <w:bookmarkStart w:id="4361" w:name="sub_78622"/>
      <w:bookmarkEnd w:id="4360"/>
      <w:r>
        <w:t>Формы билета и багажной квитанции устанавливаются в порядке, предусмотренном транспортными уставами и кодексами.</w:t>
      </w:r>
    </w:p>
    <w:p w:rsidR="00000000" w:rsidRDefault="00CA752C">
      <w:bookmarkStart w:id="4362" w:name="sub_7863"/>
      <w:bookmarkEnd w:id="4361"/>
      <w:r>
        <w:t>3. Пассажир имеет право в порядке, предусмотренном соответствующим транспортным уставом или кодексом:</w:t>
      </w:r>
    </w:p>
    <w:bookmarkEnd w:id="4362"/>
    <w:p w:rsidR="00000000" w:rsidRDefault="00CA752C">
      <w:r>
        <w:t>перевозить с собой детей бесплатно или на иных льготных условиях;</w:t>
      </w:r>
    </w:p>
    <w:p w:rsidR="00000000" w:rsidRDefault="00CA752C">
      <w:r>
        <w:t>провозить с собой бесплатно ручную кладь в пределах установленных норм;</w:t>
      </w:r>
    </w:p>
    <w:p w:rsidR="00000000" w:rsidRDefault="00CA752C">
      <w:r>
        <w:t>сдавать к перевозке багаж за плату по тарифу.</w:t>
      </w:r>
    </w:p>
    <w:p w:rsidR="00000000" w:rsidRDefault="00CA752C"/>
    <w:p w:rsidR="00000000" w:rsidRDefault="00CA752C">
      <w:pPr>
        <w:pStyle w:val="af2"/>
      </w:pPr>
      <w:bookmarkStart w:id="4363" w:name="sub_787"/>
      <w:r>
        <w:rPr>
          <w:rStyle w:val="a3"/>
        </w:rPr>
        <w:t>Статья 787.</w:t>
      </w:r>
      <w:r>
        <w:t xml:space="preserve"> Договор фрахтования</w:t>
      </w:r>
    </w:p>
    <w:bookmarkEnd w:id="436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95" w:history="1">
        <w:r>
          <w:rPr>
            <w:rStyle w:val="a4"/>
          </w:rPr>
          <w:t>Энциклопедии</w:t>
        </w:r>
      </w:hyperlink>
      <w:r>
        <w:t xml:space="preserve"> и другие комментарии к статье 787 ГК РФ</w:t>
      </w:r>
    </w:p>
    <w:p w:rsidR="00000000" w:rsidRDefault="00CA752C">
      <w:bookmarkStart w:id="4364" w:name="sub_78701"/>
      <w:r>
        <w:t>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w:t>
      </w:r>
      <w:r>
        <w:t>анспортных средств на один или несколько рейсов для перевозки грузов, пассажиров и багажа.</w:t>
      </w:r>
    </w:p>
    <w:p w:rsidR="00000000" w:rsidRDefault="00CA752C">
      <w:bookmarkStart w:id="4365" w:name="sub_78702"/>
      <w:bookmarkEnd w:id="4364"/>
      <w:r>
        <w:t xml:space="preserve">Порядок заключения договора фрахтования, а также форма указанного договора устанавливаются транспортными </w:t>
      </w:r>
      <w:hyperlink r:id="rId2496" w:history="1">
        <w:r>
          <w:rPr>
            <w:rStyle w:val="a4"/>
          </w:rPr>
          <w:t>уставами</w:t>
        </w:r>
      </w:hyperlink>
      <w:r>
        <w:t xml:space="preserve"> и кодексами.</w:t>
      </w:r>
    </w:p>
    <w:bookmarkEnd w:id="4365"/>
    <w:p w:rsidR="00000000" w:rsidRDefault="00CA752C"/>
    <w:p w:rsidR="00000000" w:rsidRDefault="00CA752C">
      <w:pPr>
        <w:pStyle w:val="af2"/>
      </w:pPr>
      <w:bookmarkStart w:id="4366" w:name="sub_788"/>
      <w:r>
        <w:rPr>
          <w:rStyle w:val="a3"/>
        </w:rPr>
        <w:t>Статья 788.</w:t>
      </w:r>
      <w:r>
        <w:t xml:space="preserve"> Прямое смешанное сообщение</w:t>
      </w:r>
    </w:p>
    <w:bookmarkEnd w:id="436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788 ГК РФ</w:t>
      </w:r>
    </w:p>
    <w:p w:rsidR="00000000" w:rsidRDefault="00CA752C">
      <w:r>
        <w:t>Взаимоотношения транспортных организаций при перевозке грузов, пассажиров и багажа разными видами транспорта по единому транспортному</w:t>
      </w:r>
      <w:r>
        <w:t xml:space="preserve"> документу (прямое смешанное сообщение), а также порядок организации этих перевозок определяются соглашениями между организациями соответствующих видов транспорта, заключаемыми в соответствии с законом о прямых смешанных (комбинированных) перевозках.</w:t>
      </w:r>
    </w:p>
    <w:p w:rsidR="00000000" w:rsidRDefault="00CA752C"/>
    <w:p w:rsidR="00000000" w:rsidRDefault="00CA752C">
      <w:pPr>
        <w:pStyle w:val="afa"/>
        <w:rPr>
          <w:color w:val="000000"/>
          <w:sz w:val="16"/>
          <w:szCs w:val="16"/>
        </w:rPr>
      </w:pPr>
      <w:bookmarkStart w:id="4367" w:name="sub_789"/>
      <w:r>
        <w:rPr>
          <w:color w:val="000000"/>
          <w:sz w:val="16"/>
          <w:szCs w:val="16"/>
        </w:rPr>
        <w:t>Информация об изменениях:</w:t>
      </w:r>
    </w:p>
    <w:bookmarkEnd w:id="4367"/>
    <w:p w:rsidR="00000000" w:rsidRDefault="00CA752C">
      <w:pPr>
        <w:pStyle w:val="afb"/>
      </w:pPr>
      <w:r>
        <w:fldChar w:fldCharType="begin"/>
      </w:r>
      <w:r>
        <w:instrText>HYPERLINK "garantF1://12029440.28"</w:instrText>
      </w:r>
      <w:r>
        <w:fldChar w:fldCharType="separate"/>
      </w:r>
      <w:r>
        <w:rPr>
          <w:rStyle w:val="a4"/>
        </w:rPr>
        <w:t>Федеральным законом</w:t>
      </w:r>
      <w:r>
        <w:fldChar w:fldCharType="end"/>
      </w:r>
      <w:r>
        <w:t xml:space="preserve"> от 10 января 2003 г. N 15-ФЗ в статью 789 настоящего Кодекса внесены изменения</w:t>
      </w:r>
    </w:p>
    <w:p w:rsidR="00000000" w:rsidRDefault="00CA752C">
      <w:pPr>
        <w:pStyle w:val="afb"/>
      </w:pPr>
      <w:hyperlink r:id="rId2497"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w:t>
      </w:r>
      <w:r>
        <w:rPr>
          <w:rStyle w:val="a3"/>
        </w:rPr>
        <w:t xml:space="preserve"> 789.</w:t>
      </w:r>
      <w:r>
        <w:t xml:space="preserve"> Перевозка транспортом общего пользования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98" w:history="1">
        <w:r>
          <w:rPr>
            <w:rStyle w:val="a4"/>
          </w:rPr>
          <w:t>Энциклопедии</w:t>
        </w:r>
      </w:hyperlink>
      <w:r>
        <w:t xml:space="preserve"> и другие комментарии к статье 789 ГК РФ</w:t>
      </w:r>
    </w:p>
    <w:p w:rsidR="00000000" w:rsidRDefault="00CA752C">
      <w:bookmarkStart w:id="4368" w:name="sub_7891"/>
      <w:r>
        <w:lastRenderedPageBreak/>
        <w:t>1. Перевозка, осуществляемая коммерческой организацией, признается перевозкой транспортом общего пол</w:t>
      </w:r>
      <w:r>
        <w:t>ьзования, если из закона, иных правовых актов вытекает, что эта организация обязана осуществлять перевозки грузов, пассажиров и багажа по обращению любого гражданина или юридического лица.</w:t>
      </w:r>
    </w:p>
    <w:p w:rsidR="00000000" w:rsidRDefault="00CA752C">
      <w:bookmarkStart w:id="4369" w:name="sub_78912"/>
      <w:bookmarkEnd w:id="4368"/>
      <w:r>
        <w:t>Перечень организаций, обязанных осуществлять перев</w:t>
      </w:r>
      <w:r>
        <w:t>озки, признаваемые перевозками транспортом общего пользования, публикуется в установленном порядке.</w:t>
      </w:r>
    </w:p>
    <w:p w:rsidR="00000000" w:rsidRDefault="00CA752C">
      <w:bookmarkStart w:id="4370" w:name="sub_7892"/>
      <w:bookmarkEnd w:id="4369"/>
      <w:r>
        <w:t>2. Договор перевозки транспортом общего пользования является публичным договором (</w:t>
      </w:r>
      <w:hyperlink w:anchor="sub_426" w:history="1">
        <w:r>
          <w:rPr>
            <w:rStyle w:val="a4"/>
          </w:rPr>
          <w:t>статья 426</w:t>
        </w:r>
      </w:hyperlink>
      <w:r>
        <w:t>).</w:t>
      </w:r>
    </w:p>
    <w:bookmarkEnd w:id="4370"/>
    <w:p w:rsidR="00000000" w:rsidRDefault="00CA752C"/>
    <w:p w:rsidR="00000000" w:rsidRDefault="00CA752C">
      <w:pPr>
        <w:pStyle w:val="af2"/>
      </w:pPr>
      <w:bookmarkStart w:id="4371" w:name="sub_790"/>
      <w:r>
        <w:rPr>
          <w:rStyle w:val="a3"/>
        </w:rPr>
        <w:t>Ста</w:t>
      </w:r>
      <w:r>
        <w:rPr>
          <w:rStyle w:val="a3"/>
        </w:rPr>
        <w:t>тья 790.</w:t>
      </w:r>
      <w:r>
        <w:t xml:space="preserve"> Провозная плата</w:t>
      </w:r>
    </w:p>
    <w:bookmarkEnd w:id="437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499" w:history="1">
        <w:r>
          <w:rPr>
            <w:rStyle w:val="a4"/>
          </w:rPr>
          <w:t>Энциклопедии</w:t>
        </w:r>
      </w:hyperlink>
      <w:r>
        <w:t xml:space="preserve"> и другие комментарии к статье 790 ГК РФ</w:t>
      </w:r>
    </w:p>
    <w:p w:rsidR="00000000" w:rsidRDefault="00CA752C">
      <w:bookmarkStart w:id="4372" w:name="sub_7901"/>
      <w:r>
        <w:t xml:space="preserve">1. За перевозку грузов, </w:t>
      </w:r>
      <w:r>
        <w:t xml:space="preserve">пассажиров и багажа взимается провозная плата, установленная соглашением сторон, если иное не предусмотрено </w:t>
      </w:r>
      <w:hyperlink r:id="rId2500" w:history="1">
        <w:r>
          <w:rPr>
            <w:rStyle w:val="a4"/>
          </w:rPr>
          <w:t>законом</w:t>
        </w:r>
      </w:hyperlink>
      <w:r>
        <w:t xml:space="preserve"> или иными правовыми актами.</w:t>
      </w:r>
    </w:p>
    <w:p w:rsidR="00000000" w:rsidRDefault="00CA752C">
      <w:bookmarkStart w:id="4373" w:name="sub_7902"/>
      <w:bookmarkEnd w:id="4372"/>
      <w:r>
        <w:t>2. Плата за перевозку грузов, пассажиров и багажа транспорт</w:t>
      </w:r>
      <w:r>
        <w:t>ом общего пользования определяется на основании тарифов, утверждаемых в порядке, установленном транспортными уставами и кодексами.</w:t>
      </w:r>
    </w:p>
    <w:p w:rsidR="00000000" w:rsidRDefault="00CA752C">
      <w:bookmarkStart w:id="4374" w:name="sub_79003"/>
      <w:bookmarkEnd w:id="4373"/>
      <w:r>
        <w:t>3. Работы и услуги, выполняемые перевозчиком по требованию грузовладельца и не предусмотренные тарифами, опл</w:t>
      </w:r>
      <w:r>
        <w:t>ачиваются по соглашению сторон.</w:t>
      </w:r>
    </w:p>
    <w:p w:rsidR="00000000" w:rsidRDefault="00CA752C">
      <w:bookmarkStart w:id="4375" w:name="sub_7904"/>
      <w:bookmarkEnd w:id="4374"/>
      <w:r>
        <w:t>4. Перевозчик имеет право удерживать переданные ему для перевозки грузы и багаж в обеспечение причитающихся ему провозной платы и других платежей по перевозке (</w:t>
      </w:r>
      <w:hyperlink w:anchor="sub_359" w:history="1">
        <w:r>
          <w:rPr>
            <w:rStyle w:val="a4"/>
          </w:rPr>
          <w:t>статьи 359</w:t>
        </w:r>
      </w:hyperlink>
      <w:r>
        <w:t xml:space="preserve">, </w:t>
      </w:r>
      <w:hyperlink w:anchor="sub_360" w:history="1">
        <w:r>
          <w:rPr>
            <w:rStyle w:val="a4"/>
          </w:rPr>
          <w:t>360</w:t>
        </w:r>
      </w:hyperlink>
      <w:r>
        <w:t>), если иное не установлено законом, иными правовыми актами, договором перевозки или не вытекает из существа обязательства.</w:t>
      </w:r>
    </w:p>
    <w:bookmarkEnd w:id="437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Об удержании грузов см. также </w:t>
      </w:r>
      <w:hyperlink r:id="rId2501" w:history="1">
        <w:r>
          <w:rPr>
            <w:rStyle w:val="a4"/>
          </w:rPr>
          <w:t>Кодекс</w:t>
        </w:r>
      </w:hyperlink>
      <w:r>
        <w:t xml:space="preserve"> торгового мореплавания </w:t>
      </w:r>
      <w:r>
        <w:t xml:space="preserve">РФ от 30 апреля 1999 г. N 81-ФЗ, </w:t>
      </w:r>
      <w:hyperlink r:id="rId2502" w:history="1">
        <w:r>
          <w:rPr>
            <w:rStyle w:val="a4"/>
          </w:rPr>
          <w:t>Кодекс</w:t>
        </w:r>
      </w:hyperlink>
      <w:r>
        <w:t xml:space="preserve"> внутреннего водного транспорта РФ от 7 марта 2001 г. N 24-ФЗ, </w:t>
      </w:r>
      <w:hyperlink r:id="rId2503" w:history="1">
        <w:r>
          <w:rPr>
            <w:rStyle w:val="a4"/>
          </w:rPr>
          <w:t>Федеральный закон</w:t>
        </w:r>
      </w:hyperlink>
      <w:r>
        <w:t xml:space="preserve"> от 30 июня 2003 г. N 87-ФЗ</w:t>
      </w:r>
    </w:p>
    <w:p w:rsidR="00000000" w:rsidRDefault="00CA752C">
      <w:pPr>
        <w:pStyle w:val="afa"/>
      </w:pPr>
    </w:p>
    <w:p w:rsidR="00000000" w:rsidRDefault="00CA752C">
      <w:bookmarkStart w:id="4376" w:name="sub_7905"/>
      <w:r>
        <w:t>5. В случаях, когда в с</w:t>
      </w:r>
      <w:r>
        <w:t>оответствии с законом или иными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w:t>
      </w:r>
      <w:r>
        <w:t>та.</w:t>
      </w:r>
    </w:p>
    <w:bookmarkEnd w:id="4376"/>
    <w:p w:rsidR="00000000" w:rsidRDefault="00CA752C">
      <w:pPr>
        <w:pStyle w:val="afa"/>
        <w:rPr>
          <w:color w:val="000000"/>
          <w:sz w:val="16"/>
          <w:szCs w:val="16"/>
        </w:rPr>
      </w:pPr>
      <w:r>
        <w:rPr>
          <w:color w:val="000000"/>
          <w:sz w:val="16"/>
          <w:szCs w:val="16"/>
        </w:rPr>
        <w:t>ГАРАНТ:</w:t>
      </w:r>
    </w:p>
    <w:p w:rsidR="00000000" w:rsidRDefault="00CA752C">
      <w:pPr>
        <w:pStyle w:val="afa"/>
      </w:pPr>
      <w:r>
        <w:t>По-видимому, в тексте пункта 5 статьи 790 настоящего Кодекса допущена опечатка. Вместо слова "организацией" следует читать "организации"</w:t>
      </w:r>
    </w:p>
    <w:p w:rsidR="00000000" w:rsidRDefault="00CA752C">
      <w:pPr>
        <w:pStyle w:val="afa"/>
      </w:pPr>
    </w:p>
    <w:p w:rsidR="00000000" w:rsidRDefault="00CA752C">
      <w:pPr>
        <w:pStyle w:val="af2"/>
      </w:pPr>
      <w:bookmarkStart w:id="4377" w:name="sub_791"/>
      <w:r>
        <w:rPr>
          <w:rStyle w:val="a3"/>
        </w:rPr>
        <w:t>Статья 791.</w:t>
      </w:r>
      <w:r>
        <w:t xml:space="preserve"> Подача транспортных средств, погрузка и выгрузка груза</w:t>
      </w:r>
    </w:p>
    <w:bookmarkEnd w:id="437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04" w:history="1">
        <w:r>
          <w:rPr>
            <w:rStyle w:val="a4"/>
          </w:rPr>
          <w:t>Энциклопедии</w:t>
        </w:r>
      </w:hyperlink>
      <w:r>
        <w:t xml:space="preserve"> и другие комментарии к статье 791 ГК РФ</w:t>
      </w:r>
    </w:p>
    <w:p w:rsidR="00000000" w:rsidRDefault="00CA752C">
      <w:bookmarkStart w:id="4378" w:name="sub_7911"/>
      <w:r>
        <w:t>1. Перевозчик обязан подать отправителю груза под погрузку в срок, установленный принятой от него заявкой (заказом), договором перевозки или договором об организаци</w:t>
      </w:r>
      <w:r>
        <w:t>и перевозок, исправные транспортные средства в состоянии, пригодном для перевозки соответствующего груза.</w:t>
      </w:r>
    </w:p>
    <w:p w:rsidR="00000000" w:rsidRDefault="00CA752C">
      <w:bookmarkStart w:id="4379" w:name="sub_79112"/>
      <w:bookmarkEnd w:id="4378"/>
      <w:r>
        <w:t>Отправитель груза вправе отказаться от поданных транспортных средств, не пригодных для перевозки соответствующего груза.</w:t>
      </w:r>
    </w:p>
    <w:p w:rsidR="00000000" w:rsidRDefault="00CA752C">
      <w:bookmarkStart w:id="4380" w:name="sub_79102"/>
      <w:bookmarkEnd w:id="4379"/>
      <w:r>
        <w:t xml:space="preserve">2. 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транспортными уставами и кодексами и издаваемыми в </w:t>
      </w:r>
      <w:r>
        <w:lastRenderedPageBreak/>
        <w:t xml:space="preserve">соответствии с ними </w:t>
      </w:r>
      <w:hyperlink r:id="rId2505" w:history="1">
        <w:r>
          <w:rPr>
            <w:rStyle w:val="a4"/>
          </w:rPr>
          <w:t>правилами</w:t>
        </w:r>
      </w:hyperlink>
      <w:r>
        <w:t>.</w:t>
      </w:r>
    </w:p>
    <w:p w:rsidR="00000000" w:rsidRDefault="00CA752C">
      <w:bookmarkStart w:id="4381" w:name="sub_7913"/>
      <w:bookmarkEnd w:id="4380"/>
      <w:r>
        <w:t>3. Погрузка (выгрузка) груза, осуществляемая силами и средствами отправителя (получателя) груза, должна производиться в сроки, предусмотренные договором, если такие сроки не установлены транспортн</w:t>
      </w:r>
      <w:r>
        <w:t>ыми уставами и кодексами и издаваемыми в соответствии с ними правилами.</w:t>
      </w:r>
    </w:p>
    <w:bookmarkEnd w:id="4381"/>
    <w:p w:rsidR="00000000" w:rsidRDefault="00CA752C"/>
    <w:p w:rsidR="00000000" w:rsidRDefault="00CA752C">
      <w:pPr>
        <w:pStyle w:val="af2"/>
      </w:pPr>
      <w:bookmarkStart w:id="4382" w:name="sub_792"/>
      <w:r>
        <w:rPr>
          <w:rStyle w:val="a3"/>
        </w:rPr>
        <w:t>Статья 792.</w:t>
      </w:r>
      <w:r>
        <w:t xml:space="preserve"> Сроки доставки груза, пассажира и багажа</w:t>
      </w:r>
    </w:p>
    <w:bookmarkEnd w:id="438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06" w:history="1">
        <w:r>
          <w:rPr>
            <w:rStyle w:val="a4"/>
          </w:rPr>
          <w:t>Энциклопедии</w:t>
        </w:r>
      </w:hyperlink>
      <w:r>
        <w:t xml:space="preserve"> и другие комментарии к статье 792 ГК РФ</w:t>
      </w:r>
    </w:p>
    <w:p w:rsidR="00000000" w:rsidRDefault="00CA752C">
      <w:r>
        <w:t>Перевоз</w:t>
      </w:r>
      <w:r>
        <w:t>чик обязан доставить груз, пассажира или багаж в пункт назначения в сроки, определенные в порядке, предусмотренном транспортными уставами и кодексами, а при отсутствии таких сроков в разумный срок.</w:t>
      </w:r>
    </w:p>
    <w:p w:rsidR="00000000" w:rsidRDefault="00CA752C"/>
    <w:p w:rsidR="00000000" w:rsidRDefault="00CA752C">
      <w:pPr>
        <w:pStyle w:val="af2"/>
      </w:pPr>
      <w:bookmarkStart w:id="4383" w:name="sub_793"/>
      <w:r>
        <w:rPr>
          <w:rStyle w:val="a3"/>
        </w:rPr>
        <w:t>Статья 793.</w:t>
      </w:r>
      <w:r>
        <w:t xml:space="preserve"> Ответственность за нарушение обязатель</w:t>
      </w:r>
      <w:r>
        <w:t>ств по перевозке</w:t>
      </w:r>
    </w:p>
    <w:bookmarkEnd w:id="438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07" w:history="1">
        <w:r>
          <w:rPr>
            <w:rStyle w:val="a4"/>
          </w:rPr>
          <w:t>Энциклопедии</w:t>
        </w:r>
      </w:hyperlink>
      <w:r>
        <w:t xml:space="preserve"> и другие комментарии к статье 793 ГК РФ</w:t>
      </w:r>
    </w:p>
    <w:p w:rsidR="00000000" w:rsidRDefault="00CA752C">
      <w:bookmarkStart w:id="4384" w:name="sub_7931"/>
      <w:r>
        <w:t>1. В случае неисполнения либо ненадлежащего исполнения обязательств по перевозке стороны несут ответственность, установленную настоящим Кодексом, транспортными уставами и кодексами, а также соглашением сторон.</w:t>
      </w:r>
    </w:p>
    <w:p w:rsidR="00000000" w:rsidRDefault="00CA752C">
      <w:bookmarkStart w:id="4385" w:name="sub_7932"/>
      <w:bookmarkEnd w:id="4384"/>
      <w:r>
        <w:t>2. Соглашения транспортных орг</w:t>
      </w:r>
      <w:r>
        <w:t xml:space="preserve">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транспортными </w:t>
      </w:r>
      <w:hyperlink r:id="rId2508" w:history="1">
        <w:r>
          <w:rPr>
            <w:rStyle w:val="a4"/>
          </w:rPr>
          <w:t>уставами</w:t>
        </w:r>
      </w:hyperlink>
      <w:r>
        <w:t xml:space="preserve"> и </w:t>
      </w:r>
      <w:hyperlink r:id="rId2509" w:history="1">
        <w:r>
          <w:rPr>
            <w:rStyle w:val="a4"/>
          </w:rPr>
          <w:t>кодексами</w:t>
        </w:r>
      </w:hyperlink>
      <w:r>
        <w:t>.</w:t>
      </w:r>
    </w:p>
    <w:bookmarkEnd w:id="4385"/>
    <w:p w:rsidR="00000000" w:rsidRDefault="00CA752C"/>
    <w:p w:rsidR="00000000" w:rsidRDefault="00CA752C">
      <w:pPr>
        <w:pStyle w:val="af2"/>
      </w:pPr>
      <w:bookmarkStart w:id="4386" w:name="sub_794"/>
      <w:r>
        <w:rPr>
          <w:rStyle w:val="a3"/>
        </w:rPr>
        <w:t>Статья 794.</w:t>
      </w:r>
      <w:r>
        <w:t xml:space="preserve"> Ответственность перевозчика за неподачу транспортных средств и отправителя за неиспользование поданных транспортных средств</w:t>
      </w:r>
    </w:p>
    <w:bookmarkEnd w:id="438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10" w:history="1">
        <w:r>
          <w:rPr>
            <w:rStyle w:val="a4"/>
          </w:rPr>
          <w:t>Энциклопедии</w:t>
        </w:r>
      </w:hyperlink>
      <w:r>
        <w:t xml:space="preserve"> и другие комментарии к статье 794 ГК РФ</w:t>
      </w:r>
    </w:p>
    <w:p w:rsidR="00000000" w:rsidRDefault="00CA752C">
      <w:bookmarkStart w:id="4387" w:name="sub_7941"/>
      <w:r>
        <w:t>1. Перевозчик за неподачу транспортных средств для перевозки груза в соответствии с принятой заявкой (заказом) или иным договором, а отправитель за непредъ</w:t>
      </w:r>
      <w:r>
        <w:t>явление груза либо неиспользование поданных транспортных средств по иным причинам несут ответственность, установленную транспортными уставами и кодексами, а также соглашением сторон.</w:t>
      </w:r>
    </w:p>
    <w:p w:rsidR="00000000" w:rsidRDefault="00CA752C">
      <w:bookmarkStart w:id="4388" w:name="sub_7942"/>
      <w:bookmarkEnd w:id="4387"/>
      <w:r>
        <w:t>2. Перевозчик и отправитель груза освобождаются от ответс</w:t>
      </w:r>
      <w:r>
        <w:t>твенности в случае неподачи транспортных средств либо неиспользования поданных транспортных средств, если это произошло вследствие:</w:t>
      </w:r>
    </w:p>
    <w:bookmarkEnd w:id="4388"/>
    <w:p w:rsidR="00000000" w:rsidRDefault="00CA752C">
      <w:r>
        <w:t>непреодолимой силы, а также иных явлений стихийного характера (пожаров, заносов, наводнений) и военных действий;</w:t>
      </w:r>
    </w:p>
    <w:p w:rsidR="00000000" w:rsidRDefault="00CA752C">
      <w:r>
        <w:t>пре</w:t>
      </w:r>
      <w:r>
        <w:t>кращения или ограничения перевозки грузов в определенных направлениях, установленного в порядке, предусмотренном соответствующим транспортным уставом или кодексом;</w:t>
      </w:r>
    </w:p>
    <w:p w:rsidR="00000000" w:rsidRDefault="00CA752C">
      <w:r>
        <w:t>в иных случаях, предусмотренных транспортными уставами и кодексами.</w:t>
      </w:r>
    </w:p>
    <w:p w:rsidR="00000000" w:rsidRDefault="00CA752C"/>
    <w:p w:rsidR="00000000" w:rsidRDefault="00CA752C">
      <w:pPr>
        <w:pStyle w:val="af2"/>
      </w:pPr>
      <w:bookmarkStart w:id="4389" w:name="sub_795"/>
      <w:r>
        <w:rPr>
          <w:rStyle w:val="a3"/>
        </w:rPr>
        <w:t>Статья 795.</w:t>
      </w:r>
      <w:r>
        <w:t xml:space="preserve"> Отве</w:t>
      </w:r>
      <w:r>
        <w:t>тственность перевозчика за задержку отправления пассажира</w:t>
      </w:r>
    </w:p>
    <w:bookmarkEnd w:id="438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11" w:history="1">
        <w:r>
          <w:rPr>
            <w:rStyle w:val="a4"/>
          </w:rPr>
          <w:t>Энциклопедии</w:t>
        </w:r>
      </w:hyperlink>
      <w:r>
        <w:t xml:space="preserve"> и другие комментарии к статье 795 ГК РФ</w:t>
      </w:r>
    </w:p>
    <w:p w:rsidR="00000000" w:rsidRDefault="00CA752C">
      <w:bookmarkStart w:id="4390" w:name="sub_7951"/>
      <w:r>
        <w:t>1. За задержку отправления транспортного средства, перевозящего пассажира, или опо</w:t>
      </w:r>
      <w:r>
        <w:t xml:space="preserve">здание прибытия такого транспортного средства в пункт назначения (за исключением перевозок в городском и пригородном сообщениях) перевозчик </w:t>
      </w:r>
      <w:r>
        <w:lastRenderedPageBreak/>
        <w:t>уплачивает пассажиру штраф в размере, установленном соответствующим транспортным уставом или кодексом, если не докаж</w:t>
      </w:r>
      <w:r>
        <w:t>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rsidR="00000000" w:rsidRDefault="00CA752C">
      <w:bookmarkStart w:id="4391" w:name="sub_7952"/>
      <w:bookmarkEnd w:id="4390"/>
      <w:r>
        <w:t>2. В случае отказа пассажи</w:t>
      </w:r>
      <w:r>
        <w:t>ра от перевозки из-за задержки отправления транспортного средства перевозчик обязан возвратить пассажиру провозную плату.</w:t>
      </w:r>
    </w:p>
    <w:bookmarkEnd w:id="4391"/>
    <w:p w:rsidR="00000000" w:rsidRDefault="00CA752C"/>
    <w:p w:rsidR="00000000" w:rsidRDefault="00CA752C">
      <w:pPr>
        <w:pStyle w:val="af2"/>
      </w:pPr>
      <w:bookmarkStart w:id="4392" w:name="sub_796"/>
      <w:r>
        <w:rPr>
          <w:rStyle w:val="a3"/>
        </w:rPr>
        <w:t>Статья 796.</w:t>
      </w:r>
      <w:r>
        <w:t xml:space="preserve"> Ответственность перевозчика за утрату, недостачу и повреждение (порчу) груза или багажа</w:t>
      </w:r>
    </w:p>
    <w:bookmarkEnd w:id="439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12" w:history="1">
        <w:r>
          <w:rPr>
            <w:rStyle w:val="a4"/>
          </w:rPr>
          <w:t>Энциклопедии</w:t>
        </w:r>
      </w:hyperlink>
      <w:r>
        <w:t xml:space="preserve"> и другие комментарии к статье 796 ГК РФ</w:t>
      </w:r>
    </w:p>
    <w:p w:rsidR="00000000" w:rsidRDefault="00CA752C">
      <w:bookmarkStart w:id="4393" w:name="sub_7961"/>
      <w:r>
        <w:t>1. Перевозчик несет ответственность за несохранность груза или багажа, происшедшую после принятия его к перевозке и до выдачи грузополучателю, управомоченн</w:t>
      </w:r>
      <w:r>
        <w:t>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rsidR="00000000" w:rsidRDefault="00CA752C">
      <w:bookmarkStart w:id="4394" w:name="sub_7962"/>
      <w:bookmarkEnd w:id="4393"/>
      <w:r>
        <w:t>2. Ущерб, причиненный при перевозке груза или багажа, возмещается перевозчиком:</w:t>
      </w:r>
    </w:p>
    <w:p w:rsidR="00000000" w:rsidRDefault="00CA752C">
      <w:bookmarkStart w:id="4395" w:name="sub_79622"/>
      <w:bookmarkEnd w:id="4394"/>
      <w:r>
        <w:t>в случае утраты или недостачи груза или багажа - в размере стоимости утраченного или недостающего груза или багажа;</w:t>
      </w:r>
    </w:p>
    <w:bookmarkEnd w:id="4395"/>
    <w:p w:rsidR="00000000" w:rsidRDefault="00CA752C">
      <w:r>
        <w:t>в случае поврежде</w:t>
      </w:r>
      <w:r>
        <w:t>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rsidR="00000000" w:rsidRDefault="00CA752C">
      <w:bookmarkStart w:id="4396" w:name="sub_79624"/>
      <w:r>
        <w:t xml:space="preserve">в случае утраты груза или багажа, сданного к перевозке с объявлением </w:t>
      </w:r>
      <w:r>
        <w:t>его ценности, - в размере объявленной стоимости груза или багажа.</w:t>
      </w:r>
    </w:p>
    <w:p w:rsidR="00000000" w:rsidRDefault="00CA752C">
      <w:bookmarkStart w:id="4397" w:name="sub_79625"/>
      <w:bookmarkEnd w:id="4396"/>
      <w: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w:t>
      </w:r>
      <w:r>
        <w:t>ходя из цены, которая при сравнимых обстоятельствах обычно взимается за аналогичные товары.</w:t>
      </w:r>
    </w:p>
    <w:p w:rsidR="00000000" w:rsidRDefault="00CA752C">
      <w:bookmarkStart w:id="4398" w:name="sub_7963"/>
      <w:bookmarkEnd w:id="4397"/>
      <w:r>
        <w:t>3. Перевозчик наряду с возмещением установленного ущерба, вызванного утратой, недостачей или повреждением (порчей) груза или багажа, возвращает отп</w:t>
      </w:r>
      <w:r>
        <w:t>равителю (получателю) провозную плату, взысканную за перевозку утраченного, недостающего, испорченного или поврежденного груза или багажа, если эта плата не входит в стоимость груза.</w:t>
      </w:r>
    </w:p>
    <w:p w:rsidR="00000000" w:rsidRDefault="00CA752C">
      <w:bookmarkStart w:id="4399" w:name="sub_7964"/>
      <w:bookmarkEnd w:id="4398"/>
      <w:r>
        <w:t>4. Документы о причинах несохранности груза или багажа (к</w:t>
      </w:r>
      <w:r>
        <w:t>оммерческий акт, акт общей формы и т.п.),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w:t>
      </w:r>
      <w:r>
        <w:t>, отправителя либо получателя груза или багажа.</w:t>
      </w:r>
    </w:p>
    <w:bookmarkEnd w:id="4399"/>
    <w:p w:rsidR="00000000" w:rsidRDefault="00CA752C">
      <w:pPr>
        <w:pStyle w:val="afa"/>
        <w:rPr>
          <w:color w:val="000000"/>
          <w:sz w:val="16"/>
          <w:szCs w:val="16"/>
        </w:rPr>
      </w:pPr>
      <w:r>
        <w:rPr>
          <w:color w:val="000000"/>
          <w:sz w:val="16"/>
          <w:szCs w:val="16"/>
        </w:rPr>
        <w:t>ГАРАНТ:</w:t>
      </w:r>
    </w:p>
    <w:p w:rsidR="00000000" w:rsidRDefault="00CA752C">
      <w:pPr>
        <w:pStyle w:val="afa"/>
      </w:pPr>
      <w:r>
        <w:t>Об ответственности перевозчика за утрату, недостачу и повреждение груза см.:</w:t>
      </w:r>
    </w:p>
    <w:p w:rsidR="00000000" w:rsidRDefault="00CA752C">
      <w:pPr>
        <w:pStyle w:val="afa"/>
      </w:pPr>
      <w:hyperlink r:id="rId2513" w:history="1">
        <w:r>
          <w:rPr>
            <w:rStyle w:val="a4"/>
          </w:rPr>
          <w:t>Кодекс</w:t>
        </w:r>
      </w:hyperlink>
      <w:r>
        <w:t xml:space="preserve"> внутреннего водного транспорта РФ от 7 марта 2001 г. N 24-ФЗ</w:t>
      </w:r>
    </w:p>
    <w:p w:rsidR="00000000" w:rsidRDefault="00CA752C">
      <w:pPr>
        <w:pStyle w:val="afa"/>
      </w:pPr>
      <w:hyperlink r:id="rId2514" w:history="1">
        <w:r>
          <w:rPr>
            <w:rStyle w:val="a4"/>
          </w:rPr>
          <w:t>Кодекс</w:t>
        </w:r>
      </w:hyperlink>
      <w:r>
        <w:t xml:space="preserve"> торгового мореплавания РФ от 30 апреля 1999 г. N 81-ФЗ</w:t>
      </w:r>
    </w:p>
    <w:p w:rsidR="00000000" w:rsidRDefault="00CA752C">
      <w:pPr>
        <w:pStyle w:val="afa"/>
      </w:pPr>
      <w:hyperlink r:id="rId2515" w:history="1">
        <w:r>
          <w:rPr>
            <w:rStyle w:val="a4"/>
          </w:rPr>
          <w:t>Воздушный кодекс</w:t>
        </w:r>
      </w:hyperlink>
      <w:r>
        <w:t xml:space="preserve"> РФ от 19 марта 1997 г. N 60-ФЗ</w:t>
      </w:r>
    </w:p>
    <w:p w:rsidR="00000000" w:rsidRDefault="00CA752C">
      <w:pPr>
        <w:pStyle w:val="afa"/>
      </w:pPr>
      <w:hyperlink r:id="rId2516" w:history="1">
        <w:r>
          <w:rPr>
            <w:rStyle w:val="a4"/>
          </w:rPr>
          <w:t>Федеральный закон</w:t>
        </w:r>
      </w:hyperlink>
      <w:r>
        <w:t xml:space="preserve"> от 8 ноября 2</w:t>
      </w:r>
      <w:r>
        <w:t>007 г. N 259-ФЗ "Устав автомобильного транспорта и городского наземного электрического транспорта"</w:t>
      </w:r>
    </w:p>
    <w:p w:rsidR="00000000" w:rsidRDefault="00CA752C">
      <w:pPr>
        <w:pStyle w:val="afa"/>
      </w:pPr>
      <w:hyperlink r:id="rId2517" w:history="1">
        <w:r>
          <w:rPr>
            <w:rStyle w:val="a4"/>
          </w:rPr>
          <w:t>Федеральный закон</w:t>
        </w:r>
      </w:hyperlink>
      <w:r>
        <w:t xml:space="preserve"> от 10 января 2003 г. N 18-ФЗ "Устав железнодорожного транспорта Российской Федерации"</w:t>
      </w:r>
    </w:p>
    <w:p w:rsidR="00000000" w:rsidRDefault="00CA752C">
      <w:pPr>
        <w:pStyle w:val="afa"/>
      </w:pPr>
      <w:hyperlink r:id="rId2518" w:history="1">
        <w:r>
          <w:rPr>
            <w:rStyle w:val="a4"/>
          </w:rPr>
          <w:t>Правила</w:t>
        </w:r>
      </w:hyperlink>
      <w:r>
        <w:t xml:space="preserve"> составления актов при перевозках грузов железнодорожным транспортом, утвержденные </w:t>
      </w:r>
      <w:hyperlink r:id="rId2519" w:history="1">
        <w:r>
          <w:rPr>
            <w:rStyle w:val="a4"/>
          </w:rPr>
          <w:t>приказом</w:t>
        </w:r>
      </w:hyperlink>
      <w:r>
        <w:t xml:space="preserve"> МПС РФ от 18 июня 2003 г. N 45</w:t>
      </w:r>
    </w:p>
    <w:p w:rsidR="00000000" w:rsidRDefault="00CA752C">
      <w:pPr>
        <w:pStyle w:val="afa"/>
      </w:pPr>
    </w:p>
    <w:p w:rsidR="00000000" w:rsidRDefault="00CA752C">
      <w:pPr>
        <w:pStyle w:val="af2"/>
      </w:pPr>
      <w:bookmarkStart w:id="4400" w:name="sub_797"/>
      <w:r>
        <w:rPr>
          <w:rStyle w:val="a3"/>
        </w:rPr>
        <w:t>Статья 797.</w:t>
      </w:r>
      <w:r>
        <w:t xml:space="preserve"> Претензии и иски по перевозкам грузов</w:t>
      </w:r>
    </w:p>
    <w:bookmarkEnd w:id="440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20" w:history="1">
        <w:r>
          <w:rPr>
            <w:rStyle w:val="a4"/>
          </w:rPr>
          <w:t>Энциклопедии</w:t>
        </w:r>
      </w:hyperlink>
      <w:r>
        <w:t xml:space="preserve"> и другие комментарии к статье 797 ГК РФ</w:t>
      </w:r>
    </w:p>
    <w:p w:rsidR="00000000" w:rsidRDefault="00CA752C">
      <w:bookmarkStart w:id="4401" w:name="sub_7971"/>
      <w:r>
        <w:t>1. До предъявления к перевозчику иска, вытекающего из перевозки груза, обязательно предъявление ему претензии в порядке, предусмотренном соответств</w:t>
      </w:r>
      <w:r>
        <w:t>ующим транспортным уставом или кодексом.</w:t>
      </w:r>
    </w:p>
    <w:bookmarkEnd w:id="440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практике разрешения арбитражными судами споров, связанных с защитой иностранных инвесторов см. </w:t>
      </w:r>
      <w:hyperlink r:id="rId2521" w:history="1">
        <w:r>
          <w:rPr>
            <w:rStyle w:val="a4"/>
          </w:rPr>
          <w:t xml:space="preserve">Обзор </w:t>
        </w:r>
      </w:hyperlink>
      <w:r>
        <w:t>Президиума ВАС РФ от 18 января 2001 г. N 58</w:t>
      </w:r>
    </w:p>
    <w:p w:rsidR="00000000" w:rsidRDefault="00CA752C">
      <w:pPr>
        <w:pStyle w:val="afa"/>
      </w:pPr>
    </w:p>
    <w:p w:rsidR="00000000" w:rsidRDefault="00CA752C">
      <w:bookmarkStart w:id="4402" w:name="sub_7972"/>
      <w:r>
        <w:t xml:space="preserve">2. Иск </w:t>
      </w:r>
      <w:r>
        <w:t>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rsidR="00000000" w:rsidRDefault="00CA752C">
      <w:bookmarkStart w:id="4403" w:name="sub_7973"/>
      <w:bookmarkEnd w:id="4402"/>
      <w:r>
        <w:t>3. Срок исковой давности по</w:t>
      </w:r>
      <w:r>
        <w:t xml:space="preserve"> требованиям, вытекающим из перевозки груза, устанавливается в один год с момента, определяемого в соответствии с транспортными уставами и кодексами.</w:t>
      </w:r>
    </w:p>
    <w:bookmarkEnd w:id="4403"/>
    <w:p w:rsidR="00000000" w:rsidRDefault="00CA752C"/>
    <w:p w:rsidR="00000000" w:rsidRDefault="00CA752C">
      <w:pPr>
        <w:pStyle w:val="af2"/>
      </w:pPr>
      <w:bookmarkStart w:id="4404" w:name="sub_798"/>
      <w:r>
        <w:rPr>
          <w:rStyle w:val="a3"/>
        </w:rPr>
        <w:t>Статья 798.</w:t>
      </w:r>
      <w:r>
        <w:t xml:space="preserve"> Договоры об организации перевозок</w:t>
      </w:r>
    </w:p>
    <w:bookmarkEnd w:id="440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22" w:history="1">
        <w:r>
          <w:rPr>
            <w:rStyle w:val="a4"/>
          </w:rPr>
          <w:t>Энциклопедии</w:t>
        </w:r>
      </w:hyperlink>
      <w:r>
        <w:t xml:space="preserve"> и другие комментарии к статье 798 ГК РФ</w:t>
      </w:r>
    </w:p>
    <w:p w:rsidR="00000000" w:rsidRDefault="00CA752C">
      <w:bookmarkStart w:id="4405" w:name="sub_79801"/>
      <w:r>
        <w:t>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rsidR="00000000" w:rsidRDefault="00CA752C">
      <w:bookmarkStart w:id="4406" w:name="sub_79802"/>
      <w:bookmarkEnd w:id="4405"/>
      <w:r>
        <w:t>По догово</w:t>
      </w:r>
      <w:r>
        <w:t>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w:t>
      </w:r>
      <w:r>
        <w:t>вления транспортных средств и предъявления грузов для перевозки, порядок расчетов, а также иные условия организации перевозки.</w:t>
      </w:r>
    </w:p>
    <w:bookmarkEnd w:id="4406"/>
    <w:p w:rsidR="00000000" w:rsidRDefault="00CA752C"/>
    <w:p w:rsidR="00000000" w:rsidRDefault="00CA752C">
      <w:pPr>
        <w:pStyle w:val="af2"/>
      </w:pPr>
      <w:bookmarkStart w:id="4407" w:name="sub_799"/>
      <w:r>
        <w:rPr>
          <w:rStyle w:val="a3"/>
        </w:rPr>
        <w:t>Статья 799.</w:t>
      </w:r>
      <w:r>
        <w:t xml:space="preserve"> Договоры между транспортными организациями</w:t>
      </w:r>
    </w:p>
    <w:bookmarkEnd w:id="440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23" w:history="1">
        <w:r>
          <w:rPr>
            <w:rStyle w:val="a4"/>
          </w:rPr>
          <w:t>Энцик</w:t>
        </w:r>
        <w:r>
          <w:rPr>
            <w:rStyle w:val="a4"/>
          </w:rPr>
          <w:t>лопедии</w:t>
        </w:r>
      </w:hyperlink>
      <w:r>
        <w:t xml:space="preserve"> и другие комментарии к статье 799 ГК РФ</w:t>
      </w:r>
    </w:p>
    <w:p w:rsidR="00000000" w:rsidRDefault="00CA752C">
      <w:r>
        <w:t>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w:t>
      </w:r>
      <w:r>
        <w:t>ие).</w:t>
      </w:r>
    </w:p>
    <w:p w:rsidR="00000000" w:rsidRDefault="00CA752C">
      <w:bookmarkStart w:id="4408" w:name="sub_79902"/>
      <w:r>
        <w:t>Порядок заключения таких договоров определяется транспортными уставами и кодексами, другими законами и иными правовыми актами.</w:t>
      </w:r>
    </w:p>
    <w:bookmarkEnd w:id="4408"/>
    <w:p w:rsidR="00000000" w:rsidRDefault="00CA752C"/>
    <w:p w:rsidR="00000000" w:rsidRDefault="00CA752C">
      <w:pPr>
        <w:pStyle w:val="af2"/>
      </w:pPr>
      <w:bookmarkStart w:id="4409" w:name="sub_800"/>
      <w:r>
        <w:rPr>
          <w:rStyle w:val="a3"/>
        </w:rPr>
        <w:t>Статья 800.</w:t>
      </w:r>
      <w:r>
        <w:t xml:space="preserve"> Ответственность перевозчика за причинение вреда жизни или здоровью пассажира</w:t>
      </w:r>
    </w:p>
    <w:bookmarkEnd w:id="440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24" w:history="1">
        <w:r>
          <w:rPr>
            <w:rStyle w:val="a4"/>
          </w:rPr>
          <w:t>Энциклопедии</w:t>
        </w:r>
      </w:hyperlink>
      <w:r>
        <w:t xml:space="preserve"> и другие комментарии к статье 800 ГК РФ</w:t>
      </w:r>
    </w:p>
    <w:p w:rsidR="00000000" w:rsidRDefault="00CA752C">
      <w:r>
        <w:t xml:space="preserve">Ответственность перевозчика за вред, причиненный жизни или здоровью пассажира, определяется по правилам </w:t>
      </w:r>
      <w:hyperlink w:anchor="sub_2059" w:history="1">
        <w:r>
          <w:rPr>
            <w:rStyle w:val="a4"/>
          </w:rPr>
          <w:t>главы 59</w:t>
        </w:r>
      </w:hyperlink>
      <w:r>
        <w:t xml:space="preserve"> настоящего Кодек</w:t>
      </w:r>
      <w:r>
        <w:t xml:space="preserve">са, если законом или </w:t>
      </w:r>
      <w:r>
        <w:lastRenderedPageBreak/>
        <w:t>договором перевозки не предусмотрена повышенная ответственность перевозчика.</w:t>
      </w:r>
    </w:p>
    <w:p w:rsidR="00000000" w:rsidRDefault="00CA752C"/>
    <w:p w:rsidR="00000000" w:rsidRDefault="00CA752C">
      <w:pPr>
        <w:pStyle w:val="1"/>
      </w:pPr>
      <w:bookmarkStart w:id="4410" w:name="sub_2041"/>
      <w:r>
        <w:t>Глава 41. Транспортная экспедиция</w:t>
      </w:r>
    </w:p>
    <w:bookmarkEnd w:id="441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25" w:history="1">
        <w:r>
          <w:rPr>
            <w:rStyle w:val="a4"/>
          </w:rPr>
          <w:t>Федеральный закон</w:t>
        </w:r>
      </w:hyperlink>
      <w:r>
        <w:t xml:space="preserve"> от 30 июня 2003 г. N 87-ФЗ "О транспортно</w:t>
      </w:r>
      <w:r>
        <w:t>-экспедиционной деятельности"</w:t>
      </w:r>
    </w:p>
    <w:p w:rsidR="00000000" w:rsidRDefault="00CA752C">
      <w:pPr>
        <w:pStyle w:val="afa"/>
      </w:pPr>
      <w:r>
        <w:t xml:space="preserve">См. </w:t>
      </w:r>
      <w:hyperlink r:id="rId2526" w:history="1">
        <w:r>
          <w:rPr>
            <w:rStyle w:val="a4"/>
          </w:rPr>
          <w:t>Правила</w:t>
        </w:r>
      </w:hyperlink>
      <w:r>
        <w:t xml:space="preserve"> транспортно-экспедиционной деятельности, утвержденные </w:t>
      </w:r>
      <w:hyperlink r:id="rId2527" w:history="1">
        <w:r>
          <w:rPr>
            <w:rStyle w:val="a4"/>
          </w:rPr>
          <w:t>постановлением</w:t>
        </w:r>
      </w:hyperlink>
      <w:r>
        <w:t xml:space="preserve"> Правительства РФ от 8 сентября 2006 г. N 554</w:t>
      </w:r>
    </w:p>
    <w:p w:rsidR="00000000" w:rsidRDefault="00CA752C">
      <w:pPr>
        <w:pStyle w:val="afa"/>
      </w:pPr>
    </w:p>
    <w:p w:rsidR="00000000" w:rsidRDefault="00CA752C">
      <w:pPr>
        <w:pStyle w:val="af2"/>
      </w:pPr>
      <w:bookmarkStart w:id="4411" w:name="sub_801"/>
      <w:r>
        <w:rPr>
          <w:rStyle w:val="a3"/>
        </w:rPr>
        <w:t>Статья 801.</w:t>
      </w:r>
      <w:r>
        <w:t xml:space="preserve"> Договор транспортной экспедиции</w:t>
      </w:r>
    </w:p>
    <w:bookmarkEnd w:id="441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28" w:history="1">
        <w:r>
          <w:rPr>
            <w:rStyle w:val="a4"/>
          </w:rPr>
          <w:t>Энциклопедии</w:t>
        </w:r>
      </w:hyperlink>
      <w:r>
        <w:t xml:space="preserve"> и другие комментарии к статье 801 ГК РФ</w:t>
      </w:r>
    </w:p>
    <w:p w:rsidR="00000000" w:rsidRDefault="00CA752C">
      <w:bookmarkStart w:id="4412" w:name="sub_8021"/>
      <w:r>
        <w:t>1. По договору транспортной экспедиции одна сторона (экспедитор) обязуется за вознаграждение и за счет друг</w:t>
      </w:r>
      <w:r>
        <w:t>ой стороны (клиента - грузоотправителя или грузополучателя) выполнить или организовать выполнение определенных договором экспедиции услуг, связанных с перевозкой груза.</w:t>
      </w:r>
    </w:p>
    <w:p w:rsidR="00000000" w:rsidRDefault="00CA752C">
      <w:bookmarkStart w:id="4413" w:name="sub_8001"/>
      <w:bookmarkEnd w:id="4412"/>
      <w:r>
        <w:t xml:space="preserve">Договором транспортной экспедиции могут быть предусмотрены обязанности </w:t>
      </w:r>
      <w:r>
        <w:t>экспедитора организовать перевозку груза транспортом и по маршруту, избранными экспедитором или клиентом, обязанность экспедитора заключить от имени клиента или от своего имени договор (договоры) перевозки груза, обеспечить отправку и получение груза, а та</w:t>
      </w:r>
      <w:r>
        <w:t>кже другие обязанности, связанные с перевозкой.</w:t>
      </w:r>
    </w:p>
    <w:p w:rsidR="00000000" w:rsidRDefault="00CA752C">
      <w:bookmarkStart w:id="4414" w:name="sub_8011"/>
      <w:bookmarkEnd w:id="4413"/>
      <w:r>
        <w:t>В качестве дополнительных услуг договором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экспорта и</w:t>
      </w:r>
      <w:r>
        <w:t>ли импорта документов, выполнение таможенных и иных формальностей, проверка количества и состояния груза, его погрузка и выгрузка, уплата пошлин, сборов и других расходов, возлагаемых на клиента, хранение груза, его получение в пункте назначения, а также в</w:t>
      </w:r>
      <w:r>
        <w:t>ыполнение иных операций и услуг, предусмотренных договором.</w:t>
      </w:r>
    </w:p>
    <w:p w:rsidR="00000000" w:rsidRDefault="00CA752C">
      <w:bookmarkStart w:id="4415" w:name="sub_8012"/>
      <w:bookmarkEnd w:id="4414"/>
      <w:r>
        <w:t>2. Правила настоящей главы распространяются и на случаи, когда в соответствии с договором обязанности экспедитора исполняются перевозчиком.</w:t>
      </w:r>
    </w:p>
    <w:p w:rsidR="00000000" w:rsidRDefault="00CA752C">
      <w:bookmarkStart w:id="4416" w:name="sub_8013"/>
      <w:bookmarkEnd w:id="4415"/>
      <w:r>
        <w:t>3. Условия выполнения до</w:t>
      </w:r>
      <w:r>
        <w:t xml:space="preserve">говора транспортной экспедиции определяются соглашением сторон, если иное не установлено </w:t>
      </w:r>
      <w:hyperlink r:id="rId2529" w:history="1">
        <w:r>
          <w:rPr>
            <w:rStyle w:val="a4"/>
          </w:rPr>
          <w:t>законом</w:t>
        </w:r>
      </w:hyperlink>
      <w:r>
        <w:t xml:space="preserve"> о транспортно-экспедиционной деятельности, другими законами или иными правовыми актами.</w:t>
      </w:r>
    </w:p>
    <w:bookmarkEnd w:id="4416"/>
    <w:p w:rsidR="00000000" w:rsidRDefault="00CA752C"/>
    <w:p w:rsidR="00000000" w:rsidRDefault="00CA752C">
      <w:pPr>
        <w:pStyle w:val="af2"/>
      </w:pPr>
      <w:bookmarkStart w:id="4417" w:name="sub_802"/>
      <w:r>
        <w:rPr>
          <w:rStyle w:val="a3"/>
        </w:rPr>
        <w:t>Статья 802.</w:t>
      </w:r>
      <w:r>
        <w:t xml:space="preserve"> Форма д</w:t>
      </w:r>
      <w:r>
        <w:t>оговора транспортной экспедиции</w:t>
      </w:r>
    </w:p>
    <w:bookmarkEnd w:id="441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30" w:history="1">
        <w:r>
          <w:rPr>
            <w:rStyle w:val="a4"/>
          </w:rPr>
          <w:t>Энциклопедии</w:t>
        </w:r>
      </w:hyperlink>
      <w:r>
        <w:t xml:space="preserve"> и другие комментарии к статье 802 ГК РФ</w:t>
      </w:r>
    </w:p>
    <w:p w:rsidR="00000000" w:rsidRDefault="00CA752C">
      <w:bookmarkStart w:id="4418" w:name="sub_80201"/>
      <w:r>
        <w:t>1. Договор транспортной экспедиции заключается в письменной форме.</w:t>
      </w:r>
    </w:p>
    <w:p w:rsidR="00000000" w:rsidRDefault="00CA752C">
      <w:bookmarkStart w:id="4419" w:name="sub_8022"/>
      <w:bookmarkEnd w:id="4418"/>
      <w:r>
        <w:t>2. Клиент должен выдать</w:t>
      </w:r>
      <w:r>
        <w:t xml:space="preserve"> экспедитору доверенность, если она необходима для выполнения его обязанностей.</w:t>
      </w:r>
    </w:p>
    <w:bookmarkEnd w:id="4419"/>
    <w:p w:rsidR="00000000" w:rsidRDefault="00CA752C"/>
    <w:p w:rsidR="00000000" w:rsidRDefault="00CA752C">
      <w:pPr>
        <w:pStyle w:val="af2"/>
      </w:pPr>
      <w:bookmarkStart w:id="4420" w:name="sub_803"/>
      <w:r>
        <w:rPr>
          <w:rStyle w:val="a3"/>
        </w:rPr>
        <w:t>Статья 803.</w:t>
      </w:r>
      <w:r>
        <w:t xml:space="preserve"> Ответственность экспедитора по договору транспортной экспедиции</w:t>
      </w:r>
    </w:p>
    <w:bookmarkEnd w:id="442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31" w:history="1">
        <w:r>
          <w:rPr>
            <w:rStyle w:val="a4"/>
          </w:rPr>
          <w:t>Энциклопедии</w:t>
        </w:r>
      </w:hyperlink>
      <w:r>
        <w:t xml:space="preserve"> и другие комментарии к статье 803 ГК РФ</w:t>
      </w:r>
    </w:p>
    <w:p w:rsidR="00000000" w:rsidRDefault="00CA752C">
      <w:bookmarkStart w:id="4421" w:name="sub_8031"/>
      <w:r>
        <w:t xml:space="preserve">За неисполнение или ненадлежащее исполнение обязанностей по договору экспедиции экспедитор несет ответственность по основаниям и в размере, которые определяются в соответствии с правилами </w:t>
      </w:r>
      <w:hyperlink w:anchor="sub_1025" w:history="1">
        <w:r>
          <w:rPr>
            <w:rStyle w:val="a4"/>
          </w:rPr>
          <w:t>главы 25</w:t>
        </w:r>
      </w:hyperlink>
      <w:r>
        <w:t xml:space="preserve"> настоящего Кодекса.</w:t>
      </w:r>
    </w:p>
    <w:p w:rsidR="00000000" w:rsidRDefault="00CA752C">
      <w:bookmarkStart w:id="4422" w:name="sub_8032"/>
      <w:bookmarkEnd w:id="4421"/>
      <w:r>
        <w:t xml:space="preserve">Если экспедитор докажет, что нарушение обязательства вызвано ненадлежащим </w:t>
      </w:r>
      <w:r>
        <w:lastRenderedPageBreak/>
        <w:t>исполнением договоров перевозки, ответственность экспедитора перед клиентом определяется по тем же правилам, по которым перед эксп</w:t>
      </w:r>
      <w:r>
        <w:t>едитором отвечает соответствующий перевозчик.</w:t>
      </w:r>
    </w:p>
    <w:bookmarkEnd w:id="4422"/>
    <w:p w:rsidR="00000000" w:rsidRDefault="00CA752C"/>
    <w:p w:rsidR="00000000" w:rsidRDefault="00CA752C">
      <w:pPr>
        <w:pStyle w:val="af2"/>
      </w:pPr>
      <w:bookmarkStart w:id="4423" w:name="sub_804"/>
      <w:r>
        <w:rPr>
          <w:rStyle w:val="a3"/>
        </w:rPr>
        <w:t>Статья 804.</w:t>
      </w:r>
      <w:r>
        <w:t xml:space="preserve"> Документы и другая информация, предоставляемые экспедитору</w:t>
      </w:r>
    </w:p>
    <w:bookmarkEnd w:id="442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32" w:history="1">
        <w:r>
          <w:rPr>
            <w:rStyle w:val="a4"/>
          </w:rPr>
          <w:t>Энциклопедии</w:t>
        </w:r>
      </w:hyperlink>
      <w:r>
        <w:t xml:space="preserve"> и другие комментарии к статье 804 ГК РФ</w:t>
      </w:r>
    </w:p>
    <w:p w:rsidR="00000000" w:rsidRDefault="00CA752C">
      <w:bookmarkStart w:id="4424" w:name="sub_8041"/>
      <w:r>
        <w:t>1. Клие</w:t>
      </w:r>
      <w:r>
        <w:t>нт обязан предоставить экспедитору документы и другую информацию о свойствах груза, об условиях его перевозки, а также иную информацию, необходимую для исполнения экспедитором обязанности, предусмотренной договором транспортной экспедиции.</w:t>
      </w:r>
    </w:p>
    <w:p w:rsidR="00000000" w:rsidRDefault="00CA752C">
      <w:bookmarkStart w:id="4425" w:name="sub_80402"/>
      <w:bookmarkEnd w:id="4424"/>
      <w:r>
        <w:t>2. Экспедитор обязан сообщить клиенту об обнаруженных недостатках полученной информации, а в случае неполноты информации запросить у клиента необходимые дополнительные данные.</w:t>
      </w:r>
    </w:p>
    <w:p w:rsidR="00000000" w:rsidRDefault="00CA752C">
      <w:bookmarkStart w:id="4426" w:name="sub_80403"/>
      <w:bookmarkEnd w:id="4425"/>
      <w:r>
        <w:t xml:space="preserve">3. В случае непредоставления клиентом необходимой информации </w:t>
      </w:r>
      <w:r>
        <w:t>экспедитор вправе не приступать к исполнению соответствующих обязанностей до предоставления такой информации.</w:t>
      </w:r>
    </w:p>
    <w:p w:rsidR="00000000" w:rsidRDefault="00CA752C">
      <w:bookmarkStart w:id="4427" w:name="sub_8044"/>
      <w:bookmarkEnd w:id="4426"/>
      <w:r>
        <w:t>4. Клиент несет ответственность за убытки, причиненные экспедитору в связи с нарушением обязанности по предоставлению информации,</w:t>
      </w:r>
      <w:r>
        <w:t xml:space="preserve"> указанной в </w:t>
      </w:r>
      <w:hyperlink w:anchor="sub_8041" w:history="1">
        <w:r>
          <w:rPr>
            <w:rStyle w:val="a4"/>
          </w:rPr>
          <w:t>пункте 1</w:t>
        </w:r>
      </w:hyperlink>
      <w:r>
        <w:t xml:space="preserve"> настоящей статьи.</w:t>
      </w:r>
    </w:p>
    <w:bookmarkEnd w:id="4427"/>
    <w:p w:rsidR="00000000" w:rsidRDefault="00CA752C"/>
    <w:p w:rsidR="00000000" w:rsidRDefault="00CA752C">
      <w:pPr>
        <w:pStyle w:val="af2"/>
      </w:pPr>
      <w:bookmarkStart w:id="4428" w:name="sub_805"/>
      <w:r>
        <w:rPr>
          <w:rStyle w:val="a3"/>
        </w:rPr>
        <w:t>Статья 805.</w:t>
      </w:r>
      <w:r>
        <w:t xml:space="preserve"> Исполнение обязанностей экспедитора третьим лицом</w:t>
      </w:r>
    </w:p>
    <w:bookmarkEnd w:id="442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33" w:history="1">
        <w:r>
          <w:rPr>
            <w:rStyle w:val="a4"/>
          </w:rPr>
          <w:t>Энциклопедии</w:t>
        </w:r>
      </w:hyperlink>
      <w:r>
        <w:t xml:space="preserve"> и другие комментарии к статье 805 ГК РФ</w:t>
      </w:r>
    </w:p>
    <w:p w:rsidR="00000000" w:rsidRDefault="00CA752C">
      <w:bookmarkStart w:id="4429" w:name="sub_805001"/>
      <w:r>
        <w:t>Если из договора транспортной экспедиции не следует, что экспедитор должен исполнить свои обязанности лично, экспедитор вправе привлечь к исполнению своих обязанностей других лиц.</w:t>
      </w:r>
    </w:p>
    <w:bookmarkEnd w:id="4429"/>
    <w:p w:rsidR="00000000" w:rsidRDefault="00CA752C">
      <w:r>
        <w:t>Возложение исполнения обязательства на третье лицо не освобо</w:t>
      </w:r>
      <w:r>
        <w:t>ждает экспедитора от ответственности перед клиентом за исполнение договора.</w:t>
      </w:r>
    </w:p>
    <w:p w:rsidR="00000000" w:rsidRDefault="00CA752C"/>
    <w:p w:rsidR="00000000" w:rsidRDefault="00CA752C">
      <w:pPr>
        <w:pStyle w:val="af2"/>
      </w:pPr>
      <w:bookmarkStart w:id="4430" w:name="sub_806"/>
      <w:r>
        <w:rPr>
          <w:rStyle w:val="a3"/>
        </w:rPr>
        <w:t>Статья 806.</w:t>
      </w:r>
      <w:r>
        <w:t xml:space="preserve"> Односторонний отказ от исполнения договора транспортной экспедиции</w:t>
      </w:r>
    </w:p>
    <w:bookmarkEnd w:id="443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34" w:history="1">
        <w:r>
          <w:rPr>
            <w:rStyle w:val="a4"/>
          </w:rPr>
          <w:t>Энциклопедии</w:t>
        </w:r>
      </w:hyperlink>
      <w:r>
        <w:t xml:space="preserve"> и другие комментарии к ст</w:t>
      </w:r>
      <w:r>
        <w:t>атье 806 ГК РФ</w:t>
      </w:r>
    </w:p>
    <w:p w:rsidR="00000000" w:rsidRDefault="00CA752C">
      <w:bookmarkStart w:id="4431" w:name="sub_806001"/>
      <w:r>
        <w:t>Любая из сторон вправе отказаться от исполнения договора транспортной экспедиции, предупредив об этом другую сторону в разумный срок.</w:t>
      </w:r>
    </w:p>
    <w:p w:rsidR="00000000" w:rsidRDefault="00CA752C">
      <w:bookmarkStart w:id="4432" w:name="sub_8062"/>
      <w:bookmarkEnd w:id="4431"/>
      <w:r>
        <w:t>При одностороннем отказе от исполнения договора сторона, заявившая об отказе, в</w:t>
      </w:r>
      <w:r>
        <w:t>озмещает другой стороне убытки, вызванные расторжением договора.</w:t>
      </w:r>
    </w:p>
    <w:bookmarkEnd w:id="4432"/>
    <w:p w:rsidR="00000000" w:rsidRDefault="00CA752C"/>
    <w:p w:rsidR="00000000" w:rsidRDefault="00CA752C">
      <w:pPr>
        <w:pStyle w:val="1"/>
      </w:pPr>
      <w:bookmarkStart w:id="4433" w:name="sub_2042"/>
      <w:r>
        <w:t>Глава 42. Заем и кредит</w:t>
      </w:r>
    </w:p>
    <w:bookmarkEnd w:id="443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35" w:history="1">
        <w:r>
          <w:rPr>
            <w:rStyle w:val="a4"/>
          </w:rPr>
          <w:t>Обзор</w:t>
        </w:r>
      </w:hyperlink>
      <w:r>
        <w:t xml:space="preserve"> судебной практики на тему "Заем"</w:t>
      </w:r>
    </w:p>
    <w:p w:rsidR="00000000" w:rsidRDefault="00CA752C">
      <w:pPr>
        <w:pStyle w:val="afa"/>
      </w:pPr>
      <w:r>
        <w:t xml:space="preserve">См. </w:t>
      </w:r>
      <w:hyperlink r:id="rId2536" w:history="1">
        <w:r>
          <w:rPr>
            <w:rStyle w:val="a4"/>
          </w:rPr>
          <w:t>схему</w:t>
        </w:r>
      </w:hyperlink>
      <w:r>
        <w:t xml:space="preserve"> "Заем и кредит"</w:t>
      </w:r>
    </w:p>
    <w:p w:rsidR="00000000" w:rsidRDefault="00CA752C">
      <w:pPr>
        <w:pStyle w:val="afa"/>
      </w:pPr>
    </w:p>
    <w:p w:rsidR="00000000" w:rsidRDefault="00CA752C">
      <w:pPr>
        <w:pStyle w:val="1"/>
      </w:pPr>
      <w:bookmarkStart w:id="4434" w:name="sub_807"/>
      <w:r>
        <w:t>§ 1. Заем</w:t>
      </w:r>
    </w:p>
    <w:bookmarkEnd w:id="443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37" w:history="1">
        <w:r>
          <w:rPr>
            <w:rStyle w:val="a4"/>
          </w:rPr>
          <w:t>Энциклопедию решений</w:t>
        </w:r>
      </w:hyperlink>
      <w:r>
        <w:t>. Договор займа</w:t>
      </w:r>
    </w:p>
    <w:p w:rsidR="00000000" w:rsidRDefault="00CA752C">
      <w:pPr>
        <w:pStyle w:val="afa"/>
      </w:pPr>
      <w:r>
        <w:lastRenderedPageBreak/>
        <w:t xml:space="preserve">О микрозайме см. </w:t>
      </w:r>
      <w:hyperlink r:id="rId2538" w:history="1">
        <w:r>
          <w:rPr>
            <w:rStyle w:val="a4"/>
          </w:rPr>
          <w:t>Федеральный закон</w:t>
        </w:r>
      </w:hyperlink>
      <w:r>
        <w:t xml:space="preserve"> от 2 июля 2010 г. N 151-ФЗ</w:t>
      </w:r>
    </w:p>
    <w:p w:rsidR="00000000" w:rsidRDefault="00CA752C">
      <w:pPr>
        <w:pStyle w:val="afa"/>
      </w:pPr>
      <w:r>
        <w:t xml:space="preserve">См. </w:t>
      </w:r>
      <w:hyperlink r:id="rId2539" w:history="1">
        <w:r>
          <w:rPr>
            <w:rStyle w:val="a4"/>
          </w:rPr>
          <w:t>Федеральный закон</w:t>
        </w:r>
      </w:hyperlink>
      <w:r>
        <w:t xml:space="preserve"> от 21 декабря 2013 г. N 353-ФЗ "О потребительском кредите (займе)", </w:t>
      </w:r>
      <w:hyperlink r:id="rId2540" w:history="1">
        <w:r>
          <w:rPr>
            <w:rStyle w:val="a4"/>
          </w:rPr>
          <w:t>вступающий в силу</w:t>
        </w:r>
      </w:hyperlink>
      <w:r>
        <w:t xml:space="preserve"> с 1 июля 2014 г.</w:t>
      </w:r>
    </w:p>
    <w:p w:rsidR="00000000" w:rsidRDefault="00CA752C">
      <w:pPr>
        <w:pStyle w:val="af2"/>
      </w:pPr>
      <w:bookmarkStart w:id="4435" w:name="sub_20807"/>
      <w:r>
        <w:rPr>
          <w:rStyle w:val="a3"/>
        </w:rPr>
        <w:t>Статья 807.</w:t>
      </w:r>
      <w:r>
        <w:t xml:space="preserve"> Договор займа</w:t>
      </w:r>
    </w:p>
    <w:bookmarkEnd w:id="443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41" w:history="1">
        <w:r>
          <w:rPr>
            <w:rStyle w:val="a4"/>
          </w:rPr>
          <w:t>Энциклопедии</w:t>
        </w:r>
      </w:hyperlink>
      <w:r>
        <w:t xml:space="preserve"> и другие комментарии к статье 807 ГК РФ</w:t>
      </w:r>
    </w:p>
    <w:p w:rsidR="00000000" w:rsidRDefault="00CA752C">
      <w:bookmarkStart w:id="4436" w:name="sub_8071"/>
      <w:r>
        <w:t>1. По договору займа одна сторона (займодавец) передает в собственность другой стороне (заемщику) деньги или другие вещи, определенные родовыми признаками, а з</w:t>
      </w:r>
      <w:r>
        <w:t>аемщик обязуется возвратить займодавцу такую же сумму денег (сумму займа) или равное количество других полученных им вещей того же рода и качества.</w:t>
      </w:r>
    </w:p>
    <w:p w:rsidR="00000000" w:rsidRDefault="00CA752C">
      <w:bookmarkStart w:id="4437" w:name="sub_80712"/>
      <w:bookmarkEnd w:id="4436"/>
      <w:r>
        <w:t>Договор займа считается заключенным с момента передачи денег или других вещей.</w:t>
      </w:r>
    </w:p>
    <w:p w:rsidR="00000000" w:rsidRDefault="00CA752C">
      <w:bookmarkStart w:id="4438" w:name="sub_8072"/>
      <w:bookmarkEnd w:id="4437"/>
      <w:r>
        <w:t xml:space="preserve">2. Иностранная валюта и </w:t>
      </w:r>
      <w:hyperlink r:id="rId2542" w:history="1">
        <w:r>
          <w:rPr>
            <w:rStyle w:val="a4"/>
          </w:rPr>
          <w:t>валютные ценности</w:t>
        </w:r>
      </w:hyperlink>
      <w:r>
        <w:t xml:space="preserve"> могут быть предметом договора займа на территории Российской Федерации с соблюдением правил </w:t>
      </w:r>
      <w:hyperlink w:anchor="sub_140" w:history="1">
        <w:r>
          <w:rPr>
            <w:rStyle w:val="a4"/>
          </w:rPr>
          <w:t>статей 140</w:t>
        </w:r>
      </w:hyperlink>
      <w:r>
        <w:t xml:space="preserve">, </w:t>
      </w:r>
      <w:hyperlink w:anchor="sub_141" w:history="1">
        <w:r>
          <w:rPr>
            <w:rStyle w:val="a4"/>
          </w:rPr>
          <w:t>141</w:t>
        </w:r>
      </w:hyperlink>
      <w:r>
        <w:t xml:space="preserve"> и </w:t>
      </w:r>
      <w:hyperlink w:anchor="sub_317" w:history="1">
        <w:r>
          <w:rPr>
            <w:rStyle w:val="a4"/>
          </w:rPr>
          <w:t>317</w:t>
        </w:r>
      </w:hyperlink>
      <w:r>
        <w:t xml:space="preserve"> настоящего Кодекса.</w:t>
      </w:r>
    </w:p>
    <w:p w:rsidR="00000000" w:rsidRDefault="00CA752C">
      <w:pPr>
        <w:pStyle w:val="afa"/>
        <w:rPr>
          <w:color w:val="000000"/>
          <w:sz w:val="16"/>
          <w:szCs w:val="16"/>
        </w:rPr>
      </w:pPr>
      <w:bookmarkStart w:id="4439" w:name="sub_8073"/>
      <w:bookmarkEnd w:id="4438"/>
      <w:r>
        <w:rPr>
          <w:color w:val="000000"/>
          <w:sz w:val="16"/>
          <w:szCs w:val="16"/>
        </w:rPr>
        <w:t>Информация об изменениях:</w:t>
      </w:r>
    </w:p>
    <w:bookmarkEnd w:id="4439"/>
    <w:p w:rsidR="00000000" w:rsidRDefault="00CA752C">
      <w:pPr>
        <w:pStyle w:val="afb"/>
      </w:pPr>
      <w:r>
        <w:fldChar w:fldCharType="begin"/>
      </w:r>
      <w:r>
        <w:instrText>HYPERLINK "garantF1://70444888.3"</w:instrText>
      </w:r>
      <w:r>
        <w:fldChar w:fldCharType="separate"/>
      </w:r>
      <w:r>
        <w:rPr>
          <w:rStyle w:val="a4"/>
        </w:rPr>
        <w:t>Федеральным законом</w:t>
      </w:r>
      <w:r>
        <w:fldChar w:fldCharType="end"/>
      </w:r>
      <w:r>
        <w:t xml:space="preserve"> от 21 декабря 2013 г. N 363-ФЗ статья 807 настоящего Кодекса дополнена пунктом 3, </w:t>
      </w:r>
      <w:hyperlink r:id="rId2543" w:history="1">
        <w:r>
          <w:rPr>
            <w:rStyle w:val="a4"/>
          </w:rPr>
          <w:t>вступающим в силу</w:t>
        </w:r>
      </w:hyperlink>
      <w:r>
        <w:t xml:space="preserve"> с 1 июля 2014 г.</w:t>
      </w:r>
    </w:p>
    <w:p w:rsidR="00000000" w:rsidRDefault="00CA752C">
      <w:r>
        <w:t>3. Особенности предоставления займа под проценты заемщику-гражданину в целях, не связанных с предпринимательской деятельностью, устанавливаются законами.</w:t>
      </w:r>
    </w:p>
    <w:p w:rsidR="00000000" w:rsidRDefault="00CA752C">
      <w:pPr>
        <w:pStyle w:val="afa"/>
        <w:rPr>
          <w:color w:val="000000"/>
          <w:sz w:val="16"/>
          <w:szCs w:val="16"/>
        </w:rPr>
      </w:pPr>
      <w:bookmarkStart w:id="4440" w:name="sub_8074"/>
      <w:r>
        <w:rPr>
          <w:color w:val="000000"/>
          <w:sz w:val="16"/>
          <w:szCs w:val="16"/>
        </w:rPr>
        <w:t>Информация об изменениях:</w:t>
      </w:r>
    </w:p>
    <w:bookmarkEnd w:id="4440"/>
    <w:p w:rsidR="00000000" w:rsidRDefault="00CA752C">
      <w:pPr>
        <w:pStyle w:val="afb"/>
      </w:pPr>
      <w:r>
        <w:fldChar w:fldCharType="begin"/>
      </w:r>
      <w:r>
        <w:instrText>HYPERLINK "garant</w:instrText>
      </w:r>
      <w:r>
        <w:instrText>F1://71009716.4"</w:instrText>
      </w:r>
      <w:r>
        <w:fldChar w:fldCharType="separate"/>
      </w:r>
      <w:r>
        <w:rPr>
          <w:rStyle w:val="a4"/>
        </w:rPr>
        <w:t>Федеральным законом</w:t>
      </w:r>
      <w:r>
        <w:fldChar w:fldCharType="end"/>
      </w:r>
      <w:r>
        <w:t xml:space="preserve"> от 29 июня 2015 г. N 210-ФЗ статья 807 настоящего Кодекса дополнена пунктом 4</w:t>
      </w:r>
    </w:p>
    <w:p w:rsidR="00000000" w:rsidRDefault="00CA752C">
      <w:r>
        <w:t xml:space="preserve">4. За исключением случая, предусмотренного </w:t>
      </w:r>
      <w:hyperlink w:anchor="sub_816" w:history="1">
        <w:r>
          <w:rPr>
            <w:rStyle w:val="a4"/>
          </w:rPr>
          <w:t>статьей 816</w:t>
        </w:r>
      </w:hyperlink>
      <w:r>
        <w:t xml:space="preserve"> настоящего Кодекса, заемщик - юридическое лицо вправе привл</w:t>
      </w:r>
      <w:r>
        <w:t>екать денежные средства граждан в виде займа под проценты путем публичной оферты либо предложения делать оферту, направленному неопределенному кругу лиц, если законом ему предоставлено право на привлечение денежных средств граждан.</w:t>
      </w:r>
    </w:p>
    <w:p w:rsidR="00000000" w:rsidRDefault="00CA752C"/>
    <w:p w:rsidR="00000000" w:rsidRDefault="00CA752C">
      <w:pPr>
        <w:pStyle w:val="af2"/>
      </w:pPr>
      <w:bookmarkStart w:id="4441" w:name="sub_808"/>
      <w:r>
        <w:rPr>
          <w:rStyle w:val="a3"/>
        </w:rPr>
        <w:t>Статья 808.</w:t>
      </w:r>
      <w:r>
        <w:t xml:space="preserve"> Форм</w:t>
      </w:r>
      <w:r>
        <w:t>а договора займа</w:t>
      </w:r>
    </w:p>
    <w:bookmarkEnd w:id="444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44" w:history="1">
        <w:r>
          <w:rPr>
            <w:rStyle w:val="a4"/>
          </w:rPr>
          <w:t>Энциклопедии</w:t>
        </w:r>
      </w:hyperlink>
      <w:r>
        <w:t xml:space="preserve"> и другие комментарии к статье 808 ГК РФ</w:t>
      </w:r>
    </w:p>
    <w:p w:rsidR="00000000" w:rsidRDefault="00CA752C">
      <w:bookmarkStart w:id="4442" w:name="sub_8081"/>
      <w:r>
        <w:t>1. Договор займа между гражданами должен быть заключен в письменной форме, если его сумма превышает не менее чем в десять р</w:t>
      </w:r>
      <w:r>
        <w:t xml:space="preserve">аз установленный законом </w:t>
      </w:r>
      <w:hyperlink r:id="rId2545" w:history="1">
        <w:r>
          <w:rPr>
            <w:rStyle w:val="a4"/>
          </w:rPr>
          <w:t>минимальный размер оплаты труда</w:t>
        </w:r>
      </w:hyperlink>
      <w:r>
        <w:t>, а в случае, когда займодавцем является юридическое лицо, - независимо от суммы.</w:t>
      </w:r>
    </w:p>
    <w:p w:rsidR="00000000" w:rsidRDefault="00CA752C">
      <w:bookmarkStart w:id="4443" w:name="sub_8082"/>
      <w:bookmarkEnd w:id="4442"/>
      <w:r>
        <w:t>2. В подтверждение договора займа и его условий может быть предста</w:t>
      </w:r>
      <w:r>
        <w:t>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bookmarkEnd w:id="4443"/>
    <w:p w:rsidR="00000000" w:rsidRDefault="00CA752C"/>
    <w:p w:rsidR="00000000" w:rsidRDefault="00CA752C">
      <w:pPr>
        <w:pStyle w:val="af2"/>
      </w:pPr>
      <w:bookmarkStart w:id="4444" w:name="sub_809"/>
      <w:r>
        <w:rPr>
          <w:rStyle w:val="a3"/>
        </w:rPr>
        <w:t>Статья 809.</w:t>
      </w:r>
      <w:r>
        <w:t xml:space="preserve"> Проценты по договору займа</w:t>
      </w:r>
    </w:p>
    <w:bookmarkEnd w:id="444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46" w:history="1">
        <w:r>
          <w:rPr>
            <w:rStyle w:val="a4"/>
          </w:rPr>
          <w:t>Энциклопедии</w:t>
        </w:r>
      </w:hyperlink>
      <w:r>
        <w:t xml:space="preserve"> и другие комментарии к статье 809 ГК РФ</w:t>
      </w:r>
    </w:p>
    <w:p w:rsidR="00000000" w:rsidRDefault="00CA752C">
      <w:bookmarkStart w:id="4445" w:name="sub_8091"/>
      <w:r>
        <w:t>1. Если иное не предусмотрено законом или договором займа, займодавец имеет право на получение с заемщика процентов на сумму займа в размерах и в порядке, определенных договором. При отсутстви</w:t>
      </w:r>
      <w:r>
        <w:t xml:space="preserve">и в договоре условия о размере процентов их размер определяется существующей в месте жительства займодавца, а если займодавцем является юридическое лицо, в месте его нахождения ставкой банковского </w:t>
      </w:r>
      <w:r>
        <w:lastRenderedPageBreak/>
        <w:t>процента (</w:t>
      </w:r>
      <w:hyperlink r:id="rId2547" w:history="1">
        <w:r>
          <w:rPr>
            <w:rStyle w:val="a4"/>
          </w:rPr>
          <w:t>ставкой рефинанс</w:t>
        </w:r>
        <w:r>
          <w:rPr>
            <w:rStyle w:val="a4"/>
          </w:rPr>
          <w:t>ирования</w:t>
        </w:r>
      </w:hyperlink>
      <w:r>
        <w:t>) на день уплаты заемщиком суммы долга или его соответствующей части.</w:t>
      </w:r>
    </w:p>
    <w:p w:rsidR="00000000" w:rsidRDefault="00CA752C">
      <w:bookmarkStart w:id="4446" w:name="sub_80902"/>
      <w:bookmarkEnd w:id="4445"/>
      <w:r>
        <w:t>2. При отсутствии иного соглашения проценты выплачиваются ежемесячно до дня возврата суммы займа.</w:t>
      </w:r>
    </w:p>
    <w:p w:rsidR="00000000" w:rsidRDefault="00CA752C">
      <w:bookmarkStart w:id="4447" w:name="sub_8093"/>
      <w:bookmarkEnd w:id="4446"/>
      <w:r>
        <w:t>3. Договор займа предполагается беспроцентн</w:t>
      </w:r>
      <w:r>
        <w:t>ым, если в нем прямо не предусмотрено иное, в случаях, когда:</w:t>
      </w:r>
    </w:p>
    <w:p w:rsidR="00000000" w:rsidRDefault="00CA752C">
      <w:bookmarkStart w:id="4448" w:name="sub_80932"/>
      <w:bookmarkEnd w:id="4447"/>
      <w:r>
        <w:t xml:space="preserve">договор заключен между гражданами на сумму, не превышающую пятидесятикратного установленного законом </w:t>
      </w:r>
      <w:hyperlink r:id="rId2548" w:history="1">
        <w:r>
          <w:rPr>
            <w:rStyle w:val="a4"/>
          </w:rPr>
          <w:t>минимального размера оплаты труда</w:t>
        </w:r>
      </w:hyperlink>
      <w:r>
        <w:t xml:space="preserve">, и не </w:t>
      </w:r>
      <w:r>
        <w:t>связан с осуществлением предпринимательской деятельности хотя бы одной из сторон;</w:t>
      </w:r>
    </w:p>
    <w:p w:rsidR="00000000" w:rsidRDefault="00CA752C">
      <w:bookmarkStart w:id="4449" w:name="sub_80933"/>
      <w:bookmarkEnd w:id="4448"/>
      <w:r>
        <w:t>по договору заемщику передаются не деньги, а другие вещи, определенные родовыми признаками.</w:t>
      </w:r>
    </w:p>
    <w:p w:rsidR="00000000" w:rsidRDefault="00CA752C">
      <w:pPr>
        <w:pStyle w:val="afa"/>
        <w:rPr>
          <w:color w:val="000000"/>
          <w:sz w:val="16"/>
          <w:szCs w:val="16"/>
        </w:rPr>
      </w:pPr>
      <w:bookmarkStart w:id="4450" w:name="sub_80940"/>
      <w:bookmarkEnd w:id="4449"/>
      <w:r>
        <w:rPr>
          <w:color w:val="000000"/>
          <w:sz w:val="16"/>
          <w:szCs w:val="16"/>
        </w:rPr>
        <w:t>Информация об изменениях:</w:t>
      </w:r>
    </w:p>
    <w:bookmarkEnd w:id="4450"/>
    <w:p w:rsidR="00000000" w:rsidRDefault="00CA752C">
      <w:pPr>
        <w:pStyle w:val="afb"/>
      </w:pPr>
      <w:r>
        <w:fldChar w:fldCharType="begin"/>
      </w:r>
      <w:r>
        <w:instrText>HYPERLINK "</w:instrText>
      </w:r>
      <w:r>
        <w:instrText>garantF1://12090810.11"</w:instrText>
      </w:r>
      <w:r>
        <w:fldChar w:fldCharType="separate"/>
      </w:r>
      <w:r>
        <w:rPr>
          <w:rStyle w:val="a4"/>
        </w:rPr>
        <w:t>Федеральным законом</w:t>
      </w:r>
      <w:r>
        <w:fldChar w:fldCharType="end"/>
      </w:r>
      <w:r>
        <w:t xml:space="preserve"> от 19 октября 2011 г. N 284-ФЗ статья 809 настоящего Кодекса дополнена пунктом 4</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Действие положений пункта 4 статьи 809 настоящего Кодекса </w:t>
      </w:r>
      <w:hyperlink r:id="rId2549" w:history="1">
        <w:r>
          <w:rPr>
            <w:rStyle w:val="a4"/>
          </w:rPr>
          <w:t>распространяется</w:t>
        </w:r>
      </w:hyperlink>
      <w:r>
        <w:t xml:space="preserve"> на отношения, возникшие из договоров займа, кредитных договоров, заключенных до дня </w:t>
      </w:r>
      <w:hyperlink r:id="rId2550" w:history="1">
        <w:r>
          <w:rPr>
            <w:rStyle w:val="a4"/>
          </w:rPr>
          <w:t>вступления в силу</w:t>
        </w:r>
      </w:hyperlink>
      <w:r>
        <w:t xml:space="preserve"> названного Федерального закона</w:t>
      </w:r>
    </w:p>
    <w:p w:rsidR="00000000" w:rsidRDefault="00CA752C">
      <w:r>
        <w:t>4. В случае возврата досрочно суммы займа, предоставленного под проценты в соответстви</w:t>
      </w:r>
      <w:r>
        <w:t xml:space="preserve">и с </w:t>
      </w:r>
      <w:hyperlink w:anchor="sub_8102" w:history="1">
        <w:r>
          <w:rPr>
            <w:rStyle w:val="a4"/>
          </w:rPr>
          <w:t>пунктом 2 статьи 810</w:t>
        </w:r>
      </w:hyperlink>
      <w: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суммы займа полностью или ее части.</w:t>
      </w:r>
    </w:p>
    <w:p w:rsidR="00000000" w:rsidRDefault="00CA752C">
      <w:pPr>
        <w:pStyle w:val="afa"/>
        <w:rPr>
          <w:color w:val="000000"/>
          <w:sz w:val="16"/>
          <w:szCs w:val="16"/>
        </w:rPr>
      </w:pPr>
      <w:r>
        <w:rPr>
          <w:color w:val="000000"/>
          <w:sz w:val="16"/>
          <w:szCs w:val="16"/>
        </w:rPr>
        <w:t>ГАРАНТ:</w:t>
      </w:r>
    </w:p>
    <w:p w:rsidR="00000000" w:rsidRDefault="00CA752C">
      <w:pPr>
        <w:pStyle w:val="afa"/>
      </w:pPr>
      <w:r>
        <w:t>О применении судами неко</w:t>
      </w:r>
      <w:r>
        <w:t xml:space="preserve">торых положений Гражданского кодекса РФ об ответственности за нарушение обязательств см. </w:t>
      </w:r>
      <w:hyperlink r:id="rId2551" w:history="1">
        <w:r>
          <w:rPr>
            <w:rStyle w:val="a4"/>
          </w:rPr>
          <w:t>постановление</w:t>
        </w:r>
      </w:hyperlink>
      <w:r>
        <w:t xml:space="preserve"> Пленума Верховного Суда РФ от 24 марта 2016 г. N 7</w:t>
      </w:r>
    </w:p>
    <w:p w:rsidR="00000000" w:rsidRDefault="00CA752C">
      <w:pPr>
        <w:pStyle w:val="afa"/>
      </w:pPr>
    </w:p>
    <w:p w:rsidR="00000000" w:rsidRDefault="00CA752C">
      <w:pPr>
        <w:pStyle w:val="af2"/>
      </w:pPr>
      <w:bookmarkStart w:id="4451" w:name="sub_810"/>
      <w:r>
        <w:rPr>
          <w:rStyle w:val="a3"/>
        </w:rPr>
        <w:t>Статья 810.</w:t>
      </w:r>
      <w:r>
        <w:t xml:space="preserve"> Обязанность заемщика возвратить сумму займа</w:t>
      </w:r>
    </w:p>
    <w:bookmarkEnd w:id="445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52" w:history="1">
        <w:r>
          <w:rPr>
            <w:rStyle w:val="a4"/>
          </w:rPr>
          <w:t>Энциклопедии</w:t>
        </w:r>
      </w:hyperlink>
      <w:r>
        <w:t xml:space="preserve"> и другие комментарии к статье 810 ГК РФ</w:t>
      </w:r>
    </w:p>
    <w:p w:rsidR="00000000" w:rsidRDefault="00CA752C">
      <w:bookmarkStart w:id="4452" w:name="sub_8101"/>
      <w:r>
        <w:t>1. Заемщик обязан возвратить займодавцу полученную сумму займа в срок и в порядке, которые предусмотрены договором займа.</w:t>
      </w:r>
    </w:p>
    <w:p w:rsidR="00000000" w:rsidRDefault="00CA752C">
      <w:bookmarkStart w:id="4453" w:name="sub_81012"/>
      <w:bookmarkEnd w:id="4452"/>
      <w:r>
        <w:t xml:space="preserve">В </w:t>
      </w:r>
      <w:r>
        <w:t>случаях, когда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rsidR="00000000" w:rsidRDefault="00CA752C">
      <w:pPr>
        <w:pStyle w:val="afa"/>
        <w:rPr>
          <w:color w:val="000000"/>
          <w:sz w:val="16"/>
          <w:szCs w:val="16"/>
        </w:rPr>
      </w:pPr>
      <w:bookmarkStart w:id="4454" w:name="sub_8102"/>
      <w:bookmarkEnd w:id="4453"/>
      <w:r>
        <w:rPr>
          <w:color w:val="000000"/>
          <w:sz w:val="16"/>
          <w:szCs w:val="16"/>
        </w:rPr>
        <w:t>Информация об изменениях:</w:t>
      </w:r>
    </w:p>
    <w:bookmarkEnd w:id="4454"/>
    <w:p w:rsidR="00000000" w:rsidRDefault="00CA752C">
      <w:pPr>
        <w:pStyle w:val="afb"/>
      </w:pPr>
      <w:r>
        <w:fldChar w:fldCharType="begin"/>
      </w:r>
      <w:r>
        <w:instrText>HYPERLINK "garantF1://12090810.12"</w:instrText>
      </w:r>
      <w:r>
        <w:fldChar w:fldCharType="separate"/>
      </w:r>
      <w:r>
        <w:rPr>
          <w:rStyle w:val="a4"/>
        </w:rPr>
        <w:t>Федеральным законом</w:t>
      </w:r>
      <w:r>
        <w:fldChar w:fldCharType="end"/>
      </w:r>
      <w:r>
        <w:t xml:space="preserve"> от 19 октября 2011 г. N 284-ФЗ в пункт 2 статьи 810 настоящего Кодекса внесены изменения</w:t>
      </w:r>
    </w:p>
    <w:p w:rsidR="00000000" w:rsidRDefault="00CA752C">
      <w:pPr>
        <w:pStyle w:val="afb"/>
      </w:pPr>
      <w:hyperlink r:id="rId2553" w:history="1">
        <w:r>
          <w:rPr>
            <w:rStyle w:val="a4"/>
          </w:rPr>
          <w:t xml:space="preserve">См. текст пункта в предыдущей </w:t>
        </w:r>
        <w:r>
          <w:rPr>
            <w:rStyle w:val="a4"/>
          </w:rPr>
          <w:t>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Действие положений пункта 2 статьи 810 настоящего Кодекса (в редакции </w:t>
      </w:r>
      <w:hyperlink r:id="rId2554" w:history="1">
        <w:r>
          <w:rPr>
            <w:rStyle w:val="a4"/>
          </w:rPr>
          <w:t>Федерального закона</w:t>
        </w:r>
      </w:hyperlink>
      <w:r>
        <w:t xml:space="preserve"> от 19 октября 2011 г. N 284-ФЗ) </w:t>
      </w:r>
      <w:hyperlink r:id="rId2555" w:history="1">
        <w:r>
          <w:rPr>
            <w:rStyle w:val="a4"/>
          </w:rPr>
          <w:t>распространяется</w:t>
        </w:r>
      </w:hyperlink>
      <w:r>
        <w:t xml:space="preserve"> на отношения, возникшие </w:t>
      </w:r>
      <w:r>
        <w:t xml:space="preserve">из договоров займа, кредитных договоров, заключенных до дня </w:t>
      </w:r>
      <w:hyperlink r:id="rId2556" w:history="1">
        <w:r>
          <w:rPr>
            <w:rStyle w:val="a4"/>
          </w:rPr>
          <w:t>вступления в силу</w:t>
        </w:r>
      </w:hyperlink>
      <w:r>
        <w:t xml:space="preserve"> названного Федерального закона</w:t>
      </w:r>
    </w:p>
    <w:p w:rsidR="00000000" w:rsidRDefault="00CA752C">
      <w:r>
        <w:t>2. Если иное не предусмотрено договором займа, сумма беспроцентного займа может быть возвращена заемщиком досро</w:t>
      </w:r>
      <w:r>
        <w:t>чно.</w:t>
      </w:r>
    </w:p>
    <w:p w:rsidR="00000000" w:rsidRDefault="00CA752C">
      <w:bookmarkStart w:id="4455" w:name="sub_81022"/>
      <w:r>
        <w:t xml:space="preserve">Сумма займа, предоставленного под проценты заемщику-гражданину для </w:t>
      </w:r>
      <w:r>
        <w:lastRenderedPageBreak/>
        <w:t>личного, семейного, домашнего или иного использования, не связанного с предпринимательской деятельностью, может быть возвращена заемщиком-гражданином досрочно полностью или по</w:t>
      </w:r>
      <w:r>
        <w:t xml:space="preserve">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rsidR="00000000" w:rsidRDefault="00CA752C">
      <w:bookmarkStart w:id="4456" w:name="sub_81023"/>
      <w:bookmarkEnd w:id="4455"/>
      <w:r>
        <w:t>Сумма займа, предоставленного под проценты в иных случаях, может быть возвращена досрочно с согласия займодавца.</w:t>
      </w:r>
    </w:p>
    <w:p w:rsidR="00000000" w:rsidRDefault="00CA752C">
      <w:bookmarkStart w:id="4457" w:name="sub_81003"/>
      <w:bookmarkEnd w:id="4456"/>
      <w:r>
        <w:t>3. Если иное не предусмотрено договором займа, сумма займа считается возвращенной в момент передачи ее займодавцу или</w:t>
      </w:r>
      <w:r>
        <w:t xml:space="preserve"> зачисления соответствующих денежных средств на его банковский счет.</w:t>
      </w:r>
    </w:p>
    <w:bookmarkEnd w:id="4457"/>
    <w:p w:rsidR="00000000" w:rsidRDefault="00CA752C"/>
    <w:p w:rsidR="00000000" w:rsidRDefault="00CA752C">
      <w:pPr>
        <w:pStyle w:val="af2"/>
      </w:pPr>
      <w:bookmarkStart w:id="4458" w:name="sub_811"/>
      <w:r>
        <w:rPr>
          <w:rStyle w:val="a3"/>
        </w:rPr>
        <w:t>Статья 811.</w:t>
      </w:r>
      <w:r>
        <w:t xml:space="preserve"> Последствия нарушения заемщиком договора займа</w:t>
      </w:r>
    </w:p>
    <w:bookmarkEnd w:id="445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57" w:history="1">
        <w:r>
          <w:rPr>
            <w:rStyle w:val="a4"/>
          </w:rPr>
          <w:t>Энциклопедии</w:t>
        </w:r>
      </w:hyperlink>
      <w:r>
        <w:t xml:space="preserve"> и другие комментарии к статье 811 ГК РФ</w:t>
      </w:r>
    </w:p>
    <w:p w:rsidR="00000000" w:rsidRDefault="00CA752C">
      <w:bookmarkStart w:id="4459" w:name="sub_8111"/>
      <w: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проценты в размере, предусмотренном </w:t>
      </w:r>
      <w:hyperlink w:anchor="sub_3951" w:history="1">
        <w:r>
          <w:rPr>
            <w:rStyle w:val="a4"/>
          </w:rPr>
          <w:t>пунктом 1 статьи 395</w:t>
        </w:r>
      </w:hyperlink>
      <w:r>
        <w:t xml:space="preserve"> настоящего Кодекса</w:t>
      </w:r>
      <w:r>
        <w:t xml:space="preserve">, со дня, когда она должна была быть возвращена, до дня ее возврата займодавцу независимо от уплаты процентов, предусмотренных </w:t>
      </w:r>
      <w:hyperlink w:anchor="sub_8091" w:history="1">
        <w:r>
          <w:rPr>
            <w:rStyle w:val="a4"/>
          </w:rPr>
          <w:t>пунктом 1 статьи 809</w:t>
        </w:r>
      </w:hyperlink>
      <w:r>
        <w:t xml:space="preserve"> настоящего Кодекса.</w:t>
      </w:r>
    </w:p>
    <w:p w:rsidR="00000000" w:rsidRDefault="00CA752C">
      <w:bookmarkStart w:id="4460" w:name="sub_8112"/>
      <w:bookmarkEnd w:id="4459"/>
      <w:r>
        <w:t>2. Если договором займа предусмотрено возвраще</w:t>
      </w:r>
      <w:r>
        <w:t>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причитающимися процентами.</w:t>
      </w:r>
    </w:p>
    <w:bookmarkEnd w:id="4460"/>
    <w:p w:rsidR="00000000" w:rsidRDefault="00CA752C">
      <w:pPr>
        <w:pStyle w:val="afa"/>
        <w:rPr>
          <w:color w:val="000000"/>
          <w:sz w:val="16"/>
          <w:szCs w:val="16"/>
        </w:rPr>
      </w:pPr>
      <w:r>
        <w:rPr>
          <w:color w:val="000000"/>
          <w:sz w:val="16"/>
          <w:szCs w:val="16"/>
        </w:rPr>
        <w:t>ГАРАНТ:</w:t>
      </w:r>
    </w:p>
    <w:p w:rsidR="00000000" w:rsidRDefault="00CA752C">
      <w:pPr>
        <w:pStyle w:val="afa"/>
      </w:pPr>
      <w:hyperlink r:id="rId2558" w:history="1">
        <w:r>
          <w:rPr>
            <w:rStyle w:val="a4"/>
          </w:rPr>
          <w:t>Федеральным законом</w:t>
        </w:r>
      </w:hyperlink>
      <w:r>
        <w:t xml:space="preserve"> от 16 июля 1998 г. N 102-ФЗ "Об ипотеке (залоге недвижимости)" установлено, что обращение взыскания на имущество, заложенное для обеспечения обязательства, исполняемого периодическими платежами, допускае</w:t>
      </w:r>
      <w:r>
        <w:t>тся при систематическом нарушении сроков их внесения, то есть при нарушении сроков внесения платежей более чем три раза в течение 12 месяцев, предшествующих дате обращения в суд или дате направления уведомления об обращении взыскания на заложенное имуществ</w:t>
      </w:r>
      <w:r>
        <w:t>о во внесудебном порядке, даже при условии, что каждая просрочка незначительна, если договором об ипотеке не предусмотрено иное</w:t>
      </w:r>
    </w:p>
    <w:p w:rsidR="00000000" w:rsidRDefault="00CA752C">
      <w:pPr>
        <w:pStyle w:val="afa"/>
      </w:pPr>
    </w:p>
    <w:p w:rsidR="00000000" w:rsidRDefault="00CA752C">
      <w:pPr>
        <w:pStyle w:val="af2"/>
      </w:pPr>
      <w:bookmarkStart w:id="4461" w:name="sub_812"/>
      <w:r>
        <w:rPr>
          <w:rStyle w:val="a3"/>
        </w:rPr>
        <w:t>Статья 812.</w:t>
      </w:r>
      <w:r>
        <w:t xml:space="preserve"> Оспаривание договора займа</w:t>
      </w:r>
    </w:p>
    <w:bookmarkEnd w:id="446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59" w:history="1">
        <w:r>
          <w:rPr>
            <w:rStyle w:val="a4"/>
          </w:rPr>
          <w:t>Энциклопедии</w:t>
        </w:r>
      </w:hyperlink>
      <w:r>
        <w:t xml:space="preserve"> и другие комм</w:t>
      </w:r>
      <w:r>
        <w:t>ентарии к статье 812 ГК РФ</w:t>
      </w:r>
    </w:p>
    <w:p w:rsidR="00000000" w:rsidRDefault="00CA752C">
      <w:bookmarkStart w:id="4462" w:name="sub_8121"/>
      <w:r>
        <w:t>1. Заемщик вправе оспаривать договор займа по его безденежности, доказывая, что деньги или другие вещи в действительности не получены им от займодавца или получены в меньшем количестве, чем указано в договоре.</w:t>
      </w:r>
    </w:p>
    <w:p w:rsidR="00000000" w:rsidRDefault="00CA752C">
      <w:bookmarkStart w:id="4463" w:name="sub_81202"/>
      <w:bookmarkEnd w:id="4462"/>
      <w:r>
        <w:t>2. Если договор займа должен быть совершен в письменной форме (</w:t>
      </w:r>
      <w:hyperlink w:anchor="sub_808" w:history="1">
        <w:r>
          <w:rPr>
            <w:rStyle w:val="a4"/>
          </w:rPr>
          <w:t>статья 808</w:t>
        </w:r>
      </w:hyperlink>
      <w:r>
        <w:t>), его оспаривание по безденежности путем свидетельских показаний не допускается, за исключением случаев, когда договор был заключен под влиянием обмана</w:t>
      </w:r>
      <w:r>
        <w:t>, насилия, угрозы, злонамеренного соглашения представителя заемщика с займодавцем или стечения тяжелых обстоятельств.</w:t>
      </w:r>
    </w:p>
    <w:p w:rsidR="00000000" w:rsidRDefault="00CA752C">
      <w:bookmarkStart w:id="4464" w:name="sub_8123"/>
      <w:bookmarkEnd w:id="4463"/>
      <w:r>
        <w:t>3. Если в процессе оспаривания заемщиком договора займа по его безденежности будет установлено, что деньги или другие вещ</w:t>
      </w:r>
      <w:r>
        <w:t xml:space="preserve">и в действительности не были получены от займодавца, договор займа считается незаключенным. Когда деньги </w:t>
      </w:r>
      <w:r>
        <w:lastRenderedPageBreak/>
        <w:t>или вещи в действительности получены заемщиком от займодавца в меньшем количестве, чем указано в договоре, договор считается заключенным на это количес</w:t>
      </w:r>
      <w:r>
        <w:t>тво денег или вещей.</w:t>
      </w:r>
    </w:p>
    <w:bookmarkEnd w:id="4464"/>
    <w:p w:rsidR="00000000" w:rsidRDefault="00CA752C"/>
    <w:p w:rsidR="00000000" w:rsidRDefault="00CA752C">
      <w:pPr>
        <w:pStyle w:val="af2"/>
      </w:pPr>
      <w:bookmarkStart w:id="4465" w:name="sub_813"/>
      <w:r>
        <w:rPr>
          <w:rStyle w:val="a3"/>
        </w:rPr>
        <w:t>Статья 813.</w:t>
      </w:r>
      <w:r>
        <w:t xml:space="preserve"> Последствия утраты обеспечения обязательств заемщика</w:t>
      </w:r>
    </w:p>
    <w:bookmarkEnd w:id="44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60" w:history="1">
        <w:r>
          <w:rPr>
            <w:rStyle w:val="a4"/>
          </w:rPr>
          <w:t>Энциклопедии</w:t>
        </w:r>
      </w:hyperlink>
      <w:r>
        <w:t xml:space="preserve"> и другие комментарии к статье 813 ГК РФ</w:t>
      </w:r>
    </w:p>
    <w:p w:rsidR="00000000" w:rsidRDefault="00CA752C">
      <w:r>
        <w:t>При невыполнении заемщиком предусмотренных договором займа обязанностей по обеспечению возврата суммы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w:t>
      </w:r>
      <w:r>
        <w:t>емщика досрочного возврата суммы займа и уплаты причитающихся процентов, если иное не предусмотрено договором.</w:t>
      </w:r>
    </w:p>
    <w:p w:rsidR="00000000" w:rsidRDefault="00CA752C"/>
    <w:p w:rsidR="00000000" w:rsidRDefault="00CA752C">
      <w:pPr>
        <w:pStyle w:val="af2"/>
      </w:pPr>
      <w:bookmarkStart w:id="4466" w:name="sub_814"/>
      <w:r>
        <w:rPr>
          <w:rStyle w:val="a3"/>
        </w:rPr>
        <w:t>Статья 814.</w:t>
      </w:r>
      <w:r>
        <w:t xml:space="preserve"> Целевой заем</w:t>
      </w:r>
    </w:p>
    <w:bookmarkEnd w:id="446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61" w:history="1">
        <w:r>
          <w:rPr>
            <w:rStyle w:val="a4"/>
          </w:rPr>
          <w:t>Энциклопедии</w:t>
        </w:r>
      </w:hyperlink>
      <w:r>
        <w:t xml:space="preserve"> и другие комментарии к статье 814 ГК РФ</w:t>
      </w:r>
    </w:p>
    <w:p w:rsidR="00000000" w:rsidRDefault="00CA752C">
      <w:bookmarkStart w:id="4467" w:name="sub_8141"/>
      <w:r>
        <w:t>1. 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суммы займа.</w:t>
      </w:r>
    </w:p>
    <w:p w:rsidR="00000000" w:rsidRDefault="00CA752C">
      <w:bookmarkStart w:id="4468" w:name="sub_8142"/>
      <w:bookmarkEnd w:id="4467"/>
      <w:r>
        <w:t>2.</w:t>
      </w:r>
      <w:r>
        <w:t xml:space="preserve"> В случае невыполнения заемщиком условия договора займа о целевом использовании суммы займа, а также при нарушении обязанностей, предусмотренных </w:t>
      </w:r>
      <w:hyperlink w:anchor="sub_8141" w:history="1">
        <w:r>
          <w:rPr>
            <w:rStyle w:val="a4"/>
          </w:rPr>
          <w:t>пунктом 1</w:t>
        </w:r>
      </w:hyperlink>
      <w:r>
        <w:t xml:space="preserve"> настоящей статьи, займодавец вправе потребовать от заемщика досрочного возв</w:t>
      </w:r>
      <w:r>
        <w:t>рата суммы займа и уплаты причитающихся процентов, если иное не предусмотрено договором.</w:t>
      </w:r>
    </w:p>
    <w:bookmarkEnd w:id="4468"/>
    <w:p w:rsidR="00000000" w:rsidRDefault="00CA752C"/>
    <w:p w:rsidR="00000000" w:rsidRDefault="00CA752C">
      <w:pPr>
        <w:pStyle w:val="af2"/>
      </w:pPr>
      <w:bookmarkStart w:id="4469" w:name="sub_815"/>
      <w:r>
        <w:rPr>
          <w:rStyle w:val="a3"/>
        </w:rPr>
        <w:t>Статья 815.</w:t>
      </w:r>
      <w:r>
        <w:t xml:space="preserve"> Вексель</w:t>
      </w:r>
    </w:p>
    <w:bookmarkEnd w:id="446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62" w:history="1">
        <w:r>
          <w:rPr>
            <w:rStyle w:val="a4"/>
          </w:rPr>
          <w:t>Энциклопедии</w:t>
        </w:r>
      </w:hyperlink>
      <w:r>
        <w:t xml:space="preserve"> и другие комментарии к статье 815 ГК РФ</w:t>
      </w:r>
    </w:p>
    <w:p w:rsidR="00000000" w:rsidRDefault="00CA752C">
      <w:bookmarkStart w:id="4470" w:name="sub_8151"/>
      <w:r>
        <w:t>В случаях, когда в соответствии с соглашением сторон заемщиком выдан вексель, удостоверяющий ничем не обусловленное обязательство векселедателя (простой вексель) либо иного указанного в векселе плательщика (переводной вексель) выплатить по наступлении пред</w:t>
      </w:r>
      <w:r>
        <w:t xml:space="preserve">усмотренного векселем срока полученные взаймы денежные суммы, отношения сторон по векселю регулируются </w:t>
      </w:r>
      <w:hyperlink r:id="rId2563" w:history="1">
        <w:r>
          <w:rPr>
            <w:rStyle w:val="a4"/>
          </w:rPr>
          <w:t>законом</w:t>
        </w:r>
      </w:hyperlink>
      <w:r>
        <w:t xml:space="preserve"> о переводном и простом векселе.</w:t>
      </w:r>
    </w:p>
    <w:p w:rsidR="00000000" w:rsidRDefault="00CA752C">
      <w:bookmarkStart w:id="4471" w:name="sub_8152"/>
      <w:bookmarkEnd w:id="4470"/>
      <w:r>
        <w:t>С момента выдачи векселя правила настоящего параграфа могут п</w:t>
      </w:r>
      <w:r>
        <w:t>рименяться к этим отношениям постольку, поскольку они не противоречат закону о переводном и простом векселе.</w:t>
      </w:r>
    </w:p>
    <w:bookmarkEnd w:id="447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некоторых вопросах практики рассмотрения споров, связанных с обращением векселей, см. </w:t>
      </w:r>
      <w:hyperlink r:id="rId2564" w:history="1">
        <w:r>
          <w:rPr>
            <w:rStyle w:val="a4"/>
          </w:rPr>
          <w:t>постановле</w:t>
        </w:r>
        <w:r>
          <w:rPr>
            <w:rStyle w:val="a4"/>
          </w:rPr>
          <w:t>ние</w:t>
        </w:r>
      </w:hyperlink>
      <w:r>
        <w:t xml:space="preserve"> Пленума ВС РФ и Пленума ВАС РФ от 4 декабря 2000 г. N 33/14</w:t>
      </w:r>
    </w:p>
    <w:p w:rsidR="00000000" w:rsidRDefault="00CA752C">
      <w:pPr>
        <w:pStyle w:val="afa"/>
      </w:pPr>
    </w:p>
    <w:p w:rsidR="00000000" w:rsidRDefault="00CA752C">
      <w:pPr>
        <w:pStyle w:val="af2"/>
      </w:pPr>
      <w:bookmarkStart w:id="4472" w:name="sub_816"/>
      <w:r>
        <w:rPr>
          <w:rStyle w:val="a3"/>
        </w:rPr>
        <w:t>Статья 816.</w:t>
      </w:r>
      <w:r>
        <w:t xml:space="preserve"> Облигация</w:t>
      </w:r>
    </w:p>
    <w:bookmarkEnd w:id="447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65" w:history="1">
        <w:r>
          <w:rPr>
            <w:rStyle w:val="a4"/>
          </w:rPr>
          <w:t>Энциклопедии</w:t>
        </w:r>
      </w:hyperlink>
      <w:r>
        <w:t xml:space="preserve"> и другие комментарии к статье 816 ГК РФ</w:t>
      </w:r>
    </w:p>
    <w:p w:rsidR="00000000" w:rsidRDefault="00CA752C">
      <w:bookmarkStart w:id="4473" w:name="sub_81601"/>
      <w:r>
        <w:t>В случаях, предусмотренных законом или ины</w:t>
      </w:r>
      <w:r>
        <w:t xml:space="preserve">ми правовыми актами, договор займа может быть заключен путем </w:t>
      </w:r>
      <w:hyperlink r:id="rId2566" w:history="1">
        <w:r>
          <w:rPr>
            <w:rStyle w:val="a4"/>
          </w:rPr>
          <w:t>выпуска</w:t>
        </w:r>
      </w:hyperlink>
      <w:r>
        <w:t xml:space="preserve"> и продажи облигаций.</w:t>
      </w:r>
    </w:p>
    <w:p w:rsidR="00000000" w:rsidRDefault="00CA752C">
      <w:bookmarkStart w:id="4474" w:name="sub_81602"/>
      <w:bookmarkEnd w:id="4473"/>
      <w:r>
        <w:t xml:space="preserve">Облигацией признается ценная бумага, удостоверяющая право ее держателя на </w:t>
      </w:r>
      <w:r>
        <w:lastRenderedPageBreak/>
        <w:t>получение от лица, выпустившего облига</w:t>
      </w:r>
      <w:r>
        <w:t>цию, в предусмотренный ею срок номинальной стоимости облигации или иного имущественного эквивалента. Облигация предоставляет ее держателю также право на получение фиксированного в ней процента от номинальной стоимости облигации либо иные имущественные прав</w:t>
      </w:r>
      <w:r>
        <w:t>а.</w:t>
      </w:r>
    </w:p>
    <w:p w:rsidR="00000000" w:rsidRDefault="00CA752C">
      <w:bookmarkStart w:id="4475" w:name="sub_8163"/>
      <w:bookmarkEnd w:id="4474"/>
      <w:r>
        <w:t>К отношениям между лицом, выпустившим облигацию, и ее держателем правила настоящего параграфа применяются постольку, поскольку иное не предусмотрено законом или в установленном им порядке.</w:t>
      </w:r>
    </w:p>
    <w:bookmarkEnd w:id="4475"/>
    <w:p w:rsidR="00000000" w:rsidRDefault="00CA752C"/>
    <w:p w:rsidR="00000000" w:rsidRDefault="00CA752C">
      <w:pPr>
        <w:pStyle w:val="af2"/>
      </w:pPr>
      <w:bookmarkStart w:id="4476" w:name="sub_817"/>
      <w:r>
        <w:rPr>
          <w:rStyle w:val="a3"/>
        </w:rPr>
        <w:t>Статья 817.</w:t>
      </w:r>
      <w:r>
        <w:t xml:space="preserve"> Договор государстве</w:t>
      </w:r>
      <w:r>
        <w:t>нного займа</w:t>
      </w:r>
    </w:p>
    <w:bookmarkEnd w:id="447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817 ГК РФ</w:t>
      </w:r>
    </w:p>
    <w:p w:rsidR="00000000" w:rsidRDefault="00CA752C">
      <w:bookmarkStart w:id="4477" w:name="sub_8171"/>
      <w:r>
        <w:t>1. По договору государственного займа заемщиком выступает Российская Федерация, субъект Российской Федерации, а займодавцем - гражданин или юридическое лицо.</w:t>
      </w:r>
    </w:p>
    <w:p w:rsidR="00000000" w:rsidRDefault="00CA752C">
      <w:bookmarkStart w:id="4478" w:name="sub_8172"/>
      <w:bookmarkEnd w:id="4477"/>
      <w:r>
        <w:t>2. Государст</w:t>
      </w:r>
      <w:r>
        <w:t>венные займы являются добровольными.</w:t>
      </w:r>
    </w:p>
    <w:p w:rsidR="00000000" w:rsidRDefault="00CA752C">
      <w:bookmarkStart w:id="4479" w:name="sub_8173"/>
      <w:bookmarkEnd w:id="4478"/>
      <w:r>
        <w:t>3. 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w:t>
      </w:r>
      <w:r>
        <w:t>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rsidR="00000000" w:rsidRDefault="00CA752C">
      <w:bookmarkStart w:id="4480" w:name="sub_8174"/>
      <w:bookmarkEnd w:id="4479"/>
      <w:r>
        <w:t>4. Изменение условий</w:t>
      </w:r>
      <w:r>
        <w:t xml:space="preserve"> выпущенного в обращение займа не допускается.</w:t>
      </w:r>
    </w:p>
    <w:p w:rsidR="00000000" w:rsidRDefault="00CA752C">
      <w:bookmarkStart w:id="4481" w:name="sub_8175"/>
      <w:bookmarkEnd w:id="4480"/>
      <w:r>
        <w:t>5. Правила о договоре государственного займа соответственно применяются к займам, выпускаемым муниципальным образованием.</w:t>
      </w:r>
    </w:p>
    <w:bookmarkEnd w:id="4481"/>
    <w:p w:rsidR="00000000" w:rsidRDefault="00CA752C"/>
    <w:p w:rsidR="00000000" w:rsidRDefault="00CA752C">
      <w:pPr>
        <w:pStyle w:val="af2"/>
      </w:pPr>
      <w:bookmarkStart w:id="4482" w:name="sub_818"/>
      <w:r>
        <w:rPr>
          <w:rStyle w:val="a3"/>
        </w:rPr>
        <w:t>Статья 818.</w:t>
      </w:r>
      <w:r>
        <w:t xml:space="preserve"> Новация долга в заемное обязательство</w:t>
      </w:r>
    </w:p>
    <w:bookmarkEnd w:id="448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67" w:history="1">
        <w:r>
          <w:rPr>
            <w:rStyle w:val="a4"/>
          </w:rPr>
          <w:t>Энциклопедии</w:t>
        </w:r>
      </w:hyperlink>
      <w:r>
        <w:t xml:space="preserve"> и другие комментарии к статье 818 ГК РФ</w:t>
      </w:r>
    </w:p>
    <w:p w:rsidR="00000000" w:rsidRDefault="00CA752C">
      <w:bookmarkStart w:id="4483" w:name="sub_8181"/>
      <w:r>
        <w:t>1. По соглашению сторон долг, возникший из купли-продажи, аренды имущества или иного основания, может быть заменен заемным обязательством.</w:t>
      </w:r>
    </w:p>
    <w:p w:rsidR="00000000" w:rsidRDefault="00CA752C">
      <w:bookmarkStart w:id="4484" w:name="sub_8182"/>
      <w:bookmarkEnd w:id="4483"/>
      <w:r>
        <w:t>2. Замена долга заемным обязательством осуществляется с соблюдением требований о новации (</w:t>
      </w:r>
      <w:hyperlink w:anchor="sub_414" w:history="1">
        <w:r>
          <w:rPr>
            <w:rStyle w:val="a4"/>
          </w:rPr>
          <w:t>статья 414</w:t>
        </w:r>
      </w:hyperlink>
      <w:r>
        <w:t>) и совершается в форме, предусмотренной для заключения договора займа (</w:t>
      </w:r>
      <w:hyperlink w:anchor="sub_808" w:history="1">
        <w:r>
          <w:rPr>
            <w:rStyle w:val="a4"/>
          </w:rPr>
          <w:t>статья 808</w:t>
        </w:r>
      </w:hyperlink>
      <w:r>
        <w:t>).</w:t>
      </w:r>
    </w:p>
    <w:bookmarkEnd w:id="4484"/>
    <w:p w:rsidR="00000000" w:rsidRDefault="00CA752C"/>
    <w:p w:rsidR="00000000" w:rsidRDefault="00CA752C">
      <w:pPr>
        <w:pStyle w:val="1"/>
      </w:pPr>
      <w:bookmarkStart w:id="4485" w:name="sub_819"/>
      <w:r>
        <w:t>§ 2. Кредит</w:t>
      </w:r>
    </w:p>
    <w:bookmarkEnd w:id="448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68" w:history="1">
        <w:r>
          <w:rPr>
            <w:rStyle w:val="a4"/>
          </w:rPr>
          <w:t>Энциклопедию решений</w:t>
        </w:r>
      </w:hyperlink>
      <w:r>
        <w:t>. Кредитный договор</w:t>
      </w:r>
    </w:p>
    <w:p w:rsidR="00000000" w:rsidRDefault="00CA752C">
      <w:pPr>
        <w:pStyle w:val="afa"/>
      </w:pPr>
      <w:r>
        <w:t xml:space="preserve">См. </w:t>
      </w:r>
      <w:hyperlink r:id="rId2569" w:history="1">
        <w:r>
          <w:rPr>
            <w:rStyle w:val="a4"/>
          </w:rPr>
          <w:t>Обзор</w:t>
        </w:r>
      </w:hyperlink>
      <w:r>
        <w:t xml:space="preserve"> судебной практики на тему "Кредит. Товарный и коммерческий кредит"</w:t>
      </w:r>
    </w:p>
    <w:p w:rsidR="00000000" w:rsidRDefault="00CA752C">
      <w:pPr>
        <w:pStyle w:val="afa"/>
      </w:pPr>
      <w:r>
        <w:t xml:space="preserve">О разрешении споров, связанных с применением положений настоящего Кодекса о кредитном договоре, см. Информационные письма Президиума Высшего Арбитражного Суда РФ от 13 сентября 2011 г. </w:t>
      </w:r>
      <w:hyperlink r:id="rId2570" w:history="1">
        <w:r>
          <w:rPr>
            <w:rStyle w:val="a4"/>
          </w:rPr>
          <w:t>N 146</w:t>
        </w:r>
      </w:hyperlink>
      <w:r>
        <w:t xml:space="preserve"> и </w:t>
      </w:r>
      <w:hyperlink r:id="rId2571" w:history="1">
        <w:r>
          <w:rPr>
            <w:rStyle w:val="a4"/>
          </w:rPr>
          <w:t>N 147</w:t>
        </w:r>
      </w:hyperlink>
    </w:p>
    <w:p w:rsidR="00000000" w:rsidRDefault="00CA752C">
      <w:pPr>
        <w:pStyle w:val="afa"/>
      </w:pPr>
      <w:r>
        <w:t xml:space="preserve">См. </w:t>
      </w:r>
      <w:hyperlink r:id="rId2572" w:history="1">
        <w:r>
          <w:rPr>
            <w:rStyle w:val="a4"/>
          </w:rPr>
          <w:t>Федеральный закон</w:t>
        </w:r>
      </w:hyperlink>
      <w:r>
        <w:t xml:space="preserve"> от 21 декабря 2013 г. N 353-ФЗ "О потребительском кредите (займе)", </w:t>
      </w:r>
      <w:hyperlink r:id="rId2573" w:history="1">
        <w:r>
          <w:rPr>
            <w:rStyle w:val="a4"/>
          </w:rPr>
          <w:t>вступающий в силу</w:t>
        </w:r>
      </w:hyperlink>
      <w:r>
        <w:t xml:space="preserve"> с 1 июля 2014 г.</w:t>
      </w:r>
    </w:p>
    <w:p w:rsidR="00000000" w:rsidRDefault="00CA752C">
      <w:pPr>
        <w:pStyle w:val="afa"/>
      </w:pPr>
    </w:p>
    <w:p w:rsidR="00000000" w:rsidRDefault="00CA752C">
      <w:pPr>
        <w:pStyle w:val="af2"/>
      </w:pPr>
      <w:bookmarkStart w:id="4486" w:name="sub_20819"/>
      <w:r>
        <w:rPr>
          <w:rStyle w:val="a3"/>
        </w:rPr>
        <w:t>Статья 819.</w:t>
      </w:r>
      <w:r>
        <w:t xml:space="preserve"> Кредитный договор</w:t>
      </w:r>
    </w:p>
    <w:bookmarkEnd w:id="448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74" w:history="1">
        <w:r>
          <w:rPr>
            <w:rStyle w:val="a4"/>
          </w:rPr>
          <w:t>Энциклопедии</w:t>
        </w:r>
      </w:hyperlink>
      <w:r>
        <w:t xml:space="preserve"> и другие комментарии к статье 819 ГК РФ</w:t>
      </w:r>
    </w:p>
    <w:p w:rsidR="00000000" w:rsidRDefault="00CA752C">
      <w:bookmarkStart w:id="4487" w:name="sub_8191"/>
      <w:r>
        <w:lastRenderedPageBreak/>
        <w:t>1. По кредитному договору банк или иная кредитная организация (кредитор) обязуются предоставить денежные средства (кредит) заемщику в разм</w:t>
      </w:r>
      <w:r>
        <w:t>ере и на условиях, предусмотренных договором, а заемщик обязуется возвратить полученную денежную сумму и уплатить проценты на нее.</w:t>
      </w:r>
    </w:p>
    <w:p w:rsidR="00000000" w:rsidRDefault="00CA752C">
      <w:bookmarkStart w:id="4488" w:name="sub_8192"/>
      <w:bookmarkEnd w:id="4487"/>
      <w:r>
        <w:t xml:space="preserve">2. К отношениям по кредитному договору применяются правила, предусмотренные </w:t>
      </w:r>
      <w:hyperlink w:anchor="sub_807" w:history="1">
        <w:r>
          <w:rPr>
            <w:rStyle w:val="a4"/>
          </w:rPr>
          <w:t xml:space="preserve">параграфом </w:t>
        </w:r>
        <w:r>
          <w:rPr>
            <w:rStyle w:val="a4"/>
          </w:rPr>
          <w:t>1</w:t>
        </w:r>
      </w:hyperlink>
      <w:r>
        <w:t xml:space="preserve"> настоящей главы, если иное не предусмотрено правилами настоящего параграфа и не вытекает из существа кредитного договора.</w:t>
      </w:r>
    </w:p>
    <w:bookmarkEnd w:id="4488"/>
    <w:p w:rsidR="00000000" w:rsidRDefault="00CA752C"/>
    <w:p w:rsidR="00000000" w:rsidRDefault="00CA752C">
      <w:pPr>
        <w:pStyle w:val="af2"/>
      </w:pPr>
      <w:bookmarkStart w:id="4489" w:name="sub_820"/>
      <w:r>
        <w:rPr>
          <w:rStyle w:val="a3"/>
        </w:rPr>
        <w:t>Статья 820.</w:t>
      </w:r>
      <w:r>
        <w:t xml:space="preserve"> Форма кредитного договора</w:t>
      </w:r>
    </w:p>
    <w:bookmarkEnd w:id="448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75" w:history="1">
        <w:r>
          <w:rPr>
            <w:rStyle w:val="a4"/>
          </w:rPr>
          <w:t>Энциклопедии</w:t>
        </w:r>
      </w:hyperlink>
      <w:r>
        <w:t xml:space="preserve"> и други</w:t>
      </w:r>
      <w:r>
        <w:t>е комментарии к статье 820 ГК РФ</w:t>
      </w:r>
    </w:p>
    <w:p w:rsidR="00000000" w:rsidRDefault="00CA752C">
      <w:bookmarkStart w:id="4490" w:name="sub_82011"/>
      <w:r>
        <w:t>Кредитный договор должен быть заключен в письменной форме.</w:t>
      </w:r>
    </w:p>
    <w:p w:rsidR="00000000" w:rsidRDefault="00CA752C">
      <w:bookmarkStart w:id="4491" w:name="sub_82012"/>
      <w:bookmarkEnd w:id="4490"/>
      <w:r>
        <w:t>Несоблюдение письменной формы влечет недействительность кредитного договора. Такой договор считается ничтожным.</w:t>
      </w:r>
    </w:p>
    <w:bookmarkEnd w:id="4491"/>
    <w:p w:rsidR="00000000" w:rsidRDefault="00CA752C"/>
    <w:p w:rsidR="00000000" w:rsidRDefault="00CA752C">
      <w:pPr>
        <w:pStyle w:val="af2"/>
      </w:pPr>
      <w:bookmarkStart w:id="4492" w:name="sub_821"/>
      <w:r>
        <w:rPr>
          <w:rStyle w:val="a3"/>
        </w:rPr>
        <w:t>Статья 8</w:t>
      </w:r>
      <w:r>
        <w:rPr>
          <w:rStyle w:val="a3"/>
        </w:rPr>
        <w:t>21.</w:t>
      </w:r>
      <w:r>
        <w:t xml:space="preserve"> Отказ от предоставления или получения кредита</w:t>
      </w:r>
    </w:p>
    <w:bookmarkEnd w:id="449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76" w:history="1">
        <w:r>
          <w:rPr>
            <w:rStyle w:val="a4"/>
          </w:rPr>
          <w:t>Энциклопедии</w:t>
        </w:r>
      </w:hyperlink>
      <w:r>
        <w:t xml:space="preserve"> и другие комментарии к статье 821 ГК РФ</w:t>
      </w:r>
    </w:p>
    <w:p w:rsidR="00000000" w:rsidRDefault="00CA752C">
      <w:bookmarkStart w:id="4493" w:name="sub_8211"/>
      <w:r>
        <w:t>1. Кредитор вправе отказаться от предоставления заемщику предусмотренного кредитным догово</w:t>
      </w:r>
      <w:r>
        <w:t>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rsidR="00000000" w:rsidRDefault="00CA752C">
      <w:bookmarkStart w:id="4494" w:name="sub_8212"/>
      <w:bookmarkEnd w:id="4493"/>
      <w:r>
        <w:t xml:space="preserve">2. Заемщик вправе </w:t>
      </w:r>
      <w:hyperlink r:id="rId2577" w:history="1">
        <w:r>
          <w:rPr>
            <w:rStyle w:val="a4"/>
          </w:rPr>
          <w:t>отказаться</w:t>
        </w:r>
      </w:hyperlink>
      <w:r>
        <w:t xml:space="preserve"> от получения кр</w:t>
      </w:r>
      <w:r>
        <w:t>едита полностью или частично, уведомив об этом кредитора до установленного договором срока его предоставления, если иное не предусмотрено законом, иными правовыми актами или кредитным договором.</w:t>
      </w:r>
    </w:p>
    <w:p w:rsidR="00000000" w:rsidRDefault="00CA752C">
      <w:bookmarkStart w:id="4495" w:name="sub_8213"/>
      <w:bookmarkEnd w:id="4494"/>
      <w:r>
        <w:t>3. В случае нарушения заемщиком предусмотренн</w:t>
      </w:r>
      <w:r>
        <w:t>ой кредитным договором обязанности целевого использования кредита (</w:t>
      </w:r>
      <w:hyperlink w:anchor="sub_814" w:history="1">
        <w:r>
          <w:rPr>
            <w:rStyle w:val="a4"/>
          </w:rPr>
          <w:t>статья 814</w:t>
        </w:r>
      </w:hyperlink>
      <w:r>
        <w:t>) кредитор вправе также отказаться от дальнейшего кредитования заемщика по договору.</w:t>
      </w:r>
    </w:p>
    <w:bookmarkEnd w:id="4495"/>
    <w:p w:rsidR="00000000" w:rsidRDefault="00CA752C"/>
    <w:p w:rsidR="00000000" w:rsidRDefault="00CA752C">
      <w:pPr>
        <w:pStyle w:val="1"/>
      </w:pPr>
      <w:bookmarkStart w:id="4496" w:name="sub_822"/>
      <w:r>
        <w:t>§ 3. Товарный и коммерческий кредит</w:t>
      </w:r>
    </w:p>
    <w:bookmarkEnd w:id="4496"/>
    <w:p w:rsidR="00000000" w:rsidRDefault="00CA752C"/>
    <w:p w:rsidR="00000000" w:rsidRDefault="00CA752C">
      <w:pPr>
        <w:pStyle w:val="af2"/>
      </w:pPr>
      <w:bookmarkStart w:id="4497" w:name="sub_20822"/>
      <w:r>
        <w:rPr>
          <w:rStyle w:val="a3"/>
        </w:rPr>
        <w:t>Статья 822.</w:t>
      </w:r>
      <w:r>
        <w:t xml:space="preserve"> Товарный кредит</w:t>
      </w:r>
    </w:p>
    <w:bookmarkEnd w:id="44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78" w:history="1">
        <w:r>
          <w:rPr>
            <w:rStyle w:val="a4"/>
          </w:rPr>
          <w:t>Энциклопедии</w:t>
        </w:r>
      </w:hyperlink>
      <w:r>
        <w:t xml:space="preserve"> и другие комментарии к статье 822 ГК РФ</w:t>
      </w:r>
    </w:p>
    <w:p w:rsidR="00000000" w:rsidRDefault="00CA752C">
      <w:bookmarkStart w:id="4498" w:name="sub_8221"/>
      <w:r>
        <w:t xml:space="preserve">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w:t>
      </w:r>
      <w:hyperlink w:anchor="sub_819" w:history="1">
        <w:r>
          <w:rPr>
            <w:rStyle w:val="a4"/>
          </w:rPr>
          <w:t>параграфа 2</w:t>
        </w:r>
      </w:hyperlink>
      <w:r>
        <w:t xml:space="preserve"> на</w:t>
      </w:r>
      <w:r>
        <w:t>стоящей главы, если иное не предусмотрено таким договором и не вытекает из существа обязательства.</w:t>
      </w:r>
    </w:p>
    <w:p w:rsidR="00000000" w:rsidRDefault="00CA752C">
      <w:bookmarkStart w:id="4499" w:name="sub_8222"/>
      <w:bookmarkEnd w:id="4498"/>
      <w:r>
        <w:t>Условия о количестве, об ассортименте, о комплектности, о качестве, о таре и (или) об упаковке предоставляемых вещей должны исполняться в соо</w:t>
      </w:r>
      <w:r>
        <w:t>тветствии с правилами о договоре купли-продажи товаров (</w:t>
      </w:r>
      <w:hyperlink w:anchor="sub_465" w:history="1">
        <w:r>
          <w:rPr>
            <w:rStyle w:val="a4"/>
          </w:rPr>
          <w:t>статьи 465 -</w:t>
        </w:r>
      </w:hyperlink>
      <w:r>
        <w:t xml:space="preserve"> </w:t>
      </w:r>
      <w:hyperlink w:anchor="sub_485" w:history="1">
        <w:r>
          <w:rPr>
            <w:rStyle w:val="a4"/>
          </w:rPr>
          <w:t>485</w:t>
        </w:r>
      </w:hyperlink>
      <w:r>
        <w:t>), если иное не предусмотрено договором товарного кредита.</w:t>
      </w:r>
    </w:p>
    <w:bookmarkEnd w:id="4499"/>
    <w:p w:rsidR="00000000" w:rsidRDefault="00CA752C"/>
    <w:p w:rsidR="00000000" w:rsidRDefault="00CA752C">
      <w:pPr>
        <w:pStyle w:val="af2"/>
      </w:pPr>
      <w:bookmarkStart w:id="4500" w:name="sub_823"/>
      <w:r>
        <w:rPr>
          <w:rStyle w:val="a3"/>
        </w:rPr>
        <w:t>Статья 823.</w:t>
      </w:r>
      <w:r>
        <w:t xml:space="preserve"> Коммерческий кредит</w:t>
      </w:r>
    </w:p>
    <w:bookmarkEnd w:id="450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79" w:history="1">
        <w:r>
          <w:rPr>
            <w:rStyle w:val="a4"/>
          </w:rPr>
          <w:t>Энциклопедии</w:t>
        </w:r>
      </w:hyperlink>
      <w:r>
        <w:t xml:space="preserve"> и другие комментарии к статье 823 ГК РФ</w:t>
      </w:r>
    </w:p>
    <w:p w:rsidR="00000000" w:rsidRDefault="00CA752C">
      <w:bookmarkStart w:id="4501" w:name="sub_8231"/>
      <w:r>
        <w:lastRenderedPageBreak/>
        <w:t>1. 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w:t>
      </w:r>
      <w:r>
        <w:t>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rsidR="00000000" w:rsidRDefault="00CA752C">
      <w:bookmarkStart w:id="4502" w:name="sub_8232"/>
      <w:bookmarkEnd w:id="4501"/>
      <w:r>
        <w:t>2. К коммерческому кредиту соответственно приме</w:t>
      </w:r>
      <w:r>
        <w:t xml:space="preserve">няются правила настоящей </w:t>
      </w:r>
      <w:hyperlink w:anchor="sub_2042" w:history="1">
        <w:r>
          <w:rPr>
            <w:rStyle w:val="a4"/>
          </w:rPr>
          <w:t>главы</w:t>
        </w:r>
      </w:hyperlink>
      <w:r>
        <w:t>, если иное не предусмотрено правилами о договоре, из которого возникло соответствующее обязательство, и не противоречит существу такого обязательства.</w:t>
      </w:r>
    </w:p>
    <w:bookmarkEnd w:id="4502"/>
    <w:p w:rsidR="00000000" w:rsidRDefault="00CA752C"/>
    <w:p w:rsidR="00000000" w:rsidRDefault="00CA752C">
      <w:pPr>
        <w:pStyle w:val="1"/>
      </w:pPr>
      <w:bookmarkStart w:id="4503" w:name="sub_2043"/>
      <w:r>
        <w:t>Глава 43. Финансирование под ус</w:t>
      </w:r>
      <w:r>
        <w:t>тупку денежного требования</w:t>
      </w:r>
    </w:p>
    <w:bookmarkEnd w:id="450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80" w:history="1">
        <w:r>
          <w:rPr>
            <w:rStyle w:val="a4"/>
          </w:rPr>
          <w:t>Обзор</w:t>
        </w:r>
      </w:hyperlink>
      <w:r>
        <w:t xml:space="preserve"> судебной практики на тему "Факторинг"</w:t>
      </w:r>
    </w:p>
    <w:p w:rsidR="00000000" w:rsidRDefault="00CA752C">
      <w:pPr>
        <w:pStyle w:val="afa"/>
      </w:pPr>
      <w:r>
        <w:t xml:space="preserve">См. </w:t>
      </w:r>
      <w:hyperlink r:id="rId2581" w:history="1">
        <w:r>
          <w:rPr>
            <w:rStyle w:val="a4"/>
          </w:rPr>
          <w:t>схему</w:t>
        </w:r>
      </w:hyperlink>
      <w:r>
        <w:t xml:space="preserve"> "Договор финансирования под уступку денежного требования"</w:t>
      </w:r>
    </w:p>
    <w:p w:rsidR="00000000" w:rsidRDefault="00CA752C">
      <w:pPr>
        <w:pStyle w:val="afa"/>
      </w:pPr>
    </w:p>
    <w:p w:rsidR="00000000" w:rsidRDefault="00CA752C">
      <w:pPr>
        <w:pStyle w:val="af2"/>
      </w:pPr>
      <w:bookmarkStart w:id="4504" w:name="sub_824"/>
      <w:r>
        <w:rPr>
          <w:rStyle w:val="a3"/>
        </w:rPr>
        <w:t>Статья 824.</w:t>
      </w:r>
      <w:r>
        <w:t xml:space="preserve"> Договор финансирования под уступку денежного требования</w:t>
      </w:r>
    </w:p>
    <w:bookmarkEnd w:id="450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82" w:history="1">
        <w:r>
          <w:rPr>
            <w:rStyle w:val="a4"/>
          </w:rPr>
          <w:t>Энциклопедии</w:t>
        </w:r>
      </w:hyperlink>
      <w:r>
        <w:t xml:space="preserve"> и другие комментарии к статье 824 ГК РФ</w:t>
      </w:r>
    </w:p>
    <w:p w:rsidR="00000000" w:rsidRDefault="00CA752C">
      <w:bookmarkStart w:id="4505" w:name="sub_8241"/>
      <w:r>
        <w:t>1. По договору финансирования под уступку денежного требования одна сторона (финанс</w:t>
      </w:r>
      <w:r>
        <w:t>овый агент) передает или обязуется передать другой стороне (клиенту) денежные средства в счет денежного требования клиента (кредитора) к третьему лицу (должнику), вытекающего из предоставления клиентом товаров, выполнения им работ или оказания услуг третье</w:t>
      </w:r>
      <w:r>
        <w:t>му лицу, а клиент уступает или обязуется уступить финансовому агенту это денежное требование.</w:t>
      </w:r>
    </w:p>
    <w:p w:rsidR="00000000" w:rsidRDefault="00CA752C">
      <w:bookmarkStart w:id="4506" w:name="sub_82412"/>
      <w:bookmarkEnd w:id="4505"/>
      <w:r>
        <w:t xml:space="preserve">Денежное требование к должнику может быть уступлено клиентом финансовому агенту также в целях обеспечения исполнения обязательства клиента перед </w:t>
      </w:r>
      <w:r>
        <w:t>финансовым агентом.</w:t>
      </w:r>
    </w:p>
    <w:p w:rsidR="00000000" w:rsidRDefault="00CA752C">
      <w:bookmarkStart w:id="4507" w:name="sub_8242"/>
      <w:bookmarkEnd w:id="4506"/>
      <w:r>
        <w:t xml:space="preserve">2. Обязательства финансового агента по договору финансирования под уступку денежного требования могут включать ведение для клиента бухгалтерского учета, а также предоставление клиенту иных финансовых услуг, связанных с </w:t>
      </w:r>
      <w:r>
        <w:t>денежными требованиями, являющимися предметом уступки.</w:t>
      </w:r>
    </w:p>
    <w:bookmarkEnd w:id="4507"/>
    <w:p w:rsidR="00000000" w:rsidRDefault="00CA752C"/>
    <w:p w:rsidR="00000000" w:rsidRDefault="00CA752C">
      <w:pPr>
        <w:pStyle w:val="afa"/>
        <w:rPr>
          <w:color w:val="000000"/>
          <w:sz w:val="16"/>
          <w:szCs w:val="16"/>
        </w:rPr>
      </w:pPr>
      <w:bookmarkStart w:id="4508" w:name="sub_825"/>
      <w:r>
        <w:rPr>
          <w:color w:val="000000"/>
          <w:sz w:val="16"/>
          <w:szCs w:val="16"/>
        </w:rPr>
        <w:t>Информация об изменениях:</w:t>
      </w:r>
    </w:p>
    <w:bookmarkEnd w:id="4508"/>
    <w:p w:rsidR="00000000" w:rsidRDefault="00CA752C">
      <w:pPr>
        <w:pStyle w:val="afb"/>
      </w:pPr>
      <w:r>
        <w:fldChar w:fldCharType="begin"/>
      </w:r>
      <w:r>
        <w:instrText>HYPERLINK "garantF1://12066407.1"</w:instrText>
      </w:r>
      <w:r>
        <w:fldChar w:fldCharType="separate"/>
      </w:r>
      <w:r>
        <w:rPr>
          <w:rStyle w:val="a4"/>
        </w:rPr>
        <w:t>Федеральным законом</w:t>
      </w:r>
      <w:r>
        <w:fldChar w:fldCharType="end"/>
      </w:r>
      <w:r>
        <w:t xml:space="preserve"> от 9 апреля 2009 г. N 56-ФЗ статья 825 настоящего Кодекса изложена в новой редакции</w:t>
      </w:r>
    </w:p>
    <w:p w:rsidR="00000000" w:rsidRDefault="00CA752C">
      <w:pPr>
        <w:pStyle w:val="afb"/>
      </w:pPr>
      <w:hyperlink r:id="rId2583"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825.</w:t>
      </w:r>
      <w:r>
        <w:t xml:space="preserve"> Финансовый агент</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825 ГК РФ</w:t>
      </w:r>
    </w:p>
    <w:p w:rsidR="00000000" w:rsidRDefault="00CA752C">
      <w:r>
        <w:t>В качестве финансового агента договоры финансирования под уступку денежного требовани</w:t>
      </w:r>
      <w:r>
        <w:t>я могут заключать коммерческие организации.</w:t>
      </w:r>
    </w:p>
    <w:p w:rsidR="00000000" w:rsidRDefault="00CA752C"/>
    <w:p w:rsidR="00000000" w:rsidRDefault="00CA752C">
      <w:pPr>
        <w:pStyle w:val="af2"/>
      </w:pPr>
      <w:bookmarkStart w:id="4509" w:name="sub_826"/>
      <w:r>
        <w:rPr>
          <w:rStyle w:val="a3"/>
        </w:rPr>
        <w:t>Статья 826.</w:t>
      </w:r>
      <w:r>
        <w:t xml:space="preserve"> Денежное требование, уступаемое в целях получения финансирования</w:t>
      </w:r>
    </w:p>
    <w:bookmarkEnd w:id="450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84" w:history="1">
        <w:r>
          <w:rPr>
            <w:rStyle w:val="a4"/>
          </w:rPr>
          <w:t>Энциклопедии</w:t>
        </w:r>
      </w:hyperlink>
      <w:r>
        <w:t xml:space="preserve"> и другие комментарии к статье 826 ГК РФ</w:t>
      </w:r>
    </w:p>
    <w:p w:rsidR="00000000" w:rsidRDefault="00CA752C">
      <w:bookmarkStart w:id="4510" w:name="sub_8261"/>
      <w:r>
        <w:t>1. Предмето</w:t>
      </w:r>
      <w:r>
        <w:t xml:space="preserve">м уступки, под которую предоставляется финансирование, может </w:t>
      </w:r>
      <w:r>
        <w:lastRenderedPageBreak/>
        <w:t>быть как денежное требование, срок платежа по которому уже наступил (существующее требование), так и право на получение денежных средств, которое возникнет в будущем (будущее требование).</w:t>
      </w:r>
    </w:p>
    <w:p w:rsidR="00000000" w:rsidRDefault="00CA752C">
      <w:bookmarkStart w:id="4511" w:name="sub_82612"/>
      <w:bookmarkEnd w:id="4510"/>
      <w:r>
        <w:t>Денежное требование, являющееся предметом уступки, должно быть определено в договоре клиента с финансовым агентом таким образом, который позволяет идентифицировать существующее требование в момент заключения договора, а будущее требование - не по</w:t>
      </w:r>
      <w:r>
        <w:t>зднее чем в момент его возникновения.</w:t>
      </w:r>
    </w:p>
    <w:p w:rsidR="00000000" w:rsidRDefault="00CA752C">
      <w:bookmarkStart w:id="4512" w:name="sub_82602"/>
      <w:bookmarkEnd w:id="4511"/>
      <w:r>
        <w:t>2. При уступке будущего денежного требования оно считается перешедшим к финансовому агенту после того, как возникло само право на получение с должника денежных средств, которые являются предметом усту</w:t>
      </w:r>
      <w:r>
        <w:t>пки требования, предусмотренной договором. Если уступка денежного требования обусловлена определенным событием, она вступает в силу после наступления этого события.</w:t>
      </w:r>
    </w:p>
    <w:p w:rsidR="00000000" w:rsidRDefault="00CA752C">
      <w:bookmarkStart w:id="4513" w:name="sub_826022"/>
      <w:bookmarkEnd w:id="4512"/>
      <w:r>
        <w:t>Дополнительного оформления уступки денежного требования в этих случаях н</w:t>
      </w:r>
      <w:r>
        <w:t>е требуется.</w:t>
      </w:r>
    </w:p>
    <w:bookmarkEnd w:id="4513"/>
    <w:p w:rsidR="00000000" w:rsidRDefault="00CA752C"/>
    <w:p w:rsidR="00000000" w:rsidRDefault="00CA752C">
      <w:pPr>
        <w:pStyle w:val="af2"/>
      </w:pPr>
      <w:bookmarkStart w:id="4514" w:name="sub_827"/>
      <w:r>
        <w:rPr>
          <w:rStyle w:val="a3"/>
        </w:rPr>
        <w:t>Статья 827.</w:t>
      </w:r>
      <w:r>
        <w:t xml:space="preserve"> Ответственность клиента перед финансовым агентом</w:t>
      </w:r>
    </w:p>
    <w:bookmarkEnd w:id="451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85" w:history="1">
        <w:r>
          <w:rPr>
            <w:rStyle w:val="a4"/>
          </w:rPr>
          <w:t>Энциклопедии</w:t>
        </w:r>
      </w:hyperlink>
      <w:r>
        <w:t xml:space="preserve"> и другие комментарии к статье 827 ГК РФ</w:t>
      </w:r>
    </w:p>
    <w:p w:rsidR="00000000" w:rsidRDefault="00CA752C">
      <w:bookmarkStart w:id="4515" w:name="sub_8271"/>
      <w:r>
        <w:t>1. Если договором финансирования под уступку ден</w:t>
      </w:r>
      <w:r>
        <w:t>ежного требования не предусмотрено иное, клиент несет перед финансовым агентом ответственность за действительность денежного требования, являющегося предметом уступки.</w:t>
      </w:r>
    </w:p>
    <w:p w:rsidR="00000000" w:rsidRDefault="00CA752C">
      <w:bookmarkStart w:id="4516" w:name="sub_8272"/>
      <w:bookmarkEnd w:id="4515"/>
      <w:r>
        <w:t>2. Денежное требование, являющееся предметом уступки, признается действи</w:t>
      </w:r>
      <w:r>
        <w:t>тельным, если клиент обладает правом на передачу денежного требования и в момент уступки этого требования ему не известны обстоятельства, вследствие которых должник вправе его не исполнять.</w:t>
      </w:r>
    </w:p>
    <w:p w:rsidR="00000000" w:rsidRDefault="00CA752C">
      <w:bookmarkStart w:id="4517" w:name="sub_8273"/>
      <w:bookmarkEnd w:id="4516"/>
      <w:r>
        <w:t>3. Клиент не отвечает за неисполнение или ненадлеж</w:t>
      </w:r>
      <w:r>
        <w:t>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bookmarkEnd w:id="4517"/>
    <w:p w:rsidR="00000000" w:rsidRDefault="00CA752C"/>
    <w:p w:rsidR="00000000" w:rsidRDefault="00CA752C">
      <w:pPr>
        <w:pStyle w:val="af2"/>
      </w:pPr>
      <w:bookmarkStart w:id="4518" w:name="sub_828"/>
      <w:r>
        <w:rPr>
          <w:rStyle w:val="a3"/>
        </w:rPr>
        <w:t>Статья 828.</w:t>
      </w:r>
      <w:r>
        <w:t xml:space="preserve"> Недействительность запрета</w:t>
      </w:r>
      <w:r>
        <w:t xml:space="preserve"> уступки денежного требования</w:t>
      </w:r>
    </w:p>
    <w:bookmarkEnd w:id="451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828 ГК РФ</w:t>
      </w:r>
    </w:p>
    <w:p w:rsidR="00000000" w:rsidRDefault="00CA752C">
      <w:bookmarkStart w:id="4519" w:name="sub_8281"/>
      <w:r>
        <w:t>1. Уступка финансовому агенту денежного требования является действительной, даже если между клиентом и его должником существует соглашение о ее запрете или ограничении.</w:t>
      </w:r>
    </w:p>
    <w:p w:rsidR="00000000" w:rsidRDefault="00CA752C">
      <w:bookmarkStart w:id="4520" w:name="sub_8282"/>
      <w:bookmarkEnd w:id="4519"/>
      <w:r>
        <w:t xml:space="preserve">2. Положение, установленное </w:t>
      </w:r>
      <w:hyperlink w:anchor="sub_8281" w:history="1">
        <w:r>
          <w:rPr>
            <w:rStyle w:val="a4"/>
          </w:rPr>
          <w:t>пунктом 1</w:t>
        </w:r>
      </w:hyperlink>
      <w:r>
        <w:t xml:space="preserve"> настоящей статьи, не освобождает клиента от обязательств или ответственности перед должником в связи с уступкой требования в нарушение существующего между ними соглашения о ее</w:t>
      </w:r>
      <w:r>
        <w:t xml:space="preserve"> запрете или ограничении.</w:t>
      </w:r>
    </w:p>
    <w:bookmarkEnd w:id="4520"/>
    <w:p w:rsidR="00000000" w:rsidRDefault="00CA752C"/>
    <w:p w:rsidR="00000000" w:rsidRDefault="00CA752C">
      <w:pPr>
        <w:pStyle w:val="af2"/>
      </w:pPr>
      <w:bookmarkStart w:id="4521" w:name="sub_829"/>
      <w:r>
        <w:rPr>
          <w:rStyle w:val="a3"/>
        </w:rPr>
        <w:t>Статья 829.</w:t>
      </w:r>
      <w:r>
        <w:t xml:space="preserve"> Последующая уступка денежного требования</w:t>
      </w:r>
    </w:p>
    <w:bookmarkEnd w:id="452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829 ГК РФ</w:t>
      </w:r>
    </w:p>
    <w:p w:rsidR="00000000" w:rsidRDefault="00CA752C">
      <w:bookmarkStart w:id="4522" w:name="sub_82901"/>
      <w:r>
        <w:t>Если договором финансирования под уступку денежного требования не предусмотрено иное, последующая усту</w:t>
      </w:r>
      <w:r>
        <w:t>пка денежного требования финансовым агентом не допускается.</w:t>
      </w:r>
    </w:p>
    <w:bookmarkEnd w:id="4522"/>
    <w:p w:rsidR="00000000" w:rsidRDefault="00CA752C">
      <w:r>
        <w:t xml:space="preserve">В случае, когда последующая уступка денежного требования допускается договором, к ней соответственно применяются положения настоящей </w:t>
      </w:r>
      <w:hyperlink w:anchor="sub_2042" w:history="1">
        <w:r>
          <w:rPr>
            <w:rStyle w:val="a4"/>
          </w:rPr>
          <w:t>главы</w:t>
        </w:r>
      </w:hyperlink>
      <w:r>
        <w:t>.</w:t>
      </w:r>
    </w:p>
    <w:p w:rsidR="00000000" w:rsidRDefault="00CA752C"/>
    <w:p w:rsidR="00000000" w:rsidRDefault="00CA752C">
      <w:pPr>
        <w:pStyle w:val="af2"/>
      </w:pPr>
      <w:bookmarkStart w:id="4523" w:name="sub_830"/>
      <w:r>
        <w:rPr>
          <w:rStyle w:val="a3"/>
        </w:rPr>
        <w:t>Статья 830.</w:t>
      </w:r>
      <w:r>
        <w:t xml:space="preserve"> Исполнение денежного требования должником финансовому агенту</w:t>
      </w:r>
    </w:p>
    <w:bookmarkEnd w:id="452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86" w:history="1">
        <w:r>
          <w:rPr>
            <w:rStyle w:val="a4"/>
          </w:rPr>
          <w:t>Энциклопедии</w:t>
        </w:r>
      </w:hyperlink>
      <w:r>
        <w:t xml:space="preserve"> и другие комментарии к статье 830 ГК РФ</w:t>
      </w:r>
    </w:p>
    <w:p w:rsidR="00000000" w:rsidRDefault="00CA752C">
      <w:bookmarkStart w:id="4524" w:name="sub_83001"/>
      <w:r>
        <w:t>1. Должник обязан произвести платеж финансовому агенту при условии, что он по</w:t>
      </w:r>
      <w:r>
        <w:t>лучил от клиента либо от финансового агента письменное уведомление об уступке денежного требования данному финансовому агенту и в уведомлении определено подлежащее исполнению денежное требование, а также указан финансовый агент, которому должен быть произв</w:t>
      </w:r>
      <w:r>
        <w:t>еден платеж.</w:t>
      </w:r>
    </w:p>
    <w:p w:rsidR="00000000" w:rsidRDefault="00CA752C">
      <w:bookmarkStart w:id="4525" w:name="sub_8302"/>
      <w:bookmarkEnd w:id="4524"/>
      <w:r>
        <w:t>2. По просьбе должника финансовый агент обязан в разумный срок представить должнику доказательство того, что уступка денежного требования финансовому агенту действительно имела место. Если финансовый агент не выполнит эту обяз</w:t>
      </w:r>
      <w:r>
        <w:t>анность, должник вправе произвести по данному требованию платеж клиенту во исполнение своего обязательства перед последним.</w:t>
      </w:r>
    </w:p>
    <w:p w:rsidR="00000000" w:rsidRDefault="00CA752C">
      <w:bookmarkStart w:id="4526" w:name="sub_83003"/>
      <w:bookmarkEnd w:id="4525"/>
      <w:r>
        <w:t>3. Исполнение денежного требования должником финансовому агенту в соответствии с правилами настоящей статьи освобож</w:t>
      </w:r>
      <w:r>
        <w:t>дает должника от соответствующего обязательства перед клиентом.</w:t>
      </w:r>
    </w:p>
    <w:bookmarkEnd w:id="4526"/>
    <w:p w:rsidR="00000000" w:rsidRDefault="00CA752C"/>
    <w:p w:rsidR="00000000" w:rsidRDefault="00CA752C">
      <w:pPr>
        <w:pStyle w:val="af2"/>
      </w:pPr>
      <w:bookmarkStart w:id="4527" w:name="sub_831"/>
      <w:r>
        <w:rPr>
          <w:rStyle w:val="a3"/>
        </w:rPr>
        <w:t>Статья 831.</w:t>
      </w:r>
      <w:r>
        <w:t xml:space="preserve"> Права финансового агента на суммы, полученные от должника</w:t>
      </w:r>
    </w:p>
    <w:bookmarkEnd w:id="452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831 ГК РФ</w:t>
      </w:r>
    </w:p>
    <w:p w:rsidR="00000000" w:rsidRDefault="00CA752C">
      <w:bookmarkStart w:id="4528" w:name="sub_8311"/>
      <w:r>
        <w:t>1. Если по условиям договора финансирования под</w:t>
      </w:r>
      <w:r>
        <w:t xml:space="preserve"> уступку денежного требования финансирование клиента осуществляется путем покупки у него этого требования финансовым агентом, последний приобретает право на все суммы, которые он получит от должника во исполнение требования, а клиент не несет ответственнос</w:t>
      </w:r>
      <w:r>
        <w:t>ти перед финансовым агентом за то, что полученные им суммы оказались меньше цены, за которую агент приобрел требование.</w:t>
      </w:r>
    </w:p>
    <w:p w:rsidR="00000000" w:rsidRDefault="00CA752C">
      <w:bookmarkStart w:id="4529" w:name="sub_8312"/>
      <w:bookmarkEnd w:id="4528"/>
      <w:r>
        <w:t>2. Если уступка денежного требования финансовому агенту осуществлена в целях обеспечения исполнения ему обязательства кл</w:t>
      </w:r>
      <w:r>
        <w:t>иента и договором финансирования под уступку требования не предусмотрено иное, финансовый агент обязан представить отчет клиенту и передать ему сумму, превышающую сумму долга клиента, обеспеченную уступкой требования. Если денежные средства, полученные фин</w:t>
      </w:r>
      <w:r>
        <w:t>ансовым агентом от должника, оказались меньше суммы долга клиента финансовому агенту, обеспеченной уступкой требования, клиент остается ответственным перед финансовым агентом за остаток долга.</w:t>
      </w:r>
    </w:p>
    <w:bookmarkEnd w:id="4529"/>
    <w:p w:rsidR="00000000" w:rsidRDefault="00CA752C"/>
    <w:p w:rsidR="00000000" w:rsidRDefault="00CA752C">
      <w:pPr>
        <w:pStyle w:val="af2"/>
      </w:pPr>
      <w:bookmarkStart w:id="4530" w:name="sub_832"/>
      <w:r>
        <w:rPr>
          <w:rStyle w:val="a3"/>
        </w:rPr>
        <w:t>Статья 832.</w:t>
      </w:r>
      <w:r>
        <w:t xml:space="preserve"> Встречные требования должника</w:t>
      </w:r>
    </w:p>
    <w:bookmarkEnd w:id="453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87" w:history="1">
        <w:r>
          <w:rPr>
            <w:rStyle w:val="a4"/>
          </w:rPr>
          <w:t>Энциклопедии</w:t>
        </w:r>
      </w:hyperlink>
      <w:r>
        <w:t xml:space="preserve"> и другие комментарии к статье 832 ГК РФ</w:t>
      </w:r>
    </w:p>
    <w:p w:rsidR="00000000" w:rsidRDefault="00CA752C">
      <w:bookmarkStart w:id="4531" w:name="sub_8321"/>
      <w:r>
        <w:t xml:space="preserve">1. В случае обращения финансового агента к должнику с требованием произвести платеж должник вправе в соответствии со </w:t>
      </w:r>
      <w:hyperlink w:anchor="sub_410" w:history="1">
        <w:r>
          <w:rPr>
            <w:rStyle w:val="a4"/>
          </w:rPr>
          <w:t>статьями 410 - 412</w:t>
        </w:r>
      </w:hyperlink>
      <w:r>
        <w:t xml:space="preserve"> 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rsidR="00000000" w:rsidRDefault="00CA752C">
      <w:bookmarkStart w:id="4532" w:name="sub_8322"/>
      <w:bookmarkEnd w:id="4531"/>
      <w:r>
        <w:t>2. 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в отношении финансового агента.</w:t>
      </w:r>
    </w:p>
    <w:bookmarkEnd w:id="4532"/>
    <w:p w:rsidR="00000000" w:rsidRDefault="00CA752C"/>
    <w:p w:rsidR="00000000" w:rsidRDefault="00CA752C">
      <w:pPr>
        <w:pStyle w:val="af2"/>
      </w:pPr>
      <w:bookmarkStart w:id="4533" w:name="sub_833"/>
      <w:r>
        <w:rPr>
          <w:rStyle w:val="a3"/>
        </w:rPr>
        <w:t>Статья 833.</w:t>
      </w:r>
      <w:r>
        <w:t xml:space="preserve"> Возврат должнику сумм, полученны</w:t>
      </w:r>
      <w:r>
        <w:t>х финансовым агентом</w:t>
      </w:r>
    </w:p>
    <w:bookmarkEnd w:id="4533"/>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См. комментарии к статье 833 ГК РФ</w:t>
      </w:r>
    </w:p>
    <w:p w:rsidR="00000000" w:rsidRDefault="00CA752C">
      <w:bookmarkStart w:id="4534" w:name="sub_8331"/>
      <w:r>
        <w:t xml:space="preserve">1. В случае нарушения клиентом своих обязательств по договору, заключенному с должником, последний не вправе требовать от финансового агента возврат сумм, уже уплаченных ему по </w:t>
      </w:r>
      <w:r>
        <w:t>перешедшему к финансовому агенту требованию, если должник вправе получить такие суммы непосредственно с клиента.</w:t>
      </w:r>
    </w:p>
    <w:p w:rsidR="00000000" w:rsidRDefault="00CA752C">
      <w:bookmarkStart w:id="4535" w:name="sub_83302"/>
      <w:bookmarkEnd w:id="4534"/>
      <w:r>
        <w:t>2. Должник, имеющий право получить непосредственно с клиента суммы, уплаченные финансовому агенту в результате уступки требова</w:t>
      </w:r>
      <w:r>
        <w:t>ния, тем не менее вправе требовать возвращения этих сумм финансовым агентом, если доказано, что последний не исполнил свое обязательство осуществить клиенту обещанный платеж, связанный с уступкой требования, либо произвел такой платеж, зная о нарушении кли</w:t>
      </w:r>
      <w:r>
        <w:t>ентом того обязательства перед должником, к которому относится платеж, связанный с уступкой требования.</w:t>
      </w:r>
    </w:p>
    <w:bookmarkEnd w:id="4535"/>
    <w:p w:rsidR="00000000" w:rsidRDefault="00CA752C"/>
    <w:p w:rsidR="00000000" w:rsidRDefault="00CA752C">
      <w:pPr>
        <w:pStyle w:val="1"/>
      </w:pPr>
      <w:bookmarkStart w:id="4536" w:name="sub_2044"/>
      <w:r>
        <w:t>Глава 44. Банковский вклад</w:t>
      </w:r>
    </w:p>
    <w:bookmarkEnd w:id="453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88" w:history="1">
        <w:r>
          <w:rPr>
            <w:rStyle w:val="a4"/>
          </w:rPr>
          <w:t>схему</w:t>
        </w:r>
      </w:hyperlink>
      <w:r>
        <w:t xml:space="preserve"> "Договор банковского вклада (депозит)"</w:t>
      </w:r>
    </w:p>
    <w:p w:rsidR="00000000" w:rsidRDefault="00CA752C">
      <w:pPr>
        <w:pStyle w:val="afa"/>
      </w:pPr>
    </w:p>
    <w:p w:rsidR="00000000" w:rsidRDefault="00CA752C">
      <w:pPr>
        <w:pStyle w:val="af2"/>
      </w:pPr>
      <w:bookmarkStart w:id="4537" w:name="sub_834"/>
      <w:r>
        <w:rPr>
          <w:rStyle w:val="a3"/>
        </w:rPr>
        <w:t>Статья 834.</w:t>
      </w:r>
      <w:r>
        <w:t xml:space="preserve"> Договор банковского вклада</w:t>
      </w:r>
    </w:p>
    <w:bookmarkEnd w:id="453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89" w:history="1">
        <w:r>
          <w:rPr>
            <w:rStyle w:val="a4"/>
          </w:rPr>
          <w:t>Энциклопедии</w:t>
        </w:r>
      </w:hyperlink>
      <w:r>
        <w:t xml:space="preserve"> и другие комментарии к статье 834 ГК РФ</w:t>
      </w:r>
    </w:p>
    <w:p w:rsidR="00000000" w:rsidRDefault="00CA752C">
      <w:pPr>
        <w:pStyle w:val="afa"/>
      </w:pPr>
      <w:r>
        <w:t xml:space="preserve">О заключении договоров банковского вклада хозяйственными обществами, имеющими стратегическое значение </w:t>
      </w:r>
      <w:r>
        <w:t xml:space="preserve">для оборонно-промышленного комплекса и безопасности Российской Федерации, см. </w:t>
      </w:r>
      <w:hyperlink r:id="rId2590" w:history="1">
        <w:r>
          <w:rPr>
            <w:rStyle w:val="a4"/>
          </w:rPr>
          <w:t>Федеральный закон</w:t>
        </w:r>
      </w:hyperlink>
      <w:r>
        <w:t xml:space="preserve"> от 21 июля 2014 г. N 213-ФЗ</w:t>
      </w:r>
    </w:p>
    <w:p w:rsidR="00000000" w:rsidRDefault="00CA752C">
      <w:bookmarkStart w:id="4538" w:name="sub_8341"/>
      <w:r>
        <w:t xml:space="preserve">1. По договору банковского вклада (депозита) одна сторона (банк), принявшая поступившую </w:t>
      </w:r>
      <w:r>
        <w:t>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w:t>
      </w:r>
    </w:p>
    <w:p w:rsidR="00000000" w:rsidRDefault="00CA752C">
      <w:bookmarkStart w:id="4539" w:name="sub_8342"/>
      <w:bookmarkEnd w:id="4538"/>
      <w:r>
        <w:t>2. Договор банковского вклада, в котором вкладчи</w:t>
      </w:r>
      <w:r>
        <w:t>ком является гражданин, признается публичным договором (</w:t>
      </w:r>
      <w:hyperlink w:anchor="sub_426" w:history="1">
        <w:r>
          <w:rPr>
            <w:rStyle w:val="a4"/>
          </w:rPr>
          <w:t>статья 426</w:t>
        </w:r>
      </w:hyperlink>
      <w:r>
        <w:t>).</w:t>
      </w:r>
    </w:p>
    <w:p w:rsidR="00000000" w:rsidRDefault="00CA752C">
      <w:bookmarkStart w:id="4540" w:name="sub_8343"/>
      <w:bookmarkEnd w:id="4539"/>
      <w:r>
        <w:t>3. К отношениям банка и вкладчика по счету, на который внесен вклад, применяются правила о договоре банковского счета (</w:t>
      </w:r>
      <w:hyperlink w:anchor="sub_2045" w:history="1">
        <w:r>
          <w:rPr>
            <w:rStyle w:val="a4"/>
          </w:rPr>
          <w:t>глав</w:t>
        </w:r>
        <w:r>
          <w:rPr>
            <w:rStyle w:val="a4"/>
          </w:rPr>
          <w:t>а 45</w:t>
        </w:r>
      </w:hyperlink>
      <w:r>
        <w:t>), если иное не предусмотрено правилами настоящей главы или не вытекает из существа договора банковского вклада.</w:t>
      </w:r>
    </w:p>
    <w:p w:rsidR="00000000" w:rsidRDefault="00CA752C">
      <w:bookmarkStart w:id="4541" w:name="sub_83432"/>
      <w:bookmarkEnd w:id="4540"/>
      <w:r>
        <w:t>Юридические лица не вправе перечислять находящиеся во вкладах (депозитах) денежные средства другим лицам.</w:t>
      </w:r>
    </w:p>
    <w:p w:rsidR="00000000" w:rsidRDefault="00CA752C">
      <w:bookmarkStart w:id="4542" w:name="sub_8344"/>
      <w:bookmarkEnd w:id="4541"/>
      <w: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bookmarkEnd w:id="4542"/>
    <w:p w:rsidR="00000000" w:rsidRDefault="00CA752C"/>
    <w:p w:rsidR="00000000" w:rsidRDefault="00CA752C">
      <w:pPr>
        <w:pStyle w:val="af2"/>
      </w:pPr>
      <w:bookmarkStart w:id="4543" w:name="sub_835"/>
      <w:r>
        <w:rPr>
          <w:rStyle w:val="a3"/>
        </w:rPr>
        <w:t>Статья 835.</w:t>
      </w:r>
      <w:r>
        <w:t xml:space="preserve"> Право на привлечение денежных средств во вклады</w:t>
      </w:r>
    </w:p>
    <w:bookmarkEnd w:id="454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91" w:history="1">
        <w:r>
          <w:rPr>
            <w:rStyle w:val="a4"/>
          </w:rPr>
          <w:t>Энциклопедии</w:t>
        </w:r>
      </w:hyperlink>
      <w:r>
        <w:t xml:space="preserve"> и другие комментарии к статье 835 ГК РФ</w:t>
      </w:r>
    </w:p>
    <w:p w:rsidR="00000000" w:rsidRDefault="00CA752C">
      <w:bookmarkStart w:id="4544" w:name="sub_8351"/>
      <w:r>
        <w:t xml:space="preserve">1. Право на привлечение денежных средств во вклады имеют банки, которым такое право предоставлено в соответствии с разрешением (лицензией), </w:t>
      </w:r>
      <w:r>
        <w:t xml:space="preserve">выданным в порядке, установленном в соответствии с </w:t>
      </w:r>
      <w:hyperlink r:id="rId2592" w:history="1">
        <w:r>
          <w:rPr>
            <w:rStyle w:val="a4"/>
          </w:rPr>
          <w:t>законом</w:t>
        </w:r>
      </w:hyperlink>
      <w:r>
        <w:t>.</w:t>
      </w:r>
    </w:p>
    <w:p w:rsidR="00000000" w:rsidRDefault="00CA752C">
      <w:bookmarkStart w:id="4545" w:name="sub_8352"/>
      <w:bookmarkEnd w:id="4544"/>
      <w:r>
        <w:t>2. В случае принятия вклада от гражданина лицом, не имеющим на это права, или с нарушением порядка, установленного законом или принятыми в соо</w:t>
      </w:r>
      <w:r>
        <w:t xml:space="preserve">тветствии с </w:t>
      </w:r>
      <w:r>
        <w:lastRenderedPageBreak/>
        <w:t xml:space="preserve">ним банковскими правилами, вкладчик может потребовать немедленного возврата суммы вклада, а также уплаты на нее процентов, предусмотренных </w:t>
      </w:r>
      <w:hyperlink w:anchor="sub_395" w:history="1">
        <w:r>
          <w:rPr>
            <w:rStyle w:val="a4"/>
          </w:rPr>
          <w:t>статьей 395</w:t>
        </w:r>
      </w:hyperlink>
      <w:r>
        <w:t xml:space="preserve"> настоящего Кодекса, и возмещения сверх суммы процентов всех причинен</w:t>
      </w:r>
      <w:r>
        <w:t>ных вкладчику убытков.</w:t>
      </w:r>
    </w:p>
    <w:p w:rsidR="00000000" w:rsidRDefault="00CA752C">
      <w:bookmarkStart w:id="4546" w:name="sub_83522"/>
      <w:bookmarkEnd w:id="4545"/>
      <w:r>
        <w:t>Если таким лицом приняты на условиях договора банковского вклада денежные средства юридического лица, такой договор является недействительным (</w:t>
      </w:r>
      <w:hyperlink w:anchor="sub_168" w:history="1">
        <w:r>
          <w:rPr>
            <w:rStyle w:val="a4"/>
          </w:rPr>
          <w:t>статья 168</w:t>
        </w:r>
      </w:hyperlink>
      <w:r>
        <w:t>).</w:t>
      </w:r>
    </w:p>
    <w:p w:rsidR="00000000" w:rsidRDefault="00CA752C">
      <w:bookmarkStart w:id="4547" w:name="sub_8353"/>
      <w:bookmarkEnd w:id="4546"/>
      <w:r>
        <w:t>3. Если иное не ус</w:t>
      </w:r>
      <w:r>
        <w:t xml:space="preserve">тановлено законом, последствия, предусмотренные </w:t>
      </w:r>
      <w:hyperlink w:anchor="sub_8352" w:history="1">
        <w:r>
          <w:rPr>
            <w:rStyle w:val="a4"/>
          </w:rPr>
          <w:t>пунктом 2</w:t>
        </w:r>
      </w:hyperlink>
      <w:r>
        <w:t xml:space="preserve"> настоящей статьи, применяются также в случаях:</w:t>
      </w:r>
    </w:p>
    <w:bookmarkEnd w:id="4547"/>
    <w:p w:rsidR="00000000" w:rsidRDefault="00CA752C">
      <w:r>
        <w:t>привлечения денежных средств граждан и юридических лиц путем продажи им акций и других ценных бумаг, выпуск которых п</w:t>
      </w:r>
      <w:r>
        <w:t>ризнан незаконным;</w:t>
      </w:r>
    </w:p>
    <w:p w:rsidR="00000000" w:rsidRDefault="00CA752C">
      <w:bookmarkStart w:id="4548" w:name="sub_83533"/>
      <w:r>
        <w:t>привлечения денежных средств граждан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настоящей гла</w:t>
      </w:r>
      <w:r>
        <w:t>вы.</w:t>
      </w:r>
    </w:p>
    <w:bookmarkEnd w:id="4548"/>
    <w:p w:rsidR="00000000" w:rsidRDefault="00CA752C"/>
    <w:p w:rsidR="00000000" w:rsidRDefault="00CA752C">
      <w:pPr>
        <w:pStyle w:val="af2"/>
      </w:pPr>
      <w:bookmarkStart w:id="4549" w:name="sub_836"/>
      <w:r>
        <w:rPr>
          <w:rStyle w:val="a3"/>
        </w:rPr>
        <w:t>Статья 836.</w:t>
      </w:r>
      <w:r>
        <w:t xml:space="preserve"> Форма договора банковского вклада</w:t>
      </w:r>
    </w:p>
    <w:bookmarkEnd w:id="454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93" w:history="1">
        <w:r>
          <w:rPr>
            <w:rStyle w:val="a4"/>
          </w:rPr>
          <w:t>Энциклопедии</w:t>
        </w:r>
      </w:hyperlink>
      <w:r>
        <w:t xml:space="preserve"> и другие комментарии к статье 836 ГК РФ</w:t>
      </w:r>
    </w:p>
    <w:p w:rsidR="00000000" w:rsidRDefault="00CA752C">
      <w:pPr>
        <w:pStyle w:val="afa"/>
      </w:pPr>
      <w:bookmarkStart w:id="4550" w:name="sub_8361"/>
      <w:r>
        <w:t>О конституционно-правовом смысле положений пункта 1 статьи 836 настоящего</w:t>
      </w:r>
      <w:r>
        <w:t xml:space="preserve"> Кодекса см. </w:t>
      </w:r>
      <w:hyperlink r:id="rId2594" w:history="1">
        <w:r>
          <w:rPr>
            <w:rStyle w:val="a4"/>
          </w:rPr>
          <w:t>Постановление</w:t>
        </w:r>
      </w:hyperlink>
      <w:r>
        <w:t xml:space="preserve"> Конституционного Суда РФ от 27 октября 2015 г. N 28-П</w:t>
      </w:r>
    </w:p>
    <w:bookmarkEnd w:id="4550"/>
    <w:p w:rsidR="00000000" w:rsidRDefault="00CA752C">
      <w:r>
        <w:t>1. Договор банковского вклада должен быть заключен в письменной форме.</w:t>
      </w:r>
    </w:p>
    <w:p w:rsidR="00000000" w:rsidRDefault="00CA752C">
      <w:bookmarkStart w:id="4551" w:name="sub_83612"/>
      <w:r>
        <w:t xml:space="preserve">Письменная форма договора банковского вклада считается соблюденной, если внесение вклада удостоверено </w:t>
      </w:r>
      <w:hyperlink w:anchor="sub_843" w:history="1">
        <w:r>
          <w:rPr>
            <w:rStyle w:val="a4"/>
          </w:rPr>
          <w:t>сберегательной книжкой</w:t>
        </w:r>
      </w:hyperlink>
      <w:r>
        <w:t xml:space="preserve">, </w:t>
      </w:r>
      <w:hyperlink w:anchor="sub_844" w:history="1">
        <w:r>
          <w:rPr>
            <w:rStyle w:val="a4"/>
          </w:rPr>
          <w:t>сберегательным или депозитным сертификатом</w:t>
        </w:r>
      </w:hyperlink>
      <w:r>
        <w:t xml:space="preserve"> либо иным выданным банком вкладчику д</w:t>
      </w:r>
      <w:r>
        <w:t>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 делового оборота.</w:t>
      </w:r>
    </w:p>
    <w:p w:rsidR="00000000" w:rsidRDefault="00CA752C">
      <w:bookmarkStart w:id="4552" w:name="sub_8362"/>
      <w:bookmarkEnd w:id="4551"/>
      <w:r>
        <w:t>2. Несоблюдение письменной формы дог</w:t>
      </w:r>
      <w:r>
        <w:t>овора банковского вклада влечет недействительность этого договора. Такой договор является ничтожным.</w:t>
      </w:r>
    </w:p>
    <w:bookmarkEnd w:id="4552"/>
    <w:p w:rsidR="00000000" w:rsidRDefault="00CA752C"/>
    <w:p w:rsidR="00000000" w:rsidRDefault="00CA752C">
      <w:pPr>
        <w:pStyle w:val="af2"/>
      </w:pPr>
      <w:bookmarkStart w:id="4553" w:name="sub_837"/>
      <w:r>
        <w:rPr>
          <w:rStyle w:val="a3"/>
        </w:rPr>
        <w:t>Статья 837.</w:t>
      </w:r>
      <w:r>
        <w:t xml:space="preserve"> Виды вкладов</w:t>
      </w:r>
    </w:p>
    <w:bookmarkEnd w:id="455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95" w:history="1">
        <w:r>
          <w:rPr>
            <w:rStyle w:val="a4"/>
          </w:rPr>
          <w:t>Энциклопедии</w:t>
        </w:r>
      </w:hyperlink>
      <w:r>
        <w:t xml:space="preserve"> и другие комментарии к статье 837 ГК РФ</w:t>
      </w:r>
    </w:p>
    <w:p w:rsidR="00000000" w:rsidRDefault="00CA752C">
      <w:bookmarkStart w:id="4554" w:name="sub_8371"/>
      <w:r>
        <w:t>1. Договор банковского вклада заключается на условиях выдачи вклада по первому требованию (вклад до востребования) либо на условиях возврата вклада по истечении определенного договором срока (срочный вклад).</w:t>
      </w:r>
    </w:p>
    <w:p w:rsidR="00000000" w:rsidRDefault="00CA752C">
      <w:bookmarkStart w:id="4555" w:name="sub_837102"/>
      <w:bookmarkEnd w:id="4554"/>
      <w:r>
        <w:t>Договором может быть п</w:t>
      </w:r>
      <w:r>
        <w:t>редусмотрено внесение вкладов на иных условиях их возврата, не противоречащих закону.</w:t>
      </w:r>
    </w:p>
    <w:p w:rsidR="00000000" w:rsidRDefault="00CA752C">
      <w:bookmarkStart w:id="4556" w:name="sub_8372"/>
      <w:bookmarkEnd w:id="4555"/>
      <w:r>
        <w:t>2. По договору банковского вклада любого вида банк обязан выдать сумму вклада или ее часть по первому требованию вкладчика, за исключением вкладов, внес</w:t>
      </w:r>
      <w:r>
        <w:t>енных юридическими лицами на иных условиях возврата, предусмотренных договором.</w:t>
      </w:r>
    </w:p>
    <w:p w:rsidR="00000000" w:rsidRDefault="00CA752C">
      <w:bookmarkStart w:id="4557" w:name="sub_83722"/>
      <w:bookmarkEnd w:id="4556"/>
      <w:r>
        <w:t>Условие договора об отказе гражданина от права на получение вклада по первому требованию ничтожно.</w:t>
      </w:r>
    </w:p>
    <w:p w:rsidR="00000000" w:rsidRDefault="00CA752C">
      <w:bookmarkStart w:id="4558" w:name="sub_8373"/>
      <w:bookmarkEnd w:id="4557"/>
      <w:r>
        <w:t>3. В случаях, когда срочный либо другой вкл</w:t>
      </w:r>
      <w:r>
        <w:t>ад, иной, чем вклад до востребования, возвращается вкладчику по 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w:t>
      </w:r>
      <w:r>
        <w:t xml:space="preserve">, выплачиваемых банком по вкладам до востребования, если договором не </w:t>
      </w:r>
      <w:r>
        <w:lastRenderedPageBreak/>
        <w:t>предусмотрен иной размер процентов.</w:t>
      </w:r>
    </w:p>
    <w:p w:rsidR="00000000" w:rsidRDefault="00CA752C">
      <w:bookmarkStart w:id="4559" w:name="sub_8374"/>
      <w:bookmarkEnd w:id="4558"/>
      <w:r>
        <w:t>4. В случаях, когда вкладчик не требует возврата суммы срочного вклада по истечении срока либо суммы вклада, внесенного на иных услови</w:t>
      </w:r>
      <w:r>
        <w:t>ях возврата, - 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bookmarkEnd w:id="4559"/>
    <w:p w:rsidR="00000000" w:rsidRDefault="00CA752C"/>
    <w:p w:rsidR="00000000" w:rsidRDefault="00CA752C">
      <w:pPr>
        <w:pStyle w:val="af2"/>
      </w:pPr>
      <w:bookmarkStart w:id="4560" w:name="sub_838"/>
      <w:r>
        <w:rPr>
          <w:rStyle w:val="a3"/>
        </w:rPr>
        <w:t>Статья 838.</w:t>
      </w:r>
      <w:r>
        <w:t xml:space="preserve"> Проценты на вклад</w:t>
      </w:r>
    </w:p>
    <w:bookmarkEnd w:id="456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96" w:history="1">
        <w:r>
          <w:rPr>
            <w:rStyle w:val="a4"/>
          </w:rPr>
          <w:t>Энциклопедии</w:t>
        </w:r>
      </w:hyperlink>
      <w:r>
        <w:t xml:space="preserve"> и другие комментарии к статье 838 ГК РФ</w:t>
      </w:r>
    </w:p>
    <w:p w:rsidR="00000000" w:rsidRDefault="00CA752C">
      <w:bookmarkStart w:id="4561" w:name="sub_8381"/>
      <w:r>
        <w:t>1. Банк выплачивает вкладчику проценты на сумму вклада в размере, определяемом договором банковского вклада.</w:t>
      </w:r>
    </w:p>
    <w:p w:rsidR="00000000" w:rsidRDefault="00CA752C">
      <w:bookmarkStart w:id="4562" w:name="sub_83802"/>
      <w:bookmarkEnd w:id="4561"/>
      <w:r>
        <w:t>При отсутствии в договоре условия о размере выпла</w:t>
      </w:r>
      <w:r>
        <w:t xml:space="preserve">чиваемых процентов банк обязан выплачивать проценты в размере, определяемом в соответствии с </w:t>
      </w:r>
      <w:hyperlink w:anchor="sub_809" w:history="1">
        <w:r>
          <w:rPr>
            <w:rStyle w:val="a4"/>
          </w:rPr>
          <w:t>пунктом 1 статьи 809</w:t>
        </w:r>
      </w:hyperlink>
      <w:r>
        <w:t xml:space="preserve"> настоящего Кодекса.</w:t>
      </w:r>
    </w:p>
    <w:p w:rsidR="00000000" w:rsidRDefault="00CA752C">
      <w:bookmarkStart w:id="4563" w:name="sub_8382"/>
      <w:bookmarkEnd w:id="4562"/>
      <w:r>
        <w:t>2. Если иное не предусмотрено договором банковского вклада, банк вправе изменять</w:t>
      </w:r>
      <w:r>
        <w:t xml:space="preserve"> размер процентов, выплачиваемых на вклады до востребования.</w:t>
      </w:r>
    </w:p>
    <w:bookmarkEnd w:id="4563"/>
    <w:p w:rsidR="00000000" w:rsidRDefault="00CA752C">
      <w: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w:t>
      </w:r>
      <w:r>
        <w:t>ствующего сообщения, если иное не предусмотрено договором.</w:t>
      </w:r>
    </w:p>
    <w:p w:rsidR="00000000" w:rsidRDefault="00CA752C">
      <w:bookmarkStart w:id="4564" w:name="sub_8383"/>
      <w:r>
        <w:t>3. Определенный договором банковского вклада размер процентов на вклад, внесенный гражданином на условиях его выдачи по истечении определенного срока либо по наступлении предусмотренных дог</w:t>
      </w:r>
      <w:r>
        <w:t>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w:t>
      </w:r>
      <w:r>
        <w:t>трено законом или договором.</w:t>
      </w:r>
    </w:p>
    <w:bookmarkEnd w:id="45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применении пункта 3 статьи 838 настоящего Кодекса см. </w:t>
      </w:r>
      <w:hyperlink r:id="rId2597" w:history="1">
        <w:r>
          <w:rPr>
            <w:rStyle w:val="a4"/>
          </w:rPr>
          <w:t>Определение</w:t>
        </w:r>
      </w:hyperlink>
      <w:r>
        <w:t xml:space="preserve"> СК Верховного Суда РФ от 27 января 1998 г.</w:t>
      </w:r>
    </w:p>
    <w:p w:rsidR="00000000" w:rsidRDefault="00CA752C">
      <w:pPr>
        <w:pStyle w:val="afa"/>
      </w:pPr>
    </w:p>
    <w:p w:rsidR="00000000" w:rsidRDefault="00CA752C">
      <w:pPr>
        <w:pStyle w:val="af2"/>
      </w:pPr>
      <w:bookmarkStart w:id="4565" w:name="sub_839"/>
      <w:r>
        <w:rPr>
          <w:rStyle w:val="a3"/>
        </w:rPr>
        <w:t>Статья 839.</w:t>
      </w:r>
      <w:r>
        <w:t xml:space="preserve"> Порядок начисления процентов на вклад и их в</w:t>
      </w:r>
      <w:r>
        <w:t>ыплаты</w:t>
      </w:r>
    </w:p>
    <w:bookmarkEnd w:id="45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598" w:history="1">
        <w:r>
          <w:rPr>
            <w:rStyle w:val="a4"/>
          </w:rPr>
          <w:t>Энциклопедии</w:t>
        </w:r>
      </w:hyperlink>
      <w:r>
        <w:t xml:space="preserve"> и другие комментарии к статье 839 ГК РФ</w:t>
      </w:r>
    </w:p>
    <w:p w:rsidR="00000000" w:rsidRDefault="00CA752C">
      <w:pPr>
        <w:pStyle w:val="afa"/>
        <w:rPr>
          <w:color w:val="000000"/>
          <w:sz w:val="16"/>
          <w:szCs w:val="16"/>
        </w:rPr>
      </w:pPr>
      <w:bookmarkStart w:id="4566" w:name="sub_8391"/>
      <w:r>
        <w:rPr>
          <w:color w:val="000000"/>
          <w:sz w:val="16"/>
          <w:szCs w:val="16"/>
        </w:rPr>
        <w:t>Информация об изменениях:</w:t>
      </w:r>
    </w:p>
    <w:bookmarkEnd w:id="4566"/>
    <w:p w:rsidR="00000000" w:rsidRDefault="00CA752C">
      <w:pPr>
        <w:pStyle w:val="afb"/>
      </w:pPr>
      <w:r>
        <w:fldChar w:fldCharType="begin"/>
      </w:r>
      <w:r>
        <w:instrText>HYPERLINK "garantF1://12039275.0"</w:instrText>
      </w:r>
      <w:r>
        <w:fldChar w:fldCharType="separate"/>
      </w:r>
      <w:r>
        <w:rPr>
          <w:rStyle w:val="a4"/>
        </w:rPr>
        <w:t>Федеральным законом</w:t>
      </w:r>
      <w:r>
        <w:fldChar w:fldCharType="end"/>
      </w:r>
      <w:r>
        <w:t xml:space="preserve"> от 21 марта 2005 г. N 22-ФЗ в пункт 1 стать</w:t>
      </w:r>
      <w:r>
        <w:t>и 839 настоящего Кодекса внесены изменения</w:t>
      </w:r>
    </w:p>
    <w:p w:rsidR="00000000" w:rsidRDefault="00CA752C">
      <w:pPr>
        <w:pStyle w:val="afb"/>
      </w:pPr>
      <w:hyperlink r:id="rId2599" w:history="1">
        <w:r>
          <w:rPr>
            <w:rStyle w:val="a4"/>
          </w:rPr>
          <w:t>См. текст пункта в предыдущей редакции</w:t>
        </w:r>
      </w:hyperlink>
    </w:p>
    <w:p w:rsidR="00000000" w:rsidRDefault="00CA752C">
      <w:pPr>
        <w:pStyle w:val="afb"/>
      </w:pPr>
    </w:p>
    <w:p w:rsidR="00000000" w:rsidRDefault="00CA752C">
      <w: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rsidR="00000000" w:rsidRDefault="00CA752C">
      <w:bookmarkStart w:id="4567" w:name="sub_8392"/>
      <w:r>
        <w:t xml:space="preserve">2. </w:t>
      </w:r>
      <w:r>
        <w:t>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w:t>
      </w:r>
      <w:r>
        <w:t>, на которую начисляются проценты.</w:t>
      </w:r>
    </w:p>
    <w:p w:rsidR="00000000" w:rsidRDefault="00CA752C">
      <w:bookmarkStart w:id="4568" w:name="sub_83922"/>
      <w:bookmarkEnd w:id="4567"/>
      <w:r>
        <w:lastRenderedPageBreak/>
        <w:t>При возврате вклада выплачиваются все начисленные к этому моменту проценты.</w:t>
      </w:r>
    </w:p>
    <w:bookmarkEnd w:id="4568"/>
    <w:p w:rsidR="00000000" w:rsidRDefault="00CA752C"/>
    <w:p w:rsidR="00000000" w:rsidRDefault="00CA752C">
      <w:pPr>
        <w:pStyle w:val="af2"/>
      </w:pPr>
      <w:bookmarkStart w:id="4569" w:name="sub_840"/>
      <w:r>
        <w:rPr>
          <w:rStyle w:val="a3"/>
        </w:rPr>
        <w:t>Статья 840.</w:t>
      </w:r>
      <w:r>
        <w:t xml:space="preserve"> Обеспечение возврата вклада</w:t>
      </w:r>
    </w:p>
    <w:bookmarkEnd w:id="456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00" w:history="1">
        <w:r>
          <w:rPr>
            <w:rStyle w:val="a4"/>
          </w:rPr>
          <w:t>Энциклопедии</w:t>
        </w:r>
      </w:hyperlink>
      <w:r>
        <w:t xml:space="preserve"> и д</w:t>
      </w:r>
      <w:r>
        <w:t>ругие комментарии к статье 840 ГК РФ</w:t>
      </w:r>
    </w:p>
    <w:p w:rsidR="00000000" w:rsidRDefault="00CA752C">
      <w:pPr>
        <w:pStyle w:val="afa"/>
        <w:rPr>
          <w:color w:val="000000"/>
          <w:sz w:val="16"/>
          <w:szCs w:val="16"/>
        </w:rPr>
      </w:pPr>
      <w:bookmarkStart w:id="4570" w:name="sub_84001"/>
      <w:r>
        <w:rPr>
          <w:color w:val="000000"/>
          <w:sz w:val="16"/>
          <w:szCs w:val="16"/>
        </w:rPr>
        <w:t>Информация об изменениях:</w:t>
      </w:r>
    </w:p>
    <w:bookmarkEnd w:id="4570"/>
    <w:p w:rsidR="00000000" w:rsidRDefault="00CA752C">
      <w:pPr>
        <w:pStyle w:val="afb"/>
      </w:pPr>
      <w:r>
        <w:fldChar w:fldCharType="begin"/>
      </w:r>
      <w:r>
        <w:instrText>HYPERLINK "garantF1://12033721.2"</w:instrText>
      </w:r>
      <w:r>
        <w:fldChar w:fldCharType="separate"/>
      </w:r>
      <w:r>
        <w:rPr>
          <w:rStyle w:val="a4"/>
        </w:rPr>
        <w:t>Федеральным законом</w:t>
      </w:r>
      <w:r>
        <w:fldChar w:fldCharType="end"/>
      </w:r>
      <w:r>
        <w:t xml:space="preserve"> от 23 декабря 2003 г. N 182-ФЗ пункт 1 статьи 840 настоящего Кодекса изложен в новой редакции</w:t>
      </w:r>
    </w:p>
    <w:p w:rsidR="00000000" w:rsidRDefault="00CA752C">
      <w:pPr>
        <w:pStyle w:val="afb"/>
      </w:pPr>
      <w:hyperlink r:id="rId2601" w:history="1">
        <w:r>
          <w:rPr>
            <w:rStyle w:val="a4"/>
          </w:rPr>
          <w:t>См. текст пункта в предыдущей редакции</w:t>
        </w:r>
      </w:hyperlink>
    </w:p>
    <w:p w:rsidR="00000000" w:rsidRDefault="00CA752C">
      <w:pPr>
        <w:pStyle w:val="afb"/>
      </w:pPr>
    </w:p>
    <w:p w:rsidR="00000000" w:rsidRDefault="00CA752C">
      <w:r>
        <w:t xml:space="preserve">1. Возврат вкладов граждан банком обеспечивается путем осуществляемого в соответствии с </w:t>
      </w:r>
      <w:hyperlink r:id="rId2602" w:history="1">
        <w:r>
          <w:rPr>
            <w:rStyle w:val="a4"/>
          </w:rPr>
          <w:t>законом</w:t>
        </w:r>
      </w:hyperlink>
      <w:r>
        <w:t xml:space="preserve"> обязательного страхования вкладов, а в предусмотренных законом случаях</w:t>
      </w:r>
      <w:r>
        <w:t xml:space="preserve"> и иными способами.</w:t>
      </w:r>
    </w:p>
    <w:p w:rsidR="00000000" w:rsidRDefault="00CA752C">
      <w:bookmarkStart w:id="4571" w:name="sub_84002"/>
      <w:r>
        <w:t>2. Способы обеспечения банком возврата вкладов юридических лиц определяются договором банковского вклада.</w:t>
      </w:r>
    </w:p>
    <w:p w:rsidR="00000000" w:rsidRDefault="00CA752C">
      <w:bookmarkStart w:id="4572" w:name="sub_8403"/>
      <w:bookmarkEnd w:id="4571"/>
      <w:r>
        <w:t>3. При заключении договора банковского вклада банк обязан предоставить вкладчику информацию об обеспечен</w:t>
      </w:r>
      <w:r>
        <w:t>ности возврата вклада.</w:t>
      </w:r>
    </w:p>
    <w:p w:rsidR="00000000" w:rsidRDefault="00CA752C">
      <w:bookmarkStart w:id="4573" w:name="sub_8404"/>
      <w:bookmarkEnd w:id="4572"/>
      <w:r>
        <w:t xml:space="preserve">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w:t>
      </w:r>
      <w:r>
        <w:t xml:space="preserve">банка немедленного возврата суммы вклада, уплаты на нее процентов в размере, определяемом в соответствии с </w:t>
      </w:r>
      <w:hyperlink w:anchor="sub_809" w:history="1">
        <w:r>
          <w:rPr>
            <w:rStyle w:val="a4"/>
          </w:rPr>
          <w:t>пунктом 1 статьи 809</w:t>
        </w:r>
      </w:hyperlink>
      <w:r>
        <w:t xml:space="preserve"> настоящего Кодекса, и возмещения причиненных убытков.</w:t>
      </w:r>
    </w:p>
    <w:bookmarkEnd w:id="4573"/>
    <w:p w:rsidR="00000000" w:rsidRDefault="00CA752C"/>
    <w:p w:rsidR="00000000" w:rsidRDefault="00CA752C">
      <w:pPr>
        <w:pStyle w:val="af2"/>
      </w:pPr>
      <w:bookmarkStart w:id="4574" w:name="sub_841"/>
      <w:r>
        <w:rPr>
          <w:rStyle w:val="a3"/>
        </w:rPr>
        <w:t>Статья 841.</w:t>
      </w:r>
      <w:r>
        <w:t xml:space="preserve"> Внесение третьими лиц</w:t>
      </w:r>
      <w:r>
        <w:t>ами денежных средств на счет вкладчика</w:t>
      </w:r>
    </w:p>
    <w:bookmarkEnd w:id="457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03" w:history="1">
        <w:r>
          <w:rPr>
            <w:rStyle w:val="a4"/>
          </w:rPr>
          <w:t>Энциклопедии</w:t>
        </w:r>
      </w:hyperlink>
      <w:r>
        <w:t xml:space="preserve"> и другие комментарии к статье 841 ГК РФ</w:t>
      </w:r>
    </w:p>
    <w:p w:rsidR="00000000" w:rsidRDefault="00CA752C">
      <w:r>
        <w:t>Если договором банковского вклада не предусмотрено иное, на счет по вкладу зачисляются денежные средства, пос</w:t>
      </w:r>
      <w:r>
        <w:t>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rsidR="00000000" w:rsidRDefault="00CA752C"/>
    <w:p w:rsidR="00000000" w:rsidRDefault="00CA752C">
      <w:pPr>
        <w:pStyle w:val="af2"/>
      </w:pPr>
      <w:bookmarkStart w:id="4575" w:name="sub_842"/>
      <w:r>
        <w:rPr>
          <w:rStyle w:val="a3"/>
        </w:rPr>
        <w:t>Статья 842.</w:t>
      </w:r>
      <w:r>
        <w:t xml:space="preserve"> Вклады в пользу третьих лиц</w:t>
      </w:r>
    </w:p>
    <w:bookmarkEnd w:id="457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04" w:history="1">
        <w:r>
          <w:rPr>
            <w:rStyle w:val="a4"/>
          </w:rPr>
          <w:t>Энциклопедии</w:t>
        </w:r>
      </w:hyperlink>
      <w:r>
        <w:t xml:space="preserve"> и другие комментарии к статье 842 ГК РФ</w:t>
      </w:r>
    </w:p>
    <w:p w:rsidR="00000000" w:rsidRDefault="00CA752C">
      <w:bookmarkStart w:id="4576" w:name="sub_8421"/>
      <w:r>
        <w:t>1. Вклад может быть внесен в банк на имя определенного третьего лица. Если иное не предусмотре</w:t>
      </w:r>
      <w:r>
        <w:t>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rsidR="00000000" w:rsidRDefault="00CA752C">
      <w:bookmarkStart w:id="4577" w:name="sub_84212"/>
      <w:bookmarkEnd w:id="4576"/>
      <w:r>
        <w:t>Указа</w:t>
      </w:r>
      <w:r>
        <w:t>ние имени гражданина (</w:t>
      </w:r>
      <w:hyperlink w:anchor="sub_19" w:history="1">
        <w:r>
          <w:rPr>
            <w:rStyle w:val="a4"/>
          </w:rPr>
          <w:t>статья 19</w:t>
        </w:r>
      </w:hyperlink>
      <w:r>
        <w:t>) или наименования юридического лица (</w:t>
      </w:r>
      <w:hyperlink w:anchor="sub_54" w:history="1">
        <w:r>
          <w:rPr>
            <w:rStyle w:val="a4"/>
          </w:rPr>
          <w:t>статья 54</w:t>
        </w:r>
      </w:hyperlink>
      <w:r>
        <w:t>), в пользу которого вносится вклад, является существенным условием соответствующего договора банковского вклада.</w:t>
      </w:r>
    </w:p>
    <w:p w:rsidR="00000000" w:rsidRDefault="00CA752C">
      <w:bookmarkStart w:id="4578" w:name="sub_84213"/>
      <w:bookmarkEnd w:id="4577"/>
      <w:r>
        <w:t>Договор банковского вклада в пользу гражданина, умершего к моменту заключения договора, либо не существующего к этому моменту юридического лица ничтожен.</w:t>
      </w:r>
    </w:p>
    <w:p w:rsidR="00000000" w:rsidRDefault="00CA752C">
      <w:bookmarkStart w:id="4579" w:name="sub_8422"/>
      <w:bookmarkEnd w:id="4578"/>
      <w:r>
        <w:t xml:space="preserve">2. До выражения третьим лицом намерения воспользоваться правами вкладчика </w:t>
      </w:r>
      <w:r>
        <w:lastRenderedPageBreak/>
        <w:t>ли</w:t>
      </w:r>
      <w:r>
        <w:t>цо, заключившее договор банковского вклада, может воспользоваться правами вкладчика в отношении внесенных им на счет по вкладу денежных средств.</w:t>
      </w:r>
    </w:p>
    <w:p w:rsidR="00000000" w:rsidRDefault="00CA752C">
      <w:bookmarkStart w:id="4580" w:name="sub_8423"/>
      <w:bookmarkEnd w:id="4579"/>
      <w:r>
        <w:t>3. Правила о договоре в пользу третьего лица (</w:t>
      </w:r>
      <w:hyperlink w:anchor="sub_430" w:history="1">
        <w:r>
          <w:rPr>
            <w:rStyle w:val="a4"/>
          </w:rPr>
          <w:t>статья 430</w:t>
        </w:r>
      </w:hyperlink>
      <w:r>
        <w:t xml:space="preserve">) применяются </w:t>
      </w:r>
      <w:r>
        <w:t>к договору банковского вклада в пользу третьего лица, если это не противоречит правилам настоящей статьи и существу банковского вклада.</w:t>
      </w:r>
    </w:p>
    <w:bookmarkEnd w:id="4580"/>
    <w:p w:rsidR="00000000" w:rsidRDefault="00CA752C"/>
    <w:p w:rsidR="00000000" w:rsidRDefault="00CA752C">
      <w:pPr>
        <w:pStyle w:val="af2"/>
      </w:pPr>
      <w:bookmarkStart w:id="4581" w:name="sub_843"/>
      <w:r>
        <w:rPr>
          <w:rStyle w:val="a3"/>
        </w:rPr>
        <w:t>Статья 843.</w:t>
      </w:r>
      <w:r>
        <w:t xml:space="preserve"> Сберегательная книжка</w:t>
      </w:r>
    </w:p>
    <w:bookmarkEnd w:id="458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05" w:history="1">
        <w:r>
          <w:rPr>
            <w:rStyle w:val="a4"/>
          </w:rPr>
          <w:t>Энциклопедии</w:t>
        </w:r>
      </w:hyperlink>
      <w:r>
        <w:t xml:space="preserve"> и </w:t>
      </w:r>
      <w:r>
        <w:t>другие комментарии к статье 843 ГК РФ</w:t>
      </w:r>
    </w:p>
    <w:p w:rsidR="00000000" w:rsidRDefault="00CA752C">
      <w:bookmarkStart w:id="4582" w:name="sub_8431"/>
      <w:r>
        <w:t>1. Если соглашением сторон не предусмотрено иное, заключение договора банковского вклада с гражданином и внесение денежных средств на его счет по вкладу удостоверяются сберегательной книжкой. Договором банковск</w:t>
      </w:r>
      <w:r>
        <w:t>ого вклада может быть предусмотрена выдача именной сберегательной книжки или сберегательной книжки на предъявителя. Сберегательная книжка на предъявителя является ценной бумагой.</w:t>
      </w:r>
    </w:p>
    <w:p w:rsidR="00000000" w:rsidRDefault="00CA752C">
      <w:bookmarkStart w:id="4583" w:name="sub_1237"/>
      <w:bookmarkEnd w:id="4582"/>
      <w:r>
        <w:t>В сберегательной книжке должны быть указаны и удостоверены ба</w:t>
      </w:r>
      <w:r>
        <w:t>нком наименование и место нахождения банка (</w:t>
      </w:r>
      <w:hyperlink w:anchor="sub_54" w:history="1">
        <w:r>
          <w:rPr>
            <w:rStyle w:val="a4"/>
          </w:rPr>
          <w:t>статья 54</w:t>
        </w:r>
      </w:hyperlink>
      <w:r>
        <w:t>), а если вклад внесен в филиал, также его соответствующего филиала, номер счета по вкладу, а также все суммы денежных средств, зачисленных на счет, все суммы денежных средств, сп</w:t>
      </w:r>
      <w:r>
        <w:t>исанных со счета, и остаток денежных средств на счете на момент предъявления сберегательной книжки в банк.</w:t>
      </w:r>
    </w:p>
    <w:p w:rsidR="00000000" w:rsidRDefault="00CA752C">
      <w:bookmarkStart w:id="4584" w:name="sub_84313"/>
      <w:bookmarkEnd w:id="4583"/>
      <w:r>
        <w:t>Если не доказано иное состояние вклада, данные о вкладе, указанные в сберегательной книжке, являются основанием для расчетов по вкла</w:t>
      </w:r>
      <w:r>
        <w:t>ду между банком и вкладчиком.</w:t>
      </w:r>
    </w:p>
    <w:p w:rsidR="00000000" w:rsidRDefault="00CA752C">
      <w:bookmarkStart w:id="4585" w:name="sub_8432"/>
      <w:bookmarkEnd w:id="4584"/>
      <w: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rsidR="00000000" w:rsidRDefault="00CA752C">
      <w:bookmarkStart w:id="4586" w:name="sub_84322"/>
      <w:bookmarkEnd w:id="4585"/>
      <w: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bookmarkEnd w:id="4586"/>
    <w:p w:rsidR="00000000" w:rsidRDefault="00CA752C">
      <w:r>
        <w:t>Восстановление прав по утраченной сберегательной книжке на предъявит</w:t>
      </w:r>
      <w:r>
        <w:t>еля осуществляется в порядке, предусмотренном для ценных бумаг на предъявителя (</w:t>
      </w:r>
      <w:hyperlink w:anchor="sub_148" w:history="1">
        <w:r>
          <w:rPr>
            <w:rStyle w:val="a4"/>
          </w:rPr>
          <w:t>статья 148</w:t>
        </w:r>
      </w:hyperlink>
      <w:r>
        <w:t>).</w:t>
      </w:r>
    </w:p>
    <w:p w:rsidR="00000000" w:rsidRDefault="00CA752C"/>
    <w:p w:rsidR="00000000" w:rsidRDefault="00CA752C">
      <w:pPr>
        <w:pStyle w:val="af2"/>
      </w:pPr>
      <w:bookmarkStart w:id="4587" w:name="sub_844"/>
      <w:r>
        <w:rPr>
          <w:rStyle w:val="a3"/>
        </w:rPr>
        <w:t>Статья 844.</w:t>
      </w:r>
      <w:r>
        <w:t xml:space="preserve"> Сберегательный (депозитный) сертификат</w:t>
      </w:r>
    </w:p>
    <w:bookmarkEnd w:id="458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06" w:history="1">
        <w:r>
          <w:rPr>
            <w:rStyle w:val="a4"/>
          </w:rPr>
          <w:t>Энциклопедии</w:t>
        </w:r>
      </w:hyperlink>
      <w:r>
        <w:t xml:space="preserve"> и другие ко</w:t>
      </w:r>
      <w:r>
        <w:t>мментарии к статье 844 ГК РФ</w:t>
      </w:r>
    </w:p>
    <w:p w:rsidR="00000000" w:rsidRDefault="00CA752C">
      <w:bookmarkStart w:id="4588" w:name="sub_8441"/>
      <w:r>
        <w:t xml:space="preserve">1. Сберегательный (депозитный) сертификат является ценной бумагой, удостоверяющей сумму вклада, внесенного в банк, и права вкладчика (держателя сертификата) на получение по истечении установленного срока суммы вклада и </w:t>
      </w:r>
      <w:r>
        <w:t>обусловленных в сертификате процентов в банке, выдавшем сертификат, или в любом филиале этого банка.</w:t>
      </w:r>
    </w:p>
    <w:p w:rsidR="00000000" w:rsidRDefault="00CA752C">
      <w:bookmarkStart w:id="4589" w:name="sub_8442"/>
      <w:bookmarkEnd w:id="4588"/>
      <w:r>
        <w:t>2. Сберегательные (депозитные) сертификаты могут быть предъявительскими или именными.</w:t>
      </w:r>
    </w:p>
    <w:p w:rsidR="00000000" w:rsidRDefault="00CA752C">
      <w:bookmarkStart w:id="4590" w:name="sub_8443"/>
      <w:bookmarkEnd w:id="4589"/>
      <w:r>
        <w:t>3. В случае досрочного предъявления с</w:t>
      </w:r>
      <w:r>
        <w:t>берегательного (депозитного) сертификата к оплате банком выплачиваются сумма вклада и проценты, выплачиваемые по вкладам до востребования, если условиями сертификата не установлен иной размер процентов.</w:t>
      </w:r>
    </w:p>
    <w:bookmarkEnd w:id="4590"/>
    <w:p w:rsidR="00000000" w:rsidRDefault="00CA752C"/>
    <w:p w:rsidR="00000000" w:rsidRDefault="00CA752C">
      <w:pPr>
        <w:pStyle w:val="1"/>
      </w:pPr>
      <w:bookmarkStart w:id="4591" w:name="sub_2045"/>
      <w:r>
        <w:t>Глава 45. Банковский счет</w:t>
      </w:r>
    </w:p>
    <w:bookmarkEnd w:id="4591"/>
    <w:p w:rsidR="00000000" w:rsidRDefault="00CA752C">
      <w:pPr>
        <w:pStyle w:val="afa"/>
        <w:rPr>
          <w:color w:val="000000"/>
          <w:sz w:val="16"/>
          <w:szCs w:val="16"/>
        </w:rPr>
      </w:pPr>
      <w:r>
        <w:rPr>
          <w:color w:val="000000"/>
          <w:sz w:val="16"/>
          <w:szCs w:val="16"/>
        </w:rPr>
        <w:lastRenderedPageBreak/>
        <w:t>ГА</w:t>
      </w:r>
      <w:r>
        <w:rPr>
          <w:color w:val="000000"/>
          <w:sz w:val="16"/>
          <w:szCs w:val="16"/>
        </w:rPr>
        <w:t>РАНТ:</w:t>
      </w:r>
    </w:p>
    <w:p w:rsidR="00000000" w:rsidRDefault="00CA752C">
      <w:pPr>
        <w:pStyle w:val="afa"/>
      </w:pPr>
      <w:r>
        <w:t xml:space="preserve">О некоторых вопросах практики рассмотрения споров, связанных с заключением, исполнением и расторжением договоров банковского счета, см. </w:t>
      </w:r>
      <w:hyperlink r:id="rId2607" w:history="1">
        <w:r>
          <w:rPr>
            <w:rStyle w:val="a4"/>
          </w:rPr>
          <w:t>постановление</w:t>
        </w:r>
      </w:hyperlink>
      <w:r>
        <w:t xml:space="preserve"> Пленума ВАС РФ от 19 апреля 1999 г. N 5</w:t>
      </w:r>
    </w:p>
    <w:p w:rsidR="00000000" w:rsidRDefault="00CA752C">
      <w:pPr>
        <w:pStyle w:val="afa"/>
      </w:pPr>
      <w:r>
        <w:t xml:space="preserve">См. </w:t>
      </w:r>
      <w:hyperlink r:id="rId2608" w:history="1">
        <w:r>
          <w:rPr>
            <w:rStyle w:val="a4"/>
          </w:rPr>
          <w:t>схему</w:t>
        </w:r>
      </w:hyperlink>
      <w:r>
        <w:t xml:space="preserve"> "Договор банковского счета"</w:t>
      </w:r>
    </w:p>
    <w:p w:rsidR="00000000" w:rsidRDefault="00CA752C">
      <w:pPr>
        <w:pStyle w:val="afa"/>
      </w:pPr>
    </w:p>
    <w:p w:rsidR="00000000" w:rsidRDefault="00CA752C">
      <w:pPr>
        <w:pStyle w:val="af2"/>
      </w:pPr>
      <w:bookmarkStart w:id="4592" w:name="sub_845"/>
      <w:r>
        <w:rPr>
          <w:rStyle w:val="a3"/>
        </w:rPr>
        <w:t>Статья 845.</w:t>
      </w:r>
      <w:r>
        <w:t xml:space="preserve"> Договор банковского счета</w:t>
      </w:r>
    </w:p>
    <w:bookmarkEnd w:id="459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09" w:history="1">
        <w:r>
          <w:rPr>
            <w:rStyle w:val="a4"/>
          </w:rPr>
          <w:t>Энциклопедии</w:t>
        </w:r>
      </w:hyperlink>
      <w:r>
        <w:t xml:space="preserve"> и другие комментарии к статье 845 ГК РФ</w:t>
      </w:r>
    </w:p>
    <w:p w:rsidR="00000000" w:rsidRDefault="00CA752C">
      <w:pPr>
        <w:pStyle w:val="afa"/>
      </w:pPr>
      <w:r>
        <w:t xml:space="preserve">Об открытии банковских счетов хозяйственными обществами, имеющими стратегическое значение для оборонно-промышленного комплекса и безопасности Российской Федерации, см. </w:t>
      </w:r>
      <w:hyperlink r:id="rId2610" w:history="1">
        <w:r>
          <w:rPr>
            <w:rStyle w:val="a4"/>
          </w:rPr>
          <w:t>Федеральный закон</w:t>
        </w:r>
      </w:hyperlink>
      <w:r>
        <w:t xml:space="preserve"> от 21 июля 2014 г. N 213-ФЗ</w:t>
      </w:r>
    </w:p>
    <w:p w:rsidR="00000000" w:rsidRDefault="00CA752C">
      <w:bookmarkStart w:id="4593" w:name="sub_8451"/>
      <w:r>
        <w:t>1. 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w:t>
      </w:r>
      <w:r>
        <w:t>раций по счету.</w:t>
      </w:r>
    </w:p>
    <w:p w:rsidR="00000000" w:rsidRDefault="00CA752C">
      <w:bookmarkStart w:id="4594" w:name="sub_8452"/>
      <w:bookmarkEnd w:id="4593"/>
      <w:r>
        <w:t>2. Банк может использовать имеющиеся на счете денежные средства, гарантируя право клиента беспрепятственно распоряжаться этими средствами.</w:t>
      </w:r>
    </w:p>
    <w:p w:rsidR="00000000" w:rsidRDefault="00CA752C">
      <w:bookmarkStart w:id="4595" w:name="sub_8453"/>
      <w:bookmarkEnd w:id="4594"/>
      <w:r>
        <w:t>3. Банк не вправе определять и контролировать направления использован</w:t>
      </w:r>
      <w:r>
        <w:t>ия денежных средств клиента и устанавливать другие не предусмотренные законом или договором банковского счета ограничения его права распоряжаться денежными средствами по своему усмотрению.</w:t>
      </w:r>
    </w:p>
    <w:p w:rsidR="00000000" w:rsidRDefault="00CA752C">
      <w:bookmarkStart w:id="4596" w:name="sub_8454"/>
      <w:bookmarkEnd w:id="4595"/>
      <w:r>
        <w:t>4. Правила настоящей главы, относящиеся к банкам, п</w:t>
      </w:r>
      <w:r>
        <w:t>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bookmarkEnd w:id="4596"/>
    <w:p w:rsidR="00000000" w:rsidRDefault="00CA752C"/>
    <w:p w:rsidR="00000000" w:rsidRDefault="00CA752C">
      <w:pPr>
        <w:pStyle w:val="af2"/>
      </w:pPr>
      <w:bookmarkStart w:id="4597" w:name="sub_846"/>
      <w:r>
        <w:rPr>
          <w:rStyle w:val="a3"/>
        </w:rPr>
        <w:t>Статья 846.</w:t>
      </w:r>
      <w:r>
        <w:t xml:space="preserve"> Заключение договора банковского счета</w:t>
      </w:r>
    </w:p>
    <w:bookmarkEnd w:id="45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11" w:history="1">
        <w:r>
          <w:rPr>
            <w:rStyle w:val="a4"/>
          </w:rPr>
          <w:t>Энциклопедии</w:t>
        </w:r>
      </w:hyperlink>
      <w:r>
        <w:t xml:space="preserve"> и другие комментарии к статье 846 ГК РФ</w:t>
      </w:r>
    </w:p>
    <w:p w:rsidR="00000000" w:rsidRDefault="00CA752C">
      <w:bookmarkStart w:id="4598" w:name="sub_8461"/>
      <w:r>
        <w:t>1. При заключении договора банковского счета клиенту или указанному им лицу открывается счет в банке на условиях, согласованных сторонами.</w:t>
      </w:r>
    </w:p>
    <w:p w:rsidR="00000000" w:rsidRDefault="00CA752C">
      <w:bookmarkStart w:id="4599" w:name="sub_8462"/>
      <w:bookmarkEnd w:id="4598"/>
      <w:r>
        <w:t>2. Банк обязан</w:t>
      </w:r>
      <w:r>
        <w:t xml:space="preserve">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w:t>
      </w:r>
      <w:hyperlink r:id="rId2612" w:history="1">
        <w:r>
          <w:rPr>
            <w:rStyle w:val="a4"/>
          </w:rPr>
          <w:t>банковскими правилами</w:t>
        </w:r>
      </w:hyperlink>
      <w:r>
        <w:t>.</w:t>
      </w:r>
    </w:p>
    <w:p w:rsidR="00000000" w:rsidRDefault="00CA752C">
      <w:bookmarkStart w:id="4600" w:name="sub_84622"/>
      <w:bookmarkEnd w:id="4599"/>
      <w:r>
        <w:t>Банк не вправе отказать в открытии счета, совершение соответствующих операций по которому предусмотрено законом, учредительными документами банка и выданным ему разрешением (лицензией), з</w:t>
      </w:r>
      <w:r>
        <w:t>а исключением случаев, когда такой отказ вызван отсутствием у банка возможности принять на банковское обслуживание либо допускается законом или иными правовыми актами.</w:t>
      </w:r>
    </w:p>
    <w:p w:rsidR="00000000" w:rsidRDefault="00CA752C">
      <w:bookmarkStart w:id="4601" w:name="sub_84623"/>
      <w:bookmarkEnd w:id="4600"/>
      <w:r>
        <w:t xml:space="preserve">При необоснованном уклонении банка от заключения договора банковского </w:t>
      </w:r>
      <w:r>
        <w:t xml:space="preserve">счета клиент вправе предъявить ему требования, предусмотренные </w:t>
      </w:r>
      <w:hyperlink w:anchor="sub_445" w:history="1">
        <w:r>
          <w:rPr>
            <w:rStyle w:val="a4"/>
          </w:rPr>
          <w:t>пунктом 4 статьи 445</w:t>
        </w:r>
      </w:hyperlink>
      <w:r>
        <w:t xml:space="preserve"> настоящего Кодекса.</w:t>
      </w:r>
    </w:p>
    <w:bookmarkEnd w:id="4601"/>
    <w:p w:rsidR="00000000" w:rsidRDefault="00CA752C"/>
    <w:p w:rsidR="00000000" w:rsidRDefault="00CA752C">
      <w:pPr>
        <w:pStyle w:val="af2"/>
      </w:pPr>
      <w:bookmarkStart w:id="4602" w:name="sub_847"/>
      <w:r>
        <w:rPr>
          <w:rStyle w:val="a3"/>
        </w:rPr>
        <w:t>Статья 847.</w:t>
      </w:r>
      <w:r>
        <w:t xml:space="preserve"> Удостоверение права распоряжения денежными средствами, находящимися на счете</w:t>
      </w:r>
    </w:p>
    <w:bookmarkEnd w:id="460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13" w:history="1">
        <w:r>
          <w:rPr>
            <w:rStyle w:val="a4"/>
          </w:rPr>
          <w:t>Энциклопедии</w:t>
        </w:r>
      </w:hyperlink>
      <w:r>
        <w:t xml:space="preserve"> и другие комментарии к статье 847 ГК РФ</w:t>
      </w:r>
    </w:p>
    <w:p w:rsidR="00000000" w:rsidRDefault="00CA752C">
      <w:bookmarkStart w:id="4603" w:name="sub_8471"/>
      <w:r>
        <w:t xml:space="preserve">1. Права лиц, осуществляющих от имени клиента распоряжения о перечислении </w:t>
      </w:r>
      <w:r>
        <w:lastRenderedPageBreak/>
        <w:t>и выдаче средств со счета, удостоверяются клиентом путем представления банку документов</w:t>
      </w:r>
      <w:r>
        <w:t xml:space="preserve">, предусмотренных законом, установленными в соответствии с ним </w:t>
      </w:r>
      <w:hyperlink r:id="rId2614" w:history="1">
        <w:r>
          <w:rPr>
            <w:rStyle w:val="a4"/>
          </w:rPr>
          <w:t>банковскими правилами</w:t>
        </w:r>
      </w:hyperlink>
      <w:r>
        <w:t xml:space="preserve"> и договором банковского счета.</w:t>
      </w:r>
    </w:p>
    <w:p w:rsidR="00000000" w:rsidRDefault="00CA752C">
      <w:bookmarkStart w:id="4604" w:name="sub_8472"/>
      <w:bookmarkEnd w:id="4603"/>
      <w:r>
        <w:t>2. Клиент может дать распоряжение банку о списании денежных средств со счета по требо</w:t>
      </w:r>
      <w:r>
        <w:t>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w:t>
      </w:r>
      <w:r>
        <w:t>ия идентифицировать лицо, имеющее право на его предъявление.</w:t>
      </w:r>
    </w:p>
    <w:p w:rsidR="00000000" w:rsidRDefault="00CA752C">
      <w:bookmarkStart w:id="4605" w:name="sub_8473"/>
      <w:bookmarkEnd w:id="4604"/>
      <w:r>
        <w:t>3. Договором может быть предусмотрено удостоверение прав распоряжения денежными суммами, находящимися на счете, электронными средствами платежа и другими документами с использован</w:t>
      </w:r>
      <w:r>
        <w:t>ием в них аналогов собственноручной подписи (</w:t>
      </w:r>
      <w:hyperlink w:anchor="sub_1602" w:history="1">
        <w:r>
          <w:rPr>
            <w:rStyle w:val="a4"/>
          </w:rPr>
          <w:t>пункт 2 статьи 160</w:t>
        </w:r>
      </w:hyperlink>
      <w:r>
        <w:t>), кодов, паролей и иных средств, подтверждающих, что распоряжение дано уполномоченным на это лицом.</w:t>
      </w:r>
    </w:p>
    <w:bookmarkEnd w:id="4605"/>
    <w:p w:rsidR="00000000" w:rsidRDefault="00CA752C"/>
    <w:p w:rsidR="00000000" w:rsidRDefault="00CA752C">
      <w:pPr>
        <w:pStyle w:val="af2"/>
      </w:pPr>
      <w:bookmarkStart w:id="4606" w:name="sub_848"/>
      <w:r>
        <w:rPr>
          <w:rStyle w:val="a3"/>
        </w:rPr>
        <w:t>Статья 848.</w:t>
      </w:r>
      <w:r>
        <w:t xml:space="preserve"> Операции по счету, выполняемые банком</w:t>
      </w:r>
    </w:p>
    <w:bookmarkEnd w:id="460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15" w:history="1">
        <w:r>
          <w:rPr>
            <w:rStyle w:val="a4"/>
          </w:rPr>
          <w:t>Энциклопедии</w:t>
        </w:r>
      </w:hyperlink>
      <w:r>
        <w:t xml:space="preserve"> и другие комментарии к статье 848 ГК РФ</w:t>
      </w:r>
    </w:p>
    <w:p w:rsidR="00000000" w:rsidRDefault="00CA752C">
      <w:bookmarkStart w:id="4607" w:name="sub_84801"/>
      <w:r>
        <w:t>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делового оборота, если договором банковского счета не преду</w:t>
      </w:r>
      <w:r>
        <w:t>смотрено иное.</w:t>
      </w:r>
    </w:p>
    <w:bookmarkEnd w:id="4607"/>
    <w:p w:rsidR="00000000" w:rsidRDefault="00CA752C"/>
    <w:p w:rsidR="00000000" w:rsidRDefault="00CA752C">
      <w:pPr>
        <w:pStyle w:val="af2"/>
      </w:pPr>
      <w:bookmarkStart w:id="4608" w:name="sub_849"/>
      <w:r>
        <w:rPr>
          <w:rStyle w:val="a3"/>
        </w:rPr>
        <w:t>Статья 849.</w:t>
      </w:r>
      <w:r>
        <w:t xml:space="preserve"> Сроки операций по счету</w:t>
      </w:r>
    </w:p>
    <w:bookmarkEnd w:id="460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16" w:history="1">
        <w:r>
          <w:rPr>
            <w:rStyle w:val="a4"/>
          </w:rPr>
          <w:t>Энциклопедии</w:t>
        </w:r>
      </w:hyperlink>
      <w:r>
        <w:t xml:space="preserve"> и другие комментарии к статье 849 ГК РФ</w:t>
      </w:r>
    </w:p>
    <w:p w:rsidR="00000000" w:rsidRDefault="00CA752C">
      <w:bookmarkStart w:id="4609" w:name="sub_8491"/>
      <w:r>
        <w:t>Банк обязан зачислять поступившие на счет клиента денежные средства не позже дня, следующего за днем поступления в банк соответствующего платежного документа, если более короткий срок не предусмотрен договором банковского счета.</w:t>
      </w:r>
    </w:p>
    <w:p w:rsidR="00000000" w:rsidRDefault="00CA752C">
      <w:bookmarkStart w:id="4610" w:name="sub_8492"/>
      <w:bookmarkEnd w:id="4609"/>
      <w:r>
        <w:t>Банк обязан</w:t>
      </w:r>
      <w:r>
        <w:t xml:space="preserve"> по распоряжению клиента выдавать или перечислять со счета денежные средства клиента не позже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w:t>
      </w:r>
      <w:r>
        <w:t>кими правилами или договором банковского счета.</w:t>
      </w:r>
    </w:p>
    <w:bookmarkEnd w:id="4610"/>
    <w:p w:rsidR="00000000" w:rsidRDefault="00CA752C"/>
    <w:p w:rsidR="00000000" w:rsidRDefault="00CA752C">
      <w:pPr>
        <w:pStyle w:val="af2"/>
      </w:pPr>
      <w:bookmarkStart w:id="4611" w:name="sub_850"/>
      <w:r>
        <w:rPr>
          <w:rStyle w:val="a3"/>
        </w:rPr>
        <w:t>Статья 850.</w:t>
      </w:r>
      <w:r>
        <w:t xml:space="preserve"> Кредитование счета</w:t>
      </w:r>
    </w:p>
    <w:bookmarkEnd w:id="461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17" w:history="1">
        <w:r>
          <w:rPr>
            <w:rStyle w:val="a4"/>
          </w:rPr>
          <w:t>Энциклопедии</w:t>
        </w:r>
      </w:hyperlink>
      <w:r>
        <w:t xml:space="preserve"> и другие комментарии к статье 850 ГК РФ</w:t>
      </w:r>
    </w:p>
    <w:p w:rsidR="00000000" w:rsidRDefault="00CA752C">
      <w:bookmarkStart w:id="4612" w:name="sub_85001"/>
      <w:r>
        <w:t>1. В случаях, когда в соответствии с договор</w:t>
      </w:r>
      <w:r>
        <w:t>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кредит на соответствующую сумму со дня осуществления такого платежа.</w:t>
      </w:r>
    </w:p>
    <w:p w:rsidR="00000000" w:rsidRDefault="00CA752C">
      <w:bookmarkStart w:id="4613" w:name="sub_8502"/>
      <w:bookmarkEnd w:id="4612"/>
      <w:r>
        <w:t>2. Права и обя</w:t>
      </w:r>
      <w:r>
        <w:t>занности сторон, связанные с кредитованием счета, определяются правилами о займе и кредите (</w:t>
      </w:r>
      <w:hyperlink w:anchor="sub_2042" w:history="1">
        <w:r>
          <w:rPr>
            <w:rStyle w:val="a4"/>
          </w:rPr>
          <w:t>глава 42</w:t>
        </w:r>
      </w:hyperlink>
      <w:r>
        <w:t>), если договором банковского счета не предусмотрено иное.</w:t>
      </w:r>
    </w:p>
    <w:bookmarkEnd w:id="4613"/>
    <w:p w:rsidR="00000000" w:rsidRDefault="00CA752C"/>
    <w:p w:rsidR="00000000" w:rsidRDefault="00CA752C">
      <w:pPr>
        <w:pStyle w:val="af2"/>
      </w:pPr>
      <w:bookmarkStart w:id="4614" w:name="sub_851"/>
      <w:r>
        <w:rPr>
          <w:rStyle w:val="a3"/>
        </w:rPr>
        <w:t>Статья 851.</w:t>
      </w:r>
      <w:r>
        <w:t xml:space="preserve"> Оплата расходов банка на совершение операци</w:t>
      </w:r>
      <w:r>
        <w:t>й по счету</w:t>
      </w:r>
    </w:p>
    <w:bookmarkEnd w:id="461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18" w:history="1">
        <w:r>
          <w:rPr>
            <w:rStyle w:val="a4"/>
          </w:rPr>
          <w:t>Энциклопедии</w:t>
        </w:r>
      </w:hyperlink>
      <w:r>
        <w:t xml:space="preserve"> и другие комментарии к статье 851 ГК РФ</w:t>
      </w:r>
    </w:p>
    <w:p w:rsidR="00000000" w:rsidRDefault="00CA752C">
      <w:bookmarkStart w:id="4615" w:name="sub_8511"/>
      <w:r>
        <w:lastRenderedPageBreak/>
        <w:t>1. В случаях, предусмотренных договором банковского счета, клиент оплачивает услуги банка по совершению операций с денежными сред</w:t>
      </w:r>
      <w:r>
        <w:t>ствами, находящимися на счете.</w:t>
      </w:r>
    </w:p>
    <w:p w:rsidR="00000000" w:rsidRDefault="00CA752C">
      <w:bookmarkStart w:id="4616" w:name="sub_8512"/>
      <w:bookmarkEnd w:id="4615"/>
      <w:r>
        <w:t xml:space="preserve">2. Плата за услуги банка, предусмотренная </w:t>
      </w:r>
      <w:hyperlink w:anchor="sub_8511" w:history="1">
        <w:r>
          <w:rPr>
            <w:rStyle w:val="a4"/>
          </w:rPr>
          <w:t>пунктом 1</w:t>
        </w:r>
      </w:hyperlink>
      <w:r>
        <w:t xml:space="preserve"> настоящей статьи, может взиматься банком по истечении каждого квартала из денежных средств клиента, находящихся на счете, если иное</w:t>
      </w:r>
      <w:r>
        <w:t xml:space="preserve"> не предусмотрено договором банковского счета.</w:t>
      </w:r>
    </w:p>
    <w:bookmarkEnd w:id="4616"/>
    <w:p w:rsidR="00000000" w:rsidRDefault="00CA752C"/>
    <w:p w:rsidR="00000000" w:rsidRDefault="00CA752C">
      <w:pPr>
        <w:pStyle w:val="af2"/>
      </w:pPr>
      <w:bookmarkStart w:id="4617" w:name="sub_852"/>
      <w:r>
        <w:rPr>
          <w:rStyle w:val="a3"/>
        </w:rPr>
        <w:t>Статья 852.</w:t>
      </w:r>
      <w:r>
        <w:t xml:space="preserve"> Проценты за пользование банком денежными средствами, находящимися на счете</w:t>
      </w:r>
    </w:p>
    <w:bookmarkEnd w:id="461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19" w:history="1">
        <w:r>
          <w:rPr>
            <w:rStyle w:val="a4"/>
          </w:rPr>
          <w:t>Энциклопедии</w:t>
        </w:r>
      </w:hyperlink>
      <w:r>
        <w:t xml:space="preserve"> и другие комментарии к статье 852 ГК Р</w:t>
      </w:r>
      <w:r>
        <w:t>Ф</w:t>
      </w:r>
    </w:p>
    <w:p w:rsidR="00000000" w:rsidRDefault="00CA752C">
      <w:bookmarkStart w:id="4618" w:name="sub_8521"/>
      <w:r>
        <w:t>1. Если иное не предусмотрено договором банковского счета, за пользование денежными средствами, находящимися на счете клиента, банк уплачивает проценты, сумма которых зачисляется на счет.</w:t>
      </w:r>
    </w:p>
    <w:p w:rsidR="00000000" w:rsidRDefault="00CA752C">
      <w:bookmarkStart w:id="4619" w:name="sub_85212"/>
      <w:bookmarkEnd w:id="4618"/>
      <w:r>
        <w:t>Сумма процентов зачисляется на счет в сро</w:t>
      </w:r>
      <w:r>
        <w:t>ки, предусмотренные договором, а в случае, когда такие сроки договором не предусмотрены, по истечении каждого квартала.</w:t>
      </w:r>
    </w:p>
    <w:p w:rsidR="00000000" w:rsidRDefault="00CA752C">
      <w:bookmarkStart w:id="4620" w:name="sub_85222"/>
      <w:bookmarkEnd w:id="4619"/>
      <w:r>
        <w:t xml:space="preserve">2. Проценты, указанные в </w:t>
      </w:r>
      <w:hyperlink w:anchor="sub_8521" w:history="1">
        <w:r>
          <w:rPr>
            <w:rStyle w:val="a4"/>
          </w:rPr>
          <w:t>пункте 1</w:t>
        </w:r>
      </w:hyperlink>
      <w:r>
        <w:t xml:space="preserve"> настоящей статьи, уплачиваются банком в размере, определяе</w:t>
      </w:r>
      <w:r>
        <w:t>мом договором банковского счета, а при отсутствии в договоре соответствующего условия в размере, обычно уплачиваемом банком по вкладам до востребования (</w:t>
      </w:r>
      <w:hyperlink w:anchor="sub_838" w:history="1">
        <w:r>
          <w:rPr>
            <w:rStyle w:val="a4"/>
          </w:rPr>
          <w:t>статья 838</w:t>
        </w:r>
      </w:hyperlink>
      <w:r>
        <w:t>).</w:t>
      </w:r>
    </w:p>
    <w:bookmarkEnd w:id="4620"/>
    <w:p w:rsidR="00000000" w:rsidRDefault="00CA752C"/>
    <w:p w:rsidR="00000000" w:rsidRDefault="00CA752C">
      <w:pPr>
        <w:pStyle w:val="af2"/>
      </w:pPr>
      <w:bookmarkStart w:id="4621" w:name="sub_853"/>
      <w:r>
        <w:rPr>
          <w:rStyle w:val="a3"/>
        </w:rPr>
        <w:t>Статья 853.</w:t>
      </w:r>
      <w:r>
        <w:t xml:space="preserve"> Зачет встречных требований банка и к</w:t>
      </w:r>
      <w:r>
        <w:t>лиента по счету</w:t>
      </w:r>
    </w:p>
    <w:bookmarkEnd w:id="462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20" w:history="1">
        <w:r>
          <w:rPr>
            <w:rStyle w:val="a4"/>
          </w:rPr>
          <w:t>Энциклопедии</w:t>
        </w:r>
      </w:hyperlink>
      <w:r>
        <w:t xml:space="preserve"> и другие комментарии к статье 853 ГК РФ</w:t>
      </w:r>
    </w:p>
    <w:p w:rsidR="00000000" w:rsidRDefault="00CA752C">
      <w:bookmarkStart w:id="4622" w:name="sub_8531"/>
      <w:r>
        <w:t>Денежные требования банка к клиенту, связанные с кредитованием счета (</w:t>
      </w:r>
      <w:hyperlink w:anchor="sub_850" w:history="1">
        <w:r>
          <w:rPr>
            <w:rStyle w:val="a4"/>
          </w:rPr>
          <w:t>статья 850</w:t>
        </w:r>
      </w:hyperlink>
      <w:r>
        <w:t>) и оплатой услуг б</w:t>
      </w:r>
      <w:r>
        <w:t>анка (</w:t>
      </w:r>
      <w:hyperlink w:anchor="sub_851" w:history="1">
        <w:r>
          <w:rPr>
            <w:rStyle w:val="a4"/>
          </w:rPr>
          <w:t>статья 851</w:t>
        </w:r>
      </w:hyperlink>
      <w:r>
        <w:t>), а также требования клиента к банку об уплате процентов за пользование денежными средствами (</w:t>
      </w:r>
      <w:hyperlink w:anchor="sub_852" w:history="1">
        <w:r>
          <w:rPr>
            <w:rStyle w:val="a4"/>
          </w:rPr>
          <w:t>статья 852</w:t>
        </w:r>
      </w:hyperlink>
      <w:r>
        <w:t>) прекращаются зачетом (</w:t>
      </w:r>
      <w:hyperlink w:anchor="sub_410" w:history="1">
        <w:r>
          <w:rPr>
            <w:rStyle w:val="a4"/>
          </w:rPr>
          <w:t>статья 410</w:t>
        </w:r>
      </w:hyperlink>
      <w:r>
        <w:t>), если иное не предусмотр</w:t>
      </w:r>
      <w:r>
        <w:t>ено договором банковского счета.</w:t>
      </w:r>
    </w:p>
    <w:p w:rsidR="00000000" w:rsidRDefault="00CA752C">
      <w:bookmarkStart w:id="4623" w:name="sub_8532"/>
      <w:bookmarkEnd w:id="4622"/>
      <w:r>
        <w:t>Зачет указанных требований осуществляется банком. Банк обязан информировать клиента о произведенном зачете в порядке и в сроки, которые предусмотрены договором, а если соответствующие условия сторонами не со</w:t>
      </w:r>
      <w:r>
        <w:t>гласованы, - в порядке и в сроки, которые являются обычными для банковской практики предоставления клиентам информации о состоянии денежных средств на соответствующем счете.</w:t>
      </w:r>
    </w:p>
    <w:bookmarkEnd w:id="4623"/>
    <w:p w:rsidR="00000000" w:rsidRDefault="00CA752C"/>
    <w:p w:rsidR="00000000" w:rsidRDefault="00CA752C">
      <w:pPr>
        <w:pStyle w:val="af2"/>
      </w:pPr>
      <w:bookmarkStart w:id="4624" w:name="sub_854"/>
      <w:r>
        <w:rPr>
          <w:rStyle w:val="a3"/>
        </w:rPr>
        <w:t>Статья 854.</w:t>
      </w:r>
      <w:r>
        <w:t xml:space="preserve"> Основания списания денежных средств со счета</w:t>
      </w:r>
    </w:p>
    <w:bookmarkEnd w:id="462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21" w:history="1">
        <w:r>
          <w:rPr>
            <w:rStyle w:val="a4"/>
          </w:rPr>
          <w:t>Энциклопедии</w:t>
        </w:r>
      </w:hyperlink>
      <w:r>
        <w:t xml:space="preserve"> и другие комментарии к статье 854 ГК РФ</w:t>
      </w:r>
    </w:p>
    <w:p w:rsidR="00000000" w:rsidRDefault="00CA752C">
      <w:bookmarkStart w:id="4625" w:name="sub_8541"/>
      <w:r>
        <w:t>1. Списание денежных средств со счета осуществляется банком на основании распоряжения клиента.</w:t>
      </w:r>
    </w:p>
    <w:p w:rsidR="00000000" w:rsidRDefault="00CA752C">
      <w:bookmarkStart w:id="4626" w:name="sub_8542"/>
      <w:bookmarkEnd w:id="4625"/>
      <w:r>
        <w:t>2. Без распоряжения клиента списание</w:t>
      </w:r>
      <w:r>
        <w:t xml:space="preserve"> денежных средств, находящихся на счете, допускается по решению суда, а также в случаях, установленных законом или предусмотренных договором между банком и клиентом.</w:t>
      </w:r>
    </w:p>
    <w:bookmarkEnd w:id="4626"/>
    <w:p w:rsidR="00000000" w:rsidRDefault="00CA752C">
      <w:pPr>
        <w:pStyle w:val="afa"/>
        <w:rPr>
          <w:color w:val="000000"/>
          <w:sz w:val="16"/>
          <w:szCs w:val="16"/>
        </w:rPr>
      </w:pPr>
      <w:r>
        <w:rPr>
          <w:color w:val="000000"/>
          <w:sz w:val="16"/>
          <w:szCs w:val="16"/>
        </w:rPr>
        <w:t>ГАРАНТ:</w:t>
      </w:r>
    </w:p>
    <w:p w:rsidR="00000000" w:rsidRDefault="00CA752C">
      <w:pPr>
        <w:pStyle w:val="afa"/>
      </w:pPr>
      <w:r>
        <w:t>О списании денежных средств, находящихся на счете, без распоряжения клиент</w:t>
      </w:r>
      <w:r>
        <w:t xml:space="preserve">а см. </w:t>
      </w:r>
      <w:hyperlink r:id="rId2622" w:history="1">
        <w:r>
          <w:rPr>
            <w:rStyle w:val="a4"/>
          </w:rPr>
          <w:t>письмо</w:t>
        </w:r>
      </w:hyperlink>
      <w:r>
        <w:t xml:space="preserve"> Президиума ВАС РФ от 1 октября 1996 г. N 8</w:t>
      </w:r>
    </w:p>
    <w:p w:rsidR="00000000" w:rsidRDefault="00CA752C">
      <w:pPr>
        <w:pStyle w:val="afa"/>
      </w:pPr>
      <w:r>
        <w:t xml:space="preserve">О порядке взыскания кредитором признанных должником сумм, когда претензионный порядок предусмотрен договором, см. </w:t>
      </w:r>
      <w:hyperlink r:id="rId2623" w:history="1">
        <w:r>
          <w:rPr>
            <w:rStyle w:val="a4"/>
          </w:rPr>
          <w:t>письмо</w:t>
        </w:r>
      </w:hyperlink>
      <w:r>
        <w:t xml:space="preserve"> Президиума ВАС РФ от 25 июля 1996 г. </w:t>
      </w:r>
      <w:r>
        <w:lastRenderedPageBreak/>
        <w:t>N 6</w:t>
      </w:r>
    </w:p>
    <w:p w:rsidR="00000000" w:rsidRDefault="00CA752C">
      <w:pPr>
        <w:pStyle w:val="afa"/>
      </w:pPr>
    </w:p>
    <w:p w:rsidR="00000000" w:rsidRDefault="00CA752C">
      <w:pPr>
        <w:pStyle w:val="afa"/>
        <w:rPr>
          <w:color w:val="000000"/>
          <w:sz w:val="16"/>
          <w:szCs w:val="16"/>
        </w:rPr>
      </w:pPr>
      <w:bookmarkStart w:id="4627" w:name="sub_855"/>
      <w:r>
        <w:rPr>
          <w:color w:val="000000"/>
          <w:sz w:val="16"/>
          <w:szCs w:val="16"/>
        </w:rPr>
        <w:t>Информация об изменениях:</w:t>
      </w:r>
    </w:p>
    <w:bookmarkEnd w:id="4627"/>
    <w:p w:rsidR="00000000" w:rsidRDefault="00CA752C">
      <w:pPr>
        <w:pStyle w:val="afb"/>
      </w:pPr>
      <w:r>
        <w:fldChar w:fldCharType="begin"/>
      </w:r>
      <w:r>
        <w:instrText>HYPERLINK "garantF1://85405.260"</w:instrText>
      </w:r>
      <w:r>
        <w:fldChar w:fldCharType="separate"/>
      </w:r>
      <w:r>
        <w:rPr>
          <w:rStyle w:val="a4"/>
        </w:rPr>
        <w:t>Федеральным законом</w:t>
      </w:r>
      <w:r>
        <w:fldChar w:fldCharType="end"/>
      </w:r>
      <w:r>
        <w:t xml:space="preserve"> от 10 января 2003 г. N 8-ФЗ в статью 855 настоящего Кодекса внесены изменения</w:t>
      </w:r>
    </w:p>
    <w:p w:rsidR="00000000" w:rsidRDefault="00CA752C">
      <w:pPr>
        <w:pStyle w:val="afb"/>
      </w:pPr>
      <w:hyperlink r:id="rId2624" w:history="1">
        <w:r>
          <w:rPr>
            <w:rStyle w:val="a4"/>
          </w:rPr>
          <w:t>См. те</w:t>
        </w:r>
        <w:r>
          <w:rPr>
            <w:rStyle w:val="a4"/>
          </w:rPr>
          <w:t>кст статьи в предыдущей редакции</w:t>
        </w:r>
      </w:hyperlink>
    </w:p>
    <w:p w:rsidR="00000000" w:rsidRDefault="00CA752C">
      <w:pPr>
        <w:pStyle w:val="afb"/>
      </w:pPr>
    </w:p>
    <w:p w:rsidR="00000000" w:rsidRDefault="00CA752C">
      <w:pPr>
        <w:pStyle w:val="af2"/>
      </w:pPr>
      <w:r>
        <w:rPr>
          <w:rStyle w:val="a3"/>
        </w:rPr>
        <w:t>Статья 855.</w:t>
      </w:r>
      <w:r>
        <w:t xml:space="preserve"> Очередность списания денежных средств со счета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25" w:history="1">
        <w:r>
          <w:rPr>
            <w:rStyle w:val="a4"/>
          </w:rPr>
          <w:t>Энциклопедии</w:t>
        </w:r>
      </w:hyperlink>
      <w:r>
        <w:t xml:space="preserve"> и другие комментарии к статье 855 ГК РФ</w:t>
      </w:r>
    </w:p>
    <w:p w:rsidR="00000000" w:rsidRDefault="00CA752C">
      <w:bookmarkStart w:id="4628" w:name="sub_8551"/>
      <w:r>
        <w:t>1. При наличии на счете денежных средств, сумма кот</w:t>
      </w:r>
      <w:r>
        <w:t>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w:t>
      </w:r>
      <w:r>
        <w:t>м.</w:t>
      </w:r>
    </w:p>
    <w:p w:rsidR="00000000" w:rsidRDefault="00CA752C">
      <w:pPr>
        <w:pStyle w:val="afa"/>
        <w:rPr>
          <w:color w:val="000000"/>
          <w:sz w:val="16"/>
          <w:szCs w:val="16"/>
        </w:rPr>
      </w:pPr>
      <w:bookmarkStart w:id="4629" w:name="sub_8552"/>
      <w:bookmarkEnd w:id="4628"/>
      <w:r>
        <w:rPr>
          <w:color w:val="000000"/>
          <w:sz w:val="16"/>
          <w:szCs w:val="16"/>
        </w:rPr>
        <w:t>Информация об изменениях:</w:t>
      </w:r>
    </w:p>
    <w:bookmarkEnd w:id="4629"/>
    <w:p w:rsidR="00000000" w:rsidRDefault="00CA752C">
      <w:pPr>
        <w:pStyle w:val="afb"/>
      </w:pPr>
      <w:r>
        <w:fldChar w:fldCharType="begin"/>
      </w:r>
      <w:r>
        <w:instrText>HYPERLINK "garantF1://70423074.8553"</w:instrText>
      </w:r>
      <w:r>
        <w:fldChar w:fldCharType="separate"/>
      </w:r>
      <w:r>
        <w:rPr>
          <w:rStyle w:val="a4"/>
        </w:rPr>
        <w:t>Федеральным законом</w:t>
      </w:r>
      <w:r>
        <w:fldChar w:fldCharType="end"/>
      </w:r>
      <w:r>
        <w:t xml:space="preserve"> от 2 декабря 2013 г. N 345-ФЗ пункт 2 статьи 855 настоящего Кодекса изложен в новой редакции</w:t>
      </w:r>
    </w:p>
    <w:p w:rsidR="00000000" w:rsidRDefault="00CA752C">
      <w:pPr>
        <w:pStyle w:val="afb"/>
      </w:pPr>
      <w:hyperlink r:id="rId2626" w:history="1">
        <w:r>
          <w:rPr>
            <w:rStyle w:val="a4"/>
          </w:rPr>
          <w:t>См. текст пункт</w:t>
        </w:r>
        <w:r>
          <w:rPr>
            <w:rStyle w:val="a4"/>
          </w:rPr>
          <w:t>а в предыдущей редакции</w:t>
        </w:r>
      </w:hyperlink>
    </w:p>
    <w:p w:rsidR="00000000" w:rsidRDefault="00CA752C">
      <w:r>
        <w:t>2. 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rsidR="00000000" w:rsidRDefault="00CA752C">
      <w:bookmarkStart w:id="4630" w:name="sub_85220"/>
      <w:r>
        <w:t>в первую очередь по исполнительным документам, пр</w:t>
      </w:r>
      <w:r>
        <w:t>едусматривающим перечисление или выдачу денежных средств со счета для удовлетворения требований о возмещении вреда, причиненного жизни и здоровью, а также требований о взыскании алиментов;</w:t>
      </w:r>
    </w:p>
    <w:p w:rsidR="00000000" w:rsidRDefault="00CA752C">
      <w:bookmarkStart w:id="4631" w:name="sub_85230"/>
      <w:bookmarkEnd w:id="4630"/>
      <w:r>
        <w:t>во вторую очередь по исполнительным документам, п</w:t>
      </w:r>
      <w:r>
        <w:t>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w:t>
      </w:r>
      <w:r>
        <w:t>ьности;</w:t>
      </w:r>
    </w:p>
    <w:p w:rsidR="00000000" w:rsidRDefault="00CA752C">
      <w:bookmarkStart w:id="4632" w:name="sub_85240"/>
      <w:bookmarkEnd w:id="4631"/>
      <w:r>
        <w:t xml:space="preserve">в третью очередь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w:t>
      </w:r>
      <w:r>
        <w:t>перечисление задолженности по уплате налогов и сборов в бюджеты бюджетной системы Российской Федерации, а также поручениям органов контроля за уплатой страховых взносов на списание и перечисление сумм страховых взносов в бюджеты государственных внебюджетны</w:t>
      </w:r>
      <w:r>
        <w:t>х фондов;</w:t>
      </w:r>
    </w:p>
    <w:p w:rsidR="00000000" w:rsidRDefault="00CA752C">
      <w:bookmarkStart w:id="4633" w:name="sub_85525"/>
      <w:bookmarkEnd w:id="4632"/>
      <w:r>
        <w:t>в четвертую очередь по исполнительным документам, предусматривающим удовлетворение других денежных требований;</w:t>
      </w:r>
    </w:p>
    <w:p w:rsidR="00000000" w:rsidRDefault="00CA752C">
      <w:bookmarkStart w:id="4634" w:name="sub_85526"/>
      <w:bookmarkEnd w:id="4633"/>
      <w:r>
        <w:t>в пятую очередь по другим платежным документам в порядке календарной очередности.</w:t>
      </w:r>
    </w:p>
    <w:p w:rsidR="00000000" w:rsidRDefault="00CA752C">
      <w:bookmarkStart w:id="4635" w:name="sub_855028"/>
      <w:bookmarkEnd w:id="4634"/>
      <w:r>
        <w:t>Списание средств со счета по требованиям, относящимся к одной очереди, производится в порядке календарной очередности поступления документов.</w:t>
      </w:r>
    </w:p>
    <w:bookmarkEnd w:id="4635"/>
    <w:p w:rsidR="00000000" w:rsidRDefault="00CA752C"/>
    <w:p w:rsidR="00000000" w:rsidRDefault="00CA752C">
      <w:pPr>
        <w:pStyle w:val="af2"/>
      </w:pPr>
      <w:bookmarkStart w:id="4636" w:name="sub_856"/>
      <w:r>
        <w:rPr>
          <w:rStyle w:val="a3"/>
        </w:rPr>
        <w:t>Статья 856.</w:t>
      </w:r>
      <w:r>
        <w:t xml:space="preserve"> Ответственность банка за ненадлежащее совершение операций по счету</w:t>
      </w:r>
    </w:p>
    <w:bookmarkEnd w:id="4636"/>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2627" w:history="1">
        <w:r>
          <w:rPr>
            <w:rStyle w:val="a4"/>
          </w:rPr>
          <w:t>Энциклопедии</w:t>
        </w:r>
      </w:hyperlink>
      <w:r>
        <w:t xml:space="preserve"> и другие комментарии к статье 856 ГК РФ</w:t>
      </w:r>
    </w:p>
    <w:p w:rsidR="00000000" w:rsidRDefault="00CA752C">
      <w:r>
        <w:t xml:space="preserve">В случаях несвоевременного зачисления на счет поступивших клиенту денежных средств либо их необоснованного списания банком со счета, а также невыполнения указаний </w:t>
      </w:r>
      <w:r>
        <w:t xml:space="preserve">клиента о перечислении денежных средств со счета либо об их выдаче со счета банк обязан уплатить на эту сумму проценты в порядке и в размере, предусмотренных </w:t>
      </w:r>
      <w:hyperlink w:anchor="sub_395" w:history="1">
        <w:r>
          <w:rPr>
            <w:rStyle w:val="a4"/>
          </w:rPr>
          <w:t>статьей 395</w:t>
        </w:r>
      </w:hyperlink>
      <w:r>
        <w:t xml:space="preserve"> настоящего Кодекса.</w:t>
      </w:r>
    </w:p>
    <w:p w:rsidR="00000000" w:rsidRDefault="00CA752C"/>
    <w:p w:rsidR="00000000" w:rsidRDefault="00CA752C">
      <w:pPr>
        <w:pStyle w:val="af2"/>
      </w:pPr>
      <w:bookmarkStart w:id="4637" w:name="sub_857"/>
      <w:r>
        <w:rPr>
          <w:rStyle w:val="a3"/>
        </w:rPr>
        <w:t>Статья 857.</w:t>
      </w:r>
      <w:r>
        <w:t xml:space="preserve"> Банковская тайна</w:t>
      </w:r>
    </w:p>
    <w:bookmarkEnd w:id="463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28" w:history="1">
        <w:r>
          <w:rPr>
            <w:rStyle w:val="a4"/>
          </w:rPr>
          <w:t>Энциклопедии</w:t>
        </w:r>
      </w:hyperlink>
      <w:r>
        <w:t xml:space="preserve"> и другие комментарии к статье 857 ГК РФ</w:t>
      </w:r>
    </w:p>
    <w:p w:rsidR="00000000" w:rsidRDefault="00CA752C">
      <w:bookmarkStart w:id="4638" w:name="sub_8571"/>
      <w:r>
        <w:t>1. Банк гарантирует тайну банковского счета и банковского вклада, операций по счету и сведений о клиенте.</w:t>
      </w:r>
    </w:p>
    <w:bookmarkEnd w:id="4638"/>
    <w:p w:rsidR="00000000" w:rsidRDefault="00CA752C"/>
    <w:p w:rsidR="00000000" w:rsidRDefault="00CA752C">
      <w:pPr>
        <w:pStyle w:val="afa"/>
        <w:rPr>
          <w:color w:val="000000"/>
          <w:sz w:val="16"/>
          <w:szCs w:val="16"/>
        </w:rPr>
      </w:pPr>
      <w:bookmarkStart w:id="4639" w:name="sub_85702"/>
      <w:r>
        <w:rPr>
          <w:color w:val="000000"/>
          <w:sz w:val="16"/>
          <w:szCs w:val="16"/>
        </w:rPr>
        <w:t>Информация об измене</w:t>
      </w:r>
      <w:r>
        <w:rPr>
          <w:color w:val="000000"/>
          <w:sz w:val="16"/>
          <w:szCs w:val="16"/>
        </w:rPr>
        <w:t>ниях:</w:t>
      </w:r>
    </w:p>
    <w:bookmarkEnd w:id="4639"/>
    <w:p w:rsidR="00000000" w:rsidRDefault="00CA752C">
      <w:pPr>
        <w:pStyle w:val="afb"/>
      </w:pPr>
      <w:r>
        <w:fldChar w:fldCharType="begin"/>
      </w:r>
      <w:r>
        <w:instrText>HYPERLINK "garantF1://12038289.2"</w:instrText>
      </w:r>
      <w:r>
        <w:fldChar w:fldCharType="separate"/>
      </w:r>
      <w:r>
        <w:rPr>
          <w:rStyle w:val="a4"/>
        </w:rPr>
        <w:t>Федеральным законом</w:t>
      </w:r>
      <w:r>
        <w:fldChar w:fldCharType="end"/>
      </w:r>
      <w:r>
        <w:t xml:space="preserve"> от 30 декабря 2004 г. N 219-ФЗ пункт 2 статьи 857 настоящего Кодекса изложен в новой редакции, </w:t>
      </w:r>
      <w:hyperlink r:id="rId2629" w:history="1">
        <w:r>
          <w:rPr>
            <w:rStyle w:val="a4"/>
          </w:rPr>
          <w:t>вступающей в силу</w:t>
        </w:r>
      </w:hyperlink>
      <w:r>
        <w:t xml:space="preserve"> с 1 июня 2005 г.</w:t>
      </w:r>
    </w:p>
    <w:p w:rsidR="00000000" w:rsidRDefault="00CA752C">
      <w:pPr>
        <w:pStyle w:val="afb"/>
      </w:pPr>
      <w:hyperlink r:id="rId2630" w:history="1">
        <w:r>
          <w:rPr>
            <w:rStyle w:val="a4"/>
          </w:rPr>
          <w:t>См. текст пункта в предыдущей редакции</w:t>
        </w:r>
      </w:hyperlink>
    </w:p>
    <w:p w:rsidR="00000000" w:rsidRDefault="00CA752C">
      <w:pPr>
        <w:pStyle w:val="afb"/>
      </w:pPr>
    </w:p>
    <w:p w:rsidR="00000000" w:rsidRDefault="00CA752C">
      <w: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w:t>
      </w:r>
      <w:r>
        <w:t xml:space="preserve">предусмотрены </w:t>
      </w:r>
      <w:hyperlink r:id="rId2631" w:history="1">
        <w:r>
          <w:rPr>
            <w:rStyle w:val="a4"/>
          </w:rPr>
          <w:t>законом</w:t>
        </w:r>
      </w:hyperlink>
      <w:r>
        <w:t xml:space="preserve">. Государственным органам и их должностным лицам такие сведения могут быть предоставлены исключительно в случаях и порядке, которые предусмотрены </w:t>
      </w:r>
      <w:hyperlink r:id="rId2632" w:history="1">
        <w:r>
          <w:rPr>
            <w:rStyle w:val="a4"/>
          </w:rPr>
          <w:t>законом</w:t>
        </w:r>
      </w:hyperlink>
      <w:r>
        <w:t>.</w:t>
      </w:r>
    </w:p>
    <w:p w:rsidR="00000000" w:rsidRDefault="00CA752C">
      <w:bookmarkStart w:id="4640" w:name="sub_8573"/>
      <w: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убытков.</w:t>
      </w:r>
    </w:p>
    <w:bookmarkEnd w:id="4640"/>
    <w:p w:rsidR="00000000" w:rsidRDefault="00CA752C"/>
    <w:p w:rsidR="00000000" w:rsidRDefault="00CA752C">
      <w:pPr>
        <w:pStyle w:val="af2"/>
      </w:pPr>
      <w:bookmarkStart w:id="4641" w:name="sub_858"/>
      <w:r>
        <w:rPr>
          <w:rStyle w:val="a3"/>
        </w:rPr>
        <w:t>Статья 858.</w:t>
      </w:r>
      <w:r>
        <w:t xml:space="preserve"> Ограничение распоряжения счетом</w:t>
      </w:r>
    </w:p>
    <w:bookmarkEnd w:id="464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33" w:history="1">
        <w:r>
          <w:rPr>
            <w:rStyle w:val="a4"/>
          </w:rPr>
          <w:t>Энциклопедии</w:t>
        </w:r>
      </w:hyperlink>
      <w:r>
        <w:t xml:space="preserve"> и другие комментарии к статье 858 ГК РФ</w:t>
      </w:r>
    </w:p>
    <w:p w:rsidR="00000000" w:rsidRDefault="00CA752C">
      <w:r>
        <w:t xml:space="preserve">Ограничение прав клиента на распоряжение денежными средствами, находящимися на счете, не допускается, за исключением наложения ареста на денежные средства, находящиеся на счете, </w:t>
      </w:r>
      <w:r>
        <w:t>или приостановления операций по счету в случаях, предусмотренных законом.</w:t>
      </w:r>
    </w:p>
    <w:p w:rsidR="00000000" w:rsidRDefault="00CA752C"/>
    <w:p w:rsidR="00000000" w:rsidRDefault="00CA752C">
      <w:pPr>
        <w:pStyle w:val="af2"/>
      </w:pPr>
      <w:bookmarkStart w:id="4642" w:name="sub_859"/>
      <w:r>
        <w:rPr>
          <w:rStyle w:val="a3"/>
        </w:rPr>
        <w:t>Статья 859.</w:t>
      </w:r>
      <w:r>
        <w:t xml:space="preserve"> Расторжение договора банковского счета</w:t>
      </w:r>
    </w:p>
    <w:bookmarkEnd w:id="464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34" w:history="1">
        <w:r>
          <w:rPr>
            <w:rStyle w:val="a4"/>
          </w:rPr>
          <w:t>Энциклопедии</w:t>
        </w:r>
      </w:hyperlink>
      <w:r>
        <w:t xml:space="preserve"> и другие комментарии к статье 859 ГК РФ</w:t>
      </w:r>
    </w:p>
    <w:p w:rsidR="00000000" w:rsidRDefault="00CA752C">
      <w:bookmarkStart w:id="4643" w:name="sub_8591"/>
      <w:r>
        <w:t>1. Договор банковского счета расторгается по заявлению клиента в любое время.</w:t>
      </w:r>
    </w:p>
    <w:bookmarkEnd w:id="464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правомерности закрытия счета клиенту при наличии решения о приостановлении операций по этому счету см. </w:t>
      </w:r>
      <w:hyperlink r:id="rId2635" w:history="1">
        <w:r>
          <w:rPr>
            <w:rStyle w:val="a4"/>
          </w:rPr>
          <w:t>письмо</w:t>
        </w:r>
      </w:hyperlink>
      <w:r>
        <w:t xml:space="preserve"> ЦБР от 22 октя</w:t>
      </w:r>
      <w:r>
        <w:t>бря 2002 г. N 31-1-5/2181</w:t>
      </w:r>
    </w:p>
    <w:p w:rsidR="00000000" w:rsidRDefault="00CA752C">
      <w:pPr>
        <w:pStyle w:val="afa"/>
      </w:pPr>
    </w:p>
    <w:p w:rsidR="00000000" w:rsidRDefault="00CA752C">
      <w:pPr>
        <w:pStyle w:val="afa"/>
        <w:rPr>
          <w:color w:val="000000"/>
          <w:sz w:val="16"/>
          <w:szCs w:val="16"/>
        </w:rPr>
      </w:pPr>
      <w:bookmarkStart w:id="4644" w:name="sub_85911"/>
      <w:r>
        <w:rPr>
          <w:color w:val="000000"/>
          <w:sz w:val="16"/>
          <w:szCs w:val="16"/>
        </w:rPr>
        <w:t>Информация об изменениях:</w:t>
      </w:r>
    </w:p>
    <w:bookmarkEnd w:id="4644"/>
    <w:p w:rsidR="00000000" w:rsidRDefault="00CA752C">
      <w:pPr>
        <w:pStyle w:val="afb"/>
      </w:pPr>
      <w:r>
        <w:fldChar w:fldCharType="begin"/>
      </w:r>
      <w:r>
        <w:instrText>HYPERLINK "garantF1://12041068.1"</w:instrText>
      </w:r>
      <w:r>
        <w:fldChar w:fldCharType="separate"/>
      </w:r>
      <w:r>
        <w:rPr>
          <w:rStyle w:val="a4"/>
        </w:rPr>
        <w:t>Федеральным законом</w:t>
      </w:r>
      <w:r>
        <w:fldChar w:fldCharType="end"/>
      </w:r>
      <w:r>
        <w:t xml:space="preserve"> от 18 июля 2005 г. N 89-ФЗ статья 859 настоящего Кодекса дополнена пунктом 1.1</w:t>
      </w:r>
    </w:p>
    <w:p w:rsidR="00000000" w:rsidRDefault="00CA752C">
      <w:pPr>
        <w:pStyle w:val="afb"/>
      </w:pPr>
    </w:p>
    <w:p w:rsidR="00000000" w:rsidRDefault="00CA752C">
      <w:hyperlink r:id="rId2636" w:history="1">
        <w:r>
          <w:rPr>
            <w:rStyle w:val="a4"/>
          </w:rPr>
          <w:t>1.1.</w:t>
        </w:r>
      </w:hyperlink>
      <w:r>
        <w:t xml:space="preserve"> Если иное не предусмотрено договором, при отсутствии в течение двух лет </w:t>
      </w:r>
      <w:r>
        <w:lastRenderedPageBreak/>
        <w:t>денежных средств на счете клиента и операций по этому счету банк вправе отказаться от исполнения договора банковского счета, предупредив в письменной форме об этом клиента. Договор ба</w:t>
      </w:r>
      <w:r>
        <w:t>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rsidR="00000000" w:rsidRDefault="00CA752C">
      <w:pPr>
        <w:pStyle w:val="afa"/>
        <w:rPr>
          <w:color w:val="000000"/>
          <w:sz w:val="16"/>
          <w:szCs w:val="16"/>
        </w:rPr>
      </w:pPr>
      <w:bookmarkStart w:id="4645" w:name="sub_85921"/>
      <w:r>
        <w:rPr>
          <w:color w:val="000000"/>
          <w:sz w:val="16"/>
          <w:szCs w:val="16"/>
        </w:rPr>
        <w:t>Информация об изменениях:</w:t>
      </w:r>
    </w:p>
    <w:bookmarkEnd w:id="4645"/>
    <w:p w:rsidR="00000000" w:rsidRDefault="00CA752C">
      <w:pPr>
        <w:pStyle w:val="afb"/>
      </w:pPr>
      <w:r>
        <w:fldChar w:fldCharType="begin"/>
      </w:r>
      <w:r>
        <w:instrText>HYPERLINK "garantF1://7</w:instrText>
      </w:r>
      <w:r>
        <w:instrText>0303754.61"</w:instrText>
      </w:r>
      <w:r>
        <w:fldChar w:fldCharType="separate"/>
      </w:r>
      <w:r>
        <w:rPr>
          <w:rStyle w:val="a4"/>
        </w:rPr>
        <w:t>Федеральным законом</w:t>
      </w:r>
      <w:r>
        <w:fldChar w:fldCharType="end"/>
      </w:r>
      <w:r>
        <w:t xml:space="preserve"> от 28 июня 2013 г. N 134-ФЗ статья 859 настоящего Кодекса дополнена пунктом 1.2</w:t>
      </w:r>
    </w:p>
    <w:p w:rsidR="00000000" w:rsidRDefault="00CA752C">
      <w:r>
        <w:t>1.2. Банк вправе расторгнуть договор банковского счета в случаях, установленных законом, с обязательным письменным уведомлением об этом клиент</w:t>
      </w:r>
      <w:r>
        <w:t>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rsidR="00000000" w:rsidRDefault="00CA752C">
      <w:bookmarkStart w:id="4646" w:name="sub_859212"/>
      <w:r>
        <w:t>Со дня направления банком клиенту уведомления о расторжении договора банковс</w:t>
      </w:r>
      <w:r>
        <w:t xml:space="preserve">кого счета до дня, когда договор считается расторгнутым, банк не вправе осуществлять операции по банковскому счету клиента, за исключением операций по начислению процентов в соответствии с договором банковского счета, по перечислению обязательных платежей </w:t>
      </w:r>
      <w:r>
        <w:t xml:space="preserve">в бюджет и операций, предусмотренных </w:t>
      </w:r>
      <w:hyperlink w:anchor="sub_8593" w:history="1">
        <w:r>
          <w:rPr>
            <w:rStyle w:val="a4"/>
          </w:rPr>
          <w:t>пунктом 3</w:t>
        </w:r>
      </w:hyperlink>
      <w:r>
        <w:t xml:space="preserve"> настоящей статьи.</w:t>
      </w:r>
    </w:p>
    <w:p w:rsidR="00000000" w:rsidRDefault="00CA752C">
      <w:bookmarkStart w:id="4647" w:name="sub_8592"/>
      <w:bookmarkEnd w:id="4646"/>
      <w:r>
        <w:t>2. По требованию банка договор банковского счета может быть расторгнут судом в следующих случаях:</w:t>
      </w:r>
    </w:p>
    <w:p w:rsidR="00000000" w:rsidRDefault="00CA752C">
      <w:bookmarkStart w:id="4648" w:name="sub_859202"/>
      <w:bookmarkEnd w:id="4647"/>
      <w:r>
        <w:t>когда сумма денежных средств, х</w:t>
      </w:r>
      <w:r>
        <w:t>ранящихся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rsidR="00000000" w:rsidRDefault="00CA752C">
      <w:bookmarkStart w:id="4649" w:name="sub_859203"/>
      <w:bookmarkEnd w:id="4648"/>
      <w:r>
        <w:t xml:space="preserve">при отсутствии операций </w:t>
      </w:r>
      <w:r>
        <w:t>по этому счету в течение года, если иное не предусмотрено договором.</w:t>
      </w:r>
    </w:p>
    <w:p w:rsidR="00000000" w:rsidRDefault="00CA752C">
      <w:pPr>
        <w:pStyle w:val="afa"/>
        <w:rPr>
          <w:color w:val="000000"/>
          <w:sz w:val="16"/>
          <w:szCs w:val="16"/>
        </w:rPr>
      </w:pPr>
      <w:bookmarkStart w:id="4650" w:name="sub_8593"/>
      <w:bookmarkEnd w:id="4649"/>
      <w:r>
        <w:rPr>
          <w:color w:val="000000"/>
          <w:sz w:val="16"/>
          <w:szCs w:val="16"/>
        </w:rPr>
        <w:t>Информация об изменениях:</w:t>
      </w:r>
    </w:p>
    <w:bookmarkEnd w:id="4650"/>
    <w:p w:rsidR="00000000" w:rsidRDefault="00CA752C">
      <w:pPr>
        <w:pStyle w:val="afb"/>
      </w:pPr>
      <w:r>
        <w:fldChar w:fldCharType="begin"/>
      </w:r>
      <w:r>
        <w:instrText>HYPERLINK "garantF1://70303754.62"</w:instrText>
      </w:r>
      <w:r>
        <w:fldChar w:fldCharType="separate"/>
      </w:r>
      <w:r>
        <w:rPr>
          <w:rStyle w:val="a4"/>
        </w:rPr>
        <w:t>Федеральным законом</w:t>
      </w:r>
      <w:r>
        <w:fldChar w:fldCharType="end"/>
      </w:r>
      <w:r>
        <w:t xml:space="preserve"> от 28 июня 2013 г. N 134-ФЗ в пункт 3 статьи 859 настоящего Кодекса внесены из</w:t>
      </w:r>
      <w:r>
        <w:t>менения</w:t>
      </w:r>
    </w:p>
    <w:p w:rsidR="00000000" w:rsidRDefault="00CA752C">
      <w:pPr>
        <w:pStyle w:val="afb"/>
      </w:pPr>
      <w:hyperlink r:id="rId2637" w:history="1">
        <w:r>
          <w:rPr>
            <w:rStyle w:val="a4"/>
          </w:rPr>
          <w:t>См. текст пункта в предыдущей редакции</w:t>
        </w:r>
      </w:hyperlink>
    </w:p>
    <w:p w:rsidR="00000000" w:rsidRDefault="00CA752C">
      <w:r>
        <w:t xml:space="preserve">3. Остаток денежных средств на счете выдается клиенту либо по его указанию перечисляется на другой счет не позднее семи дней после получения соответствующего письменного </w:t>
      </w:r>
      <w:r>
        <w:t>заявления клиента.</w:t>
      </w:r>
    </w:p>
    <w:p w:rsidR="00000000" w:rsidRDefault="00CA752C">
      <w:bookmarkStart w:id="4651" w:name="sub_85932"/>
      <w:r>
        <w:t>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либо неполучения банком в течение указанно</w:t>
      </w:r>
      <w:r>
        <w:t xml:space="preserve">го срока указания клиента о переводе суммы остатка денежных средств на другой счет банк обязан зачислить денежные средства на специальный счет в Банке России, </w:t>
      </w:r>
      <w:hyperlink r:id="rId2638" w:history="1">
        <w:r>
          <w:rPr>
            <w:rStyle w:val="a4"/>
          </w:rPr>
          <w:t>порядок</w:t>
        </w:r>
      </w:hyperlink>
      <w:r>
        <w:t xml:space="preserve"> открытия и ведения которого, а также порядок зачислен</w:t>
      </w:r>
      <w:r>
        <w:t>ия и возврата денежных средств с которого устанавливается Банком России.</w:t>
      </w:r>
    </w:p>
    <w:p w:rsidR="00000000" w:rsidRDefault="00CA752C">
      <w:bookmarkStart w:id="4652" w:name="sub_8594"/>
      <w:bookmarkEnd w:id="4651"/>
      <w:r>
        <w:t>4. Расторжение договора банковского счета является основанием закрытия счета клиента.</w:t>
      </w:r>
    </w:p>
    <w:bookmarkEnd w:id="4652"/>
    <w:p w:rsidR="00000000" w:rsidRDefault="00CA752C"/>
    <w:p w:rsidR="00000000" w:rsidRDefault="00CA752C">
      <w:pPr>
        <w:pStyle w:val="af2"/>
      </w:pPr>
      <w:bookmarkStart w:id="4653" w:name="sub_860"/>
      <w:r>
        <w:rPr>
          <w:rStyle w:val="a3"/>
        </w:rPr>
        <w:t>Статья 860.</w:t>
      </w:r>
      <w:r>
        <w:t xml:space="preserve"> Счета банков</w:t>
      </w:r>
    </w:p>
    <w:bookmarkEnd w:id="465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39" w:history="1">
        <w:r>
          <w:rPr>
            <w:rStyle w:val="a4"/>
          </w:rPr>
          <w:t>Энциклопедии</w:t>
        </w:r>
      </w:hyperlink>
      <w:r>
        <w:t xml:space="preserve"> и другие комментарии к статье 860 ГК РФ</w:t>
      </w:r>
    </w:p>
    <w:p w:rsidR="00000000" w:rsidRDefault="00CA752C">
      <w:r>
        <w:t xml:space="preserve">Правила настоящей главы распространяются на корреспондентские счета, корреспондентские субсчета, другие счета банков, если иное не предусмотрено </w:t>
      </w:r>
      <w:r>
        <w:lastRenderedPageBreak/>
        <w:t>законом, иными правовыми актами или устано</w:t>
      </w:r>
      <w:r>
        <w:t>вленными в соответствии с ними банковскими правилами.</w:t>
      </w:r>
    </w:p>
    <w:p w:rsidR="00000000" w:rsidRDefault="00CA752C">
      <w:pPr>
        <w:pStyle w:val="afa"/>
        <w:rPr>
          <w:color w:val="000000"/>
          <w:sz w:val="16"/>
          <w:szCs w:val="16"/>
        </w:rPr>
      </w:pPr>
      <w:bookmarkStart w:id="4654" w:name="sub_86010"/>
      <w:r>
        <w:rPr>
          <w:color w:val="000000"/>
          <w:sz w:val="16"/>
          <w:szCs w:val="16"/>
        </w:rPr>
        <w:t>Информация об изменениях:</w:t>
      </w:r>
    </w:p>
    <w:bookmarkEnd w:id="4654"/>
    <w:p w:rsidR="00000000" w:rsidRDefault="00CA752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860.1, </w:t>
      </w:r>
      <w:hyperlink r:id="rId2640" w:history="1">
        <w:r>
          <w:rPr>
            <w:rStyle w:val="a4"/>
          </w:rPr>
          <w:t>вступающей в силу</w:t>
        </w:r>
      </w:hyperlink>
      <w:r>
        <w:t xml:space="preserve"> с 1 июля 2014 г.</w:t>
      </w:r>
    </w:p>
    <w:p w:rsidR="00000000" w:rsidRDefault="00CA752C">
      <w:r>
        <w:rPr>
          <w:rStyle w:val="a3"/>
        </w:rPr>
        <w:t xml:space="preserve">Статья 860.1. </w:t>
      </w:r>
      <w:r>
        <w:t>Договор номинального счета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41" w:history="1">
        <w:r>
          <w:rPr>
            <w:rStyle w:val="a4"/>
          </w:rPr>
          <w:t>Энциклопедии</w:t>
        </w:r>
      </w:hyperlink>
      <w:r>
        <w:t xml:space="preserve"> и другие </w:t>
      </w:r>
      <w:hyperlink r:id="rId2642" w:history="1">
        <w:r>
          <w:rPr>
            <w:rStyle w:val="a4"/>
          </w:rPr>
          <w:t>комментарии</w:t>
        </w:r>
      </w:hyperlink>
      <w:r>
        <w:t xml:space="preserve"> к статье 860.1 ГК РФ</w:t>
      </w:r>
    </w:p>
    <w:p w:rsidR="00000000" w:rsidRDefault="00CA752C">
      <w:pPr>
        <w:pStyle w:val="afa"/>
        <w:rPr>
          <w:color w:val="000000"/>
          <w:sz w:val="16"/>
          <w:szCs w:val="16"/>
        </w:rPr>
      </w:pPr>
      <w:bookmarkStart w:id="4655" w:name="sub_86011"/>
      <w:r>
        <w:rPr>
          <w:color w:val="000000"/>
          <w:sz w:val="16"/>
          <w:szCs w:val="16"/>
        </w:rPr>
        <w:t>Информация об изменениях:</w:t>
      </w:r>
    </w:p>
    <w:bookmarkEnd w:id="4655"/>
    <w:p w:rsidR="00000000" w:rsidRDefault="00CA752C">
      <w:pPr>
        <w:pStyle w:val="afb"/>
      </w:pPr>
      <w:r>
        <w:fldChar w:fldCharType="begin"/>
      </w:r>
      <w:r>
        <w:instrText>HYPERLINK "garantF1://70726862.3"</w:instrText>
      </w:r>
      <w:r>
        <w:fldChar w:fldCharType="separate"/>
      </w:r>
      <w:r>
        <w:rPr>
          <w:rStyle w:val="a4"/>
        </w:rPr>
        <w:t>Федеральным законом</w:t>
      </w:r>
      <w:r>
        <w:fldChar w:fldCharType="end"/>
      </w:r>
      <w:r>
        <w:t xml:space="preserve"> от 22 декабря 2014 г. N 432-ФЗ в пункт 1 статьи 860.1 настоящего Кодекса внесены изменения</w:t>
      </w:r>
    </w:p>
    <w:p w:rsidR="00000000" w:rsidRDefault="00CA752C">
      <w:pPr>
        <w:pStyle w:val="afb"/>
      </w:pPr>
      <w:hyperlink r:id="rId2643" w:history="1">
        <w:r>
          <w:rPr>
            <w:rStyle w:val="a4"/>
          </w:rPr>
          <w:t>См. текст пункта в предыдущей редакци</w:t>
        </w:r>
        <w:r>
          <w:rPr>
            <w:rStyle w:val="a4"/>
          </w:rPr>
          <w:t>и</w:t>
        </w:r>
      </w:hyperlink>
    </w:p>
    <w:p w:rsidR="00000000" w:rsidRDefault="00CA752C">
      <w:r>
        <w:t>1. Номинальный счет может открываться владельцу счета для совершения операций с денежными средствами, права на которые принадлежат другому лицу - бенефициару.</w:t>
      </w:r>
    </w:p>
    <w:p w:rsidR="00000000" w:rsidRDefault="00CA752C">
      <w:r>
        <w:t>Права на денежные средства, поступающие на номинальный счет, в том числе в результате их вне</w:t>
      </w:r>
      <w:r>
        <w:t>сения владельцем счета, принадлежат бенефициару.</w:t>
      </w:r>
    </w:p>
    <w:p w:rsidR="00000000" w:rsidRDefault="00CA752C">
      <w:bookmarkStart w:id="4656" w:name="sub_860113"/>
      <w:r>
        <w:t xml:space="preserve">Номинальный счет может открываться для совершения операций с денежными средствами, права на которые принадлежат нескольким лицам - бенефициарам, за исключением случаев, установленных </w:t>
      </w:r>
      <w:hyperlink r:id="rId2644" w:history="1">
        <w:r>
          <w:rPr>
            <w:rStyle w:val="a4"/>
          </w:rPr>
          <w:t>законом</w:t>
        </w:r>
      </w:hyperlink>
      <w:r>
        <w:t>.</w:t>
      </w:r>
    </w:p>
    <w:p w:rsidR="00000000" w:rsidRDefault="00CA752C">
      <w:bookmarkStart w:id="4657" w:name="sub_8601002"/>
      <w:bookmarkEnd w:id="4656"/>
      <w: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rsidR="00000000" w:rsidRDefault="00CA752C">
      <w:bookmarkStart w:id="4658" w:name="sub_86013"/>
      <w:bookmarkEnd w:id="4657"/>
      <w:r>
        <w:t>3. Законом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в порядке, которые предусмотрены законом и</w:t>
      </w:r>
      <w:r>
        <w:t>ли договором.</w:t>
      </w:r>
    </w:p>
    <w:bookmarkEnd w:id="4658"/>
    <w:p w:rsidR="00000000" w:rsidRDefault="00CA752C"/>
    <w:p w:rsidR="00000000" w:rsidRDefault="00CA752C">
      <w:pPr>
        <w:pStyle w:val="afa"/>
        <w:rPr>
          <w:color w:val="000000"/>
          <w:sz w:val="16"/>
          <w:szCs w:val="16"/>
        </w:rPr>
      </w:pPr>
      <w:bookmarkStart w:id="4659" w:name="sub_86020"/>
      <w:r>
        <w:rPr>
          <w:color w:val="000000"/>
          <w:sz w:val="16"/>
          <w:szCs w:val="16"/>
        </w:rPr>
        <w:t>Информация об изменениях:</w:t>
      </w:r>
    </w:p>
    <w:bookmarkEnd w:id="4659"/>
    <w:p w:rsidR="00000000" w:rsidRDefault="00CA752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860.2, </w:t>
      </w:r>
      <w:hyperlink r:id="rId2645" w:history="1">
        <w:r>
          <w:rPr>
            <w:rStyle w:val="a4"/>
          </w:rPr>
          <w:t>вступающей в силу</w:t>
        </w:r>
      </w:hyperlink>
      <w:r>
        <w:t xml:space="preserve"> с 1 </w:t>
      </w:r>
      <w:r>
        <w:t>июля 2014 г.</w:t>
      </w:r>
    </w:p>
    <w:p w:rsidR="00000000" w:rsidRDefault="00CA752C">
      <w:r>
        <w:rPr>
          <w:rStyle w:val="a3"/>
        </w:rPr>
        <w:t>Статья 860.2.</w:t>
      </w:r>
      <w:r>
        <w:t xml:space="preserve"> Заключение договора номинального счета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46" w:history="1">
        <w:r>
          <w:rPr>
            <w:rStyle w:val="a4"/>
          </w:rPr>
          <w:t>комментарии</w:t>
        </w:r>
      </w:hyperlink>
      <w:r>
        <w:t xml:space="preserve"> к статье 860.2 ГК РФ</w:t>
      </w:r>
    </w:p>
    <w:p w:rsidR="00000000" w:rsidRDefault="00CA752C">
      <w:bookmarkStart w:id="4660" w:name="sub_86021"/>
      <w:r>
        <w:t>1. Договор номинального счета заключается в письменной форме путем составления одного документа,</w:t>
      </w:r>
      <w:r>
        <w:t xml:space="preserve"> подписанного сторонами (</w:t>
      </w:r>
      <w:hyperlink w:anchor="sub_4342" w:history="1">
        <w:r>
          <w:rPr>
            <w:rStyle w:val="a4"/>
          </w:rPr>
          <w:t>пункт 2 статьи 434</w:t>
        </w:r>
      </w:hyperlink>
      <w:r>
        <w:t>), с обязательным указанием даты его заключения.</w:t>
      </w:r>
    </w:p>
    <w:p w:rsidR="00000000" w:rsidRDefault="00CA752C">
      <w:bookmarkStart w:id="4661" w:name="sub_860202"/>
      <w:bookmarkEnd w:id="4660"/>
      <w:r>
        <w:t>2. Договор номинального счета может быть заключен как с участием, так и без участия бенефициара. Договор номинального с</w:t>
      </w:r>
      <w:r>
        <w:t>чета с участием бенефициара подписывается также бенефициаром.</w:t>
      </w:r>
    </w:p>
    <w:p w:rsidR="00000000" w:rsidRDefault="00CA752C">
      <w:bookmarkStart w:id="4662" w:name="sub_86023"/>
      <w:bookmarkEnd w:id="4661"/>
      <w:r>
        <w:t>3. Несоблюдение формы договора номинального счета влечет его недействительность.</w:t>
      </w:r>
    </w:p>
    <w:p w:rsidR="00000000" w:rsidRDefault="00CA752C">
      <w:bookmarkStart w:id="4663" w:name="sub_86024"/>
      <w:bookmarkEnd w:id="4662"/>
      <w:r>
        <w:t>4. В случае, если на номинальном счете учитываются денежные средства несколь</w:t>
      </w:r>
      <w:r>
        <w:t>ких бенефициаров, денежные средства каждого бенефициара должны учитываться банком на специальных разделах номинального счета при условии, что в соответствии с законом или договором номинального счета обязанность по учету денежных средств бенефициаров не во</w:t>
      </w:r>
      <w:r>
        <w:t>зложена на владельца счета.</w:t>
      </w:r>
    </w:p>
    <w:bookmarkEnd w:id="4663"/>
    <w:p w:rsidR="00000000" w:rsidRDefault="00CA752C"/>
    <w:p w:rsidR="00000000" w:rsidRDefault="00CA752C">
      <w:pPr>
        <w:pStyle w:val="afa"/>
        <w:rPr>
          <w:color w:val="000000"/>
          <w:sz w:val="16"/>
          <w:szCs w:val="16"/>
        </w:rPr>
      </w:pPr>
      <w:bookmarkStart w:id="4664" w:name="sub_86030"/>
      <w:r>
        <w:rPr>
          <w:color w:val="000000"/>
          <w:sz w:val="16"/>
          <w:szCs w:val="16"/>
        </w:rPr>
        <w:lastRenderedPageBreak/>
        <w:t>Информация об изменениях:</w:t>
      </w:r>
    </w:p>
    <w:bookmarkEnd w:id="4664"/>
    <w:p w:rsidR="00000000" w:rsidRDefault="00CA752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860.3, </w:t>
      </w:r>
      <w:hyperlink r:id="rId2647" w:history="1">
        <w:r>
          <w:rPr>
            <w:rStyle w:val="a4"/>
          </w:rPr>
          <w:t xml:space="preserve">вступающей </w:t>
        </w:r>
        <w:r>
          <w:rPr>
            <w:rStyle w:val="a4"/>
          </w:rPr>
          <w:t>в силу</w:t>
        </w:r>
      </w:hyperlink>
      <w:r>
        <w:t xml:space="preserve"> с 1 июля 2014 г.</w:t>
      </w:r>
    </w:p>
    <w:p w:rsidR="00000000" w:rsidRDefault="00CA752C">
      <w:r>
        <w:rPr>
          <w:rStyle w:val="a3"/>
        </w:rPr>
        <w:t>Статья 860.3.</w:t>
      </w:r>
      <w:r>
        <w:t xml:space="preserve"> Операции по номинальному счету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48" w:history="1">
        <w:r>
          <w:rPr>
            <w:rStyle w:val="a4"/>
          </w:rPr>
          <w:t>комментарии</w:t>
        </w:r>
      </w:hyperlink>
      <w:r>
        <w:t xml:space="preserve"> к статье 860.3 ГК РФ</w:t>
      </w:r>
    </w:p>
    <w:p w:rsidR="00000000" w:rsidRDefault="00CA752C">
      <w:r>
        <w:t>Законом или договором номинального счета может быть ограничен круг операций, которые могут совершат</w:t>
      </w:r>
      <w:r>
        <w:t>ься по указанию владельца счета, в том числе путем определения лиц, которым могут перечисляться или выдаваться денежные средства, либо лиц, с согласия которых совершаются операции по счету, либо документов, являющихся основанием совершения операций, а такж</w:t>
      </w:r>
      <w:r>
        <w:t>е определения иных обстоятельств, позволяющих банку контролировать соблюдение установленных ограничений в совершении операций.</w:t>
      </w:r>
    </w:p>
    <w:p w:rsidR="00000000" w:rsidRDefault="00CA752C"/>
    <w:p w:rsidR="00000000" w:rsidRDefault="00CA752C">
      <w:pPr>
        <w:pStyle w:val="afa"/>
        <w:rPr>
          <w:color w:val="000000"/>
          <w:sz w:val="16"/>
          <w:szCs w:val="16"/>
        </w:rPr>
      </w:pPr>
      <w:bookmarkStart w:id="4665" w:name="sub_86040"/>
      <w:r>
        <w:rPr>
          <w:color w:val="000000"/>
          <w:sz w:val="16"/>
          <w:szCs w:val="16"/>
        </w:rPr>
        <w:t>Информация об изменениях:</w:t>
      </w:r>
    </w:p>
    <w:bookmarkEnd w:id="4665"/>
    <w:p w:rsidR="00000000" w:rsidRDefault="00CA752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w:t>
      </w:r>
      <w:r>
        <w:t xml:space="preserve">ФЗ настоящий Кодекс дополнен статьей 860.4, </w:t>
      </w:r>
      <w:hyperlink r:id="rId2649" w:history="1">
        <w:r>
          <w:rPr>
            <w:rStyle w:val="a4"/>
          </w:rPr>
          <w:t>вступающей в силу</w:t>
        </w:r>
      </w:hyperlink>
      <w:r>
        <w:t xml:space="preserve"> с 1 июля 2014 г.</w:t>
      </w:r>
    </w:p>
    <w:p w:rsidR="00000000" w:rsidRDefault="00CA752C">
      <w:pPr>
        <w:pStyle w:val="af2"/>
      </w:pPr>
      <w:r>
        <w:rPr>
          <w:rStyle w:val="a3"/>
        </w:rPr>
        <w:t xml:space="preserve">Статья 860.4. </w:t>
      </w:r>
      <w:r>
        <w:t>Предоставление сведений, составляющих банковскую тайну, бенефициару по договору номинального счета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50" w:history="1">
        <w:r>
          <w:rPr>
            <w:rStyle w:val="a4"/>
          </w:rPr>
          <w:t>комментарии</w:t>
        </w:r>
      </w:hyperlink>
      <w:r>
        <w:t xml:space="preserve"> к статье 860.4 ГК РФ</w:t>
      </w:r>
    </w:p>
    <w:p w:rsidR="00000000" w:rsidRDefault="00CA752C">
      <w:bookmarkStart w:id="4666" w:name="sub_86041"/>
      <w: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w:t>
      </w:r>
      <w:r>
        <w:t>вором.</w:t>
      </w:r>
    </w:p>
    <w:p w:rsidR="00000000" w:rsidRDefault="00CA752C">
      <w:bookmarkStart w:id="4667" w:name="sub_86042"/>
      <w:bookmarkEnd w:id="4666"/>
      <w:r>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bookmarkEnd w:id="4667"/>
    <w:p w:rsidR="00000000" w:rsidRDefault="00CA752C"/>
    <w:p w:rsidR="00000000" w:rsidRDefault="00CA752C">
      <w:pPr>
        <w:pStyle w:val="afa"/>
        <w:rPr>
          <w:color w:val="000000"/>
          <w:sz w:val="16"/>
          <w:szCs w:val="16"/>
        </w:rPr>
      </w:pPr>
      <w:bookmarkStart w:id="4668" w:name="sub_86050"/>
      <w:r>
        <w:rPr>
          <w:color w:val="000000"/>
          <w:sz w:val="16"/>
          <w:szCs w:val="16"/>
        </w:rPr>
        <w:t>Информация об изменениях:</w:t>
      </w:r>
    </w:p>
    <w:bookmarkEnd w:id="4668"/>
    <w:p w:rsidR="00000000" w:rsidRDefault="00CA752C">
      <w:pPr>
        <w:pStyle w:val="afb"/>
      </w:pPr>
      <w:r>
        <w:fldChar w:fldCharType="begin"/>
      </w:r>
      <w:r>
        <w:instrText>HYPERLINK "garantF1://70444</w:instrText>
      </w:r>
      <w:r>
        <w:instrText>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860.5, </w:t>
      </w:r>
      <w:hyperlink r:id="rId2651" w:history="1">
        <w:r>
          <w:rPr>
            <w:rStyle w:val="a4"/>
          </w:rPr>
          <w:t>вступающей в силу</w:t>
        </w:r>
      </w:hyperlink>
      <w:r>
        <w:t xml:space="preserve"> с 1 июля 2014 г.</w:t>
      </w:r>
    </w:p>
    <w:p w:rsidR="00000000" w:rsidRDefault="00CA752C">
      <w:pPr>
        <w:pStyle w:val="af2"/>
      </w:pPr>
      <w:r>
        <w:rPr>
          <w:rStyle w:val="a3"/>
        </w:rPr>
        <w:t xml:space="preserve">Статья 860.5. </w:t>
      </w:r>
      <w:r>
        <w:t>Арест или списание денежных средств, находящихся на номинальном счет</w:t>
      </w:r>
      <w:r>
        <w:t>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52" w:history="1">
        <w:r>
          <w:rPr>
            <w:rStyle w:val="a4"/>
          </w:rPr>
          <w:t>комментарии</w:t>
        </w:r>
      </w:hyperlink>
      <w:r>
        <w:t xml:space="preserve"> к статье 860.5 ГК РФ</w:t>
      </w:r>
    </w:p>
    <w:p w:rsidR="00000000" w:rsidRDefault="00CA752C">
      <w:bookmarkStart w:id="4669" w:name="sub_86051"/>
      <w: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w:t>
      </w:r>
      <w:r>
        <w:t xml:space="preserve">исключением обязательств, предусмотренных </w:t>
      </w:r>
      <w:hyperlink w:anchor="sub_850" w:history="1">
        <w:r>
          <w:rPr>
            <w:rStyle w:val="a4"/>
          </w:rPr>
          <w:t>статьями 850</w:t>
        </w:r>
      </w:hyperlink>
      <w:r>
        <w:t xml:space="preserve"> и </w:t>
      </w:r>
      <w:hyperlink w:anchor="sub_851" w:history="1">
        <w:r>
          <w:rPr>
            <w:rStyle w:val="a4"/>
          </w:rPr>
          <w:t>851</w:t>
        </w:r>
      </w:hyperlink>
      <w:r>
        <w:t xml:space="preserve"> настоящего Кодекса, не допускается.</w:t>
      </w:r>
    </w:p>
    <w:p w:rsidR="00000000" w:rsidRDefault="00CA752C">
      <w:bookmarkStart w:id="4670" w:name="sub_86052"/>
      <w:bookmarkEnd w:id="4669"/>
      <w:r>
        <w:t>2. Арест или списание денежных средств с номинального счета по обязательствам бенефициара д</w:t>
      </w:r>
      <w:r>
        <w:t>опускается по решению суда, списание денежных средств допускается также в случаях, предусмотренных законом или договором номинального счета.</w:t>
      </w:r>
    </w:p>
    <w:bookmarkEnd w:id="4670"/>
    <w:p w:rsidR="00000000" w:rsidRDefault="00CA752C"/>
    <w:p w:rsidR="00000000" w:rsidRDefault="00CA752C">
      <w:pPr>
        <w:pStyle w:val="afa"/>
        <w:rPr>
          <w:color w:val="000000"/>
          <w:sz w:val="16"/>
          <w:szCs w:val="16"/>
        </w:rPr>
      </w:pPr>
      <w:bookmarkStart w:id="4671" w:name="sub_86060"/>
      <w:r>
        <w:rPr>
          <w:color w:val="000000"/>
          <w:sz w:val="16"/>
          <w:szCs w:val="16"/>
        </w:rPr>
        <w:t>Информация об изменениях:</w:t>
      </w:r>
    </w:p>
    <w:bookmarkEnd w:id="4671"/>
    <w:p w:rsidR="00000000" w:rsidRDefault="00CA752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860.6, </w:t>
      </w:r>
      <w:hyperlink r:id="rId2653" w:history="1">
        <w:r>
          <w:rPr>
            <w:rStyle w:val="a4"/>
          </w:rPr>
          <w:t>вступающей в силу</w:t>
        </w:r>
      </w:hyperlink>
      <w:r>
        <w:t xml:space="preserve"> с 1 июля 2014 г.</w:t>
      </w:r>
    </w:p>
    <w:p w:rsidR="00000000" w:rsidRDefault="00CA752C">
      <w:r>
        <w:rPr>
          <w:rStyle w:val="a3"/>
        </w:rPr>
        <w:t xml:space="preserve">Статья 860.6. </w:t>
      </w:r>
      <w:r>
        <w:t>Изменение и расторжение договора номинального счета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54" w:history="1">
        <w:r>
          <w:rPr>
            <w:rStyle w:val="a4"/>
          </w:rPr>
          <w:t>комментарии</w:t>
        </w:r>
      </w:hyperlink>
      <w:r>
        <w:t xml:space="preserve"> к статье 860.6 ГК РФ</w:t>
      </w:r>
    </w:p>
    <w:p w:rsidR="00000000" w:rsidRDefault="00CA752C">
      <w:bookmarkStart w:id="4672" w:name="sub_86061"/>
      <w:r>
        <w:lastRenderedPageBreak/>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rsidR="00000000" w:rsidRDefault="00CA752C">
      <w:bookmarkStart w:id="4673" w:name="sub_86062"/>
      <w:bookmarkEnd w:id="4672"/>
      <w:r>
        <w:t>2</w:t>
      </w:r>
      <w:r>
        <w:t>.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 если это предусмотрено договором номинального счета.</w:t>
      </w:r>
    </w:p>
    <w:p w:rsidR="00000000" w:rsidRDefault="00CA752C">
      <w:bookmarkStart w:id="4674" w:name="sub_86063"/>
      <w:bookmarkEnd w:id="4673"/>
      <w:r>
        <w:t>3. При расторжении до</w:t>
      </w:r>
      <w:r>
        <w:t>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w:t>
      </w:r>
      <w:r>
        <w:t>ефициара перечисляется на другой счет.</w:t>
      </w:r>
    </w:p>
    <w:bookmarkEnd w:id="4674"/>
    <w:p w:rsidR="00000000" w:rsidRDefault="00CA752C"/>
    <w:p w:rsidR="00000000" w:rsidRDefault="00CA752C">
      <w:pPr>
        <w:pStyle w:val="afa"/>
        <w:rPr>
          <w:color w:val="000000"/>
          <w:sz w:val="16"/>
          <w:szCs w:val="16"/>
        </w:rPr>
      </w:pPr>
      <w:bookmarkStart w:id="4675" w:name="sub_86070"/>
      <w:r>
        <w:rPr>
          <w:color w:val="000000"/>
          <w:sz w:val="16"/>
          <w:szCs w:val="16"/>
        </w:rPr>
        <w:t>Информация об изменениях:</w:t>
      </w:r>
    </w:p>
    <w:bookmarkEnd w:id="4675"/>
    <w:p w:rsidR="00000000" w:rsidRDefault="00CA752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860.7, </w:t>
      </w:r>
      <w:hyperlink r:id="rId2655" w:history="1">
        <w:r>
          <w:rPr>
            <w:rStyle w:val="a4"/>
          </w:rPr>
          <w:t>вступающей в силу</w:t>
        </w:r>
      </w:hyperlink>
      <w:r>
        <w:t xml:space="preserve"> с 1 июля 2014 г.</w:t>
      </w:r>
    </w:p>
    <w:p w:rsidR="00000000" w:rsidRDefault="00CA752C">
      <w:r>
        <w:rPr>
          <w:rStyle w:val="a3"/>
        </w:rPr>
        <w:t xml:space="preserve">Статья 860.7. </w:t>
      </w:r>
      <w:r>
        <w:t>Договор счета эскроу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56" w:history="1">
        <w:r>
          <w:rPr>
            <w:rStyle w:val="a4"/>
          </w:rPr>
          <w:t>комментарии</w:t>
        </w:r>
      </w:hyperlink>
      <w:r>
        <w:t xml:space="preserve"> к статье 860.7 ГК РФ</w:t>
      </w:r>
    </w:p>
    <w:p w:rsidR="00000000" w:rsidRDefault="00CA752C">
      <w:bookmarkStart w:id="4676" w:name="sub_86071"/>
      <w:r>
        <w:t>1. По договору счета эскроу банк (эскроу-агент) открывает специальный счет эскроу для уче</w:t>
      </w:r>
      <w:r>
        <w:t>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между банком, депонентом и бенефициаром.</w:t>
      </w:r>
    </w:p>
    <w:p w:rsidR="00000000" w:rsidRDefault="00CA752C">
      <w:bookmarkStart w:id="4677" w:name="sub_86072"/>
      <w:bookmarkEnd w:id="4676"/>
      <w:r>
        <w:t>2. Обязательства по договору счета эскроу могут содержаться наряду с договором счета эскроу в ином договоре, по которому эскроу-агентом является банк.</w:t>
      </w:r>
    </w:p>
    <w:p w:rsidR="00000000" w:rsidRDefault="00CA752C">
      <w:bookmarkStart w:id="4678" w:name="sub_86073"/>
      <w:bookmarkEnd w:id="4677"/>
      <w:r>
        <w:t>3. Вознаграждение банка как эскроу-агента не может взиматься из денежных средств, наход</w:t>
      </w:r>
      <w:r>
        <w:t>ящихся на счете эскроу, если иное не предусмотрено договором.</w:t>
      </w:r>
    </w:p>
    <w:p w:rsidR="00000000" w:rsidRDefault="00CA752C">
      <w:bookmarkStart w:id="4679" w:name="sub_86074"/>
      <w:bookmarkEnd w:id="4678"/>
      <w:r>
        <w:t>4. К отношениям сторон в связи с открытием, обслуживанием и закрытием счета эскроу применяются общие положения о банковском счете, если иное не предусмотрено настоящей статьей </w:t>
      </w:r>
      <w:r>
        <w:t xml:space="preserve">и </w:t>
      </w:r>
      <w:hyperlink w:anchor="sub_86080" w:history="1">
        <w:r>
          <w:rPr>
            <w:rStyle w:val="a4"/>
          </w:rPr>
          <w:t>статьями 860.8 - 860.10</w:t>
        </w:r>
      </w:hyperlink>
      <w:r>
        <w:t xml:space="preserve"> настоящего Кодекса или не вытекает из существа отношений сторон.</w:t>
      </w:r>
    </w:p>
    <w:bookmarkEnd w:id="4679"/>
    <w:p w:rsidR="00000000" w:rsidRDefault="00CA752C"/>
    <w:p w:rsidR="00000000" w:rsidRDefault="00CA752C">
      <w:pPr>
        <w:pStyle w:val="afa"/>
        <w:rPr>
          <w:color w:val="000000"/>
          <w:sz w:val="16"/>
          <w:szCs w:val="16"/>
        </w:rPr>
      </w:pPr>
      <w:bookmarkStart w:id="4680" w:name="sub_86080"/>
      <w:r>
        <w:rPr>
          <w:color w:val="000000"/>
          <w:sz w:val="16"/>
          <w:szCs w:val="16"/>
        </w:rPr>
        <w:t>Информация об изменениях:</w:t>
      </w:r>
    </w:p>
    <w:bookmarkEnd w:id="4680"/>
    <w:p w:rsidR="00000000" w:rsidRDefault="00CA752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w:t>
      </w:r>
      <w:r>
        <w:t xml:space="preserve">ФЗ настоящий Кодекс дополнен статьей 860.8, </w:t>
      </w:r>
      <w:hyperlink r:id="rId2657" w:history="1">
        <w:r>
          <w:rPr>
            <w:rStyle w:val="a4"/>
          </w:rPr>
          <w:t>вступающей в силу</w:t>
        </w:r>
      </w:hyperlink>
      <w:r>
        <w:t xml:space="preserve"> с 1 июля 2014 г.</w:t>
      </w:r>
    </w:p>
    <w:p w:rsidR="00000000" w:rsidRDefault="00CA752C">
      <w:pPr>
        <w:pStyle w:val="af2"/>
      </w:pPr>
      <w:r>
        <w:rPr>
          <w:rStyle w:val="a3"/>
        </w:rPr>
        <w:t xml:space="preserve">Статья 860.8. </w:t>
      </w:r>
      <w:r>
        <w:t>Ограничения по распоряжению денежными средствами и использованию счета эскроу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58" w:history="1">
        <w:r>
          <w:rPr>
            <w:rStyle w:val="a4"/>
          </w:rPr>
          <w:t>комментарии</w:t>
        </w:r>
      </w:hyperlink>
      <w:r>
        <w:t xml:space="preserve"> к статье 860.8 ГК РФ</w:t>
      </w:r>
    </w:p>
    <w:p w:rsidR="00000000" w:rsidRDefault="00CA752C">
      <w:bookmarkStart w:id="4681" w:name="sub_86081"/>
      <w:r>
        <w:t xml:space="preserve">1. Если иное не предусмотрено договором, ни депонент, ни бенефициар не вправе распоряжаться денежными средствами, находящимися на счете эскроу, за исключением случаев, указанных в настоящей статье. Правило </w:t>
      </w:r>
      <w:hyperlink w:anchor="sub_858" w:history="1">
        <w:r>
          <w:rPr>
            <w:rStyle w:val="a4"/>
          </w:rPr>
          <w:t>статьи 858</w:t>
        </w:r>
      </w:hyperlink>
      <w:r>
        <w:t xml:space="preserve"> настоящего Кодекса не применяется к договору счета эскроу.</w:t>
      </w:r>
    </w:p>
    <w:p w:rsidR="00000000" w:rsidRDefault="00CA752C">
      <w:bookmarkStart w:id="4682" w:name="sub_86082"/>
      <w:bookmarkEnd w:id="4681"/>
      <w:r>
        <w:t>2. Если иное не предусмотрено договором, зачисление на счет эскроу иных денежных средств депонента, помимо депонируемой суммы, указанной в договор</w:t>
      </w:r>
      <w:r>
        <w:t>е условного депонирования денежных средств, не допускается.</w:t>
      </w:r>
    </w:p>
    <w:p w:rsidR="00000000" w:rsidRDefault="00CA752C">
      <w:bookmarkStart w:id="4683" w:name="sub_86083"/>
      <w:bookmarkEnd w:id="4682"/>
      <w:r>
        <w:t>3. При возникновении оснований, предусмотренных договором условного депонирования денежных средств, банк в установленный таким договором срок, а при его отсутствии - в течение де</w:t>
      </w:r>
      <w:r>
        <w:t>сяти дней обязан выдать бенефициару депонированную сумму или перечислить ее на указанный им счет.</w:t>
      </w:r>
    </w:p>
    <w:bookmarkEnd w:id="4683"/>
    <w:p w:rsidR="00000000" w:rsidRDefault="00CA752C"/>
    <w:p w:rsidR="00000000" w:rsidRDefault="00CA752C">
      <w:pPr>
        <w:pStyle w:val="afa"/>
        <w:rPr>
          <w:color w:val="000000"/>
          <w:sz w:val="16"/>
          <w:szCs w:val="16"/>
        </w:rPr>
      </w:pPr>
      <w:bookmarkStart w:id="4684" w:name="sub_86090"/>
      <w:r>
        <w:rPr>
          <w:color w:val="000000"/>
          <w:sz w:val="16"/>
          <w:szCs w:val="16"/>
        </w:rPr>
        <w:t>Информация об изменениях:</w:t>
      </w:r>
    </w:p>
    <w:bookmarkEnd w:id="4684"/>
    <w:p w:rsidR="00000000" w:rsidRDefault="00CA752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w:t>
      </w:r>
      <w:r>
        <w:t xml:space="preserve">дополнен статьей 860.9, </w:t>
      </w:r>
      <w:hyperlink r:id="rId2659" w:history="1">
        <w:r>
          <w:rPr>
            <w:rStyle w:val="a4"/>
          </w:rPr>
          <w:t>вступающей в силу</w:t>
        </w:r>
      </w:hyperlink>
      <w:r>
        <w:t xml:space="preserve"> с 1 июля 2014 г.</w:t>
      </w:r>
    </w:p>
    <w:p w:rsidR="00000000" w:rsidRDefault="00CA752C">
      <w:pPr>
        <w:pStyle w:val="af2"/>
      </w:pPr>
      <w:r>
        <w:rPr>
          <w:rStyle w:val="a3"/>
        </w:rPr>
        <w:t xml:space="preserve">Статья 860.9. </w:t>
      </w:r>
      <w:r>
        <w:t>Предоставление сведений, составляющих банковскую тайну, по договору счета эскроу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60" w:history="1">
        <w:r>
          <w:rPr>
            <w:rStyle w:val="a4"/>
          </w:rPr>
          <w:t>комментарии</w:t>
        </w:r>
      </w:hyperlink>
      <w:r>
        <w:t xml:space="preserve"> </w:t>
      </w:r>
      <w:r>
        <w:t>к статье 860.9 ГК РФ</w:t>
      </w:r>
    </w:p>
    <w:p w:rsidR="00000000" w:rsidRDefault="00CA752C">
      <w:r>
        <w:t>Право требовать от банка предоставления сведений, составляющих банковскую тайну, имеют как депонент, так и бенефициар.</w:t>
      </w:r>
    </w:p>
    <w:p w:rsidR="00000000" w:rsidRDefault="00CA752C"/>
    <w:p w:rsidR="00000000" w:rsidRDefault="00CA752C">
      <w:pPr>
        <w:pStyle w:val="afa"/>
        <w:rPr>
          <w:color w:val="000000"/>
          <w:sz w:val="16"/>
          <w:szCs w:val="16"/>
        </w:rPr>
      </w:pPr>
      <w:bookmarkStart w:id="4685" w:name="sub_860100"/>
      <w:r>
        <w:rPr>
          <w:color w:val="000000"/>
          <w:sz w:val="16"/>
          <w:szCs w:val="16"/>
        </w:rPr>
        <w:t>Информация об изменениях:</w:t>
      </w:r>
    </w:p>
    <w:bookmarkEnd w:id="4685"/>
    <w:p w:rsidR="00000000" w:rsidRDefault="00CA752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860.10, </w:t>
      </w:r>
      <w:hyperlink r:id="rId2661" w:history="1">
        <w:r>
          <w:rPr>
            <w:rStyle w:val="a4"/>
          </w:rPr>
          <w:t>вступающей в силу</w:t>
        </w:r>
      </w:hyperlink>
      <w:r>
        <w:t xml:space="preserve"> с 1 июля 2014 г.</w:t>
      </w:r>
    </w:p>
    <w:p w:rsidR="00000000" w:rsidRDefault="00CA752C">
      <w:r>
        <w:rPr>
          <w:rStyle w:val="a3"/>
        </w:rPr>
        <w:t xml:space="preserve">Статья 860.10. </w:t>
      </w:r>
      <w:r>
        <w:t>Закрытие счета эскроу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62" w:history="1">
        <w:r>
          <w:rPr>
            <w:rStyle w:val="a4"/>
          </w:rPr>
          <w:t>комментарии</w:t>
        </w:r>
      </w:hyperlink>
      <w:r>
        <w:t xml:space="preserve"> к стать</w:t>
      </w:r>
      <w:r>
        <w:t>е 860.10 ГК РФ</w:t>
      </w:r>
    </w:p>
    <w:p w:rsidR="00000000" w:rsidRDefault="00CA752C">
      <w:bookmarkStart w:id="4686" w:name="sub_860101"/>
      <w:r>
        <w:t xml:space="preserve">1. Если иное не предусмотрено договором, закрытие счета эскроу осуществляется банком по истечении срока действия или прекращения по иным основаниям договора условного депонирования денежных средств. Правила, предусмотренные </w:t>
      </w:r>
      <w:hyperlink w:anchor="sub_8591" w:history="1">
        <w:r>
          <w:rPr>
            <w:rStyle w:val="a4"/>
          </w:rPr>
          <w:t>пунктами 1 - 2 статьи 859</w:t>
        </w:r>
      </w:hyperlink>
      <w:r>
        <w:t xml:space="preserve"> настоящего Кодекса, не применяются к отношениям по счету эскроу.</w:t>
      </w:r>
    </w:p>
    <w:p w:rsidR="00000000" w:rsidRDefault="00CA752C">
      <w:bookmarkStart w:id="4687" w:name="sub_860120"/>
      <w:bookmarkEnd w:id="4686"/>
      <w:r>
        <w:t>2. Если иное не предусмотрено соглашением депонента и бенефициара, при расторжении договора счета эскроу остаток денежных сред</w:t>
      </w:r>
      <w:r>
        <w:t>ств перечисляется или выдается депоненту либо при возникновении оснований для передачи денежных средств бенефициару перечисляется или выдается бенефициару.</w:t>
      </w:r>
    </w:p>
    <w:bookmarkEnd w:id="4687"/>
    <w:p w:rsidR="00000000" w:rsidRDefault="00CA752C"/>
    <w:p w:rsidR="00000000" w:rsidRDefault="00CA752C">
      <w:pPr>
        <w:pStyle w:val="1"/>
      </w:pPr>
      <w:bookmarkStart w:id="4688" w:name="sub_2046"/>
      <w:r>
        <w:t>Глава 46. Расчеты</w:t>
      </w:r>
    </w:p>
    <w:bookmarkEnd w:id="468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63" w:history="1">
        <w:r>
          <w:rPr>
            <w:rStyle w:val="a4"/>
          </w:rPr>
          <w:t>Энциклопедию решений</w:t>
        </w:r>
      </w:hyperlink>
      <w:r>
        <w:t>. Расчеты</w:t>
      </w:r>
    </w:p>
    <w:p w:rsidR="00000000" w:rsidRDefault="00CA752C">
      <w:pPr>
        <w:pStyle w:val="afa"/>
      </w:pPr>
      <w:r>
        <w:t xml:space="preserve">См. </w:t>
      </w:r>
      <w:hyperlink r:id="rId2664" w:history="1">
        <w:r>
          <w:rPr>
            <w:rStyle w:val="a4"/>
          </w:rPr>
          <w:t>схему</w:t>
        </w:r>
      </w:hyperlink>
      <w:r>
        <w:t xml:space="preserve"> "Расчеты. Формы безналичных расчетов"</w:t>
      </w:r>
    </w:p>
    <w:p w:rsidR="00000000" w:rsidRDefault="00CA752C">
      <w:pPr>
        <w:pStyle w:val="afa"/>
      </w:pPr>
    </w:p>
    <w:p w:rsidR="00000000" w:rsidRDefault="00CA752C">
      <w:pPr>
        <w:pStyle w:val="1"/>
      </w:pPr>
      <w:bookmarkStart w:id="4689" w:name="sub_861"/>
      <w:r>
        <w:t>§ 1. Общие положения о расчетах</w:t>
      </w:r>
    </w:p>
    <w:bookmarkEnd w:id="4689"/>
    <w:p w:rsidR="00000000" w:rsidRDefault="00CA752C"/>
    <w:p w:rsidR="00000000" w:rsidRDefault="00CA752C">
      <w:pPr>
        <w:pStyle w:val="af2"/>
      </w:pPr>
      <w:bookmarkStart w:id="4690" w:name="sub_20861"/>
      <w:r>
        <w:rPr>
          <w:rStyle w:val="a3"/>
        </w:rPr>
        <w:t>Статья 861.</w:t>
      </w:r>
      <w:r>
        <w:t xml:space="preserve"> Наличные и безналичные расчеты</w:t>
      </w:r>
    </w:p>
    <w:bookmarkEnd w:id="469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65" w:history="1">
        <w:r>
          <w:rPr>
            <w:rStyle w:val="a4"/>
          </w:rPr>
          <w:t>Энциклопедии</w:t>
        </w:r>
      </w:hyperlink>
      <w:r>
        <w:t xml:space="preserve"> и другие комментарии к статье 861 ГК РФ</w:t>
      </w:r>
    </w:p>
    <w:p w:rsidR="00000000" w:rsidRDefault="00CA752C">
      <w:bookmarkStart w:id="4691" w:name="sub_8611"/>
      <w:r>
        <w:t>1. Расчеты с участием граждан, не связанные с осуществлением ими предпринимательской деятельности, могут производиться наличными деньгами (</w:t>
      </w:r>
      <w:hyperlink w:anchor="sub_140" w:history="1">
        <w:r>
          <w:rPr>
            <w:rStyle w:val="a4"/>
          </w:rPr>
          <w:t>статья 140</w:t>
        </w:r>
      </w:hyperlink>
      <w:r>
        <w:t>) бе</w:t>
      </w:r>
      <w:r>
        <w:t xml:space="preserve">з ограничения суммы или в </w:t>
      </w:r>
      <w:hyperlink r:id="rId2666" w:history="1">
        <w:r>
          <w:rPr>
            <w:rStyle w:val="a4"/>
          </w:rPr>
          <w:t>безналичном порядке</w:t>
        </w:r>
      </w:hyperlink>
      <w:r>
        <w:t>.</w:t>
      </w:r>
    </w:p>
    <w:p w:rsidR="00000000" w:rsidRDefault="00CA752C">
      <w:bookmarkStart w:id="4692" w:name="sub_8612"/>
      <w:bookmarkEnd w:id="4691"/>
      <w:r>
        <w:t xml:space="preserve">2. Расчеты между юридическими лицами, а также расчеты с участием граждан, связанные с осуществлением ими предпринимательской деятельности, производятся в </w:t>
      </w:r>
      <w:hyperlink r:id="rId2667" w:history="1">
        <w:r>
          <w:rPr>
            <w:rStyle w:val="a4"/>
          </w:rPr>
          <w:t>безналичном порядке</w:t>
        </w:r>
      </w:hyperlink>
      <w:r>
        <w:t xml:space="preserve">. Расчеты между этими лицами могут производиться также </w:t>
      </w:r>
      <w:hyperlink r:id="rId2668" w:history="1">
        <w:r>
          <w:rPr>
            <w:rStyle w:val="a4"/>
          </w:rPr>
          <w:t>наличными деньгами</w:t>
        </w:r>
      </w:hyperlink>
      <w:r>
        <w:t>, если иное не установлено законом.</w:t>
      </w:r>
    </w:p>
    <w:bookmarkEnd w:id="4692"/>
    <w:p w:rsidR="00000000" w:rsidRDefault="00CA752C">
      <w:pPr>
        <w:pStyle w:val="afa"/>
        <w:rPr>
          <w:color w:val="000000"/>
          <w:sz w:val="16"/>
          <w:szCs w:val="16"/>
        </w:rPr>
      </w:pPr>
      <w:r>
        <w:rPr>
          <w:color w:val="000000"/>
          <w:sz w:val="16"/>
          <w:szCs w:val="16"/>
        </w:rPr>
        <w:t>ГАРАНТ:</w:t>
      </w:r>
    </w:p>
    <w:p w:rsidR="00000000" w:rsidRDefault="00CA752C">
      <w:pPr>
        <w:pStyle w:val="afa"/>
      </w:pPr>
      <w:r>
        <w:t>О применении контрольно-кассовой техники при о</w:t>
      </w:r>
      <w:r>
        <w:t xml:space="preserve">существлении наличных денежных </w:t>
      </w:r>
      <w:r>
        <w:lastRenderedPageBreak/>
        <w:t xml:space="preserve">расчетов и (или) расчетов с использованием платежных карт см. </w:t>
      </w:r>
      <w:hyperlink r:id="rId2669" w:history="1">
        <w:r>
          <w:rPr>
            <w:rStyle w:val="a4"/>
          </w:rPr>
          <w:t>Федеральный закон</w:t>
        </w:r>
      </w:hyperlink>
      <w:r>
        <w:t xml:space="preserve"> от 22 мая 2003 г. N 54-ФЗ</w:t>
      </w:r>
    </w:p>
    <w:p w:rsidR="00000000" w:rsidRDefault="00CA752C">
      <w:pPr>
        <w:pStyle w:val="afa"/>
      </w:pPr>
    </w:p>
    <w:p w:rsidR="00000000" w:rsidRDefault="00CA752C">
      <w:bookmarkStart w:id="4693" w:name="sub_8613"/>
      <w:r>
        <w:t>3. Безналичные расчеты производятся через банки, иные кредитные организаци</w:t>
      </w:r>
      <w:r>
        <w:t>и (далее - банки), в которых открыты соответствующие счета, если иное не вытекает из закона и не обусловлено используемой формой расчетов.</w:t>
      </w:r>
    </w:p>
    <w:bookmarkEnd w:id="4693"/>
    <w:p w:rsidR="00000000" w:rsidRDefault="00CA752C"/>
    <w:p w:rsidR="00000000" w:rsidRDefault="00CA752C">
      <w:pPr>
        <w:pStyle w:val="af2"/>
      </w:pPr>
      <w:bookmarkStart w:id="4694" w:name="sub_862"/>
      <w:r>
        <w:rPr>
          <w:rStyle w:val="a3"/>
        </w:rPr>
        <w:t>Статья 862.</w:t>
      </w:r>
      <w:r>
        <w:t xml:space="preserve"> Формы безналичных расчетов</w:t>
      </w:r>
    </w:p>
    <w:bookmarkEnd w:id="46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70" w:history="1">
        <w:r>
          <w:rPr>
            <w:rStyle w:val="a4"/>
          </w:rPr>
          <w:t>Энциклопед</w:t>
        </w:r>
        <w:r>
          <w:rPr>
            <w:rStyle w:val="a4"/>
          </w:rPr>
          <w:t>ии</w:t>
        </w:r>
      </w:hyperlink>
      <w:r>
        <w:t xml:space="preserve"> и другие комментарии к статье 862 ГК РФ</w:t>
      </w:r>
    </w:p>
    <w:p w:rsidR="00000000" w:rsidRDefault="00CA752C">
      <w:bookmarkStart w:id="4695" w:name="sub_8621"/>
      <w:r>
        <w:t>1. При осуществлении безналичных расчетов допускаются расчеты платежными поручениями, по аккредитиву, чеками, расчеты по инкассо, а также расчеты в иных формах, предусмотренных законом, установленными в</w:t>
      </w:r>
      <w:r>
        <w:t xml:space="preserve"> соответствии с ним банковскими правилами и применяемыми в банковской практике обычаями делового оборота.</w:t>
      </w:r>
    </w:p>
    <w:p w:rsidR="00000000" w:rsidRDefault="00CA752C">
      <w:bookmarkStart w:id="4696" w:name="sub_8622"/>
      <w:bookmarkEnd w:id="4695"/>
      <w:r>
        <w:t xml:space="preserve">2. Стороны по договору вправе избрать и установить в договоре любую из форм расчетов, указанных в </w:t>
      </w:r>
      <w:hyperlink w:anchor="sub_8621" w:history="1">
        <w:r>
          <w:rPr>
            <w:rStyle w:val="a4"/>
          </w:rPr>
          <w:t>пункте 1</w:t>
        </w:r>
      </w:hyperlink>
      <w:r>
        <w:t xml:space="preserve"> н</w:t>
      </w:r>
      <w:r>
        <w:t>астоящей статьи.</w:t>
      </w:r>
    </w:p>
    <w:bookmarkEnd w:id="4696"/>
    <w:p w:rsidR="00000000" w:rsidRDefault="00CA752C"/>
    <w:p w:rsidR="00000000" w:rsidRDefault="00CA752C">
      <w:pPr>
        <w:pStyle w:val="1"/>
      </w:pPr>
      <w:bookmarkStart w:id="4697" w:name="sub_863"/>
      <w:r>
        <w:t>§ 2. Расчеты платежными поручениями</w:t>
      </w:r>
    </w:p>
    <w:bookmarkEnd w:id="4697"/>
    <w:p w:rsidR="00000000" w:rsidRDefault="00CA752C"/>
    <w:p w:rsidR="00000000" w:rsidRDefault="00CA752C">
      <w:pPr>
        <w:pStyle w:val="af2"/>
      </w:pPr>
      <w:bookmarkStart w:id="4698" w:name="sub_20863"/>
      <w:r>
        <w:rPr>
          <w:rStyle w:val="a3"/>
        </w:rPr>
        <w:t>Статья 863.</w:t>
      </w:r>
      <w:r>
        <w:t xml:space="preserve"> Общие положения о расчетах платежными поручениями</w:t>
      </w:r>
    </w:p>
    <w:bookmarkEnd w:id="469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71" w:history="1">
        <w:r>
          <w:rPr>
            <w:rStyle w:val="a4"/>
          </w:rPr>
          <w:t>Энциклопедии</w:t>
        </w:r>
      </w:hyperlink>
      <w:r>
        <w:t xml:space="preserve"> и другие комментарии к статье 863 ГК Р</w:t>
      </w:r>
      <w:r>
        <w:t>Ф</w:t>
      </w:r>
    </w:p>
    <w:p w:rsidR="00000000" w:rsidRDefault="00CA752C">
      <w:bookmarkStart w:id="4699" w:name="sub_8631"/>
      <w:r>
        <w:t>1. При расчетах платежным поручением банк обязуется по поручению плательщика за счет средств, находящихся на его счете, перевести определенную денежную сумму на счет указанного плательщиком лица в этом или в ином банке в срок, предусмотренный законом или у</w:t>
      </w:r>
      <w:r>
        <w:t>станавливаемый в соответствии с ним, если более короткий срок не предусмотрен договором банковского счета либо не определяется применяемыми в банковской практике обычаями делового оборота.</w:t>
      </w:r>
    </w:p>
    <w:p w:rsidR="00000000" w:rsidRDefault="00CA752C">
      <w:bookmarkStart w:id="4700" w:name="sub_8632"/>
      <w:bookmarkEnd w:id="4699"/>
      <w:r>
        <w:t>2. Правила настоящего параграфа применяются к отнош</w:t>
      </w:r>
      <w:r>
        <w:t>ениям, связанным с перечислением денежных средств через банк лицом, не имеющим счет в данном банке, если иное не предусмотрено законом, установленными в соответствии с ним банковскими правилами или не вытекает из существа этих отношений.</w:t>
      </w:r>
    </w:p>
    <w:p w:rsidR="00000000" w:rsidRDefault="00CA752C">
      <w:bookmarkStart w:id="4701" w:name="sub_8633"/>
      <w:bookmarkEnd w:id="4700"/>
      <w:r>
        <w:t>3.</w:t>
      </w:r>
      <w:r>
        <w:t xml:space="preserve"> Порядок осуществления расчетов платежными поручениями регулируется законом, а также установленными в соответствии с ним банковскими правилами и применяемыми в банковской практике обычаями делового оборота.</w:t>
      </w:r>
    </w:p>
    <w:bookmarkEnd w:id="4701"/>
    <w:p w:rsidR="00000000" w:rsidRDefault="00CA752C"/>
    <w:p w:rsidR="00000000" w:rsidRDefault="00CA752C">
      <w:pPr>
        <w:pStyle w:val="af2"/>
      </w:pPr>
      <w:bookmarkStart w:id="4702" w:name="sub_864"/>
      <w:r>
        <w:rPr>
          <w:rStyle w:val="a3"/>
        </w:rPr>
        <w:t>Статья 864.</w:t>
      </w:r>
      <w:r>
        <w:t xml:space="preserve"> Условия исполнения ба</w:t>
      </w:r>
      <w:r>
        <w:t>нком платежного поручения</w:t>
      </w:r>
    </w:p>
    <w:bookmarkEnd w:id="470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72" w:history="1">
        <w:r>
          <w:rPr>
            <w:rStyle w:val="a4"/>
          </w:rPr>
          <w:t>Энциклопедии</w:t>
        </w:r>
      </w:hyperlink>
      <w:r>
        <w:t xml:space="preserve"> и другие комментарии к статье 864 ГК РФ</w:t>
      </w:r>
    </w:p>
    <w:p w:rsidR="00000000" w:rsidRDefault="00CA752C">
      <w:bookmarkStart w:id="4703" w:name="sub_8641"/>
      <w:r>
        <w:t>1. Содержание пла</w:t>
      </w:r>
      <w:r>
        <w:t xml:space="preserve">тежного поручения и представляемых вместе с ним расчетных документов и их форма должны соответствовать требованиям, предусмотренным законом и установленными в соответствии с ним </w:t>
      </w:r>
      <w:hyperlink r:id="rId2673" w:history="1">
        <w:r>
          <w:rPr>
            <w:rStyle w:val="a4"/>
          </w:rPr>
          <w:t>банковскими правилами</w:t>
        </w:r>
      </w:hyperlink>
      <w:r>
        <w:t>.</w:t>
      </w:r>
    </w:p>
    <w:p w:rsidR="00000000" w:rsidRDefault="00CA752C">
      <w:bookmarkStart w:id="4704" w:name="sub_8642"/>
      <w:bookmarkEnd w:id="4703"/>
      <w:r>
        <w:t>2</w:t>
      </w:r>
      <w:r>
        <w:t xml:space="preserve">. При несоответствии платежного поручения требованиям, указанным в </w:t>
      </w:r>
      <w:hyperlink w:anchor="sub_8641" w:history="1">
        <w:r>
          <w:rPr>
            <w:rStyle w:val="a4"/>
          </w:rPr>
          <w:t>пункте 1</w:t>
        </w:r>
      </w:hyperlink>
      <w:r>
        <w:t xml:space="preserve"> настоящей статьи, банк может уточнить содержание поручения. Такой запрос должен быть сделан плательщику незамедлительно по получении поручения. При неполу</w:t>
      </w:r>
      <w:r>
        <w:t xml:space="preserve">чении ответа в срок, предусмотренный законом или установленными в соответствии с ним банковскими правилами, а при их отсутствии - в разумный срок банк может оставить поручение без исполнения и возвратить его плательщику, если иное не предусмотрено </w:t>
      </w:r>
      <w:r>
        <w:lastRenderedPageBreak/>
        <w:t>законом,</w:t>
      </w:r>
      <w:r>
        <w:t xml:space="preserve"> установленными в соответствии с ним банковскими правилами или договором между банком и плательщиком.</w:t>
      </w:r>
    </w:p>
    <w:p w:rsidR="00000000" w:rsidRDefault="00CA752C">
      <w:bookmarkStart w:id="4705" w:name="sub_8643"/>
      <w:bookmarkEnd w:id="4704"/>
      <w:r>
        <w:t>3. Поручение плательщика исполняется банком при наличии средств на счете плательщика, если иное не предусмотрено договором между плательщи</w:t>
      </w:r>
      <w:r>
        <w:t>ком и банком. Поручения исполняются банком с соблюдением очередности списания денежных средств со счета (</w:t>
      </w:r>
      <w:hyperlink w:anchor="sub_855" w:history="1">
        <w:r>
          <w:rPr>
            <w:rStyle w:val="a4"/>
          </w:rPr>
          <w:t>статья 855</w:t>
        </w:r>
      </w:hyperlink>
      <w:r>
        <w:t>).</w:t>
      </w:r>
    </w:p>
    <w:bookmarkEnd w:id="4705"/>
    <w:p w:rsidR="00000000" w:rsidRDefault="00CA752C"/>
    <w:p w:rsidR="00000000" w:rsidRDefault="00CA752C">
      <w:pPr>
        <w:pStyle w:val="af2"/>
      </w:pPr>
      <w:bookmarkStart w:id="4706" w:name="sub_865"/>
      <w:r>
        <w:rPr>
          <w:rStyle w:val="a3"/>
        </w:rPr>
        <w:t>Статья 865.</w:t>
      </w:r>
      <w:r>
        <w:t xml:space="preserve"> Исполнение поручения</w:t>
      </w:r>
    </w:p>
    <w:bookmarkEnd w:id="470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74" w:history="1">
        <w:r>
          <w:rPr>
            <w:rStyle w:val="a4"/>
          </w:rPr>
          <w:t>Энциклопедии</w:t>
        </w:r>
      </w:hyperlink>
      <w:r>
        <w:t xml:space="preserve"> и другие комментарии к статье 865 ГК РФ</w:t>
      </w:r>
    </w:p>
    <w:p w:rsidR="00000000" w:rsidRDefault="00CA752C">
      <w:bookmarkStart w:id="4707" w:name="sub_8651"/>
      <w:r>
        <w:t>1. Банк, принявший платежное поручение плательщика, обязан перечислить соответствующую денежную сумму банку получателя средств для ее зачисления на счет лица, указанного в поручении, в срок, установленный</w:t>
      </w:r>
      <w:r>
        <w:t xml:space="preserve"> </w:t>
      </w:r>
      <w:hyperlink w:anchor="sub_863" w:history="1">
        <w:r>
          <w:rPr>
            <w:rStyle w:val="a4"/>
          </w:rPr>
          <w:t>пунктом 1 статьи 863</w:t>
        </w:r>
      </w:hyperlink>
      <w:r>
        <w:t xml:space="preserve"> настоящего Кодекса.</w:t>
      </w:r>
    </w:p>
    <w:p w:rsidR="00000000" w:rsidRDefault="00CA752C">
      <w:bookmarkStart w:id="4708" w:name="sub_8652"/>
      <w:bookmarkEnd w:id="4707"/>
      <w:r>
        <w:t>2. Банк вправе привлекать другие банки для выполнения операций по перечислению денежных средств на счет, указанный в поручении клиента.</w:t>
      </w:r>
    </w:p>
    <w:p w:rsidR="00000000" w:rsidRDefault="00CA752C">
      <w:bookmarkStart w:id="4709" w:name="sub_8653"/>
      <w:bookmarkEnd w:id="4708"/>
      <w:r>
        <w:t>3. Банк обязан незаме</w:t>
      </w:r>
      <w:r>
        <w:t>длительно информировать плательщика по его требованию об исполнении поручения. Порядок оформления и требования к содержанию извещения об исполнении поручения предусматриваются законом, установленными в соответствии с ним банковскими правилами или соглашени</w:t>
      </w:r>
      <w:r>
        <w:t>ем сторон.</w:t>
      </w:r>
    </w:p>
    <w:bookmarkEnd w:id="4709"/>
    <w:p w:rsidR="00000000" w:rsidRDefault="00CA752C"/>
    <w:p w:rsidR="00000000" w:rsidRDefault="00CA752C">
      <w:pPr>
        <w:pStyle w:val="af2"/>
      </w:pPr>
      <w:bookmarkStart w:id="4710" w:name="sub_866"/>
      <w:r>
        <w:rPr>
          <w:rStyle w:val="a3"/>
        </w:rPr>
        <w:t>Статья 866.</w:t>
      </w:r>
      <w:r>
        <w:t xml:space="preserve"> Ответственность за неисполнение или ненадлежащее исполнение поручения</w:t>
      </w:r>
    </w:p>
    <w:bookmarkEnd w:id="471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75" w:history="1">
        <w:r>
          <w:rPr>
            <w:rStyle w:val="a4"/>
          </w:rPr>
          <w:t>Энциклопедии</w:t>
        </w:r>
      </w:hyperlink>
      <w:r>
        <w:t xml:space="preserve"> и другие комментарии к статье 866 ГК РФ</w:t>
      </w:r>
    </w:p>
    <w:p w:rsidR="00000000" w:rsidRDefault="00CA752C">
      <w:bookmarkStart w:id="4711" w:name="sub_8661"/>
      <w:r>
        <w:t>1. В случае неисполнения или не</w:t>
      </w:r>
      <w:r>
        <w:t xml:space="preserve">надлежащего исполнения поручения клиента банк несет ответственность по основаниям и в размерах, которые предусмотрены </w:t>
      </w:r>
      <w:hyperlink w:anchor="sub_1025" w:history="1">
        <w:r>
          <w:rPr>
            <w:rStyle w:val="a4"/>
          </w:rPr>
          <w:t>главой 25</w:t>
        </w:r>
      </w:hyperlink>
      <w:r>
        <w:t xml:space="preserve"> настоящего Кодекса.</w:t>
      </w:r>
    </w:p>
    <w:p w:rsidR="00000000" w:rsidRDefault="00CA752C">
      <w:bookmarkStart w:id="4712" w:name="sub_8662"/>
      <w:bookmarkEnd w:id="4711"/>
      <w:r>
        <w:t>2. В случаях, когда неисполнение или ненадлежащее исполнение поруч</w:t>
      </w:r>
      <w:r>
        <w:t xml:space="preserve">ения имело место в связи с нарушением правил совершения расчетных операций банком, привлеченным для исполнения поручения плательщика, ответственность, предусмотренная </w:t>
      </w:r>
      <w:hyperlink w:anchor="sub_8661" w:history="1">
        <w:r>
          <w:rPr>
            <w:rStyle w:val="a4"/>
          </w:rPr>
          <w:t>пунктом 1</w:t>
        </w:r>
      </w:hyperlink>
      <w:r>
        <w:t xml:space="preserve"> настоящей статьи, может быть возложена судом на этот </w:t>
      </w:r>
      <w:r>
        <w:t>банк.</w:t>
      </w:r>
    </w:p>
    <w:p w:rsidR="00000000" w:rsidRDefault="00CA752C">
      <w:bookmarkStart w:id="4713" w:name="sub_8663"/>
      <w:bookmarkEnd w:id="4712"/>
      <w:r>
        <w:t xml:space="preserve">3. Если нарушение правил совершения расчетных операций банком повлекло неправомерное удержание денежных средств, банк обязан уплатить проценты в порядке и в размере, предусмотренных </w:t>
      </w:r>
      <w:hyperlink w:anchor="sub_395" w:history="1">
        <w:r>
          <w:rPr>
            <w:rStyle w:val="a4"/>
          </w:rPr>
          <w:t>статьей 395</w:t>
        </w:r>
      </w:hyperlink>
      <w:r>
        <w:t xml:space="preserve"> настоящего Коде</w:t>
      </w:r>
      <w:r>
        <w:t>кса.</w:t>
      </w:r>
    </w:p>
    <w:bookmarkEnd w:id="4713"/>
    <w:p w:rsidR="00000000" w:rsidRDefault="00CA752C"/>
    <w:p w:rsidR="00000000" w:rsidRDefault="00CA752C">
      <w:pPr>
        <w:pStyle w:val="1"/>
      </w:pPr>
      <w:bookmarkStart w:id="4714" w:name="sub_13333"/>
      <w:r>
        <w:t>§ 3. Расчеты по аккредитиву</w:t>
      </w:r>
    </w:p>
    <w:bookmarkEnd w:id="471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практике рассмотрения споров, связанных с использованием аккредитивной формы расчетов, см. </w:t>
      </w:r>
      <w:hyperlink r:id="rId2676" w:history="1">
        <w:r>
          <w:rPr>
            <w:rStyle w:val="a4"/>
          </w:rPr>
          <w:t xml:space="preserve">Обзор </w:t>
        </w:r>
      </w:hyperlink>
      <w:r>
        <w:t>Президиума ВАС РФ от 15 января 1999 г. N 39</w:t>
      </w:r>
    </w:p>
    <w:p w:rsidR="00000000" w:rsidRDefault="00CA752C">
      <w:pPr>
        <w:pStyle w:val="afa"/>
      </w:pPr>
    </w:p>
    <w:p w:rsidR="00000000" w:rsidRDefault="00CA752C">
      <w:pPr>
        <w:pStyle w:val="af2"/>
      </w:pPr>
      <w:bookmarkStart w:id="4715" w:name="sub_867"/>
      <w:r>
        <w:rPr>
          <w:rStyle w:val="a3"/>
        </w:rPr>
        <w:t>Статья 867.</w:t>
      </w:r>
      <w:r>
        <w:t xml:space="preserve"> Общие положения о расчетах по аккредитиву</w:t>
      </w:r>
    </w:p>
    <w:bookmarkEnd w:id="471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77" w:history="1">
        <w:r>
          <w:rPr>
            <w:rStyle w:val="a4"/>
          </w:rPr>
          <w:t>Энциклопедии</w:t>
        </w:r>
      </w:hyperlink>
      <w:r>
        <w:t xml:space="preserve"> и другие комментарии к статье 867 ГК РФ</w:t>
      </w:r>
    </w:p>
    <w:p w:rsidR="00000000" w:rsidRDefault="00CA752C">
      <w:pPr>
        <w:pStyle w:val="afa"/>
      </w:pPr>
      <w:r>
        <w:t>Об открытии аккредитивов хозяйственными обществами, имеющими стратегическое значение дл</w:t>
      </w:r>
      <w:r>
        <w:t xml:space="preserve">я оборонно-промышленного комплекса и безопасности РФ, см. </w:t>
      </w:r>
      <w:hyperlink r:id="rId2678" w:history="1">
        <w:r>
          <w:rPr>
            <w:rStyle w:val="a4"/>
          </w:rPr>
          <w:t>Федеральный закон</w:t>
        </w:r>
      </w:hyperlink>
      <w:r>
        <w:t xml:space="preserve"> от 21 июля 2014 г. N 213-ФЗ</w:t>
      </w:r>
    </w:p>
    <w:p w:rsidR="00000000" w:rsidRDefault="00CA752C">
      <w:bookmarkStart w:id="4716" w:name="sub_8671"/>
      <w:r>
        <w:t>1. При расчетах по аккредитиву банк, действующий по поручению плательщика об открытии аккредитива и в соотве</w:t>
      </w:r>
      <w:r>
        <w:t>тствии с его указанием (банк-эмитент), обязуется произвести платежи получателю средств или оплатить, акцептовать или учесть переводной вексель либо дать полномочие другому банку (исполняющему банку) произвести платежи получателю средств или оплатить, акцеп</w:t>
      </w:r>
      <w:r>
        <w:t>товать или учесть переводной вексель.</w:t>
      </w:r>
    </w:p>
    <w:p w:rsidR="00000000" w:rsidRDefault="00CA752C">
      <w:bookmarkStart w:id="4717" w:name="sub_86712"/>
      <w:bookmarkEnd w:id="4716"/>
      <w:r>
        <w:t>К банку-эмитенту, производящему платежи получателю средств либо оплачивающему, акцептующему или учитывающему переводной вексель, применяются правила об исполняющем банке.</w:t>
      </w:r>
    </w:p>
    <w:p w:rsidR="00000000" w:rsidRDefault="00CA752C">
      <w:bookmarkStart w:id="4718" w:name="sub_8672"/>
      <w:bookmarkEnd w:id="4717"/>
      <w:r>
        <w:t>2. В случае о</w:t>
      </w:r>
      <w:r>
        <w:t>ткрытия покрытого (депонированного) аккредитива банк-эмитент при его открытии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w:t>
      </w:r>
      <w:r>
        <w:t>эмитента.</w:t>
      </w:r>
    </w:p>
    <w:p w:rsidR="00000000" w:rsidRDefault="00CA752C">
      <w:bookmarkStart w:id="4719" w:name="sub_86722"/>
      <w:bookmarkEnd w:id="4718"/>
      <w:r>
        <w:t>В случае открытия непокрытого (гарантированного) аккредитива исполняющему банку предоставляется право списывать всю сумму аккредитива с ведущегося у него счета банка-эмитента.</w:t>
      </w:r>
    </w:p>
    <w:p w:rsidR="00000000" w:rsidRDefault="00CA752C">
      <w:bookmarkStart w:id="4720" w:name="sub_8673"/>
      <w:bookmarkEnd w:id="4719"/>
      <w:r>
        <w:t>3. Порядок осуществления расчетов по</w:t>
      </w:r>
      <w:r>
        <w:t xml:space="preserve"> аккредитиву регулируется законом, а также установленными в соответствии с ним </w:t>
      </w:r>
      <w:hyperlink r:id="rId2679" w:history="1">
        <w:r>
          <w:rPr>
            <w:rStyle w:val="a4"/>
          </w:rPr>
          <w:t>банковскими правилами</w:t>
        </w:r>
      </w:hyperlink>
      <w:r>
        <w:t xml:space="preserve"> и применяемыми в банковской практике обычаями делового оборота.</w:t>
      </w:r>
    </w:p>
    <w:bookmarkEnd w:id="4720"/>
    <w:p w:rsidR="00000000" w:rsidRDefault="00CA752C"/>
    <w:p w:rsidR="00000000" w:rsidRDefault="00CA752C">
      <w:pPr>
        <w:pStyle w:val="af2"/>
      </w:pPr>
      <w:bookmarkStart w:id="4721" w:name="sub_868"/>
      <w:r>
        <w:rPr>
          <w:rStyle w:val="a3"/>
        </w:rPr>
        <w:t>Статья 868.</w:t>
      </w:r>
      <w:r>
        <w:t xml:space="preserve"> Отзывный аккредитив</w:t>
      </w:r>
    </w:p>
    <w:bookmarkEnd w:id="472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80" w:history="1">
        <w:r>
          <w:rPr>
            <w:rStyle w:val="a4"/>
          </w:rPr>
          <w:t>Энциклопедии</w:t>
        </w:r>
      </w:hyperlink>
      <w:r>
        <w:t xml:space="preserve"> и другие комментарии к статье 868 ГК РФ</w:t>
      </w:r>
    </w:p>
    <w:p w:rsidR="00000000" w:rsidRDefault="00CA752C">
      <w:bookmarkStart w:id="4722" w:name="sub_8681"/>
      <w:r>
        <w:t>1. Отзывным признается аккредитив, который может быть изменен или отменен банком-эмитентом без предварительного уведомления получателя средств. О</w:t>
      </w:r>
      <w:r>
        <w:t>тзыв аккредитива не создает каких-либо обязательств банка-эмитента перед получателем средств.</w:t>
      </w:r>
    </w:p>
    <w:p w:rsidR="00000000" w:rsidRDefault="00CA752C">
      <w:bookmarkStart w:id="4723" w:name="sub_8682"/>
      <w:bookmarkEnd w:id="4722"/>
      <w:r>
        <w:t xml:space="preserve">2. Исполняющий банк обязан осуществить платеж или иные операции по отзывному аккредитиву, если к моменту их совершения им не получено уведомление </w:t>
      </w:r>
      <w:r>
        <w:t>об изменении условий или отмене аккредитива.</w:t>
      </w:r>
    </w:p>
    <w:p w:rsidR="00000000" w:rsidRDefault="00CA752C">
      <w:bookmarkStart w:id="4724" w:name="sub_8683"/>
      <w:bookmarkEnd w:id="4723"/>
      <w:r>
        <w:t>3. Аккредитив является отзывным, если в его тексте прямо не установлено иное.</w:t>
      </w:r>
    </w:p>
    <w:bookmarkEnd w:id="4724"/>
    <w:p w:rsidR="00000000" w:rsidRDefault="00CA752C"/>
    <w:p w:rsidR="00000000" w:rsidRDefault="00CA752C">
      <w:pPr>
        <w:pStyle w:val="af2"/>
      </w:pPr>
      <w:bookmarkStart w:id="4725" w:name="sub_869"/>
      <w:r>
        <w:rPr>
          <w:rStyle w:val="a3"/>
        </w:rPr>
        <w:t>Статья 869.</w:t>
      </w:r>
      <w:r>
        <w:t xml:space="preserve"> Безотзывный аккредитив</w:t>
      </w:r>
    </w:p>
    <w:bookmarkEnd w:id="472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81" w:history="1">
        <w:r>
          <w:rPr>
            <w:rStyle w:val="a4"/>
          </w:rPr>
          <w:t>Энциклопедии</w:t>
        </w:r>
      </w:hyperlink>
      <w:r>
        <w:t xml:space="preserve"> и другие комментарии к статье 869 ГК РФ</w:t>
      </w:r>
    </w:p>
    <w:p w:rsidR="00000000" w:rsidRDefault="00CA752C">
      <w:bookmarkStart w:id="4726" w:name="sub_8691"/>
      <w:r>
        <w:t>1. Безотзывным признается аккредитив, который не может быть отменен без согласия получателя средств.</w:t>
      </w:r>
    </w:p>
    <w:p w:rsidR="00000000" w:rsidRDefault="00CA752C">
      <w:bookmarkStart w:id="4727" w:name="sub_8692"/>
      <w:bookmarkEnd w:id="4726"/>
      <w:r>
        <w:t>2. По просьбе банка-эмитента исполняющий банк, участвующий в проведении аккредитивной операции, может подтвердить безотзывный аккредитив (подтвержденный аккредитив). Такое подтверждение означает принятие исполняющим банком дополнительного к обязательству б</w:t>
      </w:r>
      <w:r>
        <w:t>анка-эмитента обязательства произвести платеж в соответствии с условиями аккредитива.</w:t>
      </w:r>
    </w:p>
    <w:p w:rsidR="00000000" w:rsidRDefault="00CA752C">
      <w:bookmarkStart w:id="4728" w:name="sub_86922"/>
      <w:bookmarkEnd w:id="4727"/>
      <w:r>
        <w:t>Безотзывный аккредитив, подтвержденный исполняющим банком, не может быть изменен или отменен без согласия исполняющего банка.</w:t>
      </w:r>
    </w:p>
    <w:bookmarkEnd w:id="4728"/>
    <w:p w:rsidR="00000000" w:rsidRDefault="00CA752C"/>
    <w:p w:rsidR="00000000" w:rsidRDefault="00CA752C">
      <w:pPr>
        <w:pStyle w:val="af2"/>
      </w:pPr>
      <w:bookmarkStart w:id="4729" w:name="sub_870"/>
      <w:r>
        <w:rPr>
          <w:rStyle w:val="a3"/>
        </w:rPr>
        <w:t>Статья 870</w:t>
      </w:r>
      <w:r>
        <w:rPr>
          <w:rStyle w:val="a3"/>
        </w:rPr>
        <w:t>.</w:t>
      </w:r>
      <w:r>
        <w:t xml:space="preserve"> Исполнение аккредитива</w:t>
      </w:r>
    </w:p>
    <w:bookmarkEnd w:id="472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82" w:history="1">
        <w:r>
          <w:rPr>
            <w:rStyle w:val="a4"/>
          </w:rPr>
          <w:t>Энциклопедии</w:t>
        </w:r>
      </w:hyperlink>
      <w:r>
        <w:t xml:space="preserve"> и другие комментарии к статье 870 ГК РФ</w:t>
      </w:r>
    </w:p>
    <w:p w:rsidR="00000000" w:rsidRDefault="00CA752C">
      <w:bookmarkStart w:id="4730" w:name="sub_87001"/>
      <w:r>
        <w:lastRenderedPageBreak/>
        <w:t>1. Для исполнения аккредитива получатель средств представляет в исполняющий банк документы, подтверждающие выполне</w:t>
      </w:r>
      <w:r>
        <w:t>ние всех условий аккредитива. При нарушении хотя бы одного из этих условий исполнение аккредитива не производится.</w:t>
      </w:r>
    </w:p>
    <w:p w:rsidR="00000000" w:rsidRDefault="00CA752C">
      <w:bookmarkStart w:id="4731" w:name="sub_87002"/>
      <w:bookmarkEnd w:id="4730"/>
      <w:r>
        <w:t>2. Если исполняющий банк произвел платеж или осуществил иную операцию в соответствии с условиями аккредитива, банк-эмитент обязан возместить ему понесенные расходы. Указанные расходы, а также все иные расходы банка-эмитента, связанные с исполнением аккреди</w:t>
      </w:r>
      <w:r>
        <w:t>тива, возмещаются плательщиком.</w:t>
      </w:r>
    </w:p>
    <w:bookmarkEnd w:id="4731"/>
    <w:p w:rsidR="00000000" w:rsidRDefault="00CA752C"/>
    <w:p w:rsidR="00000000" w:rsidRDefault="00CA752C">
      <w:pPr>
        <w:pStyle w:val="af2"/>
      </w:pPr>
      <w:bookmarkStart w:id="4732" w:name="sub_871"/>
      <w:r>
        <w:rPr>
          <w:rStyle w:val="a3"/>
        </w:rPr>
        <w:t>Статья 871.</w:t>
      </w:r>
      <w:r>
        <w:t xml:space="preserve"> Отказ в принятии документов</w:t>
      </w:r>
    </w:p>
    <w:bookmarkEnd w:id="473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83" w:history="1">
        <w:r>
          <w:rPr>
            <w:rStyle w:val="a4"/>
          </w:rPr>
          <w:t>Энциклопедии</w:t>
        </w:r>
      </w:hyperlink>
      <w:r>
        <w:t xml:space="preserve"> и другие комментарии к статье 871 ГК РФ</w:t>
      </w:r>
    </w:p>
    <w:p w:rsidR="00000000" w:rsidRDefault="00CA752C">
      <w:bookmarkStart w:id="4733" w:name="sub_8711"/>
      <w:r>
        <w:t>1. Если исполняющий банк отказывает в принятии доку</w:t>
      </w:r>
      <w:r>
        <w:t>ментов, которые по внешним признакам не соответствуют условиям аккредитива, он обязан незамедлительно проинформировать об этом получателя средств и банк-эмитент с указанием причин отказа.</w:t>
      </w:r>
    </w:p>
    <w:p w:rsidR="00000000" w:rsidRDefault="00CA752C">
      <w:bookmarkStart w:id="4734" w:name="sub_8712"/>
      <w:bookmarkEnd w:id="4733"/>
      <w:r>
        <w:t>2. Если банк-эмитент, получив принятые исполняющим б</w:t>
      </w:r>
      <w:r>
        <w:t>анком документы, считает, что они не соответствуют по внешним признакам условиям аккредитива, он вправе отказаться от их принятия и потребовать от исполняющего банка сумму, уплаченную получателю средств с нарушением условий аккредитива, а по непокрытому ак</w:t>
      </w:r>
      <w:r>
        <w:t>кредитиву отказаться от возмещения выплаченных сумм.</w:t>
      </w:r>
    </w:p>
    <w:bookmarkEnd w:id="4734"/>
    <w:p w:rsidR="00000000" w:rsidRDefault="00CA752C"/>
    <w:p w:rsidR="00000000" w:rsidRDefault="00CA752C">
      <w:pPr>
        <w:pStyle w:val="af2"/>
      </w:pPr>
      <w:bookmarkStart w:id="4735" w:name="sub_872"/>
      <w:r>
        <w:rPr>
          <w:rStyle w:val="a3"/>
        </w:rPr>
        <w:t>Статья 872.</w:t>
      </w:r>
      <w:r>
        <w:t xml:space="preserve"> Ответственность банка за нарушение условий аккредитива</w:t>
      </w:r>
    </w:p>
    <w:bookmarkEnd w:id="473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84" w:history="1">
        <w:r>
          <w:rPr>
            <w:rStyle w:val="a4"/>
          </w:rPr>
          <w:t>Энциклопедии</w:t>
        </w:r>
      </w:hyperlink>
      <w:r>
        <w:t xml:space="preserve"> и другие комментарии к статье 872 ГК РФ</w:t>
      </w:r>
    </w:p>
    <w:p w:rsidR="00000000" w:rsidRDefault="00CA752C">
      <w:bookmarkStart w:id="4736" w:name="sub_8721"/>
      <w:r>
        <w:t>1. О</w:t>
      </w:r>
      <w:r>
        <w:t>тветственность за нарушение условий аккредитива перед плательщиком несет банк-эмитент, а перед банком-эмитентом исполняющий банк, за исключением случаев, предусмотренных настоящей статьей.</w:t>
      </w:r>
    </w:p>
    <w:p w:rsidR="00000000" w:rsidRDefault="00CA752C">
      <w:bookmarkStart w:id="4737" w:name="sub_8722"/>
      <w:bookmarkEnd w:id="4736"/>
      <w:r>
        <w:t>2. При необоснованном отказе исполняющего банка в в</w:t>
      </w:r>
      <w:r>
        <w:t>ыплате денежных средств по покрытому или подтвержденному аккредитиву ответственность перед получателем средств может быть возложена на исполняющий банк.</w:t>
      </w:r>
    </w:p>
    <w:p w:rsidR="00000000" w:rsidRDefault="00CA752C">
      <w:bookmarkStart w:id="4738" w:name="sub_8723"/>
      <w:bookmarkEnd w:id="4737"/>
      <w:r>
        <w:t>3. В случае неправильной выплаты исполняющим банком денежных средств по покрытому или п</w:t>
      </w:r>
      <w:r>
        <w:t>одтвержденному аккредитиву вследствие нарушения условий аккредитива ответственность перед плательщиком может быть возложена на исполняющий банк.</w:t>
      </w:r>
    </w:p>
    <w:bookmarkEnd w:id="4738"/>
    <w:p w:rsidR="00000000" w:rsidRDefault="00CA752C"/>
    <w:p w:rsidR="00000000" w:rsidRDefault="00CA752C">
      <w:pPr>
        <w:pStyle w:val="af2"/>
      </w:pPr>
      <w:bookmarkStart w:id="4739" w:name="sub_873"/>
      <w:r>
        <w:rPr>
          <w:rStyle w:val="a3"/>
        </w:rPr>
        <w:t>Статья 873.</w:t>
      </w:r>
      <w:r>
        <w:t xml:space="preserve"> Закрытие аккредитива</w:t>
      </w:r>
    </w:p>
    <w:bookmarkEnd w:id="473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85" w:history="1">
        <w:r>
          <w:rPr>
            <w:rStyle w:val="a4"/>
          </w:rPr>
          <w:t>Энциклопед</w:t>
        </w:r>
        <w:r>
          <w:rPr>
            <w:rStyle w:val="a4"/>
          </w:rPr>
          <w:t>ии</w:t>
        </w:r>
      </w:hyperlink>
      <w:r>
        <w:t xml:space="preserve"> и другие комментарии к статье 873 ГК РФ</w:t>
      </w:r>
    </w:p>
    <w:p w:rsidR="00000000" w:rsidRDefault="00CA752C">
      <w:bookmarkStart w:id="4740" w:name="sub_8731"/>
      <w:r>
        <w:t>1. Закрытие аккредитива в исполняющем банке производится:</w:t>
      </w:r>
    </w:p>
    <w:p w:rsidR="00000000" w:rsidRDefault="00CA752C">
      <w:bookmarkStart w:id="4741" w:name="sub_87312"/>
      <w:bookmarkEnd w:id="4740"/>
      <w:r>
        <w:t>по истечении срока аккредитива;</w:t>
      </w:r>
    </w:p>
    <w:bookmarkEnd w:id="4741"/>
    <w:p w:rsidR="00000000" w:rsidRDefault="00CA752C">
      <w:r>
        <w:t>по заявлению получателя средств об отказе от использования аккредитива до истечения ср</w:t>
      </w:r>
      <w:r>
        <w:t>ока его действия, если возможность такого отказа предусмотрена условиями аккредитива;</w:t>
      </w:r>
    </w:p>
    <w:p w:rsidR="00000000" w:rsidRDefault="00CA752C">
      <w:r>
        <w:t>по требованию плательщика о полном или частичном отзыве аккредитива, если такой отзыв возможен по условиям аккредитива.</w:t>
      </w:r>
    </w:p>
    <w:p w:rsidR="00000000" w:rsidRDefault="00CA752C">
      <w:r>
        <w:t>О закрытии аккредитива исполняющий банк должен пос</w:t>
      </w:r>
      <w:r>
        <w:t>тавить в известность банк-эмитент.</w:t>
      </w:r>
    </w:p>
    <w:p w:rsidR="00000000" w:rsidRDefault="00CA752C">
      <w:bookmarkStart w:id="4742" w:name="sub_8732"/>
      <w:r>
        <w:t xml:space="preserve">2. Неиспользованная сумма покрытого аккредитива подлежит возврату </w:t>
      </w:r>
      <w:r>
        <w:lastRenderedPageBreak/>
        <w:t>банку-эмитенту незамедлительно одновременно с закрытием аккредитива. Банк-эмитент обязан зачислить возвращенные суммы на счет плательщика, с которо</w:t>
      </w:r>
      <w:r>
        <w:t>го депонировались средства.</w:t>
      </w:r>
    </w:p>
    <w:bookmarkEnd w:id="4742"/>
    <w:p w:rsidR="00000000" w:rsidRDefault="00CA752C"/>
    <w:p w:rsidR="00000000" w:rsidRDefault="00CA752C">
      <w:pPr>
        <w:pStyle w:val="1"/>
      </w:pPr>
      <w:bookmarkStart w:id="4743" w:name="sub_874"/>
      <w:r>
        <w:t>§ 4. Расчеты по инкассо</w:t>
      </w:r>
    </w:p>
    <w:bookmarkEnd w:id="474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практике рассмотрения споров, связанных с использованием инкассовой формы расчетов, см. </w:t>
      </w:r>
      <w:hyperlink r:id="rId2686" w:history="1">
        <w:r>
          <w:rPr>
            <w:rStyle w:val="a4"/>
          </w:rPr>
          <w:t>Обзор</w:t>
        </w:r>
      </w:hyperlink>
      <w:r>
        <w:t xml:space="preserve"> Президиума ВАС РФ от 15 января 1999 г.</w:t>
      </w:r>
      <w:r>
        <w:t xml:space="preserve"> N 39</w:t>
      </w:r>
    </w:p>
    <w:p w:rsidR="00000000" w:rsidRDefault="00CA752C">
      <w:pPr>
        <w:pStyle w:val="afa"/>
      </w:pPr>
    </w:p>
    <w:p w:rsidR="00000000" w:rsidRDefault="00CA752C">
      <w:pPr>
        <w:pStyle w:val="af2"/>
      </w:pPr>
      <w:bookmarkStart w:id="4744" w:name="sub_20874"/>
      <w:r>
        <w:rPr>
          <w:rStyle w:val="a3"/>
        </w:rPr>
        <w:t>Статья 874.</w:t>
      </w:r>
      <w:r>
        <w:t xml:space="preserve"> Общие положения о расчетах по инкассо</w:t>
      </w:r>
    </w:p>
    <w:bookmarkEnd w:id="474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87" w:history="1">
        <w:r>
          <w:rPr>
            <w:rStyle w:val="a4"/>
          </w:rPr>
          <w:t>Энциклопедии</w:t>
        </w:r>
      </w:hyperlink>
      <w:r>
        <w:t xml:space="preserve"> и другие комментарии к статье 874 ГК РФ</w:t>
      </w:r>
    </w:p>
    <w:p w:rsidR="00000000" w:rsidRDefault="00CA752C">
      <w:bookmarkStart w:id="4745" w:name="sub_8741"/>
      <w: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rsidR="00000000" w:rsidRDefault="00CA752C">
      <w:bookmarkStart w:id="4746" w:name="sub_8742"/>
      <w:bookmarkEnd w:id="4745"/>
      <w:r>
        <w:t>2. Банк-эмитент, получивший поручение клиента, вправе привлекать</w:t>
      </w:r>
      <w:r>
        <w:t xml:space="preserve"> для его выполнения иной банк (исполняющий банк).</w:t>
      </w:r>
    </w:p>
    <w:p w:rsidR="00000000" w:rsidRDefault="00CA752C">
      <w:bookmarkStart w:id="4747" w:name="sub_87422"/>
      <w:bookmarkEnd w:id="4746"/>
      <w:r>
        <w:t xml:space="preserve">Порядок осуществления расчетов по инкассо регулируется законом, установленными в соответствии с ним </w:t>
      </w:r>
      <w:hyperlink r:id="rId2688" w:history="1">
        <w:r>
          <w:rPr>
            <w:rStyle w:val="a4"/>
          </w:rPr>
          <w:t>банковскими правилами</w:t>
        </w:r>
      </w:hyperlink>
      <w:r>
        <w:t xml:space="preserve"> и применяемыми в банковской п</w:t>
      </w:r>
      <w:r>
        <w:t>рактике обычаями делового оборота.</w:t>
      </w:r>
    </w:p>
    <w:p w:rsidR="00000000" w:rsidRDefault="00CA752C">
      <w:bookmarkStart w:id="4748" w:name="sub_8743"/>
      <w:bookmarkEnd w:id="4747"/>
      <w:r>
        <w:t xml:space="preserve">3.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w:t>
      </w:r>
      <w:hyperlink w:anchor="sub_1025" w:history="1">
        <w:r>
          <w:rPr>
            <w:rStyle w:val="a4"/>
          </w:rPr>
          <w:t>главой 25</w:t>
        </w:r>
      </w:hyperlink>
      <w:r>
        <w:t xml:space="preserve"> на</w:t>
      </w:r>
      <w:r>
        <w:t>стоящего Кодекса.</w:t>
      </w:r>
    </w:p>
    <w:p w:rsidR="00000000" w:rsidRDefault="00CA752C">
      <w:bookmarkStart w:id="4749" w:name="sub_87432"/>
      <w:bookmarkEnd w:id="4748"/>
      <w: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bookmarkEnd w:id="4749"/>
    <w:p w:rsidR="00000000" w:rsidRDefault="00CA752C"/>
    <w:p w:rsidR="00000000" w:rsidRDefault="00CA752C">
      <w:pPr>
        <w:pStyle w:val="af2"/>
      </w:pPr>
      <w:bookmarkStart w:id="4750" w:name="sub_875"/>
      <w:r>
        <w:rPr>
          <w:rStyle w:val="a3"/>
        </w:rPr>
        <w:t>Статья 875.</w:t>
      </w:r>
      <w:r>
        <w:t xml:space="preserve"> Исполнение инкассового поручения</w:t>
      </w:r>
    </w:p>
    <w:bookmarkEnd w:id="475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875 ГК РФ</w:t>
      </w:r>
    </w:p>
    <w:p w:rsidR="00000000" w:rsidRDefault="00CA752C">
      <w:bookmarkStart w:id="4751" w:name="sub_8751"/>
      <w:r>
        <w:t xml:space="preserve">1. При отсутствии какого-либо документа или несоответствии документов по внешним признакам инкассовому поручению исполняющий банк обязан </w:t>
      </w:r>
      <w:r>
        <w:t>немедленно известить об этом лицо, от которого было получено инкассовое поручение. В случае неустранения указанных недостатков банк вправе возвратить документы без исполнения.</w:t>
      </w:r>
    </w:p>
    <w:p w:rsidR="00000000" w:rsidRDefault="00CA752C">
      <w:bookmarkStart w:id="4752" w:name="sub_8752"/>
      <w:bookmarkEnd w:id="4751"/>
      <w:r>
        <w:t>2. Документы представляются плательщику в той форме, в которой о</w:t>
      </w:r>
      <w:r>
        <w:t>ни получены, за исключением отметок и надписей банков, необходимых для оформления инкассовой операции.</w:t>
      </w:r>
    </w:p>
    <w:p w:rsidR="00000000" w:rsidRDefault="00CA752C">
      <w:bookmarkStart w:id="4753" w:name="sub_8753"/>
      <w:bookmarkEnd w:id="4752"/>
      <w:r>
        <w:t>3. Если документы подлежат оплате по предъявлении, исполняющий банк должен сделать представление к платежу немедленно по получении инкасс</w:t>
      </w:r>
      <w:r>
        <w:t>ового поручения.</w:t>
      </w:r>
    </w:p>
    <w:bookmarkEnd w:id="4753"/>
    <w:p w:rsidR="00000000" w:rsidRDefault="00CA752C">
      <w: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w:t>
      </w:r>
      <w:r>
        <w:t>е дня наступления указанного в документе срока платежа.</w:t>
      </w:r>
    </w:p>
    <w:p w:rsidR="00000000" w:rsidRDefault="00CA752C">
      <w:bookmarkStart w:id="4754" w:name="sub_8754"/>
      <w:r>
        <w:t>4. Частичные платежи могут быть приняты в случаях, когда это установлено банковскими правилами, либо при наличии специального разрешения в инкассовом поручении.</w:t>
      </w:r>
    </w:p>
    <w:p w:rsidR="00000000" w:rsidRDefault="00CA752C">
      <w:bookmarkStart w:id="4755" w:name="sub_8755"/>
      <w:bookmarkEnd w:id="4754"/>
      <w:r>
        <w:lastRenderedPageBreak/>
        <w:t>5. Полученные (</w:t>
      </w:r>
      <w:r>
        <w:t>инкассированные) суммы должны быть немедленно переданы исполняющим банком в распоряжение банку-эмитенту, который обязан зачислить эти суммы на счет клиента. Исполняющий банк вправе удержать из инкассированных сумм причитающиеся ему вознаграждение и возмеще</w:t>
      </w:r>
      <w:r>
        <w:t>ние расходов.</w:t>
      </w:r>
    </w:p>
    <w:bookmarkEnd w:id="4755"/>
    <w:p w:rsidR="00000000" w:rsidRDefault="00CA752C"/>
    <w:p w:rsidR="00000000" w:rsidRDefault="00CA752C">
      <w:pPr>
        <w:pStyle w:val="af2"/>
      </w:pPr>
      <w:bookmarkStart w:id="4756" w:name="sub_876"/>
      <w:r>
        <w:rPr>
          <w:rStyle w:val="a3"/>
        </w:rPr>
        <w:t>Статья 876.</w:t>
      </w:r>
      <w:r>
        <w:t xml:space="preserve"> Извещение о проведенных операциях</w:t>
      </w:r>
    </w:p>
    <w:bookmarkEnd w:id="475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876 ГК РФ</w:t>
      </w:r>
    </w:p>
    <w:p w:rsidR="00000000" w:rsidRDefault="00CA752C">
      <w:bookmarkStart w:id="4757" w:name="sub_8761"/>
      <w:r>
        <w:t>1. Если платеж и (или) акцепт не были получены, исполняющий банк обязан немедленно известить банк-эмитент о причинах непла</w:t>
      </w:r>
      <w:r>
        <w:t>тежа или отказа от акцепта.</w:t>
      </w:r>
    </w:p>
    <w:bookmarkEnd w:id="4757"/>
    <w:p w:rsidR="00000000" w:rsidRDefault="00CA752C">
      <w:r>
        <w:t>Банк-эмитент обязан немедленно информировать об этом клиента, запросив у него указания относительно дальнейших действий.</w:t>
      </w:r>
    </w:p>
    <w:p w:rsidR="00000000" w:rsidRDefault="00CA752C">
      <w:bookmarkStart w:id="4758" w:name="sub_8762"/>
      <w:r>
        <w:t>2. При неполучении указаний о дальнейших действиях в срок, установленный банковскими правил</w:t>
      </w:r>
      <w:r>
        <w:t>ами, а при его отсутствии в разумный срок исполняющий банк вправе возвратить документы банку-эмитенту.</w:t>
      </w:r>
    </w:p>
    <w:bookmarkEnd w:id="4758"/>
    <w:p w:rsidR="00000000" w:rsidRDefault="00CA752C"/>
    <w:p w:rsidR="00000000" w:rsidRDefault="00CA752C">
      <w:pPr>
        <w:pStyle w:val="1"/>
      </w:pPr>
      <w:bookmarkStart w:id="4759" w:name="sub_877"/>
      <w:r>
        <w:t>§ 5. Расчеты чеками</w:t>
      </w:r>
    </w:p>
    <w:bookmarkEnd w:id="475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89" w:history="1">
        <w:r>
          <w:rPr>
            <w:rStyle w:val="a4"/>
          </w:rPr>
          <w:t>схему</w:t>
        </w:r>
      </w:hyperlink>
      <w:r>
        <w:t xml:space="preserve"> "Чеки"</w:t>
      </w:r>
    </w:p>
    <w:p w:rsidR="00000000" w:rsidRDefault="00CA752C">
      <w:pPr>
        <w:pStyle w:val="af2"/>
      </w:pPr>
      <w:bookmarkStart w:id="4760" w:name="sub_20877"/>
      <w:r>
        <w:rPr>
          <w:rStyle w:val="a3"/>
        </w:rPr>
        <w:t>Статья 877.</w:t>
      </w:r>
      <w:r>
        <w:t xml:space="preserve"> Общие положения о расчетах чеками</w:t>
      </w:r>
    </w:p>
    <w:bookmarkEnd w:id="476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90" w:history="1">
        <w:r>
          <w:rPr>
            <w:rStyle w:val="a4"/>
          </w:rPr>
          <w:t>Энциклопедии</w:t>
        </w:r>
      </w:hyperlink>
      <w:r>
        <w:t xml:space="preserve"> и другие комментарии к статье 877 ГК РФ</w:t>
      </w:r>
    </w:p>
    <w:p w:rsidR="00000000" w:rsidRDefault="00CA752C">
      <w:bookmarkStart w:id="4761" w:name="sub_8771"/>
      <w:r>
        <w:t xml:space="preserve">1. Чеком </w:t>
      </w:r>
      <w:r>
        <w:t>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rsidR="00000000" w:rsidRDefault="00CA752C">
      <w:bookmarkStart w:id="4762" w:name="sub_8772"/>
      <w:bookmarkEnd w:id="4761"/>
      <w:r>
        <w:t>2. В качестве плательщика по чеку может быть указан только банк, где чекодатель имеет средства,</w:t>
      </w:r>
      <w:r>
        <w:t xml:space="preserve"> которыми он вправе распоряжаться путем выставления чеков.</w:t>
      </w:r>
    </w:p>
    <w:p w:rsidR="00000000" w:rsidRDefault="00CA752C">
      <w:bookmarkStart w:id="4763" w:name="sub_8773"/>
      <w:bookmarkEnd w:id="4762"/>
      <w:r>
        <w:t>3. Отзыв чека до истечения срока для его предъявления не допускается.</w:t>
      </w:r>
    </w:p>
    <w:p w:rsidR="00000000" w:rsidRDefault="00CA752C">
      <w:bookmarkStart w:id="4764" w:name="sub_8774"/>
      <w:bookmarkEnd w:id="4763"/>
      <w:r>
        <w:t>4. Выдача чека не погашает денежного обязательства, во исполнение которого он выдан.</w:t>
      </w:r>
    </w:p>
    <w:p w:rsidR="00000000" w:rsidRDefault="00CA752C">
      <w:bookmarkStart w:id="4765" w:name="sub_8775"/>
      <w:bookmarkEnd w:id="4764"/>
      <w:r>
        <w:t xml:space="preserve">5. 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соответствии с ними </w:t>
      </w:r>
      <w:hyperlink r:id="rId2691" w:history="1">
        <w:r>
          <w:rPr>
            <w:rStyle w:val="a4"/>
          </w:rPr>
          <w:t>банковскими правилами</w:t>
        </w:r>
      </w:hyperlink>
      <w:r>
        <w:t>.</w:t>
      </w:r>
    </w:p>
    <w:bookmarkEnd w:id="4765"/>
    <w:p w:rsidR="00000000" w:rsidRDefault="00CA752C"/>
    <w:p w:rsidR="00000000" w:rsidRDefault="00CA752C">
      <w:pPr>
        <w:pStyle w:val="af2"/>
      </w:pPr>
      <w:bookmarkStart w:id="4766" w:name="sub_878"/>
      <w:r>
        <w:rPr>
          <w:rStyle w:val="a3"/>
        </w:rPr>
        <w:t>Статья 878.</w:t>
      </w:r>
      <w:r>
        <w:t xml:space="preserve"> Реквизиты чека</w:t>
      </w:r>
    </w:p>
    <w:bookmarkEnd w:id="476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92" w:history="1">
        <w:r>
          <w:rPr>
            <w:rStyle w:val="a4"/>
          </w:rPr>
          <w:t>Энциклопедии</w:t>
        </w:r>
      </w:hyperlink>
      <w:r>
        <w:t xml:space="preserve"> и другие комментарии к статье 878 ГК РФ</w:t>
      </w:r>
    </w:p>
    <w:p w:rsidR="00000000" w:rsidRDefault="00CA752C">
      <w:bookmarkStart w:id="4767" w:name="sub_8781"/>
      <w:r>
        <w:t>1. Чек должен содержать:</w:t>
      </w:r>
    </w:p>
    <w:p w:rsidR="00000000" w:rsidRDefault="00CA752C">
      <w:bookmarkStart w:id="4768" w:name="sub_87811"/>
      <w:bookmarkEnd w:id="4767"/>
      <w:r>
        <w:t>1) наименование "чек", включенное в текст документа;</w:t>
      </w:r>
    </w:p>
    <w:p w:rsidR="00000000" w:rsidRDefault="00CA752C">
      <w:bookmarkStart w:id="4769" w:name="sub_87812"/>
      <w:bookmarkEnd w:id="4768"/>
      <w:r>
        <w:t>2) поручение плательщику выплатить определенную денежную сумму;</w:t>
      </w:r>
    </w:p>
    <w:p w:rsidR="00000000" w:rsidRDefault="00CA752C">
      <w:bookmarkStart w:id="4770" w:name="sub_87813"/>
      <w:bookmarkEnd w:id="4769"/>
      <w:r>
        <w:t>3) наименование плательщика и указание счета, с которого должен быть произведен платеж;</w:t>
      </w:r>
    </w:p>
    <w:p w:rsidR="00000000" w:rsidRDefault="00CA752C">
      <w:bookmarkStart w:id="4771" w:name="sub_87814"/>
      <w:bookmarkEnd w:id="4770"/>
      <w:r>
        <w:t>4) указание валюты платежа;</w:t>
      </w:r>
    </w:p>
    <w:p w:rsidR="00000000" w:rsidRDefault="00CA752C">
      <w:bookmarkStart w:id="4772" w:name="sub_87815"/>
      <w:bookmarkEnd w:id="4771"/>
      <w:r>
        <w:t>5) указан</w:t>
      </w:r>
      <w:r>
        <w:t>ие даты и места составления чека;</w:t>
      </w:r>
    </w:p>
    <w:p w:rsidR="00000000" w:rsidRDefault="00CA752C">
      <w:bookmarkStart w:id="4773" w:name="sub_87816"/>
      <w:bookmarkEnd w:id="4772"/>
      <w:r>
        <w:t>6) подпись лица, выписавшего чек, - чекодателя.</w:t>
      </w:r>
    </w:p>
    <w:p w:rsidR="00000000" w:rsidRDefault="00CA752C">
      <w:bookmarkStart w:id="4774" w:name="sub_87817"/>
      <w:bookmarkEnd w:id="4773"/>
      <w:r>
        <w:t>Отсутствие в документе какого-либо из указанных реквизитов лишает его силы чека.</w:t>
      </w:r>
    </w:p>
    <w:p w:rsidR="00000000" w:rsidRDefault="00CA752C">
      <w:bookmarkStart w:id="4775" w:name="sub_87818"/>
      <w:bookmarkEnd w:id="4774"/>
      <w:r>
        <w:lastRenderedPageBreak/>
        <w:t>Чек, не содержащий указание места его с</w:t>
      </w:r>
      <w:r>
        <w:t>оставления, рассматривается как подписанный в месте нахождения чекодателя.</w:t>
      </w:r>
    </w:p>
    <w:bookmarkEnd w:id="4775"/>
    <w:p w:rsidR="00000000" w:rsidRDefault="00CA752C">
      <w:r>
        <w:t>Указание о процентах считается ненаписанным.</w:t>
      </w:r>
    </w:p>
    <w:p w:rsidR="00000000" w:rsidRDefault="00CA752C">
      <w:bookmarkStart w:id="4776" w:name="sub_8782"/>
      <w:r>
        <w:t>2. Форма чека и порядок его заполнения определяются законом и установленными в соответствии с ним банковскими правилами</w:t>
      </w:r>
      <w:r>
        <w:t>.</w:t>
      </w:r>
    </w:p>
    <w:bookmarkEnd w:id="477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93" w:history="1">
        <w:r>
          <w:rPr>
            <w:rStyle w:val="a4"/>
          </w:rPr>
          <w:t>форму</w:t>
        </w:r>
      </w:hyperlink>
      <w:r>
        <w:t xml:space="preserve"> универсального стандартизированного чека, введенную в хозяйственный оборот РФ </w:t>
      </w:r>
      <w:hyperlink r:id="rId2694" w:history="1">
        <w:r>
          <w:rPr>
            <w:rStyle w:val="a4"/>
          </w:rPr>
          <w:t>постановлением</w:t>
        </w:r>
      </w:hyperlink>
      <w:r>
        <w:t xml:space="preserve"> Президиума ВС РФ от 13 января 1992 г. N 2174-I</w:t>
      </w:r>
    </w:p>
    <w:p w:rsidR="00000000" w:rsidRDefault="00CA752C">
      <w:pPr>
        <w:pStyle w:val="afa"/>
      </w:pPr>
    </w:p>
    <w:p w:rsidR="00000000" w:rsidRDefault="00CA752C">
      <w:pPr>
        <w:pStyle w:val="af2"/>
      </w:pPr>
      <w:bookmarkStart w:id="4777" w:name="sub_879"/>
      <w:r>
        <w:rPr>
          <w:rStyle w:val="a3"/>
        </w:rPr>
        <w:t>Статья 879.</w:t>
      </w:r>
      <w:r>
        <w:t xml:space="preserve"> Оплата чека</w:t>
      </w:r>
    </w:p>
    <w:bookmarkEnd w:id="477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95" w:history="1">
        <w:r>
          <w:rPr>
            <w:rStyle w:val="a4"/>
          </w:rPr>
          <w:t>Энциклопедии</w:t>
        </w:r>
      </w:hyperlink>
      <w:r>
        <w:t xml:space="preserve"> и другие комментарии к статье 879 ГК РФ</w:t>
      </w:r>
    </w:p>
    <w:p w:rsidR="00000000" w:rsidRDefault="00CA752C">
      <w:bookmarkStart w:id="4778" w:name="sub_8791"/>
      <w:r>
        <w:t>1. Чек оплачивается за счет средств чекодателя.</w:t>
      </w:r>
    </w:p>
    <w:bookmarkEnd w:id="4778"/>
    <w:p w:rsidR="00000000" w:rsidRDefault="00CA752C">
      <w:r>
        <w:t>В случае депонирования средств порядок и условия депонирован</w:t>
      </w:r>
      <w:r>
        <w:t>ия средств для покрытия чека устанавливаются банковскими правилами.</w:t>
      </w:r>
    </w:p>
    <w:p w:rsidR="00000000" w:rsidRDefault="00CA752C">
      <w:bookmarkStart w:id="4779" w:name="sub_8792"/>
      <w:r>
        <w:t xml:space="preserve">2. Чек подлежит оплате плательщиком при условии предъявления его к оплате в </w:t>
      </w:r>
      <w:hyperlink r:id="rId2696" w:history="1">
        <w:r>
          <w:rPr>
            <w:rStyle w:val="a4"/>
          </w:rPr>
          <w:t>срок</w:t>
        </w:r>
      </w:hyperlink>
      <w:r>
        <w:t>, установленный законом.</w:t>
      </w:r>
    </w:p>
    <w:p w:rsidR="00000000" w:rsidRDefault="00CA752C">
      <w:bookmarkStart w:id="4780" w:name="sub_8793"/>
      <w:bookmarkEnd w:id="4779"/>
      <w:r>
        <w:t xml:space="preserve">3. Плательщик по чеку </w:t>
      </w:r>
      <w:r>
        <w:t>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rsidR="00000000" w:rsidRDefault="00CA752C">
      <w:bookmarkStart w:id="4781" w:name="sub_87932"/>
      <w:bookmarkEnd w:id="4780"/>
      <w:r>
        <w:t>При оплате индоссированного чека плательщик обязан проверить правильность индоссаментов, н</w:t>
      </w:r>
      <w:r>
        <w:t>о не подписи индоссантов.</w:t>
      </w:r>
    </w:p>
    <w:p w:rsidR="00000000" w:rsidRDefault="00CA752C">
      <w:bookmarkStart w:id="4782" w:name="sub_8794"/>
      <w:bookmarkEnd w:id="4781"/>
      <w: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rsidR="00000000" w:rsidRDefault="00CA752C">
      <w:bookmarkStart w:id="4783" w:name="sub_8795"/>
      <w:bookmarkEnd w:id="4782"/>
      <w:r>
        <w:t>5</w:t>
      </w:r>
      <w:r>
        <w:t>. Лицо, оплатившее чек, вправе потребовать передачи ему чека с распиской в получении платежа.</w:t>
      </w:r>
    </w:p>
    <w:bookmarkEnd w:id="4783"/>
    <w:p w:rsidR="00000000" w:rsidRDefault="00CA752C"/>
    <w:p w:rsidR="00000000" w:rsidRDefault="00CA752C">
      <w:pPr>
        <w:pStyle w:val="af2"/>
      </w:pPr>
      <w:bookmarkStart w:id="4784" w:name="sub_880"/>
      <w:r>
        <w:rPr>
          <w:rStyle w:val="a3"/>
        </w:rPr>
        <w:t>Статья 880.</w:t>
      </w:r>
      <w:r>
        <w:t xml:space="preserve"> Передача прав по чеку</w:t>
      </w:r>
    </w:p>
    <w:bookmarkEnd w:id="478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880 ГК РФ</w:t>
      </w:r>
    </w:p>
    <w:p w:rsidR="00000000" w:rsidRDefault="00CA752C">
      <w:bookmarkStart w:id="4785" w:name="sub_88001"/>
      <w:r>
        <w:t>1. Передача прав по чеку производится в порядке, уста</w:t>
      </w:r>
      <w:r>
        <w:t xml:space="preserve">новленном </w:t>
      </w:r>
      <w:hyperlink w:anchor="sub_146" w:history="1">
        <w:r>
          <w:rPr>
            <w:rStyle w:val="a4"/>
          </w:rPr>
          <w:t>статьей 146</w:t>
        </w:r>
      </w:hyperlink>
      <w:r>
        <w:t xml:space="preserve"> настоящего Кодекса, с соблюдением правил, предусмотренных настоящей статьей.</w:t>
      </w:r>
    </w:p>
    <w:p w:rsidR="00000000" w:rsidRDefault="00CA752C">
      <w:bookmarkStart w:id="4786" w:name="sub_88002"/>
      <w:bookmarkEnd w:id="4785"/>
      <w:r>
        <w:t>2. Именной чек не подлежит передаче.</w:t>
      </w:r>
    </w:p>
    <w:p w:rsidR="00000000" w:rsidRDefault="00CA752C">
      <w:bookmarkStart w:id="4787" w:name="sub_88003"/>
      <w:bookmarkEnd w:id="4786"/>
      <w:r>
        <w:t xml:space="preserve">3. В переводном чеке индоссамент на плательщика имеет силу </w:t>
      </w:r>
      <w:r>
        <w:t>расписки за получение платежа.</w:t>
      </w:r>
    </w:p>
    <w:bookmarkEnd w:id="4787"/>
    <w:p w:rsidR="00000000" w:rsidRDefault="00CA752C">
      <w:r>
        <w:t>Индоссамент, совершенный плательщиком, является недействительным.</w:t>
      </w:r>
    </w:p>
    <w:p w:rsidR="00000000" w:rsidRDefault="00CA752C">
      <w:bookmarkStart w:id="4788" w:name="sub_880033"/>
      <w:r>
        <w:t>Лицо, владеющее переводным чеком, полученным по индоссаменту, считается его законным владельцем, если оно основывает свое право на непрерывн</w:t>
      </w:r>
      <w:r>
        <w:t>ом ряде индоссаментов.</w:t>
      </w:r>
    </w:p>
    <w:bookmarkEnd w:id="4788"/>
    <w:p w:rsidR="00000000" w:rsidRDefault="00CA752C"/>
    <w:p w:rsidR="00000000" w:rsidRDefault="00CA752C">
      <w:pPr>
        <w:pStyle w:val="af2"/>
      </w:pPr>
      <w:bookmarkStart w:id="4789" w:name="sub_881"/>
      <w:r>
        <w:rPr>
          <w:rStyle w:val="a3"/>
        </w:rPr>
        <w:t>Статья 881.</w:t>
      </w:r>
      <w:r>
        <w:t xml:space="preserve"> Гарантия платежа</w:t>
      </w:r>
    </w:p>
    <w:bookmarkEnd w:id="478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881 ГК РФ</w:t>
      </w:r>
    </w:p>
    <w:p w:rsidR="00000000" w:rsidRDefault="00CA752C">
      <w:bookmarkStart w:id="4790" w:name="sub_8811"/>
      <w:r>
        <w:t>1. Платеж по чеку может быть гарантирован полностью или частично посредством аваля.</w:t>
      </w:r>
    </w:p>
    <w:bookmarkEnd w:id="4790"/>
    <w:p w:rsidR="00000000" w:rsidRDefault="00CA752C">
      <w:r>
        <w:t>Гарантия платежа по чеку (аваль) мож</w:t>
      </w:r>
      <w:r>
        <w:t>ет даваться любым лицом, за исключением плательщика.</w:t>
      </w:r>
    </w:p>
    <w:p w:rsidR="00000000" w:rsidRDefault="00CA752C">
      <w:bookmarkStart w:id="4791" w:name="sub_8812"/>
      <w:r>
        <w:t xml:space="preserve">2. Аваль проставляется на лицевой стороне чека или на дополнительном листе </w:t>
      </w:r>
      <w:r>
        <w:lastRenderedPageBreak/>
        <w:t>путем надписи "считать за аваль" и указания, кем и за кого он дан. Если не указано, за кого он дан, то считается, что ав</w:t>
      </w:r>
      <w:r>
        <w:t>аль дан за чекодателя.</w:t>
      </w:r>
    </w:p>
    <w:bookmarkEnd w:id="4791"/>
    <w:p w:rsidR="00000000" w:rsidRDefault="00CA752C">
      <w:r>
        <w:t>Аваль подписывается авалистом с указанием места его жительства и даты совершения надписи, а если авалистом является юридическое лицо, места его нахождения и даты совершения надписи.</w:t>
      </w:r>
    </w:p>
    <w:p w:rsidR="00000000" w:rsidRDefault="00CA752C">
      <w:bookmarkStart w:id="4792" w:name="sub_8813"/>
      <w:r>
        <w:t>3. Авалист отвечает так же, как и т</w:t>
      </w:r>
      <w:r>
        <w:t>от, за кого он дал аваль.</w:t>
      </w:r>
    </w:p>
    <w:bookmarkEnd w:id="4792"/>
    <w:p w:rsidR="00000000" w:rsidRDefault="00CA752C">
      <w: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rsidR="00000000" w:rsidRDefault="00CA752C">
      <w:bookmarkStart w:id="4793" w:name="sub_8814"/>
      <w:r>
        <w:t>4. Авалист, оплативший чек, приобретает права, вытекающие из чека, против того, за кого он дал гарантию, и против тех, кто обязан перед последним.</w:t>
      </w:r>
    </w:p>
    <w:bookmarkEnd w:id="4793"/>
    <w:p w:rsidR="00000000" w:rsidRDefault="00CA752C"/>
    <w:p w:rsidR="00000000" w:rsidRDefault="00CA752C">
      <w:pPr>
        <w:pStyle w:val="af2"/>
      </w:pPr>
      <w:bookmarkStart w:id="4794" w:name="sub_882"/>
      <w:r>
        <w:rPr>
          <w:rStyle w:val="a3"/>
        </w:rPr>
        <w:t>Статья 882.</w:t>
      </w:r>
      <w:r>
        <w:t xml:space="preserve"> Инкассирование чека</w:t>
      </w:r>
    </w:p>
    <w:bookmarkEnd w:id="479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882 ГК РФ</w:t>
      </w:r>
    </w:p>
    <w:p w:rsidR="00000000" w:rsidRDefault="00CA752C">
      <w:bookmarkStart w:id="4795" w:name="sub_8821"/>
      <w:r>
        <w:t xml:space="preserve">1. </w:t>
      </w:r>
      <w:r>
        <w:t>Представление чека в банк, обслуживающий чекодержателя, на инкассо для получения платежа считается предъявлением чека к платежу.</w:t>
      </w:r>
    </w:p>
    <w:p w:rsidR="00000000" w:rsidRDefault="00CA752C">
      <w:bookmarkStart w:id="4796" w:name="sub_882102"/>
      <w:bookmarkEnd w:id="4795"/>
      <w:r>
        <w:t xml:space="preserve">Оплата чека производится в порядке, установленном </w:t>
      </w:r>
      <w:hyperlink w:anchor="sub_875" w:history="1">
        <w:r>
          <w:rPr>
            <w:rStyle w:val="a4"/>
          </w:rPr>
          <w:t>статьей 875</w:t>
        </w:r>
      </w:hyperlink>
      <w:r>
        <w:t xml:space="preserve"> настоящего Кодекса.</w:t>
      </w:r>
    </w:p>
    <w:p w:rsidR="00000000" w:rsidRDefault="00CA752C">
      <w:bookmarkStart w:id="4797" w:name="sub_8822"/>
      <w:bookmarkEnd w:id="4796"/>
      <w:r>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 между чекодержателем и банком.</w:t>
      </w:r>
    </w:p>
    <w:bookmarkEnd w:id="4797"/>
    <w:p w:rsidR="00000000" w:rsidRDefault="00CA752C"/>
    <w:p w:rsidR="00000000" w:rsidRDefault="00CA752C">
      <w:pPr>
        <w:pStyle w:val="af2"/>
      </w:pPr>
      <w:bookmarkStart w:id="4798" w:name="sub_883"/>
      <w:r>
        <w:rPr>
          <w:rStyle w:val="a3"/>
        </w:rPr>
        <w:t>Статья 883.</w:t>
      </w:r>
      <w:r>
        <w:t xml:space="preserve"> Удостоверение отказа о</w:t>
      </w:r>
      <w:r>
        <w:t>т оплаты чека</w:t>
      </w:r>
    </w:p>
    <w:bookmarkEnd w:id="479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883 ГК РФ</w:t>
      </w:r>
    </w:p>
    <w:p w:rsidR="00000000" w:rsidRDefault="00CA752C">
      <w:bookmarkStart w:id="4799" w:name="sub_8831"/>
      <w:r>
        <w:t>1. Отказ от оплаты чека должен быть удостоверен одним из следующих способов:</w:t>
      </w:r>
    </w:p>
    <w:p w:rsidR="00000000" w:rsidRDefault="00CA752C">
      <w:bookmarkStart w:id="4800" w:name="sub_88311"/>
      <w:bookmarkEnd w:id="4799"/>
      <w:r>
        <w:t>1) совершением нотариусом протеста либо составлением равнозначного акта в порядке, установ</w:t>
      </w:r>
      <w:r>
        <w:t>ленном законом;</w:t>
      </w:r>
    </w:p>
    <w:p w:rsidR="00000000" w:rsidRDefault="00CA752C">
      <w:bookmarkStart w:id="4801" w:name="sub_88312"/>
      <w:bookmarkEnd w:id="4800"/>
      <w:r>
        <w:t>2) отметкой плательщика на чеке об отказе в его оплате с указанием даты представления чека к оплате;</w:t>
      </w:r>
    </w:p>
    <w:p w:rsidR="00000000" w:rsidRDefault="00CA752C">
      <w:bookmarkStart w:id="4802" w:name="sub_88313"/>
      <w:bookmarkEnd w:id="4801"/>
      <w:r>
        <w:t>3) отметкой инкассирующего банка с указанием даты о том, что чек своевременно выставлен и не оплачен.</w:t>
      </w:r>
    </w:p>
    <w:p w:rsidR="00000000" w:rsidRDefault="00CA752C">
      <w:bookmarkStart w:id="4803" w:name="sub_8832"/>
      <w:bookmarkEnd w:id="4802"/>
      <w:r>
        <w:t>2. Протест или равнозначный акт должен быть совершен до истечения срока для предъявления чека.</w:t>
      </w:r>
    </w:p>
    <w:bookmarkEnd w:id="4803"/>
    <w:p w:rsidR="00000000" w:rsidRDefault="00CA752C">
      <w:r>
        <w:t>Если предъявление чека имело место в последний день срока, протест или равнозначный акт может быть совершен в следующий рабочий день.</w:t>
      </w:r>
    </w:p>
    <w:p w:rsidR="00000000" w:rsidRDefault="00CA752C"/>
    <w:p w:rsidR="00000000" w:rsidRDefault="00CA752C">
      <w:pPr>
        <w:pStyle w:val="af2"/>
      </w:pPr>
      <w:bookmarkStart w:id="4804" w:name="sub_884"/>
      <w:r>
        <w:rPr>
          <w:rStyle w:val="a3"/>
        </w:rPr>
        <w:t>Статья 884.</w:t>
      </w:r>
      <w:r>
        <w:t xml:space="preserve"> Извещение о неоплате чека</w:t>
      </w:r>
    </w:p>
    <w:bookmarkEnd w:id="480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884 ГК РФ</w:t>
      </w:r>
    </w:p>
    <w:p w:rsidR="00000000" w:rsidRDefault="00CA752C">
      <w:r>
        <w:t>Чекодержатель обязан известить своего индоссанта и чекодателя о неплатеже в течение двух рабочих дней, следующих за днем совершения протеста или равнозначного акта</w:t>
      </w:r>
      <w:r>
        <w:t>.</w:t>
      </w:r>
    </w:p>
    <w:p w:rsidR="00000000" w:rsidRDefault="00CA752C">
      <w:bookmarkStart w:id="4805" w:name="sub_8842"/>
      <w: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rsidR="00000000" w:rsidRDefault="00CA752C">
      <w:bookmarkStart w:id="4806" w:name="sub_8843"/>
      <w:bookmarkEnd w:id="4805"/>
      <w:r>
        <w:t>Не</w:t>
      </w:r>
      <w:r>
        <w:t xml:space="preserve"> пославший извещение в указанный срок не теряет своих прав. Он возмещает убытки, которые могут произойти вследствие неизвещения о неоплате чека. Размер </w:t>
      </w:r>
      <w:r>
        <w:lastRenderedPageBreak/>
        <w:t>возмещаемых убытков не может превышать сумму чека.</w:t>
      </w:r>
    </w:p>
    <w:bookmarkEnd w:id="4806"/>
    <w:p w:rsidR="00000000" w:rsidRDefault="00CA752C"/>
    <w:p w:rsidR="00000000" w:rsidRDefault="00CA752C">
      <w:pPr>
        <w:pStyle w:val="af2"/>
      </w:pPr>
      <w:bookmarkStart w:id="4807" w:name="sub_885"/>
      <w:r>
        <w:rPr>
          <w:rStyle w:val="a3"/>
        </w:rPr>
        <w:t>Статья 885.</w:t>
      </w:r>
      <w:r>
        <w:t xml:space="preserve"> Последствия неоплаты чека</w:t>
      </w:r>
    </w:p>
    <w:bookmarkEnd w:id="480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885 ГК РФ</w:t>
      </w:r>
    </w:p>
    <w:p w:rsidR="00000000" w:rsidRDefault="00CA752C">
      <w:bookmarkStart w:id="4808" w:name="sub_8851"/>
      <w:r>
        <w:t>1. В случае отказа плательщика от оплаты чек</w:t>
      </w:r>
      <w:r>
        <w:t>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rsidR="00000000" w:rsidRDefault="00CA752C">
      <w:bookmarkStart w:id="4809" w:name="sub_8852"/>
      <w:bookmarkEnd w:id="4808"/>
      <w:r>
        <w:t>2. Чекодержатель вправе потребовать от</w:t>
      </w:r>
      <w:r>
        <w:t xml:space="preserve"> указанных лиц оплаты суммы чека, своих издержек на получение оплаты, а также процентов в соответствии с </w:t>
      </w:r>
      <w:hyperlink w:anchor="sub_395" w:history="1">
        <w:r>
          <w:rPr>
            <w:rStyle w:val="a4"/>
          </w:rPr>
          <w:t>пунктом 1 статьи 395</w:t>
        </w:r>
      </w:hyperlink>
      <w:r>
        <w:t xml:space="preserve"> настоящего Кодекса.</w:t>
      </w:r>
    </w:p>
    <w:p w:rsidR="00000000" w:rsidRDefault="00CA752C">
      <w:bookmarkStart w:id="4810" w:name="sub_885202"/>
      <w:bookmarkEnd w:id="4809"/>
      <w:r>
        <w:t xml:space="preserve">Такое же право принадлежит обязанному по чеку лицу после того, как </w:t>
      </w:r>
      <w:r>
        <w:t>оно оплатило чек.</w:t>
      </w:r>
    </w:p>
    <w:p w:rsidR="00000000" w:rsidRDefault="00CA752C">
      <w:bookmarkStart w:id="4811" w:name="sub_8853"/>
      <w:bookmarkEnd w:id="4810"/>
      <w:r>
        <w:t xml:space="preserve">3. Иск чекодержателя к лицам, указанным в </w:t>
      </w:r>
      <w:hyperlink w:anchor="sub_8851" w:history="1">
        <w:r>
          <w:rPr>
            <w:rStyle w:val="a4"/>
          </w:rPr>
          <w:t>пункте 1</w:t>
        </w:r>
      </w:hyperlink>
      <w:r>
        <w:t xml:space="preserve"> настоящей статьи, может быть предъявлен в течение шести месяцев со дня окончания срока предъявления чека к платежу. Регрессные требования по ис</w:t>
      </w:r>
      <w:r>
        <w:t>кам обязанных лиц друг к другу погашаются с истечением шести месяцев со дня, когда соответствующее обязанное лицо удовлетворило требование, или со дня предъявления ему иска.</w:t>
      </w:r>
    </w:p>
    <w:bookmarkEnd w:id="4811"/>
    <w:p w:rsidR="00000000" w:rsidRDefault="00CA752C"/>
    <w:p w:rsidR="00000000" w:rsidRDefault="00CA752C">
      <w:pPr>
        <w:pStyle w:val="1"/>
      </w:pPr>
      <w:bookmarkStart w:id="4812" w:name="sub_2047"/>
      <w:r>
        <w:t>Глава 47. Хранение</w:t>
      </w:r>
    </w:p>
    <w:bookmarkEnd w:id="481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97" w:history="1">
        <w:r>
          <w:rPr>
            <w:rStyle w:val="a4"/>
          </w:rPr>
          <w:t>схему</w:t>
        </w:r>
      </w:hyperlink>
      <w:r>
        <w:t xml:space="preserve"> "Договор хранения"</w:t>
      </w:r>
    </w:p>
    <w:p w:rsidR="00000000" w:rsidRDefault="00CA752C">
      <w:pPr>
        <w:pStyle w:val="afa"/>
      </w:pPr>
      <w:r>
        <w:t xml:space="preserve">См. </w:t>
      </w:r>
      <w:hyperlink r:id="rId2698" w:history="1">
        <w:r>
          <w:rPr>
            <w:rStyle w:val="a4"/>
          </w:rPr>
          <w:t>Энциклопедию решений. Договор хранения</w:t>
        </w:r>
      </w:hyperlink>
    </w:p>
    <w:p w:rsidR="00000000" w:rsidRDefault="00CA752C">
      <w:pPr>
        <w:pStyle w:val="afa"/>
      </w:pPr>
    </w:p>
    <w:p w:rsidR="00000000" w:rsidRDefault="00CA752C">
      <w:pPr>
        <w:pStyle w:val="1"/>
      </w:pPr>
      <w:bookmarkStart w:id="4813" w:name="sub_886"/>
      <w:r>
        <w:t>§ 1. Общие положения о хранении</w:t>
      </w:r>
    </w:p>
    <w:bookmarkEnd w:id="4813"/>
    <w:p w:rsidR="00000000" w:rsidRDefault="00CA752C"/>
    <w:p w:rsidR="00000000" w:rsidRDefault="00CA752C">
      <w:pPr>
        <w:pStyle w:val="af2"/>
      </w:pPr>
      <w:bookmarkStart w:id="4814" w:name="sub_20886"/>
      <w:r>
        <w:rPr>
          <w:rStyle w:val="a3"/>
        </w:rPr>
        <w:t>Статья 886.</w:t>
      </w:r>
      <w:r>
        <w:t xml:space="preserve"> Договор хранения</w:t>
      </w:r>
    </w:p>
    <w:bookmarkEnd w:id="481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699" w:history="1">
        <w:r>
          <w:rPr>
            <w:rStyle w:val="a4"/>
          </w:rPr>
          <w:t>Энциклопедии</w:t>
        </w:r>
      </w:hyperlink>
      <w:r>
        <w:t xml:space="preserve"> и другие комментарии к статье 886 ГК РФ</w:t>
      </w:r>
    </w:p>
    <w:p w:rsidR="00000000" w:rsidRDefault="00CA752C">
      <w:bookmarkStart w:id="4815" w:name="sub_8861"/>
      <w:r>
        <w:t>1. По договору хранения одна сторона (хранитель) обязуется хранить вещь, переданную ей другой стороной (поклажедателем), и возвратить эту вещь в сохранности.</w:t>
      </w:r>
    </w:p>
    <w:p w:rsidR="00000000" w:rsidRDefault="00CA752C">
      <w:bookmarkStart w:id="4816" w:name="sub_8862"/>
      <w:bookmarkEnd w:id="4815"/>
      <w:r>
        <w:t>2. В договоре хранения, в котором хранителем является коммерческая организация либо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w:t>
      </w:r>
      <w:r>
        <w:t>а обязанность хранителя принять на хранение вещь от поклажедателя в предусмотренный договором срок.</w:t>
      </w:r>
    </w:p>
    <w:bookmarkEnd w:id="4816"/>
    <w:p w:rsidR="00000000" w:rsidRDefault="00CA752C"/>
    <w:p w:rsidR="00000000" w:rsidRDefault="00CA752C">
      <w:pPr>
        <w:pStyle w:val="af2"/>
      </w:pPr>
      <w:bookmarkStart w:id="4817" w:name="sub_887"/>
      <w:r>
        <w:rPr>
          <w:rStyle w:val="a3"/>
        </w:rPr>
        <w:t>Статья 887.</w:t>
      </w:r>
      <w:r>
        <w:t xml:space="preserve"> Форма договора хранения</w:t>
      </w:r>
    </w:p>
    <w:bookmarkEnd w:id="481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00" w:history="1">
        <w:r>
          <w:rPr>
            <w:rStyle w:val="a4"/>
          </w:rPr>
          <w:t>Энциклопедии</w:t>
        </w:r>
      </w:hyperlink>
      <w:r>
        <w:t xml:space="preserve"> и другие комментарии к статье 887 ГК</w:t>
      </w:r>
      <w:r>
        <w:t xml:space="preserve"> РФ</w:t>
      </w:r>
    </w:p>
    <w:p w:rsidR="00000000" w:rsidRDefault="00CA752C">
      <w:bookmarkStart w:id="4818" w:name="sub_8871"/>
      <w:r>
        <w:t xml:space="preserve">1. Договор хранения должен быть заключен в письменной форме в случаях, указанных в </w:t>
      </w:r>
      <w:hyperlink w:anchor="sub_161" w:history="1">
        <w:r>
          <w:rPr>
            <w:rStyle w:val="a4"/>
          </w:rPr>
          <w:t>статье 161</w:t>
        </w:r>
      </w:hyperlink>
      <w:r>
        <w:t xml:space="preserve"> настоящего Кодекса. При этом для договора хранения между гражданами (</w:t>
      </w:r>
      <w:hyperlink w:anchor="sub_161" w:history="1">
        <w:r>
          <w:rPr>
            <w:rStyle w:val="a4"/>
          </w:rPr>
          <w:t>подпункт 2 пункта 1 статьи 161</w:t>
        </w:r>
      </w:hyperlink>
      <w:r>
        <w:t>)</w:t>
      </w:r>
      <w:r>
        <w:t xml:space="preserve"> соблюдение письменной формы требуется, если стоимость передаваемой на хранение вещи превышает не менее чем в десять раз установленный законом </w:t>
      </w:r>
      <w:hyperlink r:id="rId2701" w:history="1">
        <w:r>
          <w:rPr>
            <w:rStyle w:val="a4"/>
          </w:rPr>
          <w:t>минимальный размер оплаты труда</w:t>
        </w:r>
      </w:hyperlink>
      <w:r>
        <w:t>.</w:t>
      </w:r>
    </w:p>
    <w:p w:rsidR="00000000" w:rsidRDefault="00CA752C">
      <w:bookmarkStart w:id="4819" w:name="sub_88712"/>
      <w:bookmarkEnd w:id="4818"/>
      <w:r>
        <w:lastRenderedPageBreak/>
        <w:t>Договор хранения, предусмат</w:t>
      </w:r>
      <w:r>
        <w:t>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rsidR="00000000" w:rsidRDefault="00CA752C">
      <w:bookmarkStart w:id="4820" w:name="sub_88713"/>
      <w:bookmarkEnd w:id="4819"/>
      <w:r>
        <w:t>Передача вещи на хранение при чрезвычайных обстоя</w:t>
      </w:r>
      <w:r>
        <w:t>тельствах (пожаре, стихийном бедствии, внезапной болезни, угрозе нападения и т.п.) может быть доказываема свидетельскими показаниями.</w:t>
      </w:r>
    </w:p>
    <w:p w:rsidR="00000000" w:rsidRDefault="00CA752C">
      <w:bookmarkStart w:id="4821" w:name="sub_8872"/>
      <w:bookmarkEnd w:id="4820"/>
      <w:r>
        <w:t>2. Простая письменная форма договора хранения считается соблюденной, если принятие вещи на хранение удост</w:t>
      </w:r>
      <w:r>
        <w:t>оверено хранителем выдачей поклажедателю:</w:t>
      </w:r>
    </w:p>
    <w:bookmarkEnd w:id="4821"/>
    <w:p w:rsidR="00000000" w:rsidRDefault="00CA752C">
      <w:r>
        <w:t>сохранной расписки, квитанции, свидетельства или иного документа, подписанного хранителем;</w:t>
      </w:r>
    </w:p>
    <w:p w:rsidR="00000000" w:rsidRDefault="00CA752C">
      <w:r>
        <w:t>номерного жетона (номера), иного знака, удостоверяющего прием вещей на хранение, если такая форма подтверждения при</w:t>
      </w:r>
      <w:r>
        <w:t xml:space="preserve">ема вещей на хранение предусмотрена </w:t>
      </w:r>
      <w:hyperlink w:anchor="sub_9232" w:history="1">
        <w:r>
          <w:rPr>
            <w:rStyle w:val="a4"/>
          </w:rPr>
          <w:t>законом</w:t>
        </w:r>
      </w:hyperlink>
      <w:r>
        <w:t xml:space="preserve"> или иным </w:t>
      </w:r>
      <w:hyperlink r:id="rId2702" w:history="1">
        <w:r>
          <w:rPr>
            <w:rStyle w:val="a4"/>
          </w:rPr>
          <w:t>правовым актом</w:t>
        </w:r>
      </w:hyperlink>
      <w:r>
        <w:t xml:space="preserve"> либо обычна для данного вида хранения.</w:t>
      </w:r>
    </w:p>
    <w:p w:rsidR="00000000" w:rsidRDefault="00CA752C">
      <w:bookmarkStart w:id="4822" w:name="sub_8873"/>
      <w:r>
        <w:t>3. Несоблюдение простой письменной формы договора хранения не лишает стороны прав</w:t>
      </w:r>
      <w:r>
        <w:t>а ссылаться на свидетельские показания в случае спора о тождестве вещи, принятой на хранение, и вещи, возвращенной хранителем.</w:t>
      </w:r>
    </w:p>
    <w:bookmarkEnd w:id="4822"/>
    <w:p w:rsidR="00000000" w:rsidRDefault="00CA752C"/>
    <w:p w:rsidR="00000000" w:rsidRDefault="00CA752C">
      <w:pPr>
        <w:pStyle w:val="af2"/>
      </w:pPr>
      <w:bookmarkStart w:id="4823" w:name="sub_888"/>
      <w:r>
        <w:rPr>
          <w:rStyle w:val="a3"/>
        </w:rPr>
        <w:t>Статья 888.</w:t>
      </w:r>
      <w:r>
        <w:t xml:space="preserve"> Исполнение обязанности принять вещь на хранение</w:t>
      </w:r>
    </w:p>
    <w:bookmarkEnd w:id="482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03" w:history="1">
        <w:r>
          <w:rPr>
            <w:rStyle w:val="a4"/>
          </w:rPr>
          <w:t>Энциклопедии</w:t>
        </w:r>
      </w:hyperlink>
      <w:r>
        <w:t xml:space="preserve"> и другие комментарии к статье 888 ГК РФ</w:t>
      </w:r>
    </w:p>
    <w:p w:rsidR="00000000" w:rsidRDefault="00CA752C">
      <w:bookmarkStart w:id="4824" w:name="sub_8881"/>
      <w:r>
        <w:t>1. Хранитель, взявший на себя по договору хранения обязанность принять вещь на хранение (</w:t>
      </w:r>
      <w:hyperlink w:anchor="sub_8862" w:history="1">
        <w:r>
          <w:rPr>
            <w:rStyle w:val="a4"/>
          </w:rPr>
          <w:t>пункт 2 статьи 886</w:t>
        </w:r>
      </w:hyperlink>
      <w:r>
        <w:t>), не вправе требовать передачи ему этой вещи на хранение.</w:t>
      </w:r>
    </w:p>
    <w:p w:rsidR="00000000" w:rsidRDefault="00CA752C">
      <w:bookmarkStart w:id="4825" w:name="sub_8882"/>
      <w:bookmarkEnd w:id="4824"/>
      <w:r>
        <w:t>Однако поклажедатель,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w:t>
      </w:r>
      <w:r>
        <w:t>ия. Поклажедатель освобождается от этой ответственности, если заявит хранителю об отказе от его услуг в разумный срок.</w:t>
      </w:r>
    </w:p>
    <w:p w:rsidR="00000000" w:rsidRDefault="00CA752C">
      <w:bookmarkStart w:id="4826" w:name="sub_88802"/>
      <w:bookmarkEnd w:id="4825"/>
      <w:r>
        <w:t>2. Если иное не предусмотрено договором хранения, хранитель освобождается от обязанности принять вещь на хранение в случ</w:t>
      </w:r>
      <w:r>
        <w:t>ае, когда в обусловленный договором срок вещь не будет ему передана.</w:t>
      </w:r>
    </w:p>
    <w:bookmarkEnd w:id="4826"/>
    <w:p w:rsidR="00000000" w:rsidRDefault="00CA752C"/>
    <w:p w:rsidR="00000000" w:rsidRDefault="00CA752C">
      <w:pPr>
        <w:pStyle w:val="af2"/>
      </w:pPr>
      <w:bookmarkStart w:id="4827" w:name="sub_889"/>
      <w:r>
        <w:rPr>
          <w:rStyle w:val="a3"/>
        </w:rPr>
        <w:t>Статья 889.</w:t>
      </w:r>
      <w:r>
        <w:t xml:space="preserve"> Срок хранения</w:t>
      </w:r>
    </w:p>
    <w:bookmarkEnd w:id="482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04" w:history="1">
        <w:r>
          <w:rPr>
            <w:rStyle w:val="a4"/>
          </w:rPr>
          <w:t>Энциклопедии</w:t>
        </w:r>
      </w:hyperlink>
      <w:r>
        <w:t xml:space="preserve"> и другие комментарии к статье 889 ГК РФ</w:t>
      </w:r>
    </w:p>
    <w:p w:rsidR="00000000" w:rsidRDefault="00CA752C">
      <w:bookmarkStart w:id="4828" w:name="sub_8891"/>
      <w:r>
        <w:t xml:space="preserve">1. Хранитель обязан хранить </w:t>
      </w:r>
      <w:r>
        <w:t>вещь в течение обусловленного договором хранения срока.</w:t>
      </w:r>
    </w:p>
    <w:p w:rsidR="00000000" w:rsidRDefault="00CA752C">
      <w:bookmarkStart w:id="4829" w:name="sub_8892"/>
      <w:bookmarkEnd w:id="4828"/>
      <w:r>
        <w:t>2. 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w:t>
      </w:r>
    </w:p>
    <w:p w:rsidR="00000000" w:rsidRDefault="00CA752C">
      <w:bookmarkStart w:id="4830" w:name="sub_8893"/>
      <w:bookmarkEnd w:id="4829"/>
      <w:r>
        <w:t>3. Ес</w:t>
      </w:r>
      <w:r>
        <w:t>ли срок хранения определен моментом востребования вещи поклажедателем, хранитель вправе по истечении обычного при данных обстоятельствах срока хранения вещи потребовать от поклажедателя взять обратно вещь, предоставив ему для этого разумный срок. Неисполне</w:t>
      </w:r>
      <w:r>
        <w:t xml:space="preserve">ние поклажедателем этой обязанности влечет последствия, предусмотренные </w:t>
      </w:r>
      <w:hyperlink w:anchor="sub_899" w:history="1">
        <w:r>
          <w:rPr>
            <w:rStyle w:val="a4"/>
          </w:rPr>
          <w:t>статьей 899</w:t>
        </w:r>
      </w:hyperlink>
      <w:r>
        <w:t xml:space="preserve"> настоящего Кодекса.</w:t>
      </w:r>
    </w:p>
    <w:bookmarkEnd w:id="4830"/>
    <w:p w:rsidR="00000000" w:rsidRDefault="00CA752C"/>
    <w:p w:rsidR="00000000" w:rsidRDefault="00CA752C">
      <w:pPr>
        <w:pStyle w:val="af2"/>
      </w:pPr>
      <w:bookmarkStart w:id="4831" w:name="sub_890"/>
      <w:r>
        <w:rPr>
          <w:rStyle w:val="a3"/>
        </w:rPr>
        <w:t>Статья 890.</w:t>
      </w:r>
      <w:r>
        <w:t xml:space="preserve"> Хранение вещей с обезличением</w:t>
      </w:r>
    </w:p>
    <w:bookmarkEnd w:id="483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05" w:history="1">
        <w:r>
          <w:rPr>
            <w:rStyle w:val="a4"/>
          </w:rPr>
          <w:t>Энциклопедии</w:t>
        </w:r>
      </w:hyperlink>
      <w:r>
        <w:t xml:space="preserve"> и</w:t>
      </w:r>
      <w:r>
        <w:t xml:space="preserve"> другие комментарии к статье 890 ГК РФ</w:t>
      </w:r>
    </w:p>
    <w:p w:rsidR="00000000" w:rsidRDefault="00CA752C">
      <w:r>
        <w:lastRenderedPageBreak/>
        <w:t>В случаях, прямо предусмотренных договором хранения, принятые на хранение вещи одного поклажедателя могут смешиваться с вещами того же рода и качества других поклажедателей (хранение с обезличением). Поклажедателю воз</w:t>
      </w:r>
      <w:r>
        <w:t>вращается равное или обусловленное сторонами количество вещей того же рода и качества.</w:t>
      </w:r>
    </w:p>
    <w:p w:rsidR="00000000" w:rsidRDefault="00CA752C"/>
    <w:p w:rsidR="00000000" w:rsidRDefault="00CA752C">
      <w:pPr>
        <w:pStyle w:val="af2"/>
      </w:pPr>
      <w:bookmarkStart w:id="4832" w:name="sub_891"/>
      <w:r>
        <w:rPr>
          <w:rStyle w:val="a3"/>
        </w:rPr>
        <w:t>Статья 891.</w:t>
      </w:r>
      <w:r>
        <w:t xml:space="preserve"> Обязанность хранителя обеспечить сохранность вещи</w:t>
      </w:r>
    </w:p>
    <w:bookmarkEnd w:id="483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06" w:history="1">
        <w:r>
          <w:rPr>
            <w:rStyle w:val="a4"/>
          </w:rPr>
          <w:t>Энциклопедии</w:t>
        </w:r>
      </w:hyperlink>
      <w:r>
        <w:t xml:space="preserve"> и другие комментарии к статье 8</w:t>
      </w:r>
      <w:r>
        <w:t>91 ГК РФ</w:t>
      </w:r>
    </w:p>
    <w:p w:rsidR="00000000" w:rsidRDefault="00CA752C">
      <w:bookmarkStart w:id="4833" w:name="sub_8911"/>
      <w:r>
        <w:t>1. Хранитель обязан принять все предусмотренные договором хранения меры для того, чтобы обеспечить сохранность переданной на хранение вещи.</w:t>
      </w:r>
    </w:p>
    <w:p w:rsidR="00000000" w:rsidRDefault="00CA752C">
      <w:bookmarkStart w:id="4834" w:name="sub_89112"/>
      <w:bookmarkEnd w:id="4833"/>
      <w:r>
        <w:t>При отсутствии в договоре условий о таких мерах или неполноте этих условий храните</w:t>
      </w:r>
      <w:r>
        <w:t>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rsidR="00000000" w:rsidRDefault="00CA752C">
      <w:bookmarkStart w:id="4835" w:name="sub_8912"/>
      <w:bookmarkEnd w:id="4834"/>
      <w:r>
        <w:t xml:space="preserve">2. </w:t>
      </w:r>
      <w:r>
        <w:t>Хранитель во всяком случае должен принять для сохранения переданной ему вещи меры, обязательность которых предусмотрена законом, иными правовыми актами или в установленном ими порядке (противопожарные, санитарные, охранные и т.п.).</w:t>
      </w:r>
    </w:p>
    <w:p w:rsidR="00000000" w:rsidRDefault="00CA752C">
      <w:bookmarkStart w:id="4836" w:name="sub_8913"/>
      <w:bookmarkEnd w:id="4835"/>
      <w:r>
        <w:t xml:space="preserve">3. Если </w:t>
      </w:r>
      <w:r>
        <w:t>хранение осуществляется безвозмездно, хранитель обязан заботиться о принятой на хранение вещи не менее, чем о своих вещах.</w:t>
      </w:r>
    </w:p>
    <w:bookmarkEnd w:id="4836"/>
    <w:p w:rsidR="00000000" w:rsidRDefault="00CA752C"/>
    <w:p w:rsidR="00000000" w:rsidRDefault="00CA752C">
      <w:pPr>
        <w:pStyle w:val="af2"/>
      </w:pPr>
      <w:bookmarkStart w:id="4837" w:name="sub_892"/>
      <w:r>
        <w:rPr>
          <w:rStyle w:val="a3"/>
        </w:rPr>
        <w:t>Статья 892.</w:t>
      </w:r>
      <w:r>
        <w:t xml:space="preserve"> Пользование вещью, переданной на хранение</w:t>
      </w:r>
    </w:p>
    <w:bookmarkEnd w:id="483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07" w:history="1">
        <w:r>
          <w:rPr>
            <w:rStyle w:val="a4"/>
          </w:rPr>
          <w:t>Энциклопедии</w:t>
        </w:r>
      </w:hyperlink>
      <w:r>
        <w:t xml:space="preserve"> и другие комментарии к статье 892 ГК РФ</w:t>
      </w:r>
    </w:p>
    <w:p w:rsidR="00000000" w:rsidRDefault="00CA752C">
      <w:r>
        <w:t>Хранитель не вправе без согласия поклажедателя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w:t>
      </w:r>
      <w:r>
        <w:t>мой вещью необходимо для обеспечения ее сохранности и не противоречит договору хранения.</w:t>
      </w:r>
    </w:p>
    <w:p w:rsidR="00000000" w:rsidRDefault="00CA752C"/>
    <w:p w:rsidR="00000000" w:rsidRDefault="00CA752C">
      <w:pPr>
        <w:pStyle w:val="af2"/>
      </w:pPr>
      <w:bookmarkStart w:id="4838" w:name="sub_893"/>
      <w:r>
        <w:rPr>
          <w:rStyle w:val="a3"/>
        </w:rPr>
        <w:t>Статья 893.</w:t>
      </w:r>
      <w:r>
        <w:t xml:space="preserve"> Изменение условий хранения</w:t>
      </w:r>
    </w:p>
    <w:bookmarkEnd w:id="483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08" w:history="1">
        <w:r>
          <w:rPr>
            <w:rStyle w:val="a4"/>
          </w:rPr>
          <w:t>Энциклопедии</w:t>
        </w:r>
      </w:hyperlink>
      <w:r>
        <w:t xml:space="preserve"> и другие комментарии к статье 893 ГК РФ</w:t>
      </w:r>
    </w:p>
    <w:p w:rsidR="00000000" w:rsidRDefault="00CA752C">
      <w:bookmarkStart w:id="4839" w:name="sub_8931"/>
      <w:r>
        <w:t>1. П</w:t>
      </w:r>
      <w:r>
        <w:t>ри необходимости изменения условий хранения вещи, предусмотренных договором хранения, хранитель обязан незамедлительно уведомить об этом поклажедателя и дождаться его ответа.</w:t>
      </w:r>
    </w:p>
    <w:p w:rsidR="00000000" w:rsidRDefault="00CA752C">
      <w:bookmarkStart w:id="4840" w:name="sub_893102"/>
      <w:bookmarkEnd w:id="4839"/>
      <w:r>
        <w:t>Если изменение условий хранения необходимо для устранения опасн</w:t>
      </w:r>
      <w:r>
        <w:t>ости утраты, недостачи или повреждения вещи, хранитель вправе изменить способ, место и иные условия хранения, не дожидаясь ответа поклажедателя.</w:t>
      </w:r>
    </w:p>
    <w:p w:rsidR="00000000" w:rsidRDefault="00CA752C">
      <w:bookmarkStart w:id="4841" w:name="sub_8932"/>
      <w:bookmarkEnd w:id="4840"/>
      <w:r>
        <w:t>2. Если во время хранения возникла реальная угроза порчи вещи, либо вещь уже подверглась порч</w:t>
      </w:r>
      <w:r>
        <w:t>е, либо возникли обстоятельства, не позволяющие обеспечить ее сохранность, а своевременного принятия мер от поклажедателя ожидать нельзя, хранитель вправе самостоятельно продать вещь или часть ее по цене, сложившейся в месте хранения. Если указанные обстоя</w:t>
      </w:r>
      <w:r>
        <w:t>тельства возникли по причинам, за которые хранитель не отвечает, он имеет право на возмещение своих расходов на продажу за счет покупной цены.</w:t>
      </w:r>
    </w:p>
    <w:bookmarkEnd w:id="4841"/>
    <w:p w:rsidR="00000000" w:rsidRDefault="00CA752C"/>
    <w:p w:rsidR="00000000" w:rsidRDefault="00CA752C">
      <w:pPr>
        <w:pStyle w:val="af2"/>
      </w:pPr>
      <w:bookmarkStart w:id="4842" w:name="sub_894"/>
      <w:r>
        <w:rPr>
          <w:rStyle w:val="a3"/>
        </w:rPr>
        <w:t>Статья 894.</w:t>
      </w:r>
      <w:r>
        <w:t xml:space="preserve"> Хранение вещей с опасными свойствами</w:t>
      </w:r>
    </w:p>
    <w:bookmarkEnd w:id="484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09" w:history="1">
        <w:r>
          <w:rPr>
            <w:rStyle w:val="a4"/>
          </w:rPr>
          <w:t>Энциклопедии</w:t>
        </w:r>
      </w:hyperlink>
      <w:r>
        <w:t xml:space="preserve"> и другие комментарии к статье 894 ГК РФ</w:t>
      </w:r>
    </w:p>
    <w:p w:rsidR="00000000" w:rsidRDefault="00CA752C">
      <w:bookmarkStart w:id="4843" w:name="sub_8941"/>
      <w:r>
        <w:lastRenderedPageBreak/>
        <w:t>1. Вещи, легковоспламеняющиеся, взрывоопасные или вообще опасные по своей природе, если поклажедатель при их сдаче на хранение не предупредил хранителя об этих свойствах, могут быть в любо</w:t>
      </w:r>
      <w:r>
        <w:t>е время обезврежены или уничтожены хранителем без возмещения поклажедателю убытков. Поклажедатель отвечает за убытки, причиненные в связи с хранением таких вещей хранителю и третьим лицам.</w:t>
      </w:r>
    </w:p>
    <w:p w:rsidR="00000000" w:rsidRDefault="00CA752C">
      <w:bookmarkStart w:id="4844" w:name="sub_89411"/>
      <w:bookmarkEnd w:id="4843"/>
      <w:r>
        <w:t>При передаче вещей с опасными свойствами на хранен</w:t>
      </w:r>
      <w:r>
        <w:t xml:space="preserve">ие профессиональному хранителю правила, предусмотренные </w:t>
      </w:r>
      <w:hyperlink w:anchor="sub_8941" w:history="1">
        <w:r>
          <w:rPr>
            <w:rStyle w:val="a4"/>
          </w:rPr>
          <w:t>абзацем первым</w:t>
        </w:r>
      </w:hyperlink>
      <w:r>
        <w:t xml:space="preserve"> настоящего пункта, применяются в случае, когда такие вещи были сданы на хранение под неправильным наименованием и хранитель при их принятии не мог путем наружн</w:t>
      </w:r>
      <w:r>
        <w:t>ого осмотра удостовериться в их опасных свойствах.</w:t>
      </w:r>
    </w:p>
    <w:p w:rsidR="00000000" w:rsidRDefault="00CA752C">
      <w:bookmarkStart w:id="4845" w:name="sub_89413"/>
      <w:bookmarkEnd w:id="4844"/>
      <w:r>
        <w:t>При возмездном хранении в случаях, предусмотренных настоящим пунктом, уплаченное вознаграждение за хранение вещей не возвращается, а если оно не было уплачено, хранитель может взыскать ег</w:t>
      </w:r>
      <w:r>
        <w:t>о полностью.</w:t>
      </w:r>
    </w:p>
    <w:p w:rsidR="00000000" w:rsidRDefault="00CA752C">
      <w:bookmarkStart w:id="4846" w:name="sub_8942"/>
      <w:bookmarkEnd w:id="4845"/>
      <w:r>
        <w:t xml:space="preserve">2. Если принятые на хранение с ведома и согласия хранителя вещи, указанные в </w:t>
      </w:r>
      <w:hyperlink w:anchor="sub_8941" w:history="1">
        <w:r>
          <w:rPr>
            <w:rStyle w:val="a4"/>
          </w:rPr>
          <w:t>абзаце первом пункта 1</w:t>
        </w:r>
      </w:hyperlink>
      <w:r>
        <w:t xml:space="preserve"> настоящей статьи, стали, несмотря на соблюдение условий их хранения, опасными для окружающих либо дл</w:t>
      </w:r>
      <w:r>
        <w:t>я имущества хранителя или третьих лиц и обстоятельства не позволяют хранителю потребовать от поклажедателя немедленно их забрать либо он не выполняет это требование, эти вещи могут быть обезврежены или уничтожены хранителем без возмещения поклажедателю убы</w:t>
      </w:r>
      <w:r>
        <w:t>тков. Поклажедатель не несет в таком случае ответственности перед хранителем и третьими лицами за убытки, причиненные в связи с хранением этих вещей.</w:t>
      </w:r>
    </w:p>
    <w:bookmarkEnd w:id="4846"/>
    <w:p w:rsidR="00000000" w:rsidRDefault="00CA752C"/>
    <w:p w:rsidR="00000000" w:rsidRDefault="00CA752C">
      <w:pPr>
        <w:pStyle w:val="af2"/>
      </w:pPr>
      <w:bookmarkStart w:id="4847" w:name="sub_895"/>
      <w:r>
        <w:rPr>
          <w:rStyle w:val="a3"/>
        </w:rPr>
        <w:t>Статья 895.</w:t>
      </w:r>
      <w:r>
        <w:t xml:space="preserve"> Передача вещи на хранение третьему лицу</w:t>
      </w:r>
    </w:p>
    <w:bookmarkEnd w:id="484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10" w:history="1">
        <w:r>
          <w:rPr>
            <w:rStyle w:val="a4"/>
          </w:rPr>
          <w:t>Энциклопедии</w:t>
        </w:r>
      </w:hyperlink>
      <w:r>
        <w:t xml:space="preserve"> и другие комментарии к статье 895 ГК РФ</w:t>
      </w:r>
    </w:p>
    <w:p w:rsidR="00000000" w:rsidRDefault="00CA752C">
      <w:bookmarkStart w:id="4848" w:name="sub_89501"/>
      <w:r>
        <w:t>Если договором хранения не предусмотрено иное, хранитель не вправе без согласия поклажедателя передавать вещь на хранение третьему лицу, за исключением случаев, когда он вынужде</w:t>
      </w:r>
      <w:r>
        <w:t>н к этому силою обстоятельств в интересах поклажедателя и лишен возможности получить его согласие.</w:t>
      </w:r>
    </w:p>
    <w:p w:rsidR="00000000" w:rsidRDefault="00CA752C">
      <w:bookmarkStart w:id="4849" w:name="sub_89502"/>
      <w:bookmarkEnd w:id="4848"/>
      <w:r>
        <w:t>О передаче вещи на хранение третьему лицу хранитель обязан незамедлительно уведомить поклажедателя.</w:t>
      </w:r>
    </w:p>
    <w:p w:rsidR="00000000" w:rsidRDefault="00CA752C">
      <w:bookmarkStart w:id="4850" w:name="sub_8953"/>
      <w:bookmarkEnd w:id="4849"/>
      <w:r>
        <w:t>При передаче вещи на х</w:t>
      </w:r>
      <w:r>
        <w:t>ранение третьему лицу условия договора между поклажедателем и первоначальным хранителем сохраняют силу и последний отвечает за действия третьего лица, которому он передал вещь на хранение, как за свои собственные.</w:t>
      </w:r>
    </w:p>
    <w:bookmarkEnd w:id="4850"/>
    <w:p w:rsidR="00000000" w:rsidRDefault="00CA752C"/>
    <w:p w:rsidR="00000000" w:rsidRDefault="00CA752C">
      <w:pPr>
        <w:pStyle w:val="af2"/>
      </w:pPr>
      <w:bookmarkStart w:id="4851" w:name="sub_896"/>
      <w:r>
        <w:rPr>
          <w:rStyle w:val="a3"/>
        </w:rPr>
        <w:t>Статья 896.</w:t>
      </w:r>
      <w:r>
        <w:t xml:space="preserve"> Вознаграждение</w:t>
      </w:r>
      <w:r>
        <w:t xml:space="preserve"> за хранение</w:t>
      </w:r>
    </w:p>
    <w:bookmarkEnd w:id="485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11" w:history="1">
        <w:r>
          <w:rPr>
            <w:rStyle w:val="a4"/>
          </w:rPr>
          <w:t>Энциклопедии</w:t>
        </w:r>
      </w:hyperlink>
      <w:r>
        <w:t xml:space="preserve"> и другие комментарии к статье 896 ГК РФ</w:t>
      </w:r>
    </w:p>
    <w:p w:rsidR="00000000" w:rsidRDefault="00CA752C">
      <w:bookmarkStart w:id="4852" w:name="sub_8961"/>
      <w:r>
        <w:t>1. Вознаграждение за хранение должно быть уплачено хранителю по окончании хранения, а если оплата хранения предусмотрена по периодам, оно должно выплачиваться соответствующими частями по истечении каждого периода.</w:t>
      </w:r>
    </w:p>
    <w:p w:rsidR="00000000" w:rsidRDefault="00CA752C">
      <w:bookmarkStart w:id="4853" w:name="sub_8962"/>
      <w:bookmarkEnd w:id="4852"/>
      <w:r>
        <w:t>2. При просрочке уплаты во</w:t>
      </w:r>
      <w:r>
        <w:t>знаграждения за хранение более чем на половину периода, за который оно должно быть уплачено, хранитель вправе отказаться от исполнения договора и потребовать от поклажедателя немедленно забрать сданную на хранение вещь.</w:t>
      </w:r>
    </w:p>
    <w:p w:rsidR="00000000" w:rsidRDefault="00CA752C">
      <w:bookmarkStart w:id="4854" w:name="sub_8963"/>
      <w:bookmarkEnd w:id="4853"/>
      <w:r>
        <w:t>3. Если хранение пре</w:t>
      </w:r>
      <w:r>
        <w:t xml:space="preserve">кращается до истечения обусловленного срока по обстоятельствам, за которые хранитель не отвечает, он имеет право на соразмерную часть вознаграждения, а в случае, предусмотренном </w:t>
      </w:r>
      <w:hyperlink w:anchor="sub_8941" w:history="1">
        <w:r>
          <w:rPr>
            <w:rStyle w:val="a4"/>
          </w:rPr>
          <w:t>пунктом 1 статьи 894</w:t>
        </w:r>
      </w:hyperlink>
      <w:r>
        <w:t xml:space="preserve"> настоящего Кодекса, на всю сумм</w:t>
      </w:r>
      <w:r>
        <w:t>у вознаграждения.</w:t>
      </w:r>
    </w:p>
    <w:p w:rsidR="00000000" w:rsidRDefault="00CA752C">
      <w:bookmarkStart w:id="4855" w:name="sub_896302"/>
      <w:bookmarkEnd w:id="4854"/>
      <w:r>
        <w:lastRenderedPageBreak/>
        <w:t>Если хранение прекращается досрочно по обстоятельствам, за которые хранитель отвечает, он не вправе требовать вознаграждение за хранение, а полученные в счет этого вознаграждения суммы должен вернуть поклажедателю.</w:t>
      </w:r>
    </w:p>
    <w:p w:rsidR="00000000" w:rsidRDefault="00CA752C">
      <w:bookmarkStart w:id="4856" w:name="sub_89604"/>
      <w:bookmarkEnd w:id="4855"/>
      <w:r>
        <w:t>4. Если по истечении срока хранения находящаяся на хранении вещь не взята обратно поклажедателем, он обязан уплатить хранителю соразмерное вознаграждение за дальнейшее хранение вещи. Это правило применяется и в случае, когда поклажедатель обя</w:t>
      </w:r>
      <w:r>
        <w:t>зан забрать вещь до истечения срока хранения.</w:t>
      </w:r>
    </w:p>
    <w:p w:rsidR="00000000" w:rsidRDefault="00CA752C">
      <w:bookmarkStart w:id="4857" w:name="sub_89605"/>
      <w:bookmarkEnd w:id="4856"/>
      <w:r>
        <w:t>5. Правила настоящей статьи применяются, если договором хранения не предусмотрено иное.</w:t>
      </w:r>
    </w:p>
    <w:bookmarkEnd w:id="4857"/>
    <w:p w:rsidR="00000000" w:rsidRDefault="00CA752C"/>
    <w:p w:rsidR="00000000" w:rsidRDefault="00CA752C">
      <w:pPr>
        <w:pStyle w:val="af2"/>
      </w:pPr>
      <w:bookmarkStart w:id="4858" w:name="sub_897"/>
      <w:r>
        <w:rPr>
          <w:rStyle w:val="a3"/>
        </w:rPr>
        <w:t>Статья 897.</w:t>
      </w:r>
      <w:r>
        <w:t xml:space="preserve"> Возмещение расходов на хранение</w:t>
      </w:r>
    </w:p>
    <w:bookmarkEnd w:id="485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12" w:history="1">
        <w:r>
          <w:rPr>
            <w:rStyle w:val="a4"/>
          </w:rPr>
          <w:t>Энциклопедии</w:t>
        </w:r>
      </w:hyperlink>
      <w:r>
        <w:t xml:space="preserve"> и другие комментарии к статье 897 ГК РФ</w:t>
      </w:r>
    </w:p>
    <w:p w:rsidR="00000000" w:rsidRDefault="00CA752C">
      <w:bookmarkStart w:id="4859" w:name="sub_8971"/>
      <w:r>
        <w:t>1. Если иное не предусмотрено договором хранения, расходы хранителя на хранение вещи включаются в вознаграждение за хранение.</w:t>
      </w:r>
    </w:p>
    <w:p w:rsidR="00000000" w:rsidRDefault="00CA752C">
      <w:bookmarkStart w:id="4860" w:name="sub_89702"/>
      <w:bookmarkEnd w:id="4859"/>
      <w:r>
        <w:t>2. При безвозмездном хранении поклажедат</w:t>
      </w:r>
      <w:r>
        <w:t>ель обязан возместить хранителю произведенные им необходимые расходы на хранение вещи, если законом или договором хранения не предусмотрено иное.</w:t>
      </w:r>
    </w:p>
    <w:bookmarkEnd w:id="4860"/>
    <w:p w:rsidR="00000000" w:rsidRDefault="00CA752C"/>
    <w:p w:rsidR="00000000" w:rsidRDefault="00CA752C">
      <w:pPr>
        <w:pStyle w:val="af2"/>
      </w:pPr>
      <w:bookmarkStart w:id="4861" w:name="sub_898"/>
      <w:r>
        <w:rPr>
          <w:rStyle w:val="a3"/>
        </w:rPr>
        <w:t>Статья 898.</w:t>
      </w:r>
      <w:r>
        <w:t xml:space="preserve"> Чрезвычайные расходы на хранение</w:t>
      </w:r>
    </w:p>
    <w:bookmarkEnd w:id="486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13" w:history="1">
        <w:r>
          <w:rPr>
            <w:rStyle w:val="a4"/>
          </w:rPr>
          <w:t>Энциклопедии</w:t>
        </w:r>
      </w:hyperlink>
      <w:r>
        <w:t xml:space="preserve"> и другие комментарии к статье 898 ГК РФ</w:t>
      </w:r>
    </w:p>
    <w:p w:rsidR="00000000" w:rsidRDefault="00CA752C">
      <w:bookmarkStart w:id="4862" w:name="sub_8981"/>
      <w:r>
        <w:t>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w:t>
      </w:r>
      <w:r>
        <w:t xml:space="preserve">елю, если поклажедатель дал согласие на эти расходы или одобрил их впоследствии, а также в других случаях, предусмотренных </w:t>
      </w:r>
      <w:hyperlink w:anchor="sub_8932" w:history="1">
        <w:r>
          <w:rPr>
            <w:rStyle w:val="a4"/>
          </w:rPr>
          <w:t>законом</w:t>
        </w:r>
      </w:hyperlink>
      <w:r>
        <w:t>, иными правовыми актами или договором.</w:t>
      </w:r>
    </w:p>
    <w:p w:rsidR="00000000" w:rsidRDefault="00CA752C">
      <w:bookmarkStart w:id="4863" w:name="sub_8982"/>
      <w:bookmarkEnd w:id="4862"/>
      <w:r>
        <w:t>2. При необходимости произвести чрезвычайные</w:t>
      </w:r>
      <w:r>
        <w:t xml:space="preserve"> расходы хранитель обязан запросить поклажедателя о согласии на эти расходы. Если поклажедатель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w:t>
      </w:r>
      <w:r>
        <w:t>расходы.</w:t>
      </w:r>
    </w:p>
    <w:p w:rsidR="00000000" w:rsidRDefault="00CA752C">
      <w:bookmarkStart w:id="4864" w:name="sub_89822"/>
      <w:bookmarkEnd w:id="4863"/>
      <w:r>
        <w:t>В случае, когда хранитель произвел чрезвычайные расходы на хранение, не получив от поклажедателя предварительного согласия на эти расходы, хотя по обстоятельствам дела это было возможно, и поклажедатель впоследствии не одобрил их,</w:t>
      </w:r>
      <w:r>
        <w:t xml:space="preserve">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rsidR="00000000" w:rsidRDefault="00CA752C">
      <w:bookmarkStart w:id="4865" w:name="sub_89803"/>
      <w:bookmarkEnd w:id="4864"/>
      <w:r>
        <w:t>3. Если иное не предусмотрено договором хранения, чрезвычайные расходы возмещаютс</w:t>
      </w:r>
      <w:r>
        <w:t>я сверх вознаграждения за хранение.</w:t>
      </w:r>
    </w:p>
    <w:bookmarkEnd w:id="4865"/>
    <w:p w:rsidR="00000000" w:rsidRDefault="00CA752C"/>
    <w:p w:rsidR="00000000" w:rsidRDefault="00CA752C">
      <w:pPr>
        <w:pStyle w:val="af2"/>
      </w:pPr>
      <w:bookmarkStart w:id="4866" w:name="sub_899"/>
      <w:r>
        <w:rPr>
          <w:rStyle w:val="a3"/>
        </w:rPr>
        <w:t>Статья 899.</w:t>
      </w:r>
      <w:r>
        <w:t xml:space="preserve"> Обязанность поклажедателя взять вещь обратно</w:t>
      </w:r>
    </w:p>
    <w:bookmarkEnd w:id="486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14" w:history="1">
        <w:r>
          <w:rPr>
            <w:rStyle w:val="a4"/>
          </w:rPr>
          <w:t>Энциклопедии</w:t>
        </w:r>
      </w:hyperlink>
      <w:r>
        <w:t xml:space="preserve"> и другие комментарии к статье 899 ГК РФ</w:t>
      </w:r>
    </w:p>
    <w:p w:rsidR="00000000" w:rsidRDefault="00CA752C">
      <w:bookmarkStart w:id="4867" w:name="sub_8991"/>
      <w:r>
        <w:t>1. По истечении обусловленного</w:t>
      </w:r>
      <w:r>
        <w:t xml:space="preserve"> срока хранения или срока, предоставленного хранителем для обратного получения вещи на основании </w:t>
      </w:r>
      <w:hyperlink w:anchor="sub_889" w:history="1">
        <w:r>
          <w:rPr>
            <w:rStyle w:val="a4"/>
          </w:rPr>
          <w:t>пункта 3 статьи 889</w:t>
        </w:r>
      </w:hyperlink>
      <w:r>
        <w:t xml:space="preserve"> настоящего Кодекса, поклажедатель обязан немедленно забрать переданную на хранение вещь.</w:t>
      </w:r>
    </w:p>
    <w:p w:rsidR="00000000" w:rsidRDefault="00CA752C">
      <w:bookmarkStart w:id="4868" w:name="sub_8992"/>
      <w:bookmarkEnd w:id="4867"/>
      <w:r>
        <w:t>2. При не</w:t>
      </w:r>
      <w:r>
        <w:t xml:space="preserve">исполнении поклажедателем своей обязанности взять обратно вещь, переданную на хранение, в том числе при его уклонении от получения вещи, хранитель </w:t>
      </w:r>
      <w:r>
        <w:lastRenderedPageBreak/>
        <w:t>вправе, если иное не предусмотрено договором хранения, после письменного предупреждения поклажедателя самосто</w:t>
      </w:r>
      <w:r>
        <w:t xml:space="preserve">ятельно продать вещь по цене, сложившейся в месте хранения, а если стоимость вещи по оценке превышает сто установленных законом </w:t>
      </w:r>
      <w:hyperlink r:id="rId2715" w:history="1">
        <w:r>
          <w:rPr>
            <w:rStyle w:val="a4"/>
          </w:rPr>
          <w:t>минимальных размеров оплаты труда</w:t>
        </w:r>
      </w:hyperlink>
      <w:r>
        <w:t xml:space="preserve">, продать ее с аукциона в порядке, предусмотренном </w:t>
      </w:r>
      <w:hyperlink w:anchor="sub_447" w:history="1">
        <w:r>
          <w:rPr>
            <w:rStyle w:val="a4"/>
          </w:rPr>
          <w:t>статьями 447 - 449</w:t>
        </w:r>
      </w:hyperlink>
      <w:r>
        <w:t xml:space="preserve"> настоящего Кодекса.</w:t>
      </w:r>
    </w:p>
    <w:p w:rsidR="00000000" w:rsidRDefault="00CA752C">
      <w:bookmarkStart w:id="4869" w:name="sub_89922"/>
      <w:bookmarkEnd w:id="4868"/>
      <w:r>
        <w:t>Сумма, вырученная от продажи вещи, передается поклажедателю за вычетом сумм, причитающихся хранителю, в том числе его расходов на продажу вещи.</w:t>
      </w:r>
    </w:p>
    <w:bookmarkEnd w:id="4869"/>
    <w:p w:rsidR="00000000" w:rsidRDefault="00CA752C"/>
    <w:p w:rsidR="00000000" w:rsidRDefault="00CA752C">
      <w:pPr>
        <w:pStyle w:val="af2"/>
      </w:pPr>
      <w:bookmarkStart w:id="4870" w:name="sub_900"/>
      <w:r>
        <w:rPr>
          <w:rStyle w:val="a3"/>
        </w:rPr>
        <w:t>Статья 900.</w:t>
      </w:r>
      <w:r>
        <w:t xml:space="preserve"> Обязанность хранителя возвратить вещь</w:t>
      </w:r>
    </w:p>
    <w:bookmarkEnd w:id="487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16" w:history="1">
        <w:r>
          <w:rPr>
            <w:rStyle w:val="a4"/>
          </w:rPr>
          <w:t>Энциклопедии</w:t>
        </w:r>
      </w:hyperlink>
      <w:r>
        <w:t xml:space="preserve"> и другие комментарии к статье 900 ГК РФ</w:t>
      </w:r>
    </w:p>
    <w:p w:rsidR="00000000" w:rsidRDefault="00CA752C">
      <w:bookmarkStart w:id="4871" w:name="sub_90010"/>
      <w:r>
        <w:t>1. Хранитель обязан возвратить поклажедателю или лицу, указанному им в качестве получателя, ту самую вещь, которая была передана на хранение, если договором не предусмотрено хранение с обезличением (</w:t>
      </w:r>
      <w:hyperlink w:anchor="sub_890" w:history="1">
        <w:r>
          <w:rPr>
            <w:rStyle w:val="a4"/>
          </w:rPr>
          <w:t>статья 890</w:t>
        </w:r>
      </w:hyperlink>
      <w:r>
        <w:t>).</w:t>
      </w:r>
    </w:p>
    <w:p w:rsidR="00000000" w:rsidRDefault="00CA752C">
      <w:bookmarkStart w:id="4872" w:name="sub_900002"/>
      <w:bookmarkEnd w:id="4871"/>
      <w: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rsidR="00000000" w:rsidRDefault="00CA752C">
      <w:bookmarkStart w:id="4873" w:name="sub_9033"/>
      <w:bookmarkEnd w:id="4872"/>
      <w:r>
        <w:t>3. Одновременно с возвратом в</w:t>
      </w:r>
      <w:r>
        <w:t>ещи хранитель обязан передать плоды и доходы, полученные за время ее хранения, если иное не предусмотрено договором хранения.</w:t>
      </w:r>
    </w:p>
    <w:bookmarkEnd w:id="4873"/>
    <w:p w:rsidR="00000000" w:rsidRDefault="00CA752C"/>
    <w:p w:rsidR="00000000" w:rsidRDefault="00CA752C">
      <w:pPr>
        <w:pStyle w:val="af2"/>
      </w:pPr>
      <w:bookmarkStart w:id="4874" w:name="sub_901"/>
      <w:r>
        <w:rPr>
          <w:rStyle w:val="a3"/>
        </w:rPr>
        <w:t>Статья 901.</w:t>
      </w:r>
      <w:r>
        <w:t xml:space="preserve"> Основания ответственности хранителя</w:t>
      </w:r>
    </w:p>
    <w:bookmarkEnd w:id="487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17" w:history="1">
        <w:r>
          <w:rPr>
            <w:rStyle w:val="a4"/>
          </w:rPr>
          <w:t>Энциклопедии</w:t>
        </w:r>
      </w:hyperlink>
      <w:r>
        <w:t xml:space="preserve"> и другие комментарии к статье 901 ГК РФ</w:t>
      </w:r>
    </w:p>
    <w:p w:rsidR="00000000" w:rsidRDefault="00CA752C">
      <w:bookmarkStart w:id="4875" w:name="sub_9011"/>
      <w:r>
        <w:t xml:space="preserve">1. Хранитель отвечает за утрату, недостачу или повреждение вещей, принятых на хранение, по основаниям, предусмотренным </w:t>
      </w:r>
      <w:hyperlink w:anchor="sub_401" w:history="1">
        <w:r>
          <w:rPr>
            <w:rStyle w:val="a4"/>
          </w:rPr>
          <w:t>статьей 401</w:t>
        </w:r>
      </w:hyperlink>
      <w:r>
        <w:t xml:space="preserve"> настоящего Кодекса.</w:t>
      </w:r>
    </w:p>
    <w:p w:rsidR="00000000" w:rsidRDefault="00CA752C">
      <w:bookmarkStart w:id="4876" w:name="sub_90111"/>
      <w:bookmarkEnd w:id="4875"/>
      <w:r>
        <w:t>Профессиональ</w:t>
      </w:r>
      <w:r>
        <w:t>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хранитель, принимая ее на хранение, не знал и не должен бы</w:t>
      </w:r>
      <w:r>
        <w:t>л знать, либо в результате умысла или грубой неосторожности поклажедателя.</w:t>
      </w:r>
    </w:p>
    <w:p w:rsidR="00000000" w:rsidRDefault="00CA752C">
      <w:bookmarkStart w:id="4877" w:name="sub_9012"/>
      <w:bookmarkEnd w:id="4876"/>
      <w:r>
        <w:t>2. За утрату, недостачу или повреждение принятых на хранение вещей после того, как наступила обязанность поклажедателя взять эти вещи обратно (</w:t>
      </w:r>
      <w:hyperlink w:anchor="sub_899" w:history="1">
        <w:r>
          <w:rPr>
            <w:rStyle w:val="a4"/>
          </w:rPr>
          <w:t>пункт 1 статьи 899</w:t>
        </w:r>
      </w:hyperlink>
      <w:r>
        <w:t>), хранитель отвечает лишь при наличии с его стороны умысла или грубой неосторожности.</w:t>
      </w:r>
    </w:p>
    <w:bookmarkEnd w:id="4877"/>
    <w:p w:rsidR="00000000" w:rsidRDefault="00CA752C"/>
    <w:p w:rsidR="00000000" w:rsidRDefault="00CA752C">
      <w:pPr>
        <w:pStyle w:val="af2"/>
      </w:pPr>
      <w:bookmarkStart w:id="4878" w:name="sub_902"/>
      <w:r>
        <w:rPr>
          <w:rStyle w:val="a3"/>
        </w:rPr>
        <w:t>Статья 902.</w:t>
      </w:r>
      <w:r>
        <w:t xml:space="preserve"> Размер ответственности хранителя</w:t>
      </w:r>
    </w:p>
    <w:bookmarkEnd w:id="487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18" w:history="1">
        <w:r>
          <w:rPr>
            <w:rStyle w:val="a4"/>
          </w:rPr>
          <w:t>Энциклопедии</w:t>
        </w:r>
      </w:hyperlink>
      <w:r>
        <w:t xml:space="preserve"> и другие комментар</w:t>
      </w:r>
      <w:r>
        <w:t>ии к статье 902 ГК РФ</w:t>
      </w:r>
    </w:p>
    <w:p w:rsidR="00000000" w:rsidRDefault="00CA752C">
      <w:bookmarkStart w:id="4879" w:name="sub_9021"/>
      <w:r>
        <w:t xml:space="preserve">1. Убытки, причиненные поклажедателю утратой, недостачей или повреждением вещей, возмещаются хранителем в соответствии со </w:t>
      </w:r>
      <w:hyperlink w:anchor="sub_393" w:history="1">
        <w:r>
          <w:rPr>
            <w:rStyle w:val="a4"/>
          </w:rPr>
          <w:t>статьей 393</w:t>
        </w:r>
      </w:hyperlink>
      <w:r>
        <w:t xml:space="preserve"> настоящего Кодекса, если законом или договором хранения не предусмо</w:t>
      </w:r>
      <w:r>
        <w:t>трено иное.</w:t>
      </w:r>
    </w:p>
    <w:p w:rsidR="00000000" w:rsidRDefault="00CA752C">
      <w:bookmarkStart w:id="4880" w:name="sub_9022"/>
      <w:bookmarkEnd w:id="4879"/>
      <w:r>
        <w:t>2. При безвозмездном хранении убытки, причиненные поклажедателю утратой, недостачей или повреждением вещей, возмещаются:</w:t>
      </w:r>
    </w:p>
    <w:p w:rsidR="00000000" w:rsidRDefault="00CA752C">
      <w:bookmarkStart w:id="4881" w:name="sub_90221"/>
      <w:bookmarkEnd w:id="4880"/>
      <w:r>
        <w:t>1) за утрату и недостачу вещей - в размере стоимости утраченных или недостающих вещей;</w:t>
      </w:r>
    </w:p>
    <w:p w:rsidR="00000000" w:rsidRDefault="00CA752C">
      <w:bookmarkStart w:id="4882" w:name="sub_90222"/>
      <w:bookmarkEnd w:id="4881"/>
      <w:r>
        <w:t>2) за повреждение вещей - в размере суммы, на которую понизилась их стоимость.</w:t>
      </w:r>
    </w:p>
    <w:p w:rsidR="00000000" w:rsidRDefault="00CA752C">
      <w:bookmarkStart w:id="4883" w:name="sub_90203"/>
      <w:bookmarkEnd w:id="4882"/>
      <w:r>
        <w:t>3. В случае, когда в результате повреждения, за которое хранитель отвечает, качество вещи изменилось настолько, что она не может быть использова</w:t>
      </w:r>
      <w:r>
        <w:t xml:space="preserve">на по </w:t>
      </w:r>
      <w:r>
        <w:lastRenderedPageBreak/>
        <w:t>первоначальному назначению, поклажедатель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bookmarkEnd w:id="4883"/>
    <w:p w:rsidR="00000000" w:rsidRDefault="00CA752C"/>
    <w:p w:rsidR="00000000" w:rsidRDefault="00CA752C">
      <w:pPr>
        <w:pStyle w:val="af2"/>
      </w:pPr>
      <w:bookmarkStart w:id="4884" w:name="sub_903"/>
      <w:r>
        <w:rPr>
          <w:rStyle w:val="a3"/>
        </w:rPr>
        <w:t>Статья 903.</w:t>
      </w:r>
      <w:r>
        <w:t xml:space="preserve"> Возмещение у</w:t>
      </w:r>
      <w:r>
        <w:t>бытков, причиненных хранителю</w:t>
      </w:r>
    </w:p>
    <w:bookmarkEnd w:id="488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903 ГК РФ</w:t>
      </w:r>
    </w:p>
    <w:p w:rsidR="00000000" w:rsidRDefault="00CA752C">
      <w:r>
        <w:t>Поклажедатель обязан возместить хранителю убытки, причиненные свойствами сданной на хранение вещи, если хранитель, принимая вещь на хранение, не знал и не должен был знать об э</w:t>
      </w:r>
      <w:r>
        <w:t>тих свойствах.</w:t>
      </w:r>
    </w:p>
    <w:p w:rsidR="00000000" w:rsidRDefault="00CA752C"/>
    <w:p w:rsidR="00000000" w:rsidRDefault="00CA752C">
      <w:pPr>
        <w:pStyle w:val="af2"/>
      </w:pPr>
      <w:bookmarkStart w:id="4885" w:name="sub_904"/>
      <w:r>
        <w:rPr>
          <w:rStyle w:val="a3"/>
        </w:rPr>
        <w:t>Статья 904.</w:t>
      </w:r>
      <w:r>
        <w:t xml:space="preserve"> Прекращение хранения по требованию поклажедателя</w:t>
      </w:r>
    </w:p>
    <w:bookmarkEnd w:id="488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19" w:history="1">
        <w:r>
          <w:rPr>
            <w:rStyle w:val="a4"/>
          </w:rPr>
          <w:t>Энциклопедии</w:t>
        </w:r>
      </w:hyperlink>
      <w:r>
        <w:t xml:space="preserve"> и другие комментарии к статье 904 ГК РФ</w:t>
      </w:r>
    </w:p>
    <w:p w:rsidR="00000000" w:rsidRDefault="00CA752C">
      <w:r>
        <w:t>Хранитель обязан по первому требованию поклажедателя возвратить принятую на хранение вещь, хотя бы предусмотренный договором срок ее хранения еще не окончился.</w:t>
      </w:r>
    </w:p>
    <w:p w:rsidR="00000000" w:rsidRDefault="00CA752C"/>
    <w:p w:rsidR="00000000" w:rsidRDefault="00CA752C">
      <w:pPr>
        <w:pStyle w:val="af2"/>
      </w:pPr>
      <w:bookmarkStart w:id="4886" w:name="sub_905"/>
      <w:r>
        <w:rPr>
          <w:rStyle w:val="a3"/>
        </w:rPr>
        <w:t>Статья 905.</w:t>
      </w:r>
      <w:r>
        <w:t xml:space="preserve"> Применение общих положений о хранении к отдельным его видам</w:t>
      </w:r>
    </w:p>
    <w:bookmarkEnd w:id="4886"/>
    <w:p w:rsidR="00000000" w:rsidRDefault="00CA752C">
      <w:pPr>
        <w:pStyle w:val="afa"/>
        <w:rPr>
          <w:color w:val="000000"/>
          <w:sz w:val="16"/>
          <w:szCs w:val="16"/>
        </w:rPr>
      </w:pPr>
      <w:r>
        <w:rPr>
          <w:color w:val="000000"/>
          <w:sz w:val="16"/>
          <w:szCs w:val="16"/>
        </w:rPr>
        <w:t>ГАРАНТ:</w:t>
      </w:r>
    </w:p>
    <w:p w:rsidR="00000000" w:rsidRDefault="00CA752C">
      <w:pPr>
        <w:pStyle w:val="afa"/>
      </w:pPr>
      <w:r>
        <w:t>С</w:t>
      </w:r>
      <w:r>
        <w:t xml:space="preserve">м. </w:t>
      </w:r>
      <w:hyperlink r:id="rId2720" w:history="1">
        <w:r>
          <w:rPr>
            <w:rStyle w:val="a4"/>
          </w:rPr>
          <w:t>Энциклопедии</w:t>
        </w:r>
      </w:hyperlink>
      <w:r>
        <w:t xml:space="preserve"> и другие комментарии к статье 905 ГК РФ</w:t>
      </w:r>
    </w:p>
    <w:p w:rsidR="00000000" w:rsidRDefault="00CA752C">
      <w:r>
        <w:t>Общие положения о хранении (</w:t>
      </w:r>
      <w:hyperlink w:anchor="sub_886" w:history="1">
        <w:r>
          <w:rPr>
            <w:rStyle w:val="a4"/>
          </w:rPr>
          <w:t>статьи 886 - 904</w:t>
        </w:r>
      </w:hyperlink>
      <w:r>
        <w:t xml:space="preserve">) применяются к отдельным его видам, если правилами об отдельных видах хранения, содержащимися </w:t>
      </w:r>
      <w:r>
        <w:t xml:space="preserve">в </w:t>
      </w:r>
      <w:hyperlink w:anchor="sub_20907" w:history="1">
        <w:r>
          <w:rPr>
            <w:rStyle w:val="a4"/>
          </w:rPr>
          <w:t>статьях 907 - 926</w:t>
        </w:r>
      </w:hyperlink>
      <w:r>
        <w:t xml:space="preserve"> настоящего Кодекса и в других законах, не установлено иное.</w:t>
      </w:r>
    </w:p>
    <w:p w:rsidR="00000000" w:rsidRDefault="00CA752C"/>
    <w:p w:rsidR="00000000" w:rsidRDefault="00CA752C">
      <w:pPr>
        <w:pStyle w:val="af2"/>
      </w:pPr>
      <w:bookmarkStart w:id="4887" w:name="sub_906"/>
      <w:r>
        <w:rPr>
          <w:rStyle w:val="a3"/>
        </w:rPr>
        <w:t>Статья 906.</w:t>
      </w:r>
      <w:r>
        <w:t xml:space="preserve"> Хранение в силу закона</w:t>
      </w:r>
    </w:p>
    <w:bookmarkEnd w:id="488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21" w:history="1">
        <w:r>
          <w:rPr>
            <w:rStyle w:val="a4"/>
          </w:rPr>
          <w:t>Энциклопедии</w:t>
        </w:r>
      </w:hyperlink>
      <w:r>
        <w:t xml:space="preserve"> и другие комментарии к статье 906 ГК Р</w:t>
      </w:r>
      <w:r>
        <w:t>Ф</w:t>
      </w:r>
    </w:p>
    <w:p w:rsidR="00000000" w:rsidRDefault="00CA752C">
      <w:r>
        <w:t>Правила настоящей главы применяются к обязательствам хранения, возникающим в силу закона, если законом не установлены иные правила.</w:t>
      </w:r>
    </w:p>
    <w:p w:rsidR="00000000" w:rsidRDefault="00CA752C"/>
    <w:p w:rsidR="00000000" w:rsidRDefault="00CA752C">
      <w:pPr>
        <w:pStyle w:val="1"/>
      </w:pPr>
      <w:bookmarkStart w:id="4888" w:name="sub_907"/>
      <w:r>
        <w:t>§ 2. Хранение на товарном складе</w:t>
      </w:r>
    </w:p>
    <w:bookmarkEnd w:id="4888"/>
    <w:p w:rsidR="00000000" w:rsidRDefault="00CA752C"/>
    <w:p w:rsidR="00000000" w:rsidRDefault="00CA752C">
      <w:pPr>
        <w:pStyle w:val="af2"/>
      </w:pPr>
      <w:bookmarkStart w:id="4889" w:name="sub_20907"/>
      <w:r>
        <w:rPr>
          <w:rStyle w:val="a3"/>
        </w:rPr>
        <w:t>Статья 907.</w:t>
      </w:r>
      <w:r>
        <w:t xml:space="preserve"> Договор складского хранения</w:t>
      </w:r>
    </w:p>
    <w:bookmarkEnd w:id="488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22" w:history="1">
        <w:r>
          <w:rPr>
            <w:rStyle w:val="a4"/>
          </w:rPr>
          <w:t>Энциклопедии</w:t>
        </w:r>
      </w:hyperlink>
      <w:r>
        <w:t xml:space="preserve"> и другие комментарии к статье 907 ГК РФ</w:t>
      </w:r>
    </w:p>
    <w:p w:rsidR="00000000" w:rsidRDefault="00CA752C">
      <w:bookmarkStart w:id="4890" w:name="sub_9071"/>
      <w:r>
        <w:t>1. По договору складского хранения товарный склад (хранитель) обязуется за вознаграждение хранить товары, переданные ему товаровладельцем (поклажедателем), и возв</w:t>
      </w:r>
      <w:r>
        <w:t>ратить эти товары в сохранности.</w:t>
      </w:r>
    </w:p>
    <w:p w:rsidR="00000000" w:rsidRDefault="00CA752C">
      <w:bookmarkStart w:id="4891" w:name="sub_90712"/>
      <w:bookmarkEnd w:id="4890"/>
      <w: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rsidR="00000000" w:rsidRDefault="00CA752C">
      <w:bookmarkStart w:id="4892" w:name="sub_9072"/>
      <w:bookmarkEnd w:id="4891"/>
      <w:r>
        <w:t>2. Письменная форма договора</w:t>
      </w:r>
      <w:r>
        <w:t xml:space="preserve"> складского хранения считается соблюденной, если его заключение и принятие товара на склад удостоверены складским документом (</w:t>
      </w:r>
      <w:hyperlink w:anchor="sub_912" w:history="1">
        <w:r>
          <w:rPr>
            <w:rStyle w:val="a4"/>
          </w:rPr>
          <w:t>статья 912</w:t>
        </w:r>
      </w:hyperlink>
      <w:r>
        <w:t>).</w:t>
      </w:r>
    </w:p>
    <w:bookmarkEnd w:id="4892"/>
    <w:p w:rsidR="00000000" w:rsidRDefault="00CA752C"/>
    <w:p w:rsidR="00000000" w:rsidRDefault="00CA752C">
      <w:pPr>
        <w:pStyle w:val="afa"/>
        <w:rPr>
          <w:color w:val="000000"/>
          <w:sz w:val="16"/>
          <w:szCs w:val="16"/>
        </w:rPr>
      </w:pPr>
      <w:bookmarkStart w:id="4893" w:name="sub_908"/>
      <w:r>
        <w:rPr>
          <w:color w:val="000000"/>
          <w:sz w:val="16"/>
          <w:szCs w:val="16"/>
        </w:rPr>
        <w:t>Информация об изменениях:</w:t>
      </w:r>
    </w:p>
    <w:bookmarkEnd w:id="4893"/>
    <w:p w:rsidR="00000000" w:rsidRDefault="00CA752C">
      <w:pPr>
        <w:pStyle w:val="afb"/>
      </w:pPr>
      <w:r>
        <w:fldChar w:fldCharType="begin"/>
      </w:r>
      <w:r>
        <w:instrText>HYPERLINK "garantF1://12029440.28"</w:instrText>
      </w:r>
      <w:r>
        <w:fldChar w:fldCharType="separate"/>
      </w:r>
      <w:r>
        <w:rPr>
          <w:rStyle w:val="a4"/>
        </w:rPr>
        <w:t>Федеральным законом</w:t>
      </w:r>
      <w:r>
        <w:fldChar w:fldCharType="end"/>
      </w:r>
      <w:r>
        <w:t xml:space="preserve"> от 10 января 2003 г. N 15-ФЗ в статью 908 настоящего </w:t>
      </w:r>
      <w:r>
        <w:lastRenderedPageBreak/>
        <w:t>Кодекса внесены изменения</w:t>
      </w:r>
    </w:p>
    <w:p w:rsidR="00000000" w:rsidRDefault="00CA752C">
      <w:pPr>
        <w:pStyle w:val="afb"/>
      </w:pPr>
      <w:hyperlink r:id="rId2723"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908.</w:t>
      </w:r>
      <w:r>
        <w:t xml:space="preserve"> Хранение товаров складом общего пользования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24" w:history="1">
        <w:r>
          <w:rPr>
            <w:rStyle w:val="a4"/>
          </w:rPr>
          <w:t>Энциклопедии</w:t>
        </w:r>
      </w:hyperlink>
      <w:r>
        <w:t xml:space="preserve"> и другие комментарии к статье 908 ГК РФ</w:t>
      </w:r>
    </w:p>
    <w:p w:rsidR="00000000" w:rsidRDefault="00CA752C">
      <w:bookmarkStart w:id="4894" w:name="sub_9081"/>
      <w:r>
        <w:t>1. Товарный склад признается складом общего пользования, если из закона, иных правовых актов вытекает, что она обязана принимать товары на хранение от любого т</w:t>
      </w:r>
      <w:r>
        <w:t>оваровладельца.</w:t>
      </w:r>
    </w:p>
    <w:bookmarkEnd w:id="48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Текст части 1 статьи 908 настоящего Кодекса (в редакции </w:t>
      </w:r>
      <w:hyperlink r:id="rId2725" w:history="1">
        <w:r>
          <w:rPr>
            <w:rStyle w:val="a4"/>
          </w:rPr>
          <w:t>Федерального закона</w:t>
        </w:r>
      </w:hyperlink>
      <w:r>
        <w:t xml:space="preserve"> от 10 января 2003 г. N 15-ФЗ) приводится с сохранением орфографии источников официального опубликования</w:t>
      </w:r>
    </w:p>
    <w:p w:rsidR="00000000" w:rsidRDefault="00CA752C">
      <w:pPr>
        <w:pStyle w:val="afa"/>
      </w:pPr>
    </w:p>
    <w:p w:rsidR="00000000" w:rsidRDefault="00CA752C">
      <w:bookmarkStart w:id="4895" w:name="sub_9082"/>
      <w:r>
        <w:t>2. Договор складского хранения, заключаемый товарным складом общего пользования, признается публичным договором (</w:t>
      </w:r>
      <w:hyperlink w:anchor="sub_426" w:history="1">
        <w:r>
          <w:rPr>
            <w:rStyle w:val="a4"/>
          </w:rPr>
          <w:t>статья 426</w:t>
        </w:r>
      </w:hyperlink>
      <w:r>
        <w:t>).</w:t>
      </w:r>
    </w:p>
    <w:bookmarkEnd w:id="4895"/>
    <w:p w:rsidR="00000000" w:rsidRDefault="00CA752C"/>
    <w:p w:rsidR="00000000" w:rsidRDefault="00CA752C">
      <w:pPr>
        <w:pStyle w:val="af2"/>
      </w:pPr>
      <w:bookmarkStart w:id="4896" w:name="sub_909"/>
      <w:r>
        <w:rPr>
          <w:rStyle w:val="a3"/>
        </w:rPr>
        <w:t>Статья 909.</w:t>
      </w:r>
      <w:r>
        <w:t xml:space="preserve"> Проверка товаров при их приеме товарным складом и во время хранения</w:t>
      </w:r>
    </w:p>
    <w:bookmarkEnd w:id="489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26" w:history="1">
        <w:r>
          <w:rPr>
            <w:rStyle w:val="a4"/>
          </w:rPr>
          <w:t>Энциклопедии</w:t>
        </w:r>
      </w:hyperlink>
      <w:r>
        <w:t xml:space="preserve"> и другие комментарии к статье 909 ГК РФ</w:t>
      </w:r>
    </w:p>
    <w:p w:rsidR="00000000" w:rsidRDefault="00CA752C">
      <w:bookmarkStart w:id="4897" w:name="sub_9091"/>
      <w:r>
        <w:t>1. Если иное не предусмотрено договором складского хранения, товарный склад при приеме товаров на хранение обязан за свой счет произвести осмотр то</w:t>
      </w:r>
      <w:r>
        <w:t>варов и определить их количество (число единиц или товарных мест либо меру - вес, объем) и внешнее состояние.</w:t>
      </w:r>
    </w:p>
    <w:p w:rsidR="00000000" w:rsidRDefault="00CA752C">
      <w:bookmarkStart w:id="4898" w:name="sub_9092"/>
      <w:bookmarkEnd w:id="4897"/>
      <w:r>
        <w:t>2. Товарный склад обязан предоставлять товаровладельцу во время хранения возможность осматривать товары или их образцы, если хране</w:t>
      </w:r>
      <w:r>
        <w:t>ние осуществляется с обезличением, брать пробы и принимать меры, необходимые для обеспечения сохранности товаров.</w:t>
      </w:r>
    </w:p>
    <w:bookmarkEnd w:id="4898"/>
    <w:p w:rsidR="00000000" w:rsidRDefault="00CA752C"/>
    <w:p w:rsidR="00000000" w:rsidRDefault="00CA752C">
      <w:pPr>
        <w:pStyle w:val="af2"/>
      </w:pPr>
      <w:bookmarkStart w:id="4899" w:name="sub_910"/>
      <w:r>
        <w:rPr>
          <w:rStyle w:val="a3"/>
        </w:rPr>
        <w:t>Статья 910.</w:t>
      </w:r>
      <w:r>
        <w:t xml:space="preserve"> Изменение условий хранения и состояния товаров</w:t>
      </w:r>
    </w:p>
    <w:bookmarkEnd w:id="489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910 ГК РФ</w:t>
      </w:r>
    </w:p>
    <w:p w:rsidR="00000000" w:rsidRDefault="00CA752C">
      <w:bookmarkStart w:id="4900" w:name="sub_91001"/>
      <w:r>
        <w:t>1. В слу</w:t>
      </w:r>
      <w:r>
        <w:t>чае, когда для обеспечения сохранности товаров требуется изменить условия их хранения, товарный склад вправе принять требуемые меры самостоятельно. Однако он обязан уведомить товаровладельца о принятых мерах, если требовалось существенно изменить условия х</w:t>
      </w:r>
      <w:r>
        <w:t>ранения товаров, предусмотренные договором складского хранения.</w:t>
      </w:r>
    </w:p>
    <w:p w:rsidR="00000000" w:rsidRDefault="00CA752C">
      <w:bookmarkStart w:id="4901" w:name="sub_91002"/>
      <w:bookmarkEnd w:id="4900"/>
      <w: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w:t>
      </w:r>
      <w:r>
        <w:t xml:space="preserve"> обязан незамедлительно составить об этом акт и в тот же день известить товаровладельца.</w:t>
      </w:r>
    </w:p>
    <w:bookmarkEnd w:id="4901"/>
    <w:p w:rsidR="00000000" w:rsidRDefault="00CA752C"/>
    <w:p w:rsidR="00000000" w:rsidRDefault="00CA752C">
      <w:pPr>
        <w:pStyle w:val="af2"/>
      </w:pPr>
      <w:bookmarkStart w:id="4902" w:name="sub_911"/>
      <w:r>
        <w:rPr>
          <w:rStyle w:val="a3"/>
        </w:rPr>
        <w:t>Статья 911.</w:t>
      </w:r>
      <w:r>
        <w:t xml:space="preserve"> Проверка количества и состояния товара при возвращении его товаровладельцу</w:t>
      </w:r>
    </w:p>
    <w:bookmarkEnd w:id="490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27" w:history="1">
        <w:r>
          <w:rPr>
            <w:rStyle w:val="a4"/>
          </w:rPr>
          <w:t>Энциклопеди</w:t>
        </w:r>
        <w:r>
          <w:rPr>
            <w:rStyle w:val="a4"/>
          </w:rPr>
          <w:t>и</w:t>
        </w:r>
      </w:hyperlink>
      <w:r>
        <w:t xml:space="preserve"> и другие комментарии к статье 911 ГК РФ</w:t>
      </w:r>
    </w:p>
    <w:p w:rsidR="00000000" w:rsidRDefault="00CA752C">
      <w:bookmarkStart w:id="4903" w:name="sub_9111"/>
      <w:r>
        <w:t xml:space="preserve">1. Товаровладелец и товарный склад имеют право каждый требовать при </w:t>
      </w:r>
      <w:r>
        <w:lastRenderedPageBreak/>
        <w:t xml:space="preserve">возвращении товара его осмотра и проверки его количества. Вызванные этим расходы несет тот, кто потребовал осмотра товара или проверки </w:t>
      </w:r>
      <w:r>
        <w:t>его количества.</w:t>
      </w:r>
    </w:p>
    <w:p w:rsidR="00000000" w:rsidRDefault="00CA752C">
      <w:bookmarkStart w:id="4904" w:name="sub_9112"/>
      <w:bookmarkEnd w:id="4903"/>
      <w:r>
        <w:t>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письменно</w:t>
      </w:r>
      <w:r>
        <w:t xml:space="preserve">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bookmarkEnd w:id="4904"/>
    <w:p w:rsidR="00000000" w:rsidRDefault="00CA752C">
      <w:r>
        <w:t xml:space="preserve">При отсутствии заявления, указанного в </w:t>
      </w:r>
      <w:hyperlink w:anchor="sub_9112" w:history="1">
        <w:r>
          <w:rPr>
            <w:rStyle w:val="a4"/>
          </w:rPr>
          <w:t>абзаце первом</w:t>
        </w:r>
      </w:hyperlink>
      <w:r>
        <w:t xml:space="preserve"> настоящего пункта, считается, если не доказано иное, что товар возвращен складом в соответствии с условиями договора складского хранения.</w:t>
      </w:r>
    </w:p>
    <w:p w:rsidR="00000000" w:rsidRDefault="00CA752C"/>
    <w:p w:rsidR="00000000" w:rsidRDefault="00CA752C">
      <w:pPr>
        <w:pStyle w:val="af2"/>
      </w:pPr>
      <w:bookmarkStart w:id="4905" w:name="sub_912"/>
      <w:r>
        <w:rPr>
          <w:rStyle w:val="a3"/>
        </w:rPr>
        <w:t>Статья 912.</w:t>
      </w:r>
      <w:r>
        <w:t xml:space="preserve"> Складские документы</w:t>
      </w:r>
    </w:p>
    <w:bookmarkEnd w:id="490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28" w:history="1">
        <w:r>
          <w:rPr>
            <w:rStyle w:val="a4"/>
          </w:rPr>
          <w:t>Энциклопедии</w:t>
        </w:r>
      </w:hyperlink>
      <w:r>
        <w:t xml:space="preserve"> и други</w:t>
      </w:r>
      <w:r>
        <w:t>е комментарии к статье 912 ГК РФ</w:t>
      </w:r>
    </w:p>
    <w:p w:rsidR="00000000" w:rsidRDefault="00CA752C">
      <w:bookmarkStart w:id="4906" w:name="sub_9121"/>
      <w:r>
        <w:t>1. Товарный склад выдает в подтверждение принятия товара на хранение один из следующих складских документов:</w:t>
      </w:r>
    </w:p>
    <w:p w:rsidR="00000000" w:rsidRDefault="00CA752C">
      <w:bookmarkStart w:id="4907" w:name="sub_91212"/>
      <w:bookmarkEnd w:id="4906"/>
      <w:r>
        <w:t>двойное складское свидетельство;</w:t>
      </w:r>
    </w:p>
    <w:bookmarkEnd w:id="4907"/>
    <w:p w:rsidR="00000000" w:rsidRDefault="00CA752C">
      <w:r>
        <w:fldChar w:fldCharType="begin"/>
      </w:r>
      <w:r>
        <w:instrText>HYPERLINK "garantF1://1866974.0"</w:instrText>
      </w:r>
      <w:r>
        <w:fldChar w:fldCharType="separate"/>
      </w:r>
      <w:r>
        <w:rPr>
          <w:rStyle w:val="a4"/>
        </w:rPr>
        <w:t>простое складское свидетельство</w:t>
      </w:r>
      <w:r>
        <w:fldChar w:fldCharType="end"/>
      </w:r>
      <w:r>
        <w:t>;</w:t>
      </w:r>
    </w:p>
    <w:p w:rsidR="00000000" w:rsidRDefault="00CA752C">
      <w:r>
        <w:t>складскую квитанцию.</w:t>
      </w:r>
    </w:p>
    <w:p w:rsidR="00000000" w:rsidRDefault="00CA752C">
      <w:bookmarkStart w:id="4908" w:name="sub_9122"/>
      <w: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rsidR="00000000" w:rsidRDefault="00CA752C">
      <w:bookmarkStart w:id="4909" w:name="sub_9123"/>
      <w:bookmarkEnd w:id="4908"/>
      <w:r>
        <w:t>3. Дво</w:t>
      </w:r>
      <w:r>
        <w:t>йное складское свидетельство, каждая из двух его частей и простое складское свидетельство являются ценными бумагами.</w:t>
      </w:r>
    </w:p>
    <w:p w:rsidR="00000000" w:rsidRDefault="00CA752C">
      <w:bookmarkStart w:id="4910" w:name="sub_9124"/>
      <w:bookmarkEnd w:id="4909"/>
      <w:r>
        <w:t>4. Товар, принятый на хранение по двойному или простому складскому свидетельству, может быть в течение его хранения предмет</w:t>
      </w:r>
      <w:r>
        <w:t>ом залога путем залога соответствующего свидетельства.</w:t>
      </w:r>
    </w:p>
    <w:bookmarkEnd w:id="4910"/>
    <w:p w:rsidR="00000000" w:rsidRDefault="00CA752C"/>
    <w:p w:rsidR="00000000" w:rsidRDefault="00CA752C">
      <w:pPr>
        <w:pStyle w:val="af2"/>
      </w:pPr>
      <w:bookmarkStart w:id="4911" w:name="sub_913"/>
      <w:r>
        <w:rPr>
          <w:rStyle w:val="a3"/>
        </w:rPr>
        <w:t>Статья 913.</w:t>
      </w:r>
      <w:r>
        <w:t xml:space="preserve"> Двойное складское свидетельство</w:t>
      </w:r>
    </w:p>
    <w:bookmarkEnd w:id="491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29" w:history="1">
        <w:r>
          <w:rPr>
            <w:rStyle w:val="a4"/>
          </w:rPr>
          <w:t>Энциклопедии</w:t>
        </w:r>
      </w:hyperlink>
      <w:r>
        <w:t xml:space="preserve"> и другие комментарии к статье 913 ГК РФ</w:t>
      </w:r>
    </w:p>
    <w:p w:rsidR="00000000" w:rsidRDefault="00CA752C">
      <w:pPr>
        <w:pStyle w:val="afa"/>
        <w:rPr>
          <w:color w:val="000000"/>
          <w:sz w:val="16"/>
          <w:szCs w:val="16"/>
        </w:rPr>
      </w:pPr>
      <w:bookmarkStart w:id="4912" w:name="sub_9131"/>
      <w:r>
        <w:rPr>
          <w:color w:val="000000"/>
          <w:sz w:val="16"/>
          <w:szCs w:val="16"/>
        </w:rPr>
        <w:t>Информация об изменениях:</w:t>
      </w:r>
    </w:p>
    <w:bookmarkEnd w:id="4912"/>
    <w:p w:rsidR="00000000" w:rsidRDefault="00CA752C">
      <w:pPr>
        <w:pStyle w:val="afb"/>
      </w:pPr>
      <w:r>
        <w:fldChar w:fldCharType="begin"/>
      </w:r>
      <w:r>
        <w:instrText>HYPERLINK "garantF1://70839306.3"</w:instrText>
      </w:r>
      <w:r>
        <w:fldChar w:fldCharType="separate"/>
      </w:r>
      <w:r>
        <w:rPr>
          <w:rStyle w:val="a4"/>
        </w:rPr>
        <w:t>Федеральным законом</w:t>
      </w:r>
      <w:r>
        <w:fldChar w:fldCharType="end"/>
      </w:r>
      <w:r>
        <w:t xml:space="preserve"> от 6 апреля 2015 г. N 82-ФЗ в пункт 1 статьи 913 настоящего Кодекса закона внесены изменения</w:t>
      </w:r>
    </w:p>
    <w:p w:rsidR="00000000" w:rsidRDefault="00CA752C">
      <w:pPr>
        <w:pStyle w:val="afb"/>
      </w:pPr>
      <w:hyperlink r:id="rId2730" w:history="1">
        <w:r>
          <w:rPr>
            <w:rStyle w:val="a4"/>
          </w:rPr>
          <w:t>См. текст пункта в предыдущей редакции</w:t>
        </w:r>
      </w:hyperlink>
    </w:p>
    <w:p w:rsidR="00000000" w:rsidRDefault="00CA752C">
      <w:r>
        <w:t>1. В каждой части двойного складского свидетельства должны быть одинаково указаны:</w:t>
      </w:r>
    </w:p>
    <w:p w:rsidR="00000000" w:rsidRDefault="00CA752C">
      <w:bookmarkStart w:id="4913" w:name="sub_91311"/>
      <w:r>
        <w:t>1) наименование и место нахождения товарного склада, принявшего товар на хранение;</w:t>
      </w:r>
    </w:p>
    <w:p w:rsidR="00000000" w:rsidRDefault="00CA752C">
      <w:bookmarkStart w:id="4914" w:name="sub_9132"/>
      <w:bookmarkEnd w:id="4913"/>
      <w:r>
        <w:t>2) текущий номер складского свидетельства по реестру склада;</w:t>
      </w:r>
    </w:p>
    <w:p w:rsidR="00000000" w:rsidRDefault="00CA752C">
      <w:bookmarkStart w:id="4915" w:name="sub_91313"/>
      <w:bookmarkEnd w:id="4914"/>
      <w:r>
        <w:t>3) наименование юридического лица либо имя гражданина, от которого принят товар на хранение, а также место нахождения (место жительства) товаровладельца;</w:t>
      </w:r>
    </w:p>
    <w:p w:rsidR="00000000" w:rsidRDefault="00CA752C">
      <w:bookmarkStart w:id="4916" w:name="sub_9134"/>
      <w:bookmarkEnd w:id="4915"/>
      <w:r>
        <w:t>4) наименование и количество принятого на хранение товара - число едини</w:t>
      </w:r>
      <w:r>
        <w:t>ц и (или) товарных мест и (или) мера (вес, объем) товара;</w:t>
      </w:r>
    </w:p>
    <w:p w:rsidR="00000000" w:rsidRDefault="00CA752C">
      <w:bookmarkStart w:id="4917" w:name="sub_91315"/>
      <w:bookmarkEnd w:id="4916"/>
      <w:r>
        <w:t>5) срок, на который товар принят на хранение, если такой срок устанавливается, либо указание, что товар принят на хранение до востребования;</w:t>
      </w:r>
    </w:p>
    <w:p w:rsidR="00000000" w:rsidRDefault="00CA752C">
      <w:bookmarkStart w:id="4918" w:name="sub_9136"/>
      <w:bookmarkEnd w:id="4917"/>
      <w:r>
        <w:t>6) размер вознаграждени</w:t>
      </w:r>
      <w:r>
        <w:t>я за хранение либо тарифы, на основании которых он исчисляется, и порядок оплаты хранения;</w:t>
      </w:r>
    </w:p>
    <w:p w:rsidR="00000000" w:rsidRDefault="00CA752C">
      <w:bookmarkStart w:id="4919" w:name="sub_91317"/>
      <w:bookmarkEnd w:id="4918"/>
      <w:r>
        <w:lastRenderedPageBreak/>
        <w:t>7) дата выдачи складского свидетельства.</w:t>
      </w:r>
    </w:p>
    <w:p w:rsidR="00000000" w:rsidRDefault="00CA752C">
      <w:bookmarkStart w:id="4920" w:name="sub_91318"/>
      <w:bookmarkEnd w:id="4919"/>
      <w:r>
        <w:t>Обе части двойного складского свидетельства должны иметь идентичные подписи уполномоченно</w:t>
      </w:r>
      <w:r>
        <w:t>го лица и печати товарного склада (при наличии печатей).</w:t>
      </w:r>
    </w:p>
    <w:p w:rsidR="00000000" w:rsidRDefault="00CA752C">
      <w:bookmarkStart w:id="4921" w:name="sub_9130"/>
      <w:bookmarkEnd w:id="4920"/>
      <w:r>
        <w:t>2. Документ, не соответствующий требованиям настоящей статьи, не является двойным складским свидетельством.</w:t>
      </w:r>
    </w:p>
    <w:bookmarkEnd w:id="4921"/>
    <w:p w:rsidR="00000000" w:rsidRDefault="00CA752C"/>
    <w:p w:rsidR="00000000" w:rsidRDefault="00CA752C">
      <w:pPr>
        <w:pStyle w:val="af2"/>
      </w:pPr>
      <w:bookmarkStart w:id="4922" w:name="sub_914"/>
      <w:r>
        <w:rPr>
          <w:rStyle w:val="a3"/>
        </w:rPr>
        <w:t>Статья 914.</w:t>
      </w:r>
      <w:r>
        <w:t xml:space="preserve"> Права держателей складского и залогового свиде</w:t>
      </w:r>
      <w:r>
        <w:t>тельств</w:t>
      </w:r>
    </w:p>
    <w:bookmarkEnd w:id="492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914 ГК РФ</w:t>
      </w:r>
    </w:p>
    <w:p w:rsidR="00000000" w:rsidRDefault="00CA752C">
      <w:bookmarkStart w:id="4923" w:name="sub_9141"/>
      <w:r>
        <w:t>1. Держатель складского и залогового свидетельств имеет право распоряжения хранящимся на складе товаром в полном объеме.</w:t>
      </w:r>
    </w:p>
    <w:p w:rsidR="00000000" w:rsidRDefault="00CA752C">
      <w:bookmarkStart w:id="4924" w:name="sub_91402"/>
      <w:bookmarkEnd w:id="4923"/>
      <w: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rsidR="00000000" w:rsidRDefault="00CA752C">
      <w:bookmarkStart w:id="4925" w:name="sub_91403"/>
      <w:bookmarkEnd w:id="4924"/>
      <w:r>
        <w:t>3. Держатель залогового свидетельст</w:t>
      </w:r>
      <w:r>
        <w:t>ва, иной, чем держатель складского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отметка на складском свидетельстве.</w:t>
      </w:r>
    </w:p>
    <w:bookmarkEnd w:id="4925"/>
    <w:p w:rsidR="00000000" w:rsidRDefault="00CA752C"/>
    <w:p w:rsidR="00000000" w:rsidRDefault="00CA752C">
      <w:pPr>
        <w:pStyle w:val="af2"/>
      </w:pPr>
      <w:bookmarkStart w:id="4926" w:name="sub_915"/>
      <w:r>
        <w:rPr>
          <w:rStyle w:val="a3"/>
        </w:rPr>
        <w:t>Статья 915.</w:t>
      </w:r>
      <w:r>
        <w:t xml:space="preserve"> П</w:t>
      </w:r>
      <w:r>
        <w:t>ередача складского и залогового свидетельств</w:t>
      </w:r>
    </w:p>
    <w:bookmarkEnd w:id="492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31" w:history="1">
        <w:r>
          <w:rPr>
            <w:rStyle w:val="a4"/>
          </w:rPr>
          <w:t>Энциклопедии</w:t>
        </w:r>
      </w:hyperlink>
      <w:r>
        <w:t xml:space="preserve"> и другие комментарии к статье 915 ГК РФ</w:t>
      </w:r>
    </w:p>
    <w:p w:rsidR="00000000" w:rsidRDefault="00CA752C">
      <w:r>
        <w:t>Складское свидетельство и залоговое свидетельство могут передаваться вместе или порознь по передаточным</w:t>
      </w:r>
      <w:r>
        <w:t xml:space="preserve"> надписям.</w:t>
      </w:r>
    </w:p>
    <w:p w:rsidR="00000000" w:rsidRDefault="00CA752C"/>
    <w:p w:rsidR="00000000" w:rsidRDefault="00CA752C">
      <w:pPr>
        <w:pStyle w:val="af2"/>
      </w:pPr>
      <w:bookmarkStart w:id="4927" w:name="sub_916"/>
      <w:r>
        <w:rPr>
          <w:rStyle w:val="a3"/>
        </w:rPr>
        <w:t>Статья 916.</w:t>
      </w:r>
      <w:r>
        <w:t xml:space="preserve"> Выдача товара по двойному складскому свидетельству</w:t>
      </w:r>
    </w:p>
    <w:bookmarkEnd w:id="492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32" w:history="1">
        <w:r>
          <w:rPr>
            <w:rStyle w:val="a4"/>
          </w:rPr>
          <w:t>Энциклопедии</w:t>
        </w:r>
      </w:hyperlink>
      <w:r>
        <w:t xml:space="preserve"> и другие комментарии к статье 916 ГК РФ</w:t>
      </w:r>
    </w:p>
    <w:p w:rsidR="00000000" w:rsidRDefault="00CA752C">
      <w:bookmarkStart w:id="4928" w:name="sub_9161"/>
      <w:r>
        <w:t>1. Товарный склад выдает товар держателю складского и зало</w:t>
      </w:r>
      <w:r>
        <w:t>гового свидетельств (двойного складского свидетельства) не иначе как в обмен на оба эти свидетельства вместе.</w:t>
      </w:r>
    </w:p>
    <w:p w:rsidR="00000000" w:rsidRDefault="00CA752C">
      <w:bookmarkStart w:id="4929" w:name="sub_91602"/>
      <w:bookmarkEnd w:id="4928"/>
      <w:r>
        <w:t>2. Держателю складского свидетельства, который не имеет залогового свидетельства, но внес сумму долга по нему, товар выдается скл</w:t>
      </w:r>
      <w:r>
        <w:t>адом не иначе как в обмен на складское свидетельство и при условии представления вместе с ним квитанции об уплате всей суммы долга по залоговому свидетельству.</w:t>
      </w:r>
    </w:p>
    <w:p w:rsidR="00000000" w:rsidRDefault="00CA752C">
      <w:bookmarkStart w:id="4930" w:name="sub_91603"/>
      <w:bookmarkEnd w:id="4929"/>
      <w:r>
        <w:t>3. Товарный склад, вопреки требованиям настоящей статьи выдавший товар держате</w:t>
      </w:r>
      <w:r>
        <w:t>лю складского свидетельства, не имеющему залогового свидетельства и не внесшему сумму долга по нему, несет ответственность перед держателем залогового свидетельства за платеж всей обеспеченной по нему суммы.</w:t>
      </w:r>
    </w:p>
    <w:p w:rsidR="00000000" w:rsidRDefault="00CA752C">
      <w:bookmarkStart w:id="4931" w:name="sub_91604"/>
      <w:bookmarkEnd w:id="4930"/>
      <w:r>
        <w:t>4. Держатель складского и зало</w:t>
      </w:r>
      <w:r>
        <w:t>гового свидетельств вправе требовать выдачи товара по частям. При этом в обмен на первоначальные свидетельства ему выдаются новые свидетельства на товар, оставшийся на складе.</w:t>
      </w:r>
    </w:p>
    <w:bookmarkEnd w:id="4931"/>
    <w:p w:rsidR="00000000" w:rsidRDefault="00CA752C"/>
    <w:p w:rsidR="00000000" w:rsidRDefault="00CA752C">
      <w:pPr>
        <w:pStyle w:val="af2"/>
      </w:pPr>
      <w:bookmarkStart w:id="4932" w:name="sub_917"/>
      <w:r>
        <w:rPr>
          <w:rStyle w:val="a3"/>
        </w:rPr>
        <w:t>Статья 917.</w:t>
      </w:r>
      <w:r>
        <w:t xml:space="preserve"> Простое складское свидетельство</w:t>
      </w:r>
    </w:p>
    <w:bookmarkEnd w:id="493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33" w:history="1">
        <w:r>
          <w:rPr>
            <w:rStyle w:val="a4"/>
          </w:rPr>
          <w:t>Энциклопедии</w:t>
        </w:r>
      </w:hyperlink>
      <w:r>
        <w:t xml:space="preserve"> и другие комментарии к статье 917 ГК РФ</w:t>
      </w:r>
    </w:p>
    <w:p w:rsidR="00000000" w:rsidRDefault="00CA752C">
      <w:bookmarkStart w:id="4933" w:name="sub_9171"/>
      <w:r>
        <w:t>1. Простое складское свидетельство выдается на предъявителя.</w:t>
      </w:r>
    </w:p>
    <w:p w:rsidR="00000000" w:rsidRDefault="00CA752C">
      <w:bookmarkStart w:id="4934" w:name="sub_9172"/>
      <w:bookmarkEnd w:id="4933"/>
      <w:r>
        <w:t xml:space="preserve">2. Простое складское свидетельство должно содержать сведения, предусмотренные </w:t>
      </w:r>
      <w:hyperlink w:anchor="sub_9131" w:history="1">
        <w:r>
          <w:rPr>
            <w:rStyle w:val="a4"/>
          </w:rPr>
          <w:t>подпунктами 1</w:t>
        </w:r>
      </w:hyperlink>
      <w:r>
        <w:t xml:space="preserve">, </w:t>
      </w:r>
      <w:hyperlink w:anchor="sub_9132" w:history="1">
        <w:r>
          <w:rPr>
            <w:rStyle w:val="a4"/>
          </w:rPr>
          <w:t>2</w:t>
        </w:r>
      </w:hyperlink>
      <w:r>
        <w:t xml:space="preserve">, </w:t>
      </w:r>
      <w:hyperlink w:anchor="sub_9134" w:history="1">
        <w:r>
          <w:rPr>
            <w:rStyle w:val="a4"/>
          </w:rPr>
          <w:t>4 - 7 пункта 1</w:t>
        </w:r>
      </w:hyperlink>
      <w:r>
        <w:t xml:space="preserve"> и </w:t>
      </w:r>
      <w:hyperlink w:anchor="sub_9130" w:history="1">
        <w:r>
          <w:rPr>
            <w:rStyle w:val="a4"/>
          </w:rPr>
          <w:t>последним абзацем статьи 913</w:t>
        </w:r>
      </w:hyperlink>
      <w:r>
        <w:t xml:space="preserve"> </w:t>
      </w:r>
      <w:r>
        <w:lastRenderedPageBreak/>
        <w:t>настоящего Кодекса, а также указание на то, что оно выдано на предъявителя.</w:t>
      </w:r>
    </w:p>
    <w:p w:rsidR="00000000" w:rsidRDefault="00CA752C">
      <w:bookmarkStart w:id="4935" w:name="sub_9173"/>
      <w:bookmarkEnd w:id="4934"/>
      <w:r>
        <w:t>3. Документ, не соответствующий требованиям настоящей статьи, не является простым складским свидетельством.</w:t>
      </w:r>
    </w:p>
    <w:bookmarkEnd w:id="4935"/>
    <w:p w:rsidR="00000000" w:rsidRDefault="00CA752C"/>
    <w:p w:rsidR="00000000" w:rsidRDefault="00CA752C">
      <w:pPr>
        <w:pStyle w:val="af2"/>
      </w:pPr>
      <w:bookmarkStart w:id="4936" w:name="sub_918"/>
      <w:r>
        <w:rPr>
          <w:rStyle w:val="a3"/>
        </w:rPr>
        <w:t>Статья 918.</w:t>
      </w:r>
      <w:r>
        <w:t xml:space="preserve"> Хранение вещей с правом распоряжения ими</w:t>
      </w:r>
    </w:p>
    <w:bookmarkEnd w:id="493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34" w:history="1">
        <w:r>
          <w:rPr>
            <w:rStyle w:val="a4"/>
          </w:rPr>
          <w:t>Энциклопедии</w:t>
        </w:r>
      </w:hyperlink>
      <w:r>
        <w:t xml:space="preserve"> и другие ко</w:t>
      </w:r>
      <w:r>
        <w:t>мментарии к статье 918 ГК РФ</w:t>
      </w:r>
    </w:p>
    <w:p w:rsidR="00000000" w:rsidRDefault="00CA752C">
      <w:r>
        <w:t xml:space="preserve">Если из закона, иных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w:t>
      </w:r>
      <w:hyperlink w:anchor="sub_2042" w:history="1">
        <w:r>
          <w:rPr>
            <w:rStyle w:val="a4"/>
          </w:rPr>
          <w:t>главы 42</w:t>
        </w:r>
      </w:hyperlink>
      <w:r>
        <w:t xml:space="preserve"> настоящего Кодекса о</w:t>
      </w:r>
      <w:r>
        <w:t xml:space="preserve"> займе, однако время и место возврата товаров определяются правилами настоящей главы.</w:t>
      </w:r>
    </w:p>
    <w:p w:rsidR="00000000" w:rsidRDefault="00CA752C"/>
    <w:p w:rsidR="00000000" w:rsidRDefault="00CA752C">
      <w:pPr>
        <w:pStyle w:val="1"/>
      </w:pPr>
      <w:bookmarkStart w:id="4937" w:name="sub_919"/>
      <w:r>
        <w:t>§ 3. Специальные виды хранения</w:t>
      </w:r>
    </w:p>
    <w:bookmarkEnd w:id="4937"/>
    <w:p w:rsidR="00000000" w:rsidRDefault="00CA752C"/>
    <w:p w:rsidR="00000000" w:rsidRDefault="00CA752C">
      <w:pPr>
        <w:pStyle w:val="af2"/>
      </w:pPr>
      <w:bookmarkStart w:id="4938" w:name="sub_20919"/>
      <w:r>
        <w:rPr>
          <w:rStyle w:val="a3"/>
        </w:rPr>
        <w:t>Статья 919.</w:t>
      </w:r>
      <w:r>
        <w:t xml:space="preserve"> Хранение в ломбарде</w:t>
      </w:r>
    </w:p>
    <w:bookmarkEnd w:id="493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919 ГК РФ</w:t>
      </w:r>
    </w:p>
    <w:p w:rsidR="00000000" w:rsidRDefault="00CA752C">
      <w:bookmarkStart w:id="4939" w:name="sub_9191"/>
      <w:r>
        <w:t xml:space="preserve">1. </w:t>
      </w:r>
      <w:hyperlink r:id="rId2735" w:history="1">
        <w:r>
          <w:rPr>
            <w:rStyle w:val="a4"/>
          </w:rPr>
          <w:t>Договор</w:t>
        </w:r>
      </w:hyperlink>
      <w:r>
        <w:t xml:space="preserve"> хранения в ломбарде вещей, принадлежащих гражданину, является публичным договором (</w:t>
      </w:r>
      <w:hyperlink w:anchor="sub_426" w:history="1">
        <w:r>
          <w:rPr>
            <w:rStyle w:val="a4"/>
          </w:rPr>
          <w:t>статья 426</w:t>
        </w:r>
      </w:hyperlink>
      <w:r>
        <w:t>).</w:t>
      </w:r>
    </w:p>
    <w:p w:rsidR="00000000" w:rsidRDefault="00CA752C">
      <w:bookmarkStart w:id="4940" w:name="sub_9192"/>
      <w:bookmarkEnd w:id="4939"/>
      <w:r>
        <w:t>2. Заключение договора хранения в ломбарде удостоверяется выдачей ломбардом</w:t>
      </w:r>
      <w:r>
        <w:t xml:space="preserve"> поклажедателю именной </w:t>
      </w:r>
      <w:hyperlink r:id="rId2736" w:history="1">
        <w:r>
          <w:rPr>
            <w:rStyle w:val="a4"/>
          </w:rPr>
          <w:t>сохранной квитанции</w:t>
        </w:r>
      </w:hyperlink>
      <w:r>
        <w:t>.</w:t>
      </w:r>
    </w:p>
    <w:p w:rsidR="00000000" w:rsidRDefault="00CA752C">
      <w:bookmarkStart w:id="4941" w:name="sub_9133"/>
      <w:bookmarkEnd w:id="4940"/>
      <w: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w:t>
      </w:r>
      <w:r>
        <w:t>и в торговле в момент и в месте их принятия на хранение.</w:t>
      </w:r>
    </w:p>
    <w:p w:rsidR="00000000" w:rsidRDefault="00CA752C">
      <w:bookmarkStart w:id="4942" w:name="sub_9194"/>
      <w:bookmarkEnd w:id="4941"/>
      <w:r>
        <w:t xml:space="preserve">4. Ломбард обязан страховать в пользу поклажедателя за свой счет принятые на хранение вещи в полной сумме их оценки, произведенной в соответствии с </w:t>
      </w:r>
      <w:hyperlink w:anchor="sub_9133" w:history="1">
        <w:r>
          <w:rPr>
            <w:rStyle w:val="a4"/>
          </w:rPr>
          <w:t>пунктом 3</w:t>
        </w:r>
      </w:hyperlink>
      <w:r>
        <w:t xml:space="preserve"> настоящей статьи.</w:t>
      </w:r>
    </w:p>
    <w:bookmarkEnd w:id="4942"/>
    <w:p w:rsidR="00000000" w:rsidRDefault="00CA752C"/>
    <w:p w:rsidR="00000000" w:rsidRDefault="00CA752C">
      <w:pPr>
        <w:pStyle w:val="af2"/>
      </w:pPr>
      <w:bookmarkStart w:id="4943" w:name="sub_920"/>
      <w:r>
        <w:rPr>
          <w:rStyle w:val="a3"/>
        </w:rPr>
        <w:t>Статья 920.</w:t>
      </w:r>
      <w:r>
        <w:t xml:space="preserve"> Не востребованные из ломбарда вещи</w:t>
      </w:r>
    </w:p>
    <w:bookmarkEnd w:id="494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920 ГК РФ</w:t>
      </w:r>
    </w:p>
    <w:p w:rsidR="00000000" w:rsidRDefault="00CA752C">
      <w:bookmarkStart w:id="4944" w:name="sub_92001"/>
      <w:r>
        <w:t>1. Если вещь, сданная на хранение в ломбард, не востребована поклажедателем в обусловленный соглашением с ломбардом</w:t>
      </w:r>
      <w:r>
        <w:t xml:space="preserve">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установленном </w:t>
      </w:r>
      <w:hyperlink w:anchor="sub_3585" w:history="1">
        <w:r>
          <w:rPr>
            <w:rStyle w:val="a4"/>
          </w:rPr>
          <w:t>пунктом 5 стат</w:t>
        </w:r>
        <w:r>
          <w:rPr>
            <w:rStyle w:val="a4"/>
          </w:rPr>
          <w:t>ьи 358</w:t>
        </w:r>
      </w:hyperlink>
      <w:r>
        <w:t xml:space="preserve"> настоящего Кодекса.</w:t>
      </w:r>
    </w:p>
    <w:bookmarkEnd w:id="4944"/>
    <w:p w:rsidR="00000000" w:rsidRDefault="00CA752C"/>
    <w:p w:rsidR="00000000" w:rsidRDefault="00CA752C">
      <w:pPr>
        <w:pStyle w:val="afa"/>
        <w:rPr>
          <w:color w:val="000000"/>
          <w:sz w:val="16"/>
          <w:szCs w:val="16"/>
        </w:rPr>
      </w:pPr>
      <w:bookmarkStart w:id="4945" w:name="sub_92002"/>
      <w:r>
        <w:rPr>
          <w:color w:val="000000"/>
          <w:sz w:val="16"/>
          <w:szCs w:val="16"/>
        </w:rPr>
        <w:t>Информация об изменениях:</w:t>
      </w:r>
    </w:p>
    <w:bookmarkEnd w:id="4945"/>
    <w:p w:rsidR="00000000" w:rsidRDefault="00CA752C">
      <w:pPr>
        <w:pStyle w:val="afb"/>
      </w:pPr>
      <w:r>
        <w:fldChar w:fldCharType="begin"/>
      </w:r>
      <w:r>
        <w:instrText>HYPERLINK "garantF1://12054841.3"</w:instrText>
      </w:r>
      <w:r>
        <w:fldChar w:fldCharType="separate"/>
      </w:r>
      <w:r>
        <w:rPr>
          <w:rStyle w:val="a4"/>
        </w:rPr>
        <w:t>Федеральным законом</w:t>
      </w:r>
      <w:r>
        <w:fldChar w:fldCharType="end"/>
      </w:r>
      <w:r>
        <w:t xml:space="preserve"> от 19 июля 2007 г. N 197-ФЗ в пункт 2 статьи 920 настоящего Кодекса внесены изменения, </w:t>
      </w:r>
      <w:hyperlink r:id="rId2737" w:history="1">
        <w:r>
          <w:rPr>
            <w:rStyle w:val="a4"/>
          </w:rPr>
          <w:t>вступающие в силу</w:t>
        </w:r>
      </w:hyperlink>
      <w:r>
        <w:t xml:space="preserve"> с 1 января 2008 г.</w:t>
      </w:r>
    </w:p>
    <w:p w:rsidR="00000000" w:rsidRDefault="00CA752C">
      <w:pPr>
        <w:pStyle w:val="afb"/>
      </w:pPr>
      <w:hyperlink r:id="rId2738" w:history="1">
        <w:r>
          <w:rPr>
            <w:rStyle w:val="a4"/>
          </w:rPr>
          <w:t>См. текст пункта в предыдущей редакции</w:t>
        </w:r>
      </w:hyperlink>
    </w:p>
    <w:p w:rsidR="00000000" w:rsidRDefault="00CA752C">
      <w:pPr>
        <w:pStyle w:val="afb"/>
      </w:pPr>
    </w:p>
    <w:p w:rsidR="00000000" w:rsidRDefault="00CA752C">
      <w:r>
        <w:t>2. Из суммы, вырученной от продажи невостребованной вещи, погашается плата за ее хранение. Остаток суммы возвращается ломбардом покла</w:t>
      </w:r>
      <w:r>
        <w:t>жедателю.</w:t>
      </w:r>
    </w:p>
    <w:p w:rsidR="00000000" w:rsidRDefault="00CA752C"/>
    <w:p w:rsidR="00000000" w:rsidRDefault="00CA752C">
      <w:pPr>
        <w:pStyle w:val="af2"/>
      </w:pPr>
      <w:bookmarkStart w:id="4946" w:name="sub_921"/>
      <w:r>
        <w:rPr>
          <w:rStyle w:val="a3"/>
        </w:rPr>
        <w:t>Статья 921.</w:t>
      </w:r>
      <w:r>
        <w:t xml:space="preserve"> Хранение ценностей в банке</w:t>
      </w:r>
    </w:p>
    <w:bookmarkEnd w:id="494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921 ГК РФ</w:t>
      </w:r>
    </w:p>
    <w:p w:rsidR="00000000" w:rsidRDefault="00CA752C">
      <w:bookmarkStart w:id="4947" w:name="sub_9211"/>
      <w:r>
        <w:lastRenderedPageBreak/>
        <w:t>1. Банк может принимать на хранение ценные бумаги, драгоценные металлы и камни, иные драгоценные вещи и другие ценности, в том числе документ</w:t>
      </w:r>
      <w:r>
        <w:t>ы.</w:t>
      </w:r>
    </w:p>
    <w:p w:rsidR="00000000" w:rsidRDefault="00CA752C">
      <w:bookmarkStart w:id="4948" w:name="sub_92102"/>
      <w:bookmarkEnd w:id="4947"/>
      <w:r>
        <w:t>2. Заключение договора хранения ценностей в банке удостоверяется выдачей банком поклажедателю именного сохранного документа, предъявление которого является основанием для выдачи хранимых ценностей поклажедателю.</w:t>
      </w:r>
    </w:p>
    <w:bookmarkEnd w:id="4948"/>
    <w:p w:rsidR="00000000" w:rsidRDefault="00CA752C">
      <w:pPr>
        <w:pStyle w:val="afa"/>
        <w:rPr>
          <w:color w:val="000000"/>
          <w:sz w:val="16"/>
          <w:szCs w:val="16"/>
        </w:rPr>
      </w:pPr>
      <w:r>
        <w:rPr>
          <w:color w:val="000000"/>
          <w:sz w:val="16"/>
          <w:szCs w:val="16"/>
        </w:rPr>
        <w:t>ГАРАНТ:</w:t>
      </w:r>
    </w:p>
    <w:p w:rsidR="00000000" w:rsidRDefault="00CA752C">
      <w:pPr>
        <w:pStyle w:val="afa"/>
      </w:pPr>
      <w:r>
        <w:t>О поряд</w:t>
      </w:r>
      <w:r>
        <w:t xml:space="preserve">ке заключения кредитными организациями договора хранения драгоценных металлов и ведения счета ответственного хранения драгоценных металлов в Банке России см. </w:t>
      </w:r>
      <w:hyperlink r:id="rId2739" w:history="1">
        <w:r>
          <w:rPr>
            <w:rStyle w:val="a4"/>
          </w:rPr>
          <w:t>Указание</w:t>
        </w:r>
      </w:hyperlink>
      <w:r>
        <w:t xml:space="preserve"> ЦБР от 18 ноября 1999 г. N 682-У</w:t>
      </w:r>
    </w:p>
    <w:p w:rsidR="00000000" w:rsidRDefault="00CA752C">
      <w:pPr>
        <w:pStyle w:val="afa"/>
      </w:pPr>
    </w:p>
    <w:p w:rsidR="00000000" w:rsidRDefault="00CA752C">
      <w:pPr>
        <w:pStyle w:val="af2"/>
      </w:pPr>
      <w:bookmarkStart w:id="4949" w:name="sub_922"/>
      <w:r>
        <w:rPr>
          <w:rStyle w:val="a3"/>
        </w:rPr>
        <w:t>Статья 922.</w:t>
      </w:r>
      <w:r>
        <w:t xml:space="preserve"> Хранение ценностей в индивидуальном банковском сейфе</w:t>
      </w:r>
    </w:p>
    <w:bookmarkEnd w:id="494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40" w:history="1">
        <w:r>
          <w:rPr>
            <w:rStyle w:val="a4"/>
          </w:rPr>
          <w:t>Энциклопедии</w:t>
        </w:r>
      </w:hyperlink>
      <w:r>
        <w:t xml:space="preserve"> и другие комментарии к статье 922 ГК РФ</w:t>
      </w:r>
    </w:p>
    <w:p w:rsidR="00000000" w:rsidRDefault="00CA752C">
      <w:bookmarkStart w:id="4950" w:name="sub_9221"/>
      <w:r>
        <w:t>1. Договором хранения ценностей в банке может быть предусмотрено их хранение с использ</w:t>
      </w:r>
      <w:r>
        <w:t>ованием поклажедателем (клиентом) или с предоставлением ему охраняемого банком индивидуального банковского сейфа (ячейки сейфа, изолированного помещения в банке).</w:t>
      </w:r>
    </w:p>
    <w:p w:rsidR="00000000" w:rsidRDefault="00CA752C">
      <w:bookmarkStart w:id="4951" w:name="sub_92212"/>
      <w:bookmarkEnd w:id="4950"/>
      <w:r>
        <w:t>По договору хранения ценностей в индивидуальном банковском сейфе клиенту пре</w:t>
      </w:r>
      <w:r>
        <w:t>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либо иной знак или документ, удостоверяющие право клиента на доступ к сейфу и его содер</w:t>
      </w:r>
      <w:r>
        <w:t>жимому.</w:t>
      </w:r>
    </w:p>
    <w:bookmarkEnd w:id="4951"/>
    <w:p w:rsidR="00000000" w:rsidRDefault="00CA752C">
      <w:r>
        <w:t>Условиями договора может быть предусмотрено право клиента работать в банке с ценностями, хранимыми в индивидуальном сейфе.</w:t>
      </w:r>
    </w:p>
    <w:p w:rsidR="00000000" w:rsidRDefault="00CA752C">
      <w:bookmarkStart w:id="4952" w:name="sub_9222"/>
      <w:r>
        <w:t>2. По договору хранения ценностей в банке с использованием клиентом индивидуального банковского сейфа банк п</w:t>
      </w:r>
      <w:r>
        <w:t>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rsidR="00000000" w:rsidRDefault="00CA752C">
      <w:bookmarkStart w:id="4953" w:name="sub_9223"/>
      <w:bookmarkEnd w:id="4952"/>
      <w:r>
        <w:t>3. По договору хранения ценностей в банке с предоставлением кл</w:t>
      </w:r>
      <w:r>
        <w:t>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rsidR="00000000" w:rsidRDefault="00CA752C">
      <w:bookmarkStart w:id="4954" w:name="sub_922302"/>
      <w:bookmarkEnd w:id="4953"/>
      <w:r>
        <w:t>Банк обязан осуществлять контроль за доступом в помеще</w:t>
      </w:r>
      <w:r>
        <w:t>ние, где находится предоставленный клиенту сейф.</w:t>
      </w:r>
    </w:p>
    <w:p w:rsidR="00000000" w:rsidRDefault="00CA752C">
      <w:bookmarkStart w:id="4955" w:name="sub_922303"/>
      <w:bookmarkEnd w:id="4954"/>
      <w:r>
        <w:t>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несохранность содержи</w:t>
      </w:r>
      <w:r>
        <w:t>мого сейфа, если докажет, что по условиям хранения доступ кого-либо к сейфу без ведома клиента был невозможен либо стал возможным вследствие непреодолимой силы.</w:t>
      </w:r>
    </w:p>
    <w:p w:rsidR="00000000" w:rsidRDefault="00CA752C">
      <w:bookmarkStart w:id="4956" w:name="sub_9224"/>
      <w:bookmarkEnd w:id="4955"/>
      <w:r>
        <w:t>4. К договору о предоставлении банковского сейфа в пользование другому лицу б</w:t>
      </w:r>
      <w:r>
        <w:t xml:space="preserve">ез ответственности банка за содержимое сейфа применяются правила настоящего Кодекса о </w:t>
      </w:r>
      <w:hyperlink w:anchor="sub_2034" w:history="1">
        <w:r>
          <w:rPr>
            <w:rStyle w:val="a4"/>
          </w:rPr>
          <w:t>договоре аренды.</w:t>
        </w:r>
      </w:hyperlink>
    </w:p>
    <w:bookmarkEnd w:id="4956"/>
    <w:p w:rsidR="00000000" w:rsidRDefault="00CA752C"/>
    <w:p w:rsidR="00000000" w:rsidRDefault="00CA752C">
      <w:pPr>
        <w:pStyle w:val="af2"/>
      </w:pPr>
      <w:bookmarkStart w:id="4957" w:name="sub_923"/>
      <w:r>
        <w:rPr>
          <w:rStyle w:val="a3"/>
        </w:rPr>
        <w:t>Статья 923.</w:t>
      </w:r>
      <w:r>
        <w:t xml:space="preserve"> Хранение в камерах хранения транспортных организаций</w:t>
      </w:r>
    </w:p>
    <w:bookmarkEnd w:id="495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923 ГК</w:t>
      </w:r>
      <w:r>
        <w:t xml:space="preserve"> РФ</w:t>
      </w:r>
    </w:p>
    <w:p w:rsidR="00000000" w:rsidRDefault="00CA752C">
      <w:bookmarkStart w:id="4958" w:name="sub_9231"/>
      <w:r>
        <w:t xml:space="preserve">1. Находящиеся в ведении транспортных организаций общего пользования камеры хранения обязаны принимать на хранение вещи пассажиров и других граждан независимо от наличия у них проездных документов. Договор хранения вещей в </w:t>
      </w:r>
      <w:r>
        <w:lastRenderedPageBreak/>
        <w:t>камерах хранения тран</w:t>
      </w:r>
      <w:r>
        <w:t>спортных организаций признается публичным договором (</w:t>
      </w:r>
      <w:hyperlink w:anchor="sub_426" w:history="1">
        <w:r>
          <w:rPr>
            <w:rStyle w:val="a4"/>
          </w:rPr>
          <w:t>статья 426</w:t>
        </w:r>
      </w:hyperlink>
      <w:r>
        <w:t>).</w:t>
      </w:r>
    </w:p>
    <w:p w:rsidR="00000000" w:rsidRDefault="00CA752C">
      <w:bookmarkStart w:id="4959" w:name="sub_9232"/>
      <w:bookmarkEnd w:id="4958"/>
      <w:r>
        <w:t>2. В подтверждение принятия вещи на хранение в камеру хранения (за исключением автоматических камер) поклажедателю выдается квитанция или номерной же</w:t>
      </w:r>
      <w:r>
        <w:t>тон. В случае утраты квитанции или жетона сданная в камеру хранения вещь выдается поклажедателю по представлении доказательств принадлежности ему этой вещи.</w:t>
      </w:r>
    </w:p>
    <w:p w:rsidR="00000000" w:rsidRDefault="00CA752C">
      <w:bookmarkStart w:id="4960" w:name="sub_9233"/>
      <w:bookmarkEnd w:id="4959"/>
      <w:r>
        <w:t>3. Срок, в течение которого камера хранения обязана хранить вещи, определяется прав</w:t>
      </w:r>
      <w:r>
        <w:t xml:space="preserve">илами, установленными в соответствии с </w:t>
      </w:r>
      <w:hyperlink w:anchor="sub_78422" w:history="1">
        <w:r>
          <w:rPr>
            <w:rStyle w:val="a4"/>
          </w:rPr>
          <w:t>абзацем вторым пункта 2 статьи 784</w:t>
        </w:r>
      </w:hyperlink>
      <w: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w:t>
      </w:r>
      <w:r>
        <w:t xml:space="preserve"> еще в течение тридцати дней. По истечении этого срока невостребованные вещи могут быть проданы в порядке, предусмотренном </w:t>
      </w:r>
      <w:hyperlink w:anchor="sub_8992" w:history="1">
        <w:r>
          <w:rPr>
            <w:rStyle w:val="a4"/>
          </w:rPr>
          <w:t>пунктом 2 статьи 899</w:t>
        </w:r>
      </w:hyperlink>
      <w:r>
        <w:t xml:space="preserve"> настоящего Кодекса.</w:t>
      </w:r>
    </w:p>
    <w:p w:rsidR="00000000" w:rsidRDefault="00CA752C">
      <w:bookmarkStart w:id="4961" w:name="sub_9234"/>
      <w:bookmarkEnd w:id="4960"/>
      <w:r>
        <w:t>4. Убытки поклажедателя вследствие утраты, недоста</w:t>
      </w:r>
      <w:r>
        <w:t>чи или повреждения вещей, сданных в камеру хранения, в пределах суммы их оценки поклажедателем при сдаче на хранение подлежат возмещению хранителем в течение двадцати четырех часов с момента предъявления требования об их возмещении.</w:t>
      </w:r>
    </w:p>
    <w:bookmarkEnd w:id="4961"/>
    <w:p w:rsidR="00000000" w:rsidRDefault="00CA752C"/>
    <w:p w:rsidR="00000000" w:rsidRDefault="00CA752C">
      <w:pPr>
        <w:pStyle w:val="af2"/>
      </w:pPr>
      <w:bookmarkStart w:id="4962" w:name="sub_924"/>
      <w:r>
        <w:rPr>
          <w:rStyle w:val="a3"/>
        </w:rPr>
        <w:t xml:space="preserve">Статья </w:t>
      </w:r>
      <w:r>
        <w:rPr>
          <w:rStyle w:val="a3"/>
        </w:rPr>
        <w:t>924.</w:t>
      </w:r>
      <w:r>
        <w:t xml:space="preserve"> Хранение в гардеробах организаций</w:t>
      </w:r>
    </w:p>
    <w:bookmarkEnd w:id="496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41" w:history="1">
        <w:r>
          <w:rPr>
            <w:rStyle w:val="a4"/>
          </w:rPr>
          <w:t>Энциклопедии</w:t>
        </w:r>
      </w:hyperlink>
      <w:r>
        <w:t xml:space="preserve"> и другие комментарии к статье 924 ГК РФ</w:t>
      </w:r>
    </w:p>
    <w:p w:rsidR="00000000" w:rsidRDefault="00CA752C">
      <w:bookmarkStart w:id="4963" w:name="sub_9241"/>
      <w:r>
        <w:t>1. Хранение в гардеробах организаций предполагается безвозмездным, если вознаграждение за хранение не</w:t>
      </w:r>
      <w:r>
        <w:t xml:space="preserve"> оговорено или иным очевидным способом не обусловлено при сдаче вещи на хранение.</w:t>
      </w:r>
    </w:p>
    <w:p w:rsidR="00000000" w:rsidRDefault="00CA752C">
      <w:bookmarkStart w:id="4964" w:name="sub_92411"/>
      <w:bookmarkEnd w:id="4963"/>
      <w:r>
        <w:t>Хранитель вещи, сданной в гардероб, независимо от того, осуществляется хранение возмездно или безвозмездно, обязан принять для обеспечения сохранности вещи в</w:t>
      </w:r>
      <w:r>
        <w:t xml:space="preserve">се меры, предусмотренные </w:t>
      </w:r>
      <w:hyperlink w:anchor="sub_891" w:history="1">
        <w:r>
          <w:rPr>
            <w:rStyle w:val="a4"/>
          </w:rPr>
          <w:t>пунктами 1</w:t>
        </w:r>
      </w:hyperlink>
      <w:r>
        <w:t xml:space="preserve"> и </w:t>
      </w:r>
      <w:hyperlink w:anchor="sub_8912" w:history="1">
        <w:r>
          <w:rPr>
            <w:rStyle w:val="a4"/>
          </w:rPr>
          <w:t>2 статьи 891</w:t>
        </w:r>
      </w:hyperlink>
      <w:r>
        <w:t xml:space="preserve"> настоящего Кодекса.</w:t>
      </w:r>
    </w:p>
    <w:p w:rsidR="00000000" w:rsidRDefault="00CA752C">
      <w:bookmarkStart w:id="4965" w:name="sub_9242"/>
      <w:bookmarkEnd w:id="4964"/>
      <w:r>
        <w:t>2. Правила настоящей статьи применяются также к хранению верхней одежды, головных уборов и иных подобных вещей, остав</w:t>
      </w:r>
      <w:r>
        <w:t>ляемых без сдачи их на хранение гражданами в местах, отведенных для этих целей в организациях и средствах транспорта.</w:t>
      </w:r>
    </w:p>
    <w:bookmarkEnd w:id="4965"/>
    <w:p w:rsidR="00000000" w:rsidRDefault="00CA752C"/>
    <w:p w:rsidR="00000000" w:rsidRDefault="00CA752C">
      <w:pPr>
        <w:pStyle w:val="af2"/>
      </w:pPr>
      <w:bookmarkStart w:id="4966" w:name="sub_925"/>
      <w:r>
        <w:rPr>
          <w:rStyle w:val="a3"/>
        </w:rPr>
        <w:t>Статья 925.</w:t>
      </w:r>
      <w:r>
        <w:t xml:space="preserve"> Хранение в гостинице</w:t>
      </w:r>
    </w:p>
    <w:bookmarkEnd w:id="4966"/>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925 ГК РФ</w:t>
      </w:r>
    </w:p>
    <w:p w:rsidR="00000000" w:rsidRDefault="00CA752C">
      <w:bookmarkStart w:id="4967" w:name="sub_9251"/>
      <w:r>
        <w:t>1. Гостиница отвечает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w:t>
      </w:r>
      <w:r>
        <w:t>ых вещей.</w:t>
      </w:r>
    </w:p>
    <w:p w:rsidR="00000000" w:rsidRDefault="00CA752C">
      <w:bookmarkStart w:id="4968" w:name="sub_925102"/>
      <w:bookmarkEnd w:id="4967"/>
      <w:r>
        <w:t>Внесенной в гостиницу считается вещь, вверенная работникам гостиницы, либо вещь, помещенная в гостиничном номере или ином предназначенном для этого месте.</w:t>
      </w:r>
    </w:p>
    <w:p w:rsidR="00000000" w:rsidRDefault="00CA752C">
      <w:bookmarkStart w:id="4969" w:name="sub_9252"/>
      <w:bookmarkEnd w:id="4968"/>
      <w:r>
        <w:t>2. Гостиница отвечает за утрату денег, иных валютных це</w:t>
      </w:r>
      <w:r>
        <w:t>нностей, ценных бумаг и других драгоценных вещей постояльца при условии, если они были приняты гостиницей на хранение либо были помещены постояльцем в предоставленный ему гостиницей индивидуальный сейф независимо от того, находится этот сейф в его номере и</w:t>
      </w:r>
      <w:r>
        <w:t>ли в ином помещении гостиницы. Гостиница освобождается от ответственности за несохранность содержимого такого сейфа, если докажет, что по условиям хранения доступ кого-либо к сейфу без ведома постояльца был невозможен либо стал возможным вследствие непреод</w:t>
      </w:r>
      <w:r>
        <w:t>олимой силы.</w:t>
      </w:r>
    </w:p>
    <w:p w:rsidR="00000000" w:rsidRDefault="00CA752C">
      <w:bookmarkStart w:id="4970" w:name="sub_9253"/>
      <w:bookmarkEnd w:id="4969"/>
      <w:r>
        <w:lastRenderedPageBreak/>
        <w:t>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несохранность вещей.</w:t>
      </w:r>
    </w:p>
    <w:p w:rsidR="00000000" w:rsidRDefault="00CA752C">
      <w:bookmarkStart w:id="4971" w:name="sub_9254"/>
      <w:bookmarkEnd w:id="4970"/>
      <w:r>
        <w:t>4. Сделанное гостиницей объявление о том, что она не принимает на себя ответственности за несохранность вещей постояльцев, не освобождает ее от ответственности.</w:t>
      </w:r>
    </w:p>
    <w:p w:rsidR="00000000" w:rsidRDefault="00CA752C">
      <w:bookmarkStart w:id="4972" w:name="sub_9255"/>
      <w:bookmarkEnd w:id="4971"/>
      <w:r>
        <w:t>5. Правила настоящей статьи соответственно применяются в отношении</w:t>
      </w:r>
      <w:r>
        <w:t xml:space="preserve"> хранения вещей граждан в мотелях, домах отдыха, пансионатах, санаториях, банях и других подобных организациях.</w:t>
      </w:r>
    </w:p>
    <w:bookmarkEnd w:id="4972"/>
    <w:p w:rsidR="00000000" w:rsidRDefault="00CA752C"/>
    <w:p w:rsidR="00000000" w:rsidRDefault="00CA752C">
      <w:pPr>
        <w:pStyle w:val="af2"/>
      </w:pPr>
      <w:bookmarkStart w:id="4973" w:name="sub_926"/>
      <w:r>
        <w:rPr>
          <w:rStyle w:val="a3"/>
        </w:rPr>
        <w:t>Статья 926.</w:t>
      </w:r>
      <w:r>
        <w:t xml:space="preserve"> Хранение вещей, являющихся предметом спора (секвестр)</w:t>
      </w:r>
    </w:p>
    <w:bookmarkEnd w:id="497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42" w:history="1">
        <w:r>
          <w:rPr>
            <w:rStyle w:val="a4"/>
          </w:rPr>
          <w:t>Энциклопед</w:t>
        </w:r>
        <w:r>
          <w:rPr>
            <w:rStyle w:val="a4"/>
          </w:rPr>
          <w:t>ии</w:t>
        </w:r>
      </w:hyperlink>
      <w:r>
        <w:t xml:space="preserve"> и другие комментарии к статье 926 ГК РФ</w:t>
      </w:r>
    </w:p>
    <w:p w:rsidR="00000000" w:rsidRDefault="00CA752C">
      <w:bookmarkStart w:id="4974" w:name="sub_9261"/>
      <w:r>
        <w:t xml:space="preserve">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w:t>
      </w:r>
      <w:r>
        <w:t>лицу, которому она будет присуждена по решению суда либо по соглашению всех спорящих лиц (договорный секвестр).</w:t>
      </w:r>
    </w:p>
    <w:p w:rsidR="00000000" w:rsidRDefault="00CA752C">
      <w:bookmarkStart w:id="4975" w:name="sub_9262"/>
      <w:bookmarkEnd w:id="4974"/>
      <w:r>
        <w:t>2. Вещь, являющаяся предметом спора между двумя или несколькими лицами, может быть передана на хранение в порядке секвестра по р</w:t>
      </w:r>
      <w:r>
        <w:t>ешению суда (судебный секвестр).</w:t>
      </w:r>
    </w:p>
    <w:bookmarkEnd w:id="4975"/>
    <w:p w:rsidR="00000000" w:rsidRDefault="00CA752C">
      <w: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w:t>
      </w:r>
      <w:r>
        <w:t>е.</w:t>
      </w:r>
    </w:p>
    <w:p w:rsidR="00000000" w:rsidRDefault="00CA752C">
      <w:bookmarkStart w:id="4976" w:name="sub_9263"/>
      <w:r>
        <w:t>3. На хранение в порядке секвестра могут быть переданы как движимые, так и недвижимые вещи.</w:t>
      </w:r>
    </w:p>
    <w:p w:rsidR="00000000" w:rsidRDefault="00CA752C">
      <w:bookmarkStart w:id="4977" w:name="sub_9264"/>
      <w:bookmarkEnd w:id="4976"/>
      <w:r>
        <w:t>4. Хранитель, осуществляющий хранение вещи в порядке секвестра, имеет право на вознаграждение за счет спорящих сторон, если договором или</w:t>
      </w:r>
      <w:r>
        <w:t xml:space="preserve"> решением суда, которым установлен секвестр, не предусмотрено иное.</w:t>
      </w:r>
    </w:p>
    <w:bookmarkEnd w:id="4977"/>
    <w:p w:rsidR="00000000" w:rsidRDefault="00CA752C"/>
    <w:p w:rsidR="00000000" w:rsidRDefault="00CA752C">
      <w:pPr>
        <w:pStyle w:val="1"/>
      </w:pPr>
      <w:bookmarkStart w:id="4978" w:name="sub_2048"/>
      <w:r>
        <w:t>Глава 48. Страхование</w:t>
      </w:r>
    </w:p>
    <w:bookmarkEnd w:id="497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43" w:history="1">
        <w:r>
          <w:rPr>
            <w:rStyle w:val="a4"/>
          </w:rPr>
          <w:t>Энциклопедию решений</w:t>
        </w:r>
      </w:hyperlink>
      <w:r>
        <w:t>. Страхование</w:t>
      </w:r>
    </w:p>
    <w:p w:rsidR="00000000" w:rsidRDefault="00CA752C">
      <w:pPr>
        <w:pStyle w:val="afa"/>
      </w:pPr>
      <w:r>
        <w:t>О применении судами законодательства об обязательном страхо</w:t>
      </w:r>
      <w:r>
        <w:t xml:space="preserve">вании гражданской ответственности владельцев транспортных средств см. </w:t>
      </w:r>
      <w:hyperlink r:id="rId2744" w:history="1">
        <w:r>
          <w:rPr>
            <w:rStyle w:val="a4"/>
          </w:rPr>
          <w:t>постановление</w:t>
        </w:r>
      </w:hyperlink>
      <w:r>
        <w:t xml:space="preserve"> Пленума Верховного Суда РФ от 29 января 2015 г. N 2</w:t>
      </w:r>
    </w:p>
    <w:p w:rsidR="00000000" w:rsidRDefault="00CA752C">
      <w:pPr>
        <w:pStyle w:val="afa"/>
      </w:pPr>
      <w:r>
        <w:t xml:space="preserve">О практике рассмотрения споров, связанных с исполнением договоров страхования, см. </w:t>
      </w:r>
      <w:hyperlink r:id="rId2745" w:history="1">
        <w:r>
          <w:rPr>
            <w:rStyle w:val="a4"/>
          </w:rPr>
          <w:t>Обзор</w:t>
        </w:r>
      </w:hyperlink>
      <w:r>
        <w:t xml:space="preserve"> Президиума ВАС РФ от 28 ноября 2003 г. N 75</w:t>
      </w:r>
    </w:p>
    <w:p w:rsidR="00000000" w:rsidRDefault="00CA752C">
      <w:pPr>
        <w:pStyle w:val="afa"/>
      </w:pPr>
      <w:r>
        <w:t xml:space="preserve">О применении судами законодательства о добровольном страховании имущества граждан см. </w:t>
      </w:r>
      <w:hyperlink r:id="rId2746" w:history="1">
        <w:r>
          <w:rPr>
            <w:rStyle w:val="a4"/>
          </w:rPr>
          <w:t>постановление</w:t>
        </w:r>
      </w:hyperlink>
      <w:r>
        <w:t xml:space="preserve"> Пленума Верховного Суда РФ от 27</w:t>
      </w:r>
      <w:r>
        <w:t xml:space="preserve"> июня 2013 г. N 20</w:t>
      </w:r>
    </w:p>
    <w:p w:rsidR="00000000" w:rsidRDefault="00CA752C">
      <w:pPr>
        <w:pStyle w:val="afa"/>
      </w:pPr>
      <w:r>
        <w:t xml:space="preserve">См. </w:t>
      </w:r>
      <w:hyperlink r:id="rId2747" w:history="1">
        <w:r>
          <w:rPr>
            <w:rStyle w:val="a4"/>
          </w:rPr>
          <w:t>Закон</w:t>
        </w:r>
      </w:hyperlink>
      <w:r>
        <w:t xml:space="preserve"> РФ от 27 ноября 1992 г. N 4015-I "Об организации страхового дела в Российской Федерации"</w:t>
      </w:r>
    </w:p>
    <w:p w:rsidR="00000000" w:rsidRDefault="00CA752C">
      <w:pPr>
        <w:pStyle w:val="afa"/>
      </w:pPr>
      <w:r>
        <w:t xml:space="preserve">См. </w:t>
      </w:r>
      <w:hyperlink r:id="rId2748" w:history="1">
        <w:r>
          <w:rPr>
            <w:rStyle w:val="a4"/>
          </w:rPr>
          <w:t>схему</w:t>
        </w:r>
      </w:hyperlink>
      <w:r>
        <w:t xml:space="preserve"> "Договор страхования"</w:t>
      </w:r>
    </w:p>
    <w:p w:rsidR="00000000" w:rsidRDefault="00CA752C">
      <w:pPr>
        <w:pStyle w:val="afa"/>
      </w:pPr>
    </w:p>
    <w:p w:rsidR="00000000" w:rsidRDefault="00CA752C">
      <w:pPr>
        <w:pStyle w:val="af2"/>
      </w:pPr>
      <w:bookmarkStart w:id="4979" w:name="sub_927"/>
      <w:r>
        <w:rPr>
          <w:rStyle w:val="a3"/>
        </w:rPr>
        <w:t>Статья 927.</w:t>
      </w:r>
      <w:r>
        <w:t xml:space="preserve"> Добровольное и </w:t>
      </w:r>
      <w:r>
        <w:t>обязательное страхование</w:t>
      </w:r>
    </w:p>
    <w:bookmarkEnd w:id="497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49" w:history="1">
        <w:r>
          <w:rPr>
            <w:rStyle w:val="a4"/>
          </w:rPr>
          <w:t>Энциклопедии</w:t>
        </w:r>
      </w:hyperlink>
      <w:r>
        <w:t xml:space="preserve"> и другие комментарии к статье 927 ГК РФ</w:t>
      </w:r>
    </w:p>
    <w:p w:rsidR="00000000" w:rsidRDefault="00CA752C">
      <w:bookmarkStart w:id="4980" w:name="sub_9271"/>
      <w:r>
        <w:lastRenderedPageBreak/>
        <w:t>1. Страхование осуществляется на основании договоров имущественного или личного страхования, заключаемых гражданином или юридическим лицом (страхователем) со страховой организацией (страховщиком).</w:t>
      </w:r>
    </w:p>
    <w:p w:rsidR="00000000" w:rsidRDefault="00CA752C">
      <w:bookmarkStart w:id="4981" w:name="sub_92712"/>
      <w:bookmarkEnd w:id="4980"/>
      <w:r>
        <w:t>Договор личного страхования является публи</w:t>
      </w:r>
      <w:r>
        <w:t>чным договором (</w:t>
      </w:r>
      <w:hyperlink w:anchor="sub_426" w:history="1">
        <w:r>
          <w:rPr>
            <w:rStyle w:val="a4"/>
          </w:rPr>
          <w:t>статья 426</w:t>
        </w:r>
      </w:hyperlink>
      <w:r>
        <w:t>).</w:t>
      </w:r>
    </w:p>
    <w:p w:rsidR="00000000" w:rsidRDefault="00CA752C">
      <w:bookmarkStart w:id="4982" w:name="sub_9272"/>
      <w:bookmarkEnd w:id="4981"/>
      <w:r>
        <w:t>2. В случаях, когда законом на указанных в нем лиц возлагается обязанность страховать в качестве страхователей жизнь, здоровье или имущество других лиц либо свою гражданскую ответственн</w:t>
      </w:r>
      <w:r>
        <w:t>ость перед другими лицами за свой счет или за счет заинтересованных лиц (</w:t>
      </w:r>
      <w:hyperlink w:anchor="sub_935" w:history="1">
        <w:r>
          <w:rPr>
            <w:rStyle w:val="a4"/>
          </w:rPr>
          <w:t>обязательное страхование</w:t>
        </w:r>
      </w:hyperlink>
      <w:r>
        <w:t>), страхование осуществляется путем заключения договоров в соответствии с правилами настоящей главы. Для страховщиков заключение догов</w:t>
      </w:r>
      <w:r>
        <w:t>оров страхования на предложенных страхователем условиях не является обязательным.</w:t>
      </w:r>
    </w:p>
    <w:p w:rsidR="00000000" w:rsidRDefault="00CA752C">
      <w:bookmarkStart w:id="4983" w:name="sub_9273"/>
      <w:bookmarkEnd w:id="4982"/>
      <w:r>
        <w:t xml:space="preserve">3. Законом могут быть предусмотрены случаи обязательного страхования жизни, здоровья и имущества граждан за счет средств, предоставленных из соответствующего </w:t>
      </w:r>
      <w:r>
        <w:t>бюджета (</w:t>
      </w:r>
      <w:hyperlink w:anchor="sub_969" w:history="1">
        <w:r>
          <w:rPr>
            <w:rStyle w:val="a4"/>
          </w:rPr>
          <w:t>обязательное государственное страхование</w:t>
        </w:r>
      </w:hyperlink>
      <w:r>
        <w:t>).</w:t>
      </w:r>
    </w:p>
    <w:bookmarkEnd w:id="4983"/>
    <w:p w:rsidR="00000000" w:rsidRDefault="00CA752C"/>
    <w:p w:rsidR="00000000" w:rsidRDefault="00CA752C">
      <w:pPr>
        <w:pStyle w:val="af2"/>
      </w:pPr>
      <w:bookmarkStart w:id="4984" w:name="sub_928"/>
      <w:r>
        <w:rPr>
          <w:rStyle w:val="a3"/>
        </w:rPr>
        <w:t>Статья 928.</w:t>
      </w:r>
      <w:r>
        <w:t xml:space="preserve"> Интересы, страхование которых не допускается</w:t>
      </w:r>
    </w:p>
    <w:bookmarkEnd w:id="49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50" w:history="1">
        <w:r>
          <w:rPr>
            <w:rStyle w:val="a4"/>
          </w:rPr>
          <w:t>Энциклопедии</w:t>
        </w:r>
      </w:hyperlink>
      <w:r>
        <w:t xml:space="preserve"> и другие комментарии к статье 928 ГК Р</w:t>
      </w:r>
      <w:r>
        <w:t>Ф</w:t>
      </w:r>
    </w:p>
    <w:p w:rsidR="00000000" w:rsidRDefault="00CA752C">
      <w:bookmarkStart w:id="4985" w:name="sub_9281"/>
      <w:r>
        <w:t>1. Страхование противоправных интересов не допускается.</w:t>
      </w:r>
    </w:p>
    <w:p w:rsidR="00000000" w:rsidRDefault="00CA752C">
      <w:bookmarkStart w:id="4986" w:name="sub_92802"/>
      <w:bookmarkEnd w:id="4985"/>
      <w:r>
        <w:t>2. Не допускается страхование убытков от участия в играх, лотереях и пари.</w:t>
      </w:r>
    </w:p>
    <w:p w:rsidR="00000000" w:rsidRDefault="00CA752C">
      <w:bookmarkStart w:id="4987" w:name="sub_928003"/>
      <w:bookmarkEnd w:id="4986"/>
      <w:r>
        <w:t xml:space="preserve">3. Не допускается страхование расходов, к которым лицо может быть принуждено в </w:t>
      </w:r>
      <w:r>
        <w:t>целях освобождения заложников.</w:t>
      </w:r>
    </w:p>
    <w:p w:rsidR="00000000" w:rsidRDefault="00CA752C">
      <w:bookmarkStart w:id="4988" w:name="sub_9284"/>
      <w:bookmarkEnd w:id="4987"/>
      <w:r>
        <w:t xml:space="preserve">4. Условия договоров страхования, противоречащие </w:t>
      </w:r>
      <w:hyperlink w:anchor="sub_9281" w:history="1">
        <w:r>
          <w:rPr>
            <w:rStyle w:val="a4"/>
          </w:rPr>
          <w:t>пунктам 1 - 3</w:t>
        </w:r>
      </w:hyperlink>
      <w:r>
        <w:t xml:space="preserve"> настоящей статьи, ничтожны.</w:t>
      </w:r>
    </w:p>
    <w:bookmarkEnd w:id="4988"/>
    <w:p w:rsidR="00000000" w:rsidRDefault="00CA752C"/>
    <w:p w:rsidR="00000000" w:rsidRDefault="00CA752C">
      <w:pPr>
        <w:pStyle w:val="af2"/>
      </w:pPr>
      <w:bookmarkStart w:id="4989" w:name="sub_929"/>
      <w:r>
        <w:rPr>
          <w:rStyle w:val="a3"/>
        </w:rPr>
        <w:t>Статья 929.</w:t>
      </w:r>
      <w:r>
        <w:t xml:space="preserve"> Договор имущественного страхования</w:t>
      </w:r>
    </w:p>
    <w:bookmarkEnd w:id="498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51" w:history="1">
        <w:r>
          <w:rPr>
            <w:rStyle w:val="a4"/>
          </w:rPr>
          <w:t>Энциклопедии</w:t>
        </w:r>
      </w:hyperlink>
      <w:r>
        <w:t xml:space="preserve"> и другие комментарии к статье 929 ГК РФ</w:t>
      </w:r>
    </w:p>
    <w:p w:rsidR="00000000" w:rsidRDefault="00CA752C">
      <w:bookmarkStart w:id="4990" w:name="sub_9291"/>
      <w:r>
        <w:t>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w:t>
      </w:r>
      <w:r>
        <w:t>говоре события (страхового случая)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w:t>
      </w:r>
      <w:r>
        <w:t>венными интересами страхователя (выплатить страховое возмещение) в пределах определенной договором суммы (страховой суммы).</w:t>
      </w:r>
    </w:p>
    <w:p w:rsidR="00000000" w:rsidRDefault="00CA752C">
      <w:bookmarkStart w:id="4991" w:name="sub_9292"/>
      <w:bookmarkEnd w:id="4990"/>
      <w:r>
        <w:t>2. По договору имущественного страхования могут быть, в частности, застрахованы следующие имущественные интересы:</w:t>
      </w:r>
    </w:p>
    <w:p w:rsidR="00000000" w:rsidRDefault="00CA752C">
      <w:bookmarkStart w:id="4992" w:name="sub_929201"/>
      <w:bookmarkEnd w:id="4991"/>
      <w:r>
        <w:t>1) риск утраты (гибели), недостачи или повреждения определенного имущества (</w:t>
      </w:r>
      <w:hyperlink w:anchor="sub_930" w:history="1">
        <w:r>
          <w:rPr>
            <w:rStyle w:val="a4"/>
          </w:rPr>
          <w:t>статья 930</w:t>
        </w:r>
      </w:hyperlink>
      <w:r>
        <w:t>);</w:t>
      </w:r>
    </w:p>
    <w:p w:rsidR="00000000" w:rsidRDefault="00CA752C">
      <w:bookmarkStart w:id="4993" w:name="sub_92922"/>
      <w:bookmarkEnd w:id="4992"/>
      <w:r>
        <w:t>2) риск ответственности по обязательствам, возникающим вследствие причинения вреда жизни, здоровью или имущ</w:t>
      </w:r>
      <w:r>
        <w:t>еству других лиц, а в случаях, предусмотренных законом, также ответственности по договорам - риск гражданской ответственности (</w:t>
      </w:r>
      <w:hyperlink w:anchor="sub_931" w:history="1">
        <w:r>
          <w:rPr>
            <w:rStyle w:val="a4"/>
          </w:rPr>
          <w:t>статьи 931</w:t>
        </w:r>
      </w:hyperlink>
      <w:r>
        <w:t xml:space="preserve"> и </w:t>
      </w:r>
      <w:hyperlink w:anchor="sub_932" w:history="1">
        <w:r>
          <w:rPr>
            <w:rStyle w:val="a4"/>
          </w:rPr>
          <w:t>932</w:t>
        </w:r>
      </w:hyperlink>
      <w:r>
        <w:t>);</w:t>
      </w:r>
    </w:p>
    <w:p w:rsidR="00000000" w:rsidRDefault="00CA752C">
      <w:bookmarkStart w:id="4994" w:name="sub_92923"/>
      <w:bookmarkEnd w:id="4993"/>
      <w:r>
        <w:t>3) риск убытков от предпринимательской дея</w:t>
      </w:r>
      <w:r>
        <w:t>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предпринимательский риск (</w:t>
      </w:r>
      <w:hyperlink w:anchor="sub_933" w:history="1">
        <w:r>
          <w:rPr>
            <w:rStyle w:val="a4"/>
          </w:rPr>
          <w:t>статья 933</w:t>
        </w:r>
      </w:hyperlink>
      <w:r>
        <w:t>).</w:t>
      </w:r>
    </w:p>
    <w:bookmarkEnd w:id="4994"/>
    <w:p w:rsidR="00000000" w:rsidRDefault="00CA752C"/>
    <w:p w:rsidR="00000000" w:rsidRDefault="00CA752C">
      <w:pPr>
        <w:pStyle w:val="af2"/>
      </w:pPr>
      <w:bookmarkStart w:id="4995" w:name="sub_930"/>
      <w:r>
        <w:rPr>
          <w:rStyle w:val="a3"/>
        </w:rPr>
        <w:t>Статья 930.</w:t>
      </w:r>
      <w:r>
        <w:t xml:space="preserve"> Страхование имущества</w:t>
      </w:r>
    </w:p>
    <w:bookmarkEnd w:id="4995"/>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2752" w:history="1">
        <w:r>
          <w:rPr>
            <w:rStyle w:val="a4"/>
          </w:rPr>
          <w:t>Энциклопедии</w:t>
        </w:r>
      </w:hyperlink>
      <w:r>
        <w:t xml:space="preserve"> и другие комментарии к статье 930 ГК РФ</w:t>
      </w:r>
    </w:p>
    <w:p w:rsidR="00000000" w:rsidRDefault="00CA752C">
      <w:bookmarkStart w:id="4996" w:name="sub_9310"/>
      <w:r>
        <w:t>1. Имущество может быть застраховано по договору страхования в пользу лица (страхователя или выгодоприобретателя), имеющего основанный на законе, ином правовом акте или договоре интерес в сохранении этого имущества.</w:t>
      </w:r>
    </w:p>
    <w:p w:rsidR="00000000" w:rsidRDefault="00CA752C">
      <w:bookmarkStart w:id="4997" w:name="sub_2930"/>
      <w:bookmarkEnd w:id="4996"/>
      <w:r>
        <w:t>2. Договор страхования и</w:t>
      </w:r>
      <w:r>
        <w:t>мущества, заключенный при отсутствии у страхователя или выгодоприобретателя интереса в сохранении застрахованного имущества, недействителен.</w:t>
      </w:r>
    </w:p>
    <w:p w:rsidR="00000000" w:rsidRDefault="00CA752C">
      <w:bookmarkStart w:id="4998" w:name="sub_93003"/>
      <w:bookmarkEnd w:id="4997"/>
      <w:r>
        <w:t>3. Договор страхования имущества в пользу выгодоприобретателя может быть заключен без указа</w:t>
      </w:r>
      <w:r>
        <w:t>ния имени или наименования выгодоприобретателя (страхование "за счет кого следует").</w:t>
      </w:r>
    </w:p>
    <w:p w:rsidR="00000000" w:rsidRDefault="00CA752C">
      <w:bookmarkStart w:id="4999" w:name="sub_930032"/>
      <w:bookmarkEnd w:id="4998"/>
      <w:r>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w:t>
      </w:r>
      <w:r>
        <w:t>акому договору необходимо представление этого полиса страховщику.</w:t>
      </w:r>
    </w:p>
    <w:bookmarkEnd w:id="4999"/>
    <w:p w:rsidR="00000000" w:rsidRDefault="00CA752C"/>
    <w:p w:rsidR="00000000" w:rsidRDefault="00CA752C">
      <w:pPr>
        <w:pStyle w:val="af2"/>
      </w:pPr>
      <w:bookmarkStart w:id="5000" w:name="sub_931"/>
      <w:r>
        <w:rPr>
          <w:rStyle w:val="a3"/>
        </w:rPr>
        <w:t>Статья 931.</w:t>
      </w:r>
      <w:r>
        <w:t xml:space="preserve"> Страхование ответственности за причинение вреда</w:t>
      </w:r>
    </w:p>
    <w:bookmarkEnd w:id="500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53" w:history="1">
        <w:r>
          <w:rPr>
            <w:rStyle w:val="a4"/>
          </w:rPr>
          <w:t>Энциклопедии</w:t>
        </w:r>
      </w:hyperlink>
      <w:r>
        <w:t xml:space="preserve"> и другие комментарии к статье 931 ГК РФ</w:t>
      </w:r>
    </w:p>
    <w:p w:rsidR="00000000" w:rsidRDefault="00CA752C">
      <w:bookmarkStart w:id="5001" w:name="sub_9311"/>
      <w:r>
        <w:t>1. 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w:t>
      </w:r>
      <w:r>
        <w:t>ственность может быть возложена.</w:t>
      </w:r>
    </w:p>
    <w:p w:rsidR="00000000" w:rsidRDefault="00CA752C">
      <w:bookmarkStart w:id="5002" w:name="sub_9312"/>
      <w:bookmarkEnd w:id="5001"/>
      <w:r>
        <w:t>2. Лицо, риск ответственности которого за причинение вреда застрахован, должно быть названо в договоре страхования. Если это лицо в договоре не названо, считается застрахованным риск ответственности самого с</w:t>
      </w:r>
      <w:r>
        <w:t>трахователя.</w:t>
      </w:r>
    </w:p>
    <w:p w:rsidR="00000000" w:rsidRDefault="00CA752C">
      <w:bookmarkStart w:id="5003" w:name="sub_9313"/>
      <w:bookmarkEnd w:id="5002"/>
      <w:r>
        <w:t>3. 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w:t>
      </w:r>
      <w:r>
        <w:t>тственных за причинение вреда, либо в договоре не сказано, в чью пользу он заключен.</w:t>
      </w:r>
    </w:p>
    <w:p w:rsidR="00000000" w:rsidRDefault="00CA752C">
      <w:bookmarkStart w:id="5004" w:name="sub_9314"/>
      <w:bookmarkEnd w:id="5003"/>
      <w:r>
        <w:t xml:space="preserve">4. В случае, когда ответственность за причинение вреда застрахована в силу того, что ее страхование обязательно, а также в других случаях, предусмотренных </w:t>
      </w:r>
      <w:r>
        <w:t>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вреда в пределах страховой суммы.</w:t>
      </w:r>
    </w:p>
    <w:bookmarkEnd w:id="5004"/>
    <w:p w:rsidR="00000000" w:rsidRDefault="00CA752C"/>
    <w:p w:rsidR="00000000" w:rsidRDefault="00CA752C">
      <w:pPr>
        <w:pStyle w:val="af2"/>
      </w:pPr>
      <w:bookmarkStart w:id="5005" w:name="sub_932"/>
      <w:r>
        <w:rPr>
          <w:rStyle w:val="a3"/>
        </w:rPr>
        <w:t>Статья 932.</w:t>
      </w:r>
      <w:r>
        <w:t xml:space="preserve"> </w:t>
      </w:r>
      <w:r>
        <w:t>Страхование ответственности по договору</w:t>
      </w:r>
    </w:p>
    <w:bookmarkEnd w:id="500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54" w:history="1">
        <w:r>
          <w:rPr>
            <w:rStyle w:val="a4"/>
          </w:rPr>
          <w:t>Энциклопедии</w:t>
        </w:r>
      </w:hyperlink>
      <w:r>
        <w:t xml:space="preserve"> и другие комментарии к статье 932 ГК РФ</w:t>
      </w:r>
    </w:p>
    <w:p w:rsidR="00000000" w:rsidRDefault="00CA752C">
      <w:bookmarkStart w:id="5006" w:name="sub_9321"/>
      <w:r>
        <w:t>1. Страхование риска ответственности за нарушение договора допускается в случаях, предусмотренных за</w:t>
      </w:r>
      <w:r>
        <w:t>коном.</w:t>
      </w:r>
    </w:p>
    <w:p w:rsidR="00000000" w:rsidRDefault="00CA752C">
      <w:bookmarkStart w:id="5007" w:name="sub_9322"/>
      <w:bookmarkEnd w:id="5006"/>
      <w:r>
        <w:t>2. 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rsidR="00000000" w:rsidRDefault="00CA752C">
      <w:bookmarkStart w:id="5008" w:name="sub_9323"/>
      <w:bookmarkEnd w:id="5007"/>
      <w:r>
        <w:t>3. Рис</w:t>
      </w:r>
      <w:r>
        <w:t>к ответственности за нарушение договора считается застрахованным в пользу стороны, перед которой по условиям этого договора страхователь должен нести соответствующую ответственность, - выгодоприобретателя, даже если договор страхования заключен в пользу др</w:t>
      </w:r>
      <w:r>
        <w:t>угого лица либо в нем не сказано, в чью пользу он заключен.</w:t>
      </w:r>
    </w:p>
    <w:bookmarkEnd w:id="5008"/>
    <w:p w:rsidR="00000000" w:rsidRDefault="00CA752C"/>
    <w:p w:rsidR="00000000" w:rsidRDefault="00CA752C">
      <w:pPr>
        <w:pStyle w:val="af2"/>
      </w:pPr>
      <w:bookmarkStart w:id="5009" w:name="sub_933"/>
      <w:r>
        <w:rPr>
          <w:rStyle w:val="a3"/>
        </w:rPr>
        <w:lastRenderedPageBreak/>
        <w:t>Статья 933.</w:t>
      </w:r>
      <w:r>
        <w:t xml:space="preserve"> Страхование предпринимательского риска</w:t>
      </w:r>
    </w:p>
    <w:bookmarkEnd w:id="500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55" w:history="1">
        <w:r>
          <w:rPr>
            <w:rStyle w:val="a4"/>
          </w:rPr>
          <w:t>Энциклопедии</w:t>
        </w:r>
      </w:hyperlink>
      <w:r>
        <w:t xml:space="preserve"> и другие комментарии к статье 933 ГК РФ</w:t>
      </w:r>
    </w:p>
    <w:p w:rsidR="00000000" w:rsidRDefault="00CA752C">
      <w:bookmarkStart w:id="5010" w:name="sub_9331"/>
      <w:r>
        <w:t>По договору с</w:t>
      </w:r>
      <w:r>
        <w:t>трахования предпринимательского риска может быть застрахован предпринимательский риск только самого страхователя и только в его пользу.</w:t>
      </w:r>
    </w:p>
    <w:p w:rsidR="00000000" w:rsidRDefault="00CA752C">
      <w:bookmarkStart w:id="5011" w:name="sub_9332"/>
      <w:bookmarkEnd w:id="5010"/>
      <w:r>
        <w:t>Договор страхования предпринимательского риска лица, не являющегося страхователем, ничтожен.</w:t>
      </w:r>
    </w:p>
    <w:p w:rsidR="00000000" w:rsidRDefault="00CA752C">
      <w:bookmarkStart w:id="5012" w:name="sub_9333"/>
      <w:bookmarkEnd w:id="5011"/>
      <w:r>
        <w:t>Договор страхования предпринимательского риска в пользу лица, не являющегося страхователем, считается заключенным в пользу страхователя.</w:t>
      </w:r>
    </w:p>
    <w:bookmarkEnd w:id="5012"/>
    <w:p w:rsidR="00000000" w:rsidRDefault="00CA752C"/>
    <w:p w:rsidR="00000000" w:rsidRDefault="00CA752C">
      <w:pPr>
        <w:pStyle w:val="af2"/>
      </w:pPr>
      <w:bookmarkStart w:id="5013" w:name="sub_934"/>
      <w:r>
        <w:rPr>
          <w:rStyle w:val="a3"/>
        </w:rPr>
        <w:t>Статья 934.</w:t>
      </w:r>
      <w:r>
        <w:t xml:space="preserve"> Договор личного страхования</w:t>
      </w:r>
    </w:p>
    <w:bookmarkEnd w:id="501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56" w:history="1">
        <w:r>
          <w:rPr>
            <w:rStyle w:val="a4"/>
          </w:rPr>
          <w:t>Энцикл</w:t>
        </w:r>
        <w:r>
          <w:rPr>
            <w:rStyle w:val="a4"/>
          </w:rPr>
          <w:t>опедии</w:t>
        </w:r>
      </w:hyperlink>
      <w:r>
        <w:t xml:space="preserve"> и другие комментарии к статье 934 ГК РФ</w:t>
      </w:r>
    </w:p>
    <w:p w:rsidR="00000000" w:rsidRDefault="00CA752C">
      <w:bookmarkStart w:id="5014" w:name="sub_9341"/>
      <w:r>
        <w:t xml:space="preserve">1. 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w:t>
      </w:r>
      <w:r>
        <w:t>выплачивать периодически обусловленную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w:t>
      </w:r>
      <w:r>
        <w:t>ния в его жизни иного предусмотренного договором события (страхового случая).</w:t>
      </w:r>
    </w:p>
    <w:p w:rsidR="00000000" w:rsidRDefault="00CA752C">
      <w:bookmarkStart w:id="5015" w:name="sub_93412"/>
      <w:bookmarkEnd w:id="5014"/>
      <w:r>
        <w:t>Право на получение страховой суммы принадлежит лицу, в пользу которого заключен договор.</w:t>
      </w:r>
    </w:p>
    <w:p w:rsidR="00000000" w:rsidRDefault="00CA752C">
      <w:bookmarkStart w:id="5016" w:name="sub_9342"/>
      <w:bookmarkEnd w:id="5015"/>
      <w:r>
        <w:t>2. Договор личного страхования считается заключенным в пользу застрахованного лица, если в договоре не названо в качестве выгодоприобретателя другое лицо. В случае смерти лица, застрахованного по договору, в котором не назван иной выгодоприобретатель, выго</w:t>
      </w:r>
      <w:r>
        <w:t>доприобретателями признаются наследники застрахованного лица.</w:t>
      </w:r>
    </w:p>
    <w:p w:rsidR="00000000" w:rsidRDefault="00CA752C">
      <w:bookmarkStart w:id="5017" w:name="sub_93422"/>
      <w:bookmarkEnd w:id="5016"/>
      <w:r>
        <w:t>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w:t>
      </w:r>
      <w:r>
        <w:t xml:space="preserve"> письменного согласия 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 иску его наследников.</w:t>
      </w:r>
    </w:p>
    <w:bookmarkEnd w:id="5017"/>
    <w:p w:rsidR="00000000" w:rsidRDefault="00CA752C"/>
    <w:p w:rsidR="00000000" w:rsidRDefault="00CA752C">
      <w:pPr>
        <w:pStyle w:val="af2"/>
      </w:pPr>
      <w:bookmarkStart w:id="5018" w:name="sub_935"/>
      <w:r>
        <w:rPr>
          <w:rStyle w:val="a3"/>
        </w:rPr>
        <w:t>Статья 935.</w:t>
      </w:r>
      <w:r>
        <w:t xml:space="preserve"> Обязательное страхование</w:t>
      </w:r>
    </w:p>
    <w:bookmarkEnd w:id="50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57" w:history="1">
        <w:r>
          <w:rPr>
            <w:rStyle w:val="a4"/>
          </w:rPr>
          <w:t>Энциклопедии</w:t>
        </w:r>
      </w:hyperlink>
      <w:r>
        <w:t xml:space="preserve"> и другие комментарии к статье 935 ГК РФ</w:t>
      </w:r>
    </w:p>
    <w:p w:rsidR="00000000" w:rsidRDefault="00CA752C">
      <w:bookmarkStart w:id="5019" w:name="sub_9351"/>
      <w:r>
        <w:t>1. Законом на указанных в нем лиц может быть возложена обязанность страховать:</w:t>
      </w:r>
    </w:p>
    <w:p w:rsidR="00000000" w:rsidRDefault="00CA752C">
      <w:bookmarkStart w:id="5020" w:name="sub_93512"/>
      <w:bookmarkEnd w:id="5019"/>
      <w:r>
        <w:t>жизнь, здоровье или имущество других опреде</w:t>
      </w:r>
      <w:r>
        <w:t>ленных в законе лиц на случай причинения вреда их жизни, здоровью или имуществу;</w:t>
      </w:r>
    </w:p>
    <w:p w:rsidR="00000000" w:rsidRDefault="00CA752C">
      <w:bookmarkStart w:id="5021" w:name="sub_93513"/>
      <w:bookmarkEnd w:id="5020"/>
      <w:r>
        <w:t xml:space="preserve">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w:t>
      </w:r>
      <w:r>
        <w:t>с другими лицами.</w:t>
      </w:r>
    </w:p>
    <w:p w:rsidR="00000000" w:rsidRDefault="00CA752C">
      <w:bookmarkStart w:id="5022" w:name="sub_9352"/>
      <w:bookmarkEnd w:id="5021"/>
      <w:r>
        <w:t>2. Обязанность страховать свою жизнь или здоровье не может быть возложена на гражданина по закону.</w:t>
      </w:r>
    </w:p>
    <w:p w:rsidR="00000000" w:rsidRDefault="00CA752C">
      <w:bookmarkStart w:id="5023" w:name="sub_9353"/>
      <w:bookmarkEnd w:id="5022"/>
      <w:r>
        <w:t xml:space="preserve">3. В случаях, предусмотренных </w:t>
      </w:r>
      <w:hyperlink r:id="rId2758" w:history="1">
        <w:r>
          <w:rPr>
            <w:rStyle w:val="a4"/>
          </w:rPr>
          <w:t>законом</w:t>
        </w:r>
      </w:hyperlink>
      <w:r>
        <w:t xml:space="preserve"> или в установленном им порядке,</w:t>
      </w:r>
      <w:r>
        <w:t xml:space="preserve">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rsidR="00000000" w:rsidRDefault="00CA752C">
      <w:pPr>
        <w:pStyle w:val="afa"/>
        <w:rPr>
          <w:color w:val="000000"/>
          <w:sz w:val="16"/>
          <w:szCs w:val="16"/>
        </w:rPr>
      </w:pPr>
      <w:bookmarkStart w:id="5024" w:name="sub_9354"/>
      <w:bookmarkEnd w:id="5023"/>
      <w:r>
        <w:rPr>
          <w:color w:val="000000"/>
          <w:sz w:val="16"/>
          <w:szCs w:val="16"/>
        </w:rPr>
        <w:lastRenderedPageBreak/>
        <w:t>Информация об изменениях:</w:t>
      </w:r>
    </w:p>
    <w:bookmarkEnd w:id="5024"/>
    <w:p w:rsidR="00000000" w:rsidRDefault="00CA752C">
      <w:pPr>
        <w:pStyle w:val="afb"/>
      </w:pPr>
      <w:r>
        <w:fldChar w:fldCharType="begin"/>
      </w:r>
      <w:r>
        <w:instrText>HYPERLINK "garantF1://71303728.301"</w:instrText>
      </w:r>
      <w:r>
        <w:fldChar w:fldCharType="separate"/>
      </w:r>
      <w:r>
        <w:rPr>
          <w:rStyle w:val="a4"/>
        </w:rPr>
        <w:t>Федеральным законом</w:t>
      </w:r>
      <w:r>
        <w:fldChar w:fldCharType="end"/>
      </w:r>
      <w:r>
        <w:t xml:space="preserve"> от 23 мая 2016 г. N 146-ФЗ в пункт 4 статьи 935 настоящего Кодекса внесены изменения</w:t>
      </w:r>
    </w:p>
    <w:p w:rsidR="00000000" w:rsidRDefault="00CA752C">
      <w:pPr>
        <w:pStyle w:val="afb"/>
      </w:pPr>
      <w:hyperlink r:id="rId2759" w:history="1">
        <w:r>
          <w:rPr>
            <w:rStyle w:val="a4"/>
          </w:rPr>
          <w:t>См. текст пункта в предыдущей редакции</w:t>
        </w:r>
      </w:hyperlink>
    </w:p>
    <w:p w:rsidR="00000000" w:rsidRDefault="00CA752C">
      <w:r>
        <w:t>4. В случаях, когда обязанност</w:t>
      </w:r>
      <w:r>
        <w:t>ь страхования не вытекает из закона, а основана на договоре, в том числе обязанность страхования имущества - на договоре с владельцем имущества или на учредительном документе юридического лица, являющегося собственником имущества, такое страхование не явля</w:t>
      </w:r>
      <w:r>
        <w:t xml:space="preserve">ется обязательным в смысле настоящей статьи и не влечет последствий, предусмотренных </w:t>
      </w:r>
      <w:hyperlink w:anchor="sub_937" w:history="1">
        <w:r>
          <w:rPr>
            <w:rStyle w:val="a4"/>
          </w:rPr>
          <w:t>статьей 937</w:t>
        </w:r>
      </w:hyperlink>
      <w:r>
        <w:t xml:space="preserve"> настоящего Кодекса.</w:t>
      </w:r>
    </w:p>
    <w:p w:rsidR="00000000" w:rsidRDefault="00CA752C"/>
    <w:p w:rsidR="00000000" w:rsidRDefault="00CA752C">
      <w:pPr>
        <w:pStyle w:val="af2"/>
      </w:pPr>
      <w:bookmarkStart w:id="5025" w:name="sub_936"/>
      <w:r>
        <w:rPr>
          <w:rStyle w:val="a3"/>
        </w:rPr>
        <w:t>Статья 936.</w:t>
      </w:r>
      <w:r>
        <w:t xml:space="preserve"> Осуществление обязательного страхования</w:t>
      </w:r>
    </w:p>
    <w:bookmarkEnd w:id="502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936 ГК РФ</w:t>
      </w:r>
    </w:p>
    <w:p w:rsidR="00000000" w:rsidRDefault="00CA752C">
      <w:bookmarkStart w:id="5026" w:name="sub_9361"/>
      <w:r>
        <w:t>1. 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rsidR="00000000" w:rsidRDefault="00CA752C">
      <w:pPr>
        <w:pStyle w:val="afa"/>
        <w:rPr>
          <w:color w:val="000000"/>
          <w:sz w:val="16"/>
          <w:szCs w:val="16"/>
        </w:rPr>
      </w:pPr>
      <w:bookmarkStart w:id="5027" w:name="sub_9362"/>
      <w:bookmarkEnd w:id="5026"/>
      <w:r>
        <w:rPr>
          <w:color w:val="000000"/>
          <w:sz w:val="16"/>
          <w:szCs w:val="16"/>
        </w:rPr>
        <w:t>Информация об изменениях:</w:t>
      </w:r>
    </w:p>
    <w:bookmarkEnd w:id="5027"/>
    <w:p w:rsidR="00000000" w:rsidRDefault="00CA752C">
      <w:pPr>
        <w:pStyle w:val="afb"/>
      </w:pPr>
      <w:r>
        <w:fldChar w:fldCharType="begin"/>
      </w:r>
      <w:r>
        <w:instrText>HYPERLINK "garantF1://700895</w:instrText>
      </w:r>
      <w:r>
        <w:instrText>58.2"</w:instrText>
      </w:r>
      <w:r>
        <w:fldChar w:fldCharType="separate"/>
      </w:r>
      <w:r>
        <w:rPr>
          <w:rStyle w:val="a4"/>
        </w:rPr>
        <w:t>Федеральным законом</w:t>
      </w:r>
      <w:r>
        <w:fldChar w:fldCharType="end"/>
      </w:r>
      <w:r>
        <w:t xml:space="preserve"> от 14 июня 2012 г. N 78-ФЗ в пункт 2 статьи 936 настоящего Кодекса внесены изменения, </w:t>
      </w:r>
      <w:hyperlink r:id="rId2760" w:history="1">
        <w:r>
          <w:rPr>
            <w:rStyle w:val="a4"/>
          </w:rPr>
          <w:t>вступающие в силу</w:t>
        </w:r>
      </w:hyperlink>
      <w:r>
        <w:t xml:space="preserve"> с 1 января 2013 г.</w:t>
      </w:r>
    </w:p>
    <w:p w:rsidR="00000000" w:rsidRDefault="00CA752C">
      <w:pPr>
        <w:pStyle w:val="afb"/>
      </w:pPr>
      <w:hyperlink r:id="rId2761" w:history="1">
        <w:r>
          <w:rPr>
            <w:rStyle w:val="a4"/>
          </w:rPr>
          <w:t>См. текст пункта в предыдущей редакции</w:t>
        </w:r>
      </w:hyperlink>
    </w:p>
    <w:p w:rsidR="00000000" w:rsidRDefault="00CA752C">
      <w:r>
        <w:t>2. Обязательное страхование осуществляется за счет страхователя.</w:t>
      </w:r>
    </w:p>
    <w:p w:rsidR="00000000" w:rsidRDefault="00CA752C">
      <w:bookmarkStart w:id="5028" w:name="sub_9363"/>
      <w:r>
        <w:t>3. Объекты, подлежащие обязательному страхованию, риски, от которых они должны быть застрахованы, и минимальные размеры страховых сумм опреде</w:t>
      </w:r>
      <w:r>
        <w:t xml:space="preserve">ляются законом, а в случае, предусмотренном </w:t>
      </w:r>
      <w:hyperlink w:anchor="sub_9353" w:history="1">
        <w:r>
          <w:rPr>
            <w:rStyle w:val="a4"/>
          </w:rPr>
          <w:t>пунктом 3 статьи 935</w:t>
        </w:r>
      </w:hyperlink>
      <w:r>
        <w:t xml:space="preserve"> настоящего Кодекса, законом или в установленном им порядке.</w:t>
      </w:r>
    </w:p>
    <w:bookmarkEnd w:id="5028"/>
    <w:p w:rsidR="00000000" w:rsidRDefault="00CA752C"/>
    <w:p w:rsidR="00000000" w:rsidRDefault="00CA752C">
      <w:pPr>
        <w:pStyle w:val="af2"/>
      </w:pPr>
      <w:bookmarkStart w:id="5029" w:name="sub_937"/>
      <w:r>
        <w:rPr>
          <w:rStyle w:val="a3"/>
        </w:rPr>
        <w:t>Статья 937.</w:t>
      </w:r>
      <w:r>
        <w:t xml:space="preserve"> Последствия нарушения правил об обязательном страховании</w:t>
      </w:r>
    </w:p>
    <w:bookmarkEnd w:id="502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937 ГК РФ</w:t>
      </w:r>
    </w:p>
    <w:p w:rsidR="00000000" w:rsidRDefault="00CA752C">
      <w:bookmarkStart w:id="5030" w:name="sub_9371"/>
      <w:r>
        <w:t>1. 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w:t>
      </w:r>
      <w:r>
        <w:t>е возложена обязанность страхования.</w:t>
      </w:r>
    </w:p>
    <w:p w:rsidR="00000000" w:rsidRDefault="00CA752C">
      <w:bookmarkStart w:id="5031" w:name="sub_9372"/>
      <w:bookmarkEnd w:id="5030"/>
      <w:r>
        <w:t>2. 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w:t>
      </w:r>
      <w:r>
        <w:t>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rsidR="00000000" w:rsidRDefault="00CA752C">
      <w:pPr>
        <w:pStyle w:val="afa"/>
        <w:rPr>
          <w:color w:val="000000"/>
          <w:sz w:val="16"/>
          <w:szCs w:val="16"/>
        </w:rPr>
      </w:pPr>
      <w:bookmarkStart w:id="5032" w:name="sub_9373"/>
      <w:bookmarkEnd w:id="5031"/>
      <w:r>
        <w:rPr>
          <w:color w:val="000000"/>
          <w:sz w:val="16"/>
          <w:szCs w:val="16"/>
        </w:rPr>
        <w:t>Информация об изменениях:</w:t>
      </w:r>
    </w:p>
    <w:bookmarkEnd w:id="5032"/>
    <w:p w:rsidR="00000000" w:rsidRDefault="00CA752C">
      <w:pPr>
        <w:pStyle w:val="afb"/>
      </w:pPr>
      <w:r>
        <w:fldChar w:fldCharType="begin"/>
      </w:r>
      <w:r>
        <w:instrText>H</w:instrText>
      </w:r>
      <w:r>
        <w:instrText>YPERLINK "garantF1://70319190.401"</w:instrText>
      </w:r>
      <w:r>
        <w:fldChar w:fldCharType="separate"/>
      </w:r>
      <w:r>
        <w:rPr>
          <w:rStyle w:val="a4"/>
        </w:rPr>
        <w:t>Федеральным законом</w:t>
      </w:r>
      <w:r>
        <w:fldChar w:fldCharType="end"/>
      </w:r>
      <w:r>
        <w:t xml:space="preserve"> от 23 июля 2013 г. N 251-ФЗ в пункт 3 статьи 937 настоящего Кодекса внесены изменения, </w:t>
      </w:r>
      <w:hyperlink r:id="rId2762" w:history="1">
        <w:r>
          <w:rPr>
            <w:rStyle w:val="a4"/>
          </w:rPr>
          <w:t>вступающие в силу</w:t>
        </w:r>
      </w:hyperlink>
      <w:r>
        <w:t xml:space="preserve"> с 1 сентября 2013 г</w:t>
      </w:r>
    </w:p>
    <w:p w:rsidR="00000000" w:rsidRDefault="00CA752C">
      <w:pPr>
        <w:pStyle w:val="afb"/>
      </w:pPr>
      <w:hyperlink r:id="rId2763" w:history="1">
        <w:r>
          <w:rPr>
            <w:rStyle w:val="a4"/>
          </w:rPr>
          <w:t>См. текст пункта в предыдущей редакции</w:t>
        </w:r>
      </w:hyperlink>
    </w:p>
    <w:p w:rsidR="00000000" w:rsidRDefault="00CA752C">
      <w:r>
        <w:t>3. Суммы, неосновательно сбереженные лицом, на которое возложена обязанность страхования, благодаря тому, что оно не выполнило эту обязанность либо выполнило ее ненадлежащим образом, взыскиваются по иску государс</w:t>
      </w:r>
      <w:r>
        <w:t xml:space="preserve">твенных органов, осуществляющих надзор в соответствующей сфере деятельности, в доход Российской </w:t>
      </w:r>
      <w:r>
        <w:lastRenderedPageBreak/>
        <w:t xml:space="preserve">Федерации с начислением на эти суммы процентов в соответствии со </w:t>
      </w:r>
      <w:hyperlink w:anchor="sub_395" w:history="1">
        <w:r>
          <w:rPr>
            <w:rStyle w:val="a4"/>
          </w:rPr>
          <w:t>статьей 395</w:t>
        </w:r>
      </w:hyperlink>
      <w:r>
        <w:t xml:space="preserve"> настоящего Кодекса.</w:t>
      </w:r>
    </w:p>
    <w:p w:rsidR="00000000" w:rsidRDefault="00CA752C"/>
    <w:p w:rsidR="00000000" w:rsidRDefault="00CA752C">
      <w:pPr>
        <w:pStyle w:val="afa"/>
        <w:rPr>
          <w:color w:val="000000"/>
          <w:sz w:val="16"/>
          <w:szCs w:val="16"/>
        </w:rPr>
      </w:pPr>
      <w:bookmarkStart w:id="5033" w:name="sub_938"/>
      <w:r>
        <w:rPr>
          <w:color w:val="000000"/>
          <w:sz w:val="16"/>
          <w:szCs w:val="16"/>
        </w:rPr>
        <w:t>Информация об изменениях:</w:t>
      </w:r>
    </w:p>
    <w:bookmarkEnd w:id="5033"/>
    <w:p w:rsidR="00000000" w:rsidRDefault="00CA752C">
      <w:pPr>
        <w:pStyle w:val="afb"/>
      </w:pPr>
      <w:r>
        <w:fldChar w:fldCharType="begin"/>
      </w:r>
      <w:r>
        <w:instrText>HYPERLINK "garantF1://70319190.402"</w:instrText>
      </w:r>
      <w:r>
        <w:fldChar w:fldCharType="separate"/>
      </w:r>
      <w:r>
        <w:rPr>
          <w:rStyle w:val="a4"/>
        </w:rPr>
        <w:t>Федеральным законом</w:t>
      </w:r>
      <w:r>
        <w:fldChar w:fldCharType="end"/>
      </w:r>
      <w:r>
        <w:t xml:space="preserve"> от 23 июля 2013 г. N 251-ФЗ в статью 938 настоящего Кодекса внесены изменения, </w:t>
      </w:r>
      <w:hyperlink r:id="rId2764" w:history="1">
        <w:r>
          <w:rPr>
            <w:rStyle w:val="a4"/>
          </w:rPr>
          <w:t>вступающие в силу</w:t>
        </w:r>
      </w:hyperlink>
      <w:r>
        <w:t xml:space="preserve"> с 1 сентября 2013 г</w:t>
      </w:r>
    </w:p>
    <w:p w:rsidR="00000000" w:rsidRDefault="00CA752C">
      <w:pPr>
        <w:pStyle w:val="afb"/>
      </w:pPr>
      <w:hyperlink r:id="rId2765" w:history="1">
        <w:r>
          <w:rPr>
            <w:rStyle w:val="a4"/>
          </w:rPr>
          <w:t>См.</w:t>
        </w:r>
        <w:r>
          <w:rPr>
            <w:rStyle w:val="a4"/>
          </w:rPr>
          <w:t xml:space="preserve"> текст статьи в предыдущей редакции</w:t>
        </w:r>
      </w:hyperlink>
    </w:p>
    <w:p w:rsidR="00000000" w:rsidRDefault="00CA752C">
      <w:pPr>
        <w:pStyle w:val="af2"/>
      </w:pPr>
      <w:r>
        <w:rPr>
          <w:rStyle w:val="a3"/>
        </w:rPr>
        <w:t>Статья 938.</w:t>
      </w:r>
      <w:r>
        <w:t xml:space="preserve"> Страховщик</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66" w:history="1">
        <w:r>
          <w:rPr>
            <w:rStyle w:val="a4"/>
          </w:rPr>
          <w:t>Энциклопедии</w:t>
        </w:r>
      </w:hyperlink>
      <w:r>
        <w:t xml:space="preserve"> и другие комментарии к статье 938 ГК РФ</w:t>
      </w:r>
    </w:p>
    <w:p w:rsidR="00000000" w:rsidRDefault="00CA752C">
      <w:r>
        <w:t>В качестве страховщиков договоры страхования могут заключать юридические лица, имеющие разреш</w:t>
      </w:r>
      <w:r>
        <w:t>ения (лицензии) на осуществление страхования соответствующего вида.</w:t>
      </w:r>
    </w:p>
    <w:p w:rsidR="00000000" w:rsidRDefault="00CA752C">
      <w:bookmarkStart w:id="5034" w:name="sub_9382"/>
      <w:r>
        <w:t>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 о страховании.</w:t>
      </w:r>
    </w:p>
    <w:bookmarkEnd w:id="5034"/>
    <w:p w:rsidR="00000000" w:rsidRDefault="00CA752C"/>
    <w:p w:rsidR="00000000" w:rsidRDefault="00CA752C">
      <w:pPr>
        <w:pStyle w:val="af2"/>
      </w:pPr>
      <w:bookmarkStart w:id="5035" w:name="sub_939"/>
      <w:r>
        <w:rPr>
          <w:rStyle w:val="a3"/>
        </w:rPr>
        <w:t>Статья 939.</w:t>
      </w:r>
      <w:r>
        <w:t xml:space="preserve"> Выполнение обязанностей по договору страхования страхователем и выгодоприобретателем</w:t>
      </w:r>
    </w:p>
    <w:bookmarkEnd w:id="503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939 ГК РФ</w:t>
      </w:r>
    </w:p>
    <w:p w:rsidR="00000000" w:rsidRDefault="00CA752C">
      <w:bookmarkStart w:id="5036" w:name="sub_9391"/>
      <w:r>
        <w:t>1. Заключение договора страхования в пользу выгодоприобретателя, в том числе и тогда</w:t>
      </w:r>
      <w:r>
        <w:t>,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либо обязанности страхователя выполнены лицом, в пользу которого заключен договор.</w:t>
      </w:r>
    </w:p>
    <w:p w:rsidR="00000000" w:rsidRDefault="00CA752C">
      <w:bookmarkStart w:id="5037" w:name="sub_9392"/>
      <w:bookmarkEnd w:id="5036"/>
      <w:r>
        <w:t xml:space="preserve">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w:t>
      </w:r>
      <w:r>
        <w:t>предъявлении выгодоприобретателем требования о выплате страхового возмещения по договору имущественного страхования либо страховой суммы по договору личного страхования. Риск последствий невыполнения или несвоевременного выполнения обязанностей, которые до</w:t>
      </w:r>
      <w:r>
        <w:t>лжны были быть выполнены ранее, несет выгодоприобретатель.</w:t>
      </w:r>
    </w:p>
    <w:bookmarkEnd w:id="5037"/>
    <w:p w:rsidR="00000000" w:rsidRDefault="00CA752C"/>
    <w:p w:rsidR="00000000" w:rsidRDefault="00CA752C">
      <w:pPr>
        <w:pStyle w:val="af2"/>
      </w:pPr>
      <w:bookmarkStart w:id="5038" w:name="sub_940"/>
      <w:r>
        <w:rPr>
          <w:rStyle w:val="a3"/>
        </w:rPr>
        <w:t>Статья 940.</w:t>
      </w:r>
      <w:r>
        <w:t xml:space="preserve"> Форма договора страхования</w:t>
      </w:r>
    </w:p>
    <w:bookmarkEnd w:id="503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67" w:history="1">
        <w:r>
          <w:rPr>
            <w:rStyle w:val="a4"/>
          </w:rPr>
          <w:t>Энциклопедии</w:t>
        </w:r>
      </w:hyperlink>
      <w:r>
        <w:t xml:space="preserve"> и другие комментарии к статье 940 ГК РФ</w:t>
      </w:r>
    </w:p>
    <w:p w:rsidR="00000000" w:rsidRDefault="00CA752C">
      <w:bookmarkStart w:id="5039" w:name="sub_9401"/>
      <w:r>
        <w:t>1. Договор страхования дол</w:t>
      </w:r>
      <w:r>
        <w:t>жен быть заключен в письменной форме.</w:t>
      </w:r>
    </w:p>
    <w:p w:rsidR="00000000" w:rsidRDefault="00CA752C">
      <w:bookmarkStart w:id="5040" w:name="sub_940102"/>
      <w:bookmarkEnd w:id="5039"/>
      <w:r>
        <w:t>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hyperlink w:anchor="sub_969" w:history="1">
        <w:r>
          <w:rPr>
            <w:rStyle w:val="a4"/>
          </w:rPr>
          <w:t>статья 969</w:t>
        </w:r>
      </w:hyperlink>
      <w:r>
        <w:t>).</w:t>
      </w:r>
    </w:p>
    <w:p w:rsidR="00000000" w:rsidRDefault="00CA752C">
      <w:bookmarkStart w:id="5041" w:name="sub_9402"/>
      <w:bookmarkEnd w:id="5040"/>
      <w:r>
        <w:t>2. Договор страхования может быть заключен путем составления одного документа (</w:t>
      </w:r>
      <w:hyperlink w:anchor="sub_4342" w:history="1">
        <w:r>
          <w:rPr>
            <w:rStyle w:val="a4"/>
          </w:rPr>
          <w:t>пункт 2 статьи 434</w:t>
        </w:r>
      </w:hyperlink>
      <w:r>
        <w:t>) либо вручения страховщиком страхователю на основании его письменного или устного заявления страхового полиса (свидетельства</w:t>
      </w:r>
      <w:r>
        <w:t>, сертификата, квитанции), подписанного страховщиком.</w:t>
      </w:r>
    </w:p>
    <w:p w:rsidR="00000000" w:rsidRDefault="00CA752C">
      <w:bookmarkStart w:id="5042" w:name="sub_94022"/>
      <w:bookmarkEnd w:id="5041"/>
      <w:r>
        <w:t xml:space="preserve">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w:t>
      </w:r>
      <w:hyperlink w:anchor="sub_9402" w:history="1">
        <w:r>
          <w:rPr>
            <w:rStyle w:val="a4"/>
          </w:rPr>
          <w:t>абзаце первом</w:t>
        </w:r>
      </w:hyperlink>
      <w:r>
        <w:t xml:space="preserve"> настоящего пункта документов.</w:t>
      </w:r>
    </w:p>
    <w:p w:rsidR="00000000" w:rsidRDefault="00CA752C">
      <w:bookmarkStart w:id="5043" w:name="sub_9403"/>
      <w:bookmarkEnd w:id="5042"/>
      <w:r>
        <w:lastRenderedPageBreak/>
        <w:t>3. 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отдельным видам страхования.</w:t>
      </w:r>
    </w:p>
    <w:bookmarkEnd w:id="5043"/>
    <w:p w:rsidR="00000000" w:rsidRDefault="00CA752C"/>
    <w:p w:rsidR="00000000" w:rsidRDefault="00CA752C">
      <w:pPr>
        <w:pStyle w:val="af2"/>
      </w:pPr>
      <w:bookmarkStart w:id="5044" w:name="sub_941"/>
      <w:r>
        <w:rPr>
          <w:rStyle w:val="a3"/>
        </w:rPr>
        <w:t>Статья 941.</w:t>
      </w:r>
      <w:r>
        <w:t xml:space="preserve"> Страхование по генеральному полису</w:t>
      </w:r>
    </w:p>
    <w:bookmarkEnd w:id="504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68" w:history="1">
        <w:r>
          <w:rPr>
            <w:rStyle w:val="a4"/>
          </w:rPr>
          <w:t>Энциклопедии</w:t>
        </w:r>
      </w:hyperlink>
      <w:r>
        <w:t xml:space="preserve"> и другие комментарии к статье 941 ГК РФ</w:t>
      </w:r>
    </w:p>
    <w:p w:rsidR="00000000" w:rsidRDefault="00CA752C">
      <w:bookmarkStart w:id="5045" w:name="sub_9411"/>
      <w:r>
        <w:t>1. Систематическое страхование разных партий однородного имущества (товаров, грузов и т.п.)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 генерал</w:t>
      </w:r>
      <w:r>
        <w:t>ьного полиса.</w:t>
      </w:r>
    </w:p>
    <w:p w:rsidR="00000000" w:rsidRDefault="00CA752C">
      <w:bookmarkStart w:id="5046" w:name="sub_9412"/>
      <w:bookmarkEnd w:id="5045"/>
      <w:r>
        <w:t>2. 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w:t>
      </w:r>
      <w:r>
        <w:t>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миновала.</w:t>
      </w:r>
    </w:p>
    <w:p w:rsidR="00000000" w:rsidRDefault="00CA752C">
      <w:bookmarkStart w:id="5047" w:name="sub_9413"/>
      <w:bookmarkEnd w:id="5046"/>
      <w:r>
        <w:t>3. По требованию страхователя страховщик обязан выдав</w:t>
      </w:r>
      <w:r>
        <w:t>ать страховые полисы по отдельным партиям имущества, подпадающим под действие генерального полиса.</w:t>
      </w:r>
    </w:p>
    <w:p w:rsidR="00000000" w:rsidRDefault="00CA752C">
      <w:bookmarkStart w:id="5048" w:name="sub_94132"/>
      <w:bookmarkEnd w:id="5047"/>
      <w:r>
        <w:t>В случае несоответствия содержания страхового полиса генеральному полису предпочтение отдается страховому полису.</w:t>
      </w:r>
    </w:p>
    <w:bookmarkEnd w:id="5048"/>
    <w:p w:rsidR="00000000" w:rsidRDefault="00CA752C"/>
    <w:p w:rsidR="00000000" w:rsidRDefault="00CA752C">
      <w:pPr>
        <w:pStyle w:val="af2"/>
      </w:pPr>
      <w:bookmarkStart w:id="5049" w:name="sub_942"/>
      <w:r>
        <w:rPr>
          <w:rStyle w:val="a3"/>
        </w:rPr>
        <w:t>Статья 94</w:t>
      </w:r>
      <w:r>
        <w:rPr>
          <w:rStyle w:val="a3"/>
        </w:rPr>
        <w:t>2.</w:t>
      </w:r>
      <w:r>
        <w:t xml:space="preserve"> Существенные условия договора страхования</w:t>
      </w:r>
    </w:p>
    <w:bookmarkEnd w:id="504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69" w:history="1">
        <w:r>
          <w:rPr>
            <w:rStyle w:val="a4"/>
          </w:rPr>
          <w:t>Энциклопедии</w:t>
        </w:r>
      </w:hyperlink>
      <w:r>
        <w:t xml:space="preserve"> и другие комментарии к статье 942 ГК РФ</w:t>
      </w:r>
    </w:p>
    <w:p w:rsidR="00000000" w:rsidRDefault="00CA752C">
      <w:bookmarkStart w:id="5050" w:name="sub_9421"/>
      <w:r>
        <w:t>1. При заключении договора имущественного страхования между страхователем и страховщиком должно</w:t>
      </w:r>
      <w:r>
        <w:t xml:space="preserve"> быть достигнуто соглашение:</w:t>
      </w:r>
    </w:p>
    <w:p w:rsidR="00000000" w:rsidRDefault="00CA752C">
      <w:bookmarkStart w:id="5051" w:name="sub_94211"/>
      <w:bookmarkEnd w:id="5050"/>
      <w:r>
        <w:t>1) об определенном имуществе либо ином имущественном интересе, являющемся объектом страхования;</w:t>
      </w:r>
    </w:p>
    <w:p w:rsidR="00000000" w:rsidRDefault="00CA752C">
      <w:bookmarkStart w:id="5052" w:name="sub_94212"/>
      <w:bookmarkEnd w:id="5051"/>
      <w:r>
        <w:t>2) о характере события, на случай наступления которого осуществляется страхование (страхового сл</w:t>
      </w:r>
      <w:r>
        <w:t>учая);</w:t>
      </w:r>
    </w:p>
    <w:p w:rsidR="00000000" w:rsidRDefault="00CA752C">
      <w:bookmarkStart w:id="5053" w:name="sub_94213"/>
      <w:bookmarkEnd w:id="5052"/>
      <w:r>
        <w:t>3) о размере страховой суммы;</w:t>
      </w:r>
    </w:p>
    <w:p w:rsidR="00000000" w:rsidRDefault="00CA752C">
      <w:bookmarkStart w:id="5054" w:name="sub_94214"/>
      <w:bookmarkEnd w:id="5053"/>
      <w:r>
        <w:t>4) о сроке действия договора.</w:t>
      </w:r>
    </w:p>
    <w:p w:rsidR="00000000" w:rsidRDefault="00CA752C">
      <w:bookmarkStart w:id="5055" w:name="sub_9422"/>
      <w:bookmarkEnd w:id="5054"/>
      <w:r>
        <w:t>2. При заключении договора личного страхования между страхователем и страховщиком должно быть достигнуто соглашение:</w:t>
      </w:r>
    </w:p>
    <w:p w:rsidR="00000000" w:rsidRDefault="00CA752C">
      <w:bookmarkStart w:id="5056" w:name="sub_94221"/>
      <w:bookmarkEnd w:id="5055"/>
      <w:r>
        <w:t>1)</w:t>
      </w:r>
      <w:r>
        <w:t xml:space="preserve"> о застрахованном лице;</w:t>
      </w:r>
    </w:p>
    <w:p w:rsidR="00000000" w:rsidRDefault="00CA752C">
      <w:bookmarkStart w:id="5057" w:name="sub_94222"/>
      <w:bookmarkEnd w:id="5056"/>
      <w:r>
        <w:t>2) о характере события, на случай наступления которого в жизни застрахованного лица осуществляется страхование (страхового случая);</w:t>
      </w:r>
    </w:p>
    <w:p w:rsidR="00000000" w:rsidRDefault="00CA752C">
      <w:bookmarkStart w:id="5058" w:name="sub_94223"/>
      <w:bookmarkEnd w:id="5057"/>
      <w:r>
        <w:t>3) о размере страховой суммы;</w:t>
      </w:r>
    </w:p>
    <w:p w:rsidR="00000000" w:rsidRDefault="00CA752C">
      <w:bookmarkStart w:id="5059" w:name="sub_94224"/>
      <w:bookmarkEnd w:id="5058"/>
      <w:r>
        <w:t>4) о сроке дейст</w:t>
      </w:r>
      <w:r>
        <w:t>вия договора.</w:t>
      </w:r>
    </w:p>
    <w:bookmarkEnd w:id="5059"/>
    <w:p w:rsidR="00000000" w:rsidRDefault="00CA752C"/>
    <w:p w:rsidR="00000000" w:rsidRDefault="00CA752C">
      <w:pPr>
        <w:pStyle w:val="af2"/>
      </w:pPr>
      <w:bookmarkStart w:id="5060" w:name="sub_943"/>
      <w:r>
        <w:rPr>
          <w:rStyle w:val="a3"/>
        </w:rPr>
        <w:t>Статья 943.</w:t>
      </w:r>
      <w:r>
        <w:t xml:space="preserve"> Определение условий договора страхования в правилах страхования</w:t>
      </w:r>
    </w:p>
    <w:bookmarkEnd w:id="506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70" w:history="1">
        <w:r>
          <w:rPr>
            <w:rStyle w:val="a4"/>
          </w:rPr>
          <w:t>Энциклопедии</w:t>
        </w:r>
      </w:hyperlink>
      <w:r>
        <w:t xml:space="preserve"> и другие комментарии к статье 943 ГК РФ</w:t>
      </w:r>
    </w:p>
    <w:p w:rsidR="00000000" w:rsidRDefault="00CA752C">
      <w:bookmarkStart w:id="5061" w:name="sub_9431"/>
      <w:r>
        <w:t>1.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rsidR="00000000" w:rsidRDefault="00CA752C">
      <w:bookmarkStart w:id="5062" w:name="sub_9432"/>
      <w:bookmarkEnd w:id="5061"/>
      <w:r>
        <w:lastRenderedPageBreak/>
        <w:t>2. 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w:t>
      </w:r>
      <w:r>
        <w:t>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rsidR="00000000" w:rsidRDefault="00CA752C">
      <w:bookmarkStart w:id="5063" w:name="sub_9433"/>
      <w:bookmarkEnd w:id="5062"/>
      <w:r>
        <w:t>3. 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rsidR="00000000" w:rsidRDefault="00CA752C">
      <w:bookmarkStart w:id="5064" w:name="sub_9434"/>
      <w:bookmarkEnd w:id="5063"/>
      <w:r>
        <w:t>4. Страхователь (выгодоприобретатель) вправе ссылаться в за</w:t>
      </w:r>
      <w:r>
        <w:t>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него необязательны.</w:t>
      </w:r>
    </w:p>
    <w:bookmarkEnd w:id="5064"/>
    <w:p w:rsidR="00000000" w:rsidRDefault="00CA752C"/>
    <w:p w:rsidR="00000000" w:rsidRDefault="00CA752C">
      <w:pPr>
        <w:pStyle w:val="af2"/>
      </w:pPr>
      <w:bookmarkStart w:id="5065" w:name="sub_944"/>
      <w:r>
        <w:rPr>
          <w:rStyle w:val="a3"/>
        </w:rPr>
        <w:t>Статья 944.</w:t>
      </w:r>
      <w:r>
        <w:t xml:space="preserve"> Сведения, предоставляе</w:t>
      </w:r>
      <w:r>
        <w:t>мые страхователем при заключении договора страхования</w:t>
      </w:r>
    </w:p>
    <w:bookmarkEnd w:id="50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71" w:history="1">
        <w:r>
          <w:rPr>
            <w:rStyle w:val="a4"/>
          </w:rPr>
          <w:t>Энциклопедии</w:t>
        </w:r>
      </w:hyperlink>
      <w:r>
        <w:t xml:space="preserve"> и другие комментарии к статье 944 ГК РФ</w:t>
      </w:r>
    </w:p>
    <w:p w:rsidR="00000000" w:rsidRDefault="00CA752C">
      <w:bookmarkStart w:id="5066" w:name="sub_9441"/>
      <w:r>
        <w:t>1. При заключении договора страхования страхователь обязан сообщить страховщику извест</w:t>
      </w:r>
      <w:r>
        <w:t>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w:t>
      </w:r>
      <w:r>
        <w:t>вщику.</w:t>
      </w:r>
    </w:p>
    <w:p w:rsidR="00000000" w:rsidRDefault="00CA752C">
      <w:bookmarkStart w:id="5067" w:name="sub_94412"/>
      <w:bookmarkEnd w:id="5066"/>
      <w:r>
        <w:t>Существенными признаются во всяком случае обстоятельства, определенно оговоренные страховщиком в стандартной форме договора страхования (страхового полиса) или в его письменном запросе.</w:t>
      </w:r>
    </w:p>
    <w:p w:rsidR="00000000" w:rsidRDefault="00CA752C">
      <w:bookmarkStart w:id="5068" w:name="sub_9442"/>
      <w:bookmarkEnd w:id="5067"/>
      <w:r>
        <w:t>2. Если договор страхования з</w:t>
      </w:r>
      <w:r>
        <w:t>аключен при отсутствии ответов страхователя на какие-либо вопросы страховщика, страховщик не может впоследствии требовать расторжения договора либо признания его недействительным на том основании, что соответствующие обстоятельства не были сообщены страхов</w:t>
      </w:r>
      <w:r>
        <w:t>ателем.</w:t>
      </w:r>
    </w:p>
    <w:p w:rsidR="00000000" w:rsidRDefault="00CA752C">
      <w:bookmarkStart w:id="5069" w:name="sub_9443"/>
      <w:bookmarkEnd w:id="5068"/>
      <w:r>
        <w:t xml:space="preserve">3. 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w:t>
      </w:r>
      <w:hyperlink w:anchor="sub_9441" w:history="1">
        <w:r>
          <w:rPr>
            <w:rStyle w:val="a4"/>
          </w:rPr>
          <w:t>пункте 1</w:t>
        </w:r>
      </w:hyperlink>
      <w:r>
        <w:t xml:space="preserve"> настоящей статьи, страховщик вправе по</w:t>
      </w:r>
      <w:r>
        <w:t xml:space="preserve">требовать признания договора недействительным и применения последствий, предусмотренных </w:t>
      </w:r>
      <w:hyperlink w:anchor="sub_179" w:history="1">
        <w:r>
          <w:rPr>
            <w:rStyle w:val="a4"/>
          </w:rPr>
          <w:t>пунктом 2 статьи 179</w:t>
        </w:r>
      </w:hyperlink>
      <w:r>
        <w:t xml:space="preserve"> настоящего Кодекса.</w:t>
      </w:r>
    </w:p>
    <w:p w:rsidR="00000000" w:rsidRDefault="00CA752C">
      <w:bookmarkStart w:id="5070" w:name="sub_94432"/>
      <w:bookmarkEnd w:id="5069"/>
      <w:r>
        <w:t>Страховщик не может требовать признания договора страхования недействительным, если о</w:t>
      </w:r>
      <w:r>
        <w:t>бстоятельства, о которых умолчал страхователь, уже отпали.</w:t>
      </w:r>
    </w:p>
    <w:bookmarkEnd w:id="5070"/>
    <w:p w:rsidR="00000000" w:rsidRDefault="00CA752C"/>
    <w:p w:rsidR="00000000" w:rsidRDefault="00CA752C">
      <w:pPr>
        <w:pStyle w:val="af2"/>
      </w:pPr>
      <w:bookmarkStart w:id="5071" w:name="sub_945"/>
      <w:r>
        <w:rPr>
          <w:rStyle w:val="a3"/>
        </w:rPr>
        <w:t>Статья 945.</w:t>
      </w:r>
      <w:r>
        <w:t xml:space="preserve"> Право страховщика на оценку страхового риска</w:t>
      </w:r>
    </w:p>
    <w:bookmarkEnd w:id="507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72" w:history="1">
        <w:r>
          <w:rPr>
            <w:rStyle w:val="a4"/>
          </w:rPr>
          <w:t>Энциклопедии</w:t>
        </w:r>
      </w:hyperlink>
      <w:r>
        <w:t xml:space="preserve"> и другие комментарии к статье 945 ГК РФ</w:t>
      </w:r>
    </w:p>
    <w:p w:rsidR="00000000" w:rsidRDefault="00CA752C">
      <w:bookmarkStart w:id="5072" w:name="sub_9451"/>
      <w:r>
        <w:t xml:space="preserve">1. При </w:t>
      </w:r>
      <w:r>
        <w:t>заключении договора страхования имущества страховщик вправе произвести осмотр страхуемого имущества, а при необходимости назначить экспертизу в целях установления его действительной стоимости.</w:t>
      </w:r>
    </w:p>
    <w:p w:rsidR="00000000" w:rsidRDefault="00CA752C">
      <w:bookmarkStart w:id="5073" w:name="sub_9452"/>
      <w:bookmarkEnd w:id="5072"/>
      <w:r>
        <w:t xml:space="preserve">2. При заключении договора личного страхования </w:t>
      </w:r>
      <w:r>
        <w:t>страховщик вправе провести обследование страхуемого лица для оценки фактического состояния его здоровья.</w:t>
      </w:r>
    </w:p>
    <w:p w:rsidR="00000000" w:rsidRDefault="00CA752C">
      <w:bookmarkStart w:id="5074" w:name="sub_9453"/>
      <w:bookmarkEnd w:id="5073"/>
      <w:r>
        <w:t>3. Оценка страхового риска страховщиком на основании настоящей статьи необязательна для страхователя, который вправе доказывать иное.</w:t>
      </w:r>
    </w:p>
    <w:bookmarkEnd w:id="5074"/>
    <w:p w:rsidR="00000000" w:rsidRDefault="00CA752C"/>
    <w:p w:rsidR="00000000" w:rsidRDefault="00CA752C">
      <w:pPr>
        <w:pStyle w:val="af2"/>
      </w:pPr>
      <w:bookmarkStart w:id="5075" w:name="sub_946"/>
      <w:r>
        <w:rPr>
          <w:rStyle w:val="a3"/>
        </w:rPr>
        <w:lastRenderedPageBreak/>
        <w:t>Статья 946.</w:t>
      </w:r>
      <w:r>
        <w:t xml:space="preserve"> Тайна страхования</w:t>
      </w:r>
    </w:p>
    <w:bookmarkEnd w:id="507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73" w:history="1">
        <w:r>
          <w:rPr>
            <w:rStyle w:val="a4"/>
          </w:rPr>
          <w:t>Энциклопедии</w:t>
        </w:r>
      </w:hyperlink>
      <w:r>
        <w:t xml:space="preserve"> и другие </w:t>
      </w:r>
      <w:hyperlink r:id="rId2774" w:history="1">
        <w:r>
          <w:rPr>
            <w:rStyle w:val="a4"/>
          </w:rPr>
          <w:t>комментарии</w:t>
        </w:r>
      </w:hyperlink>
      <w:r>
        <w:t xml:space="preserve"> к статье 946 ГК РФ</w:t>
      </w:r>
    </w:p>
    <w:p w:rsidR="00000000" w:rsidRDefault="00CA752C">
      <w:r>
        <w:t>Страховщик не вправе разглашать полученные им в результате своей пр</w:t>
      </w:r>
      <w:r>
        <w:t xml:space="preserve">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w:t>
      </w:r>
      <w:r>
        <w:t xml:space="preserve">нарушения несет ответственность в соответствии с правилами, предусмотренными </w:t>
      </w:r>
      <w:hyperlink w:anchor="sub_139" w:history="1">
        <w:r>
          <w:rPr>
            <w:rStyle w:val="a4"/>
          </w:rPr>
          <w:t>статьей 139</w:t>
        </w:r>
      </w:hyperlink>
      <w:r>
        <w:t xml:space="preserve"> или </w:t>
      </w:r>
      <w:hyperlink w:anchor="sub_150" w:history="1">
        <w:r>
          <w:rPr>
            <w:rStyle w:val="a4"/>
          </w:rPr>
          <w:t>статьей 150</w:t>
        </w:r>
      </w:hyperlink>
      <w:r>
        <w:t xml:space="preserve"> настоящего Кодекса.</w:t>
      </w:r>
    </w:p>
    <w:p w:rsidR="00000000" w:rsidRDefault="00CA752C"/>
    <w:p w:rsidR="00000000" w:rsidRDefault="00CA752C">
      <w:pPr>
        <w:pStyle w:val="af2"/>
      </w:pPr>
      <w:bookmarkStart w:id="5076" w:name="sub_947"/>
      <w:r>
        <w:rPr>
          <w:rStyle w:val="a3"/>
        </w:rPr>
        <w:t>Статья 947.</w:t>
      </w:r>
      <w:r>
        <w:t xml:space="preserve"> Страховая сумма</w:t>
      </w:r>
    </w:p>
    <w:bookmarkEnd w:id="507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75" w:history="1">
        <w:r>
          <w:rPr>
            <w:rStyle w:val="a4"/>
          </w:rPr>
          <w:t>Энциклопедии</w:t>
        </w:r>
      </w:hyperlink>
      <w:r>
        <w:t xml:space="preserve"> и другие комментарии к статье 947 ГК РФ</w:t>
      </w:r>
    </w:p>
    <w:p w:rsidR="00000000" w:rsidRDefault="00CA752C">
      <w:bookmarkStart w:id="5077" w:name="sub_9471"/>
      <w:r>
        <w:t>1. 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w:t>
      </w:r>
      <w:r>
        <w:t>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rsidR="00000000" w:rsidRDefault="00CA752C">
      <w:bookmarkStart w:id="5078" w:name="sub_9472"/>
      <w:bookmarkEnd w:id="5077"/>
      <w:r>
        <w:t>2. При страховании имущества или предпринимательского риска, если договором</w:t>
      </w:r>
      <w:r>
        <w:t xml:space="preserve"> страхования не предусмотрено иное, страховая сумма не должна превышать их действительную стоимость (страховую стоимость). Такой стоимостью считается:</w:t>
      </w:r>
    </w:p>
    <w:bookmarkEnd w:id="5078"/>
    <w:p w:rsidR="00000000" w:rsidRDefault="00CA752C">
      <w:pPr>
        <w:pStyle w:val="afa"/>
        <w:rPr>
          <w:color w:val="000000"/>
          <w:sz w:val="16"/>
          <w:szCs w:val="16"/>
        </w:rPr>
      </w:pPr>
      <w:r>
        <w:rPr>
          <w:color w:val="000000"/>
          <w:sz w:val="16"/>
          <w:szCs w:val="16"/>
        </w:rPr>
        <w:t>ГАРАНТ:</w:t>
      </w:r>
    </w:p>
    <w:p w:rsidR="00000000" w:rsidRDefault="00CA752C">
      <w:pPr>
        <w:pStyle w:val="afa"/>
      </w:pPr>
      <w:r>
        <w:t>Редакции Гражданского кодекса (часть вторая), опубликованные в "Собрании законодательства</w:t>
      </w:r>
      <w:r>
        <w:t xml:space="preserve"> РФ" и "Российской газете", имеют расхождения. Текст предыдущего абзаца приводится в редакции "Собрания законодательства РФ"</w:t>
      </w:r>
    </w:p>
    <w:p w:rsidR="00000000" w:rsidRDefault="00CA752C">
      <w:pPr>
        <w:pStyle w:val="afa"/>
      </w:pPr>
      <w:hyperlink r:id="rId2776" w:history="1">
        <w:r>
          <w:rPr>
            <w:rStyle w:val="a4"/>
          </w:rPr>
          <w:t>См. текст абзаца в редакции "Российской газеты"</w:t>
        </w:r>
      </w:hyperlink>
    </w:p>
    <w:p w:rsidR="00000000" w:rsidRDefault="00CA752C">
      <w:pPr>
        <w:pStyle w:val="afa"/>
      </w:pPr>
    </w:p>
    <w:p w:rsidR="00000000" w:rsidRDefault="00CA752C">
      <w:bookmarkStart w:id="5079" w:name="sub_94722"/>
      <w:r>
        <w:t>для имущества его действительная ст</w:t>
      </w:r>
      <w:r>
        <w:t>оимость в месте его нахождения в день заключения договора страхования;</w:t>
      </w:r>
    </w:p>
    <w:p w:rsidR="00000000" w:rsidRDefault="00CA752C">
      <w:bookmarkStart w:id="5080" w:name="sub_94723"/>
      <w:bookmarkEnd w:id="5079"/>
      <w:r>
        <w:t>для предпринимательского риска убытки от предпринимательской деятельности, которые страхователь, как можно ожидать, понес бы при наступлении страхового случая.</w:t>
      </w:r>
    </w:p>
    <w:p w:rsidR="00000000" w:rsidRDefault="00CA752C">
      <w:bookmarkStart w:id="5081" w:name="sub_9473"/>
      <w:bookmarkEnd w:id="5080"/>
      <w:r>
        <w:t>3. В договорах личного страхования и договорах страхования гражданской ответственности страховая сумма определяется сторонами по их усмотрению.</w:t>
      </w:r>
    </w:p>
    <w:bookmarkEnd w:id="5081"/>
    <w:p w:rsidR="00000000" w:rsidRDefault="00CA752C"/>
    <w:p w:rsidR="00000000" w:rsidRDefault="00CA752C">
      <w:pPr>
        <w:pStyle w:val="af2"/>
      </w:pPr>
      <w:bookmarkStart w:id="5082" w:name="sub_948"/>
      <w:r>
        <w:rPr>
          <w:rStyle w:val="a3"/>
        </w:rPr>
        <w:t>Статья 948.</w:t>
      </w:r>
      <w:r>
        <w:t xml:space="preserve"> Оспаривание страховой стоимости имущества</w:t>
      </w:r>
    </w:p>
    <w:bookmarkEnd w:id="508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77" w:history="1">
        <w:r>
          <w:rPr>
            <w:rStyle w:val="a4"/>
          </w:rPr>
          <w:t>Энциклопедии</w:t>
        </w:r>
      </w:hyperlink>
      <w:r>
        <w:t xml:space="preserve"> и другие комментарии к статье 948 ГК РФ</w:t>
      </w:r>
    </w:p>
    <w:p w:rsidR="00000000" w:rsidRDefault="00CA752C">
      <w: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w:t>
      </w:r>
      <w:r>
        <w:t>говора своим правом на оценку страхового риска (</w:t>
      </w:r>
      <w:hyperlink w:anchor="sub_945" w:history="1">
        <w:r>
          <w:rPr>
            <w:rStyle w:val="a4"/>
          </w:rPr>
          <w:t>пункт 1 статьи 945</w:t>
        </w:r>
      </w:hyperlink>
      <w:r>
        <w:t>), был умышленно введен в заблуждение относительно этой стоимости.</w:t>
      </w:r>
    </w:p>
    <w:p w:rsidR="00000000" w:rsidRDefault="00CA752C"/>
    <w:p w:rsidR="00000000" w:rsidRDefault="00CA752C">
      <w:pPr>
        <w:pStyle w:val="af2"/>
      </w:pPr>
      <w:bookmarkStart w:id="5083" w:name="sub_949"/>
      <w:r>
        <w:rPr>
          <w:rStyle w:val="a3"/>
        </w:rPr>
        <w:t>Статья 949.</w:t>
      </w:r>
      <w:r>
        <w:t xml:space="preserve"> Неполное имущественное страхование</w:t>
      </w:r>
    </w:p>
    <w:bookmarkEnd w:id="508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78" w:history="1">
        <w:r>
          <w:rPr>
            <w:rStyle w:val="a4"/>
          </w:rPr>
          <w:t>Энциклопедии</w:t>
        </w:r>
      </w:hyperlink>
      <w:r>
        <w:t xml:space="preserve"> и другие комментарии к статье 949 ГК РФ</w:t>
      </w:r>
    </w:p>
    <w:p w:rsidR="00000000" w:rsidRDefault="00CA752C">
      <w:bookmarkStart w:id="5084" w:name="sub_94901"/>
      <w:r>
        <w:t xml:space="preserve">Если в договоре страхования имущества или предпринимательского риска </w:t>
      </w:r>
      <w:r>
        <w:lastRenderedPageBreak/>
        <w:t>страховая сумма установлена ниже страховой стоимости, страховщик при наступлении страхово</w:t>
      </w:r>
      <w:r>
        <w:t>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rsidR="00000000" w:rsidRDefault="00CA752C">
      <w:bookmarkStart w:id="5085" w:name="sub_94902"/>
      <w:bookmarkEnd w:id="5084"/>
      <w:r>
        <w:t>Договором может быть предусмотрен более высокий размер страхового возмещени</w:t>
      </w:r>
      <w:r>
        <w:t>я, но не выше страховой стоимости.</w:t>
      </w:r>
    </w:p>
    <w:bookmarkEnd w:id="5085"/>
    <w:p w:rsidR="00000000" w:rsidRDefault="00CA752C"/>
    <w:p w:rsidR="00000000" w:rsidRDefault="00CA752C">
      <w:pPr>
        <w:pStyle w:val="af2"/>
      </w:pPr>
      <w:bookmarkStart w:id="5086" w:name="sub_950"/>
      <w:r>
        <w:rPr>
          <w:rStyle w:val="a3"/>
        </w:rPr>
        <w:t>Статья 950.</w:t>
      </w:r>
      <w:r>
        <w:t xml:space="preserve"> Дополнительное имущественное страхование</w:t>
      </w:r>
    </w:p>
    <w:bookmarkEnd w:id="508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79" w:history="1">
        <w:r>
          <w:rPr>
            <w:rStyle w:val="a4"/>
          </w:rPr>
          <w:t>Энциклопедии</w:t>
        </w:r>
      </w:hyperlink>
      <w:r>
        <w:t xml:space="preserve"> и другие комментарии к статье 950 ГК РФ</w:t>
      </w:r>
    </w:p>
    <w:p w:rsidR="00000000" w:rsidRDefault="00CA752C">
      <w:bookmarkStart w:id="5087" w:name="sub_95001"/>
      <w:r>
        <w:t>1. В случае, когда имущество или п</w:t>
      </w:r>
      <w:r>
        <w:t xml:space="preserve">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w:t>
      </w:r>
      <w:r>
        <w:t>не превышала страховую стоимость.</w:t>
      </w:r>
    </w:p>
    <w:p w:rsidR="00000000" w:rsidRDefault="00CA752C">
      <w:bookmarkStart w:id="5088" w:name="sub_95002"/>
      <w:bookmarkEnd w:id="5087"/>
      <w:r>
        <w:t xml:space="preserve">2. Несоблюдение положений </w:t>
      </w:r>
      <w:hyperlink w:anchor="sub_95001" w:history="1">
        <w:r>
          <w:rPr>
            <w:rStyle w:val="a4"/>
          </w:rPr>
          <w:t>пункта 1</w:t>
        </w:r>
      </w:hyperlink>
      <w:r>
        <w:t xml:space="preserve"> настоящей статьи влечет последствия, предусмотренные </w:t>
      </w:r>
      <w:hyperlink w:anchor="sub_9514" w:history="1">
        <w:r>
          <w:rPr>
            <w:rStyle w:val="a4"/>
          </w:rPr>
          <w:t>пунктом 4 статьи 951</w:t>
        </w:r>
      </w:hyperlink>
      <w:r>
        <w:t xml:space="preserve"> настоящего Кодекса.</w:t>
      </w:r>
    </w:p>
    <w:bookmarkEnd w:id="5088"/>
    <w:p w:rsidR="00000000" w:rsidRDefault="00CA752C"/>
    <w:p w:rsidR="00000000" w:rsidRDefault="00CA752C">
      <w:pPr>
        <w:pStyle w:val="af2"/>
      </w:pPr>
      <w:bookmarkStart w:id="5089" w:name="sub_951"/>
      <w:r>
        <w:rPr>
          <w:rStyle w:val="a3"/>
        </w:rPr>
        <w:t>Стать</w:t>
      </w:r>
      <w:r>
        <w:rPr>
          <w:rStyle w:val="a3"/>
        </w:rPr>
        <w:t>я 951.</w:t>
      </w:r>
      <w:r>
        <w:t xml:space="preserve"> Последствия страхования сверх страховой стоимости</w:t>
      </w:r>
    </w:p>
    <w:bookmarkEnd w:id="508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80" w:history="1">
        <w:r>
          <w:rPr>
            <w:rStyle w:val="a4"/>
          </w:rPr>
          <w:t>Энциклопедии</w:t>
        </w:r>
      </w:hyperlink>
      <w:r>
        <w:t xml:space="preserve"> и другие комментарии к статье 951 ГК РФ</w:t>
      </w:r>
    </w:p>
    <w:p w:rsidR="00000000" w:rsidRDefault="00CA752C">
      <w:bookmarkStart w:id="5090" w:name="sub_9511"/>
      <w:r>
        <w:t>1. 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rsidR="00000000" w:rsidRDefault="00CA752C">
      <w:bookmarkStart w:id="5091" w:name="sub_1233"/>
      <w:bookmarkEnd w:id="5090"/>
      <w:r>
        <w:t>Уплаченная изл</w:t>
      </w:r>
      <w:r>
        <w:t>ишне часть страховой премии возврату в этом случае не подлежит.</w:t>
      </w:r>
    </w:p>
    <w:p w:rsidR="00000000" w:rsidRDefault="00CA752C">
      <w:bookmarkStart w:id="5092" w:name="sub_9512"/>
      <w:bookmarkEnd w:id="5091"/>
      <w:r>
        <w:t xml:space="preserve">2. Если в соответствии с договором страхования страховая премия вносится в рассрочку и к моменту установления обстоятельств, указанных в </w:t>
      </w:r>
      <w:hyperlink w:anchor="sub_9511" w:history="1">
        <w:r>
          <w:rPr>
            <w:rStyle w:val="a4"/>
          </w:rPr>
          <w:t>пункте 1</w:t>
        </w:r>
      </w:hyperlink>
      <w:r>
        <w:t xml:space="preserve"> наст</w:t>
      </w:r>
      <w:r>
        <w:t>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rsidR="00000000" w:rsidRDefault="00CA752C">
      <w:bookmarkStart w:id="5093" w:name="sub_9513"/>
      <w:bookmarkEnd w:id="5092"/>
      <w:r>
        <w:t xml:space="preserve">3. Если завышение страховой суммы в договоре страхования явилось следствием </w:t>
      </w:r>
      <w:r>
        <w:t>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rsidR="00000000" w:rsidRDefault="00CA752C">
      <w:bookmarkStart w:id="5094" w:name="sub_9514"/>
      <w:bookmarkEnd w:id="5093"/>
      <w:r>
        <w:t>4. Правила, предусмотренн</w:t>
      </w:r>
      <w:r>
        <w:t xml:space="preserve">ые в </w:t>
      </w:r>
      <w:hyperlink w:anchor="sub_9511" w:history="1">
        <w:r>
          <w:rPr>
            <w:rStyle w:val="a4"/>
          </w:rPr>
          <w:t>пунктах 1 - 3</w:t>
        </w:r>
      </w:hyperlink>
      <w:r>
        <w:t xml:space="preserve"> 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w:t>
      </w:r>
      <w:r>
        <w:t>хование).</w:t>
      </w:r>
    </w:p>
    <w:p w:rsidR="00000000" w:rsidRDefault="00CA752C">
      <w:bookmarkStart w:id="5095" w:name="sub_95142"/>
      <w:bookmarkEnd w:id="5094"/>
      <w: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соответствующему договору страхования.</w:t>
      </w:r>
    </w:p>
    <w:bookmarkEnd w:id="5095"/>
    <w:p w:rsidR="00000000" w:rsidRDefault="00CA752C"/>
    <w:p w:rsidR="00000000" w:rsidRDefault="00CA752C">
      <w:pPr>
        <w:pStyle w:val="af2"/>
      </w:pPr>
      <w:bookmarkStart w:id="5096" w:name="sub_952"/>
      <w:r>
        <w:rPr>
          <w:rStyle w:val="a3"/>
        </w:rPr>
        <w:t>Статья 952.</w:t>
      </w:r>
      <w:r>
        <w:t xml:space="preserve"> Им</w:t>
      </w:r>
      <w:r>
        <w:t>ущественное страхование от разных страховых рисков</w:t>
      </w:r>
    </w:p>
    <w:bookmarkEnd w:id="509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952 ГК РФ</w:t>
      </w:r>
    </w:p>
    <w:p w:rsidR="00000000" w:rsidRDefault="00CA752C">
      <w:bookmarkStart w:id="5097" w:name="sub_9521"/>
      <w:r>
        <w:t>1. Имущество и предпринимательский риск могут быть застрахованы от разных страховых рисков как по одному, так и по отдельным договорам страхования,</w:t>
      </w:r>
      <w:r>
        <w:t xml:space="preserve"> в том числе по договорам с разными страховщиками.</w:t>
      </w:r>
    </w:p>
    <w:p w:rsidR="00000000" w:rsidRDefault="00CA752C">
      <w:bookmarkStart w:id="5098" w:name="sub_952102"/>
      <w:bookmarkEnd w:id="5097"/>
      <w:r>
        <w:lastRenderedPageBreak/>
        <w:t>В этих случаях допускается превышение размера общей страховой суммы по всем договорам над страховой стоимостью.</w:t>
      </w:r>
    </w:p>
    <w:p w:rsidR="00000000" w:rsidRDefault="00CA752C">
      <w:bookmarkStart w:id="5099" w:name="sub_9522"/>
      <w:bookmarkEnd w:id="5098"/>
      <w:r>
        <w:t>2. Если из двух или нескольких договоров, заключенных в с</w:t>
      </w:r>
      <w:r>
        <w:t xml:space="preserve">оответствии с </w:t>
      </w:r>
      <w:hyperlink w:anchor="sub_9521" w:history="1">
        <w:r>
          <w:rPr>
            <w:rStyle w:val="a4"/>
          </w:rPr>
          <w:t>пунктом 1</w:t>
        </w:r>
      </w:hyperlink>
      <w:r>
        <w:t xml:space="preserve">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w:t>
      </w:r>
      <w:r>
        <w:t xml:space="preserve">няются правила, предусмотренные </w:t>
      </w:r>
      <w:hyperlink w:anchor="sub_9514" w:history="1">
        <w:r>
          <w:rPr>
            <w:rStyle w:val="a4"/>
          </w:rPr>
          <w:t>пунктом 4 статьи 951</w:t>
        </w:r>
      </w:hyperlink>
      <w:r>
        <w:t xml:space="preserve"> настоящего Кодекса.</w:t>
      </w:r>
    </w:p>
    <w:bookmarkEnd w:id="5099"/>
    <w:p w:rsidR="00000000" w:rsidRDefault="00CA752C"/>
    <w:p w:rsidR="00000000" w:rsidRDefault="00CA752C">
      <w:pPr>
        <w:pStyle w:val="af2"/>
      </w:pPr>
      <w:bookmarkStart w:id="5100" w:name="sub_953"/>
      <w:r>
        <w:rPr>
          <w:rStyle w:val="a3"/>
        </w:rPr>
        <w:t>Статья 953.</w:t>
      </w:r>
      <w:r>
        <w:t xml:space="preserve"> Сострахование</w:t>
      </w:r>
    </w:p>
    <w:bookmarkEnd w:id="510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81" w:history="1">
        <w:r>
          <w:rPr>
            <w:rStyle w:val="a4"/>
          </w:rPr>
          <w:t>Энциклопедии</w:t>
        </w:r>
      </w:hyperlink>
      <w:r>
        <w:t xml:space="preserve"> и другие комментарии к статье 953 ГК РФ</w:t>
      </w:r>
    </w:p>
    <w:p w:rsidR="00000000" w:rsidRDefault="00CA752C">
      <w:r>
        <w:t xml:space="preserve">Объект </w:t>
      </w:r>
      <w:r>
        <w:t>страхования может быть застрахован по одному договору страхования совместно несколькими страховщиками (сострахование). Если в таком договоре не определены права и обязанности каждого из страховщиков, они солидарно отвечают перед страхователем (выгодоприобр</w:t>
      </w:r>
      <w:r>
        <w:t>етателем) за выплату страхового возмещения по договору имущественного страхования или страховой суммы по договору личного страхования.</w:t>
      </w:r>
    </w:p>
    <w:p w:rsidR="00000000" w:rsidRDefault="00CA752C"/>
    <w:p w:rsidR="00000000" w:rsidRDefault="00CA752C">
      <w:pPr>
        <w:pStyle w:val="af2"/>
      </w:pPr>
      <w:bookmarkStart w:id="5101" w:name="sub_954"/>
      <w:r>
        <w:rPr>
          <w:rStyle w:val="a3"/>
        </w:rPr>
        <w:t>Статья 954.</w:t>
      </w:r>
      <w:r>
        <w:t xml:space="preserve"> Страховая премия и страховые взносы</w:t>
      </w:r>
    </w:p>
    <w:bookmarkEnd w:id="510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82" w:history="1">
        <w:r>
          <w:rPr>
            <w:rStyle w:val="a4"/>
          </w:rPr>
          <w:t>Энциклопедии</w:t>
        </w:r>
      </w:hyperlink>
      <w:r>
        <w:t xml:space="preserve"> и другие комментарии к статье 954 ГК РФ</w:t>
      </w:r>
    </w:p>
    <w:p w:rsidR="00000000" w:rsidRDefault="00CA752C">
      <w:bookmarkStart w:id="5102" w:name="sub_9541"/>
      <w:r>
        <w:t>1. Под страховой премией понимается плата за страхование, которую страхователь (выгодоприобретатель) обязан уплатить страховщику в порядке и в сроки, которые установлены договором страхования.</w:t>
      </w:r>
    </w:p>
    <w:p w:rsidR="00000000" w:rsidRDefault="00CA752C">
      <w:pPr>
        <w:pStyle w:val="afa"/>
        <w:rPr>
          <w:color w:val="000000"/>
          <w:sz w:val="16"/>
          <w:szCs w:val="16"/>
        </w:rPr>
      </w:pPr>
      <w:bookmarkStart w:id="5103" w:name="sub_9542"/>
      <w:bookmarkEnd w:id="5102"/>
      <w:r>
        <w:rPr>
          <w:color w:val="000000"/>
          <w:sz w:val="16"/>
          <w:szCs w:val="16"/>
        </w:rPr>
        <w:t>Информация об изменениях:</w:t>
      </w:r>
    </w:p>
    <w:bookmarkEnd w:id="5103"/>
    <w:p w:rsidR="00000000" w:rsidRDefault="00CA752C">
      <w:pPr>
        <w:pStyle w:val="afb"/>
      </w:pPr>
      <w:r>
        <w:fldChar w:fldCharType="begin"/>
      </w:r>
      <w:r>
        <w:instrText>HYPERLINK "garantF1://70319190.403"</w:instrText>
      </w:r>
      <w:r>
        <w:fldChar w:fldCharType="separate"/>
      </w:r>
      <w:r>
        <w:rPr>
          <w:rStyle w:val="a4"/>
        </w:rPr>
        <w:t>Федеральным законом</w:t>
      </w:r>
      <w:r>
        <w:fldChar w:fldCharType="end"/>
      </w:r>
      <w:r>
        <w:t xml:space="preserve"> от 23 июля 2013 г. N 251-ФЗ в пункт 2 статьи 954 настоящего Кодекса внесены изменения, </w:t>
      </w:r>
      <w:hyperlink r:id="rId2783" w:history="1">
        <w:r>
          <w:rPr>
            <w:rStyle w:val="a4"/>
          </w:rPr>
          <w:t>вступающие в силу</w:t>
        </w:r>
      </w:hyperlink>
      <w:r>
        <w:t xml:space="preserve"> с 1 сентября 20</w:t>
      </w:r>
      <w:r>
        <w:t>13 г</w:t>
      </w:r>
    </w:p>
    <w:p w:rsidR="00000000" w:rsidRDefault="00CA752C">
      <w:pPr>
        <w:pStyle w:val="afb"/>
      </w:pPr>
      <w:hyperlink r:id="rId2784" w:history="1">
        <w:r>
          <w:rPr>
            <w:rStyle w:val="a4"/>
          </w:rPr>
          <w:t>См. текст пункта в предыдущей редакции</w:t>
        </w:r>
      </w:hyperlink>
    </w:p>
    <w:p w:rsidR="00000000" w:rsidRDefault="00CA752C">
      <w:r>
        <w:t>2. 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w:t>
      </w:r>
      <w:r>
        <w:t>вого риска.</w:t>
      </w:r>
    </w:p>
    <w:p w:rsidR="00000000" w:rsidRDefault="00CA752C">
      <w:bookmarkStart w:id="5104" w:name="sub_95422"/>
      <w:r>
        <w:t xml:space="preserve">В предусмотренных </w:t>
      </w:r>
      <w:hyperlink r:id="rId2785" w:history="1">
        <w:r>
          <w:rPr>
            <w:rStyle w:val="a4"/>
          </w:rPr>
          <w:t>законом</w:t>
        </w:r>
      </w:hyperlink>
      <w:r>
        <w:t xml:space="preserve"> случаях размер страховой премии определяется в соответствии со </w:t>
      </w:r>
      <w:hyperlink r:id="rId2786" w:history="1">
        <w:r>
          <w:rPr>
            <w:rStyle w:val="a4"/>
          </w:rPr>
          <w:t>страховыми тарифами</w:t>
        </w:r>
      </w:hyperlink>
      <w:r>
        <w:t>, установленными или регулируемыми органами страхового надзора.</w:t>
      </w:r>
    </w:p>
    <w:p w:rsidR="00000000" w:rsidRDefault="00CA752C">
      <w:bookmarkStart w:id="5105" w:name="sub_9543"/>
      <w:bookmarkEnd w:id="5104"/>
      <w:r>
        <w:t>3. 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w:t>
      </w:r>
      <w:r>
        <w:t>ых взносов.</w:t>
      </w:r>
    </w:p>
    <w:p w:rsidR="00000000" w:rsidRDefault="00CA752C">
      <w:bookmarkStart w:id="5106" w:name="sub_9544"/>
      <w:bookmarkEnd w:id="5105"/>
      <w:r>
        <w:t>4. 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w:t>
      </w:r>
      <w:r>
        <w:t>ли страховой суммы по договору личного страхования зачесть сумму просроченного страхового взноса.</w:t>
      </w:r>
    </w:p>
    <w:bookmarkEnd w:id="5106"/>
    <w:p w:rsidR="00000000" w:rsidRDefault="00CA752C"/>
    <w:p w:rsidR="00000000" w:rsidRDefault="00CA752C">
      <w:pPr>
        <w:pStyle w:val="af2"/>
      </w:pPr>
      <w:bookmarkStart w:id="5107" w:name="sub_955"/>
      <w:r>
        <w:rPr>
          <w:rStyle w:val="a3"/>
        </w:rPr>
        <w:t>Статья 955.</w:t>
      </w:r>
      <w:r>
        <w:t xml:space="preserve"> Замена застрахованного лица</w:t>
      </w:r>
    </w:p>
    <w:bookmarkEnd w:id="510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955 ГК РФ</w:t>
      </w:r>
    </w:p>
    <w:p w:rsidR="00000000" w:rsidRDefault="00CA752C">
      <w:bookmarkStart w:id="5108" w:name="sub_9551"/>
      <w:r>
        <w:t>1. В случае, когда по договору страхования р</w:t>
      </w:r>
      <w:r>
        <w:t>иска ответственности за причинение вреда (</w:t>
      </w:r>
      <w:hyperlink w:anchor="sub_931" w:history="1">
        <w:r>
          <w:rPr>
            <w:rStyle w:val="a4"/>
          </w:rPr>
          <w:t>статья 931</w:t>
        </w:r>
      </w:hyperlink>
      <w:r>
        <w:t xml:space="preserve">) застрахована ответственность лица иного, чем страхователь, </w:t>
      </w:r>
      <w:r>
        <w:lastRenderedPageBreak/>
        <w:t>последний вправе, если иное не предусмотрено договором, в любое время до наступления страхового случая заменить это ли</w:t>
      </w:r>
      <w:r>
        <w:t>цо другим, письменно уведомив об этом страховщика.</w:t>
      </w:r>
    </w:p>
    <w:p w:rsidR="00000000" w:rsidRDefault="00CA752C">
      <w:bookmarkStart w:id="5109" w:name="sub_9552"/>
      <w:bookmarkEnd w:id="5108"/>
      <w:r>
        <w:t>2. Застрахованное лицо, названное в договоре личного страхования, может быть заменено страхователем другим лицом лишь с согласия самого застрахованного лица и страховщика.</w:t>
      </w:r>
    </w:p>
    <w:bookmarkEnd w:id="5109"/>
    <w:p w:rsidR="00000000" w:rsidRDefault="00CA752C"/>
    <w:p w:rsidR="00000000" w:rsidRDefault="00CA752C">
      <w:pPr>
        <w:pStyle w:val="af2"/>
      </w:pPr>
      <w:bookmarkStart w:id="5110" w:name="sub_956"/>
      <w:r>
        <w:rPr>
          <w:rStyle w:val="a3"/>
        </w:rPr>
        <w:t>С</w:t>
      </w:r>
      <w:r>
        <w:rPr>
          <w:rStyle w:val="a3"/>
        </w:rPr>
        <w:t>татья 956.</w:t>
      </w:r>
      <w:r>
        <w:t xml:space="preserve"> Замена выгодоприобретателя</w:t>
      </w:r>
    </w:p>
    <w:bookmarkEnd w:id="511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87" w:history="1">
        <w:r>
          <w:rPr>
            <w:rStyle w:val="a4"/>
          </w:rPr>
          <w:t>Энциклопедии</w:t>
        </w:r>
      </w:hyperlink>
      <w:r>
        <w:t xml:space="preserve"> и другие комментарии к статье 956 ГК РФ</w:t>
      </w:r>
    </w:p>
    <w:p w:rsidR="00000000" w:rsidRDefault="00CA752C">
      <w:bookmarkStart w:id="5111" w:name="sub_95601"/>
      <w:r>
        <w:t>Страхователь вправе заменить выгодоприобретателя, названного в договоре страхования, другим лицом, пи</w:t>
      </w:r>
      <w:r>
        <w:t>сьменно уведомив об этом страховщика. Замена выгодоприобретателя по договору личного страхования, назначенного с согласия застрахованного лица (</w:t>
      </w:r>
      <w:hyperlink w:anchor="sub_9342" w:history="1">
        <w:r>
          <w:rPr>
            <w:rStyle w:val="a4"/>
          </w:rPr>
          <w:t>пункт 2 статьи 934</w:t>
        </w:r>
      </w:hyperlink>
      <w:r>
        <w:t>), допускается лишь с согласия этого лица.</w:t>
      </w:r>
    </w:p>
    <w:p w:rsidR="00000000" w:rsidRDefault="00CA752C">
      <w:bookmarkStart w:id="5112" w:name="sub_9562"/>
      <w:bookmarkEnd w:id="5111"/>
      <w:r>
        <w:t>Выгодопр</w:t>
      </w:r>
      <w:r>
        <w:t>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возмещения или страховой суммы.</w:t>
      </w:r>
    </w:p>
    <w:bookmarkEnd w:id="5112"/>
    <w:p w:rsidR="00000000" w:rsidRDefault="00CA752C"/>
    <w:p w:rsidR="00000000" w:rsidRDefault="00CA752C">
      <w:pPr>
        <w:pStyle w:val="af2"/>
      </w:pPr>
      <w:bookmarkStart w:id="5113" w:name="sub_957"/>
      <w:r>
        <w:rPr>
          <w:rStyle w:val="a3"/>
        </w:rPr>
        <w:t>Статья 957.</w:t>
      </w:r>
      <w:r>
        <w:t xml:space="preserve"> Начало дейст</w:t>
      </w:r>
      <w:r>
        <w:t>вия договора страхования</w:t>
      </w:r>
    </w:p>
    <w:bookmarkEnd w:id="511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88" w:history="1">
        <w:r>
          <w:rPr>
            <w:rStyle w:val="a4"/>
          </w:rPr>
          <w:t>Энциклопедии</w:t>
        </w:r>
      </w:hyperlink>
      <w:r>
        <w:t xml:space="preserve"> и другие комментарии к статье 957 ГК РФ</w:t>
      </w:r>
    </w:p>
    <w:p w:rsidR="00000000" w:rsidRDefault="00CA752C">
      <w:bookmarkStart w:id="5114" w:name="sub_9571"/>
      <w:r>
        <w:t>1. Договор страхования, если в нем не предусмотрено иное, вступает в силу в момент уплаты страховой премии или перв</w:t>
      </w:r>
      <w:r>
        <w:t>ого ее взноса.</w:t>
      </w:r>
    </w:p>
    <w:p w:rsidR="00000000" w:rsidRDefault="00CA752C">
      <w:bookmarkStart w:id="5115" w:name="sub_95702"/>
      <w:bookmarkEnd w:id="5114"/>
      <w:r>
        <w:t>2. 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bookmarkEnd w:id="5115"/>
    <w:p w:rsidR="00000000" w:rsidRDefault="00CA752C"/>
    <w:p w:rsidR="00000000" w:rsidRDefault="00CA752C">
      <w:pPr>
        <w:pStyle w:val="af2"/>
      </w:pPr>
      <w:bookmarkStart w:id="5116" w:name="sub_958"/>
      <w:r>
        <w:rPr>
          <w:rStyle w:val="a3"/>
        </w:rPr>
        <w:t>Статья 958.</w:t>
      </w:r>
      <w:r>
        <w:t xml:space="preserve"> Досрочное прекращение договора страхования</w:t>
      </w:r>
    </w:p>
    <w:bookmarkEnd w:id="511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89" w:history="1">
        <w:r>
          <w:rPr>
            <w:rStyle w:val="a4"/>
          </w:rPr>
          <w:t>Энциклопедии</w:t>
        </w:r>
      </w:hyperlink>
      <w:r>
        <w:t xml:space="preserve"> и другие комментарии к статье 958 ГК РФ</w:t>
      </w:r>
    </w:p>
    <w:p w:rsidR="00000000" w:rsidRDefault="00CA752C">
      <w:bookmarkStart w:id="5117" w:name="sub_9581"/>
      <w:r>
        <w:t xml:space="preserve">1. Договор страхования прекращается до наступления срока, на который он </w:t>
      </w:r>
      <w:r>
        <w:t>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bookmarkEnd w:id="5117"/>
    <w:p w:rsidR="00000000" w:rsidRDefault="00CA752C">
      <w:r>
        <w:t>гибель зас</w:t>
      </w:r>
      <w:r>
        <w:t>трахованного имущества по причинам иным, чем наступление страхового случая;</w:t>
      </w:r>
    </w:p>
    <w:p w:rsidR="00000000" w:rsidRDefault="00CA752C">
      <w:r>
        <w:t>прекращение в установленном порядке предпринимательской деятельности лицом, заст</w:t>
      </w:r>
      <w:r>
        <w:t>раховавшим предпринимательский риск или риск гражданской ответственности, связанной с этой деятельностью.</w:t>
      </w:r>
    </w:p>
    <w:p w:rsidR="00000000" w:rsidRDefault="00CA752C">
      <w:bookmarkStart w:id="5118" w:name="sub_9582"/>
      <w:r>
        <w:t>2. Страхователь (выгодоприобретатель) вправе отказаться от договора страхования в любое время, если к моменту отказа возможность наступления с</w:t>
      </w:r>
      <w:r>
        <w:t xml:space="preserve">трахового случая не отпала по обстоятельствам, указанным в </w:t>
      </w:r>
      <w:hyperlink w:anchor="sub_9581" w:history="1">
        <w:r>
          <w:rPr>
            <w:rStyle w:val="a4"/>
          </w:rPr>
          <w:t>пункте 1</w:t>
        </w:r>
      </w:hyperlink>
      <w:r>
        <w:t xml:space="preserve"> настоящей статьи.</w:t>
      </w:r>
    </w:p>
    <w:p w:rsidR="00000000" w:rsidRDefault="00CA752C">
      <w:bookmarkStart w:id="5119" w:name="sub_9583"/>
      <w:bookmarkEnd w:id="5118"/>
      <w:r>
        <w:t xml:space="preserve">3. При досрочном прекращении договора страхования по обстоятельствам, указанным в </w:t>
      </w:r>
      <w:hyperlink w:anchor="sub_9581" w:history="1">
        <w:r>
          <w:rPr>
            <w:rStyle w:val="a4"/>
          </w:rPr>
          <w:t>пункте 1</w:t>
        </w:r>
      </w:hyperlink>
      <w:r>
        <w:t xml:space="preserve"> настоящей с</w:t>
      </w:r>
      <w:r>
        <w:t>татьи, страховщик имеет право на часть страховой премии пропорционально времени, в течение которого действовало страхование.</w:t>
      </w:r>
    </w:p>
    <w:p w:rsidR="00000000" w:rsidRDefault="00CA752C">
      <w:bookmarkStart w:id="5120" w:name="sub_95832"/>
      <w:bookmarkEnd w:id="5119"/>
      <w:r>
        <w:t>При досрочном отказе страхователя (выгодоприобретателя) от договора страхования уплаченная страховщику страховая п</w:t>
      </w:r>
      <w:r>
        <w:t>ремия не подлежит возврату, если договором не предусмотрено иное.</w:t>
      </w:r>
    </w:p>
    <w:bookmarkEnd w:id="5120"/>
    <w:p w:rsidR="00000000" w:rsidRDefault="00CA752C"/>
    <w:p w:rsidR="00000000" w:rsidRDefault="00CA752C">
      <w:pPr>
        <w:pStyle w:val="af2"/>
      </w:pPr>
      <w:bookmarkStart w:id="5121" w:name="sub_959"/>
      <w:r>
        <w:rPr>
          <w:rStyle w:val="a3"/>
        </w:rPr>
        <w:t>Статья 959.</w:t>
      </w:r>
      <w:r>
        <w:t xml:space="preserve"> Последствия увеличения страхового риска в период действия договора страхования</w:t>
      </w:r>
    </w:p>
    <w:bookmarkEnd w:id="512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90" w:history="1">
        <w:r>
          <w:rPr>
            <w:rStyle w:val="a4"/>
          </w:rPr>
          <w:t>Энциклопедии</w:t>
        </w:r>
      </w:hyperlink>
      <w:r>
        <w:t xml:space="preserve"> и другие комме</w:t>
      </w:r>
      <w:r>
        <w:t>нтарии к статье 959 ГК РФ</w:t>
      </w:r>
    </w:p>
    <w:p w:rsidR="00000000" w:rsidRDefault="00CA752C">
      <w:bookmarkStart w:id="5122" w:name="sub_9591"/>
      <w:r>
        <w:t>1. 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w:t>
      </w:r>
      <w:r>
        <w:t>щику при заключении договора, если эти изменения могут существенно повлиять на увеличение страхового риска.</w:t>
      </w:r>
    </w:p>
    <w:p w:rsidR="00000000" w:rsidRDefault="00CA752C">
      <w:bookmarkStart w:id="5123" w:name="sub_95912"/>
      <w:bookmarkEnd w:id="5122"/>
      <w:r>
        <w:t>Значительными во всяком случае признаются изменения, оговоренные в договоре страхования (страховом полисе) и в переданных страховат</w:t>
      </w:r>
      <w:r>
        <w:t>елю правилах страхования.</w:t>
      </w:r>
    </w:p>
    <w:p w:rsidR="00000000" w:rsidRDefault="00CA752C">
      <w:bookmarkStart w:id="5124" w:name="sub_9592"/>
      <w:bookmarkEnd w:id="5123"/>
      <w:r>
        <w:t>2. 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w:t>
      </w:r>
      <w:r>
        <w:t>а.</w:t>
      </w:r>
    </w:p>
    <w:p w:rsidR="00000000" w:rsidRDefault="00CA752C">
      <w:bookmarkStart w:id="5125" w:name="sub_95921"/>
      <w:bookmarkEnd w:id="5124"/>
      <w:r>
        <w:t xml:space="preserve">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правилами, предусмотренными </w:t>
      </w:r>
      <w:hyperlink w:anchor="sub_1029" w:history="1">
        <w:r>
          <w:rPr>
            <w:rStyle w:val="a4"/>
          </w:rPr>
          <w:t>главой 29</w:t>
        </w:r>
      </w:hyperlink>
      <w:r>
        <w:t xml:space="preserve"> настоящего Кодекса.</w:t>
      </w:r>
    </w:p>
    <w:p w:rsidR="00000000" w:rsidRDefault="00CA752C">
      <w:bookmarkStart w:id="5126" w:name="sub_9593"/>
      <w:bookmarkEnd w:id="5125"/>
      <w:r>
        <w:t xml:space="preserve">3. При неисполнении страхователем либо выгодоприобретателем предусмотренной в </w:t>
      </w:r>
      <w:hyperlink w:anchor="sub_9591" w:history="1">
        <w:r>
          <w:rPr>
            <w:rStyle w:val="a4"/>
          </w:rPr>
          <w:t>пункте 1</w:t>
        </w:r>
      </w:hyperlink>
      <w:r>
        <w:t xml:space="preserve"> настоящей статьи обязанности страховщик вправе потребовать расторжения договора стра</w:t>
      </w:r>
      <w:r>
        <w:t>хования и возмещения убытков, причиненных расторжением договора (</w:t>
      </w:r>
      <w:hyperlink w:anchor="sub_4535" w:history="1">
        <w:r>
          <w:rPr>
            <w:rStyle w:val="a4"/>
          </w:rPr>
          <w:t>пункт 5 статьи 453</w:t>
        </w:r>
      </w:hyperlink>
      <w:r>
        <w:t>).</w:t>
      </w:r>
    </w:p>
    <w:p w:rsidR="00000000" w:rsidRDefault="00CA752C">
      <w:bookmarkStart w:id="5127" w:name="sub_9594"/>
      <w:bookmarkEnd w:id="5126"/>
      <w:r>
        <w:t>4. Страховщик не вправе требовать расторжения договора страхования, если обстоятельства, влекущие увеличение страхового риска, у</w:t>
      </w:r>
      <w:r>
        <w:t>же отпали.</w:t>
      </w:r>
    </w:p>
    <w:p w:rsidR="00000000" w:rsidRDefault="00CA752C">
      <w:bookmarkStart w:id="5128" w:name="sub_9595"/>
      <w:bookmarkEnd w:id="5127"/>
      <w:r>
        <w:t xml:space="preserve">5. При личном страховании последствия изменения страхового риска в период действия договора страхования, указанные в </w:t>
      </w:r>
      <w:hyperlink w:anchor="sub_9592" w:history="1">
        <w:r>
          <w:rPr>
            <w:rStyle w:val="a4"/>
          </w:rPr>
          <w:t>пунктах 2</w:t>
        </w:r>
      </w:hyperlink>
      <w:r>
        <w:t xml:space="preserve"> и </w:t>
      </w:r>
      <w:hyperlink w:anchor="sub_9593" w:history="1">
        <w:r>
          <w:rPr>
            <w:rStyle w:val="a4"/>
          </w:rPr>
          <w:t>3</w:t>
        </w:r>
      </w:hyperlink>
      <w:r>
        <w:t xml:space="preserve"> настоящей статьи, могут наступить, только если</w:t>
      </w:r>
      <w:r>
        <w:t xml:space="preserve"> они прямо предусмотрены в договоре.</w:t>
      </w:r>
    </w:p>
    <w:bookmarkEnd w:id="5128"/>
    <w:p w:rsidR="00000000" w:rsidRDefault="00CA752C"/>
    <w:p w:rsidR="00000000" w:rsidRDefault="00CA752C">
      <w:pPr>
        <w:pStyle w:val="af2"/>
      </w:pPr>
      <w:bookmarkStart w:id="5129" w:name="sub_960"/>
      <w:r>
        <w:rPr>
          <w:rStyle w:val="a3"/>
        </w:rPr>
        <w:t>Статья 960.</w:t>
      </w:r>
      <w:r>
        <w:t xml:space="preserve"> Переход прав на застрахованное имущество к другому лицу</w:t>
      </w:r>
    </w:p>
    <w:bookmarkEnd w:id="512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91" w:history="1">
        <w:r>
          <w:rPr>
            <w:rStyle w:val="a4"/>
          </w:rPr>
          <w:t>Энциклопедии</w:t>
        </w:r>
      </w:hyperlink>
      <w:r>
        <w:t xml:space="preserve"> и другие комментарии к статье 960 ГК РФ</w:t>
      </w:r>
    </w:p>
    <w:p w:rsidR="00000000" w:rsidRDefault="00CA752C">
      <w:bookmarkStart w:id="5130" w:name="sub_96001"/>
      <w:r>
        <w:t xml:space="preserve">При переходе прав </w:t>
      </w:r>
      <w:r>
        <w:t>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w:t>
      </w:r>
      <w:r>
        <w:t xml:space="preserve">ва по основаниям, указанным в </w:t>
      </w:r>
      <w:hyperlink w:anchor="sub_235" w:history="1">
        <w:r>
          <w:rPr>
            <w:rStyle w:val="a4"/>
          </w:rPr>
          <w:t>пункте 2 статьи 235</w:t>
        </w:r>
      </w:hyperlink>
      <w:r>
        <w:t xml:space="preserve"> настоящего Кодекса, и отказа от права собственности (</w:t>
      </w:r>
      <w:hyperlink w:anchor="sub_236" w:history="1">
        <w:r>
          <w:rPr>
            <w:rStyle w:val="a4"/>
          </w:rPr>
          <w:t>статья 236</w:t>
        </w:r>
      </w:hyperlink>
      <w:r>
        <w:t>).</w:t>
      </w:r>
    </w:p>
    <w:p w:rsidR="00000000" w:rsidRDefault="00CA752C">
      <w:bookmarkStart w:id="5131" w:name="sub_96002"/>
      <w:bookmarkEnd w:id="5130"/>
      <w:r>
        <w:t>Лицо, к которому перешли права на застрахованное имущество, должно незамедлительно письменно уведомить об этом страховщика.</w:t>
      </w:r>
    </w:p>
    <w:bookmarkEnd w:id="5131"/>
    <w:p w:rsidR="00000000" w:rsidRDefault="00CA752C"/>
    <w:p w:rsidR="00000000" w:rsidRDefault="00CA752C">
      <w:pPr>
        <w:pStyle w:val="af2"/>
      </w:pPr>
      <w:bookmarkStart w:id="5132" w:name="sub_961"/>
      <w:r>
        <w:rPr>
          <w:rStyle w:val="a3"/>
        </w:rPr>
        <w:t>Статья 961.</w:t>
      </w:r>
      <w:r>
        <w:t xml:space="preserve"> Уведомление страховщика о наступлении страхового случая</w:t>
      </w:r>
    </w:p>
    <w:bookmarkEnd w:id="513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92" w:history="1">
        <w:r>
          <w:rPr>
            <w:rStyle w:val="a4"/>
          </w:rPr>
          <w:t>Энциклопедии</w:t>
        </w:r>
      </w:hyperlink>
      <w:r>
        <w:t xml:space="preserve"> и другие комментарии к статье 961 ГК РФ</w:t>
      </w:r>
    </w:p>
    <w:p w:rsidR="00000000" w:rsidRDefault="00CA752C">
      <w:bookmarkStart w:id="5133" w:name="sub_9611"/>
      <w:r>
        <w:t>1. 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w:t>
      </w:r>
      <w:r>
        <w:t>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rsidR="00000000" w:rsidRDefault="00CA752C">
      <w:bookmarkStart w:id="5134" w:name="sub_96112"/>
      <w:bookmarkEnd w:id="5133"/>
      <w:r>
        <w:lastRenderedPageBreak/>
        <w:t>Такая же обязанность лежит на выгодоприобретателе, которому известно о заключени</w:t>
      </w:r>
      <w:r>
        <w:t>и договора страхования в его пользу, если он намерен воспользоваться правом на страховое возмещение.</w:t>
      </w:r>
    </w:p>
    <w:p w:rsidR="00000000" w:rsidRDefault="00CA752C">
      <w:bookmarkStart w:id="5135" w:name="sub_9612"/>
      <w:bookmarkEnd w:id="5134"/>
      <w:r>
        <w:t xml:space="preserve">2. Неисполнение обязанности, предусмотренной </w:t>
      </w:r>
      <w:hyperlink w:anchor="sub_9611" w:history="1">
        <w:r>
          <w:rPr>
            <w:rStyle w:val="a4"/>
          </w:rPr>
          <w:t>пунктом 1</w:t>
        </w:r>
      </w:hyperlink>
      <w:r>
        <w:t xml:space="preserve"> настоящей статьи, дает страховщику право отказать в выпла</w:t>
      </w:r>
      <w:r>
        <w:t>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rsidR="00000000" w:rsidRDefault="00CA752C">
      <w:bookmarkStart w:id="5136" w:name="sub_9613"/>
      <w:bookmarkEnd w:id="5135"/>
      <w:r>
        <w:t xml:space="preserve">3. </w:t>
      </w:r>
      <w:r>
        <w:t xml:space="preserve">Правила, предусмотренные </w:t>
      </w:r>
      <w:hyperlink w:anchor="sub_9611" w:history="1">
        <w:r>
          <w:rPr>
            <w:rStyle w:val="a4"/>
          </w:rPr>
          <w:t>пунктами 1</w:t>
        </w:r>
      </w:hyperlink>
      <w:r>
        <w:t xml:space="preserve"> и </w:t>
      </w:r>
      <w:hyperlink w:anchor="sub_9612" w:history="1">
        <w:r>
          <w:rPr>
            <w:rStyle w:val="a4"/>
          </w:rPr>
          <w:t>2</w:t>
        </w:r>
      </w:hyperlink>
      <w:r>
        <w:t xml:space="preserve">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зд</w:t>
      </w:r>
      <w:r>
        <w:t>оровью. При этом устанавливаемый договором срок уведомления страховщика не может быть менее тридцати дней.</w:t>
      </w:r>
    </w:p>
    <w:bookmarkEnd w:id="5136"/>
    <w:p w:rsidR="00000000" w:rsidRDefault="00CA752C"/>
    <w:p w:rsidR="00000000" w:rsidRDefault="00CA752C">
      <w:pPr>
        <w:pStyle w:val="af2"/>
      </w:pPr>
      <w:bookmarkStart w:id="5137" w:name="sub_962"/>
      <w:r>
        <w:rPr>
          <w:rStyle w:val="a3"/>
        </w:rPr>
        <w:t>Статья 962.</w:t>
      </w:r>
      <w:r>
        <w:t xml:space="preserve"> Уменьшение убытков от страхового случая</w:t>
      </w:r>
    </w:p>
    <w:bookmarkEnd w:id="513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93" w:history="1">
        <w:r>
          <w:rPr>
            <w:rStyle w:val="a4"/>
          </w:rPr>
          <w:t>Энциклопедии</w:t>
        </w:r>
      </w:hyperlink>
      <w:r>
        <w:t xml:space="preserve"> и другие комментарии к статье 962 ГК РФ</w:t>
      </w:r>
    </w:p>
    <w:p w:rsidR="00000000" w:rsidRDefault="00CA752C">
      <w:bookmarkStart w:id="5138" w:name="sub_9621"/>
      <w:r>
        <w:t>1. 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w:t>
      </w:r>
      <w:r>
        <w:t>тки.</w:t>
      </w:r>
    </w:p>
    <w:p w:rsidR="00000000" w:rsidRDefault="00CA752C">
      <w:bookmarkStart w:id="5139" w:name="sub_96212"/>
      <w:bookmarkEnd w:id="5138"/>
      <w:r>
        <w:t>Принимая такие меры, страхователь должен следовать указаниям страховщика, если они сообщены страхователю.</w:t>
      </w:r>
    </w:p>
    <w:p w:rsidR="00000000" w:rsidRDefault="00CA752C">
      <w:bookmarkStart w:id="5140" w:name="sub_9622"/>
      <w:bookmarkEnd w:id="5139"/>
      <w:r>
        <w:t>2. Расходы в целях уменьшения убытков, подлежащих возмещению страховщиком, если такие расходы были необходимы и</w:t>
      </w:r>
      <w:r>
        <w:t>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rsidR="00000000" w:rsidRDefault="00CA752C">
      <w:bookmarkStart w:id="5141" w:name="sub_96222"/>
      <w:bookmarkEnd w:id="5140"/>
      <w:r>
        <w:t>Такие расходы возмещаются пропорционально отношению страховой суммы к страховой стоимости н</w:t>
      </w:r>
      <w:r>
        <w:t>езависимо от того, что вместе с возмещением других убытков они могут превысить страховую сумму.</w:t>
      </w:r>
    </w:p>
    <w:p w:rsidR="00000000" w:rsidRDefault="00CA752C">
      <w:bookmarkStart w:id="5142" w:name="sub_9623"/>
      <w:bookmarkEnd w:id="5141"/>
      <w:r>
        <w:t>3. Страховщик освобождается от возмещения убытков, возникших вследствие того, что страхователь умышленно не принял разумных и доступных ему мер</w:t>
      </w:r>
      <w:r>
        <w:t>, чтобы уменьшить возможные убытки.</w:t>
      </w:r>
    </w:p>
    <w:bookmarkEnd w:id="5142"/>
    <w:p w:rsidR="00000000" w:rsidRDefault="00CA752C"/>
    <w:p w:rsidR="00000000" w:rsidRDefault="00CA752C">
      <w:pPr>
        <w:pStyle w:val="af2"/>
      </w:pPr>
      <w:bookmarkStart w:id="5143" w:name="sub_963"/>
      <w:r>
        <w:rPr>
          <w:rStyle w:val="a3"/>
        </w:rPr>
        <w:t>Статья 963.</w:t>
      </w:r>
      <w:r>
        <w:t xml:space="preserve"> Последствия наступления страхового случая по вине страхователя, выгодоприобретателя или застрахованного лица</w:t>
      </w:r>
    </w:p>
    <w:bookmarkEnd w:id="514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94" w:history="1">
        <w:r>
          <w:rPr>
            <w:rStyle w:val="a4"/>
          </w:rPr>
          <w:t>Энциклопедии</w:t>
        </w:r>
      </w:hyperlink>
      <w:r>
        <w:t xml:space="preserve"> и другие коммен</w:t>
      </w:r>
      <w:r>
        <w:t>тарии к статье 963 ГК РФ</w:t>
      </w:r>
    </w:p>
    <w:p w:rsidR="00000000" w:rsidRDefault="00CA752C">
      <w:bookmarkStart w:id="5144" w:name="sub_9631"/>
      <w:r>
        <w:t>1. 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w:t>
      </w:r>
      <w:r>
        <w:t xml:space="preserve">тренных </w:t>
      </w:r>
      <w:hyperlink w:anchor="sub_9632" w:history="1">
        <w:r>
          <w:rPr>
            <w:rStyle w:val="a4"/>
          </w:rPr>
          <w:t>пунктами 2</w:t>
        </w:r>
      </w:hyperlink>
      <w:r>
        <w:t xml:space="preserve"> и </w:t>
      </w:r>
      <w:hyperlink w:anchor="sub_9633" w:history="1">
        <w:r>
          <w:rPr>
            <w:rStyle w:val="a4"/>
          </w:rPr>
          <w:t>3</w:t>
        </w:r>
      </w:hyperlink>
      <w:r>
        <w:t xml:space="preserve"> настоящей статьи.</w:t>
      </w:r>
    </w:p>
    <w:bookmarkStart w:id="5145" w:name="sub_963102"/>
    <w:bookmarkEnd w:id="5144"/>
    <w:p w:rsidR="00000000" w:rsidRDefault="00CA752C">
      <w:r>
        <w:fldChar w:fldCharType="begin"/>
      </w:r>
      <w:r>
        <w:instrText>HYPERLINK "garantF1://12015482.265"</w:instrText>
      </w:r>
      <w:r>
        <w:fldChar w:fldCharType="separate"/>
      </w:r>
      <w:r>
        <w:rPr>
          <w:rStyle w:val="a4"/>
        </w:rPr>
        <w:t>Законом</w:t>
      </w:r>
      <w:r>
        <w:fldChar w:fldCharType="end"/>
      </w:r>
      <w:r>
        <w:t xml:space="preserve"> могут быть предусмотрены случаи освобождения страховщика от выплаты страхового возмещения по догово</w:t>
      </w:r>
      <w:r>
        <w:t>рам имущественного страхования при наступлении страхового случая вследствие грубой неосторожности страхователя или выгодоприобретателя.</w:t>
      </w:r>
    </w:p>
    <w:p w:rsidR="00000000" w:rsidRDefault="00CA752C">
      <w:bookmarkStart w:id="5146" w:name="sub_9632"/>
      <w:bookmarkEnd w:id="5145"/>
      <w:r>
        <w:t>2. Страховщик не освобождается от выплаты страхового возмещения по договору страхования гражданской от</w:t>
      </w:r>
      <w:r>
        <w:t>ветственности за причинение вреда жизни или здоровью, если вред причинен по вине ответственного за него лица.</w:t>
      </w:r>
    </w:p>
    <w:p w:rsidR="00000000" w:rsidRDefault="00CA752C">
      <w:bookmarkStart w:id="5147" w:name="sub_9633"/>
      <w:bookmarkEnd w:id="5146"/>
      <w:r>
        <w:t>3. Страховщик не освобождается от выплаты страховой суммы, которая по договору личного страхования подлежит выплате в случае смерт</w:t>
      </w:r>
      <w:r>
        <w:t xml:space="preserve">и застрахованного </w:t>
      </w:r>
      <w:r>
        <w:lastRenderedPageBreak/>
        <w:t>лица, если его смерть наступила вследствие самоубийства и к этому времени договор страхования действовал уже не менее двух лет.</w:t>
      </w:r>
    </w:p>
    <w:bookmarkEnd w:id="5147"/>
    <w:p w:rsidR="00000000" w:rsidRDefault="00CA752C"/>
    <w:p w:rsidR="00000000" w:rsidRDefault="00CA752C">
      <w:pPr>
        <w:pStyle w:val="af2"/>
      </w:pPr>
      <w:bookmarkStart w:id="5148" w:name="sub_964"/>
      <w:r>
        <w:rPr>
          <w:rStyle w:val="a3"/>
        </w:rPr>
        <w:t>Статья 964.</w:t>
      </w:r>
      <w:r>
        <w:t xml:space="preserve"> Основания освобождения страховщика от выплаты страхового возмещения и страховой су</w:t>
      </w:r>
      <w:r>
        <w:t>ммы</w:t>
      </w:r>
    </w:p>
    <w:bookmarkEnd w:id="514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95" w:history="1">
        <w:r>
          <w:rPr>
            <w:rStyle w:val="a4"/>
          </w:rPr>
          <w:t>Энциклопедии</w:t>
        </w:r>
      </w:hyperlink>
      <w:r>
        <w:t xml:space="preserve"> и другие комментарии к статье 964 ГК РФ</w:t>
      </w:r>
    </w:p>
    <w:p w:rsidR="00000000" w:rsidRDefault="00CA752C">
      <w:bookmarkStart w:id="5149" w:name="sub_9641"/>
      <w:r>
        <w:t>1. Если законом или договором страхования не предусмотрено иное, страховщик освобождается от выплаты страхового возмещения и страховой с</w:t>
      </w:r>
      <w:r>
        <w:t>уммы, когда страховой случай наступил вследствие:</w:t>
      </w:r>
    </w:p>
    <w:bookmarkEnd w:id="5149"/>
    <w:p w:rsidR="00000000" w:rsidRDefault="00CA752C">
      <w:r>
        <w:t>воздействия ядерного взрыва, радиации или радиоактивного заражения;</w:t>
      </w:r>
    </w:p>
    <w:p w:rsidR="00000000" w:rsidRDefault="00CA752C">
      <w:r>
        <w:t>военных действий, а также маневров или иных военных мероприятий;</w:t>
      </w:r>
    </w:p>
    <w:p w:rsidR="00000000" w:rsidRDefault="00CA752C">
      <w:r>
        <w:t>гражданской войны, народных волнений всякого рода или забастовок.</w:t>
      </w:r>
    </w:p>
    <w:p w:rsidR="00000000" w:rsidRDefault="00CA752C">
      <w:bookmarkStart w:id="5150" w:name="sub_9642"/>
      <w:r>
        <w:t>2. 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w:t>
      </w:r>
      <w:r>
        <w:t>поряжению государственных органов.</w:t>
      </w:r>
    </w:p>
    <w:bookmarkEnd w:id="5150"/>
    <w:p w:rsidR="00000000" w:rsidRDefault="00CA752C"/>
    <w:p w:rsidR="00000000" w:rsidRDefault="00CA752C">
      <w:pPr>
        <w:pStyle w:val="af2"/>
      </w:pPr>
      <w:bookmarkStart w:id="5151" w:name="sub_965"/>
      <w:r>
        <w:rPr>
          <w:rStyle w:val="a3"/>
        </w:rPr>
        <w:t>Статья 965.</w:t>
      </w:r>
      <w:r>
        <w:t xml:space="preserve"> Переход к страховщику прав страхователя на возмещение ущерба (суброгация)</w:t>
      </w:r>
    </w:p>
    <w:bookmarkEnd w:id="515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796" w:history="1">
        <w:r>
          <w:rPr>
            <w:rStyle w:val="a4"/>
          </w:rPr>
          <w:t>Энциклопедии</w:t>
        </w:r>
      </w:hyperlink>
      <w:r>
        <w:t xml:space="preserve"> и другие комментарии к статье 965 ГК РФ</w:t>
      </w:r>
    </w:p>
    <w:p w:rsidR="00000000" w:rsidRDefault="00CA752C">
      <w:bookmarkStart w:id="5152" w:name="sub_9651"/>
      <w:r>
        <w:t>1. 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w:t>
      </w:r>
      <w:r>
        <w:t>, возмещенные в результате страхования. Однако условие договора, исключающее переход к страховщику права требования к лицу, умышленно причинившему убытки, ничтожно.</w:t>
      </w:r>
    </w:p>
    <w:p w:rsidR="00000000" w:rsidRDefault="00CA752C">
      <w:bookmarkStart w:id="5153" w:name="sub_9652"/>
      <w:bookmarkEnd w:id="5152"/>
      <w:r>
        <w:t>2. Перешедшее к страховщику право требования осуществляется им с соблюдение</w:t>
      </w:r>
      <w:r>
        <w:t>м правил, регулирующих отношения между страхователем (выгодоприобретателем) и лицом, ответственным за убытки.</w:t>
      </w:r>
    </w:p>
    <w:p w:rsidR="00000000" w:rsidRDefault="00CA752C">
      <w:bookmarkStart w:id="5154" w:name="sub_9653"/>
      <w:bookmarkEnd w:id="5153"/>
      <w:r>
        <w:t>3. Страхователь (выгодоприобретатель) обязан передать страховщику все документы и доказательства и сообщить ему все сведения, необ</w:t>
      </w:r>
      <w:r>
        <w:t>ходимые для осуществления страховщиком перешедшего к нему права требования.</w:t>
      </w:r>
    </w:p>
    <w:p w:rsidR="00000000" w:rsidRDefault="00CA752C">
      <w:bookmarkStart w:id="5155" w:name="sub_9654"/>
      <w:bookmarkEnd w:id="5154"/>
      <w:r>
        <w:t xml:space="preserve">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w:t>
      </w:r>
      <w:r>
        <w:t>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bookmarkEnd w:id="5155"/>
    <w:p w:rsidR="00000000" w:rsidRDefault="00CA752C"/>
    <w:p w:rsidR="00000000" w:rsidRDefault="00CA752C">
      <w:pPr>
        <w:pStyle w:val="afa"/>
        <w:rPr>
          <w:color w:val="000000"/>
          <w:sz w:val="16"/>
          <w:szCs w:val="16"/>
        </w:rPr>
      </w:pPr>
      <w:bookmarkStart w:id="5156" w:name="sub_966"/>
      <w:r>
        <w:rPr>
          <w:color w:val="000000"/>
          <w:sz w:val="16"/>
          <w:szCs w:val="16"/>
        </w:rPr>
        <w:t>Информац</w:t>
      </w:r>
      <w:r>
        <w:rPr>
          <w:color w:val="000000"/>
          <w:sz w:val="16"/>
          <w:szCs w:val="16"/>
        </w:rPr>
        <w:t>ия об изменениях:</w:t>
      </w:r>
    </w:p>
    <w:bookmarkEnd w:id="5156"/>
    <w:p w:rsidR="00000000" w:rsidRDefault="00CA752C">
      <w:pPr>
        <w:pStyle w:val="afb"/>
      </w:pPr>
      <w:r>
        <w:fldChar w:fldCharType="begin"/>
      </w:r>
      <w:r>
        <w:instrText>HYPERLINK "garantF1://12056812.1"</w:instrText>
      </w:r>
      <w:r>
        <w:fldChar w:fldCharType="separate"/>
      </w:r>
      <w:r>
        <w:rPr>
          <w:rStyle w:val="a4"/>
        </w:rPr>
        <w:t>Федеральным законом</w:t>
      </w:r>
      <w:r>
        <w:fldChar w:fldCharType="end"/>
      </w:r>
      <w:r>
        <w:t xml:space="preserve"> от 4 ноября 2007 г. N 251-ФЗ статья 966 настоящего Кодекса изложена в новой редакции</w:t>
      </w:r>
    </w:p>
    <w:p w:rsidR="00000000" w:rsidRDefault="00CA752C">
      <w:pPr>
        <w:pStyle w:val="afb"/>
      </w:pPr>
      <w:hyperlink r:id="rId2797" w:history="1">
        <w:r>
          <w:rPr>
            <w:rStyle w:val="a4"/>
          </w:rPr>
          <w:t>См. текст статьи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Устано</w:t>
      </w:r>
      <w:r>
        <w:t xml:space="preserve">вленный статьей 966 настоящего Кодекса (в редакции </w:t>
      </w:r>
      <w:hyperlink r:id="rId2798" w:history="1">
        <w:r>
          <w:rPr>
            <w:rStyle w:val="a4"/>
          </w:rPr>
          <w:t>Федерального закона</w:t>
        </w:r>
      </w:hyperlink>
      <w:r>
        <w:t xml:space="preserve"> от 4 ноября 2007 г. N 251-ФЗ) срок исковой давности по требованиям, вытекающим из договора страхования риска ответственности по обязательствам, возни</w:t>
      </w:r>
      <w:r>
        <w:t xml:space="preserve">кающим </w:t>
      </w:r>
      <w:r>
        <w:lastRenderedPageBreak/>
        <w:t xml:space="preserve">вследствие причинения вреда жизни, здоровью или имуществу других лиц, применяется также к требованиям, ранее установленный </w:t>
      </w:r>
      <w:hyperlink w:anchor="sub_196" w:history="1">
        <w:r>
          <w:rPr>
            <w:rStyle w:val="a4"/>
          </w:rPr>
          <w:t>Гражданским кодексом</w:t>
        </w:r>
      </w:hyperlink>
      <w:r>
        <w:t xml:space="preserve"> Российской Федерации срок предъявления которых не истек до дня </w:t>
      </w:r>
      <w:hyperlink r:id="rId2799" w:history="1">
        <w:r>
          <w:rPr>
            <w:rStyle w:val="a4"/>
          </w:rPr>
          <w:t>вступления в силу</w:t>
        </w:r>
      </w:hyperlink>
      <w:r>
        <w:t xml:space="preserve"> названного Федерального закона</w:t>
      </w:r>
    </w:p>
    <w:p w:rsidR="00000000" w:rsidRDefault="00CA752C">
      <w:pPr>
        <w:pStyle w:val="afa"/>
      </w:pPr>
    </w:p>
    <w:p w:rsidR="00000000" w:rsidRDefault="00CA752C">
      <w:pPr>
        <w:pStyle w:val="af2"/>
      </w:pPr>
      <w:r>
        <w:rPr>
          <w:rStyle w:val="a3"/>
        </w:rPr>
        <w:t xml:space="preserve">Статья 966. </w:t>
      </w:r>
      <w:r>
        <w:t>Исковая давность по требованиям, связанным с имущественным страхованием</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00" w:history="1">
        <w:r>
          <w:rPr>
            <w:rStyle w:val="a4"/>
          </w:rPr>
          <w:t>Энциклопедии</w:t>
        </w:r>
      </w:hyperlink>
      <w:r>
        <w:t xml:space="preserve"> и другие комментарии к ст</w:t>
      </w:r>
      <w:r>
        <w:t>атье 966 ГК РФ</w:t>
      </w:r>
    </w:p>
    <w:p w:rsidR="00000000" w:rsidRDefault="00CA752C">
      <w:bookmarkStart w:id="5157" w:name="sub_9661"/>
      <w:r>
        <w:t>1. 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w:t>
      </w:r>
      <w:r>
        <w:t>еству других лиц, составляет два года.</w:t>
      </w:r>
    </w:p>
    <w:p w:rsidR="00000000" w:rsidRDefault="00CA752C">
      <w:bookmarkStart w:id="5158" w:name="sub_9662"/>
      <w:bookmarkEnd w:id="5157"/>
      <w:r>
        <w:t>2. 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w:t>
      </w:r>
      <w:r>
        <w:t>ставляет три года (</w:t>
      </w:r>
      <w:hyperlink w:anchor="sub_196" w:history="1">
        <w:r>
          <w:rPr>
            <w:rStyle w:val="a4"/>
          </w:rPr>
          <w:t>статья 196</w:t>
        </w:r>
      </w:hyperlink>
      <w:r>
        <w:t>).</w:t>
      </w:r>
    </w:p>
    <w:bookmarkEnd w:id="5158"/>
    <w:p w:rsidR="00000000" w:rsidRDefault="00CA752C"/>
    <w:p w:rsidR="00000000" w:rsidRDefault="00CA752C">
      <w:pPr>
        <w:pStyle w:val="af2"/>
      </w:pPr>
      <w:bookmarkStart w:id="5159" w:name="sub_967"/>
      <w:r>
        <w:rPr>
          <w:rStyle w:val="a3"/>
        </w:rPr>
        <w:t>Статья 967.</w:t>
      </w:r>
      <w:r>
        <w:t xml:space="preserve"> Перестрахование</w:t>
      </w:r>
    </w:p>
    <w:bookmarkEnd w:id="515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01" w:history="1">
        <w:r>
          <w:rPr>
            <w:rStyle w:val="a4"/>
          </w:rPr>
          <w:t>Энциклопедии</w:t>
        </w:r>
      </w:hyperlink>
      <w:r>
        <w:t xml:space="preserve"> и другие комментарии к статье 967 ГК РФ</w:t>
      </w:r>
    </w:p>
    <w:p w:rsidR="00000000" w:rsidRDefault="00CA752C">
      <w:bookmarkStart w:id="5160" w:name="sub_9671"/>
      <w:r>
        <w:t>1. Риск выплаты страхового возмещения и</w:t>
      </w:r>
      <w:r>
        <w:t>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rsidR="00000000" w:rsidRDefault="00CA752C">
      <w:bookmarkStart w:id="5161" w:name="sub_9672"/>
      <w:bookmarkEnd w:id="5160"/>
      <w:r>
        <w:t>2. К договору перестрахов</w:t>
      </w:r>
      <w:r>
        <w:t>ания применяются правила, 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договору), за</w:t>
      </w:r>
      <w:r>
        <w:t>ключивший договор перестрахования, считается в этом последнем договоре страхователем.</w:t>
      </w:r>
    </w:p>
    <w:p w:rsidR="00000000" w:rsidRDefault="00CA752C">
      <w:bookmarkStart w:id="5162" w:name="sub_9673"/>
      <w:bookmarkEnd w:id="5161"/>
      <w:r>
        <w:t>3. 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w:t>
      </w:r>
      <w:r>
        <w:t>траховщик по этому договору.</w:t>
      </w:r>
    </w:p>
    <w:p w:rsidR="00000000" w:rsidRDefault="00CA752C">
      <w:bookmarkStart w:id="5163" w:name="sub_9674"/>
      <w:bookmarkEnd w:id="5162"/>
      <w:r>
        <w:t>4. Допускается последовательное заключение двух или нескольких договоров перестрахования.</w:t>
      </w:r>
    </w:p>
    <w:bookmarkEnd w:id="5163"/>
    <w:p w:rsidR="00000000" w:rsidRDefault="00CA752C"/>
    <w:p w:rsidR="00000000" w:rsidRDefault="00CA752C">
      <w:pPr>
        <w:pStyle w:val="af2"/>
      </w:pPr>
      <w:bookmarkStart w:id="5164" w:name="sub_968"/>
      <w:r>
        <w:rPr>
          <w:rStyle w:val="a3"/>
        </w:rPr>
        <w:t>Статья 968.</w:t>
      </w:r>
      <w:r>
        <w:t xml:space="preserve"> Взаимное страхование</w:t>
      </w:r>
    </w:p>
    <w:bookmarkEnd w:id="516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968 ГК РФ</w:t>
      </w:r>
    </w:p>
    <w:p w:rsidR="00000000" w:rsidRDefault="00CA752C">
      <w:bookmarkStart w:id="5165" w:name="sub_9681"/>
      <w:r>
        <w:t xml:space="preserve">1. Граждане и юридические лица могут страховать свое имущество и иные имущественные интересы, указанные в </w:t>
      </w:r>
      <w:hyperlink w:anchor="sub_9292" w:history="1">
        <w:r>
          <w:rPr>
            <w:rStyle w:val="a4"/>
          </w:rPr>
          <w:t>пункте 2 статьи 929</w:t>
        </w:r>
      </w:hyperlink>
      <w:r>
        <w:t xml:space="preserve"> настоящего Кодекса, на взаимной основе путем объединения в обществах взаимного страхования необходимых д</w:t>
      </w:r>
      <w:r>
        <w:t>ля этого средств.</w:t>
      </w:r>
    </w:p>
    <w:p w:rsidR="00000000" w:rsidRDefault="00CA752C">
      <w:bookmarkStart w:id="5166" w:name="sub_9682"/>
      <w:bookmarkEnd w:id="5165"/>
      <w: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rsidR="00000000" w:rsidRDefault="00CA752C">
      <w:bookmarkStart w:id="5167" w:name="sub_968022"/>
      <w:bookmarkEnd w:id="5166"/>
      <w:r>
        <w:t>Особенности правового положения обществ взаимного</w:t>
      </w:r>
      <w:r>
        <w:t xml:space="preserve"> страхования и условия их деятельности определяются в соответствии с настоящим Кодексом </w:t>
      </w:r>
      <w:hyperlink r:id="rId2802" w:history="1">
        <w:r>
          <w:rPr>
            <w:rStyle w:val="a4"/>
          </w:rPr>
          <w:t>законом</w:t>
        </w:r>
      </w:hyperlink>
      <w:r>
        <w:t xml:space="preserve"> о взаимном страховании.</w:t>
      </w:r>
    </w:p>
    <w:p w:rsidR="00000000" w:rsidRDefault="00CA752C">
      <w:pPr>
        <w:pStyle w:val="afa"/>
        <w:rPr>
          <w:color w:val="000000"/>
          <w:sz w:val="16"/>
          <w:szCs w:val="16"/>
        </w:rPr>
      </w:pPr>
      <w:bookmarkStart w:id="5168" w:name="sub_9683"/>
      <w:bookmarkEnd w:id="5167"/>
      <w:r>
        <w:rPr>
          <w:color w:val="000000"/>
          <w:sz w:val="16"/>
          <w:szCs w:val="16"/>
        </w:rPr>
        <w:t>Информация об изменениях:</w:t>
      </w:r>
    </w:p>
    <w:bookmarkEnd w:id="5168"/>
    <w:p w:rsidR="00000000" w:rsidRDefault="00CA752C">
      <w:pPr>
        <w:pStyle w:val="afb"/>
      </w:pPr>
      <w:r>
        <w:lastRenderedPageBreak/>
        <w:fldChar w:fldCharType="begin"/>
      </w:r>
      <w:r>
        <w:instrText>HYPERLINK "garantF1://71303728.302"</w:instrText>
      </w:r>
      <w:r>
        <w:fldChar w:fldCharType="separate"/>
      </w:r>
      <w:r>
        <w:rPr>
          <w:rStyle w:val="a4"/>
        </w:rPr>
        <w:t>Федеральным з</w:t>
      </w:r>
      <w:r>
        <w:rPr>
          <w:rStyle w:val="a4"/>
        </w:rPr>
        <w:t>аконом</w:t>
      </w:r>
      <w:r>
        <w:fldChar w:fldCharType="end"/>
      </w:r>
      <w:r>
        <w:t xml:space="preserve"> от 23 мая 2016 г. N 146-ФЗ в пункт 3 статьи 968 настоящего Кодекса внесены изменения</w:t>
      </w:r>
    </w:p>
    <w:p w:rsidR="00000000" w:rsidRDefault="00CA752C">
      <w:pPr>
        <w:pStyle w:val="afb"/>
      </w:pPr>
      <w:hyperlink r:id="rId2803" w:history="1">
        <w:r>
          <w:rPr>
            <w:rStyle w:val="a4"/>
          </w:rPr>
          <w:t>См. текст пункта в предыдущей редакции</w:t>
        </w:r>
      </w:hyperlink>
    </w:p>
    <w:p w:rsidR="00000000" w:rsidRDefault="00CA752C">
      <w:r>
        <w:t>3. Страхование обществами взаимного страхования имущества и имущественных интересов</w:t>
      </w:r>
      <w:r>
        <w:t xml:space="preserve">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rsidR="00000000" w:rsidRDefault="00CA752C">
      <w:bookmarkStart w:id="5169" w:name="sub_968032"/>
      <w:r>
        <w:t>Правила, предусмотренные настоящей главой, применяются к отношениям по страхованию между о</w:t>
      </w:r>
      <w:r>
        <w:t xml:space="preserve">бществом взаимного страхования и его членами, если иное не предусмотрено </w:t>
      </w:r>
      <w:hyperlink r:id="rId2804" w:history="1">
        <w:r>
          <w:rPr>
            <w:rStyle w:val="a4"/>
          </w:rPr>
          <w:t>законом</w:t>
        </w:r>
      </w:hyperlink>
      <w:r>
        <w:t xml:space="preserve"> о взаимном страховании.</w:t>
      </w:r>
    </w:p>
    <w:p w:rsidR="00000000" w:rsidRDefault="00CA752C">
      <w:bookmarkStart w:id="5170" w:name="sub_9684"/>
      <w:bookmarkEnd w:id="5169"/>
      <w:r>
        <w:t>4. Осуществление обязательного страхования путем взаимного страхования допускается в случаях, пре</w:t>
      </w:r>
      <w:r>
        <w:t xml:space="preserve">дусмотренных </w:t>
      </w:r>
      <w:hyperlink r:id="rId2805" w:history="1">
        <w:r>
          <w:rPr>
            <w:rStyle w:val="a4"/>
          </w:rPr>
          <w:t>законом</w:t>
        </w:r>
      </w:hyperlink>
      <w:r>
        <w:t xml:space="preserve"> о взаимном страховании.</w:t>
      </w:r>
    </w:p>
    <w:p w:rsidR="00000000" w:rsidRDefault="00CA752C">
      <w:bookmarkStart w:id="5171" w:name="sub_9685"/>
      <w:bookmarkEnd w:id="5170"/>
      <w:r>
        <w:t xml:space="preserve">5. </w:t>
      </w:r>
      <w:hyperlink r:id="rId2806" w:history="1">
        <w:r>
          <w:rPr>
            <w:rStyle w:val="a4"/>
          </w:rPr>
          <w:t>Утратил силу</w:t>
        </w:r>
      </w:hyperlink>
      <w:r>
        <w:t>.</w:t>
      </w:r>
    </w:p>
    <w:bookmarkEnd w:id="5171"/>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2807" w:history="1">
        <w:r>
          <w:rPr>
            <w:rStyle w:val="a4"/>
          </w:rPr>
          <w:t>пункта 5 статьи 968</w:t>
        </w:r>
      </w:hyperlink>
    </w:p>
    <w:p w:rsidR="00000000" w:rsidRDefault="00CA752C">
      <w:pPr>
        <w:pStyle w:val="afb"/>
      </w:pPr>
    </w:p>
    <w:p w:rsidR="00000000" w:rsidRDefault="00CA752C">
      <w:pPr>
        <w:pStyle w:val="af2"/>
      </w:pPr>
      <w:bookmarkStart w:id="5172" w:name="sub_969"/>
      <w:r>
        <w:rPr>
          <w:rStyle w:val="a3"/>
        </w:rPr>
        <w:t>Статья 969.</w:t>
      </w:r>
      <w:r>
        <w:t xml:space="preserve"> Обязательное государственное страхование</w:t>
      </w:r>
    </w:p>
    <w:bookmarkEnd w:id="517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08" w:history="1">
        <w:r>
          <w:rPr>
            <w:rStyle w:val="a4"/>
          </w:rPr>
          <w:t>Энциклопедии</w:t>
        </w:r>
      </w:hyperlink>
      <w:r>
        <w:t xml:space="preserve"> и другие комментарии к статье 970 ГК РФ</w:t>
      </w:r>
    </w:p>
    <w:p w:rsidR="00000000" w:rsidRDefault="00CA752C">
      <w:bookmarkStart w:id="5173" w:name="sub_9691"/>
      <w:r>
        <w:t>1. В целях обеспечения социальных интересов граждан и интересов государства зако</w:t>
      </w:r>
      <w:r>
        <w:t>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rsidR="00000000" w:rsidRDefault="00CA752C">
      <w:bookmarkStart w:id="5174" w:name="sub_969012"/>
      <w:bookmarkEnd w:id="5173"/>
      <w:r>
        <w:t>Обязательное государственное страхование осуществляется за счет средств, выделяемых на эти це</w:t>
      </w:r>
      <w:r>
        <w:t>ли из соответствующего бюджета министерствам и иным федеральным органам исполнительной власти (страхователям).</w:t>
      </w:r>
    </w:p>
    <w:p w:rsidR="00000000" w:rsidRDefault="00CA752C">
      <w:bookmarkStart w:id="5175" w:name="sub_9692"/>
      <w:bookmarkEnd w:id="5174"/>
      <w:r>
        <w:t>2. Обязательное государственное страхование осуществляется непосредственно на основании законов и иных правовых актов о таком с</w:t>
      </w:r>
      <w:r>
        <w:t>траховании указанными в этих актах государственными страховыми или иными государственными организациями (страховщиками) либо на основании договоров страхования, заключаемых в соответствии с этими актами страховщиками и страхователями.</w:t>
      </w:r>
    </w:p>
    <w:p w:rsidR="00000000" w:rsidRDefault="00CA752C">
      <w:bookmarkStart w:id="5176" w:name="sub_9693"/>
      <w:bookmarkEnd w:id="5175"/>
      <w:r>
        <w:t>3. Об</w:t>
      </w:r>
      <w:r>
        <w:t>язательное государственное страхование оплачивается страховщикам в размере, определенном законами и иными правовыми актами о таком страховании.</w:t>
      </w:r>
    </w:p>
    <w:p w:rsidR="00000000" w:rsidRDefault="00CA752C">
      <w:bookmarkStart w:id="5177" w:name="sub_9694"/>
      <w:bookmarkEnd w:id="5176"/>
      <w:r>
        <w:t>4. Правила, предусмотренные настоящей главой, применяются к обязательному государственному страх</w:t>
      </w:r>
      <w:r>
        <w:t>ованию, если иное не предусмотрено законами и иными правовыми актами о таком страховании и не вытекает из существа соответствующих отношений по страхованию.</w:t>
      </w:r>
    </w:p>
    <w:bookmarkEnd w:id="5177"/>
    <w:p w:rsidR="00000000" w:rsidRDefault="00CA752C"/>
    <w:p w:rsidR="00000000" w:rsidRDefault="00CA752C">
      <w:pPr>
        <w:pStyle w:val="afa"/>
        <w:rPr>
          <w:color w:val="000000"/>
          <w:sz w:val="16"/>
          <w:szCs w:val="16"/>
        </w:rPr>
      </w:pPr>
      <w:bookmarkStart w:id="5178" w:name="sub_970"/>
      <w:r>
        <w:rPr>
          <w:color w:val="000000"/>
          <w:sz w:val="16"/>
          <w:szCs w:val="16"/>
        </w:rPr>
        <w:t>Информация об изменениях:</w:t>
      </w:r>
    </w:p>
    <w:bookmarkEnd w:id="5178"/>
    <w:p w:rsidR="00000000" w:rsidRDefault="00CA752C">
      <w:pPr>
        <w:pStyle w:val="afb"/>
      </w:pPr>
      <w:r>
        <w:fldChar w:fldCharType="begin"/>
      </w:r>
      <w:r>
        <w:instrText>HYPERLINK "garantF1://71008360.2"</w:instrText>
      </w:r>
      <w:r>
        <w:fldChar w:fldCharType="separate"/>
      </w:r>
      <w:r>
        <w:rPr>
          <w:rStyle w:val="a4"/>
        </w:rPr>
        <w:t>Федеральным законом</w:t>
      </w:r>
      <w:r>
        <w:fldChar w:fldCharType="end"/>
      </w:r>
      <w:r>
        <w:t xml:space="preserve"> от 29 июня 2015 г. N 185-ФЗ в статью 970 настоящего Кодекса внесены изменения</w:t>
      </w:r>
    </w:p>
    <w:p w:rsidR="00000000" w:rsidRDefault="00CA752C">
      <w:pPr>
        <w:pStyle w:val="afb"/>
      </w:pPr>
      <w:hyperlink r:id="rId2809" w:history="1">
        <w:r>
          <w:rPr>
            <w:rStyle w:val="a4"/>
          </w:rPr>
          <w:t>См. текст статьи в предыдущей редакции</w:t>
        </w:r>
      </w:hyperlink>
    </w:p>
    <w:p w:rsidR="00000000" w:rsidRDefault="00CA752C">
      <w:pPr>
        <w:pStyle w:val="af2"/>
      </w:pPr>
      <w:r>
        <w:rPr>
          <w:rStyle w:val="a3"/>
        </w:rPr>
        <w:t>Статья 970.</w:t>
      </w:r>
      <w:r>
        <w:t xml:space="preserve"> Применение общих правил о страховании к специальным видам страхова</w:t>
      </w:r>
      <w:r>
        <w:t>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970 ГК РФ</w:t>
      </w:r>
    </w:p>
    <w:p w:rsidR="00000000" w:rsidRDefault="00CA752C">
      <w:r>
        <w:t>Правила, предусмотренные настоящей главой, применяются к отношениям по страхов</w:t>
      </w:r>
      <w:r>
        <w:t xml:space="preserve">анию иностранных инвестиций от некоммерческих рисков, морскому страхованию, медицинскому страхованию, страхованию банковских вкладов, </w:t>
      </w:r>
      <w:r>
        <w:lastRenderedPageBreak/>
        <w:t>страхованию пенсий и страхованию экспортных кредитов и инвестиций от предпринимательских и (или) политических рисков посто</w:t>
      </w:r>
      <w:r>
        <w:t>льку, поскольку законами об этих видах страхования и </w:t>
      </w:r>
      <w:hyperlink r:id="rId2810" w:history="1">
        <w:r>
          <w:rPr>
            <w:rStyle w:val="a4"/>
          </w:rPr>
          <w:t>Федеральным законом</w:t>
        </w:r>
      </w:hyperlink>
      <w:r>
        <w:t xml:space="preserve"> от 17 мая 2007 года N 82-ФЗ "О банке развития" не установлено иное.</w:t>
      </w:r>
    </w:p>
    <w:p w:rsidR="00000000" w:rsidRDefault="00CA752C"/>
    <w:p w:rsidR="00000000" w:rsidRDefault="00CA752C">
      <w:pPr>
        <w:pStyle w:val="1"/>
      </w:pPr>
      <w:bookmarkStart w:id="5179" w:name="sub_2049"/>
      <w:r>
        <w:t>Глава 49. Поручение</w:t>
      </w:r>
    </w:p>
    <w:bookmarkEnd w:id="517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11" w:history="1">
        <w:r>
          <w:rPr>
            <w:rStyle w:val="a4"/>
          </w:rPr>
          <w:t>Энциклопедию решений</w:t>
        </w:r>
      </w:hyperlink>
      <w:r>
        <w:t>. Договор поручения</w:t>
      </w:r>
    </w:p>
    <w:p w:rsidR="00000000" w:rsidRDefault="00CA752C">
      <w:pPr>
        <w:pStyle w:val="afa"/>
      </w:pPr>
      <w:r>
        <w:t xml:space="preserve">См. </w:t>
      </w:r>
      <w:hyperlink r:id="rId2812" w:history="1">
        <w:r>
          <w:rPr>
            <w:rStyle w:val="a4"/>
          </w:rPr>
          <w:t>Обзор</w:t>
        </w:r>
      </w:hyperlink>
      <w:r>
        <w:t xml:space="preserve"> судебной практики на тему "Поручение"</w:t>
      </w:r>
    </w:p>
    <w:p w:rsidR="00000000" w:rsidRDefault="00CA752C">
      <w:pPr>
        <w:pStyle w:val="afa"/>
      </w:pPr>
      <w:r>
        <w:t xml:space="preserve">См. </w:t>
      </w:r>
      <w:hyperlink r:id="rId2813" w:history="1">
        <w:r>
          <w:rPr>
            <w:rStyle w:val="a4"/>
          </w:rPr>
          <w:t>схему</w:t>
        </w:r>
      </w:hyperlink>
      <w:r>
        <w:t xml:space="preserve"> "Договор поручения. Договор комиссии"</w:t>
      </w:r>
    </w:p>
    <w:p w:rsidR="00000000" w:rsidRDefault="00CA752C">
      <w:pPr>
        <w:pStyle w:val="afa"/>
      </w:pPr>
    </w:p>
    <w:p w:rsidR="00000000" w:rsidRDefault="00CA752C">
      <w:pPr>
        <w:pStyle w:val="af2"/>
      </w:pPr>
      <w:bookmarkStart w:id="5180" w:name="sub_971"/>
      <w:r>
        <w:rPr>
          <w:rStyle w:val="a3"/>
        </w:rPr>
        <w:t>Статья 971.</w:t>
      </w:r>
      <w:r>
        <w:t xml:space="preserve"> Договор поручения</w:t>
      </w:r>
    </w:p>
    <w:bookmarkEnd w:id="518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14" w:history="1">
        <w:r>
          <w:rPr>
            <w:rStyle w:val="a4"/>
          </w:rPr>
          <w:t>Энциклопедии</w:t>
        </w:r>
      </w:hyperlink>
      <w:r>
        <w:t xml:space="preserve"> и другие комментарии к статье 971 ГК РФ</w:t>
      </w:r>
    </w:p>
    <w:p w:rsidR="00000000" w:rsidRDefault="00CA752C">
      <w:bookmarkStart w:id="5181" w:name="sub_9711"/>
      <w:r>
        <w:t xml:space="preserve">1. По договору поручения одна сторона (поверенный) обязуется совершить от имени и за счет другой стороны (доверителя) определенные юридические </w:t>
      </w:r>
      <w:r>
        <w:t>действия. Права и обязанности по сделке, совершенной поверенным, возникают непосредственно у доверителя.</w:t>
      </w:r>
    </w:p>
    <w:p w:rsidR="00000000" w:rsidRDefault="00CA752C">
      <w:bookmarkStart w:id="5182" w:name="sub_9712"/>
      <w:bookmarkEnd w:id="5181"/>
      <w:r>
        <w:t>2. Договор поручения может быть заключен с указанием срока, в течение которого поверенный вправе действовать от имени доверителя, или б</w:t>
      </w:r>
      <w:r>
        <w:t>ез такого указания.</w:t>
      </w:r>
    </w:p>
    <w:bookmarkEnd w:id="5182"/>
    <w:p w:rsidR="00000000" w:rsidRDefault="00CA752C"/>
    <w:p w:rsidR="00000000" w:rsidRDefault="00CA752C">
      <w:pPr>
        <w:pStyle w:val="af2"/>
      </w:pPr>
      <w:bookmarkStart w:id="5183" w:name="sub_972"/>
      <w:r>
        <w:rPr>
          <w:rStyle w:val="a3"/>
        </w:rPr>
        <w:t>Статья 972.</w:t>
      </w:r>
      <w:r>
        <w:t xml:space="preserve"> Вознаграждение поверенного</w:t>
      </w:r>
    </w:p>
    <w:bookmarkEnd w:id="518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15" w:history="1">
        <w:r>
          <w:rPr>
            <w:rStyle w:val="a4"/>
          </w:rPr>
          <w:t>Энциклопедии</w:t>
        </w:r>
      </w:hyperlink>
      <w:r>
        <w:t xml:space="preserve"> и другие комментарии к статье 972 ГК РФ</w:t>
      </w:r>
    </w:p>
    <w:p w:rsidR="00000000" w:rsidRDefault="00CA752C">
      <w:bookmarkStart w:id="5184" w:name="sub_9721"/>
      <w:r>
        <w:t>1. Доверитель обязан уплатить поверенному вознаграждение, если эт</w:t>
      </w:r>
      <w:r>
        <w:t>о предусмотрено законом, иными правовыми актами или договором поручения.</w:t>
      </w:r>
    </w:p>
    <w:p w:rsidR="00000000" w:rsidRDefault="00CA752C">
      <w:bookmarkStart w:id="5185" w:name="sub_97212"/>
      <w:bookmarkEnd w:id="5184"/>
      <w:r>
        <w:t xml:space="preserve">В случаях, когда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w:t>
      </w:r>
      <w:r>
        <w:t>вознаграждение, если договором не предусмотрено иное.</w:t>
      </w:r>
    </w:p>
    <w:p w:rsidR="00000000" w:rsidRDefault="00CA752C">
      <w:bookmarkStart w:id="5186" w:name="sub_97202"/>
      <w:bookmarkEnd w:id="5185"/>
      <w:r>
        <w:t>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w:t>
      </w:r>
      <w:r>
        <w:t xml:space="preserve">ом в соответствии с </w:t>
      </w:r>
      <w:hyperlink w:anchor="sub_4243" w:history="1">
        <w:r>
          <w:rPr>
            <w:rStyle w:val="a4"/>
          </w:rPr>
          <w:t>пунктом 3 статьи 424</w:t>
        </w:r>
      </w:hyperlink>
      <w:r>
        <w:t xml:space="preserve"> настоящего Кодекса.</w:t>
      </w:r>
    </w:p>
    <w:p w:rsidR="00000000" w:rsidRDefault="00CA752C">
      <w:bookmarkStart w:id="5187" w:name="sub_9723"/>
      <w:bookmarkEnd w:id="5186"/>
      <w:r>
        <w:t>3. Поверенный, действующий в качестве коммерческого представителя (</w:t>
      </w:r>
      <w:hyperlink w:anchor="sub_184" w:history="1">
        <w:r>
          <w:rPr>
            <w:rStyle w:val="a4"/>
          </w:rPr>
          <w:t>пункт 1 статьи 184</w:t>
        </w:r>
      </w:hyperlink>
      <w:r>
        <w:t xml:space="preserve">), вправе в соответствии со </w:t>
      </w:r>
      <w:hyperlink w:anchor="sub_359" w:history="1">
        <w:r>
          <w:rPr>
            <w:rStyle w:val="a4"/>
          </w:rPr>
          <w:t>статьей 359</w:t>
        </w:r>
      </w:hyperlink>
      <w: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bookmarkEnd w:id="5187"/>
    <w:p w:rsidR="00000000" w:rsidRDefault="00CA752C"/>
    <w:p w:rsidR="00000000" w:rsidRDefault="00CA752C">
      <w:pPr>
        <w:pStyle w:val="af2"/>
      </w:pPr>
      <w:bookmarkStart w:id="5188" w:name="sub_973"/>
      <w:r>
        <w:rPr>
          <w:rStyle w:val="a3"/>
        </w:rPr>
        <w:t>Статья 973.</w:t>
      </w:r>
      <w:r>
        <w:t xml:space="preserve"> Исполнение поручения в соответствии с указаниями доверител</w:t>
      </w:r>
      <w:r>
        <w:t>я</w:t>
      </w:r>
    </w:p>
    <w:bookmarkEnd w:id="518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16" w:history="1">
        <w:r>
          <w:rPr>
            <w:rStyle w:val="a4"/>
          </w:rPr>
          <w:t>Энциклопедии</w:t>
        </w:r>
      </w:hyperlink>
      <w:r>
        <w:t xml:space="preserve"> и другие комментарии к статье 973 ГК РФ</w:t>
      </w:r>
    </w:p>
    <w:p w:rsidR="00000000" w:rsidRDefault="00CA752C">
      <w:bookmarkStart w:id="5189" w:name="sub_9731"/>
      <w:r>
        <w:t xml:space="preserve">1. Поверенный обязан исполнять данное ему поручение в соответствии с указаниями доверителя. Указания доверителя должны быть правомерными, </w:t>
      </w:r>
      <w:r>
        <w:t>осуществимыми и конкретными.</w:t>
      </w:r>
    </w:p>
    <w:p w:rsidR="00000000" w:rsidRDefault="00CA752C">
      <w:bookmarkStart w:id="5190" w:name="sub_9732"/>
      <w:bookmarkEnd w:id="5189"/>
      <w:r>
        <w:t>2. 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запросить доверителя либо не получил в разумный срок о</w:t>
      </w:r>
      <w:r>
        <w:t xml:space="preserve">твета на </w:t>
      </w:r>
      <w:r>
        <w:lastRenderedPageBreak/>
        <w:t>свой запрос. Поверенный обязан уведомить доверителя о допущенных отступлениях, как только уведомление стало возможным.</w:t>
      </w:r>
    </w:p>
    <w:p w:rsidR="00000000" w:rsidRDefault="00CA752C">
      <w:bookmarkStart w:id="5191" w:name="sub_9733"/>
      <w:bookmarkEnd w:id="5190"/>
      <w:r>
        <w:t>3. Поверенному, действующему в качестве коммерческого представителя (</w:t>
      </w:r>
      <w:hyperlink w:anchor="sub_184" w:history="1">
        <w:r>
          <w:rPr>
            <w:rStyle w:val="a4"/>
          </w:rPr>
          <w:t>пункт 1 статьи 184</w:t>
        </w:r>
      </w:hyperlink>
      <w: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w:t>
      </w:r>
      <w:r>
        <w:t>е предусмотрено договором поручения.</w:t>
      </w:r>
    </w:p>
    <w:bookmarkEnd w:id="5191"/>
    <w:p w:rsidR="00000000" w:rsidRDefault="00CA752C"/>
    <w:p w:rsidR="00000000" w:rsidRDefault="00CA752C">
      <w:pPr>
        <w:pStyle w:val="af2"/>
      </w:pPr>
      <w:bookmarkStart w:id="5192" w:name="sub_974"/>
      <w:r>
        <w:rPr>
          <w:rStyle w:val="a3"/>
        </w:rPr>
        <w:t>Статья 974.</w:t>
      </w:r>
      <w:r>
        <w:t xml:space="preserve"> Обязанности поверенного</w:t>
      </w:r>
    </w:p>
    <w:bookmarkEnd w:id="519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17" w:history="1">
        <w:r>
          <w:rPr>
            <w:rStyle w:val="a4"/>
          </w:rPr>
          <w:t>Энциклопедии</w:t>
        </w:r>
      </w:hyperlink>
      <w:r>
        <w:t xml:space="preserve"> и другие комментарии к статье 974 ГК РФ</w:t>
      </w:r>
    </w:p>
    <w:p w:rsidR="00000000" w:rsidRDefault="00CA752C">
      <w:r>
        <w:t>Поверенный обязан:</w:t>
      </w:r>
    </w:p>
    <w:p w:rsidR="00000000" w:rsidRDefault="00CA752C">
      <w:bookmarkStart w:id="5193" w:name="sub_9741"/>
      <w:r>
        <w:t>лично исполнять данное ему поруч</w:t>
      </w:r>
      <w:r>
        <w:t xml:space="preserve">ение, за исключением случаев, указанных в </w:t>
      </w:r>
      <w:hyperlink w:anchor="sub_976" w:history="1">
        <w:r>
          <w:rPr>
            <w:rStyle w:val="a4"/>
          </w:rPr>
          <w:t>статье 976</w:t>
        </w:r>
      </w:hyperlink>
      <w:r>
        <w:t xml:space="preserve"> настоящего Кодекса;</w:t>
      </w:r>
    </w:p>
    <w:p w:rsidR="00000000" w:rsidRDefault="00CA752C">
      <w:bookmarkStart w:id="5194" w:name="sub_9743"/>
      <w:bookmarkEnd w:id="5193"/>
      <w:r>
        <w:t>сообщать доверителю по его требованию все сведения о ходе исполнения поручения;</w:t>
      </w:r>
    </w:p>
    <w:p w:rsidR="00000000" w:rsidRDefault="00CA752C">
      <w:bookmarkStart w:id="5195" w:name="sub_97404"/>
      <w:bookmarkEnd w:id="5194"/>
      <w:r>
        <w:t>передавать доверителю без промедления все пол</w:t>
      </w:r>
      <w:r>
        <w:t>ученное по сделкам, совершенным во исполнение поручения;</w:t>
      </w:r>
    </w:p>
    <w:p w:rsidR="00000000" w:rsidRDefault="00CA752C">
      <w:bookmarkStart w:id="5196" w:name="sub_97405"/>
      <w:bookmarkEnd w:id="5195"/>
      <w: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w:t>
      </w:r>
      <w:r>
        <w:t>чет с приложением оправдательных документов, если это требуется по условиям договора или характеру поручения.</w:t>
      </w:r>
    </w:p>
    <w:bookmarkEnd w:id="5196"/>
    <w:p w:rsidR="00000000" w:rsidRDefault="00CA752C"/>
    <w:p w:rsidR="00000000" w:rsidRDefault="00CA752C">
      <w:pPr>
        <w:pStyle w:val="af2"/>
      </w:pPr>
      <w:bookmarkStart w:id="5197" w:name="sub_975"/>
      <w:r>
        <w:rPr>
          <w:rStyle w:val="a3"/>
        </w:rPr>
        <w:t>Статья 975.</w:t>
      </w:r>
      <w:r>
        <w:t xml:space="preserve"> Обязанности доверителя</w:t>
      </w:r>
    </w:p>
    <w:bookmarkEnd w:id="51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18" w:history="1">
        <w:r>
          <w:rPr>
            <w:rStyle w:val="a4"/>
          </w:rPr>
          <w:t>Энциклопедии</w:t>
        </w:r>
      </w:hyperlink>
      <w:r>
        <w:t xml:space="preserve"> и другие комментарии к ста</w:t>
      </w:r>
      <w:r>
        <w:t>тье 975 ГК РФ</w:t>
      </w:r>
    </w:p>
    <w:p w:rsidR="00000000" w:rsidRDefault="00CA752C">
      <w:bookmarkStart w:id="5198" w:name="sub_9751"/>
      <w:r>
        <w:t xml:space="preserve">1. 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w:t>
      </w:r>
      <w:hyperlink w:anchor="sub_182" w:history="1">
        <w:r>
          <w:rPr>
            <w:rStyle w:val="a4"/>
          </w:rPr>
          <w:t>абзацем вторым пункта 1 статьи 182</w:t>
        </w:r>
      </w:hyperlink>
      <w:r>
        <w:t xml:space="preserve"> настоящего Кодекса.</w:t>
      </w:r>
    </w:p>
    <w:p w:rsidR="00000000" w:rsidRDefault="00CA752C">
      <w:bookmarkStart w:id="5199" w:name="sub_9752"/>
      <w:bookmarkEnd w:id="5198"/>
      <w:r>
        <w:t>2. Доверитель обязан, если иное не предусмотрено договором:</w:t>
      </w:r>
    </w:p>
    <w:p w:rsidR="00000000" w:rsidRDefault="00CA752C">
      <w:bookmarkStart w:id="5200" w:name="sub_97522"/>
      <w:bookmarkEnd w:id="5199"/>
      <w:r>
        <w:t>возмещать поверенному понесенные издержки;</w:t>
      </w:r>
    </w:p>
    <w:p w:rsidR="00000000" w:rsidRDefault="00CA752C">
      <w:bookmarkStart w:id="5201" w:name="sub_97523"/>
      <w:bookmarkEnd w:id="5200"/>
      <w:r>
        <w:t>обеспечивать поверенного средствами, необход</w:t>
      </w:r>
      <w:r>
        <w:t>имыми для исполнения поручения.</w:t>
      </w:r>
    </w:p>
    <w:p w:rsidR="00000000" w:rsidRDefault="00CA752C">
      <w:bookmarkStart w:id="5202" w:name="sub_9753"/>
      <w:bookmarkEnd w:id="5201"/>
      <w:r>
        <w:t>3. Доверитель обязан без промедления принять от поверенного все исполненное им в соответствии с договором поручения.</w:t>
      </w:r>
    </w:p>
    <w:p w:rsidR="00000000" w:rsidRDefault="00CA752C">
      <w:bookmarkStart w:id="5203" w:name="sub_9754"/>
      <w:bookmarkEnd w:id="5202"/>
      <w:r>
        <w:t>4. Доверитель обязан уплатить поверенному вознаграждение, если в соответст</w:t>
      </w:r>
      <w:r>
        <w:t xml:space="preserve">вии со </w:t>
      </w:r>
      <w:hyperlink w:anchor="sub_972" w:history="1">
        <w:r>
          <w:rPr>
            <w:rStyle w:val="a4"/>
          </w:rPr>
          <w:t>статьей 972</w:t>
        </w:r>
      </w:hyperlink>
      <w:r>
        <w:t xml:space="preserve"> настоящего Кодекса договор поручения является возмездным.</w:t>
      </w:r>
    </w:p>
    <w:bookmarkEnd w:id="5203"/>
    <w:p w:rsidR="00000000" w:rsidRDefault="00CA752C"/>
    <w:p w:rsidR="00000000" w:rsidRDefault="00CA752C">
      <w:pPr>
        <w:pStyle w:val="af2"/>
      </w:pPr>
      <w:bookmarkStart w:id="5204" w:name="sub_976"/>
      <w:r>
        <w:rPr>
          <w:rStyle w:val="a3"/>
        </w:rPr>
        <w:t>Статья 976.</w:t>
      </w:r>
      <w:r>
        <w:t xml:space="preserve"> Передоверие исполнения поручения</w:t>
      </w:r>
    </w:p>
    <w:bookmarkEnd w:id="520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976 ГК РФ</w:t>
      </w:r>
    </w:p>
    <w:p w:rsidR="00000000" w:rsidRDefault="00CA752C">
      <w:bookmarkStart w:id="5205" w:name="sub_9761"/>
      <w:r>
        <w:t>1. Поверенный вправе передать испол</w:t>
      </w:r>
      <w:r>
        <w:t xml:space="preserve">нение поручения другому лицу (заместителю) лишь в случаях и на условиях, предусмотренных </w:t>
      </w:r>
      <w:hyperlink w:anchor="sub_187" w:history="1">
        <w:r>
          <w:rPr>
            <w:rStyle w:val="a4"/>
          </w:rPr>
          <w:t>статьей 187</w:t>
        </w:r>
      </w:hyperlink>
      <w:r>
        <w:t xml:space="preserve"> настоящего Кодекса.</w:t>
      </w:r>
    </w:p>
    <w:p w:rsidR="00000000" w:rsidRDefault="00CA752C">
      <w:bookmarkStart w:id="5206" w:name="sub_97602"/>
      <w:bookmarkEnd w:id="5205"/>
      <w:r>
        <w:t>2. Доверитель вправе отвести заместителя, избранного поверенным.</w:t>
      </w:r>
    </w:p>
    <w:p w:rsidR="00000000" w:rsidRDefault="00CA752C">
      <w:bookmarkStart w:id="5207" w:name="sub_9763"/>
      <w:bookmarkEnd w:id="5206"/>
      <w:r>
        <w:t>3. Если воз</w:t>
      </w:r>
      <w:r>
        <w:t>можный заместитель поверенного поименован в договоре поручения, поверенный не отвечает ни за его выбор, ни за ведение им дел.</w:t>
      </w:r>
    </w:p>
    <w:p w:rsidR="00000000" w:rsidRDefault="00CA752C">
      <w:bookmarkStart w:id="5208" w:name="sub_97632"/>
      <w:bookmarkEnd w:id="5207"/>
      <w:r>
        <w:lastRenderedPageBreak/>
        <w:t>Если право поверенного передать исполнение поручения другому лицу в договоре не предусмотрено либо предусмотрено,</w:t>
      </w:r>
      <w:r>
        <w:t xml:space="preserve"> но заместитель в нем не поименован, поверенный отвечает за выбор заместителя.</w:t>
      </w:r>
    </w:p>
    <w:bookmarkEnd w:id="5208"/>
    <w:p w:rsidR="00000000" w:rsidRDefault="00CA752C"/>
    <w:p w:rsidR="00000000" w:rsidRDefault="00CA752C">
      <w:pPr>
        <w:pStyle w:val="af2"/>
      </w:pPr>
      <w:bookmarkStart w:id="5209" w:name="sub_977"/>
      <w:r>
        <w:rPr>
          <w:rStyle w:val="a3"/>
        </w:rPr>
        <w:t>Статья 977.</w:t>
      </w:r>
      <w:r>
        <w:t xml:space="preserve"> Прекращение договора поручения</w:t>
      </w:r>
    </w:p>
    <w:bookmarkEnd w:id="520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19" w:history="1">
        <w:r>
          <w:rPr>
            <w:rStyle w:val="a4"/>
          </w:rPr>
          <w:t>Энциклопедии</w:t>
        </w:r>
      </w:hyperlink>
      <w:r>
        <w:t xml:space="preserve"> и другие комментарии к статье 977 ГК РФ</w:t>
      </w:r>
    </w:p>
    <w:p w:rsidR="00000000" w:rsidRDefault="00CA752C">
      <w:bookmarkStart w:id="5210" w:name="sub_9771"/>
      <w:r>
        <w:t>1. Договор поручения прекращается вследствие:</w:t>
      </w:r>
    </w:p>
    <w:p w:rsidR="00000000" w:rsidRDefault="00CA752C">
      <w:bookmarkStart w:id="5211" w:name="sub_97712"/>
      <w:bookmarkEnd w:id="5210"/>
      <w:r>
        <w:t>отмены поручения доверителем;</w:t>
      </w:r>
    </w:p>
    <w:p w:rsidR="00000000" w:rsidRDefault="00CA752C">
      <w:bookmarkStart w:id="5212" w:name="sub_97713"/>
      <w:bookmarkEnd w:id="5211"/>
      <w:r>
        <w:t>отказа поверенного;</w:t>
      </w:r>
    </w:p>
    <w:p w:rsidR="00000000" w:rsidRDefault="00CA752C">
      <w:bookmarkStart w:id="5213" w:name="sub_97714"/>
      <w:bookmarkEnd w:id="5212"/>
      <w:r>
        <w:t xml:space="preserve">смерти доверителя или поверенного, признания кого-либо из них недееспособным, ограниченно дееспособным или </w:t>
      </w:r>
      <w:r>
        <w:t>безвестно отсутствующим.</w:t>
      </w:r>
    </w:p>
    <w:p w:rsidR="00000000" w:rsidRDefault="00CA752C">
      <w:bookmarkStart w:id="5214" w:name="sub_9772"/>
      <w:bookmarkEnd w:id="5213"/>
      <w:r>
        <w:t>2. Доверитель вправе отменить поручение, а поверенный отказаться от него во всякое время. Соглашение об отказе от этого права ничтожно.</w:t>
      </w:r>
    </w:p>
    <w:p w:rsidR="00000000" w:rsidRDefault="00CA752C">
      <w:bookmarkStart w:id="5215" w:name="sub_9773"/>
      <w:bookmarkEnd w:id="5214"/>
      <w:r>
        <w:t>3. Сторона, отказывающаяся от договора поручения, предусматрив</w:t>
      </w:r>
      <w:r>
        <w:t>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rsidR="00000000" w:rsidRDefault="00CA752C">
      <w:bookmarkStart w:id="5216" w:name="sub_97732"/>
      <w:bookmarkEnd w:id="5215"/>
      <w:r>
        <w:t>При реорганизации юридическог</w:t>
      </w:r>
      <w:r>
        <w:t>о лица, являющегося коммерческим представителем, доверитель вправе отменить поручение без такого предварительного уведомления.</w:t>
      </w:r>
    </w:p>
    <w:bookmarkEnd w:id="5216"/>
    <w:p w:rsidR="00000000" w:rsidRDefault="00CA752C"/>
    <w:p w:rsidR="00000000" w:rsidRDefault="00CA752C">
      <w:pPr>
        <w:pStyle w:val="af2"/>
      </w:pPr>
      <w:bookmarkStart w:id="5217" w:name="sub_978"/>
      <w:r>
        <w:rPr>
          <w:rStyle w:val="a3"/>
        </w:rPr>
        <w:t>Статья 978.</w:t>
      </w:r>
      <w:r>
        <w:t xml:space="preserve"> Последствия прекращения договора поручения</w:t>
      </w:r>
    </w:p>
    <w:bookmarkEnd w:id="521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20" w:history="1">
        <w:r>
          <w:rPr>
            <w:rStyle w:val="a4"/>
          </w:rPr>
          <w:t>Энцик</w:t>
        </w:r>
        <w:r>
          <w:rPr>
            <w:rStyle w:val="a4"/>
          </w:rPr>
          <w:t>лопедии</w:t>
        </w:r>
      </w:hyperlink>
      <w:r>
        <w:t xml:space="preserve"> и другие комментарии к статье 978 ГК РФ</w:t>
      </w:r>
    </w:p>
    <w:p w:rsidR="00000000" w:rsidRDefault="00CA752C">
      <w:bookmarkStart w:id="5218" w:name="sub_9781"/>
      <w:r>
        <w:t>1. 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w:t>
      </w:r>
      <w:r>
        <w:t xml:space="preserve"> причиталось вознаграждение, также уплатить ему вознаграждение соразмерно выполненной им работе. Это правило не применяется к исполнению поверенным поручения после того, как он узнал или должен был узнать о прекращении поручения.</w:t>
      </w:r>
    </w:p>
    <w:p w:rsidR="00000000" w:rsidRDefault="00CA752C">
      <w:bookmarkStart w:id="5219" w:name="sub_9782"/>
      <w:bookmarkEnd w:id="5218"/>
      <w:r>
        <w:t xml:space="preserve">2. Отмена </w:t>
      </w:r>
      <w:r>
        <w:t>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rsidR="00000000" w:rsidRDefault="00CA752C">
      <w:bookmarkStart w:id="5220" w:name="sub_9783"/>
      <w:bookmarkEnd w:id="5219"/>
      <w:r>
        <w:t>3. 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w:t>
      </w:r>
      <w:r>
        <w:t>ти иначе обеспечить свои интересы, а также отказа от исполнения договора, предусматривающего действия поверенного в качестве коммерческого представителя.</w:t>
      </w:r>
    </w:p>
    <w:bookmarkEnd w:id="5220"/>
    <w:p w:rsidR="00000000" w:rsidRDefault="00CA752C"/>
    <w:p w:rsidR="00000000" w:rsidRDefault="00CA752C">
      <w:pPr>
        <w:pStyle w:val="af2"/>
      </w:pPr>
      <w:bookmarkStart w:id="5221" w:name="sub_979"/>
      <w:r>
        <w:rPr>
          <w:rStyle w:val="a3"/>
        </w:rPr>
        <w:t>Статья 979.</w:t>
      </w:r>
      <w:r>
        <w:t xml:space="preserve"> Обязанности наследников поверенного и ликвидатора юридического лица, являю</w:t>
      </w:r>
      <w:r>
        <w:t>щегося поверенным</w:t>
      </w:r>
    </w:p>
    <w:bookmarkEnd w:id="522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21" w:history="1">
        <w:r>
          <w:rPr>
            <w:rStyle w:val="a4"/>
          </w:rPr>
          <w:t>Энциклопедии</w:t>
        </w:r>
      </w:hyperlink>
      <w:r>
        <w:t xml:space="preserve"> и другие комментарии к статье 979 ГК РФ</w:t>
      </w:r>
    </w:p>
    <w:p w:rsidR="00000000" w:rsidRDefault="00CA752C">
      <w:bookmarkStart w:id="5222" w:name="sub_9791"/>
      <w:r>
        <w:t>В случае смерти поверенного его наследники обязаны известить доверителя о прекращении договора поручения и принять меры, н</w:t>
      </w:r>
      <w:r>
        <w:t xml:space="preserve">еобходимые для охраны имущества доверителя, в частности сохранить его вещи и документы, и затем передать </w:t>
      </w:r>
      <w:r>
        <w:lastRenderedPageBreak/>
        <w:t>это имущество доверителю.</w:t>
      </w:r>
    </w:p>
    <w:bookmarkEnd w:id="5222"/>
    <w:p w:rsidR="00000000" w:rsidRDefault="00CA752C">
      <w:r>
        <w:t>Такая же обязанность лежит на ликвидаторе юридического лица, являющегося поверенным.</w:t>
      </w:r>
    </w:p>
    <w:p w:rsidR="00000000" w:rsidRDefault="00CA752C"/>
    <w:p w:rsidR="00000000" w:rsidRDefault="00CA752C">
      <w:pPr>
        <w:pStyle w:val="1"/>
      </w:pPr>
      <w:bookmarkStart w:id="5223" w:name="sub_2050"/>
      <w:r>
        <w:t>Глава 50. Действия в чу</w:t>
      </w:r>
      <w:r>
        <w:t>жом интересе без поручения</w:t>
      </w:r>
    </w:p>
    <w:bookmarkEnd w:id="5223"/>
    <w:p w:rsidR="00000000" w:rsidRDefault="00CA752C"/>
    <w:p w:rsidR="00000000" w:rsidRDefault="00CA752C">
      <w:pPr>
        <w:pStyle w:val="af2"/>
      </w:pPr>
      <w:bookmarkStart w:id="5224" w:name="sub_980"/>
      <w:r>
        <w:rPr>
          <w:rStyle w:val="a3"/>
        </w:rPr>
        <w:t>Статья 980.</w:t>
      </w:r>
      <w:r>
        <w:t xml:space="preserve"> Условия действий в чужом интересе</w:t>
      </w:r>
    </w:p>
    <w:bookmarkEnd w:id="522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22" w:history="1">
        <w:r>
          <w:rPr>
            <w:rStyle w:val="a4"/>
          </w:rPr>
          <w:t>Энциклопедии</w:t>
        </w:r>
      </w:hyperlink>
      <w:r>
        <w:t xml:space="preserve"> и другие комментарии к статье 980 ГК РФ</w:t>
      </w:r>
    </w:p>
    <w:p w:rsidR="00000000" w:rsidRDefault="00CA752C">
      <w:bookmarkStart w:id="5225" w:name="sub_98001"/>
      <w:r>
        <w:t>1. 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непротивоправных интересах (действия в чужом интересе) дол</w:t>
      </w:r>
      <w:r>
        <w:t>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rsidR="00000000" w:rsidRDefault="00CA752C">
      <w:bookmarkStart w:id="5226" w:name="sub_98002"/>
      <w:bookmarkEnd w:id="5225"/>
      <w:r>
        <w:t>2. Правила, предусмотренные настоящей главой,</w:t>
      </w:r>
      <w:r>
        <w:t xml:space="preserve"> не применяются к действиям в интересе других лиц, совершаемым государственными и муниципальными органами, для которых такие действия являются одной из целей их деятельности.</w:t>
      </w:r>
    </w:p>
    <w:bookmarkEnd w:id="5226"/>
    <w:p w:rsidR="00000000" w:rsidRDefault="00CA752C"/>
    <w:p w:rsidR="00000000" w:rsidRDefault="00CA752C">
      <w:pPr>
        <w:pStyle w:val="af2"/>
      </w:pPr>
      <w:bookmarkStart w:id="5227" w:name="sub_981"/>
      <w:r>
        <w:rPr>
          <w:rStyle w:val="a3"/>
        </w:rPr>
        <w:t>Статья 981.</w:t>
      </w:r>
      <w:r>
        <w:t xml:space="preserve"> Уведомление заинтересованного лица о действиях в его</w:t>
      </w:r>
      <w:r>
        <w:t xml:space="preserve"> интересе</w:t>
      </w:r>
    </w:p>
    <w:bookmarkEnd w:id="522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23" w:history="1">
        <w:r>
          <w:rPr>
            <w:rStyle w:val="a4"/>
          </w:rPr>
          <w:t>Энциклопедии</w:t>
        </w:r>
      </w:hyperlink>
      <w:r>
        <w:t xml:space="preserve"> и другие комментарии к статье 981 ГК РФ</w:t>
      </w:r>
    </w:p>
    <w:p w:rsidR="00000000" w:rsidRDefault="00CA752C">
      <w:bookmarkStart w:id="5228" w:name="sub_9811"/>
      <w:r>
        <w:t xml:space="preserve">1. Лицо, действующее в чужом интересе, обязано при первой возможности сообщить об этом заинтересованному лицу и выждать в течение </w:t>
      </w:r>
      <w:r>
        <w:t>разумного срока его решения об одобрении или о неодобрении предпринятых действий, если только такое ожидание не повлечет серьезный ущерб для заинтересованного лица.</w:t>
      </w:r>
    </w:p>
    <w:p w:rsidR="00000000" w:rsidRDefault="00CA752C">
      <w:bookmarkStart w:id="5229" w:name="sub_98102"/>
      <w:bookmarkEnd w:id="5228"/>
      <w:r>
        <w:t>2. Не требуется специально сообщать заинтересованному гражданину о действи</w:t>
      </w:r>
      <w:r>
        <w:t>ях в его интересе, если эти действия предпринимаются в его присутствии.</w:t>
      </w:r>
    </w:p>
    <w:bookmarkEnd w:id="5229"/>
    <w:p w:rsidR="00000000" w:rsidRDefault="00CA752C"/>
    <w:p w:rsidR="00000000" w:rsidRDefault="00CA752C">
      <w:pPr>
        <w:pStyle w:val="af2"/>
      </w:pPr>
      <w:bookmarkStart w:id="5230" w:name="sub_982"/>
      <w:r>
        <w:rPr>
          <w:rStyle w:val="a3"/>
        </w:rPr>
        <w:t>Статья 982.</w:t>
      </w:r>
      <w:r>
        <w:t xml:space="preserve"> Последствия одобрения заинтересованным лицом действий в его интересе</w:t>
      </w:r>
    </w:p>
    <w:bookmarkEnd w:id="523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24" w:history="1">
        <w:r>
          <w:rPr>
            <w:rStyle w:val="a4"/>
          </w:rPr>
          <w:t>Энциклопедии</w:t>
        </w:r>
      </w:hyperlink>
      <w:r>
        <w:t xml:space="preserve"> и другие комментар</w:t>
      </w:r>
      <w:r>
        <w:t>ии к статье 982 ГК РФ</w:t>
      </w:r>
    </w:p>
    <w:p w:rsidR="00000000" w:rsidRDefault="00CA752C">
      <w:r>
        <w:t>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соответствующем характеру предпринятых дейст</w:t>
      </w:r>
      <w:r>
        <w:t>вий, даже если одобрение было устным.</w:t>
      </w:r>
    </w:p>
    <w:p w:rsidR="00000000" w:rsidRDefault="00CA752C"/>
    <w:p w:rsidR="00000000" w:rsidRDefault="00CA752C">
      <w:pPr>
        <w:pStyle w:val="af2"/>
      </w:pPr>
      <w:bookmarkStart w:id="5231" w:name="sub_983"/>
      <w:r>
        <w:rPr>
          <w:rStyle w:val="a3"/>
        </w:rPr>
        <w:t>Статья 983.</w:t>
      </w:r>
      <w:r>
        <w:t xml:space="preserve"> Последствия неодобрения заинтересованным лицом действий в его интересе</w:t>
      </w:r>
    </w:p>
    <w:bookmarkEnd w:id="523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25" w:history="1">
        <w:r>
          <w:rPr>
            <w:rStyle w:val="a4"/>
          </w:rPr>
          <w:t>Энциклопедии</w:t>
        </w:r>
      </w:hyperlink>
      <w:r>
        <w:t xml:space="preserve"> и другие комментарии к статье 983 ГК РФ</w:t>
      </w:r>
    </w:p>
    <w:p w:rsidR="00000000" w:rsidRDefault="00CA752C">
      <w:bookmarkStart w:id="5232" w:name="sub_9831"/>
      <w:r>
        <w:t>1. Действия</w:t>
      </w:r>
      <w:r>
        <w:t xml:space="preserve">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rsidR="00000000" w:rsidRDefault="00CA752C">
      <w:bookmarkStart w:id="5233" w:name="sub_9832"/>
      <w:bookmarkEnd w:id="5232"/>
      <w:r>
        <w:t xml:space="preserve">2. Действия с целью предотвратить опасность для жизни лица, оказавшегося в опасности, допускаются и против воли этого лица, а исполнение обязанности по </w:t>
      </w:r>
      <w:r>
        <w:lastRenderedPageBreak/>
        <w:t>содержанию кого-либо - против воли того, на ком лежит эта обязанность.</w:t>
      </w:r>
    </w:p>
    <w:bookmarkEnd w:id="5233"/>
    <w:p w:rsidR="00000000" w:rsidRDefault="00CA752C"/>
    <w:p w:rsidR="00000000" w:rsidRDefault="00CA752C">
      <w:pPr>
        <w:pStyle w:val="af2"/>
      </w:pPr>
      <w:bookmarkStart w:id="5234" w:name="sub_984"/>
      <w:r>
        <w:rPr>
          <w:rStyle w:val="a3"/>
        </w:rPr>
        <w:t>Статья 984.</w:t>
      </w:r>
      <w:r>
        <w:t xml:space="preserve"> Возм</w:t>
      </w:r>
      <w:r>
        <w:t>ещение убытков лицу, действовавшему в чужом интересе</w:t>
      </w:r>
    </w:p>
    <w:bookmarkEnd w:id="523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26" w:history="1">
        <w:r>
          <w:rPr>
            <w:rStyle w:val="a4"/>
          </w:rPr>
          <w:t>Энциклопедии</w:t>
        </w:r>
      </w:hyperlink>
      <w:r>
        <w:t xml:space="preserve"> и другие комментарии к статье 984 ГК РФ</w:t>
      </w:r>
    </w:p>
    <w:p w:rsidR="00000000" w:rsidRDefault="00CA752C">
      <w:bookmarkStart w:id="5235" w:name="sub_9841"/>
      <w:r>
        <w:t>1. 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у</w:t>
      </w:r>
      <w:r>
        <w:t xml:space="preserve">казанными в </w:t>
      </w:r>
      <w:hyperlink w:anchor="sub_983" w:history="1">
        <w:r>
          <w:rPr>
            <w:rStyle w:val="a4"/>
          </w:rPr>
          <w:t>пункте 1 статьи 983</w:t>
        </w:r>
      </w:hyperlink>
      <w:r>
        <w:t xml:space="preserve"> настоящего Кодекса.</w:t>
      </w:r>
    </w:p>
    <w:p w:rsidR="00000000" w:rsidRDefault="00CA752C">
      <w:bookmarkStart w:id="5236" w:name="sub_98412"/>
      <w:bookmarkEnd w:id="5235"/>
      <w:r>
        <w:t>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w:t>
      </w:r>
      <w:r>
        <w:t>ату. Однако в случае предотвращения ущерба имуществу другого лица размер возмещения не должен превышать стоимость имущества.</w:t>
      </w:r>
    </w:p>
    <w:p w:rsidR="00000000" w:rsidRDefault="00CA752C">
      <w:bookmarkStart w:id="5237" w:name="sub_98402"/>
      <w:bookmarkEnd w:id="5236"/>
      <w:r>
        <w:t>2. Расходы и иные убытки лица, действовавшего в чужом интересе, понесенные им в связи с действиями, которые предп</w:t>
      </w:r>
      <w:r>
        <w:t>риняты после получения одобрения от заинтересованного лица (</w:t>
      </w:r>
      <w:hyperlink w:anchor="sub_982" w:history="1">
        <w:r>
          <w:rPr>
            <w:rStyle w:val="a4"/>
          </w:rPr>
          <w:t>статья 982</w:t>
        </w:r>
      </w:hyperlink>
      <w:r>
        <w:t>), возмещаются по правилам о договоре соответствующего вида.</w:t>
      </w:r>
    </w:p>
    <w:bookmarkEnd w:id="5237"/>
    <w:p w:rsidR="00000000" w:rsidRDefault="00CA752C"/>
    <w:p w:rsidR="00000000" w:rsidRDefault="00CA752C">
      <w:pPr>
        <w:pStyle w:val="af2"/>
      </w:pPr>
      <w:bookmarkStart w:id="5238" w:name="sub_985"/>
      <w:r>
        <w:rPr>
          <w:rStyle w:val="a3"/>
        </w:rPr>
        <w:t>Статья 985.</w:t>
      </w:r>
      <w:r>
        <w:t xml:space="preserve"> Вознаграждение за действия в чужом интересе</w:t>
      </w:r>
    </w:p>
    <w:bookmarkEnd w:id="523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27" w:history="1">
        <w:r>
          <w:rPr>
            <w:rStyle w:val="a4"/>
          </w:rPr>
          <w:t>Энциклопедии</w:t>
        </w:r>
      </w:hyperlink>
      <w:r>
        <w:t xml:space="preserve"> и другие комментарии к статье 985 ГК РФ</w:t>
      </w:r>
    </w:p>
    <w:p w:rsidR="00000000" w:rsidRDefault="00CA752C">
      <w:r>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w:t>
      </w:r>
      <w:r>
        <w:t>усмотрено законом, соглашением с заинтересованным лицом или обычаями делового оборота.</w:t>
      </w:r>
    </w:p>
    <w:p w:rsidR="00000000" w:rsidRDefault="00CA752C"/>
    <w:p w:rsidR="00000000" w:rsidRDefault="00CA752C">
      <w:pPr>
        <w:pStyle w:val="af2"/>
      </w:pPr>
      <w:bookmarkStart w:id="5239" w:name="sub_986"/>
      <w:r>
        <w:rPr>
          <w:rStyle w:val="a3"/>
        </w:rPr>
        <w:t>Статья 986.</w:t>
      </w:r>
      <w:r>
        <w:t xml:space="preserve"> Последствия сделки в чужом интересе</w:t>
      </w:r>
    </w:p>
    <w:bookmarkEnd w:id="523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28" w:history="1">
        <w:r>
          <w:rPr>
            <w:rStyle w:val="a4"/>
          </w:rPr>
          <w:t>Энциклопедии</w:t>
        </w:r>
      </w:hyperlink>
      <w:r>
        <w:t xml:space="preserve"> и другие комментарии к статье 986 ГК РФ</w:t>
      </w:r>
    </w:p>
    <w:p w:rsidR="00000000" w:rsidRDefault="00CA752C">
      <w:r>
        <w:t>Обяза</w:t>
      </w:r>
      <w:r>
        <w:t>нности по сделке, заключенной в чужом интересе, переходят к лицу, в интересах которого она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w:t>
      </w:r>
      <w:r>
        <w:t>м, что сделка заключена в чужом интересе.</w:t>
      </w:r>
    </w:p>
    <w:p w:rsidR="00000000" w:rsidRDefault="00CA752C">
      <w:bookmarkStart w:id="5240" w:name="sub_98602"/>
      <w:r>
        <w:t>При переходе обязанностей по такой сделке к лицу, в интересах которого она была заключена, последнему должны быть переданы и права по этой сделке.</w:t>
      </w:r>
    </w:p>
    <w:bookmarkEnd w:id="5240"/>
    <w:p w:rsidR="00000000" w:rsidRDefault="00CA752C"/>
    <w:p w:rsidR="00000000" w:rsidRDefault="00CA752C">
      <w:pPr>
        <w:pStyle w:val="af2"/>
      </w:pPr>
      <w:bookmarkStart w:id="5241" w:name="sub_987"/>
      <w:r>
        <w:rPr>
          <w:rStyle w:val="a3"/>
        </w:rPr>
        <w:t>Статья 987.</w:t>
      </w:r>
      <w:r>
        <w:t xml:space="preserve"> Неосновательное обогащение вс</w:t>
      </w:r>
      <w:r>
        <w:t>ледствие действий в чужом интересе</w:t>
      </w:r>
    </w:p>
    <w:bookmarkEnd w:id="524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29" w:history="1">
        <w:r>
          <w:rPr>
            <w:rStyle w:val="a4"/>
          </w:rPr>
          <w:t>Энциклопедии</w:t>
        </w:r>
      </w:hyperlink>
      <w:r>
        <w:t xml:space="preserve"> и другие комментарии к статье 987 ГК РФ</w:t>
      </w:r>
    </w:p>
    <w:p w:rsidR="00000000" w:rsidRDefault="00CA752C">
      <w:r>
        <w:t>Если действия, непосредственно не направленные на обеспечение интересов другого лица, в том числе в случае, когда</w:t>
      </w:r>
      <w:r>
        <w:t xml:space="preserve">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предусмотренные </w:t>
      </w:r>
      <w:hyperlink w:anchor="sub_2060" w:history="1">
        <w:r>
          <w:rPr>
            <w:rStyle w:val="a4"/>
          </w:rPr>
          <w:t>главой 60</w:t>
        </w:r>
      </w:hyperlink>
      <w:r>
        <w:t xml:space="preserve"> настоящего Кодекса.</w:t>
      </w:r>
    </w:p>
    <w:p w:rsidR="00000000" w:rsidRDefault="00CA752C"/>
    <w:p w:rsidR="00000000" w:rsidRDefault="00CA752C">
      <w:pPr>
        <w:pStyle w:val="af2"/>
      </w:pPr>
      <w:bookmarkStart w:id="5242" w:name="sub_988"/>
      <w:r>
        <w:rPr>
          <w:rStyle w:val="a3"/>
        </w:rPr>
        <w:t>Статья 988.</w:t>
      </w:r>
      <w:r>
        <w:t xml:space="preserve"> Возмещение вред</w:t>
      </w:r>
      <w:r>
        <w:t>а, причиненного действиями в чужом интересе</w:t>
      </w:r>
    </w:p>
    <w:bookmarkEnd w:id="5242"/>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См. комментарии к статье 988 ГК РФ</w:t>
      </w:r>
    </w:p>
    <w:p w:rsidR="00000000" w:rsidRDefault="00CA752C">
      <w:r>
        <w:t xml:space="preserve">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предусмотренными </w:t>
      </w:r>
      <w:hyperlink w:anchor="sub_2059" w:history="1">
        <w:r>
          <w:rPr>
            <w:rStyle w:val="a4"/>
          </w:rPr>
          <w:t>главой 59</w:t>
        </w:r>
      </w:hyperlink>
      <w:r>
        <w:t xml:space="preserve"> настоящего Кодекса.</w:t>
      </w:r>
    </w:p>
    <w:p w:rsidR="00000000" w:rsidRDefault="00CA752C"/>
    <w:p w:rsidR="00000000" w:rsidRDefault="00CA752C">
      <w:pPr>
        <w:pStyle w:val="af2"/>
      </w:pPr>
      <w:bookmarkStart w:id="5243" w:name="sub_989"/>
      <w:r>
        <w:rPr>
          <w:rStyle w:val="a3"/>
        </w:rPr>
        <w:t>Статья 989.</w:t>
      </w:r>
      <w:r>
        <w:t xml:space="preserve"> Отчет лица, действовавшего в чужом интересе</w:t>
      </w:r>
    </w:p>
    <w:bookmarkEnd w:id="524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989 ГК РФ</w:t>
      </w:r>
    </w:p>
    <w:p w:rsidR="00000000" w:rsidRDefault="00CA752C">
      <w:r>
        <w:t>Лицо, действовавшее в чужом интересе, обязано представить лицу, в интересах которого осуществ</w:t>
      </w:r>
      <w:r>
        <w:t>лялись такие действия, отчет с указанием полученных доходов и понесенных расходов и иных убытков.</w:t>
      </w:r>
    </w:p>
    <w:p w:rsidR="00000000" w:rsidRDefault="00CA752C"/>
    <w:p w:rsidR="00000000" w:rsidRDefault="00CA752C">
      <w:pPr>
        <w:pStyle w:val="1"/>
      </w:pPr>
      <w:bookmarkStart w:id="5244" w:name="sub_2051"/>
      <w:r>
        <w:t>Глава 51. Комиссия</w:t>
      </w:r>
    </w:p>
    <w:bookmarkEnd w:id="524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30" w:history="1">
        <w:r>
          <w:rPr>
            <w:rStyle w:val="a4"/>
          </w:rPr>
          <w:t>Энциклопедию решений</w:t>
        </w:r>
      </w:hyperlink>
      <w:r>
        <w:t>. Договор комиссии</w:t>
      </w:r>
    </w:p>
    <w:p w:rsidR="00000000" w:rsidRDefault="00CA752C">
      <w:pPr>
        <w:pStyle w:val="afa"/>
      </w:pPr>
      <w:r>
        <w:t>См. Обзор практики применения арбитражными судами положений главы 51 Гражданского кодекса РФ</w:t>
      </w:r>
    </w:p>
    <w:p w:rsidR="00000000" w:rsidRDefault="00CA752C">
      <w:pPr>
        <w:pStyle w:val="afa"/>
      </w:pPr>
      <w:r>
        <w:t xml:space="preserve">См. </w:t>
      </w:r>
      <w:hyperlink r:id="rId2831" w:history="1">
        <w:r>
          <w:rPr>
            <w:rStyle w:val="a4"/>
          </w:rPr>
          <w:t>схему</w:t>
        </w:r>
      </w:hyperlink>
      <w:r>
        <w:t xml:space="preserve"> "Договор поручения. Договор комиссии"</w:t>
      </w:r>
    </w:p>
    <w:p w:rsidR="00000000" w:rsidRDefault="00CA752C">
      <w:pPr>
        <w:pStyle w:val="afa"/>
      </w:pPr>
    </w:p>
    <w:p w:rsidR="00000000" w:rsidRDefault="00CA752C">
      <w:pPr>
        <w:pStyle w:val="af2"/>
      </w:pPr>
      <w:bookmarkStart w:id="5245" w:name="sub_990"/>
      <w:r>
        <w:rPr>
          <w:rStyle w:val="a3"/>
        </w:rPr>
        <w:t>Статья 990.</w:t>
      </w:r>
      <w:r>
        <w:t xml:space="preserve"> Договор комиссии</w:t>
      </w:r>
    </w:p>
    <w:bookmarkEnd w:id="524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32" w:history="1">
        <w:r>
          <w:rPr>
            <w:rStyle w:val="a4"/>
          </w:rPr>
          <w:t>Энциклопедии</w:t>
        </w:r>
      </w:hyperlink>
      <w:r>
        <w:t xml:space="preserve"> и другие комментарии к статье 990 ГК РФ</w:t>
      </w:r>
    </w:p>
    <w:p w:rsidR="00000000" w:rsidRDefault="00CA752C">
      <w:bookmarkStart w:id="5246" w:name="sub_9901"/>
      <w:r>
        <w:t xml:space="preserve">1. 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w:t>
      </w:r>
      <w:r>
        <w:t>комитента.</w:t>
      </w:r>
    </w:p>
    <w:p w:rsidR="00000000" w:rsidRDefault="00CA752C">
      <w:bookmarkStart w:id="5247" w:name="sub_99012"/>
      <w:bookmarkEnd w:id="5246"/>
      <w:r>
        <w:t>По сделке, совершенной комиссионером с третьим лицом, приобретает права и становится обязанным комиссионер, хотя бы комитент и был назван в сделке или вступил с третьим лицом в непосредственные отношения по исполнению сделки.</w:t>
      </w:r>
    </w:p>
    <w:p w:rsidR="00000000" w:rsidRDefault="00CA752C">
      <w:bookmarkStart w:id="5248" w:name="sub_99002"/>
      <w:bookmarkEnd w:id="5247"/>
      <w:r>
        <w:t>2. 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w:t>
      </w:r>
      <w:r>
        <w:t>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rsidR="00000000" w:rsidRDefault="00CA752C">
      <w:bookmarkStart w:id="5249" w:name="sub_99003"/>
      <w:bookmarkEnd w:id="5248"/>
      <w:r>
        <w:t>3. Законом и иными правовыми актами могут быть</w:t>
      </w:r>
      <w:r>
        <w:t xml:space="preserve"> предусмотрены особенности отдельных видов договора комиссии.</w:t>
      </w:r>
    </w:p>
    <w:bookmarkEnd w:id="5249"/>
    <w:p w:rsidR="00000000" w:rsidRDefault="00CA752C"/>
    <w:p w:rsidR="00000000" w:rsidRDefault="00CA752C">
      <w:pPr>
        <w:pStyle w:val="af2"/>
      </w:pPr>
      <w:bookmarkStart w:id="5250" w:name="sub_991"/>
      <w:r>
        <w:rPr>
          <w:rStyle w:val="a3"/>
        </w:rPr>
        <w:t>Статья 991.</w:t>
      </w:r>
      <w:r>
        <w:t xml:space="preserve"> Комиссионное вознаграждение</w:t>
      </w:r>
    </w:p>
    <w:bookmarkEnd w:id="525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33" w:history="1">
        <w:r>
          <w:rPr>
            <w:rStyle w:val="a4"/>
          </w:rPr>
          <w:t>Энциклопедии</w:t>
        </w:r>
      </w:hyperlink>
      <w:r>
        <w:t xml:space="preserve"> и другие комментарии к статье 991 ГК РФ</w:t>
      </w:r>
    </w:p>
    <w:p w:rsidR="00000000" w:rsidRDefault="00CA752C">
      <w:bookmarkStart w:id="5251" w:name="sub_9911"/>
      <w:r>
        <w:t>1. Комитент обязан уп</w:t>
      </w:r>
      <w:r>
        <w:t>латить комиссионеру вознаграждение, а в случае, когда комиссионер принял на себя ручательство за исполнение сделки третьим лицом (делькредере), также дополнительное вознаграждение в размере и в порядке, установленных в договоре комиссии.</w:t>
      </w:r>
    </w:p>
    <w:p w:rsidR="00000000" w:rsidRDefault="00CA752C">
      <w:bookmarkStart w:id="5252" w:name="sub_99112"/>
      <w:bookmarkEnd w:id="5251"/>
      <w:r>
        <w:t>Е</w:t>
      </w:r>
      <w:r>
        <w:t xml:space="preserve">сли договором размер вознаграждения или порядок его уплаты не предусмотрен и размер вознаграждения не может быть определен исходя из условий договора, вознаграждение уплачивается после исполнения договора комиссии в размере, определяемом в соответствии с </w:t>
      </w:r>
      <w:hyperlink w:anchor="sub_4243" w:history="1">
        <w:r>
          <w:rPr>
            <w:rStyle w:val="a4"/>
          </w:rPr>
          <w:t>пунктом 3 статьи 424</w:t>
        </w:r>
      </w:hyperlink>
      <w:r>
        <w:t xml:space="preserve"> настоящего Кодекса.</w:t>
      </w:r>
    </w:p>
    <w:p w:rsidR="00000000" w:rsidRDefault="00CA752C">
      <w:bookmarkStart w:id="5253" w:name="sub_9912"/>
      <w:bookmarkEnd w:id="5252"/>
      <w:r>
        <w:lastRenderedPageBreak/>
        <w:t>2. Если договор комиссии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w:t>
      </w:r>
      <w:r>
        <w:t>сходов.</w:t>
      </w:r>
    </w:p>
    <w:bookmarkEnd w:id="5253"/>
    <w:p w:rsidR="00000000" w:rsidRDefault="00CA752C"/>
    <w:p w:rsidR="00000000" w:rsidRDefault="00CA752C">
      <w:pPr>
        <w:pStyle w:val="af2"/>
      </w:pPr>
      <w:bookmarkStart w:id="5254" w:name="sub_992"/>
      <w:r>
        <w:rPr>
          <w:rStyle w:val="a3"/>
        </w:rPr>
        <w:t>Статья 992.</w:t>
      </w:r>
      <w:r>
        <w:t xml:space="preserve"> Исполнение комиссионного поручения</w:t>
      </w:r>
    </w:p>
    <w:bookmarkEnd w:id="525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34" w:history="1">
        <w:r>
          <w:rPr>
            <w:rStyle w:val="a4"/>
          </w:rPr>
          <w:t>Энциклопедии</w:t>
        </w:r>
      </w:hyperlink>
      <w:r>
        <w:t xml:space="preserve"> и другие комментарии к статье 992 ГК РФ</w:t>
      </w:r>
    </w:p>
    <w:p w:rsidR="00000000" w:rsidRDefault="00CA752C">
      <w:bookmarkStart w:id="5255" w:name="sub_9921"/>
      <w:r>
        <w:t>Принятое на себя поручение комиссионер обязан исполнить на наиболее в</w:t>
      </w:r>
      <w:r>
        <w:t>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rsidR="00000000" w:rsidRDefault="00CA752C">
      <w:bookmarkStart w:id="5256" w:name="sub_9922"/>
      <w:bookmarkEnd w:id="5255"/>
      <w:r>
        <w:t>В случае, когда комиссионер</w:t>
      </w:r>
      <w:r>
        <w:t xml:space="preserve">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предусмотрено соглашением сторон.</w:t>
      </w:r>
    </w:p>
    <w:bookmarkEnd w:id="5256"/>
    <w:p w:rsidR="00000000" w:rsidRDefault="00CA752C"/>
    <w:p w:rsidR="00000000" w:rsidRDefault="00CA752C">
      <w:pPr>
        <w:pStyle w:val="af2"/>
      </w:pPr>
      <w:bookmarkStart w:id="5257" w:name="sub_993"/>
      <w:r>
        <w:rPr>
          <w:rStyle w:val="a3"/>
        </w:rPr>
        <w:t>Статья 993.</w:t>
      </w:r>
      <w:r>
        <w:t xml:space="preserve"> Ответственность за неисполнение сделки, заключенной для комитента</w:t>
      </w:r>
    </w:p>
    <w:bookmarkEnd w:id="525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35" w:history="1">
        <w:r>
          <w:rPr>
            <w:rStyle w:val="a4"/>
          </w:rPr>
          <w:t>Энциклопедии</w:t>
        </w:r>
      </w:hyperlink>
      <w:r>
        <w:t xml:space="preserve"> и другие комментарии к статье 993 ГК РФ</w:t>
      </w:r>
    </w:p>
    <w:p w:rsidR="00000000" w:rsidRDefault="00CA752C">
      <w:bookmarkStart w:id="5258" w:name="sub_9931"/>
      <w:r>
        <w:t>1. Комиссионер не отвечает перед комитентом за неисполнение третьим лицом</w:t>
      </w:r>
      <w:r>
        <w:t xml:space="preserve"> сделки, заключенной с ним за счет комитента, кроме случаев, когда комиссионер не проявил необходимой осмотрительности в выборе этого лица либо принял на себя ручательство за исполнение сделки (делькредере).</w:t>
      </w:r>
    </w:p>
    <w:p w:rsidR="00000000" w:rsidRDefault="00CA752C">
      <w:bookmarkStart w:id="5259" w:name="sub_9932"/>
      <w:bookmarkEnd w:id="5258"/>
      <w:r>
        <w:t>2. В случае неисполнения третьим</w:t>
      </w:r>
      <w:r>
        <w:t xml:space="preserve">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w:t>
      </w:r>
      <w:hyperlink w:anchor="sub_382" w:history="1">
        <w:r>
          <w:rPr>
            <w:rStyle w:val="a4"/>
          </w:rPr>
          <w:t>статьи 382 - 386</w:t>
        </w:r>
      </w:hyperlink>
      <w:r>
        <w:t xml:space="preserve">, </w:t>
      </w:r>
      <w:hyperlink w:anchor="sub_388" w:history="1">
        <w:r>
          <w:rPr>
            <w:rStyle w:val="a4"/>
          </w:rPr>
          <w:t>388</w:t>
        </w:r>
      </w:hyperlink>
      <w:r>
        <w:t xml:space="preserve">, </w:t>
      </w:r>
      <w:hyperlink w:anchor="sub_389" w:history="1">
        <w:r>
          <w:rPr>
            <w:rStyle w:val="a4"/>
          </w:rPr>
          <w:t>389</w:t>
        </w:r>
      </w:hyperlink>
      <w:r>
        <w:t>).</w:t>
      </w:r>
    </w:p>
    <w:p w:rsidR="00000000" w:rsidRDefault="00CA752C">
      <w:bookmarkStart w:id="5260" w:name="sub_9933"/>
      <w:bookmarkEnd w:id="5259"/>
      <w:r>
        <w:t xml:space="preserve">3. Уступка прав комитенту по сделке на основании </w:t>
      </w:r>
      <w:hyperlink w:anchor="sub_9932" w:history="1">
        <w:r>
          <w:rPr>
            <w:rStyle w:val="a4"/>
          </w:rPr>
          <w:t>пункта 2</w:t>
        </w:r>
      </w:hyperlink>
      <w:r>
        <w:t xml:space="preserve">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w:t>
      </w:r>
      <w:r>
        <w:t xml:space="preserve"> запрете или об ограничении.</w:t>
      </w:r>
    </w:p>
    <w:bookmarkEnd w:id="5260"/>
    <w:p w:rsidR="00000000" w:rsidRDefault="00CA752C"/>
    <w:p w:rsidR="00000000" w:rsidRDefault="00CA752C">
      <w:pPr>
        <w:pStyle w:val="af2"/>
      </w:pPr>
      <w:bookmarkStart w:id="5261" w:name="sub_994"/>
      <w:r>
        <w:rPr>
          <w:rStyle w:val="a3"/>
        </w:rPr>
        <w:t>Статья 994.</w:t>
      </w:r>
      <w:r>
        <w:t xml:space="preserve"> Субкомиссия</w:t>
      </w:r>
    </w:p>
    <w:bookmarkEnd w:id="526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994 ГК РФ</w:t>
      </w:r>
    </w:p>
    <w:p w:rsidR="00000000" w:rsidRDefault="00CA752C">
      <w:bookmarkStart w:id="5262" w:name="sub_9941"/>
      <w:r>
        <w:t>1. Если иное не предусмотрено договором комиссии, комиссионер вправе в целях исполнения этого договора заключить договор субкомис</w:t>
      </w:r>
      <w:r>
        <w:t>сии с другим лицом, оставаясь ответственным за действия субкомиссионера перед комитентом.</w:t>
      </w:r>
    </w:p>
    <w:p w:rsidR="00000000" w:rsidRDefault="00CA752C">
      <w:bookmarkStart w:id="5263" w:name="sub_99411"/>
      <w:bookmarkEnd w:id="5262"/>
      <w:r>
        <w:t>По договору субкомиссии комиссионер приобретает в отношении субкомиссионера права и обязанности комитента.</w:t>
      </w:r>
    </w:p>
    <w:p w:rsidR="00000000" w:rsidRDefault="00CA752C">
      <w:bookmarkStart w:id="5264" w:name="sub_9942"/>
      <w:bookmarkEnd w:id="5263"/>
      <w:r>
        <w:t>2. До прекращения договор</w:t>
      </w:r>
      <w:r>
        <w:t>а комиссии комитент не вправе без согласия комиссионера вступать в непосредственные отношения с субкомиссионером, если иное не предусмотрено договором комиссии.</w:t>
      </w:r>
    </w:p>
    <w:bookmarkEnd w:id="5264"/>
    <w:p w:rsidR="00000000" w:rsidRDefault="00CA752C"/>
    <w:p w:rsidR="00000000" w:rsidRDefault="00CA752C">
      <w:pPr>
        <w:pStyle w:val="af2"/>
      </w:pPr>
      <w:bookmarkStart w:id="5265" w:name="sub_995"/>
      <w:r>
        <w:rPr>
          <w:rStyle w:val="a3"/>
        </w:rPr>
        <w:t>Статья 995.</w:t>
      </w:r>
      <w:r>
        <w:t xml:space="preserve"> Отступление от указаний комитента</w:t>
      </w:r>
    </w:p>
    <w:bookmarkEnd w:id="52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36" w:history="1">
        <w:r>
          <w:rPr>
            <w:rStyle w:val="a4"/>
          </w:rPr>
          <w:t>Энциклопедии</w:t>
        </w:r>
      </w:hyperlink>
      <w:r>
        <w:t xml:space="preserve"> и другие комментарии к статье 995 ГК РФ</w:t>
      </w:r>
    </w:p>
    <w:p w:rsidR="00000000" w:rsidRDefault="00CA752C">
      <w:bookmarkStart w:id="5266" w:name="sub_9951"/>
      <w:r>
        <w:lastRenderedPageBreak/>
        <w:t>1. Комиссионер вправе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w:t>
      </w:r>
      <w:r>
        <w:t>нта либо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rsidR="00000000" w:rsidRDefault="00CA752C">
      <w:bookmarkStart w:id="5267" w:name="sub_995012"/>
      <w:bookmarkEnd w:id="5266"/>
      <w:r>
        <w:t>Комиссионеру, действующему в качестве предпринимателя, может быть предоста</w:t>
      </w:r>
      <w:r>
        <w:t>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rsidR="00000000" w:rsidRDefault="00CA752C">
      <w:bookmarkStart w:id="5268" w:name="sub_9952"/>
      <w:bookmarkEnd w:id="5267"/>
      <w:r>
        <w:t xml:space="preserve">2. Комиссионер, </w:t>
      </w:r>
      <w:r>
        <w:t>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В слу</w:t>
      </w:r>
      <w:r>
        <w:t>чае, когда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rsidR="00000000" w:rsidRDefault="00CA752C">
      <w:bookmarkStart w:id="5269" w:name="sub_9953"/>
      <w:bookmarkEnd w:id="5268"/>
      <w:r>
        <w:t>3. Если комиссионер купил имущест</w:t>
      </w:r>
      <w:r>
        <w:t xml:space="preserve">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w:t>
      </w:r>
      <w:r>
        <w:t>комитентом.</w:t>
      </w:r>
    </w:p>
    <w:bookmarkEnd w:id="5269"/>
    <w:p w:rsidR="00000000" w:rsidRDefault="00CA752C">
      <w:r>
        <w:t>Если комиссионер сообщил, что принимает разницу в цене на свой счет, комитент не вправе отказаться от заключенной для него сделки.</w:t>
      </w:r>
    </w:p>
    <w:p w:rsidR="00000000" w:rsidRDefault="00CA752C"/>
    <w:p w:rsidR="00000000" w:rsidRDefault="00CA752C">
      <w:pPr>
        <w:pStyle w:val="af2"/>
      </w:pPr>
      <w:bookmarkStart w:id="5270" w:name="sub_996"/>
      <w:r>
        <w:rPr>
          <w:rStyle w:val="a3"/>
        </w:rPr>
        <w:t>Статья 996.</w:t>
      </w:r>
      <w:r>
        <w:t xml:space="preserve"> Права на вещи, являющиеся предметом комиссии</w:t>
      </w:r>
    </w:p>
    <w:bookmarkEnd w:id="527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37" w:history="1">
        <w:r>
          <w:rPr>
            <w:rStyle w:val="a4"/>
          </w:rPr>
          <w:t>Энциклопедии</w:t>
        </w:r>
      </w:hyperlink>
      <w:r>
        <w:t xml:space="preserve"> и другие комментарии к статье 996 ГК РФ</w:t>
      </w:r>
    </w:p>
    <w:p w:rsidR="00000000" w:rsidRDefault="00CA752C">
      <w:bookmarkStart w:id="5271" w:name="sub_9961"/>
      <w:r>
        <w:t>1. Вещи, поступившие к комиссионеру от комитента либо приобретенные комиссионером за счет комитента, являются собственностью последнего.</w:t>
      </w:r>
    </w:p>
    <w:p w:rsidR="00000000" w:rsidRDefault="00CA752C">
      <w:bookmarkStart w:id="5272" w:name="sub_99602"/>
      <w:bookmarkEnd w:id="5271"/>
      <w:r>
        <w:t>2. Комиссионер вправе в со</w:t>
      </w:r>
      <w:r>
        <w:t xml:space="preserve">ответствии со </w:t>
      </w:r>
      <w:hyperlink w:anchor="sub_359" w:history="1">
        <w:r>
          <w:rPr>
            <w:rStyle w:val="a4"/>
          </w:rPr>
          <w:t>статьей 359</w:t>
        </w:r>
      </w:hyperlink>
      <w:r>
        <w:t xml:space="preserve"> настоящего Кодекса удерживать находящиеся у него вещи, которые подлежат передаче комитенту либо лицу, указанному комитентом, в обеспечение своих требований по договору комиссии.</w:t>
      </w:r>
    </w:p>
    <w:p w:rsidR="00000000" w:rsidRDefault="00CA752C">
      <w:bookmarkStart w:id="5273" w:name="sub_996022"/>
      <w:bookmarkEnd w:id="5272"/>
      <w:r>
        <w:t>В случае</w:t>
      </w:r>
      <w:r>
        <w:t xml:space="preserve">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удовлетворяются в соответствии со </w:t>
      </w:r>
      <w:hyperlink w:anchor="sub_360" w:history="1">
        <w:r>
          <w:rPr>
            <w:rStyle w:val="a4"/>
          </w:rPr>
          <w:t>статьей 360</w:t>
        </w:r>
      </w:hyperlink>
      <w:r>
        <w:t xml:space="preserve"> настоящего Ко</w:t>
      </w:r>
      <w:r>
        <w:t>декса наравне с требованиями, обеспеченными залогом.</w:t>
      </w:r>
    </w:p>
    <w:bookmarkEnd w:id="5273"/>
    <w:p w:rsidR="00000000" w:rsidRDefault="00CA752C"/>
    <w:p w:rsidR="00000000" w:rsidRDefault="00CA752C">
      <w:pPr>
        <w:pStyle w:val="af2"/>
      </w:pPr>
      <w:bookmarkStart w:id="5274" w:name="sub_997"/>
      <w:r>
        <w:rPr>
          <w:rStyle w:val="a3"/>
        </w:rPr>
        <w:t>Статья 997.</w:t>
      </w:r>
      <w:r>
        <w:t xml:space="preserve"> Удовлетворение требований комиссионера из причитающихся комитенту сумм</w:t>
      </w:r>
    </w:p>
    <w:bookmarkEnd w:id="527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38" w:history="1">
        <w:r>
          <w:rPr>
            <w:rStyle w:val="a4"/>
          </w:rPr>
          <w:t>Энциклопедии</w:t>
        </w:r>
      </w:hyperlink>
      <w:r>
        <w:t xml:space="preserve"> и другие комментарии к статье 997 </w:t>
      </w:r>
      <w:r>
        <w:t>ГК РФ</w:t>
      </w:r>
    </w:p>
    <w:p w:rsidR="00000000" w:rsidRDefault="00CA752C">
      <w:r>
        <w:t xml:space="preserve">Комиссионер вправе в соответствии со </w:t>
      </w:r>
      <w:hyperlink w:anchor="sub_410" w:history="1">
        <w:r>
          <w:rPr>
            <w:rStyle w:val="a4"/>
          </w:rPr>
          <w:t>статьей 410</w:t>
        </w:r>
      </w:hyperlink>
      <w:r>
        <w:t xml:space="preserve"> настоящего Кодекса удержать причитающиеся ему по договору комиссии суммы из всех сумм, поступивших к нему за счет комитента. Однако кредиторы комитента, пользующиеся в отношени</w:t>
      </w:r>
      <w:r>
        <w:t>и очередности удовлетворения их требований преимуществом перед залогодержателями, не лишаются права на удовлетворение этих требований из удержанных комиссионером сумм.</w:t>
      </w:r>
    </w:p>
    <w:p w:rsidR="00000000" w:rsidRDefault="00CA752C"/>
    <w:p w:rsidR="00000000" w:rsidRDefault="00CA752C">
      <w:pPr>
        <w:pStyle w:val="af2"/>
      </w:pPr>
      <w:bookmarkStart w:id="5275" w:name="sub_998"/>
      <w:r>
        <w:rPr>
          <w:rStyle w:val="a3"/>
        </w:rPr>
        <w:t>Статья 998.</w:t>
      </w:r>
      <w:r>
        <w:t xml:space="preserve"> Ответственность комиссионера за утрату, недостачу или повреждение имущества комитента</w:t>
      </w:r>
    </w:p>
    <w:bookmarkEnd w:id="5275"/>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2839" w:history="1">
        <w:r>
          <w:rPr>
            <w:rStyle w:val="a4"/>
          </w:rPr>
          <w:t>Энциклопедии</w:t>
        </w:r>
      </w:hyperlink>
      <w:r>
        <w:t xml:space="preserve"> и другие комментарии к статье 998 ГК РФ</w:t>
      </w:r>
    </w:p>
    <w:p w:rsidR="00000000" w:rsidRDefault="00CA752C">
      <w:bookmarkStart w:id="5276" w:name="sub_9981"/>
      <w:r>
        <w:t>1. Комиссионер отвечает перед комитентом за утрату, н</w:t>
      </w:r>
      <w:r>
        <w:t>едостачу или повреждение находящегося у него имущества комитента.</w:t>
      </w:r>
    </w:p>
    <w:p w:rsidR="00000000" w:rsidRDefault="00CA752C">
      <w:bookmarkStart w:id="5277" w:name="sub_9982"/>
      <w:bookmarkEnd w:id="5276"/>
      <w:r>
        <w:t>2. Если при приеме комиссионером имущества, присланного комитентом либо поступившего к комиссионеру для комитента, в этом имуществе окажутся повреждения или недостача, которы</w:t>
      </w:r>
      <w:r>
        <w:t>е могут быть замечены при наружном осмотре, а также в случае причинения кем-либо ущерба 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w:t>
      </w:r>
      <w:r>
        <w:t>я сообщить комитенту.</w:t>
      </w:r>
    </w:p>
    <w:p w:rsidR="00000000" w:rsidRDefault="00CA752C">
      <w:bookmarkStart w:id="5278" w:name="sub_9983"/>
      <w:bookmarkEnd w:id="5277"/>
      <w:r>
        <w:t>3. 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либо страхование этого имущества комиссион</w:t>
      </w:r>
      <w:r>
        <w:t>ером предусмотрено договором комиссии или обычаями делового оборота.</w:t>
      </w:r>
    </w:p>
    <w:bookmarkEnd w:id="5278"/>
    <w:p w:rsidR="00000000" w:rsidRDefault="00CA752C"/>
    <w:p w:rsidR="00000000" w:rsidRDefault="00CA752C">
      <w:pPr>
        <w:pStyle w:val="af2"/>
      </w:pPr>
      <w:bookmarkStart w:id="5279" w:name="sub_999"/>
      <w:r>
        <w:rPr>
          <w:rStyle w:val="a3"/>
        </w:rPr>
        <w:t>Статья 999.</w:t>
      </w:r>
      <w:r>
        <w:t xml:space="preserve"> Отчет комиссионера</w:t>
      </w:r>
    </w:p>
    <w:bookmarkEnd w:id="527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40" w:history="1">
        <w:r>
          <w:rPr>
            <w:rStyle w:val="a4"/>
          </w:rPr>
          <w:t>Энциклопедии</w:t>
        </w:r>
      </w:hyperlink>
      <w:r>
        <w:t xml:space="preserve"> и другие комментарии к статье 999 ГК РФ</w:t>
      </w:r>
    </w:p>
    <w:p w:rsidR="00000000" w:rsidRDefault="00CA752C">
      <w:r>
        <w:t>По исполнении поручения комиссио</w:t>
      </w:r>
      <w:r>
        <w:t>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w:t>
      </w:r>
      <w:r>
        <w:t>й срок. В противном случае отчет при отсутствии иного соглашения считается принятым.</w:t>
      </w:r>
    </w:p>
    <w:p w:rsidR="00000000" w:rsidRDefault="00CA752C"/>
    <w:p w:rsidR="00000000" w:rsidRDefault="00CA752C">
      <w:pPr>
        <w:pStyle w:val="af2"/>
      </w:pPr>
      <w:bookmarkStart w:id="5280" w:name="sub_10001"/>
      <w:r>
        <w:rPr>
          <w:rStyle w:val="a3"/>
        </w:rPr>
        <w:t>Статья 1000.</w:t>
      </w:r>
      <w:r>
        <w:t xml:space="preserve"> Принятие комитентом исполненного по договору комиссии</w:t>
      </w:r>
    </w:p>
    <w:bookmarkEnd w:id="528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41" w:history="1">
        <w:r>
          <w:rPr>
            <w:rStyle w:val="a4"/>
          </w:rPr>
          <w:t>Энциклопедии</w:t>
        </w:r>
      </w:hyperlink>
      <w:r>
        <w:t xml:space="preserve"> и другие комментарии к с</w:t>
      </w:r>
      <w:r>
        <w:t>татье 1000 ГК РФ</w:t>
      </w:r>
    </w:p>
    <w:p w:rsidR="00000000" w:rsidRDefault="00CA752C">
      <w:r>
        <w:t>Комитент обязан:</w:t>
      </w:r>
    </w:p>
    <w:p w:rsidR="00000000" w:rsidRDefault="00CA752C">
      <w:bookmarkStart w:id="5281" w:name="sub_100011"/>
      <w:r>
        <w:t>принять от комиссионера все исполненное по договору комиссии;</w:t>
      </w:r>
    </w:p>
    <w:p w:rsidR="00000000" w:rsidRDefault="00CA752C">
      <w:bookmarkStart w:id="5282" w:name="sub_1000111"/>
      <w:bookmarkEnd w:id="5281"/>
      <w:r>
        <w:t>осмотреть имущество, приобретенное для него комиссионером, и известить последнего без промедления об обнаруженных в этом имуществ</w:t>
      </w:r>
      <w:r>
        <w:t>е недостатках;</w:t>
      </w:r>
    </w:p>
    <w:p w:rsidR="00000000" w:rsidRDefault="00CA752C">
      <w:bookmarkStart w:id="5283" w:name="sub_100014"/>
      <w:bookmarkEnd w:id="5282"/>
      <w:r>
        <w:t>освободить комиссионера от обязательств, принятых им на себя перед третьим лицом по исполнению комиссионного поручения.</w:t>
      </w:r>
    </w:p>
    <w:bookmarkEnd w:id="5283"/>
    <w:p w:rsidR="00000000" w:rsidRDefault="00CA752C"/>
    <w:p w:rsidR="00000000" w:rsidRDefault="00CA752C">
      <w:pPr>
        <w:pStyle w:val="af2"/>
      </w:pPr>
      <w:bookmarkStart w:id="5284" w:name="sub_21001"/>
      <w:r>
        <w:rPr>
          <w:rStyle w:val="a3"/>
        </w:rPr>
        <w:t>Статья 1001.</w:t>
      </w:r>
      <w:r>
        <w:t xml:space="preserve"> Возмещение расходов на исполнение комиссионного поручения</w:t>
      </w:r>
    </w:p>
    <w:bookmarkEnd w:id="52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42" w:history="1">
        <w:r>
          <w:rPr>
            <w:rStyle w:val="a4"/>
          </w:rPr>
          <w:t>Энциклопедии</w:t>
        </w:r>
      </w:hyperlink>
      <w:r>
        <w:t xml:space="preserve"> и другие комментарии к статье 1001 ГК РФ</w:t>
      </w:r>
    </w:p>
    <w:p w:rsidR="00000000" w:rsidRDefault="00CA752C">
      <w:bookmarkStart w:id="5285" w:name="sub_210011"/>
      <w:r>
        <w:t>Комитент обязан помимо уплаты комиссионного вознаграждения, а в соответствующих случаях и дополнительного вознагра</w:t>
      </w:r>
      <w:r>
        <w:t>ждения за делькредере возместить комиссионеру израсходованные им на исполнение комиссионного поручения суммы.</w:t>
      </w:r>
    </w:p>
    <w:p w:rsidR="00000000" w:rsidRDefault="00CA752C">
      <w:bookmarkStart w:id="5286" w:name="sub_2100112"/>
      <w:bookmarkEnd w:id="5285"/>
      <w:r>
        <w:t>Комиссионер не имеет права на возмещение расходов на хранение находящегося у него имущества комитента, если в законе или дого</w:t>
      </w:r>
      <w:r>
        <w:t>воре комиссии не установлено иное.</w:t>
      </w:r>
    </w:p>
    <w:bookmarkEnd w:id="5286"/>
    <w:p w:rsidR="00000000" w:rsidRDefault="00CA752C"/>
    <w:p w:rsidR="00000000" w:rsidRDefault="00CA752C">
      <w:pPr>
        <w:pStyle w:val="af2"/>
      </w:pPr>
      <w:bookmarkStart w:id="5287" w:name="sub_21002"/>
      <w:r>
        <w:rPr>
          <w:rStyle w:val="a3"/>
        </w:rPr>
        <w:t>Статья 1002.</w:t>
      </w:r>
      <w:r>
        <w:t xml:space="preserve"> Прекращение договора комиссии</w:t>
      </w:r>
    </w:p>
    <w:bookmarkEnd w:id="528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43" w:history="1">
        <w:r>
          <w:rPr>
            <w:rStyle w:val="a4"/>
          </w:rPr>
          <w:t>Энциклопедии</w:t>
        </w:r>
      </w:hyperlink>
      <w:r>
        <w:t xml:space="preserve"> и другие комментарии к статье 1002 ГК РФ</w:t>
      </w:r>
    </w:p>
    <w:p w:rsidR="00000000" w:rsidRDefault="00CA752C">
      <w:bookmarkStart w:id="5288" w:name="sub_100201"/>
      <w:r>
        <w:t>Договор комиссии прекращается вследствие:</w:t>
      </w:r>
    </w:p>
    <w:bookmarkEnd w:id="5288"/>
    <w:p w:rsidR="00000000" w:rsidRDefault="00CA752C">
      <w:r>
        <w:t>отказа комитента от исполнения договора;</w:t>
      </w:r>
    </w:p>
    <w:p w:rsidR="00000000" w:rsidRDefault="00CA752C">
      <w:r>
        <w:lastRenderedPageBreak/>
        <w:t xml:space="preserve">отказа комиссионера от исполнения договора в случаях, предусмотренных </w:t>
      </w:r>
      <w:hyperlink w:anchor="sub_21004" w:history="1">
        <w:r>
          <w:rPr>
            <w:rStyle w:val="a4"/>
          </w:rPr>
          <w:t>законом</w:t>
        </w:r>
      </w:hyperlink>
      <w:r>
        <w:t xml:space="preserve"> или договором;</w:t>
      </w:r>
    </w:p>
    <w:p w:rsidR="00000000" w:rsidRDefault="00CA752C">
      <w:bookmarkStart w:id="5289" w:name="sub_210021"/>
      <w:r>
        <w:t>смерти комиссионера, признания ег</w:t>
      </w:r>
      <w:r>
        <w:t>о недееспособным, ограниченно дееспособным или безвестно отсутствующим;</w:t>
      </w:r>
    </w:p>
    <w:p w:rsidR="00000000" w:rsidRDefault="00CA752C">
      <w:bookmarkStart w:id="5290" w:name="sub_2100215"/>
      <w:bookmarkEnd w:id="5289"/>
      <w:r>
        <w:t>признания индивидуального предпринимателя, являющегося комиссионером, несостоятельным (банкротом).</w:t>
      </w:r>
    </w:p>
    <w:bookmarkEnd w:id="5290"/>
    <w:p w:rsidR="00000000" w:rsidRDefault="00CA752C">
      <w:pPr>
        <w:pStyle w:val="afa"/>
        <w:rPr>
          <w:color w:val="000000"/>
          <w:sz w:val="16"/>
          <w:szCs w:val="16"/>
        </w:rPr>
      </w:pPr>
      <w:r>
        <w:rPr>
          <w:color w:val="000000"/>
          <w:sz w:val="16"/>
          <w:szCs w:val="16"/>
        </w:rPr>
        <w:t>ГАРАНТ:</w:t>
      </w:r>
    </w:p>
    <w:p w:rsidR="00000000" w:rsidRDefault="00CA752C">
      <w:pPr>
        <w:pStyle w:val="afa"/>
      </w:pPr>
      <w:bookmarkStart w:id="5291" w:name="sub_210022"/>
      <w:r>
        <w:t xml:space="preserve">О практике применения части второй </w:t>
      </w:r>
      <w:r>
        <w:t xml:space="preserve">статьи 1002 настоящего Кодекса см. </w:t>
      </w:r>
      <w:hyperlink r:id="rId2844" w:history="1">
        <w:r>
          <w:rPr>
            <w:rStyle w:val="a4"/>
          </w:rPr>
          <w:t>информационное письмо</w:t>
        </w:r>
      </w:hyperlink>
      <w:r>
        <w:t xml:space="preserve"> Президиума ВАС РФ от 30 июля 2002 г. N 68</w:t>
      </w:r>
    </w:p>
    <w:bookmarkEnd w:id="5291"/>
    <w:p w:rsidR="00000000" w:rsidRDefault="00CA752C">
      <w:pPr>
        <w:pStyle w:val="afa"/>
      </w:pPr>
    </w:p>
    <w:p w:rsidR="00000000" w:rsidRDefault="00CA752C">
      <w:r>
        <w:t>В случае объявления комиссионера несостоятельным (банкротом) его права и обязанности по сделкам, заключенным и</w:t>
      </w:r>
      <w:r>
        <w:t>м для комитента во исполнение указаний последнего, переходят к комитенту.</w:t>
      </w:r>
    </w:p>
    <w:p w:rsidR="00000000" w:rsidRDefault="00CA752C"/>
    <w:p w:rsidR="00000000" w:rsidRDefault="00CA752C">
      <w:pPr>
        <w:pStyle w:val="af2"/>
      </w:pPr>
      <w:bookmarkStart w:id="5292" w:name="sub_21003"/>
      <w:r>
        <w:rPr>
          <w:rStyle w:val="a3"/>
        </w:rPr>
        <w:t>Статья 1003.</w:t>
      </w:r>
      <w:r>
        <w:t xml:space="preserve"> Отмена комиссионного поручения комитентом</w:t>
      </w:r>
    </w:p>
    <w:bookmarkEnd w:id="529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45" w:history="1">
        <w:r>
          <w:rPr>
            <w:rStyle w:val="a4"/>
          </w:rPr>
          <w:t>Энциклопедии</w:t>
        </w:r>
      </w:hyperlink>
      <w:r>
        <w:t xml:space="preserve"> и другие комментарии к статье 1003 ГК РФ</w:t>
      </w:r>
    </w:p>
    <w:p w:rsidR="00000000" w:rsidRDefault="00CA752C">
      <w:bookmarkStart w:id="5293" w:name="sub_10031"/>
      <w: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rsidR="00000000" w:rsidRDefault="00CA752C">
      <w:bookmarkStart w:id="5294" w:name="sub_210032"/>
      <w:bookmarkEnd w:id="5293"/>
      <w:r>
        <w:t>2. В случае, когда договор комиссии закл</w:t>
      </w:r>
      <w:r>
        <w:t>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rsidR="00000000" w:rsidRDefault="00CA752C">
      <w:bookmarkStart w:id="5295" w:name="sub_2100322"/>
      <w:bookmarkEnd w:id="5294"/>
      <w:r>
        <w:t>В этом случае комитент обязан в</w:t>
      </w:r>
      <w:r>
        <w:t>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rsidR="00000000" w:rsidRDefault="00CA752C">
      <w:bookmarkStart w:id="5296" w:name="sub_210033"/>
      <w:bookmarkEnd w:id="5295"/>
      <w:r>
        <w:t>3. В случае отмены поручения комитент обязан в срок, установленный д</w:t>
      </w:r>
      <w:r>
        <w:t xml:space="preserve">оговором комиссии, а если такой срок не установлен, незамедлительно распорядиться своим находящимся в ведении комиссионера имуществом. Если комитент не выполнит эту обязанность, комиссионер вправе сдать имущество на хранение за счет комитента либо продать </w:t>
      </w:r>
      <w:r>
        <w:t>его по возможно более выгодной для комитента цене.</w:t>
      </w:r>
    </w:p>
    <w:bookmarkEnd w:id="5296"/>
    <w:p w:rsidR="00000000" w:rsidRDefault="00CA752C"/>
    <w:p w:rsidR="00000000" w:rsidRDefault="00CA752C">
      <w:pPr>
        <w:pStyle w:val="af2"/>
      </w:pPr>
      <w:bookmarkStart w:id="5297" w:name="sub_21004"/>
      <w:r>
        <w:rPr>
          <w:rStyle w:val="a3"/>
        </w:rPr>
        <w:t>Статья 1004.</w:t>
      </w:r>
      <w:r>
        <w:t xml:space="preserve"> Отказ комиссионера от исполнения договора комиссии</w:t>
      </w:r>
    </w:p>
    <w:bookmarkEnd w:id="529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1004 ГК РФ</w:t>
      </w:r>
    </w:p>
    <w:p w:rsidR="00000000" w:rsidRDefault="00CA752C">
      <w:bookmarkStart w:id="5298" w:name="sub_10041"/>
      <w:r>
        <w:t>1. Комиссионер не вправе, если иное не предусмотрено догово</w:t>
      </w:r>
      <w:r>
        <w:t>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w:t>
      </w:r>
      <w:r>
        <w:t>ый срок уведомления не предусмотрен договором.</w:t>
      </w:r>
    </w:p>
    <w:p w:rsidR="00000000" w:rsidRDefault="00CA752C">
      <w:bookmarkStart w:id="5299" w:name="sub_100412"/>
      <w:bookmarkEnd w:id="5298"/>
      <w:r>
        <w:t>Комиссионер обязан принять меры, необходимые для обеспечения сохранности имущества комитента.</w:t>
      </w:r>
    </w:p>
    <w:p w:rsidR="00000000" w:rsidRDefault="00CA752C">
      <w:bookmarkStart w:id="5300" w:name="sub_210042"/>
      <w:bookmarkEnd w:id="5299"/>
      <w:r>
        <w:t>2. Комитент должен распорядиться своим находящимся в ведении комиссионера им</w:t>
      </w:r>
      <w:r>
        <w:t>уществом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w:t>
      </w:r>
      <w:r>
        <w:t>та либо продать его по возможно более выгодной для комитента цене.</w:t>
      </w:r>
    </w:p>
    <w:p w:rsidR="00000000" w:rsidRDefault="00CA752C">
      <w:bookmarkStart w:id="5301" w:name="sub_210043"/>
      <w:bookmarkEnd w:id="5300"/>
      <w:r>
        <w:lastRenderedPageBreak/>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w:t>
      </w:r>
      <w:r>
        <w:t>е им до прекращения договора, а также на возмещение понесенных до этого момента расходов.</w:t>
      </w:r>
    </w:p>
    <w:bookmarkEnd w:id="5301"/>
    <w:p w:rsidR="00000000" w:rsidRDefault="00CA752C"/>
    <w:p w:rsidR="00000000" w:rsidRDefault="00CA752C">
      <w:pPr>
        <w:pStyle w:val="1"/>
      </w:pPr>
      <w:bookmarkStart w:id="5302" w:name="sub_2052"/>
      <w:r>
        <w:t>Глава 52. Агентирование</w:t>
      </w:r>
    </w:p>
    <w:bookmarkEnd w:id="530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46" w:history="1">
        <w:r>
          <w:rPr>
            <w:rStyle w:val="a4"/>
          </w:rPr>
          <w:t>Энциклопедию решений</w:t>
        </w:r>
      </w:hyperlink>
      <w:r>
        <w:t>. Агентский договор</w:t>
      </w:r>
    </w:p>
    <w:p w:rsidR="00000000" w:rsidRDefault="00CA752C">
      <w:pPr>
        <w:pStyle w:val="afa"/>
      </w:pPr>
      <w:r>
        <w:t xml:space="preserve">См. </w:t>
      </w:r>
      <w:hyperlink r:id="rId2847" w:history="1">
        <w:r>
          <w:rPr>
            <w:rStyle w:val="a4"/>
          </w:rPr>
          <w:t>Обзор</w:t>
        </w:r>
      </w:hyperlink>
      <w:r>
        <w:t xml:space="preserve"> судебной практики на тему "Агентирование"</w:t>
      </w:r>
    </w:p>
    <w:p w:rsidR="00000000" w:rsidRDefault="00CA752C">
      <w:pPr>
        <w:pStyle w:val="afa"/>
      </w:pPr>
      <w:r>
        <w:t xml:space="preserve">См. </w:t>
      </w:r>
      <w:hyperlink r:id="rId2848" w:history="1">
        <w:r>
          <w:rPr>
            <w:rStyle w:val="a4"/>
          </w:rPr>
          <w:t>схему</w:t>
        </w:r>
      </w:hyperlink>
      <w:r>
        <w:t xml:space="preserve"> "Договор агентирования. Договор доверительного управления имуществом"</w:t>
      </w:r>
    </w:p>
    <w:p w:rsidR="00000000" w:rsidRDefault="00CA752C">
      <w:pPr>
        <w:pStyle w:val="afa"/>
      </w:pPr>
    </w:p>
    <w:p w:rsidR="00000000" w:rsidRDefault="00CA752C">
      <w:pPr>
        <w:pStyle w:val="af2"/>
      </w:pPr>
      <w:bookmarkStart w:id="5303" w:name="sub_21005"/>
      <w:r>
        <w:rPr>
          <w:rStyle w:val="a3"/>
        </w:rPr>
        <w:t>Статья 1005.</w:t>
      </w:r>
      <w:r>
        <w:t xml:space="preserve"> Агентский договор</w:t>
      </w:r>
    </w:p>
    <w:bookmarkEnd w:id="530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49" w:history="1">
        <w:r>
          <w:rPr>
            <w:rStyle w:val="a4"/>
          </w:rPr>
          <w:t>Энциклопедии</w:t>
        </w:r>
      </w:hyperlink>
      <w:r>
        <w:t xml:space="preserve"> и другие комментарии к статье 1005 ГК РФ</w:t>
      </w:r>
    </w:p>
    <w:p w:rsidR="00000000" w:rsidRDefault="00CA752C">
      <w:bookmarkStart w:id="5304" w:name="sub_10051"/>
      <w: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w:t>
      </w:r>
      <w:r>
        <w:t>о имени, но за счет принципала либо от имени и за счет принципала.</w:t>
      </w:r>
    </w:p>
    <w:p w:rsidR="00000000" w:rsidRDefault="00CA752C">
      <w:bookmarkStart w:id="5305" w:name="sub_2100512"/>
      <w:bookmarkEnd w:id="5304"/>
      <w:r>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w:t>
      </w:r>
      <w:r>
        <w:t>лке или вступил с третьим лицом в непосредственные отношения по исполнению сделки.</w:t>
      </w:r>
    </w:p>
    <w:p w:rsidR="00000000" w:rsidRDefault="00CA752C">
      <w:bookmarkStart w:id="5306" w:name="sub_2100513"/>
      <w:bookmarkEnd w:id="5305"/>
      <w:r>
        <w:t>По сделке, совершенной агентом с третьим лицом от имени и за счет принципала, права и обязанности возникают непосредственно у принципала.</w:t>
      </w:r>
    </w:p>
    <w:p w:rsidR="00000000" w:rsidRDefault="00CA752C">
      <w:bookmarkStart w:id="5307" w:name="sub_210052"/>
      <w:bookmarkEnd w:id="5306"/>
      <w:r>
        <w:t>2. В случаях, когда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w:t>
      </w:r>
      <w:r>
        <w:t xml:space="preserve"> полномочий, если не докажет, что третье лицо знало или должно было знать об ограничении полномочий агента.</w:t>
      </w:r>
    </w:p>
    <w:p w:rsidR="00000000" w:rsidRDefault="00CA752C">
      <w:bookmarkStart w:id="5308" w:name="sub_210053"/>
      <w:bookmarkEnd w:id="5307"/>
      <w:r>
        <w:t>3. Агентский договор может быть заключен на определенный срок или без указания срока его действия.</w:t>
      </w:r>
    </w:p>
    <w:p w:rsidR="00000000" w:rsidRDefault="00CA752C">
      <w:bookmarkStart w:id="5309" w:name="sub_210054"/>
      <w:bookmarkEnd w:id="5308"/>
      <w:r>
        <w:t>4. Законо</w:t>
      </w:r>
      <w:r>
        <w:t>м могут быть предусмотрены особенности отдельных видов агентского договора.</w:t>
      </w:r>
    </w:p>
    <w:bookmarkEnd w:id="5309"/>
    <w:p w:rsidR="00000000" w:rsidRDefault="00CA752C"/>
    <w:p w:rsidR="00000000" w:rsidRDefault="00CA752C">
      <w:pPr>
        <w:pStyle w:val="af2"/>
      </w:pPr>
      <w:bookmarkStart w:id="5310" w:name="sub_21006"/>
      <w:r>
        <w:rPr>
          <w:rStyle w:val="a3"/>
        </w:rPr>
        <w:t>Статья 1006.</w:t>
      </w:r>
      <w:r>
        <w:t xml:space="preserve"> Агентское вознаграждение</w:t>
      </w:r>
    </w:p>
    <w:bookmarkEnd w:id="531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50" w:history="1">
        <w:r>
          <w:rPr>
            <w:rStyle w:val="a4"/>
          </w:rPr>
          <w:t>Энциклопедии</w:t>
        </w:r>
      </w:hyperlink>
      <w:r>
        <w:t xml:space="preserve"> и другие комментарии к статье 1006 ГК РФ</w:t>
      </w:r>
    </w:p>
    <w:p w:rsidR="00000000" w:rsidRDefault="00CA752C">
      <w:bookmarkStart w:id="5311" w:name="sub_2110601"/>
      <w:r>
        <w:t>Принципал обязан уплатить агенту вознаграждение в размере и в порядке, установленных в агентском договоре.</w:t>
      </w:r>
    </w:p>
    <w:p w:rsidR="00000000" w:rsidRDefault="00CA752C">
      <w:bookmarkStart w:id="5312" w:name="sub_2100602"/>
      <w:bookmarkEnd w:id="5311"/>
      <w:r>
        <w:t>Если в агентском договоре размер агентского вознаграждения не предусмотрен и он не может быть определен исходя из условий догов</w:t>
      </w:r>
      <w:r>
        <w:t xml:space="preserve">ора, вознаграждение подлежит уплате в размере, определяемом в соответствии с </w:t>
      </w:r>
      <w:hyperlink w:anchor="sub_4243" w:history="1">
        <w:r>
          <w:rPr>
            <w:rStyle w:val="a4"/>
          </w:rPr>
          <w:t>пунктом 3 статьи 424</w:t>
        </w:r>
      </w:hyperlink>
      <w:r>
        <w:t xml:space="preserve"> настоящего Кодекса.</w:t>
      </w:r>
    </w:p>
    <w:p w:rsidR="00000000" w:rsidRDefault="00CA752C">
      <w:bookmarkStart w:id="5313" w:name="sub_2100603"/>
      <w:bookmarkEnd w:id="5312"/>
      <w:r>
        <w:t>При отсутствии в договоре условий о порядке уплаты агентского вознаграждения принципал обя</w:t>
      </w:r>
      <w:r>
        <w:t>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bookmarkEnd w:id="5313"/>
    <w:p w:rsidR="00000000" w:rsidRDefault="00CA752C"/>
    <w:p w:rsidR="00000000" w:rsidRDefault="00CA752C">
      <w:pPr>
        <w:pStyle w:val="af2"/>
      </w:pPr>
      <w:bookmarkStart w:id="5314" w:name="sub_21007"/>
      <w:r>
        <w:rPr>
          <w:rStyle w:val="a3"/>
        </w:rPr>
        <w:t>Статья 1007.</w:t>
      </w:r>
      <w:r>
        <w:t xml:space="preserve"> Ограниче</w:t>
      </w:r>
      <w:r>
        <w:t>ния агентским договором прав принципала и агента</w:t>
      </w:r>
    </w:p>
    <w:bookmarkEnd w:id="5314"/>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См. комментарии к статье 1007 ГК РФ</w:t>
      </w:r>
    </w:p>
    <w:p w:rsidR="00000000" w:rsidRDefault="00CA752C">
      <w:bookmarkStart w:id="5315" w:name="sub_10071"/>
      <w:r>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либо воздерживаться от осуществления на этой территории самостояте</w:t>
      </w:r>
      <w:r>
        <w:t>льной деятельности, аналогичной деятельности, составляющей предмет агентского договора.</w:t>
      </w:r>
    </w:p>
    <w:p w:rsidR="00000000" w:rsidRDefault="00CA752C">
      <w:bookmarkStart w:id="5316" w:name="sub_10072"/>
      <w:bookmarkEnd w:id="5315"/>
      <w: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w:t>
      </w:r>
      <w:r>
        <w:t>ны исполняться на территории, полностью или частично совпадающей с территорией, указанной в договоре.</w:t>
      </w:r>
    </w:p>
    <w:p w:rsidR="00000000" w:rsidRDefault="00CA752C">
      <w:bookmarkStart w:id="5317" w:name="sub_210073"/>
      <w:bookmarkEnd w:id="5316"/>
      <w:r>
        <w:t>3. Условия агентского договора, в силу которых агент вправе продавать товары, выполнять работы или оказывать услуги исключительно опред</w:t>
      </w:r>
      <w:r>
        <w:t>еленной категории покупателей (заказчиков) либо исключительно покупателям (заказчикам), имеющим место нахождения или место жительства на определенной в договоре территории, являются ничтожными.</w:t>
      </w:r>
    </w:p>
    <w:bookmarkEnd w:id="5317"/>
    <w:p w:rsidR="00000000" w:rsidRDefault="00CA752C"/>
    <w:p w:rsidR="00000000" w:rsidRDefault="00CA752C">
      <w:pPr>
        <w:pStyle w:val="af2"/>
      </w:pPr>
      <w:bookmarkStart w:id="5318" w:name="sub_21008"/>
      <w:r>
        <w:rPr>
          <w:rStyle w:val="a3"/>
        </w:rPr>
        <w:t>Статья 1008.</w:t>
      </w:r>
      <w:r>
        <w:t xml:space="preserve"> Отчеты агента</w:t>
      </w:r>
    </w:p>
    <w:bookmarkEnd w:id="53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51" w:history="1">
        <w:r>
          <w:rPr>
            <w:rStyle w:val="a4"/>
          </w:rPr>
          <w:t>Энциклопедии</w:t>
        </w:r>
      </w:hyperlink>
      <w:r>
        <w:t xml:space="preserve"> и другие комментарии к статье 1008 ГК РФ</w:t>
      </w:r>
    </w:p>
    <w:p w:rsidR="00000000" w:rsidRDefault="00CA752C">
      <w:bookmarkStart w:id="5319" w:name="sub_10081"/>
      <w:r>
        <w:t>1. В ходе исполнения агентского договора агент обязан представлять принципалу отчеты в порядке и в сроки, которые предусмотрены договором. При от</w:t>
      </w:r>
      <w:r>
        <w:t>сутствии в договоре соответствующих условий отчеты представляются агентом по мере исполнения им договора либо по окончании действия договора.</w:t>
      </w:r>
    </w:p>
    <w:p w:rsidR="00000000" w:rsidRDefault="00CA752C">
      <w:bookmarkStart w:id="5320" w:name="sub_10082"/>
      <w:bookmarkEnd w:id="5319"/>
      <w:r>
        <w:t>2. Если агентским договором не предусмотрено иное, к отчету агента должны быть приложены необход</w:t>
      </w:r>
      <w:r>
        <w:t>имые доказательства расходов, произведенных агентом за счет принципала.</w:t>
      </w:r>
    </w:p>
    <w:p w:rsidR="00000000" w:rsidRDefault="00CA752C">
      <w:bookmarkStart w:id="5321" w:name="sub_10083"/>
      <w:bookmarkEnd w:id="5320"/>
      <w:r>
        <w:t>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w:t>
      </w:r>
      <w:r>
        <w:t xml:space="preserve"> иной срок. В противном случае отчет считается принятым принципалом.</w:t>
      </w:r>
    </w:p>
    <w:bookmarkEnd w:id="5321"/>
    <w:p w:rsidR="00000000" w:rsidRDefault="00CA752C"/>
    <w:p w:rsidR="00000000" w:rsidRDefault="00CA752C">
      <w:pPr>
        <w:pStyle w:val="af2"/>
      </w:pPr>
      <w:bookmarkStart w:id="5322" w:name="sub_21009"/>
      <w:r>
        <w:rPr>
          <w:rStyle w:val="a3"/>
        </w:rPr>
        <w:t>Статья 1009.</w:t>
      </w:r>
      <w:r>
        <w:t xml:space="preserve"> Субагентский договор</w:t>
      </w:r>
    </w:p>
    <w:bookmarkEnd w:id="532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52" w:history="1">
        <w:r>
          <w:rPr>
            <w:rStyle w:val="a4"/>
          </w:rPr>
          <w:t>Энциклопедии</w:t>
        </w:r>
      </w:hyperlink>
      <w:r>
        <w:t xml:space="preserve"> и другие комментарии к статье 1009 ГК РФ</w:t>
      </w:r>
    </w:p>
    <w:p w:rsidR="00000000" w:rsidRDefault="00CA752C">
      <w:bookmarkStart w:id="5323" w:name="sub_100901"/>
      <w:r>
        <w:t xml:space="preserve">1. Если иное </w:t>
      </w:r>
      <w:r>
        <w:t xml:space="preserve">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w:t>
      </w:r>
      <w:r>
        <w:t>заключить субагентский договор с указанием или без указания конкретных условий такого договора.</w:t>
      </w:r>
    </w:p>
    <w:p w:rsidR="00000000" w:rsidRDefault="00CA752C">
      <w:bookmarkStart w:id="5324" w:name="sub_210092"/>
      <w:bookmarkEnd w:id="5323"/>
      <w:r>
        <w:t>2. Субагент не вправе заключать с третьими лицами сделки от имени лица, являющегося принципалом по агентскому договору, за исключением случа</w:t>
      </w:r>
      <w:r>
        <w:t xml:space="preserve">ев, когда в соответствии с </w:t>
      </w:r>
      <w:hyperlink w:anchor="sub_187" w:history="1">
        <w:r>
          <w:rPr>
            <w:rStyle w:val="a4"/>
          </w:rPr>
          <w:t>пунктом 1 статьи 187</w:t>
        </w:r>
      </w:hyperlink>
      <w: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w:t>
      </w:r>
      <w:hyperlink w:anchor="sub_976" w:history="1">
        <w:r>
          <w:rPr>
            <w:rStyle w:val="a4"/>
          </w:rPr>
          <w:t>статьей 9</w:t>
        </w:r>
        <w:r>
          <w:rPr>
            <w:rStyle w:val="a4"/>
          </w:rPr>
          <w:t>76</w:t>
        </w:r>
      </w:hyperlink>
      <w:r>
        <w:t xml:space="preserve"> настоящего Кодекса.</w:t>
      </w:r>
    </w:p>
    <w:bookmarkEnd w:id="5324"/>
    <w:p w:rsidR="00000000" w:rsidRDefault="00CA752C"/>
    <w:p w:rsidR="00000000" w:rsidRDefault="00CA752C">
      <w:pPr>
        <w:pStyle w:val="af2"/>
      </w:pPr>
      <w:bookmarkStart w:id="5325" w:name="sub_21010"/>
      <w:r>
        <w:rPr>
          <w:rStyle w:val="a3"/>
        </w:rPr>
        <w:t>Статья 1010.</w:t>
      </w:r>
      <w:r>
        <w:t xml:space="preserve"> Прекращение агентского договора</w:t>
      </w:r>
    </w:p>
    <w:bookmarkEnd w:id="532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53" w:history="1">
        <w:r>
          <w:rPr>
            <w:rStyle w:val="a4"/>
          </w:rPr>
          <w:t>Энциклопедии</w:t>
        </w:r>
      </w:hyperlink>
      <w:r>
        <w:t xml:space="preserve"> и другие комментарии к статье 1010 ГК РФ</w:t>
      </w:r>
    </w:p>
    <w:p w:rsidR="00000000" w:rsidRDefault="00CA752C">
      <w:bookmarkStart w:id="5326" w:name="sub_210101"/>
      <w:r>
        <w:t>Агентский договор прекращается вследствие:</w:t>
      </w:r>
    </w:p>
    <w:p w:rsidR="00000000" w:rsidRDefault="00CA752C">
      <w:bookmarkStart w:id="5327" w:name="sub_210102"/>
      <w:bookmarkEnd w:id="5326"/>
      <w:r>
        <w:lastRenderedPageBreak/>
        <w:t>отказа одной из сторон от исполнения договора, заключенного без определения срока окончания его действия;</w:t>
      </w:r>
    </w:p>
    <w:p w:rsidR="00000000" w:rsidRDefault="00CA752C">
      <w:bookmarkStart w:id="5328" w:name="sub_210103"/>
      <w:bookmarkEnd w:id="5327"/>
      <w:r>
        <w:t>смерти агента, признания его недееспособным, ограниченно дееспособным или безвестно отсутствующим;</w:t>
      </w:r>
    </w:p>
    <w:bookmarkEnd w:id="5328"/>
    <w:p w:rsidR="00000000" w:rsidRDefault="00CA752C">
      <w:r>
        <w:t>пр</w:t>
      </w:r>
      <w:r>
        <w:t>изнания индивидуального предпринимателя, являющегося агентом, несостоятельным (банкротом).</w:t>
      </w:r>
    </w:p>
    <w:p w:rsidR="00000000" w:rsidRDefault="00CA752C"/>
    <w:p w:rsidR="00000000" w:rsidRDefault="00CA752C">
      <w:pPr>
        <w:pStyle w:val="af2"/>
      </w:pPr>
      <w:bookmarkStart w:id="5329" w:name="sub_21011"/>
      <w:r>
        <w:rPr>
          <w:rStyle w:val="a3"/>
        </w:rPr>
        <w:t>Статья 1011.</w:t>
      </w:r>
      <w:r>
        <w:t xml:space="preserve"> Применение к агентским отношениям правил о договорах поручения и комиссии</w:t>
      </w:r>
    </w:p>
    <w:bookmarkEnd w:id="532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54" w:history="1">
        <w:r>
          <w:rPr>
            <w:rStyle w:val="a4"/>
          </w:rPr>
          <w:t>Энциклопедии</w:t>
        </w:r>
      </w:hyperlink>
      <w:r>
        <w:t xml:space="preserve"> и другие комментарии к статье 1011 ГК РФ</w:t>
      </w:r>
    </w:p>
    <w:p w:rsidR="00000000" w:rsidRDefault="00CA752C">
      <w:r>
        <w:t xml:space="preserve">К отношениям, вытекающим из агентского договора, соответственно применяются правила, предусмотренные </w:t>
      </w:r>
      <w:hyperlink w:anchor="sub_2049" w:history="1">
        <w:r>
          <w:rPr>
            <w:rStyle w:val="a4"/>
          </w:rPr>
          <w:t>главой 49</w:t>
        </w:r>
      </w:hyperlink>
      <w:r>
        <w:t xml:space="preserve"> или </w:t>
      </w:r>
      <w:hyperlink w:anchor="sub_2051" w:history="1">
        <w:r>
          <w:rPr>
            <w:rStyle w:val="a4"/>
          </w:rPr>
          <w:t>главой 51</w:t>
        </w:r>
      </w:hyperlink>
      <w:r>
        <w:t xml:space="preserve"> настоящего Кодекса, в зависимости от</w:t>
      </w:r>
      <w:r>
        <w:t xml:space="preserve"> того, действует агент по условиям этого договора от имени принципала или от своего имени, если эти правила не противоречат положениям настоящей главы или существу агентского договора.</w:t>
      </w:r>
    </w:p>
    <w:p w:rsidR="00000000" w:rsidRDefault="00CA752C"/>
    <w:p w:rsidR="00000000" w:rsidRDefault="00CA752C">
      <w:pPr>
        <w:pStyle w:val="1"/>
      </w:pPr>
      <w:bookmarkStart w:id="5330" w:name="sub_2053"/>
      <w:r>
        <w:t>Глава 53. Доверительное управление имуществом</w:t>
      </w:r>
    </w:p>
    <w:bookmarkEnd w:id="5330"/>
    <w:p w:rsidR="00000000" w:rsidRDefault="00CA752C"/>
    <w:p w:rsidR="00000000" w:rsidRDefault="00CA752C">
      <w:pPr>
        <w:pStyle w:val="af2"/>
      </w:pPr>
      <w:bookmarkStart w:id="5331" w:name="sub_21012"/>
      <w:r>
        <w:rPr>
          <w:rStyle w:val="a3"/>
        </w:rPr>
        <w:t>Статья 1012.</w:t>
      </w:r>
      <w:r>
        <w:t xml:space="preserve"> Договор доверительного управления имуществом</w:t>
      </w:r>
    </w:p>
    <w:bookmarkEnd w:id="533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55" w:history="1">
        <w:r>
          <w:rPr>
            <w:rStyle w:val="a4"/>
          </w:rPr>
          <w:t>Энциклопедии</w:t>
        </w:r>
      </w:hyperlink>
      <w:r>
        <w:t xml:space="preserve"> и другие комментарии к статье 1012 ГК РФ</w:t>
      </w:r>
    </w:p>
    <w:p w:rsidR="00000000" w:rsidRDefault="00CA752C">
      <w:bookmarkStart w:id="5332" w:name="sub_10121"/>
      <w:r>
        <w:t>1. По договору доверительного управления имуществом одна сторона (учр</w:t>
      </w:r>
      <w:r>
        <w:t>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w:t>
      </w:r>
      <w:r>
        <w:t xml:space="preserve"> (выгодоприобретателя).</w:t>
      </w:r>
    </w:p>
    <w:p w:rsidR="00000000" w:rsidRDefault="00CA752C">
      <w:bookmarkStart w:id="5333" w:name="sub_2101212"/>
      <w:bookmarkEnd w:id="5332"/>
      <w:r>
        <w:t>Передача имущества в доверительное управление не влечет перехода права собственности на него к доверительному управляющему.</w:t>
      </w:r>
    </w:p>
    <w:p w:rsidR="00000000" w:rsidRDefault="00CA752C">
      <w:bookmarkStart w:id="5334" w:name="sub_2101213"/>
      <w:bookmarkEnd w:id="5333"/>
      <w:r>
        <w:t xml:space="preserve">2. Осуществляя доверительное управление имуществом, доверительный </w:t>
      </w:r>
      <w:r>
        <w:t>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rsidR="00000000" w:rsidRDefault="00CA752C">
      <w:bookmarkStart w:id="5335" w:name="sub_2101202"/>
      <w:bookmarkEnd w:id="5334"/>
      <w:r>
        <w:t>Законом или договором могут быть предусмотрены огр</w:t>
      </w:r>
      <w:r>
        <w:t>аничения в отношении отдельных действий по доверительному управлению имуществом.</w:t>
      </w:r>
    </w:p>
    <w:p w:rsidR="00000000" w:rsidRDefault="00CA752C">
      <w:bookmarkStart w:id="5336" w:name="sub_210123"/>
      <w:bookmarkEnd w:id="5335"/>
      <w: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w:t>
      </w:r>
      <w:r>
        <w:t>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w:t>
      </w:r>
      <w:r>
        <w:t xml:space="preserve"> или наименования доверительного управляющего сделана пометка "Д.У.".</w:t>
      </w:r>
    </w:p>
    <w:p w:rsidR="00000000" w:rsidRDefault="00CA752C">
      <w:bookmarkStart w:id="5337" w:name="sub_2101232"/>
      <w:bookmarkEnd w:id="5336"/>
      <w: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w:t>
      </w:r>
      <w:r>
        <w:t>и только принадлежащим ему имуществом.</w:t>
      </w:r>
    </w:p>
    <w:bookmarkEnd w:id="5337"/>
    <w:p w:rsidR="00000000" w:rsidRDefault="00CA752C"/>
    <w:p w:rsidR="00000000" w:rsidRDefault="00CA752C">
      <w:pPr>
        <w:pStyle w:val="afa"/>
        <w:rPr>
          <w:color w:val="000000"/>
          <w:sz w:val="16"/>
          <w:szCs w:val="16"/>
        </w:rPr>
      </w:pPr>
      <w:bookmarkStart w:id="5338" w:name="sub_10124"/>
      <w:r>
        <w:rPr>
          <w:color w:val="000000"/>
          <w:sz w:val="16"/>
          <w:szCs w:val="16"/>
        </w:rPr>
        <w:t>Информация об изменениях:</w:t>
      </w:r>
    </w:p>
    <w:bookmarkEnd w:id="5338"/>
    <w:p w:rsidR="00000000" w:rsidRDefault="00CA752C">
      <w:pPr>
        <w:pStyle w:val="afb"/>
      </w:pPr>
      <w:r>
        <w:fldChar w:fldCharType="begin"/>
      </w:r>
      <w:r>
        <w:instrText>HYPERLINK "garantF1://12057601.10124"</w:instrText>
      </w:r>
      <w:r>
        <w:fldChar w:fldCharType="separate"/>
      </w:r>
      <w:r>
        <w:rPr>
          <w:rStyle w:val="a4"/>
        </w:rPr>
        <w:t>Федеральным законом</w:t>
      </w:r>
      <w:r>
        <w:fldChar w:fldCharType="end"/>
      </w:r>
      <w:r>
        <w:t xml:space="preserve"> от 6 декабря 2007 г. N 334-ФЗ статья 1012 настоящего Кодекса дополнена пунктом 4</w:t>
      </w:r>
    </w:p>
    <w:p w:rsidR="00000000" w:rsidRDefault="00CA752C">
      <w:pPr>
        <w:pStyle w:val="afb"/>
      </w:pPr>
    </w:p>
    <w:p w:rsidR="00000000" w:rsidRDefault="00CA752C">
      <w:r>
        <w:t>4. Особенности дове</w:t>
      </w:r>
      <w:r>
        <w:t xml:space="preserve">рительного управления паевыми инвестиционными фондами устанавливаются </w:t>
      </w:r>
      <w:hyperlink r:id="rId2856" w:history="1">
        <w:r>
          <w:rPr>
            <w:rStyle w:val="a4"/>
          </w:rPr>
          <w:t>законом</w:t>
        </w:r>
      </w:hyperlink>
      <w:r>
        <w:t>.</w:t>
      </w:r>
    </w:p>
    <w:p w:rsidR="00000000" w:rsidRDefault="00CA752C"/>
    <w:p w:rsidR="00000000" w:rsidRDefault="00CA752C">
      <w:pPr>
        <w:pStyle w:val="afa"/>
        <w:rPr>
          <w:color w:val="000000"/>
          <w:sz w:val="16"/>
          <w:szCs w:val="16"/>
        </w:rPr>
      </w:pPr>
      <w:bookmarkStart w:id="5339" w:name="sub_10125"/>
      <w:r>
        <w:rPr>
          <w:color w:val="000000"/>
          <w:sz w:val="16"/>
          <w:szCs w:val="16"/>
        </w:rPr>
        <w:t>Информация об изменениях:</w:t>
      </w:r>
    </w:p>
    <w:bookmarkEnd w:id="5339"/>
    <w:p w:rsidR="00000000" w:rsidRDefault="00CA752C">
      <w:pPr>
        <w:pStyle w:val="afb"/>
      </w:pPr>
      <w:r>
        <w:fldChar w:fldCharType="begin"/>
      </w:r>
      <w:r>
        <w:instrText>HYPERLINK "garantF1://12068315.44"</w:instrText>
      </w:r>
      <w:r>
        <w:fldChar w:fldCharType="separate"/>
      </w:r>
      <w:r>
        <w:rPr>
          <w:rStyle w:val="a4"/>
        </w:rPr>
        <w:t>Федеральным законом</w:t>
      </w:r>
      <w:r>
        <w:fldChar w:fldCharType="end"/>
      </w:r>
      <w:r>
        <w:t xml:space="preserve"> от 17 июля 2009 г. N 145-ФЗ статья 10</w:t>
      </w:r>
      <w:r>
        <w:t>12 настоящего Кодекса дополнена пунктом 5</w:t>
      </w:r>
    </w:p>
    <w:p w:rsidR="00000000" w:rsidRDefault="00CA752C">
      <w:pPr>
        <w:pStyle w:val="afb"/>
      </w:pPr>
    </w:p>
    <w:p w:rsidR="00000000" w:rsidRDefault="00CA752C">
      <w:r>
        <w:t xml:space="preserve">5. Особенности доверительного управления автомобильными дорогами общего пользования федерального значения устанавливаются </w:t>
      </w:r>
      <w:hyperlink r:id="rId2857" w:history="1">
        <w:r>
          <w:rPr>
            <w:rStyle w:val="a4"/>
          </w:rPr>
          <w:t>законом</w:t>
        </w:r>
      </w:hyperlink>
      <w:r>
        <w:t>.</w:t>
      </w:r>
    </w:p>
    <w:p w:rsidR="00000000" w:rsidRDefault="00CA752C"/>
    <w:p w:rsidR="00000000" w:rsidRDefault="00CA752C">
      <w:pPr>
        <w:pStyle w:val="af2"/>
      </w:pPr>
      <w:bookmarkStart w:id="5340" w:name="sub_21013"/>
      <w:r>
        <w:rPr>
          <w:rStyle w:val="a3"/>
        </w:rPr>
        <w:t>Статья 1013.</w:t>
      </w:r>
      <w:r>
        <w:t xml:space="preserve"> Объект доверительного управления</w:t>
      </w:r>
    </w:p>
    <w:bookmarkEnd w:id="534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58" w:history="1">
        <w:r>
          <w:rPr>
            <w:rStyle w:val="a4"/>
          </w:rPr>
          <w:t>Энциклопедии</w:t>
        </w:r>
      </w:hyperlink>
      <w:r>
        <w:t xml:space="preserve"> и другие комментарии к статье 1013 ГК РФ</w:t>
      </w:r>
    </w:p>
    <w:p w:rsidR="00000000" w:rsidRDefault="00CA752C">
      <w:bookmarkStart w:id="5341" w:name="sub_10131"/>
      <w:r>
        <w:t>1. Объектами доверительного управления могут быть предприятия и другие имущественные комплексы, отдель</w:t>
      </w:r>
      <w:r>
        <w:t>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rsidR="00000000" w:rsidRDefault="00CA752C">
      <w:bookmarkStart w:id="5342" w:name="sub_210132"/>
      <w:bookmarkEnd w:id="5341"/>
      <w:r>
        <w:t>2. Не могут быть самостоятельным объектом доверительного управления деньг</w:t>
      </w:r>
      <w:r>
        <w:t>и, за исключением случаев, предусмотренных законом.</w:t>
      </w:r>
    </w:p>
    <w:bookmarkEnd w:id="534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Согласно </w:t>
      </w:r>
      <w:hyperlink r:id="rId2859" w:history="1">
        <w:r>
          <w:rPr>
            <w:rStyle w:val="a4"/>
          </w:rPr>
          <w:t>Федеральному закону</w:t>
        </w:r>
      </w:hyperlink>
      <w:r>
        <w:t xml:space="preserve"> от 3 февраля 1996 г. N 17-ФЗ кредитная организация вправе осуществлять доверительное управление денежными средствами и</w:t>
      </w:r>
      <w:r>
        <w:t xml:space="preserve"> иным имуществом по договору с физическими и юридическими лицами</w:t>
      </w:r>
    </w:p>
    <w:p w:rsidR="00000000" w:rsidRDefault="00CA752C">
      <w:pPr>
        <w:pStyle w:val="afa"/>
      </w:pPr>
    </w:p>
    <w:p w:rsidR="00000000" w:rsidRDefault="00CA752C">
      <w:bookmarkStart w:id="5343" w:name="sub_21133"/>
      <w:r>
        <w:t>3. Имущество, находящееся в</w:t>
      </w:r>
      <w:r>
        <w:t xml:space="preserve">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w:t>
      </w:r>
      <w:r>
        <w:t>кого лица, в хозяйственном ведении или оперативном управлении которого имущество находилось,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законом осн</w:t>
      </w:r>
      <w:r>
        <w:t>ованиям.</w:t>
      </w:r>
    </w:p>
    <w:bookmarkEnd w:id="5343"/>
    <w:p w:rsidR="00000000" w:rsidRDefault="00CA752C"/>
    <w:p w:rsidR="00000000" w:rsidRDefault="00CA752C">
      <w:pPr>
        <w:pStyle w:val="af2"/>
      </w:pPr>
      <w:bookmarkStart w:id="5344" w:name="sub_21014"/>
      <w:r>
        <w:rPr>
          <w:rStyle w:val="a3"/>
        </w:rPr>
        <w:t>Статья 1014.</w:t>
      </w:r>
      <w:r>
        <w:t xml:space="preserve"> Учредитель управления</w:t>
      </w:r>
    </w:p>
    <w:bookmarkEnd w:id="534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60" w:history="1">
        <w:r>
          <w:rPr>
            <w:rStyle w:val="a4"/>
          </w:rPr>
          <w:t>Энциклопедии</w:t>
        </w:r>
      </w:hyperlink>
      <w:r>
        <w:t xml:space="preserve"> и другие комментарии к статье 1014 ГК РФ</w:t>
      </w:r>
    </w:p>
    <w:p w:rsidR="00000000" w:rsidRDefault="00CA752C">
      <w:r>
        <w:t>Учредителем доверительного управления является собственник имущества, а в случаях,</w:t>
      </w:r>
      <w:r>
        <w:t xml:space="preserve"> предусмотренных </w:t>
      </w:r>
      <w:hyperlink w:anchor="sub_21026" w:history="1">
        <w:r>
          <w:rPr>
            <w:rStyle w:val="a4"/>
          </w:rPr>
          <w:t>статьей 1026</w:t>
        </w:r>
      </w:hyperlink>
      <w:r>
        <w:t xml:space="preserve"> настоящего Кодекса, другое лицо.</w:t>
      </w:r>
    </w:p>
    <w:p w:rsidR="00000000" w:rsidRDefault="00CA752C"/>
    <w:p w:rsidR="00000000" w:rsidRDefault="00CA752C">
      <w:pPr>
        <w:pStyle w:val="af2"/>
      </w:pPr>
      <w:bookmarkStart w:id="5345" w:name="sub_21015"/>
      <w:r>
        <w:rPr>
          <w:rStyle w:val="a3"/>
        </w:rPr>
        <w:t>Статья 1015.</w:t>
      </w:r>
      <w:r>
        <w:t xml:space="preserve"> Доверительный управляющий</w:t>
      </w:r>
    </w:p>
    <w:bookmarkEnd w:id="534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61" w:history="1">
        <w:r>
          <w:rPr>
            <w:rStyle w:val="a4"/>
          </w:rPr>
          <w:t>Энциклопедии</w:t>
        </w:r>
      </w:hyperlink>
      <w:r>
        <w:t xml:space="preserve"> и другие комментарии к статье 1015 ГК РФ</w:t>
      </w:r>
    </w:p>
    <w:p w:rsidR="00000000" w:rsidRDefault="00CA752C">
      <w:bookmarkStart w:id="5346" w:name="sub_10151"/>
      <w:r>
        <w:t>1. Доверительным управляющим может быть индивидуальный предприниматель или коммерческая организация, за исключением унитарного предприятия.</w:t>
      </w:r>
    </w:p>
    <w:p w:rsidR="00000000" w:rsidRDefault="00CA752C">
      <w:bookmarkStart w:id="5347" w:name="sub_21151"/>
      <w:bookmarkEnd w:id="5346"/>
      <w:r>
        <w:t>В случаях, когда доверительное управление имуществом осуществляется по основаниям, предусмотрен</w:t>
      </w:r>
      <w:r>
        <w:t xml:space="preserve">ным законом, доверительным управляющим может быть гражданин, не являющийся предпринимателем, или некоммерческая организация, за </w:t>
      </w:r>
      <w:r>
        <w:lastRenderedPageBreak/>
        <w:t>исключением учреждения.</w:t>
      </w:r>
    </w:p>
    <w:p w:rsidR="00000000" w:rsidRDefault="00CA752C">
      <w:bookmarkStart w:id="5348" w:name="sub_21152"/>
      <w:bookmarkEnd w:id="5347"/>
      <w:r>
        <w:t>2. Имущество не подлежит передаче в доверительное управление государственному органу и</w:t>
      </w:r>
      <w:r>
        <w:t>ли органу местного самоуправления.</w:t>
      </w:r>
    </w:p>
    <w:bookmarkEnd w:id="534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конституционно-правовом смысле части первой пункта 1 и пункта 2 статьи 1015 ГК РФ см. </w:t>
      </w:r>
      <w:hyperlink r:id="rId2862" w:history="1">
        <w:r>
          <w:rPr>
            <w:rStyle w:val="a4"/>
          </w:rPr>
          <w:t>Определение</w:t>
        </w:r>
      </w:hyperlink>
      <w:r>
        <w:t xml:space="preserve"> Конституционного Суда РФ от 1 октября 1998 г. N 168-О</w:t>
      </w:r>
    </w:p>
    <w:p w:rsidR="00000000" w:rsidRDefault="00CA752C">
      <w:pPr>
        <w:pStyle w:val="afa"/>
      </w:pPr>
    </w:p>
    <w:p w:rsidR="00000000" w:rsidRDefault="00CA752C">
      <w:bookmarkStart w:id="5349" w:name="sub_21153"/>
      <w:r>
        <w:t>3. Д</w:t>
      </w:r>
      <w:r>
        <w:t>оверительный управляющий не может быть выгодоприобретателем по договору доверительного управления имуществом.</w:t>
      </w:r>
    </w:p>
    <w:bookmarkEnd w:id="5349"/>
    <w:p w:rsidR="00000000" w:rsidRDefault="00CA752C"/>
    <w:p w:rsidR="00000000" w:rsidRDefault="00CA752C">
      <w:pPr>
        <w:pStyle w:val="af2"/>
      </w:pPr>
      <w:bookmarkStart w:id="5350" w:name="sub_21016"/>
      <w:r>
        <w:rPr>
          <w:rStyle w:val="a3"/>
        </w:rPr>
        <w:t>Статья 1016.</w:t>
      </w:r>
      <w:r>
        <w:t xml:space="preserve"> Существенные условия договора доверительного управления имуществом</w:t>
      </w:r>
    </w:p>
    <w:bookmarkEnd w:id="535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63" w:history="1">
        <w:r>
          <w:rPr>
            <w:rStyle w:val="a4"/>
          </w:rPr>
          <w:t>Энциклопедии</w:t>
        </w:r>
      </w:hyperlink>
      <w:r>
        <w:t xml:space="preserve"> и другие комментарии к статье 1016 ГК РФ</w:t>
      </w:r>
    </w:p>
    <w:p w:rsidR="00000000" w:rsidRDefault="00CA752C">
      <w:bookmarkStart w:id="5351" w:name="sub_10161"/>
      <w:r>
        <w:t>1. В договоре доверительного управления имуществом должны быть указаны:</w:t>
      </w:r>
    </w:p>
    <w:bookmarkEnd w:id="5351"/>
    <w:p w:rsidR="00000000" w:rsidRDefault="00CA752C">
      <w:r>
        <w:t>состав имущества, передаваемого в доверительное управление;</w:t>
      </w:r>
    </w:p>
    <w:p w:rsidR="00000000" w:rsidRDefault="00CA752C">
      <w:bookmarkStart w:id="5352" w:name="sub_101613"/>
      <w:r>
        <w:t>наименование юридического лица и</w:t>
      </w:r>
      <w:r>
        <w:t>ли имя гражданина, в интересах которых осуществляется управление имуществом (учредителя управления или выгодоприобретателя);</w:t>
      </w:r>
    </w:p>
    <w:p w:rsidR="00000000" w:rsidRDefault="00CA752C">
      <w:bookmarkStart w:id="5353" w:name="sub_101623"/>
      <w:bookmarkEnd w:id="5352"/>
      <w:r>
        <w:t>размер и форма вознаграждения управляющему, если выплата вознаграждения предусмотрена договором;</w:t>
      </w:r>
    </w:p>
    <w:p w:rsidR="00000000" w:rsidRDefault="00CA752C">
      <w:bookmarkStart w:id="5354" w:name="sub_101615"/>
      <w:bookmarkEnd w:id="5353"/>
      <w:r>
        <w:t>срок действия договора.</w:t>
      </w:r>
    </w:p>
    <w:p w:rsidR="00000000" w:rsidRDefault="00CA752C">
      <w:bookmarkStart w:id="5355" w:name="sub_210162"/>
      <w:bookmarkEnd w:id="5354"/>
      <w:r>
        <w:t xml:space="preserve">2. 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w:t>
      </w:r>
      <w:hyperlink r:id="rId2864" w:history="1">
        <w:r>
          <w:rPr>
            <w:rStyle w:val="a4"/>
          </w:rPr>
          <w:t>законо</w:t>
        </w:r>
        <w:r>
          <w:rPr>
            <w:rStyle w:val="a4"/>
          </w:rPr>
          <w:t>м</w:t>
        </w:r>
      </w:hyperlink>
      <w:r>
        <w:t xml:space="preserve"> могут быть установлены иные предельные сроки, на которые может быть заключен договор.</w:t>
      </w:r>
    </w:p>
    <w:p w:rsidR="00000000" w:rsidRDefault="00CA752C">
      <w:bookmarkStart w:id="5356" w:name="sub_210163"/>
      <w:bookmarkEnd w:id="5355"/>
      <w:r>
        <w:t>При отсутствии заявления одной из сторон о прекращении договора по окончании срока его действия он считается продленным на тот же срок и на тех ж</w:t>
      </w:r>
      <w:r>
        <w:t>е условиях, какие были предусмотрены договором.</w:t>
      </w:r>
    </w:p>
    <w:bookmarkEnd w:id="535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Об обязательных условиях договора доверительного управления при передаче в доверительное управление закрепленных в федеральной собственности акций акционерных обществ, созданных в процессе приватизации, см. </w:t>
      </w:r>
      <w:hyperlink r:id="rId2865" w:history="1">
        <w:r>
          <w:rPr>
            <w:rStyle w:val="a4"/>
          </w:rPr>
          <w:t>постановление</w:t>
        </w:r>
      </w:hyperlink>
      <w:r>
        <w:t xml:space="preserve"> Правительства РФ от 7 августа 1997 г. N 989</w:t>
      </w:r>
    </w:p>
    <w:p w:rsidR="00000000" w:rsidRDefault="00CA752C">
      <w:pPr>
        <w:pStyle w:val="afa"/>
      </w:pPr>
    </w:p>
    <w:p w:rsidR="00000000" w:rsidRDefault="00CA752C">
      <w:pPr>
        <w:pStyle w:val="af2"/>
      </w:pPr>
      <w:bookmarkStart w:id="5357" w:name="sub_21017"/>
      <w:r>
        <w:rPr>
          <w:rStyle w:val="a3"/>
        </w:rPr>
        <w:t>Статья 1017.</w:t>
      </w:r>
      <w:r>
        <w:t xml:space="preserve"> Форма договора доверительного управления имуществом</w:t>
      </w:r>
    </w:p>
    <w:bookmarkEnd w:id="535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66" w:history="1">
        <w:r>
          <w:rPr>
            <w:rStyle w:val="a4"/>
          </w:rPr>
          <w:t>Энциклопедии</w:t>
        </w:r>
      </w:hyperlink>
      <w:r>
        <w:t xml:space="preserve"> и другие комментарии к статье 1017 ГК РФ</w:t>
      </w:r>
    </w:p>
    <w:p w:rsidR="00000000" w:rsidRDefault="00CA752C">
      <w:bookmarkStart w:id="5358" w:name="sub_10171"/>
      <w:r>
        <w:t xml:space="preserve">1. </w:t>
      </w:r>
      <w:hyperlink r:id="rId2867" w:history="1">
        <w:r>
          <w:rPr>
            <w:rStyle w:val="a4"/>
          </w:rPr>
          <w:t>Договор</w:t>
        </w:r>
      </w:hyperlink>
      <w:r>
        <w:t xml:space="preserve"> доверительного управления имуществом должен быть заключен в письменной форме.</w:t>
      </w:r>
    </w:p>
    <w:p w:rsidR="00000000" w:rsidRDefault="00CA752C">
      <w:bookmarkStart w:id="5359" w:name="sub_10172"/>
      <w:bookmarkEnd w:id="5358"/>
      <w:r>
        <w:t>2. Договор доверительного управления недвижимым имуществом должен быть заключен в форме, предусмотренной для договора продажи не</w:t>
      </w:r>
      <w:r>
        <w:t>движимого имущества. 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bookmarkEnd w:id="5359"/>
    <w:p w:rsidR="00000000" w:rsidRDefault="00CA752C">
      <w:pPr>
        <w:pStyle w:val="afa"/>
        <w:rPr>
          <w:color w:val="000000"/>
          <w:sz w:val="16"/>
          <w:szCs w:val="16"/>
        </w:rPr>
      </w:pPr>
      <w:r>
        <w:rPr>
          <w:color w:val="000000"/>
          <w:sz w:val="16"/>
          <w:szCs w:val="16"/>
        </w:rPr>
        <w:t>ГАРАНТ:</w:t>
      </w:r>
    </w:p>
    <w:p w:rsidR="00000000" w:rsidRDefault="00CA752C">
      <w:pPr>
        <w:pStyle w:val="afa"/>
      </w:pPr>
      <w:r>
        <w:t>О государственной регистрации доверительного управлен</w:t>
      </w:r>
      <w:r>
        <w:t xml:space="preserve">ия, связанного с недвижимым имуществом, см. </w:t>
      </w:r>
      <w:hyperlink r:id="rId2868" w:history="1">
        <w:r>
          <w:rPr>
            <w:rStyle w:val="a4"/>
          </w:rPr>
          <w:t>Федеральный закон</w:t>
        </w:r>
      </w:hyperlink>
      <w:r>
        <w:t xml:space="preserve"> от 21 июля 1997 г. N 122-ФЗ</w:t>
      </w:r>
    </w:p>
    <w:p w:rsidR="00000000" w:rsidRDefault="00CA752C">
      <w:pPr>
        <w:pStyle w:val="afa"/>
      </w:pPr>
    </w:p>
    <w:p w:rsidR="00000000" w:rsidRDefault="00CA752C">
      <w:bookmarkStart w:id="5360" w:name="sub_10173"/>
      <w:r>
        <w:t>3. Несоблюдение формы договора доверительного управления имуществом или требования о регистрации передачи недвижимого и</w:t>
      </w:r>
      <w:r>
        <w:t>мущества в доверительное управление влечет недействительность договора.</w:t>
      </w:r>
    </w:p>
    <w:bookmarkEnd w:id="5360"/>
    <w:p w:rsidR="00000000" w:rsidRDefault="00CA752C"/>
    <w:p w:rsidR="00000000" w:rsidRDefault="00CA752C">
      <w:pPr>
        <w:pStyle w:val="af2"/>
      </w:pPr>
      <w:bookmarkStart w:id="5361" w:name="sub_21018"/>
      <w:r>
        <w:rPr>
          <w:rStyle w:val="a3"/>
        </w:rPr>
        <w:t>Статья 1018.</w:t>
      </w:r>
      <w:r>
        <w:t xml:space="preserve"> Обособление имущества, находящегося в доверительном управлении</w:t>
      </w:r>
    </w:p>
    <w:bookmarkEnd w:id="536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69" w:history="1">
        <w:r>
          <w:rPr>
            <w:rStyle w:val="a4"/>
          </w:rPr>
          <w:t>Энциклопедии</w:t>
        </w:r>
      </w:hyperlink>
      <w:r>
        <w:t xml:space="preserve"> и другие комментари</w:t>
      </w:r>
      <w:r>
        <w:t>и к статье 1018 ГК РФ</w:t>
      </w:r>
    </w:p>
    <w:p w:rsidR="00000000" w:rsidRDefault="00CA752C">
      <w:bookmarkStart w:id="5362" w:name="sub_10181"/>
      <w:r>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w:t>
      </w:r>
      <w:r>
        <w:t>амостоятельный учет. Для расчетов по деятельности, связанной с доверительным управлением, открывается отдельный банковский счет.</w:t>
      </w:r>
    </w:p>
    <w:p w:rsidR="00000000" w:rsidRDefault="00CA752C">
      <w:bookmarkStart w:id="5363" w:name="sub_10182"/>
      <w:bookmarkEnd w:id="5362"/>
      <w:r>
        <w:t>2. Обращение взыскания по долгам учредителя управления на имущество, переданное им в доверительное управление</w:t>
      </w:r>
      <w:r>
        <w:t>,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прекращается и оно включается в конкурсную массу.</w:t>
      </w:r>
    </w:p>
    <w:bookmarkEnd w:id="5363"/>
    <w:p w:rsidR="00000000" w:rsidRDefault="00CA752C"/>
    <w:p w:rsidR="00000000" w:rsidRDefault="00CA752C">
      <w:pPr>
        <w:pStyle w:val="af2"/>
      </w:pPr>
      <w:bookmarkStart w:id="5364" w:name="sub_21019"/>
      <w:r>
        <w:rPr>
          <w:rStyle w:val="a3"/>
        </w:rPr>
        <w:t>Статья 1019.</w:t>
      </w:r>
      <w:r>
        <w:t xml:space="preserve"> Передача в доверит</w:t>
      </w:r>
      <w:r>
        <w:t>ельное управление имущества, обремененного залогом</w:t>
      </w:r>
    </w:p>
    <w:bookmarkEnd w:id="53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70" w:history="1">
        <w:r>
          <w:rPr>
            <w:rStyle w:val="a4"/>
          </w:rPr>
          <w:t>Энциклопедии</w:t>
        </w:r>
      </w:hyperlink>
      <w:r>
        <w:t xml:space="preserve"> и другие комментарии к статье 1019 ГК РФ</w:t>
      </w:r>
    </w:p>
    <w:p w:rsidR="00000000" w:rsidRDefault="00CA752C">
      <w:bookmarkStart w:id="5365" w:name="sub_10191"/>
      <w:r>
        <w:t>1. Передача заложенного имущества в доверительное управление не лишает залогодержател</w:t>
      </w:r>
      <w:r>
        <w:t>я права обратить взыскание на это имущество.</w:t>
      </w:r>
    </w:p>
    <w:p w:rsidR="00000000" w:rsidRDefault="00CA752C">
      <w:bookmarkStart w:id="5366" w:name="sub_210192"/>
      <w:bookmarkEnd w:id="5365"/>
      <w:r>
        <w:t>2. 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w:t>
      </w:r>
      <w:r>
        <w:t>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bookmarkEnd w:id="5366"/>
    <w:p w:rsidR="00000000" w:rsidRDefault="00CA752C"/>
    <w:p w:rsidR="00000000" w:rsidRDefault="00CA752C">
      <w:pPr>
        <w:pStyle w:val="af2"/>
      </w:pPr>
      <w:bookmarkStart w:id="5367" w:name="sub_21020"/>
      <w:r>
        <w:rPr>
          <w:rStyle w:val="a3"/>
        </w:rPr>
        <w:t>Статья 1020.</w:t>
      </w:r>
      <w:r>
        <w:t xml:space="preserve"> Права и обязанности доверительного управляющего</w:t>
      </w:r>
    </w:p>
    <w:bookmarkEnd w:id="536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71" w:history="1">
        <w:r>
          <w:rPr>
            <w:rStyle w:val="a4"/>
          </w:rPr>
          <w:t>Энциклопедии</w:t>
        </w:r>
      </w:hyperlink>
      <w:r>
        <w:t xml:space="preserve"> и другие комментарии к статье 1020 ГК РФ</w:t>
      </w:r>
    </w:p>
    <w:p w:rsidR="00000000" w:rsidRDefault="00CA752C">
      <w:bookmarkStart w:id="5368" w:name="sub_102001"/>
      <w:r>
        <w:t>1. Доверительный управляющий осуществляет в пределах, предусмотренных</w:t>
      </w:r>
      <w:r>
        <w:t xml:space="preserve">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w:t>
      </w:r>
      <w:r>
        <w:t xml:space="preserve"> доверительного управления.</w:t>
      </w:r>
    </w:p>
    <w:p w:rsidR="00000000" w:rsidRDefault="00CA752C">
      <w:bookmarkStart w:id="5369" w:name="sub_210202"/>
      <w:bookmarkEnd w:id="5368"/>
      <w:r>
        <w:t>2. 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w:t>
      </w:r>
      <w:r>
        <w:t>ва. Обязанности, возникшие в результате таких действий доверительного управляющего, исполняются за счет этого имущества.</w:t>
      </w:r>
    </w:p>
    <w:p w:rsidR="00000000" w:rsidRDefault="00CA752C">
      <w:bookmarkStart w:id="5370" w:name="sub_10203"/>
      <w:bookmarkEnd w:id="5369"/>
      <w:r>
        <w:t xml:space="preserve">3. Для защиты прав на имущество, находящееся в доверительном управлении, доверительный управляющий вправе требовать </w:t>
      </w:r>
      <w:r>
        <w:t>всякого устранения нарушения его прав (</w:t>
      </w:r>
      <w:hyperlink w:anchor="sub_301" w:history="1">
        <w:r>
          <w:rPr>
            <w:rStyle w:val="a4"/>
          </w:rPr>
          <w:t>статьи 301</w:t>
        </w:r>
      </w:hyperlink>
      <w:r>
        <w:t xml:space="preserve">, </w:t>
      </w:r>
      <w:hyperlink w:anchor="sub_302" w:history="1">
        <w:r>
          <w:rPr>
            <w:rStyle w:val="a4"/>
          </w:rPr>
          <w:t>302</w:t>
        </w:r>
      </w:hyperlink>
      <w:r>
        <w:t xml:space="preserve">, </w:t>
      </w:r>
      <w:hyperlink w:anchor="sub_304" w:history="1">
        <w:r>
          <w:rPr>
            <w:rStyle w:val="a4"/>
          </w:rPr>
          <w:t>304</w:t>
        </w:r>
      </w:hyperlink>
      <w:r>
        <w:t xml:space="preserve">, </w:t>
      </w:r>
      <w:hyperlink w:anchor="sub_305" w:history="1">
        <w:r>
          <w:rPr>
            <w:rStyle w:val="a4"/>
          </w:rPr>
          <w:t>305</w:t>
        </w:r>
      </w:hyperlink>
      <w:r>
        <w:t>).</w:t>
      </w:r>
    </w:p>
    <w:p w:rsidR="00000000" w:rsidRDefault="00CA752C">
      <w:bookmarkStart w:id="5371" w:name="sub_10204"/>
      <w:bookmarkEnd w:id="5370"/>
      <w:r>
        <w:lastRenderedPageBreak/>
        <w:t>4. Доверительный управляющий представляет учредителю управления и выгод</w:t>
      </w:r>
      <w:r>
        <w:t>оприобретателю отчет о своей деятельности в сроки и в порядке, которые установлены договором доверительного управления имуществом.</w:t>
      </w:r>
    </w:p>
    <w:bookmarkEnd w:id="5371"/>
    <w:p w:rsidR="00000000" w:rsidRDefault="00CA752C"/>
    <w:p w:rsidR="00000000" w:rsidRDefault="00CA752C">
      <w:pPr>
        <w:pStyle w:val="af2"/>
      </w:pPr>
      <w:bookmarkStart w:id="5372" w:name="sub_21021"/>
      <w:r>
        <w:rPr>
          <w:rStyle w:val="a3"/>
        </w:rPr>
        <w:t>Статья 1021.</w:t>
      </w:r>
      <w:r>
        <w:t xml:space="preserve"> Передача доверительного управления имуществом</w:t>
      </w:r>
    </w:p>
    <w:bookmarkEnd w:id="537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комментарии к статье 1021 </w:t>
      </w:r>
      <w:r>
        <w:t>ГК РФ</w:t>
      </w:r>
    </w:p>
    <w:p w:rsidR="00000000" w:rsidRDefault="00CA752C">
      <w:bookmarkStart w:id="5373" w:name="sub_10211"/>
      <w:r>
        <w:t xml:space="preserve">1. Доверительный управляющий осуществляет доверительное управление имуществом лично, кроме случаев, предусмотренных </w:t>
      </w:r>
      <w:hyperlink w:anchor="sub_210212" w:history="1">
        <w:r>
          <w:rPr>
            <w:rStyle w:val="a4"/>
          </w:rPr>
          <w:t>пунктом 2</w:t>
        </w:r>
      </w:hyperlink>
      <w:r>
        <w:t xml:space="preserve"> настоящей статьи.</w:t>
      </w:r>
    </w:p>
    <w:p w:rsidR="00000000" w:rsidRDefault="00CA752C">
      <w:bookmarkStart w:id="5374" w:name="sub_210212"/>
      <w:bookmarkEnd w:id="5373"/>
      <w:r>
        <w:t>2. Доверительный управляющий может поручить другом</w:t>
      </w:r>
      <w:r>
        <w:t>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w:t>
      </w:r>
      <w:r>
        <w:t>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rsidR="00000000" w:rsidRDefault="00CA752C">
      <w:bookmarkStart w:id="5375" w:name="sub_102122"/>
      <w:bookmarkEnd w:id="5374"/>
      <w:r>
        <w:t>Доверительный управляющий отвечает за действия изб</w:t>
      </w:r>
      <w:r>
        <w:t>ранного им поверенного как за свои собственные.</w:t>
      </w:r>
    </w:p>
    <w:bookmarkEnd w:id="5375"/>
    <w:p w:rsidR="00000000" w:rsidRDefault="00CA752C"/>
    <w:p w:rsidR="00000000" w:rsidRDefault="00CA752C">
      <w:pPr>
        <w:pStyle w:val="af2"/>
      </w:pPr>
      <w:bookmarkStart w:id="5376" w:name="sub_21022"/>
      <w:r>
        <w:rPr>
          <w:rStyle w:val="a3"/>
        </w:rPr>
        <w:t>Статья 1022.</w:t>
      </w:r>
      <w:r>
        <w:t xml:space="preserve"> Ответственность доверительного управляющего</w:t>
      </w:r>
    </w:p>
    <w:bookmarkEnd w:id="537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72" w:history="1">
        <w:r>
          <w:rPr>
            <w:rStyle w:val="a4"/>
          </w:rPr>
          <w:t>Энциклопедии</w:t>
        </w:r>
      </w:hyperlink>
      <w:r>
        <w:t xml:space="preserve"> и другие комментарии к статье 1022 ГК РФ</w:t>
      </w:r>
    </w:p>
    <w:p w:rsidR="00000000" w:rsidRDefault="00CA752C">
      <w:bookmarkStart w:id="5377" w:name="sub_10221"/>
      <w:r>
        <w:t>1. Доверите</w:t>
      </w:r>
      <w:r>
        <w:t>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w:t>
      </w:r>
      <w:r>
        <w:t>телю управления убытки, причиненные утратой или повреждением имущества, с учетом его естественного износа, а также упущенную выгоду.</w:t>
      </w:r>
    </w:p>
    <w:p w:rsidR="00000000" w:rsidRDefault="00CA752C">
      <w:bookmarkStart w:id="5378" w:name="sub_102212"/>
      <w:bookmarkEnd w:id="5377"/>
      <w:r>
        <w:t>Доверительный управляющий несет ответственность за причиненные убытки, если не докажет, что эти убытки п</w:t>
      </w:r>
      <w:r>
        <w:t>роизошли вследствие непреодолимой силы либо действий выгодоприобретателя или учредителя управления.</w:t>
      </w:r>
    </w:p>
    <w:p w:rsidR="00000000" w:rsidRDefault="00CA752C">
      <w:bookmarkStart w:id="5379" w:name="sub_210222"/>
      <w:bookmarkEnd w:id="5378"/>
      <w:r>
        <w:t>2. Обязательства по сделке, совершенной доверительным управляющим с превышением предоставленных ему полномочий или с нарушением установл</w:t>
      </w:r>
      <w:r>
        <w:t>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w:t>
      </w:r>
      <w:r>
        <w:t xml:space="preserve">овленном </w:t>
      </w:r>
      <w:hyperlink w:anchor="sub_10223" w:history="1">
        <w:r>
          <w:rPr>
            <w:rStyle w:val="a4"/>
          </w:rPr>
          <w:t>пунктом 3</w:t>
        </w:r>
      </w:hyperlink>
      <w:r>
        <w:t xml:space="preserve"> настоящей статьи. Учредитель управления может в этом случае потребовать от доверительного управляющего возмещения понесенных им убытков.</w:t>
      </w:r>
    </w:p>
    <w:p w:rsidR="00000000" w:rsidRDefault="00CA752C">
      <w:bookmarkStart w:id="5380" w:name="sub_10223"/>
      <w:bookmarkEnd w:id="5379"/>
      <w:r>
        <w:t>3. Долги по обязательствам, возникшим в связи с довери</w:t>
      </w:r>
      <w:r>
        <w:t>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w:t>
      </w:r>
      <w:r>
        <w:t>е переданное в доверительное управление.</w:t>
      </w:r>
    </w:p>
    <w:p w:rsidR="00000000" w:rsidRDefault="00CA752C">
      <w:bookmarkStart w:id="5381" w:name="sub_10224"/>
      <w:bookmarkEnd w:id="5380"/>
      <w:r>
        <w:t>4. 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w:t>
      </w:r>
      <w:r>
        <w:t>ления или выгодоприобретателю ненадлежащим исполнением договора доверительного управления.</w:t>
      </w:r>
    </w:p>
    <w:bookmarkEnd w:id="5381"/>
    <w:p w:rsidR="00000000" w:rsidRDefault="00CA752C"/>
    <w:p w:rsidR="00000000" w:rsidRDefault="00CA752C">
      <w:pPr>
        <w:pStyle w:val="af2"/>
      </w:pPr>
      <w:bookmarkStart w:id="5382" w:name="sub_21023"/>
      <w:r>
        <w:rPr>
          <w:rStyle w:val="a3"/>
        </w:rPr>
        <w:lastRenderedPageBreak/>
        <w:t>Статья 1023.</w:t>
      </w:r>
      <w:r>
        <w:t xml:space="preserve"> Вознаграждение доверительному управляющему</w:t>
      </w:r>
    </w:p>
    <w:bookmarkEnd w:id="538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73" w:history="1">
        <w:r>
          <w:rPr>
            <w:rStyle w:val="a4"/>
          </w:rPr>
          <w:t>Энциклопедии</w:t>
        </w:r>
      </w:hyperlink>
      <w:r>
        <w:t xml:space="preserve"> и другие комментарии</w:t>
      </w:r>
      <w:r>
        <w:t xml:space="preserve"> к статье 1023 ГК РФ</w:t>
      </w:r>
    </w:p>
    <w:p w:rsidR="00000000" w:rsidRDefault="00CA752C">
      <w: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w:t>
      </w:r>
      <w:r>
        <w:t>дов от использования этого имущества.</w:t>
      </w:r>
    </w:p>
    <w:p w:rsidR="00000000" w:rsidRDefault="00CA752C"/>
    <w:p w:rsidR="00000000" w:rsidRDefault="00CA752C">
      <w:pPr>
        <w:pStyle w:val="af2"/>
      </w:pPr>
      <w:bookmarkStart w:id="5383" w:name="sub_21024"/>
      <w:r>
        <w:rPr>
          <w:rStyle w:val="a3"/>
        </w:rPr>
        <w:t>Статья 1024.</w:t>
      </w:r>
      <w:r>
        <w:t xml:space="preserve"> Прекращение договора доверительного управления имуществом</w:t>
      </w:r>
    </w:p>
    <w:bookmarkEnd w:id="538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74" w:history="1">
        <w:r>
          <w:rPr>
            <w:rStyle w:val="a4"/>
          </w:rPr>
          <w:t>Энциклопедии</w:t>
        </w:r>
      </w:hyperlink>
      <w:r>
        <w:t xml:space="preserve"> и другие комментарии к статье 1024 ГК РФ</w:t>
      </w:r>
    </w:p>
    <w:p w:rsidR="00000000" w:rsidRDefault="00CA752C">
      <w:bookmarkStart w:id="5384" w:name="sub_10241"/>
      <w:r>
        <w:t>1. Договор довери</w:t>
      </w:r>
      <w:r>
        <w:t>тельного управления имуществом прекращается вследствие:</w:t>
      </w:r>
    </w:p>
    <w:p w:rsidR="00000000" w:rsidRDefault="00CA752C">
      <w:bookmarkStart w:id="5385" w:name="sub_102412"/>
      <w:bookmarkEnd w:id="5384"/>
      <w:r>
        <w:t>смерти гражданина, являющегося выгодоприобретателем, или ликвидации юридического лица - выгодоприобретателя, если договором не предусмотрено иное;</w:t>
      </w:r>
    </w:p>
    <w:p w:rsidR="00000000" w:rsidRDefault="00CA752C">
      <w:bookmarkStart w:id="5386" w:name="sub_1024013"/>
      <w:bookmarkEnd w:id="5385"/>
      <w:r>
        <w:t>отказа выгодоприобретателя от получения выгод по договору, если договором не предусмотрено иное;</w:t>
      </w:r>
    </w:p>
    <w:p w:rsidR="00000000" w:rsidRDefault="00CA752C">
      <w:bookmarkStart w:id="5387" w:name="sub_1024014"/>
      <w:bookmarkEnd w:id="5386"/>
      <w:r>
        <w:t>смерти гражданина, являющегося доверительным управляющим, признания его недееспособным, ограниченно дееспособным или безвестно отсутствую</w:t>
      </w:r>
      <w:r>
        <w:t>щим, а также признания индивидуального предпринимателя несостоятельным (банкротом);</w:t>
      </w:r>
    </w:p>
    <w:p w:rsidR="00000000" w:rsidRDefault="00CA752C">
      <w:bookmarkStart w:id="5388" w:name="sub_1024015"/>
      <w:bookmarkEnd w:id="5387"/>
      <w:r>
        <w:t>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w:t>
      </w:r>
      <w:r>
        <w:t>равляющего лично осуществлять доверительное управление имуществом;</w:t>
      </w:r>
    </w:p>
    <w:p w:rsidR="00000000" w:rsidRDefault="00CA752C">
      <w:bookmarkStart w:id="5389" w:name="sub_1024016"/>
      <w:bookmarkEnd w:id="5388"/>
      <w:r>
        <w:t>отказа учредителя управления от договора по иным причинам, чем та, которая указана в абзаце пятом настоящего пункта, при условии выплаты доверительному управляющему об</w:t>
      </w:r>
      <w:r>
        <w:t>условленного договором вознаграждения;</w:t>
      </w:r>
    </w:p>
    <w:p w:rsidR="00000000" w:rsidRDefault="00CA752C">
      <w:bookmarkStart w:id="5390" w:name="sub_1024017"/>
      <w:bookmarkEnd w:id="5389"/>
      <w:r>
        <w:t>признания несостоятельным (банкротом) гражданина-предпринимателя, являющегося учредителем управления.</w:t>
      </w:r>
    </w:p>
    <w:p w:rsidR="00000000" w:rsidRDefault="00CA752C">
      <w:bookmarkStart w:id="5391" w:name="sub_10242"/>
      <w:bookmarkEnd w:id="5390"/>
      <w:r>
        <w:t>2. При отказе одной стороны от договора доверительного управления имущест</w:t>
      </w:r>
      <w:r>
        <w:t>вом другая сторона должна быть уведомлена об этом за три месяца до прекращения договора, если договором не предусмотрен иной срок уведомления.</w:t>
      </w:r>
    </w:p>
    <w:p w:rsidR="00000000" w:rsidRDefault="00CA752C">
      <w:bookmarkStart w:id="5392" w:name="sub_210243"/>
      <w:bookmarkEnd w:id="5391"/>
      <w:r>
        <w:t>3. При прекращении договора доверительного управления имущество, находящееся в доверительном у</w:t>
      </w:r>
      <w:r>
        <w:t>правлении, передается учредителю управления, если договором не предусмотрено иное.</w:t>
      </w:r>
    </w:p>
    <w:bookmarkEnd w:id="5392"/>
    <w:p w:rsidR="00000000" w:rsidRDefault="00CA752C"/>
    <w:p w:rsidR="00000000" w:rsidRDefault="00CA752C">
      <w:pPr>
        <w:pStyle w:val="af2"/>
      </w:pPr>
      <w:bookmarkStart w:id="5393" w:name="sub_21025"/>
      <w:r>
        <w:rPr>
          <w:rStyle w:val="a3"/>
        </w:rPr>
        <w:t>Статья 1025.</w:t>
      </w:r>
      <w:r>
        <w:t xml:space="preserve"> Передача в доверительное управление ценных бумаг</w:t>
      </w:r>
    </w:p>
    <w:bookmarkEnd w:id="539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75" w:history="1">
        <w:r>
          <w:rPr>
            <w:rStyle w:val="a4"/>
          </w:rPr>
          <w:t>Энциклопедии</w:t>
        </w:r>
      </w:hyperlink>
      <w:r>
        <w:t xml:space="preserve"> и другие комментарии </w:t>
      </w:r>
      <w:r>
        <w:t>к статье 1025 ГК РФ</w:t>
      </w:r>
    </w:p>
    <w:p w:rsidR="00000000" w:rsidRDefault="00CA752C">
      <w: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rsidR="00000000" w:rsidRDefault="00CA752C">
      <w:bookmarkStart w:id="5394" w:name="sub_2102502"/>
      <w:r>
        <w:t>Правомочия доверительного управляющего по распоряжению ценными бу</w:t>
      </w:r>
      <w:r>
        <w:t>магами определяются в договоре доверительного управления.</w:t>
      </w:r>
    </w:p>
    <w:p w:rsidR="00000000" w:rsidRDefault="00CA752C">
      <w:bookmarkStart w:id="5395" w:name="sub_210253"/>
      <w:bookmarkEnd w:id="5394"/>
      <w:r>
        <w:t xml:space="preserve">Особенности доверительного управления ценными бумагами определяются </w:t>
      </w:r>
      <w:hyperlink r:id="rId2876" w:history="1">
        <w:r>
          <w:rPr>
            <w:rStyle w:val="a4"/>
          </w:rPr>
          <w:t>законом.</w:t>
        </w:r>
      </w:hyperlink>
    </w:p>
    <w:p w:rsidR="00000000" w:rsidRDefault="00CA752C">
      <w:bookmarkStart w:id="5396" w:name="sub_10254"/>
      <w:bookmarkEnd w:id="5395"/>
      <w:r>
        <w:t>Правила настоящей статьи соответственно приме</w:t>
      </w:r>
      <w:r>
        <w:t>няются к правам, удостоверенным бездокументарными ценными бумагами (</w:t>
      </w:r>
      <w:hyperlink w:anchor="sub_149" w:history="1">
        <w:r>
          <w:rPr>
            <w:rStyle w:val="a4"/>
          </w:rPr>
          <w:t>статья 149</w:t>
        </w:r>
      </w:hyperlink>
      <w:r>
        <w:t>).</w:t>
      </w:r>
    </w:p>
    <w:bookmarkEnd w:id="5396"/>
    <w:p w:rsidR="00000000" w:rsidRDefault="00CA752C"/>
    <w:p w:rsidR="00000000" w:rsidRDefault="00CA752C">
      <w:pPr>
        <w:pStyle w:val="af2"/>
      </w:pPr>
      <w:bookmarkStart w:id="5397" w:name="sub_21026"/>
      <w:r>
        <w:rPr>
          <w:rStyle w:val="a3"/>
        </w:rPr>
        <w:t>Статья 1026.</w:t>
      </w:r>
      <w:r>
        <w:t xml:space="preserve"> Доверительное управление имуществом по основаниям, </w:t>
      </w:r>
      <w:r>
        <w:lastRenderedPageBreak/>
        <w:t>предусмотренным законом</w:t>
      </w:r>
    </w:p>
    <w:bookmarkEnd w:id="53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77" w:history="1">
        <w:r>
          <w:rPr>
            <w:rStyle w:val="a4"/>
          </w:rPr>
          <w:t>Энциклопедии</w:t>
        </w:r>
      </w:hyperlink>
      <w:r>
        <w:t xml:space="preserve"> и другие комментарии к статье 1026 ГК РФ</w:t>
      </w:r>
    </w:p>
    <w:p w:rsidR="00000000" w:rsidRDefault="00CA752C">
      <w:bookmarkStart w:id="5398" w:name="sub_10261"/>
      <w:r>
        <w:t>1. Доверительное управление имуществом может быть также учреждено:</w:t>
      </w:r>
    </w:p>
    <w:bookmarkEnd w:id="5398"/>
    <w:p w:rsidR="00000000" w:rsidRDefault="00CA752C">
      <w:r>
        <w:t xml:space="preserve">вследствие необходимости постоянного управления имуществом подопечного в случаях, предусмотренных </w:t>
      </w:r>
      <w:hyperlink w:anchor="sub_38" w:history="1">
        <w:r>
          <w:rPr>
            <w:rStyle w:val="a4"/>
          </w:rPr>
          <w:t>статьей 38</w:t>
        </w:r>
      </w:hyperlink>
      <w:r>
        <w:t xml:space="preserve"> настоящего Кодекса;</w:t>
      </w:r>
    </w:p>
    <w:p w:rsidR="00000000" w:rsidRDefault="00CA752C">
      <w:r>
        <w:t>на основании завещания, в котором назначен исполнитель завещания (душеприказчик);</w:t>
      </w:r>
    </w:p>
    <w:p w:rsidR="00000000" w:rsidRDefault="00CA752C">
      <w:bookmarkStart w:id="5399" w:name="sub_102614"/>
      <w:r>
        <w:t>по иным основаниям, предусмотренным законом.</w:t>
      </w:r>
    </w:p>
    <w:p w:rsidR="00000000" w:rsidRDefault="00CA752C">
      <w:bookmarkStart w:id="5400" w:name="sub_10262"/>
      <w:bookmarkEnd w:id="5399"/>
      <w:r>
        <w:t>2. Правила, предусмотренные настоящей главой,</w:t>
      </w:r>
      <w:r>
        <w:t xml:space="preserve"> соответственно применяются к отношениям по доверительному управлению имуществом, учрежденному по основаниям, указанным в </w:t>
      </w:r>
      <w:hyperlink w:anchor="sub_10261" w:history="1">
        <w:r>
          <w:rPr>
            <w:rStyle w:val="a4"/>
          </w:rPr>
          <w:t>пункте 1</w:t>
        </w:r>
      </w:hyperlink>
      <w:r>
        <w:t xml:space="preserve"> настоящей статьи, если иное не предусмотрено законом и не вытекает из существа таких отношений.</w:t>
      </w:r>
    </w:p>
    <w:p w:rsidR="00000000" w:rsidRDefault="00CA752C">
      <w:bookmarkStart w:id="5401" w:name="sub_102621"/>
      <w:bookmarkEnd w:id="5400"/>
      <w:r>
        <w:t>В случаях, когда доверительное управление имуществом учреждается по основаниям, указанным в пункте 1 настоящей статьи, права учредителя управления, предусмотренные правилами настоящей главы, принадлежат соответственно органу опеки и попечи</w:t>
      </w:r>
      <w:r>
        <w:t>тельства, исполнителю завещания (душеприказчику) или иному лицу, указанному в законе.</w:t>
      </w:r>
    </w:p>
    <w:bookmarkEnd w:id="5401"/>
    <w:p w:rsidR="00000000" w:rsidRDefault="00CA752C"/>
    <w:p w:rsidR="00000000" w:rsidRDefault="00CA752C">
      <w:pPr>
        <w:pStyle w:val="1"/>
      </w:pPr>
      <w:bookmarkStart w:id="5402" w:name="sub_2054"/>
      <w:r>
        <w:t>Глава 54. Коммерческая концессия</w:t>
      </w:r>
    </w:p>
    <w:bookmarkEnd w:id="540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78" w:history="1">
        <w:r>
          <w:rPr>
            <w:rStyle w:val="a4"/>
          </w:rPr>
          <w:t>схему</w:t>
        </w:r>
      </w:hyperlink>
      <w:r>
        <w:t xml:space="preserve"> "Договор коммерческой концессии"</w:t>
      </w:r>
    </w:p>
    <w:p w:rsidR="00000000" w:rsidRDefault="00CA752C">
      <w:pPr>
        <w:pStyle w:val="afa"/>
      </w:pPr>
    </w:p>
    <w:p w:rsidR="00000000" w:rsidRDefault="00CA752C">
      <w:pPr>
        <w:pStyle w:val="afa"/>
        <w:rPr>
          <w:color w:val="000000"/>
          <w:sz w:val="16"/>
          <w:szCs w:val="16"/>
        </w:rPr>
      </w:pPr>
      <w:bookmarkStart w:id="5403" w:name="sub_21027"/>
      <w:r>
        <w:rPr>
          <w:color w:val="000000"/>
          <w:sz w:val="16"/>
          <w:szCs w:val="16"/>
        </w:rPr>
        <w:t>Информация об изменениях:</w:t>
      </w:r>
    </w:p>
    <w:bookmarkEnd w:id="5403"/>
    <w:p w:rsidR="00000000" w:rsidRDefault="00CA752C">
      <w:pPr>
        <w:pStyle w:val="afb"/>
      </w:pPr>
      <w:r>
        <w:fldChar w:fldCharType="begin"/>
      </w:r>
      <w:r>
        <w:instrText>HYPERLINK "garantF1://12051067.2504"</w:instrText>
      </w:r>
      <w:r>
        <w:fldChar w:fldCharType="separate"/>
      </w:r>
      <w:r>
        <w:rPr>
          <w:rStyle w:val="a4"/>
        </w:rPr>
        <w:t>Федеральным законом</w:t>
      </w:r>
      <w:r>
        <w:fldChar w:fldCharType="end"/>
      </w:r>
      <w:r>
        <w:t xml:space="preserve"> от 18 декабря 2006 г. N 231-ФЗ в статью 1027 настоящего Кодекса внесены изменения, </w:t>
      </w:r>
      <w:hyperlink r:id="rId2879" w:history="1">
        <w:r>
          <w:rPr>
            <w:rStyle w:val="a4"/>
          </w:rPr>
          <w:t>вступающие в силу</w:t>
        </w:r>
      </w:hyperlink>
      <w:r>
        <w:t xml:space="preserve"> с 1 января 2008 г.</w:t>
      </w:r>
    </w:p>
    <w:p w:rsidR="00000000" w:rsidRDefault="00CA752C">
      <w:pPr>
        <w:pStyle w:val="afb"/>
      </w:pPr>
      <w:hyperlink r:id="rId2880"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1027.</w:t>
      </w:r>
      <w:r>
        <w:t xml:space="preserve"> Договор коммерческой концессии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81" w:history="1">
        <w:r>
          <w:rPr>
            <w:rStyle w:val="a4"/>
          </w:rPr>
          <w:t>Энциклопедии</w:t>
        </w:r>
      </w:hyperlink>
      <w:r>
        <w:t xml:space="preserve"> и другие комментарии к статье 1027 ГК РФ</w:t>
      </w:r>
    </w:p>
    <w:p w:rsidR="00000000" w:rsidRDefault="00CA752C">
      <w:bookmarkStart w:id="5404" w:name="sub_10271"/>
      <w:r>
        <w:t>1. По договору коммерческо</w:t>
      </w:r>
      <w:r>
        <w:t>й концессии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предпринимательской деятельности пользователя комплекс принадлежащих правообладателю исклю</w:t>
      </w:r>
      <w:r>
        <w:t>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rsidR="00000000" w:rsidRDefault="00CA752C">
      <w:bookmarkStart w:id="5405" w:name="sub_10272"/>
      <w:bookmarkEnd w:id="5404"/>
      <w:r>
        <w:t>2. Договор коммер</w:t>
      </w:r>
      <w:r>
        <w:t xml:space="preserve">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w:t>
      </w:r>
      <w:r>
        <w:t>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w:t>
      </w:r>
      <w:r>
        <w:t>нию услуг).</w:t>
      </w:r>
    </w:p>
    <w:p w:rsidR="00000000" w:rsidRDefault="00CA752C">
      <w:bookmarkStart w:id="5406" w:name="sub_10273"/>
      <w:bookmarkEnd w:id="5405"/>
      <w:r>
        <w:t xml:space="preserve">3. Сторонами по договору коммерческой концессии могут быть коммерческие организации и граждане, зарегистрированные в качестве индивидуальных </w:t>
      </w:r>
      <w:r>
        <w:lastRenderedPageBreak/>
        <w:t>предпринимателей.</w:t>
      </w:r>
    </w:p>
    <w:p w:rsidR="00000000" w:rsidRDefault="00CA752C">
      <w:bookmarkStart w:id="5407" w:name="sub_10274"/>
      <w:bookmarkEnd w:id="5406"/>
      <w:r>
        <w:t>4. К договору коммерческой концессии соответствен</w:t>
      </w:r>
      <w:r>
        <w:t xml:space="preserve">но применяются правила </w:t>
      </w:r>
      <w:hyperlink w:anchor="sub_40000" w:history="1">
        <w:r>
          <w:rPr>
            <w:rStyle w:val="a4"/>
          </w:rPr>
          <w:t>раздела VII</w:t>
        </w:r>
      </w:hyperlink>
      <w:r>
        <w:t xml:space="preserve"> настоящего Кодекса о лицензионном договоре, если это не противоречит положениям настоящей главы и существу договора коммерческой концессии.</w:t>
      </w:r>
    </w:p>
    <w:bookmarkEnd w:id="5407"/>
    <w:p w:rsidR="00000000" w:rsidRDefault="00CA752C"/>
    <w:p w:rsidR="00000000" w:rsidRDefault="00CA752C">
      <w:pPr>
        <w:pStyle w:val="af2"/>
      </w:pPr>
      <w:bookmarkStart w:id="5408" w:name="sub_21028"/>
      <w:r>
        <w:rPr>
          <w:rStyle w:val="a3"/>
        </w:rPr>
        <w:t>Статья 1028.</w:t>
      </w:r>
      <w:r>
        <w:t xml:space="preserve"> Форма и регистрация до</w:t>
      </w:r>
      <w:r>
        <w:t>говора коммерческой концессии</w:t>
      </w:r>
    </w:p>
    <w:bookmarkEnd w:id="540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82" w:history="1">
        <w:r>
          <w:rPr>
            <w:rStyle w:val="a4"/>
          </w:rPr>
          <w:t>Энциклопедии</w:t>
        </w:r>
      </w:hyperlink>
      <w:r>
        <w:t xml:space="preserve"> и другие комментарии к статье 1028 ГК РФ</w:t>
      </w:r>
    </w:p>
    <w:p w:rsidR="00000000" w:rsidRDefault="00CA752C">
      <w:bookmarkStart w:id="5409" w:name="sub_10281"/>
      <w:r>
        <w:t>1. Договор коммерческой концессии должен быть заключен в письменной форме.</w:t>
      </w:r>
    </w:p>
    <w:p w:rsidR="00000000" w:rsidRDefault="00CA752C">
      <w:bookmarkStart w:id="5410" w:name="sub_102812"/>
      <w:bookmarkEnd w:id="5409"/>
      <w:r>
        <w:t>Несоблюдение</w:t>
      </w:r>
      <w:r>
        <w:t xml:space="preserve"> письменной формы договора влечет его недействительность. Такой договор считается ничтожным.</w:t>
      </w:r>
    </w:p>
    <w:bookmarkEnd w:id="5410"/>
    <w:p w:rsidR="00000000" w:rsidRDefault="00CA752C"/>
    <w:p w:rsidR="00000000" w:rsidRDefault="00CA752C">
      <w:pPr>
        <w:pStyle w:val="afa"/>
        <w:rPr>
          <w:color w:val="000000"/>
          <w:sz w:val="16"/>
          <w:szCs w:val="16"/>
        </w:rPr>
      </w:pPr>
      <w:bookmarkStart w:id="5411" w:name="sub_10282"/>
      <w:r>
        <w:rPr>
          <w:color w:val="000000"/>
          <w:sz w:val="16"/>
          <w:szCs w:val="16"/>
        </w:rPr>
        <w:t>Информация об изменениях:</w:t>
      </w:r>
    </w:p>
    <w:bookmarkEnd w:id="5411"/>
    <w:p w:rsidR="00000000" w:rsidRDefault="00CA752C">
      <w:pPr>
        <w:pStyle w:val="afb"/>
      </w:pPr>
      <w:r>
        <w:fldChar w:fldCharType="begin"/>
      </w:r>
      <w:r>
        <w:instrText>HYPERLINK "garantF1://70509432.22"</w:instrText>
      </w:r>
      <w:r>
        <w:fldChar w:fldCharType="separate"/>
      </w:r>
      <w:r>
        <w:rPr>
          <w:rStyle w:val="a4"/>
        </w:rPr>
        <w:t>Федеральным законом</w:t>
      </w:r>
      <w:r>
        <w:fldChar w:fldCharType="end"/>
      </w:r>
      <w:r>
        <w:t xml:space="preserve"> от 12 марта 2014 г. N 35-ФЗ пункт 2 статьи 1028 нас</w:t>
      </w:r>
      <w:r>
        <w:t xml:space="preserve">тоящего Кодекса изложен в новой редакции, </w:t>
      </w:r>
      <w:hyperlink r:id="rId2883" w:history="1">
        <w:r>
          <w:rPr>
            <w:rStyle w:val="a4"/>
          </w:rPr>
          <w:t>вступающей в силу</w:t>
        </w:r>
      </w:hyperlink>
      <w:r>
        <w:t xml:space="preserve"> с 1 октября 2014 г.</w:t>
      </w:r>
    </w:p>
    <w:p w:rsidR="00000000" w:rsidRDefault="00CA752C">
      <w:pPr>
        <w:pStyle w:val="afb"/>
      </w:pPr>
      <w:hyperlink r:id="rId2884" w:history="1">
        <w:r>
          <w:rPr>
            <w:rStyle w:val="a4"/>
          </w:rPr>
          <w:t>См. текст пункта в предыдущей редакции</w:t>
        </w:r>
      </w:hyperlink>
    </w:p>
    <w:p w:rsidR="00000000" w:rsidRDefault="00CA752C">
      <w:r>
        <w:t xml:space="preserve">2. Предоставление права использования в предпринимательской </w:t>
      </w:r>
      <w:r>
        <w:t>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в федеральном органе исполнительной власти по интеллектуальной собственности. При несоблюдении тре</w:t>
      </w:r>
      <w:r>
        <w:t>бования о государственной регистрации предоставление права использования считается несостоявшимся.</w:t>
      </w:r>
    </w:p>
    <w:p w:rsidR="00000000" w:rsidRDefault="00CA752C"/>
    <w:p w:rsidR="00000000" w:rsidRDefault="00CA752C">
      <w:pPr>
        <w:pStyle w:val="af2"/>
      </w:pPr>
      <w:bookmarkStart w:id="5412" w:name="sub_21029"/>
      <w:r>
        <w:rPr>
          <w:rStyle w:val="a3"/>
        </w:rPr>
        <w:t>Статья 1029.</w:t>
      </w:r>
      <w:r>
        <w:t xml:space="preserve"> Коммерческая субконцессия</w:t>
      </w:r>
    </w:p>
    <w:bookmarkEnd w:id="541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85" w:history="1">
        <w:r>
          <w:rPr>
            <w:rStyle w:val="a4"/>
          </w:rPr>
          <w:t>Энциклопедии</w:t>
        </w:r>
      </w:hyperlink>
      <w:r>
        <w:t xml:space="preserve"> и другие комментарии к статье 1029 ГК РФ</w:t>
      </w:r>
    </w:p>
    <w:p w:rsidR="00000000" w:rsidRDefault="00CA752C">
      <w:bookmarkStart w:id="5413" w:name="sub_10291"/>
      <w:r>
        <w:t>1. 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w:t>
      </w:r>
      <w:r>
        <w:t xml:space="preserve"> субконцессии,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w:t>
      </w:r>
      <w:r>
        <w:t>ными правами на условиях субконцессии.</w:t>
      </w:r>
    </w:p>
    <w:p w:rsidR="00000000" w:rsidRDefault="00CA752C">
      <w:bookmarkStart w:id="5414" w:name="sub_102912"/>
      <w:bookmarkEnd w:id="5413"/>
      <w:r>
        <w:t>Договор коммерческой субконцессии не может быть заключен на более длительный срок, чем договор коммерческой концессии, на основании которого он заключается.</w:t>
      </w:r>
    </w:p>
    <w:p w:rsidR="00000000" w:rsidRDefault="00CA752C">
      <w:bookmarkStart w:id="5415" w:name="sub_10292"/>
      <w:bookmarkEnd w:id="5414"/>
      <w:r>
        <w:t>2. Если договор коммер</w:t>
      </w:r>
      <w:r>
        <w:t>ческой концессии является недействительным, недействительны и заключенные на основании его договоры коммерческой субконцессии.</w:t>
      </w:r>
    </w:p>
    <w:bookmarkEnd w:id="5415"/>
    <w:p w:rsidR="00000000" w:rsidRDefault="00CA752C">
      <w:pPr>
        <w:pStyle w:val="afa"/>
        <w:rPr>
          <w:color w:val="000000"/>
          <w:sz w:val="16"/>
          <w:szCs w:val="16"/>
        </w:rPr>
      </w:pPr>
      <w:r>
        <w:rPr>
          <w:color w:val="000000"/>
          <w:sz w:val="16"/>
          <w:szCs w:val="16"/>
        </w:rPr>
        <w:t>ГАРАНТ:</w:t>
      </w:r>
    </w:p>
    <w:p w:rsidR="00000000" w:rsidRDefault="00CA752C">
      <w:pPr>
        <w:pStyle w:val="afa"/>
      </w:pPr>
      <w:r>
        <w:t>Редакции Гражданского кодекса (часть вторая), опубликованные в "Собрании законодательства РФ" и "Российской газе</w:t>
      </w:r>
      <w:r>
        <w:t>те", имеют расхождения. Текст предыдущего абзаца приводится в редакции "Собрания законодательства РФ"</w:t>
      </w:r>
    </w:p>
    <w:p w:rsidR="00000000" w:rsidRDefault="00CA752C">
      <w:pPr>
        <w:pStyle w:val="afa"/>
      </w:pPr>
      <w:hyperlink r:id="rId2886" w:history="1">
        <w:r>
          <w:rPr>
            <w:rStyle w:val="a4"/>
          </w:rPr>
          <w:t>См. текст абзаца в редакции "Российской газеты"</w:t>
        </w:r>
      </w:hyperlink>
    </w:p>
    <w:p w:rsidR="00000000" w:rsidRDefault="00CA752C">
      <w:pPr>
        <w:pStyle w:val="afa"/>
      </w:pPr>
    </w:p>
    <w:p w:rsidR="00000000" w:rsidRDefault="00CA752C">
      <w:bookmarkStart w:id="5416" w:name="sub_10293"/>
      <w:r>
        <w:t>3. Если иное не предусмотрено договором коммерческой кон</w:t>
      </w:r>
      <w:r>
        <w:t xml:space="preserve">цессии, заключенным на срок, при его досрочном прекращении права и обязанности вторичного </w:t>
      </w:r>
      <w:r>
        <w:lastRenderedPageBreak/>
        <w:t xml:space="preserve">правообладателя по договору коммерческой субконцессии (пользователя по договору коммерческой концессии) переходят к правообладателю, если он не откажется от принятия </w:t>
      </w:r>
      <w:r>
        <w:t>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rsidR="00000000" w:rsidRDefault="00CA752C">
      <w:bookmarkStart w:id="5417" w:name="sub_210293"/>
      <w:bookmarkEnd w:id="5416"/>
      <w:r>
        <w:t>4. Пользователь несет субсидиарную ответственность за вред, причиненн</w:t>
      </w:r>
      <w:r>
        <w:t>ый правообладателю действиями вторичных пользователей, если иное не предусмотрено договором коммерческой концессии.</w:t>
      </w:r>
    </w:p>
    <w:p w:rsidR="00000000" w:rsidRDefault="00CA752C">
      <w:bookmarkStart w:id="5418" w:name="sub_10295"/>
      <w:bookmarkEnd w:id="5417"/>
      <w:r>
        <w:t>5. К договору коммерческой субконцессии применяются предусмотренные настоящей главой правила о договоре коммерческой конц</w:t>
      </w:r>
      <w:r>
        <w:t>ессии, если иное не вытекает из особенностей субконцессии.</w:t>
      </w:r>
    </w:p>
    <w:bookmarkEnd w:id="5418"/>
    <w:p w:rsidR="00000000" w:rsidRDefault="00CA752C"/>
    <w:p w:rsidR="00000000" w:rsidRDefault="00CA752C">
      <w:pPr>
        <w:pStyle w:val="afa"/>
        <w:rPr>
          <w:color w:val="000000"/>
          <w:sz w:val="16"/>
          <w:szCs w:val="16"/>
        </w:rPr>
      </w:pPr>
      <w:bookmarkStart w:id="5419" w:name="sub_1030"/>
      <w:r>
        <w:rPr>
          <w:color w:val="000000"/>
          <w:sz w:val="16"/>
          <w:szCs w:val="16"/>
        </w:rPr>
        <w:t>Информация об изменениях:</w:t>
      </w:r>
    </w:p>
    <w:bookmarkEnd w:id="5419"/>
    <w:p w:rsidR="00000000" w:rsidRDefault="00CA752C">
      <w:pPr>
        <w:pStyle w:val="afb"/>
      </w:pPr>
      <w:r>
        <w:fldChar w:fldCharType="begin"/>
      </w:r>
      <w:r>
        <w:instrText>HYPERLINK "garantF1://12088077.11"</w:instrText>
      </w:r>
      <w:r>
        <w:fldChar w:fldCharType="separate"/>
      </w:r>
      <w:r>
        <w:rPr>
          <w:rStyle w:val="a4"/>
        </w:rPr>
        <w:t>Федеральным законом</w:t>
      </w:r>
      <w:r>
        <w:fldChar w:fldCharType="end"/>
      </w:r>
      <w:r>
        <w:t xml:space="preserve"> от 18 июля 2011 г. N 216-ФЗ в статью 1030 настоящего Кодекса внесены изменения, </w:t>
      </w:r>
      <w:hyperlink r:id="rId2887" w:history="1">
        <w:r>
          <w:rPr>
            <w:rStyle w:val="a4"/>
          </w:rPr>
          <w:t>вступающие в силу</w:t>
        </w:r>
      </w:hyperlink>
      <w:r>
        <w:t xml:space="preserve"> по истечении девяноста дней после дня </w:t>
      </w:r>
      <w:hyperlink r:id="rId2888"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889" w:history="1">
        <w:r>
          <w:rPr>
            <w:rStyle w:val="a4"/>
          </w:rPr>
          <w:t>См. текст статьи в предыдущей редак</w:t>
        </w:r>
        <w:r>
          <w:rPr>
            <w:rStyle w:val="a4"/>
          </w:rPr>
          <w:t>ции</w:t>
        </w:r>
      </w:hyperlink>
    </w:p>
    <w:p w:rsidR="00000000" w:rsidRDefault="00CA752C">
      <w:pPr>
        <w:pStyle w:val="af2"/>
      </w:pPr>
      <w:r>
        <w:rPr>
          <w:rStyle w:val="a3"/>
        </w:rPr>
        <w:t>Статья 1030.</w:t>
      </w:r>
      <w:r>
        <w:t xml:space="preserve"> Вознаграждение по договору коммерческой концессии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890" w:history="1">
        <w:r>
          <w:rPr>
            <w:rStyle w:val="a4"/>
          </w:rPr>
          <w:t>Энциклопедии</w:t>
        </w:r>
      </w:hyperlink>
      <w:r>
        <w:t xml:space="preserve"> и другие комментарии к статье 1030 ГК РФ</w:t>
      </w:r>
    </w:p>
    <w:p w:rsidR="00000000" w:rsidRDefault="00CA752C">
      <w:r>
        <w:t xml:space="preserve">Вознаграждение по договору коммерческой концессии может выплачиваться пользователем </w:t>
      </w:r>
      <w:r>
        <w:t>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форме, предусмотренной договором.</w:t>
      </w:r>
    </w:p>
    <w:p w:rsidR="00000000" w:rsidRDefault="00CA752C"/>
    <w:p w:rsidR="00000000" w:rsidRDefault="00CA752C">
      <w:pPr>
        <w:pStyle w:val="afa"/>
        <w:rPr>
          <w:color w:val="000000"/>
          <w:sz w:val="16"/>
          <w:szCs w:val="16"/>
        </w:rPr>
      </w:pPr>
      <w:bookmarkStart w:id="5420" w:name="sub_1031"/>
      <w:r>
        <w:rPr>
          <w:color w:val="000000"/>
          <w:sz w:val="16"/>
          <w:szCs w:val="16"/>
        </w:rPr>
        <w:t>Информация об изменен</w:t>
      </w:r>
      <w:r>
        <w:rPr>
          <w:color w:val="000000"/>
          <w:sz w:val="16"/>
          <w:szCs w:val="16"/>
        </w:rPr>
        <w:t>иях:</w:t>
      </w:r>
    </w:p>
    <w:bookmarkEnd w:id="5420"/>
    <w:p w:rsidR="00000000" w:rsidRDefault="00CA752C">
      <w:pPr>
        <w:pStyle w:val="afb"/>
      </w:pPr>
      <w:r>
        <w:fldChar w:fldCharType="begin"/>
      </w:r>
      <w:r>
        <w:instrText>HYPERLINK "garantF1://12051067.256"</w:instrText>
      </w:r>
      <w:r>
        <w:fldChar w:fldCharType="separate"/>
      </w:r>
      <w:r>
        <w:rPr>
          <w:rStyle w:val="a4"/>
        </w:rPr>
        <w:t>Федеральным законом</w:t>
      </w:r>
      <w:r>
        <w:fldChar w:fldCharType="end"/>
      </w:r>
      <w:r>
        <w:t xml:space="preserve"> от 18 декабря 2006 г. N 231-ФЗ в статью 1031 настоящего Кодекса внесены изменения, </w:t>
      </w:r>
      <w:hyperlink r:id="rId2891" w:history="1">
        <w:r>
          <w:rPr>
            <w:rStyle w:val="a4"/>
          </w:rPr>
          <w:t>вступающие в силу</w:t>
        </w:r>
      </w:hyperlink>
      <w:r>
        <w:t xml:space="preserve"> с 1 января 2008 г.</w:t>
      </w:r>
    </w:p>
    <w:p w:rsidR="00000000" w:rsidRDefault="00CA752C">
      <w:pPr>
        <w:pStyle w:val="afb"/>
      </w:pPr>
      <w:hyperlink r:id="rId2892"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1031.</w:t>
      </w:r>
      <w:r>
        <w:t xml:space="preserve"> Обязанности правообладателя</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1031 ГК РФ</w:t>
      </w:r>
    </w:p>
    <w:p w:rsidR="00000000" w:rsidRDefault="00CA752C">
      <w:bookmarkStart w:id="5421" w:name="sub_10311"/>
      <w:r>
        <w:t>1. Правообладатель обязан передать пользователю техническую и коммерческую документацию и предоставить иную инф</w:t>
      </w:r>
      <w:r>
        <w:t>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rsidR="00000000" w:rsidRDefault="00CA752C">
      <w:pPr>
        <w:pStyle w:val="afa"/>
        <w:rPr>
          <w:color w:val="000000"/>
          <w:sz w:val="16"/>
          <w:szCs w:val="16"/>
        </w:rPr>
      </w:pPr>
      <w:bookmarkStart w:id="5422" w:name="sub_103102"/>
      <w:bookmarkEnd w:id="5421"/>
      <w:r>
        <w:rPr>
          <w:color w:val="000000"/>
          <w:sz w:val="16"/>
          <w:szCs w:val="16"/>
        </w:rPr>
        <w:t>Информация об изменениях:</w:t>
      </w:r>
    </w:p>
    <w:bookmarkEnd w:id="5422"/>
    <w:p w:rsidR="00000000" w:rsidRDefault="00CA752C">
      <w:pPr>
        <w:pStyle w:val="afb"/>
      </w:pPr>
      <w:r>
        <w:fldChar w:fldCharType="begin"/>
      </w:r>
      <w:r>
        <w:instrText>HYPERLINK "garantF1://70509432.23"</w:instrText>
      </w:r>
      <w:r>
        <w:fldChar w:fldCharType="separate"/>
      </w:r>
      <w:r>
        <w:rPr>
          <w:rStyle w:val="a4"/>
        </w:rPr>
        <w:t>Федеральным законом</w:t>
      </w:r>
      <w:r>
        <w:fldChar w:fldCharType="end"/>
      </w:r>
      <w:r>
        <w:t xml:space="preserve"> от 12 марта 2014 г. N 35-ФЗ в пункт 2 статьи 1031 настоящего Кодекса внесены изменения, </w:t>
      </w:r>
      <w:hyperlink r:id="rId2893" w:history="1">
        <w:r>
          <w:rPr>
            <w:rStyle w:val="a4"/>
          </w:rPr>
          <w:t>вступающие в силу</w:t>
        </w:r>
      </w:hyperlink>
      <w:r>
        <w:t xml:space="preserve"> с 1 октября 2014 г.</w:t>
      </w:r>
    </w:p>
    <w:p w:rsidR="00000000" w:rsidRDefault="00CA752C">
      <w:pPr>
        <w:pStyle w:val="afb"/>
      </w:pPr>
      <w:hyperlink r:id="rId2894" w:history="1">
        <w:r>
          <w:rPr>
            <w:rStyle w:val="a4"/>
          </w:rPr>
          <w:t>См. текст пункта в предыдущей редакции</w:t>
        </w:r>
      </w:hyperlink>
    </w:p>
    <w:p w:rsidR="00000000" w:rsidRDefault="00CA752C">
      <w:r>
        <w:t>2. Если договором коммерческой концессии не предусмотрено иное, правообладатель обязан:</w:t>
      </w:r>
    </w:p>
    <w:p w:rsidR="00000000" w:rsidRDefault="00CA752C">
      <w:bookmarkStart w:id="5423" w:name="sub_1031022"/>
      <w:r>
        <w:t>обеспечить государственную регистрацию предоставления права использования в п</w:t>
      </w:r>
      <w:r>
        <w:t>редпринимательской деятельности пользователя комплекса принадлежащих правообладателю исключительных прав по договору коммерческой концессии (</w:t>
      </w:r>
      <w:hyperlink w:anchor="sub_10282" w:history="1">
        <w:r>
          <w:rPr>
            <w:rStyle w:val="a4"/>
          </w:rPr>
          <w:t xml:space="preserve">пункт 2 </w:t>
        </w:r>
        <w:r>
          <w:rPr>
            <w:rStyle w:val="a4"/>
          </w:rPr>
          <w:lastRenderedPageBreak/>
          <w:t>статьи 1028</w:t>
        </w:r>
      </w:hyperlink>
      <w:r>
        <w:t>);</w:t>
      </w:r>
    </w:p>
    <w:bookmarkEnd w:id="5423"/>
    <w:p w:rsidR="00000000" w:rsidRDefault="00CA752C">
      <w:r>
        <w:t>оказывать пользователю постоянное техническое и консуль</w:t>
      </w:r>
      <w:r>
        <w:t>тативное содействие, включая содействие в обучении и повышении квалификации работников;</w:t>
      </w:r>
    </w:p>
    <w:p w:rsidR="00000000" w:rsidRDefault="00CA752C">
      <w:bookmarkStart w:id="5424" w:name="sub_10310204"/>
      <w:r>
        <w:t>контролировать качество товаров (работ, услуг), производимых (выполняемых, оказываемых) пользователем на основании договора коммерческой концессии.</w:t>
      </w:r>
    </w:p>
    <w:bookmarkEnd w:id="5424"/>
    <w:p w:rsidR="00000000" w:rsidRDefault="00CA752C"/>
    <w:p w:rsidR="00000000" w:rsidRDefault="00CA752C">
      <w:pPr>
        <w:pStyle w:val="afa"/>
        <w:rPr>
          <w:color w:val="000000"/>
          <w:sz w:val="16"/>
          <w:szCs w:val="16"/>
        </w:rPr>
      </w:pPr>
      <w:bookmarkStart w:id="5425" w:name="sub_1032"/>
      <w:r>
        <w:rPr>
          <w:color w:val="000000"/>
          <w:sz w:val="16"/>
          <w:szCs w:val="16"/>
        </w:rPr>
        <w:t>Информация об изменениях:</w:t>
      </w:r>
    </w:p>
    <w:bookmarkEnd w:id="5425"/>
    <w:p w:rsidR="00000000" w:rsidRDefault="00CA752C">
      <w:pPr>
        <w:pStyle w:val="afb"/>
      </w:pPr>
      <w:r>
        <w:fldChar w:fldCharType="begin"/>
      </w:r>
      <w:r>
        <w:instrText>HYPERLINK "garantF1://12051067.257"</w:instrText>
      </w:r>
      <w:r>
        <w:fldChar w:fldCharType="separate"/>
      </w:r>
      <w:r>
        <w:rPr>
          <w:rStyle w:val="a4"/>
        </w:rPr>
        <w:t>Федеральным законом</w:t>
      </w:r>
      <w:r>
        <w:fldChar w:fldCharType="end"/>
      </w:r>
      <w:r>
        <w:t xml:space="preserve"> от 18 декабря 2006 г. N 231-ФЗ в статью 1032 настоящего Кодекса внесены изменения, </w:t>
      </w:r>
      <w:hyperlink r:id="rId2895" w:history="1">
        <w:r>
          <w:rPr>
            <w:rStyle w:val="a4"/>
          </w:rPr>
          <w:t>вступающие в силу</w:t>
        </w:r>
      </w:hyperlink>
      <w:r>
        <w:t xml:space="preserve"> с 1 января 2</w:t>
      </w:r>
      <w:r>
        <w:t>008 г.</w:t>
      </w:r>
    </w:p>
    <w:p w:rsidR="00000000" w:rsidRDefault="00CA752C">
      <w:pPr>
        <w:pStyle w:val="afb"/>
      </w:pPr>
      <w:hyperlink r:id="rId2896"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1032.</w:t>
      </w:r>
      <w:r>
        <w:t xml:space="preserve"> Обязанности пользователя</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1032 ГК РФ</w:t>
      </w:r>
    </w:p>
    <w:p w:rsidR="00000000" w:rsidRDefault="00CA752C">
      <w:r>
        <w:t xml:space="preserve">С учетом характера и особенностей деятельности, осуществляемой пользователем по договору </w:t>
      </w:r>
      <w:r>
        <w:t>коммерческой концессии, пользователь обязан:</w:t>
      </w:r>
    </w:p>
    <w:p w:rsidR="00000000" w:rsidRDefault="00CA752C">
      <w:bookmarkStart w:id="5426" w:name="sub_10322"/>
      <w: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w:t>
      </w:r>
      <w:r>
        <w:t>бразом;</w:t>
      </w:r>
    </w:p>
    <w:bookmarkEnd w:id="5426"/>
    <w:p w:rsidR="00000000" w:rsidRDefault="00CA752C">
      <w: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rsidR="00000000" w:rsidRDefault="00CA752C">
      <w:bookmarkStart w:id="5427" w:name="sub_10324"/>
      <w: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w:t>
      </w:r>
      <w:r>
        <w:t>го и внутреннего оформления коммерческих помещений, используемых пользователем при осуществлении предоставленных ему по договору прав;</w:t>
      </w:r>
    </w:p>
    <w:bookmarkEnd w:id="5427"/>
    <w:p w:rsidR="00000000" w:rsidRDefault="00CA752C">
      <w:r>
        <w:t>оказывать покупателям (заказчикам) все дополнительные услуги, на которые они могли бы рассчитывать, приобретая (</w:t>
      </w:r>
      <w:r>
        <w:t>заказывая) товар (работу, услугу) непосредственно у правообладателя;</w:t>
      </w:r>
    </w:p>
    <w:p w:rsidR="00000000" w:rsidRDefault="00CA752C">
      <w:bookmarkStart w:id="5428" w:name="sub_10326"/>
      <w:r>
        <w:t>не разглашать секреты производства (ноу-хау) правообладателя и другую полученную от него конфиденциальную коммерческую информацию;</w:t>
      </w:r>
    </w:p>
    <w:p w:rsidR="00000000" w:rsidRDefault="00CA752C">
      <w:bookmarkStart w:id="5429" w:name="sub_10327"/>
      <w:bookmarkEnd w:id="5428"/>
      <w:r>
        <w:t>предоставить оговоренное коли</w:t>
      </w:r>
      <w:r>
        <w:t>чество субконцессий, если такая обязанность предусмотрена договором;</w:t>
      </w:r>
    </w:p>
    <w:p w:rsidR="00000000" w:rsidRDefault="00CA752C">
      <w:bookmarkStart w:id="5430" w:name="sub_103208"/>
      <w:bookmarkEnd w:id="5429"/>
      <w:r>
        <w:t xml:space="preserve">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w:t>
      </w:r>
      <w:r>
        <w:t>средство индивидуализации в силу договора коммерческой концессии.</w:t>
      </w:r>
    </w:p>
    <w:bookmarkEnd w:id="5430"/>
    <w:p w:rsidR="00000000" w:rsidRDefault="00CA752C"/>
    <w:p w:rsidR="00000000" w:rsidRDefault="00CA752C">
      <w:pPr>
        <w:pStyle w:val="afa"/>
        <w:rPr>
          <w:color w:val="000000"/>
          <w:sz w:val="16"/>
          <w:szCs w:val="16"/>
        </w:rPr>
      </w:pPr>
      <w:bookmarkStart w:id="5431" w:name="sub_1033"/>
      <w:r>
        <w:rPr>
          <w:color w:val="000000"/>
          <w:sz w:val="16"/>
          <w:szCs w:val="16"/>
        </w:rPr>
        <w:t>Информация об изменениях:</w:t>
      </w:r>
    </w:p>
    <w:bookmarkEnd w:id="5431"/>
    <w:p w:rsidR="00000000" w:rsidRDefault="00CA752C">
      <w:pPr>
        <w:pStyle w:val="afb"/>
      </w:pPr>
      <w:r>
        <w:fldChar w:fldCharType="begin"/>
      </w:r>
      <w:r>
        <w:instrText>HYPERLINK "garantF1://12088077.12"</w:instrText>
      </w:r>
      <w:r>
        <w:fldChar w:fldCharType="separate"/>
      </w:r>
      <w:r>
        <w:rPr>
          <w:rStyle w:val="a4"/>
        </w:rPr>
        <w:t>Федеральным законом</w:t>
      </w:r>
      <w:r>
        <w:fldChar w:fldCharType="end"/>
      </w:r>
      <w:r>
        <w:t xml:space="preserve"> от 18 июля 2011 г. N 216-ФЗ статья 1033 настоящего Кодекса изложена в новой реда</w:t>
      </w:r>
      <w:r>
        <w:t xml:space="preserve">кции, </w:t>
      </w:r>
      <w:hyperlink r:id="rId2897" w:history="1">
        <w:r>
          <w:rPr>
            <w:rStyle w:val="a4"/>
          </w:rPr>
          <w:t>вступающей в силу</w:t>
        </w:r>
      </w:hyperlink>
      <w:r>
        <w:t xml:space="preserve"> по истечении девяноста дней после дня </w:t>
      </w:r>
      <w:hyperlink r:id="rId2898"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899" w:history="1">
        <w:r>
          <w:rPr>
            <w:rStyle w:val="a4"/>
          </w:rPr>
          <w:t>См. текст статьи в предыдущей редакции</w:t>
        </w:r>
      </w:hyperlink>
    </w:p>
    <w:p w:rsidR="00000000" w:rsidRDefault="00CA752C">
      <w:pPr>
        <w:pStyle w:val="af2"/>
      </w:pPr>
      <w:r>
        <w:rPr>
          <w:rStyle w:val="a3"/>
        </w:rPr>
        <w:t>Статья 1033.</w:t>
      </w:r>
      <w:r>
        <w:t xml:space="preserve"> Ограничения прав сторон по договору коммерческой концессии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00" w:history="1">
        <w:r>
          <w:rPr>
            <w:rStyle w:val="a4"/>
          </w:rPr>
          <w:t>Энциклопедии</w:t>
        </w:r>
      </w:hyperlink>
      <w:r>
        <w:t xml:space="preserve"> и другие комментарии к статье 1033 ГК РФ</w:t>
      </w:r>
    </w:p>
    <w:p w:rsidR="00000000" w:rsidRDefault="00CA752C">
      <w:bookmarkStart w:id="5432" w:name="sub_10331"/>
      <w:r>
        <w:lastRenderedPageBreak/>
        <w:t>1. Договором коммерческой концессии могут быть предусмотрены ограничения прав сторон по этому договору, в частности могут быть предусмотрены:</w:t>
      </w:r>
    </w:p>
    <w:p w:rsidR="00000000" w:rsidRDefault="00CA752C">
      <w:bookmarkStart w:id="5433" w:name="sub_103312"/>
      <w:bookmarkEnd w:id="5432"/>
      <w:r>
        <w:t>обязательство правообладателя не предоставлять другим лицам аналогичные комплексы исключительны</w:t>
      </w:r>
      <w:r>
        <w:t>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rsidR="00000000" w:rsidRDefault="00CA752C">
      <w:bookmarkStart w:id="5434" w:name="sub_103313"/>
      <w:bookmarkEnd w:id="5433"/>
      <w:r>
        <w:t>обязательство пользователя не конкурировать с правообладателем на территории, на кот</w:t>
      </w:r>
      <w:r>
        <w:t>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rsidR="00000000" w:rsidRDefault="00CA752C">
      <w:bookmarkStart w:id="5435" w:name="sub_103314"/>
      <w:bookmarkEnd w:id="5434"/>
      <w:r>
        <w:t>отказ пользователя от получени</w:t>
      </w:r>
      <w:r>
        <w:t>я по договорам коммерческой концессии аналогичных прав у конкурентов (потенциальных конкурентов) правообладателя;</w:t>
      </w:r>
    </w:p>
    <w:bookmarkEnd w:id="5435"/>
    <w:p w:rsidR="00000000" w:rsidRDefault="00CA752C">
      <w:r>
        <w:t xml:space="preserve">обязательство пользователя реализовывать, в том числе перепродавать, произведенные и (или) закупленные товары, выполнять работы или </w:t>
      </w:r>
      <w:r>
        <w:t>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w:t>
      </w:r>
      <w:r>
        <w:t>ичных услуг с использованием товарных знаков или коммерческих обозначений других правообладателей;</w:t>
      </w:r>
    </w:p>
    <w:p w:rsidR="00000000" w:rsidRDefault="00CA752C">
      <w:r>
        <w:t>обязательство пользователя продавать товары, выполнять работы или оказывать услуги исключительно в пределах определенной территории;</w:t>
      </w:r>
    </w:p>
    <w:p w:rsidR="00000000" w:rsidRDefault="00CA752C">
      <w:bookmarkStart w:id="5436" w:name="sub_103315"/>
      <w:r>
        <w:t xml:space="preserve">обязательство </w:t>
      </w:r>
      <w:r>
        <w:t>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rsidR="00000000" w:rsidRDefault="00CA752C">
      <w:bookmarkStart w:id="5437" w:name="sub_103323"/>
      <w:bookmarkStart w:id="5438" w:name="sub_10332"/>
      <w:bookmarkEnd w:id="5436"/>
      <w:r>
        <w:t>2. Условия дог</w:t>
      </w:r>
      <w:r>
        <w:t>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покупателям (заказчикам), имеющим место нахождения, место жительства на определенной договором территории, явля</w:t>
      </w:r>
      <w:r>
        <w:t>ются ничтожными.</w:t>
      </w:r>
    </w:p>
    <w:p w:rsidR="00000000" w:rsidRDefault="00CA752C">
      <w:bookmarkStart w:id="5439" w:name="sub_10333"/>
      <w:bookmarkEnd w:id="5437"/>
      <w:bookmarkEnd w:id="5438"/>
      <w:r>
        <w:t>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w:t>
      </w:r>
      <w:r>
        <w:t xml:space="preserve">о положения сторон противоречат </w:t>
      </w:r>
      <w:hyperlink r:id="rId2901" w:history="1">
        <w:r>
          <w:rPr>
            <w:rStyle w:val="a4"/>
          </w:rPr>
          <w:t>антимонопольному законодательству</w:t>
        </w:r>
      </w:hyperlink>
      <w:r>
        <w:t>.</w:t>
      </w:r>
    </w:p>
    <w:bookmarkEnd w:id="5439"/>
    <w:p w:rsidR="00000000" w:rsidRDefault="00CA752C"/>
    <w:p w:rsidR="00000000" w:rsidRDefault="00CA752C">
      <w:pPr>
        <w:pStyle w:val="af2"/>
      </w:pPr>
      <w:bookmarkStart w:id="5440" w:name="sub_1034"/>
      <w:r>
        <w:rPr>
          <w:rStyle w:val="a3"/>
        </w:rPr>
        <w:t>Статья 1034.</w:t>
      </w:r>
      <w:r>
        <w:t xml:space="preserve"> Ответственность правообладателя по требованиям, предъявляемым к пользователю</w:t>
      </w:r>
    </w:p>
    <w:bookmarkEnd w:id="544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1034</w:t>
      </w:r>
      <w:r>
        <w:t xml:space="preserve"> ГК РФ</w:t>
      </w:r>
    </w:p>
    <w:p w:rsidR="00000000" w:rsidRDefault="00CA752C">
      <w:bookmarkStart w:id="5441" w:name="sub_10341"/>
      <w:r>
        <w:t>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rsidR="00000000" w:rsidRDefault="00CA752C">
      <w:bookmarkStart w:id="5442" w:name="sub_10342"/>
      <w:bookmarkEnd w:id="5441"/>
      <w:r>
        <w:t>По требованиям, предъявляемым к пользователю как изготовителю продукции (товаров) правообладателя, правообладатель отвечает солидарно с пользователем.</w:t>
      </w:r>
    </w:p>
    <w:bookmarkEnd w:id="5442"/>
    <w:p w:rsidR="00000000" w:rsidRDefault="00CA752C"/>
    <w:p w:rsidR="00000000" w:rsidRDefault="00CA752C">
      <w:pPr>
        <w:pStyle w:val="afa"/>
        <w:rPr>
          <w:color w:val="000000"/>
          <w:sz w:val="16"/>
          <w:szCs w:val="16"/>
        </w:rPr>
      </w:pPr>
      <w:bookmarkStart w:id="5443" w:name="sub_21035"/>
      <w:r>
        <w:rPr>
          <w:color w:val="000000"/>
          <w:sz w:val="16"/>
          <w:szCs w:val="16"/>
        </w:rPr>
        <w:t>Информация об изменениях:</w:t>
      </w:r>
    </w:p>
    <w:bookmarkEnd w:id="5443"/>
    <w:p w:rsidR="00000000" w:rsidRDefault="00CA752C">
      <w:pPr>
        <w:pStyle w:val="afb"/>
      </w:pPr>
      <w:r>
        <w:fldChar w:fldCharType="begin"/>
      </w:r>
      <w:r>
        <w:instrText>HYPERLINK "garantF1://12088077.13"</w:instrText>
      </w:r>
      <w:r>
        <w:fldChar w:fldCharType="separate"/>
      </w:r>
      <w:r>
        <w:rPr>
          <w:rStyle w:val="a4"/>
        </w:rPr>
        <w:t>Федер</w:t>
      </w:r>
      <w:r>
        <w:rPr>
          <w:rStyle w:val="a4"/>
        </w:rPr>
        <w:t>альным законом</w:t>
      </w:r>
      <w:r>
        <w:fldChar w:fldCharType="end"/>
      </w:r>
      <w:r>
        <w:t xml:space="preserve"> от 18 июля 2011 г. N 216-ФЗ статья 1035 настоящего Кодекса изложена в новой редакции, </w:t>
      </w:r>
      <w:hyperlink r:id="rId2902" w:history="1">
        <w:r>
          <w:rPr>
            <w:rStyle w:val="a4"/>
          </w:rPr>
          <w:t>вступающей в силу</w:t>
        </w:r>
      </w:hyperlink>
      <w:r>
        <w:t xml:space="preserve"> по истечении девяноста дней после дня </w:t>
      </w:r>
      <w:hyperlink r:id="rId2903"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904" w:history="1">
        <w:r>
          <w:rPr>
            <w:rStyle w:val="a4"/>
          </w:rPr>
          <w:t>См. текст статьи в предыдущей редакции</w:t>
        </w:r>
      </w:hyperlink>
    </w:p>
    <w:p w:rsidR="00000000" w:rsidRDefault="00CA752C">
      <w:pPr>
        <w:pStyle w:val="af2"/>
      </w:pPr>
      <w:r>
        <w:rPr>
          <w:rStyle w:val="a3"/>
        </w:rPr>
        <w:t>Статья 1035.</w:t>
      </w:r>
      <w:r>
        <w:t xml:space="preserve"> Преимущественное право пользователя на заключение договора коммерческой концессии на новый срок</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w:t>
      </w:r>
      <w:r>
        <w:t>35 ГК РФ</w:t>
      </w:r>
    </w:p>
    <w:p w:rsidR="00000000" w:rsidRDefault="00CA752C">
      <w:bookmarkStart w:id="5444" w:name="sub_10351"/>
      <w:r>
        <w:t>1. 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rsidR="00000000" w:rsidRDefault="00CA752C">
      <w:bookmarkStart w:id="5445" w:name="sub_103512"/>
      <w:bookmarkEnd w:id="5444"/>
      <w:r>
        <w:t>При заключении договора коммерческо</w:t>
      </w:r>
      <w:r>
        <w:t>й концессии на новый срок условия договора могут быть изменены по соглашению сторон.</w:t>
      </w:r>
    </w:p>
    <w:p w:rsidR="00000000" w:rsidRDefault="00CA752C">
      <w:bookmarkStart w:id="5446" w:name="sub_2103502"/>
      <w:bookmarkEnd w:id="5445"/>
      <w:r>
        <w:t>2. Если правообладатель отказал пользователю в заключении договора коммерческой концессии на новый срок, но в течение года со дня истечения срока дого</w:t>
      </w:r>
      <w:r>
        <w:t>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w:t>
      </w:r>
      <w:r>
        <w:t>а на себя прав и обязанностей по заключенному договору и возмещения убытков, причиненных отказом возобновить с ним договор коммерческой концессии, или только возмещения таких убытков.</w:t>
      </w:r>
    </w:p>
    <w:bookmarkEnd w:id="5446"/>
    <w:p w:rsidR="00000000" w:rsidRDefault="00CA752C"/>
    <w:p w:rsidR="00000000" w:rsidRDefault="00CA752C">
      <w:pPr>
        <w:pStyle w:val="afa"/>
        <w:rPr>
          <w:color w:val="000000"/>
          <w:sz w:val="16"/>
          <w:szCs w:val="16"/>
        </w:rPr>
      </w:pPr>
      <w:bookmarkStart w:id="5447" w:name="sub_1036"/>
      <w:r>
        <w:rPr>
          <w:color w:val="000000"/>
          <w:sz w:val="16"/>
          <w:szCs w:val="16"/>
        </w:rPr>
        <w:t>Информация об изменениях:</w:t>
      </w:r>
    </w:p>
    <w:bookmarkEnd w:id="5447"/>
    <w:p w:rsidR="00000000" w:rsidRDefault="00CA752C">
      <w:pPr>
        <w:pStyle w:val="afb"/>
      </w:pPr>
      <w:r>
        <w:fldChar w:fldCharType="begin"/>
      </w:r>
      <w:r>
        <w:instrText>HYPERLINK "garantF1://12051067.258"</w:instrText>
      </w:r>
      <w:r>
        <w:fldChar w:fldCharType="separate"/>
      </w:r>
      <w:r>
        <w:rPr>
          <w:rStyle w:val="a4"/>
        </w:rPr>
        <w:t>Федеральным законом</w:t>
      </w:r>
      <w:r>
        <w:fldChar w:fldCharType="end"/>
      </w:r>
      <w:r>
        <w:t xml:space="preserve"> от 18 декабря 2006 г. N 231-ФЗ статья 1036 настоящего Кодекса изложена в новой редакции, </w:t>
      </w:r>
      <w:hyperlink r:id="rId2905" w:history="1">
        <w:r>
          <w:rPr>
            <w:rStyle w:val="a4"/>
          </w:rPr>
          <w:t>вступающей в силу</w:t>
        </w:r>
      </w:hyperlink>
      <w:r>
        <w:t xml:space="preserve"> с 1 января 2008 г.</w:t>
      </w:r>
    </w:p>
    <w:p w:rsidR="00000000" w:rsidRDefault="00CA752C">
      <w:pPr>
        <w:pStyle w:val="afb"/>
      </w:pPr>
      <w:hyperlink r:id="rId2906"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1036.</w:t>
      </w:r>
      <w:r>
        <w:t xml:space="preserve"> Изменение договора коммерческой концессии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07" w:history="1">
        <w:r>
          <w:rPr>
            <w:rStyle w:val="a4"/>
          </w:rPr>
          <w:t>Энциклопедии</w:t>
        </w:r>
      </w:hyperlink>
      <w:r>
        <w:t xml:space="preserve"> и другие комментарии к статье 1036 ГК РФ</w:t>
      </w:r>
    </w:p>
    <w:p w:rsidR="00000000" w:rsidRDefault="00CA752C">
      <w:bookmarkStart w:id="5448" w:name="sub_10361"/>
      <w:r>
        <w:t>1. Договор коммерческой концессии может быть и</w:t>
      </w:r>
      <w:r>
        <w:t xml:space="preserve">зменен в соответствии с правилами </w:t>
      </w:r>
      <w:hyperlink w:anchor="sub_1029" w:history="1">
        <w:r>
          <w:rPr>
            <w:rStyle w:val="a4"/>
          </w:rPr>
          <w:t>главы 29</w:t>
        </w:r>
      </w:hyperlink>
      <w:r>
        <w:t xml:space="preserve"> настоящего Кодекса.</w:t>
      </w:r>
    </w:p>
    <w:p w:rsidR="00000000" w:rsidRDefault="00CA752C">
      <w:bookmarkStart w:id="5449" w:name="sub_10362"/>
      <w:bookmarkEnd w:id="5448"/>
      <w:r>
        <w:t xml:space="preserve">2. Изменение договора коммерческой концессии подлежит государственной регистрации в порядке, установленном </w:t>
      </w:r>
      <w:hyperlink w:anchor="sub_10282" w:history="1">
        <w:r>
          <w:rPr>
            <w:rStyle w:val="a4"/>
          </w:rPr>
          <w:t>пунктом 2 статьи 1</w:t>
        </w:r>
        <w:r>
          <w:rPr>
            <w:rStyle w:val="a4"/>
          </w:rPr>
          <w:t>028</w:t>
        </w:r>
      </w:hyperlink>
      <w:r>
        <w:t xml:space="preserve"> настоящего Кодекса.</w:t>
      </w:r>
    </w:p>
    <w:bookmarkEnd w:id="5449"/>
    <w:p w:rsidR="00000000" w:rsidRDefault="00CA752C"/>
    <w:p w:rsidR="00000000" w:rsidRDefault="00CA752C">
      <w:pPr>
        <w:pStyle w:val="afa"/>
        <w:rPr>
          <w:color w:val="000000"/>
          <w:sz w:val="16"/>
          <w:szCs w:val="16"/>
        </w:rPr>
      </w:pPr>
      <w:bookmarkStart w:id="5450" w:name="sub_1037"/>
      <w:r>
        <w:rPr>
          <w:color w:val="000000"/>
          <w:sz w:val="16"/>
          <w:szCs w:val="16"/>
        </w:rPr>
        <w:t>Информация об изменениях:</w:t>
      </w:r>
    </w:p>
    <w:bookmarkEnd w:id="5450"/>
    <w:p w:rsidR="00000000" w:rsidRDefault="00CA752C">
      <w:pPr>
        <w:pStyle w:val="afb"/>
      </w:pPr>
      <w:r>
        <w:fldChar w:fldCharType="begin"/>
      </w:r>
      <w:r>
        <w:instrText>HYPERLINK "garantF1://12051067.259"</w:instrText>
      </w:r>
      <w:r>
        <w:fldChar w:fldCharType="separate"/>
      </w:r>
      <w:r>
        <w:rPr>
          <w:rStyle w:val="a4"/>
        </w:rPr>
        <w:t>Федеральным законом</w:t>
      </w:r>
      <w:r>
        <w:fldChar w:fldCharType="end"/>
      </w:r>
      <w:r>
        <w:t xml:space="preserve"> от 18 декабря 2006 г. N 231-ФЗ в статью 1037 настоящего Кодекса внесены изменения, </w:t>
      </w:r>
      <w:hyperlink r:id="rId2908" w:history="1">
        <w:r>
          <w:rPr>
            <w:rStyle w:val="a4"/>
          </w:rPr>
          <w:t>в</w:t>
        </w:r>
        <w:r>
          <w:rPr>
            <w:rStyle w:val="a4"/>
          </w:rPr>
          <w:t>ступающие в силу</w:t>
        </w:r>
      </w:hyperlink>
      <w:r>
        <w:t xml:space="preserve"> с 1 января 2008 г.</w:t>
      </w:r>
    </w:p>
    <w:p w:rsidR="00000000" w:rsidRDefault="00CA752C">
      <w:pPr>
        <w:pStyle w:val="afb"/>
      </w:pPr>
      <w:hyperlink r:id="rId2909"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1037.</w:t>
      </w:r>
      <w:r>
        <w:t xml:space="preserve"> Прекращение договора коммерческой концессии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10" w:history="1">
        <w:r>
          <w:rPr>
            <w:rStyle w:val="a4"/>
          </w:rPr>
          <w:t>Энциклопедии</w:t>
        </w:r>
      </w:hyperlink>
      <w:r>
        <w:t xml:space="preserve"> и другие комментарии к статье 1037 ГК РФ</w:t>
      </w:r>
    </w:p>
    <w:p w:rsidR="00000000" w:rsidRDefault="00CA752C">
      <w:pPr>
        <w:pStyle w:val="afa"/>
        <w:rPr>
          <w:color w:val="000000"/>
          <w:sz w:val="16"/>
          <w:szCs w:val="16"/>
        </w:rPr>
      </w:pPr>
      <w:bookmarkStart w:id="5451" w:name="sub_10371"/>
      <w:r>
        <w:rPr>
          <w:color w:val="000000"/>
          <w:sz w:val="16"/>
          <w:szCs w:val="16"/>
        </w:rPr>
        <w:t>Информация об изменениях:</w:t>
      </w:r>
    </w:p>
    <w:bookmarkEnd w:id="5451"/>
    <w:p w:rsidR="00000000" w:rsidRDefault="00CA752C">
      <w:pPr>
        <w:pStyle w:val="afb"/>
      </w:pPr>
      <w:r>
        <w:fldChar w:fldCharType="begin"/>
      </w:r>
      <w:r>
        <w:instrText>HYPERLINK "garantF1://12088077.141"</w:instrText>
      </w:r>
      <w:r>
        <w:fldChar w:fldCharType="separate"/>
      </w:r>
      <w:r>
        <w:rPr>
          <w:rStyle w:val="a4"/>
        </w:rPr>
        <w:t>Федеральным законом</w:t>
      </w:r>
      <w:r>
        <w:fldChar w:fldCharType="end"/>
      </w:r>
      <w:r>
        <w:t xml:space="preserve"> от 18 июля 2011 г. N 216-ФЗ пункт 1 статьи 1037 настоящего Кодекса изложен в новой редакции, </w:t>
      </w:r>
      <w:hyperlink r:id="rId2911" w:history="1">
        <w:r>
          <w:rPr>
            <w:rStyle w:val="a4"/>
          </w:rPr>
          <w:t>вступающей в силу</w:t>
        </w:r>
      </w:hyperlink>
      <w:r>
        <w:t xml:space="preserve"> по истечении девяноста дней после дня </w:t>
      </w:r>
      <w:hyperlink r:id="rId2912"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913" w:history="1">
        <w:r>
          <w:rPr>
            <w:rStyle w:val="a4"/>
          </w:rPr>
          <w:t>См. текст пункта в предыдущей редакции</w:t>
        </w:r>
      </w:hyperlink>
    </w:p>
    <w:p w:rsidR="00000000" w:rsidRDefault="00CA752C">
      <w:r>
        <w:t>1. Каждая и</w:t>
      </w:r>
      <w:r>
        <w:t xml:space="preserve">з сторон договора коммерческой концессии, заключенного без </w:t>
      </w:r>
      <w:r>
        <w:lastRenderedPageBreak/>
        <w:t>указания срока его действия, во всякое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rsidR="00000000" w:rsidRDefault="00CA752C">
      <w:bookmarkStart w:id="5452" w:name="sub_103702"/>
      <w:r>
        <w:t>Ка</w:t>
      </w:r>
      <w:r>
        <w:t>ждая из сторон договора коммерческой концессии, заключенного на определенный срок или без указания срока его действия, во всякое время вправе отказаться от договора, уведомив об этом другую сторону не позднее чем за тридцать дней, если договором предусмотр</w:t>
      </w:r>
      <w:r>
        <w:t>ена возможность его прекращения уплатой денежной суммы, установленной в качестве отступного.</w:t>
      </w:r>
    </w:p>
    <w:p w:rsidR="00000000" w:rsidRDefault="00CA752C">
      <w:pPr>
        <w:pStyle w:val="afa"/>
        <w:rPr>
          <w:color w:val="000000"/>
          <w:sz w:val="16"/>
          <w:szCs w:val="16"/>
        </w:rPr>
      </w:pPr>
      <w:bookmarkStart w:id="5453" w:name="sub_103711"/>
      <w:bookmarkEnd w:id="5452"/>
      <w:r>
        <w:rPr>
          <w:color w:val="000000"/>
          <w:sz w:val="16"/>
          <w:szCs w:val="16"/>
        </w:rPr>
        <w:t>Информация об изменениях:</w:t>
      </w:r>
    </w:p>
    <w:bookmarkEnd w:id="5453"/>
    <w:p w:rsidR="00000000" w:rsidRDefault="00CA752C">
      <w:pPr>
        <w:pStyle w:val="afb"/>
      </w:pPr>
      <w:r>
        <w:fldChar w:fldCharType="begin"/>
      </w:r>
      <w:r>
        <w:instrText>HYPERLINK "garantF1://12088077.142"</w:instrText>
      </w:r>
      <w:r>
        <w:fldChar w:fldCharType="separate"/>
      </w:r>
      <w:r>
        <w:rPr>
          <w:rStyle w:val="a4"/>
        </w:rPr>
        <w:t>Федеральным законом</w:t>
      </w:r>
      <w:r>
        <w:fldChar w:fldCharType="end"/>
      </w:r>
      <w:r>
        <w:t xml:space="preserve"> от 18 июля 2011 г. N 216-ФЗ статья 1037 настоящег</w:t>
      </w:r>
      <w:r>
        <w:t xml:space="preserve">о Кодекса дополнена пунктом 1.1, </w:t>
      </w:r>
      <w:hyperlink r:id="rId2914" w:history="1">
        <w:r>
          <w:rPr>
            <w:rStyle w:val="a4"/>
          </w:rPr>
          <w:t>вступающим в силу</w:t>
        </w:r>
      </w:hyperlink>
      <w:r>
        <w:t xml:space="preserve"> по истечении девяноста дней после дня </w:t>
      </w:r>
      <w:hyperlink r:id="rId2915" w:history="1">
        <w:r>
          <w:rPr>
            <w:rStyle w:val="a4"/>
          </w:rPr>
          <w:t>официального опубликования</w:t>
        </w:r>
      </w:hyperlink>
      <w:r>
        <w:t xml:space="preserve"> названного Федерального закона</w:t>
      </w:r>
    </w:p>
    <w:p w:rsidR="00000000" w:rsidRDefault="00CA752C">
      <w:r>
        <w:t>1.1. Правообладатель вправе отказатьс</w:t>
      </w:r>
      <w:r>
        <w:t>я от исполнения договора коммерческой концессии полностью или частично в случае:</w:t>
      </w:r>
    </w:p>
    <w:p w:rsidR="00000000" w:rsidRDefault="00CA752C">
      <w:r>
        <w:t>нарушения пользователем условий договора о качестве производимых товаров, выполняемых работ, оказываемых услуг;</w:t>
      </w:r>
    </w:p>
    <w:p w:rsidR="00000000" w:rsidRDefault="00CA752C">
      <w:r>
        <w:t>грубого нарушения пользователем инструкций и указаний правообла</w:t>
      </w:r>
      <w:r>
        <w:t>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rsidR="00000000" w:rsidRDefault="00CA752C">
      <w:r>
        <w:t>нарушения пользователем обязанности выплатить правообладателю вознаграждение в установленный дого</w:t>
      </w:r>
      <w:r>
        <w:t>вором срок.</w:t>
      </w:r>
    </w:p>
    <w:p w:rsidR="00000000" w:rsidRDefault="00CA752C">
      <w: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w:t>
      </w:r>
      <w:r>
        <w:t>ие одного года с даты направления ему указанного требования.</w:t>
      </w:r>
    </w:p>
    <w:p w:rsidR="00000000" w:rsidRDefault="00CA752C">
      <w:bookmarkStart w:id="5454" w:name="sub_10372"/>
      <w:r>
        <w:t>2. 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w:t>
      </w:r>
      <w:r>
        <w:t xml:space="preserve">ции в порядке, установленном </w:t>
      </w:r>
      <w:hyperlink w:anchor="sub_10282" w:history="1">
        <w:r>
          <w:rPr>
            <w:rStyle w:val="a4"/>
          </w:rPr>
          <w:t>пунктом 2 статьи 1028</w:t>
        </w:r>
      </w:hyperlink>
      <w:r>
        <w:t xml:space="preserve"> настоящего Кодекса.</w:t>
      </w:r>
    </w:p>
    <w:p w:rsidR="00000000" w:rsidRDefault="00CA752C">
      <w:bookmarkStart w:id="5455" w:name="sub_10373"/>
      <w:bookmarkEnd w:id="5454"/>
      <w:r>
        <w:t>3. В случае прекращения принадлежащего правообладателю права на товарный знак, знак обслуживания или на коммерческое обозначение, когда тако</w:t>
      </w:r>
      <w:r>
        <w:t>е право входит в комплекс исключительных прав, предоставленных пользователю по договору коммерческой концессии, без замены прекратившегося права новым аналогичным правом договор коммерческой концессии прекращается.</w:t>
      </w:r>
    </w:p>
    <w:p w:rsidR="00000000" w:rsidRDefault="00CA752C">
      <w:bookmarkStart w:id="5456" w:name="sub_10374"/>
      <w:bookmarkEnd w:id="5455"/>
      <w:r>
        <w:t>4. При объявлении право</w:t>
      </w:r>
      <w:r>
        <w:t>обладателя или пользователя несостоятельным (банкротом) договор коммерческой концессии прекращается.</w:t>
      </w:r>
    </w:p>
    <w:bookmarkEnd w:id="5456"/>
    <w:p w:rsidR="00000000" w:rsidRDefault="00CA752C"/>
    <w:p w:rsidR="00000000" w:rsidRDefault="00CA752C">
      <w:pPr>
        <w:pStyle w:val="af2"/>
      </w:pPr>
      <w:bookmarkStart w:id="5457" w:name="sub_1038"/>
      <w:r>
        <w:rPr>
          <w:rStyle w:val="a3"/>
        </w:rPr>
        <w:t>Статья 1038.</w:t>
      </w:r>
      <w:r>
        <w:t xml:space="preserve"> Сохранение договора коммерческой концессии в силе при перемене сторон</w:t>
      </w:r>
    </w:p>
    <w:bookmarkEnd w:id="545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1038 ГК РФ</w:t>
      </w:r>
    </w:p>
    <w:p w:rsidR="00000000" w:rsidRDefault="00CA752C">
      <w:bookmarkStart w:id="5458" w:name="sub_10381"/>
      <w:r>
        <w:t>1. 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w:t>
      </w:r>
      <w:r>
        <w:t>я стороной этого договора в части прав и обязанностей, относящихся к перешедшему исключительному праву.</w:t>
      </w:r>
    </w:p>
    <w:p w:rsidR="00000000" w:rsidRDefault="00CA752C">
      <w:bookmarkStart w:id="5459" w:name="sub_103802"/>
      <w:bookmarkEnd w:id="5458"/>
      <w:r>
        <w:t>2. В случае смерти правообладателя его права и обязанности по договору коммерческой концессии переходят к наследнику при условии, что</w:t>
      </w:r>
      <w:r>
        <w:t xml:space="preserve"> он зарегистрирован или в течение шести месяцев со дня открытия наследства зарегистрируется в качестве </w:t>
      </w:r>
      <w:r>
        <w:lastRenderedPageBreak/>
        <w:t>индивидуального предпринимателя. В противном случае договор прекращается.</w:t>
      </w:r>
    </w:p>
    <w:p w:rsidR="00000000" w:rsidRDefault="00CA752C">
      <w:bookmarkStart w:id="5460" w:name="sub_1038022"/>
      <w:bookmarkEnd w:id="5459"/>
      <w:r>
        <w:t>Осуществление прав и исполнение обязанностей умершего прав</w:t>
      </w:r>
      <w:r>
        <w:t>ообладателя до принятия наследником этих прав и обязанностей или до регистрации наследника в качестве индивидуального предпринимателя осуществляются управляющим, назначаемым нотариусом.</w:t>
      </w:r>
    </w:p>
    <w:bookmarkEnd w:id="5460"/>
    <w:p w:rsidR="00000000" w:rsidRDefault="00CA752C"/>
    <w:p w:rsidR="00000000" w:rsidRDefault="00CA752C">
      <w:pPr>
        <w:pStyle w:val="afa"/>
        <w:rPr>
          <w:color w:val="000000"/>
          <w:sz w:val="16"/>
          <w:szCs w:val="16"/>
        </w:rPr>
      </w:pPr>
      <w:bookmarkStart w:id="5461" w:name="sub_1039"/>
      <w:r>
        <w:rPr>
          <w:color w:val="000000"/>
          <w:sz w:val="16"/>
          <w:szCs w:val="16"/>
        </w:rPr>
        <w:t>Информация об изменениях:</w:t>
      </w:r>
    </w:p>
    <w:bookmarkEnd w:id="5461"/>
    <w:p w:rsidR="00000000" w:rsidRDefault="00CA752C">
      <w:pPr>
        <w:pStyle w:val="afb"/>
      </w:pPr>
      <w:r>
        <w:fldChar w:fldCharType="begin"/>
      </w:r>
      <w:r>
        <w:instrText>HYPERLINK "garan</w:instrText>
      </w:r>
      <w:r>
        <w:instrText>tF1://12051067.2510"</w:instrText>
      </w:r>
      <w:r>
        <w:fldChar w:fldCharType="separate"/>
      </w:r>
      <w:r>
        <w:rPr>
          <w:rStyle w:val="a4"/>
        </w:rPr>
        <w:t>Федеральным законом</w:t>
      </w:r>
      <w:r>
        <w:fldChar w:fldCharType="end"/>
      </w:r>
      <w:r>
        <w:t xml:space="preserve"> от 18 декабря 2006 г. N 231-ФЗ статья 1039 настоящего Кодекса изложена в новой редакции, </w:t>
      </w:r>
      <w:hyperlink r:id="rId2916" w:history="1">
        <w:r>
          <w:rPr>
            <w:rStyle w:val="a4"/>
          </w:rPr>
          <w:t>вступающей в силу</w:t>
        </w:r>
      </w:hyperlink>
      <w:r>
        <w:t xml:space="preserve"> с 1 января 2008 г.</w:t>
      </w:r>
    </w:p>
    <w:p w:rsidR="00000000" w:rsidRDefault="00CA752C">
      <w:pPr>
        <w:pStyle w:val="afb"/>
      </w:pPr>
      <w:hyperlink r:id="rId2917" w:history="1">
        <w:r>
          <w:rPr>
            <w:rStyle w:val="a4"/>
          </w:rPr>
          <w:t>См. текст стат</w:t>
        </w:r>
        <w:r>
          <w:rPr>
            <w:rStyle w:val="a4"/>
          </w:rPr>
          <w:t>ьи в предыдущей редакции</w:t>
        </w:r>
      </w:hyperlink>
    </w:p>
    <w:p w:rsidR="00000000" w:rsidRDefault="00CA752C">
      <w:pPr>
        <w:pStyle w:val="afb"/>
      </w:pPr>
    </w:p>
    <w:p w:rsidR="00000000" w:rsidRDefault="00CA752C">
      <w:pPr>
        <w:pStyle w:val="af2"/>
      </w:pPr>
      <w:r>
        <w:rPr>
          <w:rStyle w:val="a3"/>
        </w:rPr>
        <w:t>Статья 1039.</w:t>
      </w:r>
      <w:r>
        <w:t xml:space="preserve"> Последствия изменения коммерческого обозначения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1039 ГК РФ</w:t>
      </w:r>
    </w:p>
    <w:p w:rsidR="00000000" w:rsidRDefault="00CA752C">
      <w:r>
        <w:t>В случае изменения правообладателем коммерческого обозначения, входящего в комплекс исключительных прав, предоставленных п</w:t>
      </w:r>
      <w:r>
        <w:t>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w:t>
      </w:r>
      <w:r>
        <w:t>ра пользователь вправе потребовать соразмерного уменьшения причитающегося правообладателю вознаграждения.</w:t>
      </w:r>
    </w:p>
    <w:p w:rsidR="00000000" w:rsidRDefault="00CA752C"/>
    <w:p w:rsidR="00000000" w:rsidRDefault="00CA752C">
      <w:pPr>
        <w:pStyle w:val="afa"/>
        <w:rPr>
          <w:color w:val="000000"/>
          <w:sz w:val="16"/>
          <w:szCs w:val="16"/>
        </w:rPr>
      </w:pPr>
      <w:bookmarkStart w:id="5462" w:name="sub_1040"/>
      <w:r>
        <w:rPr>
          <w:color w:val="000000"/>
          <w:sz w:val="16"/>
          <w:szCs w:val="16"/>
        </w:rPr>
        <w:t>Информация об изменениях:</w:t>
      </w:r>
    </w:p>
    <w:bookmarkEnd w:id="5462"/>
    <w:p w:rsidR="00000000" w:rsidRDefault="00CA752C">
      <w:pPr>
        <w:pStyle w:val="afb"/>
      </w:pPr>
      <w:r>
        <w:fldChar w:fldCharType="begin"/>
      </w:r>
      <w:r>
        <w:instrText>HYPERLINK "garantF1://12051067.2511"</w:instrText>
      </w:r>
      <w:r>
        <w:fldChar w:fldCharType="separate"/>
      </w:r>
      <w:r>
        <w:rPr>
          <w:rStyle w:val="a4"/>
        </w:rPr>
        <w:t>Федеральным законом</w:t>
      </w:r>
      <w:r>
        <w:fldChar w:fldCharType="end"/>
      </w:r>
      <w:r>
        <w:t xml:space="preserve"> от 18 декабря 2006 г. N 231-ФЗ в статью 1040 нас</w:t>
      </w:r>
      <w:r>
        <w:t xml:space="preserve">тоящего Кодекса внесены изменения, </w:t>
      </w:r>
      <w:hyperlink r:id="rId2918" w:history="1">
        <w:r>
          <w:rPr>
            <w:rStyle w:val="a4"/>
          </w:rPr>
          <w:t>вступающие в силу</w:t>
        </w:r>
      </w:hyperlink>
      <w:r>
        <w:t xml:space="preserve"> с 1 января 2008 г.</w:t>
      </w:r>
    </w:p>
    <w:p w:rsidR="00000000" w:rsidRDefault="00CA752C">
      <w:pPr>
        <w:pStyle w:val="afb"/>
      </w:pPr>
      <w:hyperlink r:id="rId2919"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1040.</w:t>
      </w:r>
      <w:r>
        <w:t xml:space="preserve"> Последствия прекращения исключительного права, пользова</w:t>
      </w:r>
      <w:r>
        <w:t>ние которым предоставлено по договору коммерческой концессии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1040 ГК РФ</w:t>
      </w:r>
    </w:p>
    <w:p w:rsidR="00000000" w:rsidRDefault="00CA752C">
      <w:r>
        <w:t xml:space="preserve">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либо такое право прекратилось по иному основанию, договор коммерческой концессии продолжает действовать, </w:t>
      </w:r>
      <w:r>
        <w:t>за исключением положений, относящихся к прекратившемуся праву, а пользователь, если иное не предусмотрено договором, вправе потребовать соразмерного уменьшения причитающегося правообладателю вознаграждения.</w:t>
      </w:r>
    </w:p>
    <w:p w:rsidR="00000000" w:rsidRDefault="00CA752C">
      <w:bookmarkStart w:id="5463" w:name="sub_104002"/>
      <w:r>
        <w:t>В случае прекращения принадлежащего пра</w:t>
      </w:r>
      <w:r>
        <w:t xml:space="preserve">вообладателю исключительного права на товарный знак, знак обслуживания или на коммерческое обозначение наступают последствия, предусмотренные </w:t>
      </w:r>
      <w:hyperlink w:anchor="sub_10373" w:history="1">
        <w:r>
          <w:rPr>
            <w:rStyle w:val="a4"/>
          </w:rPr>
          <w:t>пунктом 3 статьи 1037</w:t>
        </w:r>
      </w:hyperlink>
      <w:r>
        <w:t xml:space="preserve"> и </w:t>
      </w:r>
      <w:hyperlink w:anchor="sub_1039" w:history="1">
        <w:r>
          <w:rPr>
            <w:rStyle w:val="a4"/>
          </w:rPr>
          <w:t>статьей 1039</w:t>
        </w:r>
      </w:hyperlink>
      <w:r>
        <w:t xml:space="preserve"> настоящего Кодекса.</w:t>
      </w:r>
    </w:p>
    <w:bookmarkEnd w:id="5463"/>
    <w:p w:rsidR="00000000" w:rsidRDefault="00CA752C">
      <w:pPr>
        <w:pStyle w:val="afa"/>
        <w:rPr>
          <w:color w:val="000000"/>
          <w:sz w:val="16"/>
          <w:szCs w:val="16"/>
        </w:rPr>
      </w:pPr>
      <w:r>
        <w:rPr>
          <w:color w:val="000000"/>
          <w:sz w:val="16"/>
          <w:szCs w:val="16"/>
        </w:rPr>
        <w:t>ГАРАНТ:</w:t>
      </w:r>
    </w:p>
    <w:p w:rsidR="00000000" w:rsidRDefault="00CA752C">
      <w:pPr>
        <w:pStyle w:val="afa"/>
      </w:pPr>
      <w:hyperlink r:id="rId2920" w:history="1">
        <w:r>
          <w:rPr>
            <w:rStyle w:val="a4"/>
          </w:rPr>
          <w:t>См. комментарий к главе 54 Гражданского кодекса РФ</w:t>
        </w:r>
      </w:hyperlink>
    </w:p>
    <w:p w:rsidR="00000000" w:rsidRDefault="00CA752C">
      <w:pPr>
        <w:pStyle w:val="afa"/>
      </w:pPr>
    </w:p>
    <w:p w:rsidR="00000000" w:rsidRDefault="00CA752C">
      <w:pPr>
        <w:pStyle w:val="1"/>
      </w:pPr>
      <w:bookmarkStart w:id="5464" w:name="sub_2055"/>
      <w:r>
        <w:t>Глава 55. Простое товарищество</w:t>
      </w:r>
    </w:p>
    <w:bookmarkEnd w:id="54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21" w:history="1">
        <w:r>
          <w:rPr>
            <w:rStyle w:val="a4"/>
          </w:rPr>
          <w:t>схему</w:t>
        </w:r>
      </w:hyperlink>
      <w:r>
        <w:t xml:space="preserve"> "Договор простого товарищества"</w:t>
      </w:r>
    </w:p>
    <w:p w:rsidR="00000000" w:rsidRDefault="00CA752C">
      <w:pPr>
        <w:pStyle w:val="af2"/>
      </w:pPr>
      <w:bookmarkStart w:id="5465" w:name="sub_21041"/>
      <w:r>
        <w:rPr>
          <w:rStyle w:val="a3"/>
        </w:rPr>
        <w:lastRenderedPageBreak/>
        <w:t>Статья 104</w:t>
      </w:r>
      <w:r>
        <w:rPr>
          <w:rStyle w:val="a3"/>
        </w:rPr>
        <w:t>1.</w:t>
      </w:r>
      <w:r>
        <w:t xml:space="preserve"> Договор простого товарищества</w:t>
      </w:r>
    </w:p>
    <w:bookmarkEnd w:id="54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22" w:history="1">
        <w:r>
          <w:rPr>
            <w:rStyle w:val="a4"/>
          </w:rPr>
          <w:t>Энциклопедии</w:t>
        </w:r>
      </w:hyperlink>
      <w:r>
        <w:t xml:space="preserve"> и другие комментарии к статье 1041 ГК РФ</w:t>
      </w:r>
    </w:p>
    <w:p w:rsidR="00000000" w:rsidRDefault="00CA752C">
      <w:bookmarkStart w:id="5466" w:name="sub_210411"/>
      <w:r>
        <w:t>1. По договору простого товарищества (договору о совместной деятельности) двое или несколько лиц (това</w:t>
      </w:r>
      <w:r>
        <w:t>рищей) обязуются соединить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bookmarkEnd w:id="546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Об отличительных признаках договора о совместной деятельности см. </w:t>
      </w:r>
      <w:hyperlink r:id="rId2923" w:history="1">
        <w:r>
          <w:rPr>
            <w:rStyle w:val="a4"/>
          </w:rPr>
          <w:t>разъяснение</w:t>
        </w:r>
      </w:hyperlink>
      <w:r>
        <w:t xml:space="preserve"> ГКАП РФ</w:t>
      </w:r>
    </w:p>
    <w:p w:rsidR="00000000" w:rsidRDefault="00CA752C">
      <w:bookmarkStart w:id="5467" w:name="sub_210412"/>
      <w:r>
        <w:t>2. Сторонами договора простого товарищества, заключаемого для осуществления предпринимательской деятельности, могут быть только индивидуальные предприниматели и (или) коммерческие организации</w:t>
      </w:r>
      <w:r>
        <w:t>.</w:t>
      </w:r>
    </w:p>
    <w:p w:rsidR="00000000" w:rsidRDefault="00CA752C">
      <w:pPr>
        <w:pStyle w:val="afa"/>
        <w:rPr>
          <w:color w:val="000000"/>
          <w:sz w:val="16"/>
          <w:szCs w:val="16"/>
        </w:rPr>
      </w:pPr>
      <w:bookmarkStart w:id="5468" w:name="sub_210413"/>
      <w:bookmarkEnd w:id="5467"/>
      <w:r>
        <w:rPr>
          <w:color w:val="000000"/>
          <w:sz w:val="16"/>
          <w:szCs w:val="16"/>
        </w:rPr>
        <w:t>Информация об изменениях:</w:t>
      </w:r>
    </w:p>
    <w:bookmarkEnd w:id="5468"/>
    <w:p w:rsidR="00000000" w:rsidRDefault="00CA752C">
      <w:pPr>
        <w:pStyle w:val="afb"/>
      </w:pPr>
      <w:r>
        <w:fldChar w:fldCharType="begin"/>
      </w:r>
      <w:r>
        <w:instrText>HYPERLINK "garantF1://12092381.1"</w:instrText>
      </w:r>
      <w:r>
        <w:fldChar w:fldCharType="separate"/>
      </w:r>
      <w:r>
        <w:rPr>
          <w:rStyle w:val="a4"/>
        </w:rPr>
        <w:t>Федеральным законом</w:t>
      </w:r>
      <w:r>
        <w:fldChar w:fldCharType="end"/>
      </w:r>
      <w:r>
        <w:t xml:space="preserve"> от 28 ноября 2011 г. N 336-ФЗ статья 1041 настоящего Кодекса дополнена пунктом 3, </w:t>
      </w:r>
      <w:hyperlink r:id="rId2924" w:history="1">
        <w:r>
          <w:rPr>
            <w:rStyle w:val="a4"/>
          </w:rPr>
          <w:t>вступающим в силу</w:t>
        </w:r>
      </w:hyperlink>
      <w:r>
        <w:t xml:space="preserve"> с 1 я</w:t>
      </w:r>
      <w:r>
        <w:t>нваря 2012 г.</w:t>
      </w:r>
    </w:p>
    <w:p w:rsidR="00000000" w:rsidRDefault="00CA752C">
      <w:r>
        <w:t xml:space="preserve">3. Особенности договора простого товарищества, заключаемого для осуществления совместной инвестиционной деятельности (инвестиционного товарищества), устанавливаются </w:t>
      </w:r>
      <w:hyperlink r:id="rId2925" w:history="1">
        <w:r>
          <w:rPr>
            <w:rStyle w:val="a4"/>
          </w:rPr>
          <w:t>Федеральным законом</w:t>
        </w:r>
      </w:hyperlink>
      <w:r>
        <w:t xml:space="preserve"> "Об инвестиционном то</w:t>
      </w:r>
      <w:r>
        <w:t>вариществе".</w:t>
      </w:r>
    </w:p>
    <w:p w:rsidR="00000000" w:rsidRDefault="00CA752C"/>
    <w:p w:rsidR="00000000" w:rsidRDefault="00CA752C">
      <w:pPr>
        <w:pStyle w:val="af2"/>
      </w:pPr>
      <w:bookmarkStart w:id="5469" w:name="sub_21042"/>
      <w:r>
        <w:rPr>
          <w:rStyle w:val="a3"/>
        </w:rPr>
        <w:t>Статья 1042.</w:t>
      </w:r>
      <w:r>
        <w:t xml:space="preserve"> Вклады товарищей</w:t>
      </w:r>
    </w:p>
    <w:bookmarkEnd w:id="546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26" w:history="1">
        <w:r>
          <w:rPr>
            <w:rStyle w:val="a4"/>
          </w:rPr>
          <w:t>Энциклопедии</w:t>
        </w:r>
      </w:hyperlink>
      <w:r>
        <w:t xml:space="preserve"> и другие комментарии к статье 1042 ГК РФ</w:t>
      </w:r>
    </w:p>
    <w:p w:rsidR="00000000" w:rsidRDefault="00CA752C">
      <w:bookmarkStart w:id="5470" w:name="sub_104201"/>
      <w:r>
        <w:t>1. Вкладом товарища признается все то, что он вносит в общее дело, в том числе ден</w:t>
      </w:r>
      <w:r>
        <w:t>ьги, иное имущество, профессиональные и иные знания, навыки и умения, а также деловая репутация и деловые связи.</w:t>
      </w:r>
    </w:p>
    <w:p w:rsidR="00000000" w:rsidRDefault="00CA752C">
      <w:bookmarkStart w:id="5471" w:name="sub_210422"/>
      <w:bookmarkEnd w:id="5470"/>
      <w:r>
        <w:t>2. Вклады товарищей предполагаются равными по стоимости, если иное не следует из договора простого товарищества или фактиче</w:t>
      </w:r>
      <w:r>
        <w:t>ских обстоятельств. Денежная оценка вклада товарища производится по соглашению между товарищами.</w:t>
      </w:r>
    </w:p>
    <w:bookmarkEnd w:id="5471"/>
    <w:p w:rsidR="00000000" w:rsidRDefault="00CA752C"/>
    <w:p w:rsidR="00000000" w:rsidRDefault="00CA752C">
      <w:pPr>
        <w:pStyle w:val="af2"/>
      </w:pPr>
      <w:bookmarkStart w:id="5472" w:name="sub_21043"/>
      <w:r>
        <w:rPr>
          <w:rStyle w:val="a3"/>
        </w:rPr>
        <w:t>Статья 1043.</w:t>
      </w:r>
      <w:r>
        <w:t xml:space="preserve"> Общее имущество товарищей</w:t>
      </w:r>
    </w:p>
    <w:bookmarkEnd w:id="547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27" w:history="1">
        <w:r>
          <w:rPr>
            <w:rStyle w:val="a4"/>
          </w:rPr>
          <w:t>Энциклопедии</w:t>
        </w:r>
      </w:hyperlink>
      <w:r>
        <w:t xml:space="preserve"> и другие комментарии к статье </w:t>
      </w:r>
      <w:r>
        <w:t>1043 ГК РФ</w:t>
      </w:r>
    </w:p>
    <w:bookmarkStart w:id="5473" w:name="sub_10431"/>
    <w:p w:rsidR="00000000" w:rsidRDefault="00CA752C">
      <w:r>
        <w:fldChar w:fldCharType="begin"/>
      </w:r>
      <w:r>
        <w:instrText>HYPERLINK "garantF1://58102809.7"</w:instrText>
      </w:r>
      <w:r>
        <w:fldChar w:fldCharType="separate"/>
      </w:r>
      <w:r>
        <w:rPr>
          <w:rStyle w:val="a4"/>
        </w:rPr>
        <w:t>1.</w:t>
      </w:r>
      <w:r>
        <w:fldChar w:fldCharType="end"/>
      </w:r>
      <w:r>
        <w:t xml:space="preserve"> Внесенное товарищами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w:t>
      </w:r>
      <w:r>
        <w:t>тановлено законом или договором простого товарищества либо не вытекает из существа обязательства.</w:t>
      </w:r>
    </w:p>
    <w:p w:rsidR="00000000" w:rsidRDefault="00CA752C">
      <w:bookmarkStart w:id="5474" w:name="sub_104312"/>
      <w:bookmarkEnd w:id="5473"/>
      <w:r>
        <w:t>Внесенное товарищами имущество, которым они обладали по основаниям, отличным от права собственности, используется в интересах всех товарище</w:t>
      </w:r>
      <w:r>
        <w:t>й и составляет наряду с имуществом, находящимся в их общей собственности, общее имущество товарищей.</w:t>
      </w:r>
    </w:p>
    <w:p w:rsidR="00000000" w:rsidRDefault="00CA752C">
      <w:bookmarkStart w:id="5475" w:name="sub_10432"/>
      <w:bookmarkEnd w:id="5474"/>
      <w:r>
        <w:t>2. Ведение бухгалтерского учета общего имущества товарищей может быть поручено ими одному из участвующих в договоре простого товариществ</w:t>
      </w:r>
      <w:r>
        <w:t>а юридических лиц.</w:t>
      </w:r>
    </w:p>
    <w:p w:rsidR="00000000" w:rsidRDefault="00CA752C">
      <w:bookmarkStart w:id="5476" w:name="sub_10433"/>
      <w:bookmarkEnd w:id="5475"/>
      <w:r>
        <w:t>3. Пользование общим имуществом товарищей осуществляется по их общему согласию, а при недостижении согласия в порядке, устанавливаемом судом.</w:t>
      </w:r>
    </w:p>
    <w:p w:rsidR="00000000" w:rsidRDefault="00CA752C">
      <w:bookmarkStart w:id="5477" w:name="sub_10434"/>
      <w:bookmarkEnd w:id="5476"/>
      <w:r>
        <w:t>4. Обязанности товарищей по содержанию общего имущества и п</w:t>
      </w:r>
      <w:r>
        <w:t xml:space="preserve">орядок </w:t>
      </w:r>
      <w:r>
        <w:lastRenderedPageBreak/>
        <w:t>возмещения расходов, связанных с выполнением этих обязанностей, определяются договором простого товарищества.</w:t>
      </w:r>
    </w:p>
    <w:bookmarkEnd w:id="5477"/>
    <w:p w:rsidR="00000000" w:rsidRDefault="00CA752C">
      <w:pPr>
        <w:pStyle w:val="afa"/>
        <w:rPr>
          <w:color w:val="000000"/>
          <w:sz w:val="16"/>
          <w:szCs w:val="16"/>
        </w:rPr>
      </w:pPr>
      <w:r>
        <w:rPr>
          <w:color w:val="000000"/>
          <w:sz w:val="16"/>
          <w:szCs w:val="16"/>
        </w:rPr>
        <w:t>ГАРАНТ:</w:t>
      </w:r>
    </w:p>
    <w:p w:rsidR="00000000" w:rsidRDefault="00CA752C">
      <w:pPr>
        <w:pStyle w:val="afa"/>
      </w:pPr>
      <w:r>
        <w:t>О практике разрешения споров, связанных с применением Федерального закона "О государственной регистрации прав на недвижимо</w:t>
      </w:r>
      <w:r>
        <w:t xml:space="preserve">е имущество и сделок с ним" см. </w:t>
      </w:r>
      <w:hyperlink r:id="rId2928" w:history="1">
        <w:r>
          <w:rPr>
            <w:rStyle w:val="a4"/>
          </w:rPr>
          <w:t xml:space="preserve">Обзор </w:t>
        </w:r>
      </w:hyperlink>
      <w:r>
        <w:t>Президиума ВАС РФ от 16 февраля 2001 г. N 59</w:t>
      </w:r>
    </w:p>
    <w:p w:rsidR="00000000" w:rsidRDefault="00CA752C">
      <w:pPr>
        <w:pStyle w:val="afa"/>
      </w:pPr>
    </w:p>
    <w:p w:rsidR="00000000" w:rsidRDefault="00CA752C">
      <w:pPr>
        <w:pStyle w:val="af2"/>
      </w:pPr>
      <w:bookmarkStart w:id="5478" w:name="sub_21044"/>
      <w:r>
        <w:rPr>
          <w:rStyle w:val="a3"/>
        </w:rPr>
        <w:t>Статья 1044.</w:t>
      </w:r>
      <w:r>
        <w:t xml:space="preserve"> Ведение общих дел товарищей</w:t>
      </w:r>
    </w:p>
    <w:bookmarkEnd w:id="547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29" w:history="1">
        <w:r>
          <w:rPr>
            <w:rStyle w:val="a4"/>
          </w:rPr>
          <w:t>Энциклопедии</w:t>
        </w:r>
      </w:hyperlink>
      <w:r>
        <w:t xml:space="preserve"> и друг</w:t>
      </w:r>
      <w:r>
        <w:t>ие комментарии к статье 1044 ГК РФ</w:t>
      </w:r>
    </w:p>
    <w:p w:rsidR="00000000" w:rsidRDefault="00CA752C">
      <w:bookmarkStart w:id="5479" w:name="sub_10441"/>
      <w:r>
        <w:t xml:space="preserve">1. При ведении общих дел каждый товарищ вправе действовать от имени всех товарищей, если договором простого товарищества не установлено, что ведение дел осуществляется отдельными участниками либо совместно всеми </w:t>
      </w:r>
      <w:r>
        <w:t>участниками договора простого товарищества.</w:t>
      </w:r>
    </w:p>
    <w:p w:rsidR="00000000" w:rsidRDefault="00CA752C">
      <w:bookmarkStart w:id="5480" w:name="sub_1044102"/>
      <w:bookmarkEnd w:id="5479"/>
      <w:r>
        <w:t>При совместном ведении дел для совершения каждой сделки требуется согласие всех товарищей.</w:t>
      </w:r>
    </w:p>
    <w:p w:rsidR="00000000" w:rsidRDefault="00CA752C">
      <w:bookmarkStart w:id="5481" w:name="sub_210442"/>
      <w:bookmarkEnd w:id="5480"/>
      <w:r>
        <w:t xml:space="preserve">2. В отношениях с третьими лицами полномочие товарища совершать сделки от имени </w:t>
      </w:r>
      <w:r>
        <w:t>всех товарищей удостоверяется доверенностью, выданной ему остальными товарищами, или договором простого товарищества, совершенным в письменной форме.</w:t>
      </w:r>
    </w:p>
    <w:p w:rsidR="00000000" w:rsidRDefault="00CA752C">
      <w:bookmarkStart w:id="5482" w:name="sub_10443"/>
      <w:bookmarkEnd w:id="5481"/>
      <w:r>
        <w:t>3. В отношениях с третьими лицами товарищи не могут ссылаться на ограничения прав товар</w:t>
      </w:r>
      <w:r>
        <w:t>ища, совершившего сделку, по ведению общих дел товарищей, за исключением случаев, когда они докажут, что в момент заключения сделки третье лицо знало или должно было знать о наличии таких ограничений.</w:t>
      </w:r>
    </w:p>
    <w:p w:rsidR="00000000" w:rsidRDefault="00CA752C">
      <w:bookmarkStart w:id="5483" w:name="sub_10444"/>
      <w:bookmarkEnd w:id="5482"/>
      <w:r>
        <w:t>4. Товарищ, совершивший от имени всех</w:t>
      </w:r>
      <w:r>
        <w:t xml:space="preserve"> товарищей сделки, в отношении которых его право на ведение общих дел товарищей было ограничено, либо заключивший в интересах всех товарищей сделки от своего имени, может требовать возмещения произведенных им за свой счет расходов, если имелись достаточные</w:t>
      </w:r>
      <w:r>
        <w:t xml:space="preserve"> основания полагать, что эти сделки были необходимыми в интересах всех товарищей. Товарищи, понесшие вследствие таких сделок убытки, вправе требовать их возмещения.</w:t>
      </w:r>
    </w:p>
    <w:p w:rsidR="00000000" w:rsidRDefault="00CA752C">
      <w:bookmarkStart w:id="5484" w:name="sub_10445"/>
      <w:bookmarkEnd w:id="5483"/>
      <w:r>
        <w:t>5. Решения, касающиеся общих дел товарищей, принимаются товарищами по общ</w:t>
      </w:r>
      <w:r>
        <w:t>ему согласию, если иное не предусмотрено договором простого товарищества.</w:t>
      </w:r>
    </w:p>
    <w:bookmarkEnd w:id="5484"/>
    <w:p w:rsidR="00000000" w:rsidRDefault="00CA752C"/>
    <w:p w:rsidR="00000000" w:rsidRDefault="00CA752C">
      <w:pPr>
        <w:pStyle w:val="af2"/>
      </w:pPr>
      <w:bookmarkStart w:id="5485" w:name="sub_21045"/>
      <w:r>
        <w:rPr>
          <w:rStyle w:val="a3"/>
        </w:rPr>
        <w:t>Статья 1045.</w:t>
      </w:r>
      <w:r>
        <w:t xml:space="preserve"> Право товарища на информацию</w:t>
      </w:r>
    </w:p>
    <w:bookmarkEnd w:id="548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30" w:history="1">
        <w:r>
          <w:rPr>
            <w:rStyle w:val="a4"/>
          </w:rPr>
          <w:t>Энциклопедии</w:t>
        </w:r>
      </w:hyperlink>
      <w:r>
        <w:t xml:space="preserve"> и другие комментарии к статье 1045 ГК РФ</w:t>
      </w:r>
    </w:p>
    <w:p w:rsidR="00000000" w:rsidRDefault="00CA752C">
      <w:r>
        <w:t>Каждый тов</w:t>
      </w:r>
      <w:r>
        <w:t>арищ независимо от того, уполномочен ли он вести общие дела товарищей, вправе знакомиться со всей документацией по ведению дел. Отказ от этого права или его ограничение, в том числе по соглашению товарищей, ничтожны.</w:t>
      </w:r>
    </w:p>
    <w:p w:rsidR="00000000" w:rsidRDefault="00CA752C"/>
    <w:p w:rsidR="00000000" w:rsidRDefault="00CA752C">
      <w:pPr>
        <w:pStyle w:val="af2"/>
      </w:pPr>
      <w:bookmarkStart w:id="5486" w:name="sub_1046"/>
      <w:r>
        <w:rPr>
          <w:rStyle w:val="a3"/>
        </w:rPr>
        <w:t>Статья 1046.</w:t>
      </w:r>
      <w:r>
        <w:t xml:space="preserve"> Общие расходы и у</w:t>
      </w:r>
      <w:r>
        <w:t>бытки товарищей</w:t>
      </w:r>
    </w:p>
    <w:bookmarkEnd w:id="548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31" w:history="1">
        <w:r>
          <w:rPr>
            <w:rStyle w:val="a4"/>
          </w:rPr>
          <w:t>Энциклопедии</w:t>
        </w:r>
      </w:hyperlink>
      <w:r>
        <w:t xml:space="preserve"> и другие комментарии к статье 1046 ГК РФ</w:t>
      </w:r>
    </w:p>
    <w:p w:rsidR="00000000" w:rsidRDefault="00CA752C">
      <w:bookmarkStart w:id="5487" w:name="sub_104601"/>
      <w:r>
        <w:t>Порядок покрытия расходов и убытков, связанных с совместной деятельностью товарищей, определяется их соглашением. При от</w:t>
      </w:r>
      <w:r>
        <w:t>сутствии такого соглашения каждый товарищ несет расходы и убытки пропорционально стоимости его вклада в общее дело.</w:t>
      </w:r>
    </w:p>
    <w:p w:rsidR="00000000" w:rsidRDefault="00CA752C">
      <w:bookmarkStart w:id="5488" w:name="sub_10462"/>
      <w:bookmarkEnd w:id="5487"/>
      <w:r>
        <w:t>Соглашение, полностью освобождающее кого-либо из товарищей от участия в покрытии общих расходов или убытков, ничтожно.</w:t>
      </w:r>
    </w:p>
    <w:bookmarkEnd w:id="5488"/>
    <w:p w:rsidR="00000000" w:rsidRDefault="00CA752C"/>
    <w:p w:rsidR="00000000" w:rsidRDefault="00CA752C">
      <w:pPr>
        <w:pStyle w:val="af2"/>
      </w:pPr>
      <w:bookmarkStart w:id="5489" w:name="sub_1047"/>
      <w:r>
        <w:rPr>
          <w:rStyle w:val="a3"/>
        </w:rPr>
        <w:t>Статья 1047.</w:t>
      </w:r>
      <w:r>
        <w:t xml:space="preserve"> Ответственность товарищей по общим обязательствам</w:t>
      </w:r>
    </w:p>
    <w:bookmarkEnd w:id="548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32" w:history="1">
        <w:r>
          <w:rPr>
            <w:rStyle w:val="a4"/>
          </w:rPr>
          <w:t>Энциклопедии</w:t>
        </w:r>
      </w:hyperlink>
      <w:r>
        <w:t xml:space="preserve"> и другие комментарии к статье 1047 ГК РФ</w:t>
      </w:r>
    </w:p>
    <w:p w:rsidR="00000000" w:rsidRDefault="00CA752C">
      <w:bookmarkStart w:id="5490" w:name="sub_10471"/>
      <w:r>
        <w:t>1. Если договор простого товарищества не связан с осуществлением его участниками предпринимательской деятельности, каждый товарищ отвечает по общим договорным обязательствам всем своим имуществом пропорционально стоимости его вклада в общее дело.</w:t>
      </w:r>
    </w:p>
    <w:p w:rsidR="00000000" w:rsidRDefault="00CA752C">
      <w:bookmarkStart w:id="5491" w:name="sub_1047102"/>
      <w:bookmarkEnd w:id="5490"/>
      <w:r>
        <w:t>По общим обязательствам, возникшим не из договора, товарищи отвечают солидарно.</w:t>
      </w:r>
    </w:p>
    <w:p w:rsidR="00000000" w:rsidRDefault="00CA752C">
      <w:bookmarkStart w:id="5492" w:name="sub_107402"/>
      <w:bookmarkEnd w:id="5491"/>
      <w:r>
        <w:t>2. Если договор простого товарищества связан с осуществлением его участниками предпринимательской деятельности, товарищи отвечают солидарно по в</w:t>
      </w:r>
      <w:r>
        <w:t>сем общим обязательствам независимо от оснований их возникновения.</w:t>
      </w:r>
    </w:p>
    <w:bookmarkEnd w:id="5492"/>
    <w:p w:rsidR="00000000" w:rsidRDefault="00CA752C"/>
    <w:p w:rsidR="00000000" w:rsidRDefault="00CA752C">
      <w:pPr>
        <w:pStyle w:val="af2"/>
      </w:pPr>
      <w:bookmarkStart w:id="5493" w:name="sub_1048"/>
      <w:r>
        <w:rPr>
          <w:rStyle w:val="a3"/>
        </w:rPr>
        <w:t>Статья 1048.</w:t>
      </w:r>
      <w:r>
        <w:t xml:space="preserve"> Распределение прибыли</w:t>
      </w:r>
    </w:p>
    <w:bookmarkEnd w:id="549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33" w:history="1">
        <w:r>
          <w:rPr>
            <w:rStyle w:val="a4"/>
          </w:rPr>
          <w:t>Энциклопедии</w:t>
        </w:r>
      </w:hyperlink>
      <w:r>
        <w:t xml:space="preserve"> и другие комментарии к статье 1048 ГК РФ</w:t>
      </w:r>
    </w:p>
    <w:p w:rsidR="00000000" w:rsidRDefault="00CA752C">
      <w:r>
        <w:t>Прибыль, полученная товар</w:t>
      </w:r>
      <w:r>
        <w:t>ищами в результате их совместной деятельности, распределяется пропорционально стоимости вкладов товарищей в общее дело, если иное не предусмотрено договором простого товарищества или иным соглашением товарищей. Соглашение об устранении кого-либо из товарищ</w:t>
      </w:r>
      <w:r>
        <w:t>ей от участия в прибыли ничтожно.</w:t>
      </w:r>
    </w:p>
    <w:p w:rsidR="00000000" w:rsidRDefault="00CA752C"/>
    <w:p w:rsidR="00000000" w:rsidRDefault="00CA752C">
      <w:pPr>
        <w:pStyle w:val="af2"/>
      </w:pPr>
      <w:bookmarkStart w:id="5494" w:name="sub_1049"/>
      <w:r>
        <w:rPr>
          <w:rStyle w:val="a3"/>
        </w:rPr>
        <w:t>Статья 1049.</w:t>
      </w:r>
      <w:r>
        <w:t xml:space="preserve"> Выдел доли товарища по требованию его кредитора</w:t>
      </w:r>
    </w:p>
    <w:bookmarkEnd w:id="54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34" w:history="1">
        <w:r>
          <w:rPr>
            <w:rStyle w:val="a4"/>
          </w:rPr>
          <w:t>Энциклопедии</w:t>
        </w:r>
      </w:hyperlink>
      <w:r>
        <w:t xml:space="preserve"> и другие комментарии к статье 1049 ГК РФ</w:t>
      </w:r>
    </w:p>
    <w:p w:rsidR="00000000" w:rsidRDefault="00CA752C">
      <w:r>
        <w:t>Кредитор участника договора простого товар</w:t>
      </w:r>
      <w:r>
        <w:t xml:space="preserve">ищества вправе предъявить требование о выделе его доли в общем имуществе в соответствии со </w:t>
      </w:r>
      <w:hyperlink w:anchor="sub_255" w:history="1">
        <w:r>
          <w:rPr>
            <w:rStyle w:val="a4"/>
          </w:rPr>
          <w:t>статьей 255</w:t>
        </w:r>
      </w:hyperlink>
      <w:r>
        <w:t xml:space="preserve"> настоящего Кодекса.</w:t>
      </w:r>
    </w:p>
    <w:p w:rsidR="00000000" w:rsidRDefault="00CA752C"/>
    <w:p w:rsidR="00000000" w:rsidRDefault="00CA752C">
      <w:pPr>
        <w:pStyle w:val="af2"/>
      </w:pPr>
      <w:bookmarkStart w:id="5495" w:name="sub_1050"/>
      <w:r>
        <w:rPr>
          <w:rStyle w:val="a3"/>
        </w:rPr>
        <w:t>Статья 1050.</w:t>
      </w:r>
      <w:r>
        <w:t xml:space="preserve"> Прекращение договора простого товарищества</w:t>
      </w:r>
    </w:p>
    <w:bookmarkEnd w:id="549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35" w:history="1">
        <w:r>
          <w:rPr>
            <w:rStyle w:val="a4"/>
          </w:rPr>
          <w:t>Энциклопедии</w:t>
        </w:r>
      </w:hyperlink>
      <w:r>
        <w:t xml:space="preserve"> и другие комментарии к статье 1050 ГК РФ</w:t>
      </w:r>
    </w:p>
    <w:p w:rsidR="00000000" w:rsidRDefault="00CA752C">
      <w:bookmarkStart w:id="5496" w:name="sub_105001"/>
      <w:r>
        <w:t>1. Договор простого товарищества прекращается вследствие:</w:t>
      </w:r>
    </w:p>
    <w:p w:rsidR="00000000" w:rsidRDefault="00CA752C">
      <w:bookmarkStart w:id="5497" w:name="sub_1050012"/>
      <w:bookmarkEnd w:id="5496"/>
      <w:r>
        <w:t>объявления кого-либо из товарищей недееспособным, ограниченно дееспособным или безвестно отсутствующ</w:t>
      </w:r>
      <w:r>
        <w:t>им, если договором простого товарищества или последующим соглашением не предусмотрено сохранение договора в отношениях между остальными товарищами;</w:t>
      </w:r>
    </w:p>
    <w:p w:rsidR="00000000" w:rsidRDefault="00CA752C">
      <w:bookmarkStart w:id="5498" w:name="sub_1050013"/>
      <w:bookmarkEnd w:id="5497"/>
      <w:r>
        <w:t xml:space="preserve">объявления кого-либо из товарищей несостоятельным (банкротом), за изъятием, указанным </w:t>
      </w:r>
      <w:r>
        <w:t>в абзаце втором настоящего пункта;</w:t>
      </w:r>
    </w:p>
    <w:p w:rsidR="00000000" w:rsidRDefault="00CA752C">
      <w:bookmarkStart w:id="5499" w:name="sub_1050014"/>
      <w:bookmarkEnd w:id="5498"/>
      <w:r>
        <w:t>смерти товарища или ликвидации либо реорганизации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w:t>
      </w:r>
      <w:r>
        <w:t>ношениях между остальными товарищами либо замещение умершего товарища (ликвидированного или реорганизованного юридического лица) его наследниками (правопреемниками);</w:t>
      </w:r>
    </w:p>
    <w:p w:rsidR="00000000" w:rsidRDefault="00CA752C">
      <w:bookmarkStart w:id="5500" w:name="sub_10505"/>
      <w:bookmarkEnd w:id="5499"/>
      <w:r>
        <w:t>отказа кого-либо из товарищей от дальнейшего участия в бессрочном дого</w:t>
      </w:r>
      <w:r>
        <w:t>воре простого товарищества, за изъятием, указанным в абзаце втором настоящего пункта;</w:t>
      </w:r>
    </w:p>
    <w:p w:rsidR="00000000" w:rsidRDefault="00CA752C">
      <w:bookmarkStart w:id="5501" w:name="sub_1050016"/>
      <w:bookmarkEnd w:id="5500"/>
      <w:r>
        <w:t xml:space="preserve">расторжения договора простого товарищества, заключенного с указанием срока, по требованию одного из товарищей в отношениях между ним и остальными </w:t>
      </w:r>
      <w:r>
        <w:lastRenderedPageBreak/>
        <w:t>това</w:t>
      </w:r>
      <w:r>
        <w:t>рищами, за изъятием, указанным в абзаце втором настоящего пункта;</w:t>
      </w:r>
    </w:p>
    <w:p w:rsidR="00000000" w:rsidRDefault="00CA752C">
      <w:bookmarkStart w:id="5502" w:name="sub_10507"/>
      <w:bookmarkEnd w:id="5501"/>
      <w:r>
        <w:t>истечения срока договора простого товарищества;</w:t>
      </w:r>
    </w:p>
    <w:p w:rsidR="00000000" w:rsidRDefault="00CA752C">
      <w:bookmarkStart w:id="5503" w:name="sub_10508"/>
      <w:bookmarkEnd w:id="5502"/>
      <w:r>
        <w:t>выдела доли товарища по требованию его кредитора, за изъятием, указанным в абзаце втором настоящего пунк</w:t>
      </w:r>
      <w:r>
        <w:t>та.</w:t>
      </w:r>
    </w:p>
    <w:p w:rsidR="00000000" w:rsidRDefault="00CA752C">
      <w:bookmarkStart w:id="5504" w:name="sub_105002"/>
      <w:bookmarkEnd w:id="5503"/>
      <w:r>
        <w:t>2. При прекращении договора простого товарищества вещи, переданные в общее владение и (или) пользование товарищей, возвращаются предоставившим их товарищам без вознаграждения, если иное не предусмотрено соглашением сторон.</w:t>
      </w:r>
    </w:p>
    <w:p w:rsidR="00000000" w:rsidRDefault="00CA752C">
      <w:bookmarkStart w:id="5505" w:name="sub_1050022"/>
      <w:bookmarkEnd w:id="5504"/>
      <w: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rsidR="00000000" w:rsidRDefault="00CA752C">
      <w:bookmarkStart w:id="5506" w:name="sub_105023"/>
      <w:bookmarkEnd w:id="5505"/>
      <w:r>
        <w:t>Раздел имущества, находившегося в общей собственности товарищ</w:t>
      </w:r>
      <w:r>
        <w:t xml:space="preserve">ей, и возникших у них общих прав требования осуществляется в порядке, установленном </w:t>
      </w:r>
      <w:hyperlink w:anchor="sub_252" w:history="1">
        <w:r>
          <w:rPr>
            <w:rStyle w:val="a4"/>
          </w:rPr>
          <w:t>статьей 252</w:t>
        </w:r>
      </w:hyperlink>
      <w:r>
        <w:t xml:space="preserve"> настоящего Кодекса.</w:t>
      </w:r>
    </w:p>
    <w:p w:rsidR="00000000" w:rsidRDefault="00CA752C">
      <w:bookmarkStart w:id="5507" w:name="sub_10504"/>
      <w:bookmarkEnd w:id="5506"/>
      <w:r>
        <w:t>Товарищ, внесший в общую собственность индивидуально определенную вещь, вправе при прекращении д</w:t>
      </w:r>
      <w:r>
        <w:t>оговора простого товарищества требовать в судебном порядке возврата ему этой вещи при условии соблюдения интересов остальных товарищей и кредиторов.</w:t>
      </w:r>
    </w:p>
    <w:bookmarkEnd w:id="5507"/>
    <w:p w:rsidR="00000000" w:rsidRDefault="00CA752C"/>
    <w:p w:rsidR="00000000" w:rsidRDefault="00CA752C">
      <w:pPr>
        <w:pStyle w:val="af2"/>
      </w:pPr>
      <w:bookmarkStart w:id="5508" w:name="sub_1051"/>
      <w:r>
        <w:rPr>
          <w:rStyle w:val="a3"/>
        </w:rPr>
        <w:t>Статья 1051.</w:t>
      </w:r>
      <w:r>
        <w:t xml:space="preserve"> Отказ от бессрочного договора простого товарищества</w:t>
      </w:r>
    </w:p>
    <w:bookmarkEnd w:id="550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36" w:history="1">
        <w:r>
          <w:rPr>
            <w:rStyle w:val="a4"/>
          </w:rPr>
          <w:t>Энциклопедии</w:t>
        </w:r>
      </w:hyperlink>
      <w:r>
        <w:t xml:space="preserve"> и другие комментарии к статье 1051 ГК РФ</w:t>
      </w:r>
    </w:p>
    <w:p w:rsidR="00000000" w:rsidRDefault="00CA752C">
      <w:bookmarkStart w:id="5509" w:name="sub_10511"/>
      <w:r>
        <w:t>Заявление об отказе товарища от бессрочного договора простого товарищества должно быть сделано им не позднее чем за три месяца до предполагаемого выхода из догов</w:t>
      </w:r>
      <w:r>
        <w:t>ора.</w:t>
      </w:r>
    </w:p>
    <w:p w:rsidR="00000000" w:rsidRDefault="00CA752C">
      <w:bookmarkStart w:id="5510" w:name="sub_10512"/>
      <w:bookmarkEnd w:id="5509"/>
      <w:r>
        <w:t>Соглашение об ограничении права на отказ от бессрочного договора простого товарищества является ничтожным.</w:t>
      </w:r>
    </w:p>
    <w:bookmarkEnd w:id="5510"/>
    <w:p w:rsidR="00000000" w:rsidRDefault="00CA752C"/>
    <w:p w:rsidR="00000000" w:rsidRDefault="00CA752C">
      <w:pPr>
        <w:pStyle w:val="af2"/>
      </w:pPr>
      <w:bookmarkStart w:id="5511" w:name="sub_1052"/>
      <w:r>
        <w:rPr>
          <w:rStyle w:val="a3"/>
        </w:rPr>
        <w:t>Статья 1052.</w:t>
      </w:r>
      <w:r>
        <w:t xml:space="preserve"> Расторжение договора простого товарищества по требованию стороны</w:t>
      </w:r>
    </w:p>
    <w:bookmarkEnd w:id="551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37" w:history="1">
        <w:r>
          <w:rPr>
            <w:rStyle w:val="a4"/>
          </w:rPr>
          <w:t>Энциклопедии</w:t>
        </w:r>
      </w:hyperlink>
      <w:r>
        <w:t xml:space="preserve"> и другие комментарии к статье 1052 ГК РФ</w:t>
      </w:r>
    </w:p>
    <w:p w:rsidR="00000000" w:rsidRDefault="00CA752C">
      <w:r>
        <w:t xml:space="preserve">Наряду с основаниями, указанными в </w:t>
      </w:r>
      <w:hyperlink w:anchor="sub_4502" w:history="1">
        <w:r>
          <w:rPr>
            <w:rStyle w:val="a4"/>
          </w:rPr>
          <w:t>пункте 2 статьи 450</w:t>
        </w:r>
      </w:hyperlink>
      <w:r>
        <w:t xml:space="preserve"> настоящего Кодекса, сторона договора простого товарищества, заключенного с указанием срока или </w:t>
      </w:r>
      <w:r>
        <w:t>с указанием цели в качестве отменительного условия, вправе требовать расторжения договора в отношениях между собой и остальными товарищами по уважительной причине с возмещением остальным товарищам реального ущерба, причиненного расторжением договора.</w:t>
      </w:r>
    </w:p>
    <w:p w:rsidR="00000000" w:rsidRDefault="00CA752C"/>
    <w:p w:rsidR="00000000" w:rsidRDefault="00CA752C">
      <w:pPr>
        <w:pStyle w:val="af2"/>
      </w:pPr>
      <w:bookmarkStart w:id="5512" w:name="sub_1053"/>
      <w:r>
        <w:rPr>
          <w:rStyle w:val="a3"/>
        </w:rPr>
        <w:t>Статья 1053.</w:t>
      </w:r>
      <w:r>
        <w:t xml:space="preserve"> Ответственность товарища, в отношении которого договор простого товарищества расторгнут</w:t>
      </w:r>
    </w:p>
    <w:bookmarkEnd w:id="551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38" w:history="1">
        <w:r>
          <w:rPr>
            <w:rStyle w:val="a4"/>
          </w:rPr>
          <w:t>Энциклопедии</w:t>
        </w:r>
      </w:hyperlink>
      <w:r>
        <w:t xml:space="preserve"> и другие комментарии к статье 1053 ГК РФ</w:t>
      </w:r>
    </w:p>
    <w:p w:rsidR="00000000" w:rsidRDefault="00CA752C">
      <w:r>
        <w:t>В случае, когда договор простого товарище</w:t>
      </w:r>
      <w:r>
        <w:t>ства не был прекращен в результате заявления кого-либо из участников об отказе от дальнейшего в нем участия либо расторжения договора по требованию одного из товарищей, лицо, участие которого в договоре прекратилось, отвечает перед третьими лицами по общим</w:t>
      </w:r>
      <w:r>
        <w:t xml:space="preserve"> обязательствам, возникшим в период его участия в договоре, так, как если бы оно осталось участником договора простого товарищества.</w:t>
      </w:r>
    </w:p>
    <w:p w:rsidR="00000000" w:rsidRDefault="00CA752C"/>
    <w:p w:rsidR="00000000" w:rsidRDefault="00CA752C">
      <w:pPr>
        <w:pStyle w:val="af2"/>
      </w:pPr>
      <w:bookmarkStart w:id="5513" w:name="sub_1054"/>
      <w:r>
        <w:rPr>
          <w:rStyle w:val="a3"/>
        </w:rPr>
        <w:lastRenderedPageBreak/>
        <w:t>Статья 1054.</w:t>
      </w:r>
      <w:r>
        <w:t xml:space="preserve"> Негласное товарищество</w:t>
      </w:r>
    </w:p>
    <w:bookmarkEnd w:id="551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1054 ГК РФ</w:t>
      </w:r>
    </w:p>
    <w:p w:rsidR="00000000" w:rsidRDefault="00CA752C">
      <w:bookmarkStart w:id="5514" w:name="sub_10541"/>
      <w:r>
        <w:t xml:space="preserve">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 о договоре простого товарищества, если иное </w:t>
      </w:r>
      <w:r>
        <w:t>не предусмотрено настоящей статьей или не вытекает из существа негласного товарищества.</w:t>
      </w:r>
    </w:p>
    <w:p w:rsidR="00000000" w:rsidRDefault="00CA752C">
      <w:bookmarkStart w:id="5515" w:name="sub_10542"/>
      <w:bookmarkEnd w:id="5514"/>
      <w:r>
        <w:t>2. В отношениях с третьими лицами каждый из участников негласного товарищества отвечает всем своим имуществом по сделкам, которые он заключил от своег</w:t>
      </w:r>
      <w:r>
        <w:t>о имени в общих интересах товарищей.</w:t>
      </w:r>
    </w:p>
    <w:p w:rsidR="00000000" w:rsidRDefault="00CA752C">
      <w:bookmarkStart w:id="5516" w:name="sub_10543"/>
      <w:bookmarkEnd w:id="5515"/>
      <w:r>
        <w:t>3. В отношениях между товарищами обязательства, возникшие в процессе их совместной деятельности, считаются общими.</w:t>
      </w:r>
    </w:p>
    <w:bookmarkEnd w:id="5516"/>
    <w:p w:rsidR="00000000" w:rsidRDefault="00CA752C"/>
    <w:p w:rsidR="00000000" w:rsidRDefault="00CA752C">
      <w:pPr>
        <w:pStyle w:val="1"/>
      </w:pPr>
      <w:bookmarkStart w:id="5517" w:name="sub_2056"/>
      <w:r>
        <w:t>Глава 56. Публичное обещание награды</w:t>
      </w:r>
    </w:p>
    <w:bookmarkEnd w:id="551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39" w:history="1">
        <w:r>
          <w:rPr>
            <w:rStyle w:val="a4"/>
          </w:rPr>
          <w:t>схему</w:t>
        </w:r>
      </w:hyperlink>
      <w:r>
        <w:t xml:space="preserve"> "Публичное обещание награды. Публичный конкурс. Проведение игр и пари"</w:t>
      </w:r>
    </w:p>
    <w:p w:rsidR="00000000" w:rsidRDefault="00CA752C">
      <w:pPr>
        <w:pStyle w:val="afa"/>
      </w:pPr>
    </w:p>
    <w:p w:rsidR="00000000" w:rsidRDefault="00CA752C">
      <w:pPr>
        <w:pStyle w:val="af2"/>
      </w:pPr>
      <w:bookmarkStart w:id="5518" w:name="sub_1055"/>
      <w:r>
        <w:rPr>
          <w:rStyle w:val="a3"/>
        </w:rPr>
        <w:t>Статья 1055.</w:t>
      </w:r>
      <w:r>
        <w:t xml:space="preserve"> Обязанность выплатить награду</w:t>
      </w:r>
    </w:p>
    <w:bookmarkEnd w:id="55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40" w:history="1">
        <w:r>
          <w:rPr>
            <w:rStyle w:val="a4"/>
          </w:rPr>
          <w:t>Энциклопедии</w:t>
        </w:r>
      </w:hyperlink>
      <w:r>
        <w:t xml:space="preserve"> и другие комментарии к </w:t>
      </w:r>
      <w:r>
        <w:t>статье 1055 ГК РФ</w:t>
      </w:r>
    </w:p>
    <w:p w:rsidR="00000000" w:rsidRDefault="00CA752C">
      <w:bookmarkStart w:id="5519" w:name="sub_10551"/>
      <w: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w:t>
      </w:r>
      <w:r>
        <w:t>у любому, кто совершил соответствующее действие, в частности отыскал утраченную вещь или сообщил лицу, объявившему о награде, необходимые сведения.</w:t>
      </w:r>
    </w:p>
    <w:p w:rsidR="00000000" w:rsidRDefault="00CA752C">
      <w:bookmarkStart w:id="5520" w:name="sub_10552"/>
      <w:bookmarkEnd w:id="5519"/>
      <w:r>
        <w:t>2. Обязанность выплатить награду возникает при условии, что обещание награды позволяет уст</w:t>
      </w:r>
      <w:r>
        <w:t>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w:t>
      </w:r>
      <w:r>
        <w:t xml:space="preserve"> нем лицом.</w:t>
      </w:r>
    </w:p>
    <w:p w:rsidR="00000000" w:rsidRDefault="00CA752C">
      <w:bookmarkStart w:id="5521" w:name="sub_10553"/>
      <w:bookmarkEnd w:id="5520"/>
      <w:r>
        <w:t>3. Если в публичном обещании награды не указан ее размер, он определяется по соглашению с лицом, обещавшим награду, а в случае спора судом.</w:t>
      </w:r>
    </w:p>
    <w:p w:rsidR="00000000" w:rsidRDefault="00CA752C">
      <w:bookmarkStart w:id="5522" w:name="sub_10554"/>
      <w:bookmarkEnd w:id="5521"/>
      <w:r>
        <w:t>4. Обязанность выплатить награду возникает независимо от того, совер</w:t>
      </w:r>
      <w:r>
        <w:t>шено ли соответствующее действие в связи со сделанным объявлением или независимо от него.</w:t>
      </w:r>
    </w:p>
    <w:p w:rsidR="00000000" w:rsidRDefault="00CA752C">
      <w:bookmarkStart w:id="5523" w:name="sub_105505"/>
      <w:bookmarkEnd w:id="5522"/>
      <w:r>
        <w:t xml:space="preserve">5. В случаях, когда действие, указанное в объявлении, совершили несколько лиц, право на получение награды приобретает то из них, которое совершило </w:t>
      </w:r>
      <w:r>
        <w:t>соответствующее действие первым.</w:t>
      </w:r>
    </w:p>
    <w:bookmarkEnd w:id="5523"/>
    <w:p w:rsidR="00000000" w:rsidRDefault="00CA752C">
      <w:pPr>
        <w:pStyle w:val="afa"/>
        <w:rPr>
          <w:color w:val="000000"/>
          <w:sz w:val="16"/>
          <w:szCs w:val="16"/>
        </w:rPr>
      </w:pPr>
      <w:r>
        <w:rPr>
          <w:color w:val="000000"/>
          <w:sz w:val="16"/>
          <w:szCs w:val="16"/>
        </w:rPr>
        <w:t>ГАРАНТ:</w:t>
      </w:r>
    </w:p>
    <w:p w:rsidR="00000000" w:rsidRDefault="00CA752C">
      <w:pPr>
        <w:pStyle w:val="afa"/>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w:t>
      </w:r>
      <w:r>
        <w:t>ства РФ"</w:t>
      </w:r>
    </w:p>
    <w:p w:rsidR="00000000" w:rsidRDefault="00CA752C">
      <w:pPr>
        <w:pStyle w:val="afa"/>
      </w:pPr>
      <w:hyperlink r:id="rId2941" w:history="1">
        <w:r>
          <w:rPr>
            <w:rStyle w:val="a4"/>
          </w:rPr>
          <w:t>См. текст абзаца в редакции "Российской газеты"</w:t>
        </w:r>
      </w:hyperlink>
    </w:p>
    <w:p w:rsidR="00000000" w:rsidRDefault="00CA752C">
      <w:pPr>
        <w:pStyle w:val="afa"/>
      </w:pPr>
    </w:p>
    <w:p w:rsidR="00000000" w:rsidRDefault="00CA752C">
      <w:bookmarkStart w:id="5524" w:name="sub_10555"/>
      <w:r>
        <w:t>Если действие, указанное в объявлении, совершено двумя или более лицами и невозможно определить, кто из них совершил соответствующее действие первым,</w:t>
      </w:r>
      <w:r>
        <w:t xml:space="preserve"> а </w:t>
      </w:r>
      <w:r>
        <w:lastRenderedPageBreak/>
        <w:t>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rsidR="00000000" w:rsidRDefault="00CA752C">
      <w:bookmarkStart w:id="5525" w:name="sub_10556"/>
      <w:bookmarkEnd w:id="5524"/>
      <w:r>
        <w:t>6. Если иное не предусмотрено в объявлении о награде и не вытека</w:t>
      </w:r>
      <w:r>
        <w:t>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судом.</w:t>
      </w:r>
    </w:p>
    <w:bookmarkEnd w:id="5525"/>
    <w:p w:rsidR="00000000" w:rsidRDefault="00CA752C"/>
    <w:p w:rsidR="00000000" w:rsidRDefault="00CA752C">
      <w:pPr>
        <w:pStyle w:val="af2"/>
      </w:pPr>
      <w:bookmarkStart w:id="5526" w:name="sub_1056"/>
      <w:r>
        <w:rPr>
          <w:rStyle w:val="a3"/>
        </w:rPr>
        <w:t>Статья 1056.</w:t>
      </w:r>
      <w:r>
        <w:t xml:space="preserve"> Отмена публичного обещания награды</w:t>
      </w:r>
    </w:p>
    <w:bookmarkEnd w:id="552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42" w:history="1">
        <w:r>
          <w:rPr>
            <w:rStyle w:val="a4"/>
          </w:rPr>
          <w:t>Энциклопедии</w:t>
        </w:r>
      </w:hyperlink>
      <w:r>
        <w:t xml:space="preserve"> и другие комментарии к статье 1056 ГК РФ</w:t>
      </w:r>
    </w:p>
    <w:p w:rsidR="00000000" w:rsidRDefault="00CA752C">
      <w:bookmarkStart w:id="5527" w:name="sub_10561"/>
      <w:r>
        <w:t>1. Лицо, объявившее публично о выплате награды, вправе в такой же форме отказаться от данного обещания, кроме случаев, когда в самом объявл</w:t>
      </w:r>
      <w:r>
        <w:t>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w:t>
      </w:r>
      <w:r>
        <w:t>ие.</w:t>
      </w:r>
    </w:p>
    <w:p w:rsidR="00000000" w:rsidRDefault="00CA752C">
      <w:bookmarkStart w:id="5528" w:name="sub_10562"/>
      <w:bookmarkEnd w:id="5527"/>
      <w: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w:t>
      </w:r>
      <w:r>
        <w:t>ады.</w:t>
      </w:r>
    </w:p>
    <w:bookmarkEnd w:id="5528"/>
    <w:p w:rsidR="00000000" w:rsidRDefault="00CA752C"/>
    <w:p w:rsidR="00000000" w:rsidRDefault="00CA752C">
      <w:pPr>
        <w:pStyle w:val="1"/>
      </w:pPr>
      <w:bookmarkStart w:id="5529" w:name="sub_2057"/>
      <w:r>
        <w:t>Глава 57. Публичный конкурс</w:t>
      </w:r>
    </w:p>
    <w:bookmarkEnd w:id="552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43" w:history="1">
        <w:r>
          <w:rPr>
            <w:rStyle w:val="a4"/>
          </w:rPr>
          <w:t>схему</w:t>
        </w:r>
      </w:hyperlink>
      <w:r>
        <w:t xml:space="preserve"> "Публичное обещание награды. Публичный конкурс. Проведение игр и пари"</w:t>
      </w:r>
    </w:p>
    <w:p w:rsidR="00000000" w:rsidRDefault="00CA752C">
      <w:pPr>
        <w:pStyle w:val="afa"/>
      </w:pPr>
    </w:p>
    <w:p w:rsidR="00000000" w:rsidRDefault="00CA752C">
      <w:pPr>
        <w:pStyle w:val="af2"/>
      </w:pPr>
      <w:bookmarkStart w:id="5530" w:name="sub_1057"/>
      <w:r>
        <w:rPr>
          <w:rStyle w:val="a3"/>
        </w:rPr>
        <w:t>Статья 1057.</w:t>
      </w:r>
      <w:r>
        <w:t xml:space="preserve"> Организация публичного конкурса</w:t>
      </w:r>
    </w:p>
    <w:bookmarkEnd w:id="553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44" w:history="1">
        <w:r>
          <w:rPr>
            <w:rStyle w:val="a4"/>
          </w:rPr>
          <w:t>Энциклопедии</w:t>
        </w:r>
      </w:hyperlink>
      <w:r>
        <w:t xml:space="preserve"> и другие комментарии к статье 1057 ГК РФ</w:t>
      </w:r>
    </w:p>
    <w:p w:rsidR="00000000" w:rsidRDefault="00CA752C">
      <w:bookmarkStart w:id="5531" w:name="sub_10571"/>
      <w: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w:t>
      </w:r>
      <w:r>
        <w:t>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rsidR="00000000" w:rsidRDefault="00CA752C">
      <w:bookmarkStart w:id="5532" w:name="sub_10572"/>
      <w:bookmarkEnd w:id="5531"/>
      <w:r>
        <w:t>2. Публичный конкурс должен быть направлен на достижение каких-либо обще</w:t>
      </w:r>
      <w:r>
        <w:t>ственно полезных целей.</w:t>
      </w:r>
    </w:p>
    <w:p w:rsidR="00000000" w:rsidRDefault="00CA752C">
      <w:bookmarkStart w:id="5533" w:name="sub_10573"/>
      <w:bookmarkEnd w:id="5532"/>
      <w:r>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либо закрытым, ког</w:t>
      </w:r>
      <w:r>
        <w:t>да предложение принять участие в конкурсе направляется определенному кругу лиц по выбору организатора конкурса.</w:t>
      </w:r>
    </w:p>
    <w:p w:rsidR="00000000" w:rsidRDefault="00CA752C">
      <w:bookmarkStart w:id="5534" w:name="sub_1057302"/>
      <w:bookmarkEnd w:id="5533"/>
      <w:r>
        <w:t>Открытый конкурс может быть обусловлен предварительной квалификацией его участников, когда организатором конкурса проводится</w:t>
      </w:r>
      <w:r>
        <w:t xml:space="preserve"> предварительный отбор лиц, пожелавших принять в нем участие.</w:t>
      </w:r>
    </w:p>
    <w:p w:rsidR="00000000" w:rsidRDefault="00CA752C">
      <w:bookmarkStart w:id="5535" w:name="sub_10574"/>
      <w:bookmarkEnd w:id="5534"/>
      <w: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w:t>
      </w:r>
      <w:r>
        <w:t>ний, место, срок и порядок их представления, размер и форму награды, а также порядок и сроки объявления результатов конкурса.</w:t>
      </w:r>
    </w:p>
    <w:p w:rsidR="00000000" w:rsidRDefault="00CA752C">
      <w:bookmarkStart w:id="5536" w:name="sub_10575"/>
      <w:bookmarkEnd w:id="5535"/>
      <w:r>
        <w:lastRenderedPageBreak/>
        <w:t>5. К публичному конкурсу, содержащему обязательство заключить с победителем конкурса договор, правила, предусмот</w:t>
      </w:r>
      <w:r>
        <w:t xml:space="preserve">ренные настоящей главой, применяются постольку, поскольку </w:t>
      </w:r>
      <w:hyperlink w:anchor="sub_447" w:history="1">
        <w:r>
          <w:rPr>
            <w:rStyle w:val="a4"/>
          </w:rPr>
          <w:t>статьями 447 - 449</w:t>
        </w:r>
      </w:hyperlink>
      <w:r>
        <w:t xml:space="preserve"> настоящего Кодекса не предусмотрено иное.</w:t>
      </w:r>
    </w:p>
    <w:bookmarkEnd w:id="5536"/>
    <w:p w:rsidR="00000000" w:rsidRDefault="00CA752C"/>
    <w:p w:rsidR="00000000" w:rsidRDefault="00CA752C">
      <w:pPr>
        <w:pStyle w:val="af2"/>
      </w:pPr>
      <w:bookmarkStart w:id="5537" w:name="sub_1058"/>
      <w:r>
        <w:rPr>
          <w:rStyle w:val="a3"/>
        </w:rPr>
        <w:t>Статья 1058.</w:t>
      </w:r>
      <w:r>
        <w:t xml:space="preserve"> Изменение условий и отмена публичного конкурса</w:t>
      </w:r>
    </w:p>
    <w:bookmarkEnd w:id="553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комментарии к </w:t>
      </w:r>
      <w:r>
        <w:t>статье 1058 ГК РФ</w:t>
      </w:r>
    </w:p>
    <w:p w:rsidR="00000000" w:rsidRDefault="00CA752C">
      <w:bookmarkStart w:id="5538" w:name="sub_10581"/>
      <w: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rsidR="00000000" w:rsidRDefault="00CA752C">
      <w:bookmarkStart w:id="5539" w:name="sub_10582"/>
      <w:bookmarkEnd w:id="5538"/>
      <w:r>
        <w:t>2. Извещение об изменении условий или отмене</w:t>
      </w:r>
      <w:r>
        <w:t xml:space="preserve"> конкурса должно быть сделано тем же способом, каким конкурс был объявлен.</w:t>
      </w:r>
    </w:p>
    <w:p w:rsidR="00000000" w:rsidRDefault="00CA752C">
      <w:bookmarkStart w:id="5540" w:name="sub_10583"/>
      <w:bookmarkEnd w:id="5539"/>
      <w:r>
        <w:t>3. В случае изменения условий конкурса или его отмены лицо, объявившее о конкурсе, должно возместить расходы, понесенные любым лицом, которое выполнило предусмотре</w:t>
      </w:r>
      <w:r>
        <w:t>нную в объявлении работу до того, как ему стало или должно было стать известно об изменении условий конкурса и о его отмене.</w:t>
      </w:r>
    </w:p>
    <w:p w:rsidR="00000000" w:rsidRDefault="00CA752C">
      <w:bookmarkStart w:id="5541" w:name="sub_105832"/>
      <w:bookmarkEnd w:id="5540"/>
      <w:r>
        <w:t>Лицо, объявившее конкурс, освобождается от обязанности возмещения расходов, если докажет, что указанная работа б</w:t>
      </w:r>
      <w:r>
        <w:t>ыла выполнена не в связи с конкурсом, в частности до объявления о конкурсе, либо заведомо не соответствовала условиям конкурса.</w:t>
      </w:r>
    </w:p>
    <w:p w:rsidR="00000000" w:rsidRDefault="00CA752C">
      <w:bookmarkStart w:id="5542" w:name="sub_10584"/>
      <w:bookmarkEnd w:id="5541"/>
      <w:r>
        <w:t xml:space="preserve">4. Если при изменении условий конкурса или при его отмене были нарушены требования, указанные в </w:t>
      </w:r>
      <w:hyperlink w:anchor="sub_10581" w:history="1">
        <w:r>
          <w:rPr>
            <w:rStyle w:val="a4"/>
          </w:rPr>
          <w:t>пунктах 1</w:t>
        </w:r>
      </w:hyperlink>
      <w:r>
        <w:t xml:space="preserve"> или </w:t>
      </w:r>
      <w:hyperlink w:anchor="sub_10582" w:history="1">
        <w:r>
          <w:rPr>
            <w:rStyle w:val="a4"/>
          </w:rPr>
          <w:t>2</w:t>
        </w:r>
      </w:hyperlink>
      <w:r>
        <w:t xml:space="preserve"> настоящей статьи, лицо, объявившее конкурс, должно выплатить награду тем, кто выполнил работу, удовлетворяющую указанным в объявлении условиям.</w:t>
      </w:r>
    </w:p>
    <w:bookmarkEnd w:id="5542"/>
    <w:p w:rsidR="00000000" w:rsidRDefault="00CA752C"/>
    <w:p w:rsidR="00000000" w:rsidRDefault="00CA752C">
      <w:pPr>
        <w:pStyle w:val="af2"/>
      </w:pPr>
      <w:bookmarkStart w:id="5543" w:name="sub_1059"/>
      <w:r>
        <w:rPr>
          <w:rStyle w:val="a3"/>
        </w:rPr>
        <w:t>Статья 1059.</w:t>
      </w:r>
      <w:r>
        <w:t xml:space="preserve"> Решение о выплате наград</w:t>
      </w:r>
      <w:r>
        <w:t>ы</w:t>
      </w:r>
    </w:p>
    <w:bookmarkEnd w:id="554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1059 ГК РФ</w:t>
      </w:r>
    </w:p>
    <w:p w:rsidR="00000000" w:rsidRDefault="00CA752C">
      <w:bookmarkStart w:id="5544" w:name="sub_10591"/>
      <w:r>
        <w:t>1. Решение о выплате награды должно быть вынесено и сообщено участникам публичного конкурса в порядке и в сроки, которые установлены в объявлении о конкурсе.</w:t>
      </w:r>
    </w:p>
    <w:p w:rsidR="00000000" w:rsidRDefault="00CA752C">
      <w:bookmarkStart w:id="5545" w:name="sub_10592"/>
      <w:bookmarkEnd w:id="5544"/>
      <w:r>
        <w:t>2. Если указанные</w:t>
      </w:r>
      <w:r>
        <w:t xml:space="preserve">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распределения награды опред</w:t>
      </w:r>
      <w:r>
        <w:t>еляется судом.</w:t>
      </w:r>
    </w:p>
    <w:bookmarkEnd w:id="5545"/>
    <w:p w:rsidR="00000000" w:rsidRDefault="00CA752C"/>
    <w:p w:rsidR="00000000" w:rsidRDefault="00CA752C">
      <w:pPr>
        <w:pStyle w:val="af2"/>
      </w:pPr>
      <w:bookmarkStart w:id="5546" w:name="sub_1060"/>
      <w:r>
        <w:rPr>
          <w:rStyle w:val="a3"/>
        </w:rPr>
        <w:t>Статья 1060.</w:t>
      </w:r>
      <w:r>
        <w:t xml:space="preserve"> Использование произведений науки, литературы и искусства, удостоенных награды</w:t>
      </w:r>
    </w:p>
    <w:bookmarkEnd w:id="554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1060 ГК РФ</w:t>
      </w:r>
    </w:p>
    <w:p w:rsidR="00000000" w:rsidRDefault="00CA752C">
      <w:r>
        <w:t>Если предмет публичного конкурса составляет создание произведения науки, литерат</w:t>
      </w:r>
      <w:r>
        <w:t>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w:t>
      </w:r>
      <w:r>
        <w:t xml:space="preserve"> ему за это соответствующего вознаграждения.</w:t>
      </w:r>
    </w:p>
    <w:p w:rsidR="00000000" w:rsidRDefault="00CA752C"/>
    <w:p w:rsidR="00000000" w:rsidRDefault="00CA752C">
      <w:pPr>
        <w:pStyle w:val="af2"/>
      </w:pPr>
      <w:bookmarkStart w:id="5547" w:name="sub_1061"/>
      <w:r>
        <w:rPr>
          <w:rStyle w:val="a3"/>
        </w:rPr>
        <w:t>Статья 1061.</w:t>
      </w:r>
      <w:r>
        <w:t xml:space="preserve"> Возврат участникам публичного конкурса представленных работ</w:t>
      </w:r>
    </w:p>
    <w:bookmarkEnd w:id="554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1061 ГК РФ</w:t>
      </w:r>
    </w:p>
    <w:p w:rsidR="00000000" w:rsidRDefault="00CA752C">
      <w:r>
        <w:lastRenderedPageBreak/>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rsidR="00000000" w:rsidRDefault="00CA752C"/>
    <w:p w:rsidR="00000000" w:rsidRDefault="00CA752C">
      <w:pPr>
        <w:pStyle w:val="1"/>
      </w:pPr>
      <w:bookmarkStart w:id="5548" w:name="sub_2058"/>
      <w:r>
        <w:t>Глава 58. Проведение игр и пари</w:t>
      </w:r>
    </w:p>
    <w:bookmarkEnd w:id="554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45" w:history="1">
        <w:r>
          <w:rPr>
            <w:rStyle w:val="a4"/>
          </w:rPr>
          <w:t>схему</w:t>
        </w:r>
      </w:hyperlink>
      <w:r>
        <w:t xml:space="preserve"> "Публичное обещание награды. Публичный конкурс. Проведение игр и пари"</w:t>
      </w:r>
    </w:p>
    <w:p w:rsidR="00000000" w:rsidRDefault="00CA752C">
      <w:pPr>
        <w:pStyle w:val="afa"/>
      </w:pPr>
    </w:p>
    <w:p w:rsidR="00000000" w:rsidRDefault="00CA752C">
      <w:pPr>
        <w:pStyle w:val="afa"/>
        <w:rPr>
          <w:color w:val="000000"/>
          <w:sz w:val="16"/>
          <w:szCs w:val="16"/>
        </w:rPr>
      </w:pPr>
      <w:bookmarkStart w:id="5549" w:name="sub_1062"/>
      <w:r>
        <w:rPr>
          <w:color w:val="000000"/>
          <w:sz w:val="16"/>
          <w:szCs w:val="16"/>
        </w:rPr>
        <w:t>Информация об изменениях:</w:t>
      </w:r>
    </w:p>
    <w:bookmarkEnd w:id="5549"/>
    <w:p w:rsidR="00000000" w:rsidRDefault="00CA752C">
      <w:pPr>
        <w:pStyle w:val="afb"/>
      </w:pPr>
      <w:r>
        <w:fldChar w:fldCharType="begin"/>
      </w:r>
      <w:r>
        <w:instrText>HYPERLINK "garantF1://12051699.0"</w:instrText>
      </w:r>
      <w:r>
        <w:fldChar w:fldCharType="separate"/>
      </w:r>
      <w:r>
        <w:rPr>
          <w:rStyle w:val="a4"/>
        </w:rPr>
        <w:t>Федеральным законом</w:t>
      </w:r>
      <w:r>
        <w:fldChar w:fldCharType="end"/>
      </w:r>
      <w:r>
        <w:t xml:space="preserve"> от 26 января 2007 г. N 5-ФЗ в ста</w:t>
      </w:r>
      <w:r>
        <w:t>тью 1062 настоящего Кодекса внесены изменения</w:t>
      </w:r>
    </w:p>
    <w:p w:rsidR="00000000" w:rsidRDefault="00CA752C">
      <w:pPr>
        <w:pStyle w:val="afb"/>
      </w:pPr>
      <w:hyperlink r:id="rId2946" w:history="1">
        <w:r>
          <w:rPr>
            <w:rStyle w:val="a4"/>
          </w:rPr>
          <w:t>См. текст статьи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Согласно </w:t>
      </w:r>
      <w:hyperlink r:id="rId2947" w:history="1">
        <w:r>
          <w:rPr>
            <w:rStyle w:val="a4"/>
          </w:rPr>
          <w:t>Определению</w:t>
        </w:r>
      </w:hyperlink>
      <w:r>
        <w:t xml:space="preserve"> Конституционного Суда РФ от 16 декабря 2002 г. N 282-О положения стат</w:t>
      </w:r>
      <w:r>
        <w:t>ьи 1062 не препятствуют предоставлению судебной защиты требованиям, вытекающим из расчетного форвардного контракта, - если по своему существу он соответствует гражданско-правовым критериям сделок, требования по которым подлежат защите в судебном порядке</w:t>
      </w:r>
    </w:p>
    <w:p w:rsidR="00000000" w:rsidRDefault="00CA752C">
      <w:pPr>
        <w:pStyle w:val="afa"/>
      </w:pPr>
    </w:p>
    <w:p w:rsidR="00000000" w:rsidRDefault="00CA752C">
      <w:pPr>
        <w:pStyle w:val="af2"/>
      </w:pPr>
      <w:r>
        <w:rPr>
          <w:rStyle w:val="a3"/>
        </w:rPr>
        <w:t>С</w:t>
      </w:r>
      <w:r>
        <w:rPr>
          <w:rStyle w:val="a3"/>
        </w:rPr>
        <w:t>татья 1062.</w:t>
      </w:r>
      <w:r>
        <w:t xml:space="preserve"> Требования, связанные с организацией игр и пари и участием в них</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48" w:history="1">
        <w:r>
          <w:rPr>
            <w:rStyle w:val="a4"/>
          </w:rPr>
          <w:t>Энциклопедии</w:t>
        </w:r>
      </w:hyperlink>
      <w:r>
        <w:t xml:space="preserve"> и другие комментарии к статье 1062 ГК РФ</w:t>
      </w:r>
    </w:p>
    <w:p w:rsidR="00000000" w:rsidRDefault="00CA752C">
      <w:bookmarkStart w:id="5550" w:name="sub_106201"/>
      <w:r>
        <w:t>1. Требования граждан и юридических лиц, связанные с организацией и</w:t>
      </w:r>
      <w:r>
        <w:t>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w:t>
      </w:r>
      <w:r>
        <w:t xml:space="preserve">ний, указанных в </w:t>
      </w:r>
      <w:hyperlink w:anchor="sub_10635" w:history="1">
        <w:r>
          <w:rPr>
            <w:rStyle w:val="a4"/>
          </w:rPr>
          <w:t>пункте 5 статьи 1063</w:t>
        </w:r>
      </w:hyperlink>
      <w:r>
        <w:t xml:space="preserve"> настоящего Кодекса.</w:t>
      </w:r>
    </w:p>
    <w:p w:rsidR="00000000" w:rsidRDefault="00CA752C">
      <w:pPr>
        <w:pStyle w:val="afa"/>
        <w:rPr>
          <w:color w:val="000000"/>
          <w:sz w:val="16"/>
          <w:szCs w:val="16"/>
        </w:rPr>
      </w:pPr>
      <w:bookmarkStart w:id="5551" w:name="sub_10622"/>
      <w:bookmarkEnd w:id="5550"/>
      <w:r>
        <w:rPr>
          <w:color w:val="000000"/>
          <w:sz w:val="16"/>
          <w:szCs w:val="16"/>
        </w:rPr>
        <w:t>Информация об изменениях:</w:t>
      </w:r>
    </w:p>
    <w:bookmarkEnd w:id="5551"/>
    <w:p w:rsidR="00000000" w:rsidRDefault="00CA752C">
      <w:pPr>
        <w:pStyle w:val="afb"/>
      </w:pPr>
      <w:r>
        <w:fldChar w:fldCharType="begin"/>
      </w:r>
      <w:r>
        <w:instrText>HYPERLINK "garantF1://70731090.1"</w:instrText>
      </w:r>
      <w:r>
        <w:fldChar w:fldCharType="separate"/>
      </w:r>
      <w:r>
        <w:rPr>
          <w:rStyle w:val="a4"/>
        </w:rPr>
        <w:t>Федеральным законом</w:t>
      </w:r>
      <w:r>
        <w:fldChar w:fldCharType="end"/>
      </w:r>
      <w:r>
        <w:t xml:space="preserve"> от 29 декабря 2014 г. N 460-ФЗ в пункт 2 статьи 1062 внесены </w:t>
      </w:r>
      <w:r>
        <w:t xml:space="preserve">изменения, </w:t>
      </w:r>
      <w:hyperlink r:id="rId2949" w:history="1">
        <w:r>
          <w:rPr>
            <w:rStyle w:val="a4"/>
          </w:rPr>
          <w:t>вступающие в силу</w:t>
        </w:r>
      </w:hyperlink>
      <w:r>
        <w:t xml:space="preserve"> с 1 января 2015 г.</w:t>
      </w:r>
    </w:p>
    <w:p w:rsidR="00000000" w:rsidRDefault="00CA752C">
      <w:pPr>
        <w:pStyle w:val="afb"/>
      </w:pPr>
      <w:hyperlink r:id="rId2950" w:history="1">
        <w:r>
          <w:rPr>
            <w:rStyle w:val="a4"/>
          </w:rPr>
          <w:t>См. текст пункта в предыдущей редакции</w:t>
        </w:r>
      </w:hyperlink>
    </w:p>
    <w:p w:rsidR="00000000" w:rsidRDefault="00CA752C">
      <w:r>
        <w:t xml:space="preserve">2. На требования, связанные с участием в сделках, предусматривающих обязанность стороны или </w:t>
      </w:r>
      <w:r>
        <w:t>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w:t>
      </w:r>
      <w:r>
        <w:t xml:space="preserve">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w:t>
      </w:r>
      <w:r>
        <w:t>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w:t>
      </w:r>
      <w:r>
        <w:t>о, получившее лицензию, на основании которой возможно заключение сделок на бирже, а также в иных случаях, предусмотренных законом.</w:t>
      </w:r>
    </w:p>
    <w:p w:rsidR="00000000" w:rsidRDefault="00CA752C">
      <w:bookmarkStart w:id="5552" w:name="sub_106222"/>
      <w:r>
        <w:t>Требования, связанные с участием граждан в указанных в настоящем пункте сделках, подлежат судебной защите только пр</w:t>
      </w:r>
      <w:r>
        <w:t xml:space="preserve">и условии их заключения на бирже, а </w:t>
      </w:r>
      <w:r>
        <w:lastRenderedPageBreak/>
        <w:t xml:space="preserve">также в иных случаях, предусмотренных </w:t>
      </w:r>
      <w:hyperlink r:id="rId2951" w:history="1">
        <w:r>
          <w:rPr>
            <w:rStyle w:val="a4"/>
          </w:rPr>
          <w:t>законом</w:t>
        </w:r>
      </w:hyperlink>
      <w:r>
        <w:t>.</w:t>
      </w:r>
    </w:p>
    <w:bookmarkEnd w:id="5552"/>
    <w:p w:rsidR="00000000" w:rsidRDefault="00CA752C"/>
    <w:p w:rsidR="00000000" w:rsidRDefault="00CA752C">
      <w:pPr>
        <w:pStyle w:val="afa"/>
        <w:rPr>
          <w:color w:val="000000"/>
          <w:sz w:val="16"/>
          <w:szCs w:val="16"/>
        </w:rPr>
      </w:pPr>
      <w:bookmarkStart w:id="5553" w:name="sub_1063"/>
      <w:r>
        <w:rPr>
          <w:color w:val="000000"/>
          <w:sz w:val="16"/>
          <w:szCs w:val="16"/>
        </w:rPr>
        <w:t>Информация об изменениях:</w:t>
      </w:r>
    </w:p>
    <w:bookmarkEnd w:id="5553"/>
    <w:p w:rsidR="00000000" w:rsidRDefault="00CA752C">
      <w:pPr>
        <w:pStyle w:val="afb"/>
      </w:pPr>
      <w:r>
        <w:fldChar w:fldCharType="begin"/>
      </w:r>
      <w:r>
        <w:instrText>HYPERLINK "garantF1://86483.26"</w:instrText>
      </w:r>
      <w:r>
        <w:fldChar w:fldCharType="separate"/>
      </w:r>
      <w:r>
        <w:rPr>
          <w:rStyle w:val="a4"/>
        </w:rPr>
        <w:t>Федеральным законом</w:t>
      </w:r>
      <w:r>
        <w:fldChar w:fldCharType="end"/>
      </w:r>
      <w:r>
        <w:t xml:space="preserve"> от 11 ноября 2003 г. N 13</w:t>
      </w:r>
      <w:r>
        <w:t xml:space="preserve">8-ФЗ в статью 1063 настоящего Кодекса внесены изменения, </w:t>
      </w:r>
      <w:hyperlink r:id="rId2952" w:history="1">
        <w:r>
          <w:rPr>
            <w:rStyle w:val="a4"/>
          </w:rPr>
          <w:t>вступающие в силу</w:t>
        </w:r>
      </w:hyperlink>
      <w:r>
        <w:t xml:space="preserve"> с 1 января 2004 г.</w:t>
      </w:r>
    </w:p>
    <w:p w:rsidR="00000000" w:rsidRDefault="00CA752C">
      <w:pPr>
        <w:pStyle w:val="afb"/>
      </w:pPr>
      <w:hyperlink r:id="rId2953"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1063.</w:t>
      </w:r>
      <w:r>
        <w:t xml:space="preserve"> Проведение лотерей, тотализаторов и иных игр государством и муниципальными образованиями или по их разрешению</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54" w:history="1">
        <w:r>
          <w:rPr>
            <w:rStyle w:val="a4"/>
          </w:rPr>
          <w:t>Энциклопедии</w:t>
        </w:r>
      </w:hyperlink>
      <w:r>
        <w:t xml:space="preserve"> и другие комментарии к статье 1063 ГК РФ</w:t>
      </w:r>
    </w:p>
    <w:p w:rsidR="00000000" w:rsidRDefault="00CA752C">
      <w:pPr>
        <w:pStyle w:val="afa"/>
        <w:rPr>
          <w:color w:val="000000"/>
          <w:sz w:val="16"/>
          <w:szCs w:val="16"/>
        </w:rPr>
      </w:pPr>
      <w:bookmarkStart w:id="5554" w:name="sub_106301"/>
      <w:r>
        <w:rPr>
          <w:color w:val="000000"/>
          <w:sz w:val="16"/>
          <w:szCs w:val="16"/>
        </w:rPr>
        <w:t>Информация об изменениях:</w:t>
      </w:r>
    </w:p>
    <w:bookmarkEnd w:id="5554"/>
    <w:p w:rsidR="00000000" w:rsidRDefault="00CA752C">
      <w:pPr>
        <w:pStyle w:val="afb"/>
      </w:pPr>
      <w:r>
        <w:fldChar w:fldCharType="begin"/>
      </w:r>
      <w:r>
        <w:instrText>HYPERLINK "garantF1://70452634.210"</w:instrText>
      </w:r>
      <w:r>
        <w:fldChar w:fldCharType="separate"/>
      </w:r>
      <w:r>
        <w:rPr>
          <w:rStyle w:val="a4"/>
        </w:rPr>
        <w:t>Федеральным законом</w:t>
      </w:r>
      <w:r>
        <w:fldChar w:fldCharType="end"/>
      </w:r>
      <w:r>
        <w:t xml:space="preserve"> от 28 декабря 2013 г. N 416-ФЗ пункт 1 статьи 1063 настоящего Кодекса изложен в новой редакции, </w:t>
      </w:r>
      <w:hyperlink r:id="rId2955" w:history="1">
        <w:r>
          <w:rPr>
            <w:rStyle w:val="a4"/>
          </w:rPr>
          <w:t>вступающей в силу</w:t>
        </w:r>
      </w:hyperlink>
      <w:r>
        <w:t xml:space="preserve"> по истечении тридцати дней после дня </w:t>
      </w:r>
      <w:hyperlink r:id="rId2956"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957" w:history="1">
        <w:r>
          <w:rPr>
            <w:rStyle w:val="a4"/>
          </w:rPr>
          <w:t>См. текст пункта в предыдущей редакции</w:t>
        </w:r>
      </w:hyperlink>
    </w:p>
    <w:p w:rsidR="00000000" w:rsidRDefault="00CA752C">
      <w:r>
        <w:t xml:space="preserve">1. 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w:t>
      </w:r>
      <w:hyperlink r:id="rId2958" w:history="1">
        <w:r>
          <w:rPr>
            <w:rStyle w:val="a4"/>
          </w:rPr>
          <w:t>законами</w:t>
        </w:r>
      </w:hyperlink>
      <w:r>
        <w:t xml:space="preserve"> и основаны на договоре.</w:t>
      </w:r>
    </w:p>
    <w:p w:rsidR="00000000" w:rsidRDefault="00CA752C">
      <w:pPr>
        <w:pStyle w:val="afa"/>
        <w:rPr>
          <w:color w:val="000000"/>
          <w:sz w:val="16"/>
          <w:szCs w:val="16"/>
        </w:rPr>
      </w:pPr>
      <w:bookmarkStart w:id="5555" w:name="sub_106302"/>
      <w:r>
        <w:rPr>
          <w:color w:val="000000"/>
          <w:sz w:val="16"/>
          <w:szCs w:val="16"/>
        </w:rPr>
        <w:t>Информация об изменениях:</w:t>
      </w:r>
    </w:p>
    <w:bookmarkEnd w:id="5555"/>
    <w:p w:rsidR="00000000" w:rsidRDefault="00CA752C">
      <w:pPr>
        <w:pStyle w:val="afb"/>
      </w:pPr>
      <w:r>
        <w:fldChar w:fldCharType="begin"/>
      </w:r>
      <w:r>
        <w:instrText>HYPERLINK "garantF1://70600464.2"</w:instrText>
      </w:r>
      <w:r>
        <w:fldChar w:fldCharType="separate"/>
      </w:r>
      <w:r>
        <w:rPr>
          <w:rStyle w:val="a4"/>
        </w:rPr>
        <w:t>Федеральным законом</w:t>
      </w:r>
      <w:r>
        <w:fldChar w:fldCharType="end"/>
      </w:r>
      <w:r>
        <w:t xml:space="preserve"> от 21 июля 2014 г. N 222-ФЗ в пункт 2 статьи 1063 настоящего Кодекса внесены изменения, </w:t>
      </w:r>
      <w:hyperlink r:id="rId2959" w:history="1">
        <w:r>
          <w:rPr>
            <w:rStyle w:val="a4"/>
          </w:rPr>
          <w:t>вступающие в силу</w:t>
        </w:r>
      </w:hyperlink>
      <w:r>
        <w:t xml:space="preserve"> по истечен</w:t>
      </w:r>
      <w:r>
        <w:t xml:space="preserve">ии тридцати дней после дня </w:t>
      </w:r>
      <w:hyperlink r:id="rId2960"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961" w:history="1">
        <w:r>
          <w:rPr>
            <w:rStyle w:val="a4"/>
          </w:rPr>
          <w:t>См. текст пункта в предыдущей редакции</w:t>
        </w:r>
      </w:hyperlink>
    </w:p>
    <w:p w:rsidR="00000000" w:rsidRDefault="00CA752C">
      <w:r>
        <w:t>2. Договор между организатором и участником игр оформля</w:t>
      </w:r>
      <w:r>
        <w:t>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rsidR="00000000" w:rsidRDefault="00CA752C">
      <w:bookmarkStart w:id="5556" w:name="sub_10633"/>
      <w:r>
        <w:t>3. П</w:t>
      </w:r>
      <w:r>
        <w:t xml:space="preserve">редложение о заключении договора, предусмотренного </w:t>
      </w:r>
      <w:hyperlink w:anchor="sub_106301" w:history="1">
        <w:r>
          <w:rPr>
            <w:rStyle w:val="a4"/>
          </w:rPr>
          <w:t>пунктом 1</w:t>
        </w:r>
      </w:hyperlink>
      <w:r>
        <w:t xml:space="preserve"> настоящей статьи, должно включать условия о сроке проведения игр и порядке определения выигрыша и его размере.</w:t>
      </w:r>
    </w:p>
    <w:p w:rsidR="00000000" w:rsidRDefault="00CA752C">
      <w:bookmarkStart w:id="5557" w:name="sub_1063302"/>
      <w:bookmarkEnd w:id="5556"/>
      <w:r>
        <w:t xml:space="preserve">В случае отказа организатора игр от </w:t>
      </w:r>
      <w:r>
        <w:t>их проведения в установленный срок участники игр вправе требовать от их организатора возмещения понесенного из-за отмены игр или переноса их срока реального ущерба.</w:t>
      </w:r>
    </w:p>
    <w:p w:rsidR="00000000" w:rsidRDefault="00CA752C">
      <w:pPr>
        <w:pStyle w:val="afa"/>
        <w:rPr>
          <w:color w:val="000000"/>
          <w:sz w:val="16"/>
          <w:szCs w:val="16"/>
        </w:rPr>
      </w:pPr>
      <w:bookmarkStart w:id="5558" w:name="sub_10634"/>
      <w:bookmarkEnd w:id="5557"/>
      <w:r>
        <w:rPr>
          <w:color w:val="000000"/>
          <w:sz w:val="16"/>
          <w:szCs w:val="16"/>
        </w:rPr>
        <w:t>Информация об изменениях:</w:t>
      </w:r>
    </w:p>
    <w:bookmarkEnd w:id="5558"/>
    <w:p w:rsidR="00000000" w:rsidRDefault="00CA752C">
      <w:pPr>
        <w:pStyle w:val="afb"/>
      </w:pPr>
      <w:r>
        <w:fldChar w:fldCharType="begin"/>
      </w:r>
      <w:r>
        <w:instrText>HYPERLINK "garantF1://70452634.230"</w:instrText>
      </w:r>
      <w:r>
        <w:fldChar w:fldCharType="separate"/>
      </w:r>
      <w:r>
        <w:rPr>
          <w:rStyle w:val="a4"/>
        </w:rPr>
        <w:t>Ф</w:t>
      </w:r>
      <w:r>
        <w:rPr>
          <w:rStyle w:val="a4"/>
        </w:rPr>
        <w:t>едеральным законом</w:t>
      </w:r>
      <w:r>
        <w:fldChar w:fldCharType="end"/>
      </w:r>
      <w:r>
        <w:t xml:space="preserve"> от 28 декабря 2013 г. N 416-ФЗ в пункт 4 статьи 1063 настоящего Кодекса внесены изменения, </w:t>
      </w:r>
      <w:hyperlink r:id="rId2962" w:history="1">
        <w:r>
          <w:rPr>
            <w:rStyle w:val="a4"/>
          </w:rPr>
          <w:t>вступающие в силу</w:t>
        </w:r>
      </w:hyperlink>
      <w:r>
        <w:t xml:space="preserve"> по истечении тридцати дней после дня </w:t>
      </w:r>
      <w:hyperlink r:id="rId2963" w:history="1">
        <w:r>
          <w:rPr>
            <w:rStyle w:val="a4"/>
          </w:rPr>
          <w:t>официального опубл</w:t>
        </w:r>
        <w:r>
          <w:rPr>
            <w:rStyle w:val="a4"/>
          </w:rPr>
          <w:t>икования</w:t>
        </w:r>
      </w:hyperlink>
      <w:r>
        <w:t xml:space="preserve"> названного Федерального закона</w:t>
      </w:r>
    </w:p>
    <w:p w:rsidR="00000000" w:rsidRDefault="00CA752C">
      <w:pPr>
        <w:pStyle w:val="afb"/>
      </w:pPr>
      <w:hyperlink r:id="rId2964" w:history="1">
        <w:r>
          <w:rPr>
            <w:rStyle w:val="a4"/>
          </w:rPr>
          <w:t>См. текст пункта в предыдущей редакции</w:t>
        </w:r>
      </w:hyperlink>
    </w:p>
    <w:p w:rsidR="00000000" w:rsidRDefault="00CA752C">
      <w:r>
        <w:t>4. Лицам, которые в соответствии с условиями проведения лотереи, тотализатора или иных игр признаются выигравшими, должен быть выплаче</w:t>
      </w:r>
      <w:r>
        <w:t xml:space="preserve">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w:t>
      </w:r>
      <w:r>
        <w:t xml:space="preserve">установленный </w:t>
      </w:r>
      <w:hyperlink r:id="rId2965" w:history="1">
        <w:r>
          <w:rPr>
            <w:rStyle w:val="a4"/>
          </w:rPr>
          <w:t>законом</w:t>
        </w:r>
      </w:hyperlink>
      <w:r>
        <w:t>.</w:t>
      </w:r>
    </w:p>
    <w:p w:rsidR="00000000" w:rsidRDefault="00CA752C">
      <w:pPr>
        <w:pStyle w:val="afa"/>
        <w:rPr>
          <w:color w:val="000000"/>
          <w:sz w:val="16"/>
          <w:szCs w:val="16"/>
        </w:rPr>
      </w:pPr>
      <w:bookmarkStart w:id="5559" w:name="sub_10635"/>
      <w:r>
        <w:rPr>
          <w:color w:val="000000"/>
          <w:sz w:val="16"/>
          <w:szCs w:val="16"/>
        </w:rPr>
        <w:lastRenderedPageBreak/>
        <w:t>Информация об изменениях:</w:t>
      </w:r>
    </w:p>
    <w:bookmarkEnd w:id="5559"/>
    <w:p w:rsidR="00000000" w:rsidRDefault="00CA752C">
      <w:pPr>
        <w:pStyle w:val="afb"/>
      </w:pPr>
      <w:r>
        <w:fldChar w:fldCharType="begin"/>
      </w:r>
      <w:r>
        <w:instrText>HYPERLINK "garantF1://70452634.24"</w:instrText>
      </w:r>
      <w:r>
        <w:fldChar w:fldCharType="separate"/>
      </w:r>
      <w:r>
        <w:rPr>
          <w:rStyle w:val="a4"/>
        </w:rPr>
        <w:t>Федеральным законом</w:t>
      </w:r>
      <w:r>
        <w:fldChar w:fldCharType="end"/>
      </w:r>
      <w:r>
        <w:t xml:space="preserve"> от 28 декабря 2013 г. N 416-ФЗ в пункт 5 статьи 1063 настоящего Кодекса внесены изменения, </w:t>
      </w:r>
      <w:hyperlink r:id="rId2966" w:history="1">
        <w:r>
          <w:rPr>
            <w:rStyle w:val="a4"/>
          </w:rPr>
          <w:t>вступающие в силу</w:t>
        </w:r>
      </w:hyperlink>
      <w:r>
        <w:t xml:space="preserve"> по истечении тридцати дней после дня </w:t>
      </w:r>
      <w:hyperlink r:id="rId2967" w:history="1">
        <w:r>
          <w:rPr>
            <w:rStyle w:val="a4"/>
          </w:rPr>
          <w:t>официального опубликования</w:t>
        </w:r>
      </w:hyperlink>
      <w:r>
        <w:t xml:space="preserve"> названного Федерального закона</w:t>
      </w:r>
    </w:p>
    <w:p w:rsidR="00000000" w:rsidRDefault="00CA752C">
      <w:pPr>
        <w:pStyle w:val="afb"/>
      </w:pPr>
      <w:hyperlink r:id="rId2968" w:history="1">
        <w:r>
          <w:rPr>
            <w:rStyle w:val="a4"/>
          </w:rPr>
          <w:t>См. текст пункта в предыдущей редакции</w:t>
        </w:r>
      </w:hyperlink>
    </w:p>
    <w:p w:rsidR="00000000" w:rsidRDefault="00CA752C">
      <w:r>
        <w:t xml:space="preserve">5. В случае неисполнения оператором лотереи, организатором игр указанной в </w:t>
      </w:r>
      <w:hyperlink w:anchor="sub_10634" w:history="1">
        <w:r>
          <w:rPr>
            <w:rStyle w:val="a4"/>
          </w:rPr>
          <w:t>пункте 4</w:t>
        </w:r>
      </w:hyperlink>
      <w:r>
        <w:t xml:space="preserve"> настоящей статьи обязанности участник, выигравший в лотерее, тотализаторе или иных играх, вправе требовать от оператора лотереи, организатора иг</w:t>
      </w:r>
      <w:r>
        <w:t>р выплаты выигрыша, а также возмещения убытков, причиненных нарушением договора со стороны оператора лотереи, организатора игр.</w:t>
      </w:r>
    </w:p>
    <w:p w:rsidR="00000000" w:rsidRDefault="00CA752C"/>
    <w:p w:rsidR="00000000" w:rsidRDefault="00CA752C">
      <w:pPr>
        <w:pStyle w:val="1"/>
      </w:pPr>
      <w:bookmarkStart w:id="5560" w:name="sub_2059"/>
      <w:r>
        <w:t>Глава 59. Обязательства вследствие причинения вреда</w:t>
      </w:r>
    </w:p>
    <w:bookmarkEnd w:id="556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применении судами гражданского законодательства, </w:t>
      </w:r>
      <w:r>
        <w:t xml:space="preserve">регулирующего отношения по обязательствам вследствие причинения вреда жизни или здоровью гражданина, см. </w:t>
      </w:r>
      <w:hyperlink r:id="rId2969" w:history="1">
        <w:r>
          <w:rPr>
            <w:rStyle w:val="a4"/>
          </w:rPr>
          <w:t>постановление</w:t>
        </w:r>
      </w:hyperlink>
      <w:r>
        <w:t xml:space="preserve"> Пленума Верховного Суда РФ от 26 января 2010 г. N 1</w:t>
      </w:r>
    </w:p>
    <w:p w:rsidR="00000000" w:rsidRDefault="00CA752C">
      <w:pPr>
        <w:pStyle w:val="afa"/>
      </w:pPr>
    </w:p>
    <w:p w:rsidR="00000000" w:rsidRDefault="00CA752C">
      <w:pPr>
        <w:pStyle w:val="1"/>
      </w:pPr>
      <w:bookmarkStart w:id="5561" w:name="sub_1064"/>
      <w:r>
        <w:t>§ 1. Общие положения о возмещении вреда</w:t>
      </w:r>
    </w:p>
    <w:bookmarkEnd w:id="5561"/>
    <w:p w:rsidR="00000000" w:rsidRDefault="00CA752C"/>
    <w:p w:rsidR="00000000" w:rsidRDefault="00CA752C">
      <w:pPr>
        <w:pStyle w:val="af2"/>
      </w:pPr>
      <w:bookmarkStart w:id="5562" w:name="sub_201064"/>
      <w:r>
        <w:rPr>
          <w:rStyle w:val="a3"/>
        </w:rPr>
        <w:t>Статья 1064.</w:t>
      </w:r>
      <w:r>
        <w:t xml:space="preserve"> Общие основания ответственности за причинение вреда</w:t>
      </w:r>
    </w:p>
    <w:bookmarkEnd w:id="556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70" w:history="1">
        <w:r>
          <w:rPr>
            <w:rStyle w:val="a4"/>
          </w:rPr>
          <w:t>Энциклопедии</w:t>
        </w:r>
      </w:hyperlink>
      <w:r>
        <w:t xml:space="preserve"> и другие комментарии к статье 1064 ГК РФ</w:t>
      </w:r>
    </w:p>
    <w:p w:rsidR="00000000" w:rsidRDefault="00CA752C">
      <w:pPr>
        <w:pStyle w:val="afa"/>
        <w:rPr>
          <w:color w:val="000000"/>
          <w:sz w:val="16"/>
          <w:szCs w:val="16"/>
        </w:rPr>
      </w:pPr>
      <w:bookmarkStart w:id="5563" w:name="sub_10641"/>
      <w:r>
        <w:rPr>
          <w:color w:val="000000"/>
          <w:sz w:val="16"/>
          <w:szCs w:val="16"/>
        </w:rPr>
        <w:t>Информация об изменениях:</w:t>
      </w:r>
    </w:p>
    <w:bookmarkEnd w:id="5563"/>
    <w:p w:rsidR="00000000" w:rsidRDefault="00CA752C">
      <w:pPr>
        <w:pStyle w:val="afb"/>
      </w:pPr>
      <w:r>
        <w:fldChar w:fldCharType="begin"/>
      </w:r>
      <w:r>
        <w:instrText>HYPERLINK "garantF1://12092383.4"</w:instrText>
      </w:r>
      <w:r>
        <w:fldChar w:fldCharType="separate"/>
      </w:r>
      <w:r>
        <w:rPr>
          <w:rStyle w:val="a4"/>
        </w:rPr>
        <w:t>Федеральным законом</w:t>
      </w:r>
      <w:r>
        <w:fldChar w:fldCharType="end"/>
      </w:r>
      <w:r>
        <w:t xml:space="preserve"> от 28 ноября 2011 г. N 337-ФЗ в пункт 1 статьи 1064 настоящего Кодекса внесены изменения, </w:t>
      </w:r>
      <w:hyperlink r:id="rId2971" w:history="1">
        <w:r>
          <w:rPr>
            <w:rStyle w:val="a4"/>
          </w:rPr>
          <w:t>вступающие в силу</w:t>
        </w:r>
      </w:hyperlink>
      <w:r>
        <w:t xml:space="preserve"> с 1 июля 2013 г.</w:t>
      </w:r>
    </w:p>
    <w:p w:rsidR="00000000" w:rsidRDefault="00CA752C">
      <w:pPr>
        <w:pStyle w:val="afb"/>
      </w:pPr>
      <w:hyperlink r:id="rId2972" w:history="1">
        <w:r>
          <w:rPr>
            <w:rStyle w:val="a4"/>
          </w:rPr>
          <w:t>С</w:t>
        </w:r>
        <w:r>
          <w:rPr>
            <w:rStyle w:val="a4"/>
          </w:rPr>
          <w:t>м. текст пункта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hyperlink r:id="rId2973" w:history="1">
        <w:r>
          <w:rPr>
            <w:rStyle w:val="a4"/>
          </w:rPr>
          <w:t>Постановлением</w:t>
        </w:r>
      </w:hyperlink>
      <w:r>
        <w:t xml:space="preserve"> Конституционного Суда РФ от 7 апреля 2015 г. N 7-П положения пунктов 1 и </w:t>
      </w:r>
      <w:hyperlink r:id="rId2974" w:history="1">
        <w:r>
          <w:rPr>
            <w:rStyle w:val="a4"/>
          </w:rPr>
          <w:t>2</w:t>
        </w:r>
      </w:hyperlink>
      <w:r>
        <w:t xml:space="preserve"> статьи 1064 настоящего Кодекса и </w:t>
      </w:r>
      <w:hyperlink r:id="rId2975" w:history="1">
        <w:r>
          <w:rPr>
            <w:rStyle w:val="a4"/>
          </w:rPr>
          <w:t>пункта "а" части второй статьи 166</w:t>
        </w:r>
      </w:hyperlink>
      <w:r>
        <w:t xml:space="preserve"> УК РФ признаны не соответствующими Конституции РФ в той мере, в какой эти положения в их нормативном единстве - по смыслу, придаваемому им судебным толкованием, - не позволяют обеспечить</w:t>
      </w:r>
      <w:r>
        <w:t xml:space="preserve"> возмещение виновным в угоне автомобиля лицом имущественного вреда, причиненного собственнику этого автомобиля в связи с его угоном и последующей кражей, совершенной неустановленным лицом</w:t>
      </w:r>
    </w:p>
    <w:p w:rsidR="00000000" w:rsidRDefault="00CA752C">
      <w:r>
        <w:t>1. Вред, причиненный личности или имуществу гражданина, а также вред</w:t>
      </w:r>
      <w:r>
        <w:t>, причиненный имуществу юридического лица, подлежит возмещению в полном объеме лицом, причинившим вред.</w:t>
      </w:r>
    </w:p>
    <w:p w:rsidR="00000000" w:rsidRDefault="00CA752C">
      <w:bookmarkStart w:id="5564" w:name="sub_106412"/>
      <w:r>
        <w:t>Законом обязанность возмещения вреда может быть возложена на лицо, не являющееся причинителем вреда.</w:t>
      </w:r>
    </w:p>
    <w:p w:rsidR="00000000" w:rsidRDefault="00CA752C">
      <w:bookmarkStart w:id="5565" w:name="sub_106413"/>
      <w:bookmarkEnd w:id="5564"/>
      <w:r>
        <w:t>Законом или договором</w:t>
      </w:r>
      <w:r>
        <w:t xml:space="preserve"> может быть установлена обязанность причинителя вреда выплатить потерпевшим компенсацию сверх возмещения вреда. </w:t>
      </w:r>
      <w:hyperlink r:id="rId2976" w:history="1">
        <w:r>
          <w:rPr>
            <w:rStyle w:val="a4"/>
          </w:rPr>
          <w:t>Законом</w:t>
        </w:r>
      </w:hyperlink>
      <w:r>
        <w:t xml:space="preserve"> может быть установлена обязанность лица, не являющегося причинителем вреда, выплатить потерпевшим к</w:t>
      </w:r>
      <w:r>
        <w:t>омпенсацию сверх возмещения вреда.</w:t>
      </w:r>
    </w:p>
    <w:p w:rsidR="00000000" w:rsidRDefault="00CA752C">
      <w:pPr>
        <w:pStyle w:val="afa"/>
        <w:rPr>
          <w:color w:val="000000"/>
          <w:sz w:val="16"/>
          <w:szCs w:val="16"/>
        </w:rPr>
      </w:pPr>
      <w:bookmarkStart w:id="5566" w:name="sub_10642"/>
      <w:bookmarkEnd w:id="5565"/>
      <w:r>
        <w:rPr>
          <w:color w:val="000000"/>
          <w:sz w:val="16"/>
          <w:szCs w:val="16"/>
        </w:rPr>
        <w:t>ГАРАНТ:</w:t>
      </w:r>
    </w:p>
    <w:bookmarkEnd w:id="5566"/>
    <w:p w:rsidR="00000000" w:rsidRDefault="00CA752C">
      <w:pPr>
        <w:pStyle w:val="afa"/>
      </w:pPr>
      <w:r>
        <w:fldChar w:fldCharType="begin"/>
      </w:r>
      <w:r>
        <w:instrText>HYPERLINK "garantF1://70854836.101"</w:instrText>
      </w:r>
      <w:r>
        <w:fldChar w:fldCharType="separate"/>
      </w:r>
      <w:r>
        <w:rPr>
          <w:rStyle w:val="a4"/>
        </w:rPr>
        <w:t>Постановлением</w:t>
      </w:r>
      <w:r>
        <w:fldChar w:fldCharType="end"/>
      </w:r>
      <w:r>
        <w:t xml:space="preserve"> Конституционного Суда РФ от 7 апреля 2015 г. N 7-П положения </w:t>
      </w:r>
      <w:hyperlink r:id="rId2977" w:history="1">
        <w:r>
          <w:rPr>
            <w:rStyle w:val="a4"/>
          </w:rPr>
          <w:t>пунктов 1</w:t>
        </w:r>
      </w:hyperlink>
      <w:r>
        <w:t xml:space="preserve"> и 2 статьи 1064 насто</w:t>
      </w:r>
      <w:r>
        <w:t xml:space="preserve">ящего Кодекса и </w:t>
      </w:r>
      <w:hyperlink r:id="rId2978" w:history="1">
        <w:r>
          <w:rPr>
            <w:rStyle w:val="a4"/>
          </w:rPr>
          <w:t>пункта "а" части второй статьи 166</w:t>
        </w:r>
      </w:hyperlink>
      <w:r>
        <w:t xml:space="preserve"> УК </w:t>
      </w:r>
      <w:r>
        <w:lastRenderedPageBreak/>
        <w:t>РФ признаны не соответствующими Конституции РФ в той мере, в какой эти положения в их нормативном единстве - по смыслу, придаваемому им судебным толкованием, - н</w:t>
      </w:r>
      <w:r>
        <w:t>е позволяют обеспечить возмещение виновным в угоне автомобиля лицом имущественного вреда, причиненного собственнику этого автомобиля в связи с его угоном и последующей кражей, совершенной неустановленным лицом</w:t>
      </w:r>
    </w:p>
    <w:p w:rsidR="00000000" w:rsidRDefault="00CA752C">
      <w:r>
        <w:t>2. Лицо, причинившее вред, освобождается от во</w:t>
      </w:r>
      <w:r>
        <w:t>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rsidR="00000000" w:rsidRDefault="00CA752C">
      <w:bookmarkStart w:id="5567" w:name="sub_10643"/>
      <w:r>
        <w:t>3. Вред, причиненный правомерными действиями, подлежит возмещению в случаях, предусмотренных</w:t>
      </w:r>
      <w:r>
        <w:t xml:space="preserve"> </w:t>
      </w:r>
      <w:hyperlink r:id="rId2979" w:history="1">
        <w:r>
          <w:rPr>
            <w:rStyle w:val="a4"/>
          </w:rPr>
          <w:t>законом</w:t>
        </w:r>
      </w:hyperlink>
      <w:r>
        <w:t>.</w:t>
      </w:r>
    </w:p>
    <w:p w:rsidR="00000000" w:rsidRDefault="00CA752C">
      <w:bookmarkStart w:id="5568" w:name="sub_106432"/>
      <w:bookmarkEnd w:id="5567"/>
      <w:r>
        <w:t>В возмещении вреда может быть отказано, если вред причинен по просьбе или с согласия потерпевшего, а действия причинителя вреда не нарушают нравственные принципы общества.</w:t>
      </w:r>
    </w:p>
    <w:bookmarkEnd w:id="5568"/>
    <w:p w:rsidR="00000000" w:rsidRDefault="00CA752C"/>
    <w:p w:rsidR="00000000" w:rsidRDefault="00CA752C">
      <w:pPr>
        <w:pStyle w:val="af2"/>
      </w:pPr>
      <w:bookmarkStart w:id="5569" w:name="sub_1065"/>
      <w:r>
        <w:rPr>
          <w:rStyle w:val="a3"/>
        </w:rPr>
        <w:t>Статья 1065.</w:t>
      </w:r>
      <w:r>
        <w:t xml:space="preserve"> Предупреждение причинения вреда</w:t>
      </w:r>
    </w:p>
    <w:bookmarkEnd w:id="556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80" w:history="1">
        <w:r>
          <w:rPr>
            <w:rStyle w:val="a4"/>
          </w:rPr>
          <w:t>Энциклопедии</w:t>
        </w:r>
      </w:hyperlink>
      <w:r>
        <w:t xml:space="preserve"> и другие комментарии к статье 1065 ГК РФ</w:t>
      </w:r>
    </w:p>
    <w:p w:rsidR="00000000" w:rsidRDefault="00CA752C">
      <w:bookmarkStart w:id="5570" w:name="sub_10651"/>
      <w:r>
        <w:t>1. Опасность причинения вреда в будущем может явиться основанием к иску о запрещении деяте</w:t>
      </w:r>
      <w:r>
        <w:t>льности, создающей такую опасность.</w:t>
      </w:r>
    </w:p>
    <w:p w:rsidR="00000000" w:rsidRDefault="00CA752C">
      <w:bookmarkStart w:id="5571" w:name="sub_10652"/>
      <w:bookmarkEnd w:id="5570"/>
      <w:r>
        <w:t>2. Если причиненный вред является последствием эксплуатации предприятия, сооружения либо иной производственной деятельности, которая продолжает причинять вред или угрожает новым вредом, суд вправе обяза</w:t>
      </w:r>
      <w:r>
        <w:t>ть ответчика, помимо возмещения вреда, приостановить или прекратить соответствующую деятельность.</w:t>
      </w:r>
    </w:p>
    <w:p w:rsidR="00000000" w:rsidRDefault="00CA752C">
      <w:bookmarkStart w:id="5572" w:name="sub_106502"/>
      <w:bookmarkEnd w:id="5571"/>
      <w:r>
        <w:t>Суд может отказать в иске о приостановлении либо прекращении соответствующей деятельности лишь в случае, если ее приостановление либо прекр</w:t>
      </w:r>
      <w:r>
        <w:t>ащение противоречит общественным интересам. Отказ в приостановлении либо прекращении такой деятельности не лишает потерпевших права на возмещение причиненного этой деятельностью вреда.</w:t>
      </w:r>
    </w:p>
    <w:bookmarkEnd w:id="5572"/>
    <w:p w:rsidR="00000000" w:rsidRDefault="00CA752C"/>
    <w:p w:rsidR="00000000" w:rsidRDefault="00CA752C">
      <w:pPr>
        <w:pStyle w:val="af2"/>
      </w:pPr>
      <w:bookmarkStart w:id="5573" w:name="sub_1066"/>
      <w:r>
        <w:rPr>
          <w:rStyle w:val="a3"/>
        </w:rPr>
        <w:t>Статья 1066.</w:t>
      </w:r>
      <w:r>
        <w:t xml:space="preserve"> Причинение вреда в состоянии необходимо</w:t>
      </w:r>
      <w:r>
        <w:t>й обороны</w:t>
      </w:r>
    </w:p>
    <w:bookmarkEnd w:id="557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81" w:history="1">
        <w:r>
          <w:rPr>
            <w:rStyle w:val="a4"/>
          </w:rPr>
          <w:t>Энциклопедии</w:t>
        </w:r>
      </w:hyperlink>
      <w:r>
        <w:t xml:space="preserve"> и другие комментарии к статье 1066 ГК РФ</w:t>
      </w:r>
    </w:p>
    <w:p w:rsidR="00000000" w:rsidRDefault="00CA752C">
      <w:r>
        <w:t>Не подлежит возмещению вред, причиненный в состоянии необходимой обороны, если при этом не были превышены ее пределы.</w:t>
      </w:r>
    </w:p>
    <w:p w:rsidR="00000000" w:rsidRDefault="00CA752C"/>
    <w:p w:rsidR="00000000" w:rsidRDefault="00CA752C">
      <w:pPr>
        <w:pStyle w:val="af2"/>
      </w:pPr>
      <w:bookmarkStart w:id="5574" w:name="sub_1067"/>
      <w:r>
        <w:rPr>
          <w:rStyle w:val="a3"/>
        </w:rPr>
        <w:t>Статья</w:t>
      </w:r>
      <w:r>
        <w:rPr>
          <w:rStyle w:val="a3"/>
        </w:rPr>
        <w:t xml:space="preserve"> 1067.</w:t>
      </w:r>
      <w:r>
        <w:t xml:space="preserve"> Причинение вреда в состоянии крайней необходимости</w:t>
      </w:r>
    </w:p>
    <w:bookmarkEnd w:id="557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82" w:history="1">
        <w:r>
          <w:rPr>
            <w:rStyle w:val="a4"/>
          </w:rPr>
          <w:t>Энциклопедии</w:t>
        </w:r>
      </w:hyperlink>
      <w:r>
        <w:t xml:space="preserve"> и другие комментарии к статье 1067 ГК РФ</w:t>
      </w:r>
    </w:p>
    <w:p w:rsidR="00000000" w:rsidRDefault="00CA752C">
      <w:bookmarkStart w:id="5575" w:name="sub_106701"/>
      <w:r>
        <w:t>Вред, причиненный в состоянии крайней необходимости, то есть для устранения оп</w:t>
      </w:r>
      <w:r>
        <w:t>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rsidR="00000000" w:rsidRDefault="00CA752C">
      <w:bookmarkStart w:id="5576" w:name="sub_10672"/>
      <w:bookmarkEnd w:id="5575"/>
      <w:r>
        <w:t>Учитывая обстоятельства, при которых был</w:t>
      </w:r>
      <w:r>
        <w:t xml:space="preserve">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bookmarkEnd w:id="5576"/>
    <w:p w:rsidR="00000000" w:rsidRDefault="00CA752C"/>
    <w:p w:rsidR="00000000" w:rsidRDefault="00CA752C">
      <w:pPr>
        <w:pStyle w:val="af2"/>
      </w:pPr>
      <w:bookmarkStart w:id="5577" w:name="sub_1068"/>
      <w:r>
        <w:rPr>
          <w:rStyle w:val="a3"/>
        </w:rPr>
        <w:t>Статья 1068.</w:t>
      </w:r>
      <w:r>
        <w:t xml:space="preserve"> Ответственность юридического лица или гражданина за вред, причиненный его работником</w:t>
      </w:r>
    </w:p>
    <w:bookmarkEnd w:id="5577"/>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2983" w:history="1">
        <w:r>
          <w:rPr>
            <w:rStyle w:val="a4"/>
          </w:rPr>
          <w:t>Энциклопедии</w:t>
        </w:r>
      </w:hyperlink>
      <w:r>
        <w:t xml:space="preserve"> и другие комментарии к статье 1068 ГК РФ</w:t>
      </w:r>
    </w:p>
    <w:p w:rsidR="00000000" w:rsidRDefault="00CA752C">
      <w:bookmarkStart w:id="5578" w:name="sub_10681"/>
      <w:r>
        <w:t>1. Юридическое лицо либо гражданин во</w:t>
      </w:r>
      <w:r>
        <w:t>змещает вред, причиненный его работником при исполнении трудовых (служебных, должностных) обязанностей.</w:t>
      </w:r>
    </w:p>
    <w:p w:rsidR="00000000" w:rsidRDefault="00CA752C">
      <w:bookmarkStart w:id="5579" w:name="sub_106812"/>
      <w:bookmarkEnd w:id="5578"/>
      <w:r>
        <w:t>Применительно к правилам, предусмотренным настоящей главой, работниками признаются граждане, выполняющие работу на основании трудовог</w:t>
      </w:r>
      <w:r>
        <w:t>о договора (контракта), а также граждане,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лица или гражданина и под его контролем за безопасным ведением</w:t>
      </w:r>
      <w:r>
        <w:t xml:space="preserve"> работ.</w:t>
      </w:r>
    </w:p>
    <w:p w:rsidR="00000000" w:rsidRDefault="00CA752C">
      <w:bookmarkStart w:id="5580" w:name="sub_10682"/>
      <w:bookmarkEnd w:id="5579"/>
      <w:r>
        <w:t>2. 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w:t>
      </w:r>
      <w:r>
        <w:t>ва.</w:t>
      </w:r>
    </w:p>
    <w:bookmarkEnd w:id="5580"/>
    <w:p w:rsidR="00000000" w:rsidRDefault="00CA752C"/>
    <w:p w:rsidR="00000000" w:rsidRDefault="00CA752C">
      <w:pPr>
        <w:pStyle w:val="af2"/>
      </w:pPr>
      <w:bookmarkStart w:id="5581" w:name="sub_1069"/>
      <w:r>
        <w:rPr>
          <w:rStyle w:val="a3"/>
        </w:rPr>
        <w:t>Статья 1069.</w:t>
      </w:r>
      <w:r>
        <w:t xml:space="preserve"> Ответственность за вред, причиненный государственными органами, органами местного самоуправления, а также их должностными лицами</w:t>
      </w:r>
    </w:p>
    <w:bookmarkEnd w:id="558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84" w:history="1">
        <w:r>
          <w:rPr>
            <w:rStyle w:val="a4"/>
          </w:rPr>
          <w:t>Энциклопедии</w:t>
        </w:r>
      </w:hyperlink>
      <w:r>
        <w:t xml:space="preserve"> и другие комментарии к статье 1069 ГК РФ</w:t>
      </w:r>
    </w:p>
    <w:p w:rsidR="00000000" w:rsidRDefault="00CA752C">
      <w:pPr>
        <w:pStyle w:val="afa"/>
      </w:pPr>
      <w:r>
        <w:t xml:space="preserve">Присуждение </w:t>
      </w:r>
      <w:hyperlink r:id="rId2985" w:history="1">
        <w:r>
          <w:rPr>
            <w:rStyle w:val="a4"/>
          </w:rPr>
          <w:t>компенсации</w:t>
        </w:r>
      </w:hyperlink>
      <w:r>
        <w:t xml:space="preserve"> за нарушение права на судопроизводство в разумный срок или права на исполнение судебного акта в разумный срок не препятствует возмещению вреда в соответс</w:t>
      </w:r>
      <w:r>
        <w:t xml:space="preserve">твии со ст.ст. 1069, </w:t>
      </w:r>
      <w:hyperlink w:anchor="sub_1070" w:history="1">
        <w:r>
          <w:rPr>
            <w:rStyle w:val="a4"/>
          </w:rPr>
          <w:t>1070</w:t>
        </w:r>
      </w:hyperlink>
      <w:r>
        <w:t xml:space="preserve"> Гражданского кодекса РФ</w:t>
      </w:r>
    </w:p>
    <w:p w:rsidR="00000000" w:rsidRDefault="00CA752C">
      <w:pPr>
        <w:pStyle w:val="afa"/>
      </w:pPr>
    </w:p>
    <w:p w:rsidR="00000000" w:rsidRDefault="00CA752C">
      <w:r>
        <w:t>Вред, причиненный гражданину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w:t>
      </w:r>
      <w:r>
        <w:t xml:space="preserve">х органов, в том числе в результате издания не соответствующего закону или иному правовому акту акта государственного органа или органа местного самоуправления, подлежит возмещению. Вред возмещается за счет соответственно казны Российской Федерации, казны </w:t>
      </w:r>
      <w:r>
        <w:t>субъекта Российской Федерации или казны муниципального образования.</w:t>
      </w:r>
    </w:p>
    <w:p w:rsidR="00000000" w:rsidRDefault="00CA752C"/>
    <w:p w:rsidR="00000000" w:rsidRDefault="00CA752C">
      <w:pPr>
        <w:pStyle w:val="af2"/>
      </w:pPr>
      <w:bookmarkStart w:id="5582" w:name="sub_1070"/>
      <w:r>
        <w:rPr>
          <w:rStyle w:val="a3"/>
        </w:rPr>
        <w:t>Статья 1070.</w:t>
      </w:r>
      <w:r>
        <w:t xml:space="preserve"> Ответственность за вред, причиненный незаконными действиями органов дознания, предварительного следствия, прокуратуры и суда</w:t>
      </w:r>
    </w:p>
    <w:bookmarkEnd w:id="558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86" w:history="1">
        <w:r>
          <w:rPr>
            <w:rStyle w:val="a4"/>
          </w:rPr>
          <w:t>Энциклопедии</w:t>
        </w:r>
      </w:hyperlink>
      <w:r>
        <w:t xml:space="preserve"> и другие комментарии к статье 1070 ГК РФ</w:t>
      </w:r>
    </w:p>
    <w:p w:rsidR="00000000" w:rsidRDefault="00CA752C">
      <w:pPr>
        <w:pStyle w:val="afa"/>
      </w:pPr>
      <w:r>
        <w:t>О взаимодействии органов прокуратуры и Министерства финансов РФ при поступлении сведений об обращении в суд гражданина с иском (заявлением) о возмещении вреда, причиненного в результате н</w:t>
      </w:r>
      <w:r>
        <w:t xml:space="preserve">езаконного уголовного преследования см. </w:t>
      </w:r>
      <w:hyperlink r:id="rId2987" w:history="1">
        <w:r>
          <w:rPr>
            <w:rStyle w:val="a4"/>
          </w:rPr>
          <w:t>приказ</w:t>
        </w:r>
      </w:hyperlink>
      <w:r>
        <w:t xml:space="preserve"> Генеральной прокуратуры РФ и Минфина РФ от 20 января 2009 г. N 12/3н</w:t>
      </w:r>
    </w:p>
    <w:p w:rsidR="00000000" w:rsidRDefault="00CA752C">
      <w:pPr>
        <w:pStyle w:val="afa"/>
      </w:pPr>
    </w:p>
    <w:p w:rsidR="00000000" w:rsidRDefault="00CA752C">
      <w:pPr>
        <w:pStyle w:val="afa"/>
        <w:rPr>
          <w:color w:val="000000"/>
          <w:sz w:val="16"/>
          <w:szCs w:val="16"/>
        </w:rPr>
      </w:pPr>
      <w:bookmarkStart w:id="5583" w:name="sub_107001"/>
      <w:r>
        <w:rPr>
          <w:color w:val="000000"/>
          <w:sz w:val="16"/>
          <w:szCs w:val="16"/>
        </w:rPr>
        <w:t>Информация об изменениях:</w:t>
      </w:r>
    </w:p>
    <w:bookmarkEnd w:id="5583"/>
    <w:p w:rsidR="00000000" w:rsidRDefault="00CA752C">
      <w:pPr>
        <w:pStyle w:val="afb"/>
      </w:pPr>
      <w:r>
        <w:fldChar w:fldCharType="begin"/>
      </w:r>
      <w:r>
        <w:instrText>HYPERLINK "garantF1://12040028.7"</w:instrText>
      </w:r>
      <w:r>
        <w:fldChar w:fldCharType="separate"/>
      </w:r>
      <w:r>
        <w:rPr>
          <w:rStyle w:val="a4"/>
        </w:rPr>
        <w:t>Федеральным законом</w:t>
      </w:r>
      <w:r>
        <w:fldChar w:fldCharType="end"/>
      </w:r>
      <w:r>
        <w:t xml:space="preserve"> от 9 мая 2005 г. N 45-ФЗ в пункт 1 статьи 1070 настоящего Кодекса внесены изменения, </w:t>
      </w:r>
      <w:hyperlink r:id="rId2988" w:history="1">
        <w:r>
          <w:rPr>
            <w:rStyle w:val="a4"/>
          </w:rPr>
          <w:t>вступающие в силу</w:t>
        </w:r>
      </w:hyperlink>
      <w:r>
        <w:t xml:space="preserve"> по истечении девяноста дней после дня </w:t>
      </w:r>
      <w:hyperlink r:id="rId2989" w:history="1">
        <w:r>
          <w:rPr>
            <w:rStyle w:val="a4"/>
          </w:rPr>
          <w:t>официального опубликования</w:t>
        </w:r>
      </w:hyperlink>
      <w:r>
        <w:t xml:space="preserve"> названного Фед</w:t>
      </w:r>
      <w:r>
        <w:t>ерального закона</w:t>
      </w:r>
    </w:p>
    <w:p w:rsidR="00000000" w:rsidRDefault="00CA752C">
      <w:pPr>
        <w:pStyle w:val="afb"/>
      </w:pPr>
      <w:hyperlink r:id="rId2990" w:history="1">
        <w:r>
          <w:rPr>
            <w:rStyle w:val="a4"/>
          </w:rPr>
          <w:t>См. текст пункта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Действие положений пункта 1 статьи 1070 настоящего Кодекса подлежит применению в соответствии с его конституционно-правовым смыслом, выявленном в </w:t>
      </w:r>
      <w:hyperlink r:id="rId2991" w:history="1">
        <w:r>
          <w:rPr>
            <w:rStyle w:val="a4"/>
          </w:rPr>
          <w:t>Определении</w:t>
        </w:r>
      </w:hyperlink>
      <w:r>
        <w:t xml:space="preserve"> Конституционного Суда РФ от 4 декабря 2003 г. N 440-О и </w:t>
      </w:r>
      <w:hyperlink r:id="rId2992" w:history="1">
        <w:r>
          <w:rPr>
            <w:rStyle w:val="a4"/>
          </w:rPr>
          <w:t>Постановлении</w:t>
        </w:r>
      </w:hyperlink>
      <w:r>
        <w:t xml:space="preserve"> Конституционного Суда РФ от 16 июня 2009 г. N 9-П, а именно не только в прямо перечисленных в данном пункте с</w:t>
      </w:r>
      <w:r>
        <w:t>лучаях, но и в случае причинения вреда в результате незаконного применения в отношении гражданина такой меры процессуального принуждения, как задержание</w:t>
      </w:r>
    </w:p>
    <w:p w:rsidR="00000000" w:rsidRDefault="00CA752C">
      <w:pPr>
        <w:pStyle w:val="afa"/>
      </w:pPr>
    </w:p>
    <w:p w:rsidR="00000000" w:rsidRDefault="00CA752C">
      <w:r>
        <w:t>1. Вред, причиненный гражданину в результате незаконного осуждения, незаконного привлечения к уголовно</w:t>
      </w:r>
      <w:r>
        <w:t>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w:t>
      </w:r>
      <w:r>
        <w:t>зультате незаконного привлечения к административной ответственности в виде административного приостановления деятельности, возмещается за счет казны Российской Федерации, а в случаях, предусмотренных законом, за счет казны субъекта Российской Федерации или</w:t>
      </w:r>
      <w:r>
        <w:t xml:space="preserve"> казны муниципального образования 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rsidR="00000000" w:rsidRDefault="00CA752C"/>
    <w:p w:rsidR="00000000" w:rsidRDefault="00CA752C">
      <w:pPr>
        <w:pStyle w:val="afa"/>
        <w:rPr>
          <w:color w:val="000000"/>
          <w:sz w:val="16"/>
          <w:szCs w:val="16"/>
        </w:rPr>
      </w:pPr>
      <w:bookmarkStart w:id="5584" w:name="sub_10702"/>
      <w:r>
        <w:rPr>
          <w:color w:val="000000"/>
          <w:sz w:val="16"/>
          <w:szCs w:val="16"/>
        </w:rPr>
        <w:t>ГАРАНТ:</w:t>
      </w:r>
    </w:p>
    <w:bookmarkEnd w:id="5584"/>
    <w:p w:rsidR="00000000" w:rsidRDefault="00CA752C">
      <w:pPr>
        <w:pStyle w:val="afa"/>
      </w:pPr>
      <w:r>
        <w:t>О реализации права граждан на возмещение госу</w:t>
      </w:r>
      <w:r>
        <w:t>дарством морального вреда, причиненного при осуществлении гражданского судопроизводства в иных случаях (когда спор не разрешается по существу) в результате незаконных действий (или бездействия) суда (судьи), в том числе при нарушении разумных сроков судебн</w:t>
      </w:r>
      <w:r>
        <w:t xml:space="preserve">ого разбирательства, если вина судьи установлена не приговором суда, а иным соответствующим судебным решением, см. </w:t>
      </w:r>
      <w:hyperlink r:id="rId2993" w:history="1">
        <w:r>
          <w:rPr>
            <w:rStyle w:val="a4"/>
          </w:rPr>
          <w:t>Постановление</w:t>
        </w:r>
      </w:hyperlink>
      <w:r>
        <w:t xml:space="preserve"> Конституционного Суда РФ от 25 января 2001 г. N 1-П</w:t>
      </w:r>
    </w:p>
    <w:p w:rsidR="00000000" w:rsidRDefault="00CA752C">
      <w:pPr>
        <w:pStyle w:val="afa"/>
      </w:pPr>
      <w:r>
        <w:t>О реализации права граждан на возмещени</w:t>
      </w:r>
      <w:r>
        <w:t xml:space="preserve">е государством морального вреда, причиненного незаконным и необоснованным обыском в жилище, см. </w:t>
      </w:r>
      <w:hyperlink r:id="rId2994" w:history="1">
        <w:r>
          <w:rPr>
            <w:rStyle w:val="a4"/>
          </w:rPr>
          <w:t>Определение</w:t>
        </w:r>
      </w:hyperlink>
      <w:r>
        <w:t xml:space="preserve"> Конституционного Суда РФ от 8 апреля 2010 г. N 524-О-П</w:t>
      </w:r>
    </w:p>
    <w:p w:rsidR="00000000" w:rsidRDefault="00CA752C">
      <w:pPr>
        <w:pStyle w:val="afa"/>
      </w:pPr>
    </w:p>
    <w:p w:rsidR="00000000" w:rsidRDefault="00CA752C">
      <w:r>
        <w:t>2. Вред, причиненный гражданину или юридическому лицу в р</w:t>
      </w:r>
      <w:r>
        <w:t xml:space="preserve">езультате незаконной деятельности органов дознания, предварительного следствия, прокуратуры, не повлекший последствий, предусмотренных </w:t>
      </w:r>
      <w:hyperlink w:anchor="sub_107001" w:history="1">
        <w:r>
          <w:rPr>
            <w:rStyle w:val="a4"/>
          </w:rPr>
          <w:t>пунктом 1</w:t>
        </w:r>
      </w:hyperlink>
      <w:r>
        <w:t xml:space="preserve"> настоящей статьи, возмещается по основаниям и в порядке, которые предусмотрены </w:t>
      </w:r>
      <w:hyperlink w:anchor="sub_1069" w:history="1">
        <w:r>
          <w:rPr>
            <w:rStyle w:val="a4"/>
          </w:rPr>
          <w:t>статьей 1069</w:t>
        </w:r>
      </w:hyperlink>
      <w: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rsidR="00000000" w:rsidRDefault="00CA752C">
      <w:pPr>
        <w:pStyle w:val="afa"/>
        <w:rPr>
          <w:color w:val="000000"/>
          <w:sz w:val="16"/>
          <w:szCs w:val="16"/>
        </w:rPr>
      </w:pPr>
      <w:r>
        <w:rPr>
          <w:color w:val="000000"/>
          <w:sz w:val="16"/>
          <w:szCs w:val="16"/>
        </w:rPr>
        <w:t>ГАРАНТ:</w:t>
      </w:r>
    </w:p>
    <w:p w:rsidR="00000000" w:rsidRDefault="00CA752C">
      <w:pPr>
        <w:pStyle w:val="afa"/>
      </w:pPr>
      <w:r>
        <w:t>О возмещении ущерба, причиненного гражданину незак</w:t>
      </w:r>
      <w:r>
        <w:t xml:space="preserve">онными действиями государственных и общественных организаций, а также должностных лиц при исполнении ими служебных обязанностей, см. </w:t>
      </w:r>
      <w:hyperlink r:id="rId2995" w:history="1">
        <w:r>
          <w:rPr>
            <w:rStyle w:val="a4"/>
          </w:rPr>
          <w:t>Указ</w:t>
        </w:r>
      </w:hyperlink>
      <w:r>
        <w:t xml:space="preserve"> Президиума ВС СССР от 18 мая 1981 г. N 4892-X</w:t>
      </w:r>
    </w:p>
    <w:p w:rsidR="00000000" w:rsidRDefault="00CA752C">
      <w:pPr>
        <w:pStyle w:val="afa"/>
      </w:pPr>
    </w:p>
    <w:p w:rsidR="00000000" w:rsidRDefault="00CA752C">
      <w:pPr>
        <w:pStyle w:val="af2"/>
      </w:pPr>
      <w:bookmarkStart w:id="5585" w:name="sub_1071"/>
      <w:r>
        <w:rPr>
          <w:rStyle w:val="a3"/>
        </w:rPr>
        <w:t>Статья 1071.</w:t>
      </w:r>
      <w:r>
        <w:t xml:space="preserve"> Органы и лица,</w:t>
      </w:r>
      <w:r>
        <w:t xml:space="preserve"> выступающие от имени казны при возмещении вреда за ее счет</w:t>
      </w:r>
    </w:p>
    <w:bookmarkEnd w:id="558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96" w:history="1">
        <w:r>
          <w:rPr>
            <w:rStyle w:val="a4"/>
          </w:rPr>
          <w:t>Энциклопедии</w:t>
        </w:r>
      </w:hyperlink>
      <w:r>
        <w:t xml:space="preserve"> и другие комментарии к статье 1071 ГК РФ</w:t>
      </w:r>
    </w:p>
    <w:p w:rsidR="00000000" w:rsidRDefault="00CA752C">
      <w:r>
        <w:lastRenderedPageBreak/>
        <w:t xml:space="preserve">В случаях, когда в соответствии с настоящим Кодексом или другими законами причиненный </w:t>
      </w:r>
      <w:r>
        <w:t xml:space="preserve">вред подлежит возмещению за счет казны Российской Федерации, казны субъекта Российской Федерации или казны муниципального образования, от имени казны выступают соответствующие финансовые органы, если в соответствии с </w:t>
      </w:r>
      <w:hyperlink w:anchor="sub_1253" w:history="1">
        <w:r>
          <w:rPr>
            <w:rStyle w:val="a4"/>
          </w:rPr>
          <w:t>пунктом 3 статьи</w:t>
        </w:r>
        <w:r>
          <w:rPr>
            <w:rStyle w:val="a4"/>
          </w:rPr>
          <w:t xml:space="preserve"> 125</w:t>
        </w:r>
      </w:hyperlink>
      <w:r>
        <w:t xml:space="preserve"> настоящего Кодекса эта обязанность не возложена на другой орган, юридическое лицо или гражданина.</w:t>
      </w:r>
    </w:p>
    <w:p w:rsidR="00000000" w:rsidRDefault="00CA752C"/>
    <w:p w:rsidR="00000000" w:rsidRDefault="00CA752C">
      <w:pPr>
        <w:pStyle w:val="af2"/>
      </w:pPr>
      <w:bookmarkStart w:id="5586" w:name="sub_1072"/>
      <w:r>
        <w:rPr>
          <w:rStyle w:val="a3"/>
        </w:rPr>
        <w:t>Статья 1072.</w:t>
      </w:r>
      <w:r>
        <w:t xml:space="preserve"> Возмещение вреда лицом, застраховавшим свою ответственность</w:t>
      </w:r>
    </w:p>
    <w:bookmarkEnd w:id="558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97" w:history="1">
        <w:r>
          <w:rPr>
            <w:rStyle w:val="a4"/>
          </w:rPr>
          <w:t>Энциклопедии</w:t>
        </w:r>
      </w:hyperlink>
      <w:r>
        <w:t xml:space="preserve"> и другие комментарии к статье 1072 ГК РФ</w:t>
      </w:r>
    </w:p>
    <w:p w:rsidR="00000000" w:rsidRDefault="00CA752C">
      <w:r>
        <w:t>Юридическое лицо или гражданин, застраховавшие свою ответственность в порядке добровольного или обязательного страхования в пользу потерпевшего (</w:t>
      </w:r>
      <w:hyperlink w:anchor="sub_931" w:history="1">
        <w:r>
          <w:rPr>
            <w:rStyle w:val="a4"/>
          </w:rPr>
          <w:t>статья 931</w:t>
        </w:r>
      </w:hyperlink>
      <w:r>
        <w:t xml:space="preserve">, </w:t>
      </w:r>
      <w:hyperlink w:anchor="sub_935" w:history="1">
        <w:r>
          <w:rPr>
            <w:rStyle w:val="a4"/>
          </w:rPr>
          <w:t>пункт 1 ст</w:t>
        </w:r>
        <w:r>
          <w:rPr>
            <w:rStyle w:val="a4"/>
          </w:rPr>
          <w:t>атьи 935</w:t>
        </w:r>
      </w:hyperlink>
      <w:r>
        <w:t>), в случае, когда страховое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000000" w:rsidRDefault="00CA752C"/>
    <w:p w:rsidR="00000000" w:rsidRDefault="00CA752C">
      <w:pPr>
        <w:pStyle w:val="af2"/>
      </w:pPr>
      <w:bookmarkStart w:id="5587" w:name="sub_1073"/>
      <w:r>
        <w:rPr>
          <w:rStyle w:val="a3"/>
        </w:rPr>
        <w:t>Статья 1073.</w:t>
      </w:r>
      <w:r>
        <w:t xml:space="preserve"> Ответственность за вред, причиненный н</w:t>
      </w:r>
      <w:r>
        <w:t>есовершеннолетними в возрасте до четырнадцати лет</w:t>
      </w:r>
    </w:p>
    <w:bookmarkEnd w:id="558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2998" w:history="1">
        <w:r>
          <w:rPr>
            <w:rStyle w:val="a4"/>
          </w:rPr>
          <w:t>Энциклопедии</w:t>
        </w:r>
      </w:hyperlink>
      <w:r>
        <w:t xml:space="preserve"> и другие комментарии к статье 1073 ГК РФ</w:t>
      </w:r>
    </w:p>
    <w:p w:rsidR="00000000" w:rsidRDefault="00CA752C">
      <w:bookmarkStart w:id="5588" w:name="sub_10731"/>
      <w:r>
        <w:t>1. 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bookmarkEnd w:id="5588"/>
    <w:p w:rsidR="00000000" w:rsidRDefault="00CA752C"/>
    <w:p w:rsidR="00000000" w:rsidRDefault="00CA752C">
      <w:pPr>
        <w:pStyle w:val="afa"/>
        <w:rPr>
          <w:color w:val="000000"/>
          <w:sz w:val="16"/>
          <w:szCs w:val="16"/>
        </w:rPr>
      </w:pPr>
      <w:bookmarkStart w:id="5589" w:name="sub_10732"/>
      <w:r>
        <w:rPr>
          <w:color w:val="000000"/>
          <w:sz w:val="16"/>
          <w:szCs w:val="16"/>
        </w:rPr>
        <w:t>Информация об изменениях:</w:t>
      </w:r>
    </w:p>
    <w:bookmarkEnd w:id="5589"/>
    <w:p w:rsidR="00000000" w:rsidRDefault="00CA752C">
      <w:pPr>
        <w:pStyle w:val="afb"/>
      </w:pPr>
      <w:r>
        <w:fldChar w:fldCharType="begin"/>
      </w:r>
      <w:r>
        <w:instrText>HYPERLINK "garant</w:instrText>
      </w:r>
      <w:r>
        <w:instrText>F1://12060033.321"</w:instrText>
      </w:r>
      <w:r>
        <w:fldChar w:fldCharType="separate"/>
      </w:r>
      <w:r>
        <w:rPr>
          <w:rStyle w:val="a4"/>
        </w:rPr>
        <w:t>Федеральным законом</w:t>
      </w:r>
      <w:r>
        <w:fldChar w:fldCharType="end"/>
      </w:r>
      <w:r>
        <w:t xml:space="preserve"> от 24 апреля 2008 г. N 49-ФЗ пункт 2 статьи 1073 настоящего Кодекса изложен в новой редакции, </w:t>
      </w:r>
      <w:hyperlink r:id="rId2999" w:history="1">
        <w:r>
          <w:rPr>
            <w:rStyle w:val="a4"/>
          </w:rPr>
          <w:t>вступающей в силу</w:t>
        </w:r>
      </w:hyperlink>
      <w:r>
        <w:t xml:space="preserve"> с 1 сентября 2008 г.</w:t>
      </w:r>
    </w:p>
    <w:p w:rsidR="00000000" w:rsidRDefault="00CA752C">
      <w:pPr>
        <w:pStyle w:val="afb"/>
      </w:pPr>
      <w:hyperlink r:id="rId3000" w:history="1">
        <w:r>
          <w:rPr>
            <w:rStyle w:val="a4"/>
          </w:rPr>
          <w:t>См. текст</w:t>
        </w:r>
        <w:r>
          <w:rPr>
            <w:rStyle w:val="a4"/>
          </w:rPr>
          <w:t xml:space="preserve"> пункта в предыдущей редакции</w:t>
        </w:r>
      </w:hyperlink>
    </w:p>
    <w:p w:rsidR="00000000" w:rsidRDefault="00CA752C">
      <w:pPr>
        <w:pStyle w:val="afb"/>
      </w:pPr>
    </w:p>
    <w:p w:rsidR="00000000" w:rsidRDefault="00CA752C">
      <w:r>
        <w:t>2. Если малолетний гражданин, оставшийся без попечения родителей, был помещен под надзор в организацию для детей-сирот и детей, оставшихся без попечения родителей (</w:t>
      </w:r>
      <w:hyperlink r:id="rId3001" w:history="1">
        <w:r>
          <w:rPr>
            <w:rStyle w:val="a4"/>
          </w:rPr>
          <w:t>статья 155.1</w:t>
        </w:r>
      </w:hyperlink>
      <w:r>
        <w:t xml:space="preserve"> Семейн</w:t>
      </w:r>
      <w:r>
        <w:t>ого кодекса Российской Федерации), эта организация обязана возместить вред, причиненный малолетним гражданином, если не докажет, что вред возник не по ее вине.</w:t>
      </w:r>
    </w:p>
    <w:p w:rsidR="00000000" w:rsidRDefault="00CA752C"/>
    <w:p w:rsidR="00000000" w:rsidRDefault="00CA752C">
      <w:pPr>
        <w:pStyle w:val="afa"/>
        <w:rPr>
          <w:color w:val="000000"/>
          <w:sz w:val="16"/>
          <w:szCs w:val="16"/>
        </w:rPr>
      </w:pPr>
      <w:bookmarkStart w:id="5590" w:name="sub_10733"/>
      <w:r>
        <w:rPr>
          <w:color w:val="000000"/>
          <w:sz w:val="16"/>
          <w:szCs w:val="16"/>
        </w:rPr>
        <w:t>Информация об изменениях:</w:t>
      </w:r>
    </w:p>
    <w:bookmarkEnd w:id="5590"/>
    <w:p w:rsidR="00000000" w:rsidRDefault="00CA752C">
      <w:pPr>
        <w:pStyle w:val="afb"/>
      </w:pPr>
      <w:r>
        <w:fldChar w:fldCharType="begin"/>
      </w:r>
      <w:r>
        <w:instrText>HYPERLINK "garantF1://12060033.322"</w:instrText>
      </w:r>
      <w:r>
        <w:fldChar w:fldCharType="separate"/>
      </w:r>
      <w:r>
        <w:rPr>
          <w:rStyle w:val="a4"/>
        </w:rPr>
        <w:t>Федеральным зако</w:t>
      </w:r>
      <w:r>
        <w:rPr>
          <w:rStyle w:val="a4"/>
        </w:rPr>
        <w:t>ном</w:t>
      </w:r>
      <w:r>
        <w:fldChar w:fldCharType="end"/>
      </w:r>
      <w:r>
        <w:t xml:space="preserve"> от 24 апреля 2008 г. N 49-ФЗ пункт 3 статьи 1073 настоящего Кодекса изложен в новой редакции, </w:t>
      </w:r>
      <w:hyperlink r:id="rId3002" w:history="1">
        <w:r>
          <w:rPr>
            <w:rStyle w:val="a4"/>
          </w:rPr>
          <w:t>вступающей в силу</w:t>
        </w:r>
      </w:hyperlink>
      <w:r>
        <w:t xml:space="preserve"> с 1 сентября 2008 г.</w:t>
      </w:r>
    </w:p>
    <w:p w:rsidR="00000000" w:rsidRDefault="00CA752C">
      <w:pPr>
        <w:pStyle w:val="afb"/>
      </w:pPr>
      <w:hyperlink r:id="rId3003" w:history="1">
        <w:r>
          <w:rPr>
            <w:rStyle w:val="a4"/>
          </w:rPr>
          <w:t>См. текст пункта в предыдущей редакции</w:t>
        </w:r>
      </w:hyperlink>
    </w:p>
    <w:p w:rsidR="00000000" w:rsidRDefault="00CA752C">
      <w:pPr>
        <w:pStyle w:val="afb"/>
      </w:pPr>
    </w:p>
    <w:p w:rsidR="00000000" w:rsidRDefault="00CA752C">
      <w:r>
        <w:t>3. Если малолетний гражданин причинил вред во время, когда он временно находился под надзором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w:t>
      </w:r>
      <w:r>
        <w:t>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rsidR="00000000" w:rsidRDefault="00CA752C"/>
    <w:p w:rsidR="00000000" w:rsidRDefault="00CA752C">
      <w:pPr>
        <w:pStyle w:val="afa"/>
        <w:rPr>
          <w:color w:val="000000"/>
          <w:sz w:val="16"/>
          <w:szCs w:val="16"/>
        </w:rPr>
      </w:pPr>
      <w:bookmarkStart w:id="5591" w:name="sub_10734"/>
      <w:r>
        <w:rPr>
          <w:color w:val="000000"/>
          <w:sz w:val="16"/>
          <w:szCs w:val="16"/>
        </w:rPr>
        <w:t>Информация об изменениях:</w:t>
      </w:r>
    </w:p>
    <w:bookmarkEnd w:id="5591"/>
    <w:p w:rsidR="00000000" w:rsidRDefault="00CA752C">
      <w:pPr>
        <w:pStyle w:val="afb"/>
      </w:pPr>
      <w:r>
        <w:fldChar w:fldCharType="begin"/>
      </w:r>
      <w:r>
        <w:instrText>HYPERLINK "garantF1://12060033.323"</w:instrText>
      </w:r>
      <w:r>
        <w:fldChar w:fldCharType="separate"/>
      </w:r>
      <w:r>
        <w:rPr>
          <w:rStyle w:val="a4"/>
        </w:rPr>
        <w:t>Федеральным законом</w:t>
      </w:r>
      <w:r>
        <w:fldChar w:fldCharType="end"/>
      </w:r>
      <w:r>
        <w:t xml:space="preserve"> от </w:t>
      </w:r>
      <w:r>
        <w:t xml:space="preserve">24 апреля 2008 г. N 49-ФЗ в пункт 4 статьи 1073 настоящего Кодекса внесены изменения, </w:t>
      </w:r>
      <w:hyperlink r:id="rId3004" w:history="1">
        <w:r>
          <w:rPr>
            <w:rStyle w:val="a4"/>
          </w:rPr>
          <w:t>вступающие в силу</w:t>
        </w:r>
      </w:hyperlink>
      <w:r>
        <w:t xml:space="preserve"> с 1 сентября 2008 г.</w:t>
      </w:r>
    </w:p>
    <w:p w:rsidR="00000000" w:rsidRDefault="00CA752C">
      <w:pPr>
        <w:pStyle w:val="afb"/>
      </w:pPr>
      <w:hyperlink r:id="rId3005" w:history="1">
        <w:r>
          <w:rPr>
            <w:rStyle w:val="a4"/>
          </w:rPr>
          <w:t>См. текст пункта в предыдущей редакции</w:t>
        </w:r>
      </w:hyperlink>
    </w:p>
    <w:p w:rsidR="00000000" w:rsidRDefault="00CA752C">
      <w:pPr>
        <w:pStyle w:val="afb"/>
      </w:pPr>
    </w:p>
    <w:p w:rsidR="00000000" w:rsidRDefault="00CA752C">
      <w:r>
        <w:t xml:space="preserve">4. Обязанность </w:t>
      </w:r>
      <w:r>
        <w:t>родителей (усыновителей), опекунов, образовательных, 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w:t>
      </w:r>
      <w:r>
        <w:t>я вреда.</w:t>
      </w:r>
    </w:p>
    <w:p w:rsidR="00000000" w:rsidRDefault="00CA752C">
      <w:bookmarkStart w:id="5592" w:name="sub_107342"/>
      <w:r>
        <w:t>Если родители (усыновители), опекуны либо другие граждане, указанные в пункте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w:t>
      </w:r>
      <w:r>
        <w:t>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bookmarkEnd w:id="5592"/>
    <w:p w:rsidR="00000000" w:rsidRDefault="00CA752C"/>
    <w:p w:rsidR="00000000" w:rsidRDefault="00CA752C">
      <w:pPr>
        <w:pStyle w:val="af2"/>
      </w:pPr>
      <w:bookmarkStart w:id="5593" w:name="sub_1074"/>
      <w:r>
        <w:rPr>
          <w:rStyle w:val="a3"/>
        </w:rPr>
        <w:t>Статья 1074.</w:t>
      </w:r>
      <w:r>
        <w:t xml:space="preserve"> Ответственность за вред, причиненный несовершеннолетними в возрасте от четырнадцати до восемнадцати лет</w:t>
      </w:r>
    </w:p>
    <w:bookmarkEnd w:id="559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06" w:history="1">
        <w:r>
          <w:rPr>
            <w:rStyle w:val="a4"/>
          </w:rPr>
          <w:t>Энциклопедии</w:t>
        </w:r>
      </w:hyperlink>
      <w:r>
        <w:t xml:space="preserve"> и другие комментарии к статье 1074 ГК РФ</w:t>
      </w:r>
    </w:p>
    <w:bookmarkStart w:id="5594" w:name="sub_10741"/>
    <w:p w:rsidR="00000000" w:rsidRDefault="00CA752C">
      <w:r>
        <w:fldChar w:fldCharType="begin"/>
      </w:r>
      <w:r>
        <w:instrText>HYP</w:instrText>
      </w:r>
      <w:r>
        <w:instrText>ERLINK "garantF1://12082757.40"</w:instrText>
      </w:r>
      <w:r>
        <w:fldChar w:fldCharType="separate"/>
      </w:r>
      <w:r>
        <w:rPr>
          <w:rStyle w:val="a4"/>
        </w:rPr>
        <w:t>1.</w:t>
      </w:r>
      <w:r>
        <w:fldChar w:fldCharType="end"/>
      </w:r>
      <w:r>
        <w:t xml:space="preserve"> Несовершеннолетние в возрасте от четырнадцати до восемнадцати лет самостоятельно несут ответственность за причиненный вред на общих основаниях.</w:t>
      </w:r>
    </w:p>
    <w:bookmarkEnd w:id="5594"/>
    <w:p w:rsidR="00000000" w:rsidRDefault="00CA752C"/>
    <w:p w:rsidR="00000000" w:rsidRDefault="00CA752C">
      <w:pPr>
        <w:pStyle w:val="afa"/>
        <w:rPr>
          <w:color w:val="000000"/>
          <w:sz w:val="16"/>
          <w:szCs w:val="16"/>
        </w:rPr>
      </w:pPr>
      <w:bookmarkStart w:id="5595" w:name="sub_10742"/>
      <w:r>
        <w:rPr>
          <w:color w:val="000000"/>
          <w:sz w:val="16"/>
          <w:szCs w:val="16"/>
        </w:rPr>
        <w:t>Информация об изменениях:</w:t>
      </w:r>
    </w:p>
    <w:bookmarkEnd w:id="5595"/>
    <w:p w:rsidR="00000000" w:rsidRDefault="00CA752C">
      <w:pPr>
        <w:pStyle w:val="afb"/>
      </w:pPr>
      <w:r>
        <w:fldChar w:fldCharType="begin"/>
      </w:r>
      <w:r>
        <w:instrText>HYPERLINK "garantF1:/</w:instrText>
      </w:r>
      <w:r>
        <w:instrText>/12060033.331"</w:instrText>
      </w:r>
      <w:r>
        <w:fldChar w:fldCharType="separate"/>
      </w:r>
      <w:r>
        <w:rPr>
          <w:rStyle w:val="a4"/>
        </w:rPr>
        <w:t>Федеральным законом</w:t>
      </w:r>
      <w:r>
        <w:fldChar w:fldCharType="end"/>
      </w:r>
      <w:r>
        <w:t xml:space="preserve"> от 24 апреля 2008 г. N 49-ФЗ в пункт 2 статьи 1074 настоящего Кодекса внесены изменения, </w:t>
      </w:r>
      <w:hyperlink r:id="rId3007" w:history="1">
        <w:r>
          <w:rPr>
            <w:rStyle w:val="a4"/>
          </w:rPr>
          <w:t>вступающие в силу</w:t>
        </w:r>
      </w:hyperlink>
      <w:r>
        <w:t xml:space="preserve"> с 1 сентября 2008 г.</w:t>
      </w:r>
    </w:p>
    <w:p w:rsidR="00000000" w:rsidRDefault="00CA752C">
      <w:pPr>
        <w:pStyle w:val="afb"/>
      </w:pPr>
      <w:hyperlink r:id="rId3008" w:history="1">
        <w:r>
          <w:rPr>
            <w:rStyle w:val="a4"/>
          </w:rPr>
          <w:t>См. текст пункта в предыдущей редакции</w:t>
        </w:r>
      </w:hyperlink>
    </w:p>
    <w:p w:rsidR="00000000" w:rsidRDefault="00CA752C">
      <w:pPr>
        <w:pStyle w:val="afb"/>
      </w:pPr>
    </w:p>
    <w:p w:rsidR="00000000" w:rsidRDefault="00CA752C">
      <w:r>
        <w:t>2. В случае, когда у несовершеннолетнего в возрасте от четырнадцати до восемнадцати лет нет доходов или иного</w:t>
      </w:r>
      <w:r>
        <w:t xml:space="preserve">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rsidR="00000000" w:rsidRDefault="00CA752C">
      <w:bookmarkStart w:id="5596" w:name="sub_107422"/>
      <w:r>
        <w:t>Если несовершеннолетний гражданин в возр</w:t>
      </w:r>
      <w:r>
        <w:t>асте от четырнадцати до восемнадцати лет, оставшийся без попечения родителей, был помещен под надзор в организацию для детей-сирот и детей, оставшихся без попечения родителей (</w:t>
      </w:r>
      <w:hyperlink r:id="rId3009" w:history="1">
        <w:r>
          <w:rPr>
            <w:rStyle w:val="a4"/>
          </w:rPr>
          <w:t>статья 155.1</w:t>
        </w:r>
      </w:hyperlink>
      <w:r>
        <w:t xml:space="preserve"> Семейного кодекса Российской</w:t>
      </w:r>
      <w:r>
        <w:t xml:space="preserve"> Федерации), эта организация обязана возместить вред полностью или в недостающей части, если не докажет, что вред возник не по ее вине.</w:t>
      </w:r>
    </w:p>
    <w:bookmarkEnd w:id="5596"/>
    <w:p w:rsidR="00000000" w:rsidRDefault="00CA752C"/>
    <w:p w:rsidR="00000000" w:rsidRDefault="00CA752C">
      <w:pPr>
        <w:pStyle w:val="afa"/>
        <w:rPr>
          <w:color w:val="000000"/>
          <w:sz w:val="16"/>
          <w:szCs w:val="16"/>
        </w:rPr>
      </w:pPr>
      <w:bookmarkStart w:id="5597" w:name="sub_10743"/>
      <w:r>
        <w:rPr>
          <w:color w:val="000000"/>
          <w:sz w:val="16"/>
          <w:szCs w:val="16"/>
        </w:rPr>
        <w:t>Информация об изменениях:</w:t>
      </w:r>
    </w:p>
    <w:bookmarkEnd w:id="5597"/>
    <w:p w:rsidR="00000000" w:rsidRDefault="00CA752C">
      <w:pPr>
        <w:pStyle w:val="afb"/>
      </w:pPr>
      <w:r>
        <w:fldChar w:fldCharType="begin"/>
      </w:r>
      <w:r>
        <w:instrText>HYPERLINK "garantF1://12060033.332"</w:instrText>
      </w:r>
      <w:r>
        <w:fldChar w:fldCharType="separate"/>
      </w:r>
      <w:r>
        <w:rPr>
          <w:rStyle w:val="a4"/>
        </w:rPr>
        <w:t>Федеральным законом</w:t>
      </w:r>
      <w:r>
        <w:fldChar w:fldCharType="end"/>
      </w:r>
      <w:r>
        <w:t xml:space="preserve"> от 24 а</w:t>
      </w:r>
      <w:r>
        <w:t xml:space="preserve">преля 2008 г. N 49-ФЗ в пункт 3 статьи 1074 настоящего Кодекса внесены изменения, </w:t>
      </w:r>
      <w:hyperlink r:id="rId3010" w:history="1">
        <w:r>
          <w:rPr>
            <w:rStyle w:val="a4"/>
          </w:rPr>
          <w:t>вступающие в силу</w:t>
        </w:r>
      </w:hyperlink>
      <w:r>
        <w:t xml:space="preserve"> с 1 сентября 2008 г.</w:t>
      </w:r>
    </w:p>
    <w:p w:rsidR="00000000" w:rsidRDefault="00CA752C">
      <w:pPr>
        <w:pStyle w:val="afb"/>
      </w:pPr>
      <w:hyperlink r:id="rId3011" w:history="1">
        <w:r>
          <w:rPr>
            <w:rStyle w:val="a4"/>
          </w:rPr>
          <w:t>См. текст пункта в предыдущей редакции</w:t>
        </w:r>
      </w:hyperlink>
    </w:p>
    <w:p w:rsidR="00000000" w:rsidRDefault="00CA752C">
      <w:pPr>
        <w:pStyle w:val="afb"/>
      </w:pPr>
    </w:p>
    <w:p w:rsidR="00000000" w:rsidRDefault="00CA752C">
      <w:r>
        <w:lastRenderedPageBreak/>
        <w:t>3. Обязанность роди</w:t>
      </w:r>
      <w:r>
        <w:t xml:space="preserve">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w:t>
      </w:r>
      <w:r>
        <w:t>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w:t>
      </w:r>
    </w:p>
    <w:p w:rsidR="00000000" w:rsidRDefault="00CA752C"/>
    <w:p w:rsidR="00000000" w:rsidRDefault="00CA752C">
      <w:pPr>
        <w:pStyle w:val="af2"/>
      </w:pPr>
      <w:bookmarkStart w:id="5598" w:name="sub_1075"/>
      <w:r>
        <w:rPr>
          <w:rStyle w:val="a3"/>
        </w:rPr>
        <w:t>Статья 1075.</w:t>
      </w:r>
      <w:r>
        <w:t xml:space="preserve"> Ответственность родителей, лишенных родительских прав, за вред, при</w:t>
      </w:r>
      <w:r>
        <w:t>чиненный несовершеннолетними</w:t>
      </w:r>
    </w:p>
    <w:bookmarkEnd w:id="559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12" w:history="1">
        <w:r>
          <w:rPr>
            <w:rStyle w:val="a4"/>
          </w:rPr>
          <w:t>Энциклопедии</w:t>
        </w:r>
      </w:hyperlink>
      <w:r>
        <w:t xml:space="preserve"> и другие комментарии к статье 1075 ГК РФ</w:t>
      </w:r>
    </w:p>
    <w:p w:rsidR="00000000" w:rsidRDefault="00CA752C">
      <w:r>
        <w:t>На родителя, лишенного родительских прав, суд может возложить ответственность за вред, причиненный его несовершенноле</w:t>
      </w:r>
      <w:r>
        <w:t>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000000" w:rsidRDefault="00CA752C"/>
    <w:p w:rsidR="00000000" w:rsidRDefault="00CA752C">
      <w:pPr>
        <w:pStyle w:val="af2"/>
      </w:pPr>
      <w:bookmarkStart w:id="5599" w:name="sub_1076"/>
      <w:r>
        <w:rPr>
          <w:rStyle w:val="a3"/>
        </w:rPr>
        <w:t>Статья 1076.</w:t>
      </w:r>
      <w:r>
        <w:t xml:space="preserve"> Ответственность за вред, причинен</w:t>
      </w:r>
      <w:r>
        <w:t>ный гражданином, признанным недееспособным</w:t>
      </w:r>
    </w:p>
    <w:bookmarkEnd w:id="559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13" w:history="1">
        <w:r>
          <w:rPr>
            <w:rStyle w:val="a4"/>
          </w:rPr>
          <w:t>Энциклопедии</w:t>
        </w:r>
      </w:hyperlink>
      <w:r>
        <w:t xml:space="preserve"> и другие комментарии к статье 1076 ГК РФ</w:t>
      </w:r>
    </w:p>
    <w:p w:rsidR="00000000" w:rsidRDefault="00CA752C">
      <w:bookmarkStart w:id="5600" w:name="sub_10761"/>
      <w:r>
        <w:t>1. Вред, причиненный гражданином, признанным недееспособным, возмещают его опекун или организа</w:t>
      </w:r>
      <w:r>
        <w:t>ция, обязанная осуществлять за ним надзор, если они не докажут, что вред возник не по их вине.</w:t>
      </w:r>
    </w:p>
    <w:p w:rsidR="00000000" w:rsidRDefault="00CA752C">
      <w:bookmarkStart w:id="5601" w:name="sub_10762"/>
      <w:bookmarkEnd w:id="5600"/>
      <w:r>
        <w:t>2. Обязанность опекуна или организации, обязанной осуществлять надзор по возмещению вреда, причиненного гражданином, признанным недееспособным,</w:t>
      </w:r>
      <w:r>
        <w:t xml:space="preserve"> не прекращается в случае последующего признания его дееспособным.</w:t>
      </w:r>
    </w:p>
    <w:p w:rsidR="00000000" w:rsidRDefault="00CA752C">
      <w:bookmarkStart w:id="5602" w:name="sub_10763"/>
      <w:bookmarkEnd w:id="5601"/>
      <w:r>
        <w:t>3. Если опекун умер либо не имеет достаточных средств для возмещения вреда, причиненного жизни или здоровью потерпевшего, а сам причинитель вреда обладает такими средствам</w:t>
      </w:r>
      <w:r>
        <w:t>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bookmarkEnd w:id="5602"/>
    <w:p w:rsidR="00000000" w:rsidRDefault="00CA752C"/>
    <w:p w:rsidR="00000000" w:rsidRDefault="00CA752C">
      <w:pPr>
        <w:pStyle w:val="af2"/>
      </w:pPr>
      <w:bookmarkStart w:id="5603" w:name="sub_1077"/>
      <w:r>
        <w:rPr>
          <w:rStyle w:val="a3"/>
        </w:rPr>
        <w:t>Статья 1077.</w:t>
      </w:r>
      <w:r>
        <w:t xml:space="preserve"> Ответственность за вре</w:t>
      </w:r>
      <w:r>
        <w:t>д, причиненный гражданином, признанным ограниченно дееспособным</w:t>
      </w:r>
    </w:p>
    <w:bookmarkEnd w:id="560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1077 ГК РФ</w:t>
      </w:r>
    </w:p>
    <w:p w:rsidR="00000000" w:rsidRDefault="00CA752C">
      <w:r>
        <w:t>Вред, причиненный гражданином, ограниченным в дееспособности вследствие злоупотребления спиртными напитками или наркотическими средствами, в</w:t>
      </w:r>
      <w:r>
        <w:t>озмещается самим причинителем вреда.</w:t>
      </w:r>
    </w:p>
    <w:p w:rsidR="00000000" w:rsidRDefault="00CA752C"/>
    <w:p w:rsidR="00000000" w:rsidRDefault="00CA752C">
      <w:pPr>
        <w:pStyle w:val="af2"/>
      </w:pPr>
      <w:bookmarkStart w:id="5604" w:name="sub_1078"/>
      <w:r>
        <w:rPr>
          <w:rStyle w:val="a3"/>
        </w:rPr>
        <w:t>Статья 1078.</w:t>
      </w:r>
      <w:r>
        <w:t xml:space="preserve"> Ответственность за вред, причиненный гражданином, не способным понимать значения своих действий</w:t>
      </w:r>
    </w:p>
    <w:bookmarkEnd w:id="560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14" w:history="1">
        <w:r>
          <w:rPr>
            <w:rStyle w:val="a4"/>
          </w:rPr>
          <w:t>Энциклопедии</w:t>
        </w:r>
      </w:hyperlink>
      <w:r>
        <w:t xml:space="preserve"> и другие комментарии к статье 10</w:t>
      </w:r>
      <w:r>
        <w:t>78 ГК РФ</w:t>
      </w:r>
    </w:p>
    <w:p w:rsidR="00000000" w:rsidRDefault="00CA752C">
      <w:bookmarkStart w:id="5605" w:name="sub_10781"/>
      <w:r>
        <w:t>1. Дееспособный гражданин 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rsidR="00000000" w:rsidRDefault="00CA752C">
      <w:bookmarkStart w:id="5606" w:name="sub_107812"/>
      <w:bookmarkEnd w:id="5605"/>
      <w:r>
        <w:lastRenderedPageBreak/>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w:t>
      </w:r>
      <w:r>
        <w:t>я вреда.</w:t>
      </w:r>
    </w:p>
    <w:p w:rsidR="00000000" w:rsidRDefault="00CA752C">
      <w:bookmarkStart w:id="5607" w:name="sub_10782"/>
      <w:bookmarkEnd w:id="5606"/>
      <w:r>
        <w:t>2. Причинитель вреда не освобождается от ответственности, если сам привел себя в состояние, в котором не мог понимать значения своих действий или руководить ими, употреблением спиртных напитков, наркотических средств или иным сп</w:t>
      </w:r>
      <w:r>
        <w:t>особом.</w:t>
      </w:r>
    </w:p>
    <w:p w:rsidR="00000000" w:rsidRDefault="00CA752C">
      <w:bookmarkStart w:id="5608" w:name="sub_10783"/>
      <w:bookmarkEnd w:id="5607"/>
      <w:r>
        <w:t>3. 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w:t>
      </w:r>
      <w:r>
        <w:t>го трудоспособных супруга, родителей, совершеннолетних детей, которые знали о психическом расстройстве причинителя вреда, но не ставили вопрос о признании его недееспособным.</w:t>
      </w:r>
    </w:p>
    <w:bookmarkEnd w:id="5608"/>
    <w:p w:rsidR="00000000" w:rsidRDefault="00CA752C"/>
    <w:p w:rsidR="00000000" w:rsidRDefault="00CA752C">
      <w:pPr>
        <w:pStyle w:val="af2"/>
      </w:pPr>
      <w:bookmarkStart w:id="5609" w:name="sub_1079"/>
      <w:r>
        <w:rPr>
          <w:rStyle w:val="a3"/>
        </w:rPr>
        <w:t>Статья 1079.</w:t>
      </w:r>
      <w:r>
        <w:t xml:space="preserve"> Ответственность за вред, причиненный деятельностью</w:t>
      </w:r>
      <w:r>
        <w:t>, создающей повышенную опасность для окружающих</w:t>
      </w:r>
    </w:p>
    <w:bookmarkEnd w:id="560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15" w:history="1">
        <w:r>
          <w:rPr>
            <w:rStyle w:val="a4"/>
          </w:rPr>
          <w:t>Энциклопедии</w:t>
        </w:r>
      </w:hyperlink>
      <w:r>
        <w:t xml:space="preserve"> и другие комментарии к статье 1079 ГК РФ</w:t>
      </w:r>
    </w:p>
    <w:p w:rsidR="00000000" w:rsidRDefault="00CA752C">
      <w:bookmarkStart w:id="5610" w:name="sub_10791"/>
      <w:r>
        <w:t xml:space="preserve">1. Юридические лица и граждане, деятельность которых связана с повышенной опасностью для </w:t>
      </w:r>
      <w:r>
        <w:t>окружающих (использование транспортных средств, механизмов, электрической энергии высокого напряжения, атомной энергии, взрывчатых веществ, сильнодействующих ядов и т.п.; осуществление строительной и иной, связанной с нею деятельности и др.), обязаны возме</w:t>
      </w:r>
      <w:r>
        <w:t>стить вред,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от ответственности полностью или частично т</w:t>
      </w:r>
      <w:r>
        <w:t xml:space="preserve">акже по основаниям, предусмотренным </w:t>
      </w:r>
      <w:hyperlink w:anchor="sub_10832" w:history="1">
        <w:r>
          <w:rPr>
            <w:rStyle w:val="a4"/>
          </w:rPr>
          <w:t>пунктами 2</w:t>
        </w:r>
      </w:hyperlink>
      <w:r>
        <w:t xml:space="preserve"> и </w:t>
      </w:r>
      <w:hyperlink w:anchor="sub_10833" w:history="1">
        <w:r>
          <w:rPr>
            <w:rStyle w:val="a4"/>
          </w:rPr>
          <w:t>3 статьи 1083</w:t>
        </w:r>
      </w:hyperlink>
      <w:r>
        <w:t xml:space="preserve"> настоящего Кодекса.</w:t>
      </w:r>
    </w:p>
    <w:p w:rsidR="00000000" w:rsidRDefault="00CA752C">
      <w:bookmarkStart w:id="5611" w:name="sub_107912"/>
      <w:bookmarkEnd w:id="5610"/>
      <w:r>
        <w:t>Обязанность возмещения вреда возлагается на юридическое лицо или гражданина, которые владеют источни</w:t>
      </w:r>
      <w:r>
        <w:t>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w:t>
      </w:r>
      <w:r>
        <w:t>го органа о передаче ему источника повышенной опасности и т.п.).</w:t>
      </w:r>
    </w:p>
    <w:p w:rsidR="00000000" w:rsidRDefault="00CA752C">
      <w:bookmarkStart w:id="5612" w:name="sub_10792"/>
      <w:bookmarkEnd w:id="5611"/>
      <w:r>
        <w:t>2. 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w:t>
      </w:r>
      <w:r>
        <w:t>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и</w:t>
      </w:r>
      <w:r>
        <w:t>з его обладания ответственность может быть возложена как на владельца, так и на лицо, противоправно завладевшее источником повышенной опасности.</w:t>
      </w:r>
    </w:p>
    <w:p w:rsidR="00000000" w:rsidRDefault="00CA752C">
      <w:bookmarkStart w:id="5613" w:name="sub_10793"/>
      <w:bookmarkEnd w:id="5612"/>
      <w:r>
        <w:t>3. Владельцы источников повышенной опасности солидарно несут ответственность за вред, причине</w:t>
      </w:r>
      <w:r>
        <w:t xml:space="preserve">нный в результате взаимодействия этих источников (столкновения транспортных средств и т.п.) третьим лицам по основаниям, предусмотренным </w:t>
      </w:r>
      <w:hyperlink w:anchor="sub_1079" w:history="1">
        <w:r>
          <w:rPr>
            <w:rStyle w:val="a4"/>
          </w:rPr>
          <w:t>пунктом 1</w:t>
        </w:r>
      </w:hyperlink>
      <w:r>
        <w:t xml:space="preserve"> настоящей статьи.</w:t>
      </w:r>
    </w:p>
    <w:p w:rsidR="00000000" w:rsidRDefault="00CA752C">
      <w:bookmarkStart w:id="5614" w:name="sub_107932"/>
      <w:bookmarkEnd w:id="5613"/>
      <w:r>
        <w:t xml:space="preserve">Вред, причиненный в результате взаимодействия </w:t>
      </w:r>
      <w:r>
        <w:t>источников повышенной опасности их владельцам, возмещается на общих основаниях (</w:t>
      </w:r>
      <w:hyperlink w:anchor="sub_1064" w:history="1">
        <w:r>
          <w:rPr>
            <w:rStyle w:val="a4"/>
          </w:rPr>
          <w:t>статья 1064</w:t>
        </w:r>
      </w:hyperlink>
      <w:r>
        <w:t>).</w:t>
      </w:r>
    </w:p>
    <w:bookmarkEnd w:id="5614"/>
    <w:p w:rsidR="00000000" w:rsidRDefault="00CA752C"/>
    <w:p w:rsidR="00000000" w:rsidRDefault="00CA752C">
      <w:pPr>
        <w:pStyle w:val="af2"/>
      </w:pPr>
      <w:bookmarkStart w:id="5615" w:name="sub_1080"/>
      <w:r>
        <w:rPr>
          <w:rStyle w:val="a3"/>
        </w:rPr>
        <w:t>Статья 1080.</w:t>
      </w:r>
      <w:r>
        <w:t xml:space="preserve"> Ответственность за совместно причиненный вред</w:t>
      </w:r>
    </w:p>
    <w:bookmarkEnd w:id="5615"/>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3016" w:history="1">
        <w:r>
          <w:rPr>
            <w:rStyle w:val="a4"/>
          </w:rPr>
          <w:t>Энцик</w:t>
        </w:r>
        <w:r>
          <w:rPr>
            <w:rStyle w:val="a4"/>
          </w:rPr>
          <w:t>лопедии</w:t>
        </w:r>
      </w:hyperlink>
      <w:r>
        <w:t xml:space="preserve"> и другие комментарии к статье 1080 ГК РФ</w:t>
      </w:r>
    </w:p>
    <w:p w:rsidR="00000000" w:rsidRDefault="00CA752C">
      <w:bookmarkStart w:id="5616" w:name="sub_108010"/>
      <w:r>
        <w:t>Лица, совместно причинившие вред, отвечают перед потерпевшим солидарно.</w:t>
      </w:r>
    </w:p>
    <w:p w:rsidR="00000000" w:rsidRDefault="00CA752C">
      <w:bookmarkStart w:id="5617" w:name="sub_108020"/>
      <w:bookmarkEnd w:id="5616"/>
      <w:r>
        <w:t>По заявлению потерпевшего и в его интересах суд вправе возложить на лиц, совместно причинивших вред, о</w:t>
      </w:r>
      <w:r>
        <w:t xml:space="preserve">тветственность в долях, определив их применительно к правилам, предусмотренным </w:t>
      </w:r>
      <w:hyperlink w:anchor="sub_10812" w:history="1">
        <w:r>
          <w:rPr>
            <w:rStyle w:val="a4"/>
          </w:rPr>
          <w:t>пунктом 2 статьи 1081</w:t>
        </w:r>
      </w:hyperlink>
      <w:r>
        <w:t xml:space="preserve"> настоящего Кодекса.</w:t>
      </w:r>
    </w:p>
    <w:bookmarkEnd w:id="5617"/>
    <w:p w:rsidR="00000000" w:rsidRDefault="00CA752C"/>
    <w:p w:rsidR="00000000" w:rsidRDefault="00CA752C">
      <w:pPr>
        <w:pStyle w:val="af2"/>
      </w:pPr>
      <w:bookmarkStart w:id="5618" w:name="sub_1081"/>
      <w:r>
        <w:rPr>
          <w:rStyle w:val="a3"/>
        </w:rPr>
        <w:t>Статья 1081.</w:t>
      </w:r>
      <w:r>
        <w:t xml:space="preserve"> Право регресса к лицу, причинившему вред</w:t>
      </w:r>
    </w:p>
    <w:bookmarkEnd w:id="56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17" w:history="1">
        <w:r>
          <w:rPr>
            <w:rStyle w:val="a4"/>
          </w:rPr>
          <w:t>Энциклопедии</w:t>
        </w:r>
      </w:hyperlink>
      <w:r>
        <w:t xml:space="preserve"> и другие комментарии к статье 1081 ГК РФ</w:t>
      </w:r>
    </w:p>
    <w:p w:rsidR="00000000" w:rsidRDefault="00CA752C">
      <w:bookmarkStart w:id="5619" w:name="sub_10811"/>
      <w:r>
        <w:t>1. Лицо, возместившее вред, причиненный другим лицом (работником при исполнении им служебных, должностных или иных трудовых обязанностей, лицом, управляющим транспортны</w:t>
      </w:r>
      <w:r>
        <w:t>м средством, и т.п.), имеет право обратного требования (регресса) к этому лицу в размере выплаченного возмещения, если иной размер не установлен законом.</w:t>
      </w:r>
    </w:p>
    <w:p w:rsidR="00000000" w:rsidRDefault="00CA752C">
      <w:bookmarkStart w:id="5620" w:name="sub_10812"/>
      <w:bookmarkEnd w:id="5619"/>
      <w:r>
        <w:t>2. Причинитель вреда, возместивший совместно причиненный вред, вправе требовать с ка</w:t>
      </w:r>
      <w:r>
        <w:t>ждого из других причинителей вреда долю выплаченного потерпевшему возмещения в размере, соответствующем степени вины этого причинителя вреда. При невозможности определить степень вины доли признаются равными.</w:t>
      </w:r>
    </w:p>
    <w:p w:rsidR="00000000" w:rsidRDefault="00CA752C">
      <w:pPr>
        <w:pStyle w:val="afa"/>
        <w:rPr>
          <w:color w:val="000000"/>
          <w:sz w:val="16"/>
          <w:szCs w:val="16"/>
        </w:rPr>
      </w:pPr>
      <w:bookmarkStart w:id="5621" w:name="sub_10813"/>
      <w:bookmarkEnd w:id="5620"/>
      <w:r>
        <w:rPr>
          <w:color w:val="000000"/>
          <w:sz w:val="16"/>
          <w:szCs w:val="16"/>
        </w:rPr>
        <w:t>Информация об изменениях:</w:t>
      </w:r>
    </w:p>
    <w:bookmarkEnd w:id="5621"/>
    <w:p w:rsidR="00000000" w:rsidRDefault="00CA752C">
      <w:pPr>
        <w:pStyle w:val="afb"/>
      </w:pPr>
      <w:r>
        <w:fldChar w:fldCharType="begin"/>
      </w:r>
      <w:r>
        <w:instrText>HYPERLINK "garantF1://12091970.7"</w:instrText>
      </w:r>
      <w:r>
        <w:fldChar w:fldCharType="separate"/>
      </w:r>
      <w:r>
        <w:rPr>
          <w:rStyle w:val="a4"/>
        </w:rPr>
        <w:t>Федеральным законом</w:t>
      </w:r>
      <w:r>
        <w:fldChar w:fldCharType="end"/>
      </w:r>
      <w:r>
        <w:t xml:space="preserve"> от 21 ноября 2011 г. N 329-ФЗ пункт 3 статьи 1081 настоящего Кодекса изложен в новой редакции</w:t>
      </w:r>
    </w:p>
    <w:p w:rsidR="00000000" w:rsidRDefault="00CA752C">
      <w:pPr>
        <w:pStyle w:val="afb"/>
      </w:pPr>
      <w:hyperlink r:id="rId3018" w:history="1">
        <w:r>
          <w:rPr>
            <w:rStyle w:val="a4"/>
          </w:rPr>
          <w:t>См. текст пункта в предыдущей редакции</w:t>
        </w:r>
      </w:hyperlink>
    </w:p>
    <w:p w:rsidR="00000000" w:rsidRDefault="00CA752C">
      <w:r>
        <w:t>3. Российская Федер</w:t>
      </w:r>
      <w:r>
        <w:t>ация, субъект Российской Федерации или муниципальное образование 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rsidR="00000000" w:rsidRDefault="00CA752C">
      <w:pPr>
        <w:pStyle w:val="afa"/>
        <w:rPr>
          <w:color w:val="000000"/>
          <w:sz w:val="16"/>
          <w:szCs w:val="16"/>
        </w:rPr>
      </w:pPr>
      <w:bookmarkStart w:id="5622" w:name="sub_108131"/>
      <w:r>
        <w:rPr>
          <w:color w:val="000000"/>
          <w:sz w:val="16"/>
          <w:szCs w:val="16"/>
        </w:rPr>
        <w:t>Информация об изменениях:</w:t>
      </w:r>
    </w:p>
    <w:bookmarkEnd w:id="5622"/>
    <w:p w:rsidR="00000000" w:rsidRDefault="00CA752C">
      <w:pPr>
        <w:pStyle w:val="afb"/>
      </w:pPr>
      <w:r>
        <w:fldChar w:fldCharType="begin"/>
      </w:r>
      <w:r>
        <w:instrText>HYPERLINK "garantF1://12091970.72"</w:instrText>
      </w:r>
      <w:r>
        <w:fldChar w:fldCharType="separate"/>
      </w:r>
      <w:r>
        <w:rPr>
          <w:rStyle w:val="a4"/>
        </w:rPr>
        <w:t>Федеральным законом</w:t>
      </w:r>
      <w:r>
        <w:fldChar w:fldCharType="end"/>
      </w:r>
      <w:r>
        <w:t xml:space="preserve"> от 21 ноября 2011 г. N 329-ФЗ статья 1081 настоящего Кодекса дополнена пунктом 3.1</w:t>
      </w:r>
    </w:p>
    <w:p w:rsidR="00000000" w:rsidRDefault="00CA752C">
      <w:r>
        <w:t>3.1. Российская Федерация, субъект Российской Федерации или муниципальн</w:t>
      </w:r>
      <w:r>
        <w:t xml:space="preserve">ое образование в случае возмещения ими вреда по основаниям, предусмотренным </w:t>
      </w:r>
      <w:hyperlink w:anchor="sub_1069" w:history="1">
        <w:r>
          <w:rPr>
            <w:rStyle w:val="a4"/>
          </w:rPr>
          <w:t>статьями 1069</w:t>
        </w:r>
      </w:hyperlink>
      <w:r>
        <w:t xml:space="preserve"> и </w:t>
      </w:r>
      <w:hyperlink w:anchor="sub_1070" w:history="1">
        <w:r>
          <w:rPr>
            <w:rStyle w:val="a4"/>
          </w:rPr>
          <w:t>1070</w:t>
        </w:r>
      </w:hyperlink>
      <w:r>
        <w:t xml:space="preserve"> настоящего Кодекса, а также по решениям Европейского Суда по правам человека имеют право регресса к лицу, в</w:t>
      </w:r>
      <w:r>
        <w:t xml:space="preserve"> связи с незаконными действиями (бездействием) которого произведено указанное возмещение.</w:t>
      </w:r>
    </w:p>
    <w:p w:rsidR="00000000" w:rsidRDefault="00CA752C">
      <w:bookmarkStart w:id="5623" w:name="sub_10814"/>
      <w:r>
        <w:t xml:space="preserve">4. Лица, возместившие вред по основаниям, указанным в </w:t>
      </w:r>
      <w:hyperlink w:anchor="sub_1073" w:history="1">
        <w:r>
          <w:rPr>
            <w:rStyle w:val="a4"/>
          </w:rPr>
          <w:t>статьях 1073 - 1076</w:t>
        </w:r>
      </w:hyperlink>
      <w:r>
        <w:t xml:space="preserve"> настоящего Кодекса, не имеют права регресса к лицу, причи</w:t>
      </w:r>
      <w:r>
        <w:t>нившему вред.</w:t>
      </w:r>
    </w:p>
    <w:bookmarkEnd w:id="5623"/>
    <w:p w:rsidR="00000000" w:rsidRDefault="00CA752C"/>
    <w:p w:rsidR="00000000" w:rsidRDefault="00CA752C">
      <w:pPr>
        <w:pStyle w:val="af2"/>
      </w:pPr>
      <w:bookmarkStart w:id="5624" w:name="sub_1082"/>
      <w:r>
        <w:rPr>
          <w:rStyle w:val="a3"/>
        </w:rPr>
        <w:t>Статья 1082.</w:t>
      </w:r>
      <w:r>
        <w:t xml:space="preserve"> Способы возмещения вреда</w:t>
      </w:r>
    </w:p>
    <w:bookmarkEnd w:id="562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19" w:history="1">
        <w:r>
          <w:rPr>
            <w:rStyle w:val="a4"/>
          </w:rPr>
          <w:t>Энциклопедии</w:t>
        </w:r>
      </w:hyperlink>
      <w:r>
        <w:t xml:space="preserve"> и другие комментарии к статье 1082 ГК РФ</w:t>
      </w:r>
    </w:p>
    <w:p w:rsidR="00000000" w:rsidRDefault="00CA752C">
      <w:r>
        <w:t>Удовлетворяя требование о возмещении вреда, суд в соответствии с обстоятельс</w:t>
      </w:r>
      <w:r>
        <w:t>твами дела обязывает лицо, ответственное за причинение вреда, возместить вред в натуре (предоставить вещь того же рода и качества, исправить поврежденную вещь и т.п.) или возместить причиненные убытки (</w:t>
      </w:r>
      <w:hyperlink w:anchor="sub_15" w:history="1">
        <w:r>
          <w:rPr>
            <w:rStyle w:val="a4"/>
          </w:rPr>
          <w:t>пункт 2 статьи 15</w:t>
        </w:r>
      </w:hyperlink>
      <w:r>
        <w:t>).</w:t>
      </w:r>
    </w:p>
    <w:p w:rsidR="00000000" w:rsidRDefault="00CA752C"/>
    <w:p w:rsidR="00000000" w:rsidRDefault="00CA752C">
      <w:pPr>
        <w:pStyle w:val="af2"/>
      </w:pPr>
      <w:bookmarkStart w:id="5625" w:name="sub_1083"/>
      <w:r>
        <w:rPr>
          <w:rStyle w:val="a3"/>
        </w:rPr>
        <w:t>С</w:t>
      </w:r>
      <w:r>
        <w:rPr>
          <w:rStyle w:val="a3"/>
        </w:rPr>
        <w:t>татья 1083.</w:t>
      </w:r>
      <w:r>
        <w:t xml:space="preserve"> Учет вины потерпевшего и имущественного положения лица, причинившего вред</w:t>
      </w:r>
    </w:p>
    <w:bookmarkEnd w:id="562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20" w:history="1">
        <w:r>
          <w:rPr>
            <w:rStyle w:val="a4"/>
          </w:rPr>
          <w:t>Энциклопедии</w:t>
        </w:r>
      </w:hyperlink>
      <w:r>
        <w:t xml:space="preserve"> и другие комментарии к статье 1083 ГК РФ</w:t>
      </w:r>
    </w:p>
    <w:p w:rsidR="00000000" w:rsidRDefault="00CA752C">
      <w:bookmarkStart w:id="5626" w:name="sub_10831"/>
      <w:r>
        <w:lastRenderedPageBreak/>
        <w:t xml:space="preserve">1. Вред, возникший вследствие умысла потерпевшего, </w:t>
      </w:r>
      <w:r>
        <w:t>возмещению не подлежит.</w:t>
      </w:r>
    </w:p>
    <w:p w:rsidR="00000000" w:rsidRDefault="00CA752C">
      <w:bookmarkStart w:id="5627" w:name="sub_10832"/>
      <w:bookmarkEnd w:id="5626"/>
      <w:r>
        <w:t>2. 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rsidR="00000000" w:rsidRDefault="00CA752C">
      <w:bookmarkStart w:id="5628" w:name="sub_1083202"/>
      <w:bookmarkEnd w:id="5627"/>
      <w:r>
        <w:t>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w:t>
      </w:r>
      <w:r>
        <w:t>мотрено иное. При причинении вреда жизни или здоровью гражданина отказ в возмещении вреда не допускается.</w:t>
      </w:r>
    </w:p>
    <w:p w:rsidR="00000000" w:rsidRDefault="00CA752C">
      <w:bookmarkStart w:id="5629" w:name="sub_1083203"/>
      <w:bookmarkEnd w:id="5628"/>
      <w:r>
        <w:t>Вина потерпевшего не учитывается при возмещении дополнительных расходов (</w:t>
      </w:r>
      <w:hyperlink w:anchor="sub_1085" w:history="1">
        <w:r>
          <w:rPr>
            <w:rStyle w:val="a4"/>
          </w:rPr>
          <w:t>пункт 1 статьи 1085</w:t>
        </w:r>
      </w:hyperlink>
      <w:r>
        <w:t>), при воз</w:t>
      </w:r>
      <w:r>
        <w:t>мещении вреда в связи со смертью кормильца (</w:t>
      </w:r>
      <w:hyperlink w:anchor="sub_1089" w:history="1">
        <w:r>
          <w:rPr>
            <w:rStyle w:val="a4"/>
          </w:rPr>
          <w:t>статья 1089</w:t>
        </w:r>
      </w:hyperlink>
      <w:r>
        <w:t>), а также при возмещении расходов на погребение (</w:t>
      </w:r>
      <w:hyperlink w:anchor="sub_1094" w:history="1">
        <w:r>
          <w:rPr>
            <w:rStyle w:val="a4"/>
          </w:rPr>
          <w:t>статья 1094</w:t>
        </w:r>
      </w:hyperlink>
      <w:r>
        <w:t>).</w:t>
      </w:r>
    </w:p>
    <w:p w:rsidR="00000000" w:rsidRDefault="00CA752C">
      <w:bookmarkStart w:id="5630" w:name="sub_10833"/>
      <w:bookmarkEnd w:id="5629"/>
      <w:r>
        <w:t>3. Суд может уменьшить размер возмещения вреда, причиненного граж</w:t>
      </w:r>
      <w:r>
        <w:t>данином, с учетом его имущественного положения, за исключением случаев, когда вред причинен действиями, совершенными умышленно.</w:t>
      </w:r>
    </w:p>
    <w:bookmarkEnd w:id="5630"/>
    <w:p w:rsidR="00000000" w:rsidRDefault="00CA752C"/>
    <w:p w:rsidR="00000000" w:rsidRDefault="00CA752C">
      <w:pPr>
        <w:pStyle w:val="1"/>
      </w:pPr>
      <w:bookmarkStart w:id="5631" w:name="sub_1084"/>
      <w:r>
        <w:t>§ 2. Возмещение вреда, причиненного жизни или здоровью гражданина</w:t>
      </w:r>
    </w:p>
    <w:bookmarkEnd w:id="5631"/>
    <w:p w:rsidR="00000000" w:rsidRDefault="00CA752C"/>
    <w:p w:rsidR="00000000" w:rsidRDefault="00CA752C">
      <w:pPr>
        <w:pStyle w:val="afa"/>
        <w:rPr>
          <w:color w:val="000000"/>
          <w:sz w:val="16"/>
          <w:szCs w:val="16"/>
        </w:rPr>
      </w:pPr>
      <w:bookmarkStart w:id="5632" w:name="sub_201084"/>
      <w:r>
        <w:rPr>
          <w:color w:val="000000"/>
          <w:sz w:val="16"/>
          <w:szCs w:val="16"/>
        </w:rPr>
        <w:t>Информация об изменениях:</w:t>
      </w:r>
    </w:p>
    <w:bookmarkEnd w:id="5632"/>
    <w:p w:rsidR="00000000" w:rsidRDefault="00CA752C">
      <w:pPr>
        <w:pStyle w:val="afb"/>
      </w:pPr>
      <w:r>
        <w:fldChar w:fldCharType="begin"/>
      </w:r>
      <w:r>
        <w:instrText>HYPERLINK "garantF1://12082529.12"</w:instrText>
      </w:r>
      <w:r>
        <w:fldChar w:fldCharType="separate"/>
      </w:r>
      <w:r>
        <w:rPr>
          <w:rStyle w:val="a4"/>
        </w:rPr>
        <w:t>Федеральным законом</w:t>
      </w:r>
      <w:r>
        <w:fldChar w:fldCharType="end"/>
      </w:r>
      <w:r>
        <w:t xml:space="preserve"> от 7 февраля 2011 г. N 4-ФЗ в статью 1084 настоящего Кодекса внесены изменения, </w:t>
      </w:r>
      <w:hyperlink r:id="rId3021" w:history="1">
        <w:r>
          <w:rPr>
            <w:rStyle w:val="a4"/>
          </w:rPr>
          <w:t>вступающие в силу</w:t>
        </w:r>
      </w:hyperlink>
      <w:r>
        <w:t xml:space="preserve"> с 1 марта 2011 г.</w:t>
      </w:r>
    </w:p>
    <w:p w:rsidR="00000000" w:rsidRDefault="00CA752C">
      <w:pPr>
        <w:pStyle w:val="afb"/>
      </w:pPr>
      <w:hyperlink r:id="rId3022" w:history="1">
        <w:r>
          <w:rPr>
            <w:rStyle w:val="a4"/>
          </w:rPr>
          <w:t>См. текст статьи в предыдущей редакции</w:t>
        </w:r>
      </w:hyperlink>
    </w:p>
    <w:p w:rsidR="00000000" w:rsidRDefault="00CA752C">
      <w:pPr>
        <w:pStyle w:val="af2"/>
      </w:pPr>
      <w:r>
        <w:rPr>
          <w:rStyle w:val="a3"/>
        </w:rPr>
        <w:t>Статья 1084.</w:t>
      </w:r>
      <w:r>
        <w:t xml:space="preserve"> Возмещение вреда, причиненного жизни или здоровью гражданина при исполнении договорных либо иных обязательств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23" w:history="1">
        <w:r>
          <w:rPr>
            <w:rStyle w:val="a4"/>
          </w:rPr>
          <w:t>Энциклопедии</w:t>
        </w:r>
      </w:hyperlink>
      <w:r>
        <w:t xml:space="preserve"> и другие комментарии к статье 1084 ГК РФ</w:t>
      </w:r>
    </w:p>
    <w:p w:rsidR="00000000" w:rsidRDefault="00CA752C">
      <w:r>
        <w:t>Вред, причиненный жизни или здоровью гражданина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w:t>
      </w:r>
      <w:r>
        <w:t>илам, предусмотренным настоящей главой, если законом или договором не предусмотрен более высокий размер ответственности.</w:t>
      </w:r>
    </w:p>
    <w:p w:rsidR="00000000" w:rsidRDefault="00CA752C"/>
    <w:p w:rsidR="00000000" w:rsidRDefault="00CA752C">
      <w:pPr>
        <w:pStyle w:val="af2"/>
      </w:pPr>
      <w:bookmarkStart w:id="5633" w:name="sub_1085"/>
      <w:r>
        <w:rPr>
          <w:rStyle w:val="a3"/>
        </w:rPr>
        <w:t>Статья 1085.</w:t>
      </w:r>
      <w:r>
        <w:t xml:space="preserve"> Объем и характер возмещения вреда, причиненного повреждением здоровья</w:t>
      </w:r>
    </w:p>
    <w:bookmarkEnd w:id="563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24" w:history="1">
        <w:r>
          <w:rPr>
            <w:rStyle w:val="a4"/>
          </w:rPr>
          <w:t>Энциклопедии</w:t>
        </w:r>
      </w:hyperlink>
      <w:r>
        <w:t xml:space="preserve"> и другие комментарии к статье 1085 ГК РФ</w:t>
      </w:r>
    </w:p>
    <w:p w:rsidR="00000000" w:rsidRDefault="00CA752C">
      <w:bookmarkStart w:id="5634" w:name="sub_10851"/>
      <w:r>
        <w:t>1. При причинении гражданину увечья или ином повреждении его здоровья возмещению подлежит утраченный потерпевшим заработок (доход), который он имел либо определенно мог иметь, а та</w:t>
      </w:r>
      <w:r>
        <w:t>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w:t>
      </w:r>
      <w:r>
        <w:t>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rsidR="00000000" w:rsidRDefault="00CA752C">
      <w:bookmarkStart w:id="5635" w:name="sub_10852"/>
      <w:bookmarkEnd w:id="5634"/>
      <w:r>
        <w:t xml:space="preserve">2. При определении утраченного заработка (дохода) пенсия по инвалидности, назначенная </w:t>
      </w:r>
      <w:r>
        <w:t xml:space="preserve">потерпевшему в связи с увечьем или иным 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w:t>
      </w:r>
      <w:r>
        <w:lastRenderedPageBreak/>
        <w:t>уменьшения размера возмещения вреда (не</w:t>
      </w:r>
      <w:r>
        <w:t xml:space="preserve">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rsidR="00000000" w:rsidRDefault="00CA752C">
      <w:bookmarkStart w:id="5636" w:name="sub_10853"/>
      <w:bookmarkEnd w:id="5635"/>
      <w:r>
        <w:t>3. Объем и размер возмещения вреда, причитающегося потерпевшему в соответствии с</w:t>
      </w:r>
      <w:r>
        <w:t xml:space="preserve"> настоящей статьей, могут быть увеличены законом или договором.</w:t>
      </w:r>
    </w:p>
    <w:bookmarkEnd w:id="5636"/>
    <w:p w:rsidR="00000000" w:rsidRDefault="00CA752C"/>
    <w:p w:rsidR="00000000" w:rsidRDefault="00CA752C">
      <w:pPr>
        <w:pStyle w:val="afa"/>
        <w:rPr>
          <w:color w:val="000000"/>
          <w:sz w:val="16"/>
          <w:szCs w:val="16"/>
        </w:rPr>
      </w:pPr>
      <w:bookmarkStart w:id="5637" w:name="sub_1086"/>
      <w:r>
        <w:rPr>
          <w:color w:val="000000"/>
          <w:sz w:val="16"/>
          <w:szCs w:val="16"/>
        </w:rPr>
        <w:t>Информация об изменениях:</w:t>
      </w:r>
    </w:p>
    <w:bookmarkEnd w:id="5637"/>
    <w:p w:rsidR="00000000" w:rsidRDefault="00CA752C">
      <w:pPr>
        <w:pStyle w:val="afb"/>
      </w:pPr>
      <w:r>
        <w:fldChar w:fldCharType="begin"/>
      </w:r>
      <w:r>
        <w:instrText>HYPERLINK "garantF1://12028943.2"</w:instrText>
      </w:r>
      <w:r>
        <w:fldChar w:fldCharType="separate"/>
      </w:r>
      <w:r>
        <w:rPr>
          <w:rStyle w:val="a4"/>
        </w:rPr>
        <w:t>Федеральным законом</w:t>
      </w:r>
      <w:r>
        <w:fldChar w:fldCharType="end"/>
      </w:r>
      <w:r>
        <w:t xml:space="preserve"> от 26 ноября 2002 г. N 152-ФЗ в статью 1086 настоящего Кодекса внесены изменения</w:t>
      </w:r>
    </w:p>
    <w:p w:rsidR="00000000" w:rsidRDefault="00CA752C">
      <w:pPr>
        <w:pStyle w:val="afb"/>
      </w:pPr>
      <w:hyperlink r:id="rId3025"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1086.</w:t>
      </w:r>
      <w:r>
        <w:t xml:space="preserve"> Определение заработка (дохода), утраченного в результате повреждения здоровья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26" w:history="1">
        <w:r>
          <w:rPr>
            <w:rStyle w:val="a4"/>
          </w:rPr>
          <w:t>Энциклопедии</w:t>
        </w:r>
      </w:hyperlink>
      <w:r>
        <w:t xml:space="preserve"> и другие комментарии к статье</w:t>
      </w:r>
      <w:r>
        <w:t xml:space="preserve"> 1086 ГК РФ</w:t>
      </w:r>
    </w:p>
    <w:p w:rsidR="00000000" w:rsidRDefault="00CA752C">
      <w:bookmarkStart w:id="5638" w:name="sub_10861"/>
      <w:r>
        <w:t>1. 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либо до утраты им трудоспособности, соответствующ</w:t>
      </w:r>
      <w:r>
        <w:t>их степени утраты потерпевшим профессиональной трудоспособности, а при отсутствии профессиональной трудоспособности - степени утраты общей трудоспособности.</w:t>
      </w:r>
    </w:p>
    <w:p w:rsidR="00000000" w:rsidRDefault="00CA752C">
      <w:pPr>
        <w:pStyle w:val="afa"/>
        <w:rPr>
          <w:color w:val="000000"/>
          <w:sz w:val="16"/>
          <w:szCs w:val="16"/>
        </w:rPr>
      </w:pPr>
      <w:bookmarkStart w:id="5639" w:name="sub_10862"/>
      <w:bookmarkEnd w:id="5638"/>
      <w:r>
        <w:rPr>
          <w:color w:val="000000"/>
          <w:sz w:val="16"/>
          <w:szCs w:val="16"/>
        </w:rPr>
        <w:t>ГАРАНТ:</w:t>
      </w:r>
    </w:p>
    <w:bookmarkEnd w:id="5639"/>
    <w:p w:rsidR="00000000" w:rsidRDefault="00CA752C">
      <w:pPr>
        <w:pStyle w:val="afa"/>
      </w:pPr>
      <w:r>
        <w:t xml:space="preserve">О конституционно-правовом смысле положений пункта 2 статьи 1086 </w:t>
      </w:r>
      <w:r>
        <w:t xml:space="preserve">настоящего Кодекса см. </w:t>
      </w:r>
      <w:hyperlink r:id="rId3027" w:history="1">
        <w:r>
          <w:rPr>
            <w:rStyle w:val="a4"/>
          </w:rPr>
          <w:t>Постановление</w:t>
        </w:r>
      </w:hyperlink>
      <w:r>
        <w:t xml:space="preserve"> Конституционного Суда РФ от 5 июня 2012 г. N 13-П</w:t>
      </w:r>
    </w:p>
    <w:p w:rsidR="00000000" w:rsidRDefault="00CA752C">
      <w:r>
        <w:t>2. В состав утраченного заработка (дохода) потерпевшего включаются все виды оплаты его труда по трудовым и гражданско-правовым догов</w:t>
      </w:r>
      <w:r>
        <w:t>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w:t>
      </w:r>
      <w:r>
        <w:t>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w:t>
      </w:r>
      <w:r>
        <w:t xml:space="preserve"> на основании данных налоговой инспекции.</w:t>
      </w:r>
    </w:p>
    <w:p w:rsidR="00000000" w:rsidRDefault="00CA752C">
      <w:bookmarkStart w:id="5640" w:name="sub_1086202"/>
      <w:r>
        <w:t>Все виды заработка (дохода) учитываются в суммах, начисленных до удержания налогов.</w:t>
      </w:r>
    </w:p>
    <w:p w:rsidR="00000000" w:rsidRDefault="00CA752C">
      <w:bookmarkStart w:id="5641" w:name="sub_10863"/>
      <w:bookmarkEnd w:id="5640"/>
      <w:r>
        <w:t>3. Среднемесячный заработок (доход) потерпевшего подсчитывается путем деления общей суммы его зараб</w:t>
      </w:r>
      <w:r>
        <w:t xml:space="preserve">отка (дохода) за двенадцать месяцев работы, предшествовавших повреждению здоровья, на двенадцать. В случае, когда потерпевший ко времени причинения вреда работал менее двенадцати месяцев, среднемесячный заработок (доход) подсчитывается путем деления общей </w:t>
      </w:r>
      <w:r>
        <w:t>суммы заработка (дохода) за фактически проработанное число месяцев, предшествовавших повреждению здоровья, на число этих месяцев.</w:t>
      </w:r>
    </w:p>
    <w:p w:rsidR="00000000" w:rsidRDefault="00CA752C">
      <w:bookmarkStart w:id="5642" w:name="sub_108632"/>
      <w:bookmarkEnd w:id="5641"/>
      <w:r>
        <w:t>Не полностью проработанные потерпевшим месяцы по его желанию заменяются предшествующими полностью проработа</w:t>
      </w:r>
      <w:r>
        <w:t>нными месяцами либо исключаются из подсчета при невозможности их замены.</w:t>
      </w:r>
    </w:p>
    <w:p w:rsidR="00000000" w:rsidRDefault="00CA752C">
      <w:bookmarkStart w:id="5643" w:name="sub_10864"/>
      <w:bookmarkEnd w:id="5642"/>
      <w:r>
        <w:t>4. В случае, когда потерпевший на момент причинения вреда не работал, учитывается по его желанию заработок до увольнения либо обычный размер вознаграждения работник</w:t>
      </w:r>
      <w:r>
        <w:t xml:space="preserve">а его квалификации в данной местности, но не менее установленной в соответствии с </w:t>
      </w:r>
      <w:hyperlink r:id="rId3028" w:history="1">
        <w:r>
          <w:rPr>
            <w:rStyle w:val="a4"/>
          </w:rPr>
          <w:t>законом</w:t>
        </w:r>
      </w:hyperlink>
      <w:r>
        <w:t xml:space="preserve"> величины прожиточного минимума </w:t>
      </w:r>
      <w:r>
        <w:lastRenderedPageBreak/>
        <w:t>трудоспособного населения в целом по Российской Федерации.</w:t>
      </w:r>
    </w:p>
    <w:p w:rsidR="00000000" w:rsidRDefault="00CA752C">
      <w:pPr>
        <w:pStyle w:val="afa"/>
        <w:rPr>
          <w:color w:val="000000"/>
          <w:sz w:val="16"/>
          <w:szCs w:val="16"/>
        </w:rPr>
      </w:pPr>
      <w:bookmarkStart w:id="5644" w:name="sub_10865"/>
      <w:bookmarkEnd w:id="5643"/>
      <w:r>
        <w:rPr>
          <w:color w:val="000000"/>
          <w:sz w:val="16"/>
          <w:szCs w:val="16"/>
        </w:rPr>
        <w:t>Информация об изменениях:</w:t>
      </w:r>
    </w:p>
    <w:bookmarkEnd w:id="5644"/>
    <w:p w:rsidR="00000000" w:rsidRDefault="00CA752C">
      <w:pPr>
        <w:pStyle w:val="afb"/>
      </w:pPr>
      <w:r>
        <w:fldChar w:fldCharType="begin"/>
      </w:r>
      <w:r>
        <w:instrText>HYPERLINK "garantF1://70305818.352"</w:instrText>
      </w:r>
      <w:r>
        <w:fldChar w:fldCharType="separate"/>
      </w:r>
      <w:r>
        <w:rPr>
          <w:rStyle w:val="a4"/>
        </w:rPr>
        <w:t>Федеральным законом</w:t>
      </w:r>
      <w:r>
        <w:fldChar w:fldCharType="end"/>
      </w:r>
      <w:r>
        <w:t xml:space="preserve"> от 2 июля 2013 г. N 185-ФЗ в пункт 5 статьи 1086 настоящего Кодекса внесены изменения, </w:t>
      </w:r>
      <w:hyperlink r:id="rId3029" w:history="1">
        <w:r>
          <w:rPr>
            <w:rStyle w:val="a4"/>
          </w:rPr>
          <w:t>вступающие в силу</w:t>
        </w:r>
      </w:hyperlink>
      <w:r>
        <w:t xml:space="preserve"> с 1 сентября 2013 г.</w:t>
      </w:r>
    </w:p>
    <w:p w:rsidR="00000000" w:rsidRDefault="00CA752C">
      <w:pPr>
        <w:pStyle w:val="afb"/>
      </w:pPr>
      <w:hyperlink r:id="rId3030" w:history="1">
        <w:r>
          <w:rPr>
            <w:rStyle w:val="a4"/>
          </w:rPr>
          <w:t>См. текст пункта в предыдущей редакции</w:t>
        </w:r>
      </w:hyperlink>
    </w:p>
    <w:p w:rsidR="00000000" w:rsidRDefault="00CA752C">
      <w:r>
        <w:t>5. 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w:t>
      </w:r>
      <w:r>
        <w:t>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w:t>
      </w:r>
      <w:r>
        <w:t>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rsidR="00000000" w:rsidRDefault="00CA752C"/>
    <w:p w:rsidR="00000000" w:rsidRDefault="00CA752C">
      <w:pPr>
        <w:pStyle w:val="afa"/>
        <w:rPr>
          <w:color w:val="000000"/>
          <w:sz w:val="16"/>
          <w:szCs w:val="16"/>
        </w:rPr>
      </w:pPr>
      <w:bookmarkStart w:id="5645" w:name="sub_1087"/>
      <w:r>
        <w:rPr>
          <w:color w:val="000000"/>
          <w:sz w:val="16"/>
          <w:szCs w:val="16"/>
        </w:rPr>
        <w:t>Информация об изменениях:</w:t>
      </w:r>
    </w:p>
    <w:bookmarkEnd w:id="5645"/>
    <w:p w:rsidR="00000000" w:rsidRDefault="00CA752C">
      <w:pPr>
        <w:pStyle w:val="afb"/>
      </w:pPr>
      <w:r>
        <w:fldChar w:fldCharType="begin"/>
      </w:r>
      <w:r>
        <w:instrText>HYPERLINK "garantF1://1</w:instrText>
      </w:r>
      <w:r>
        <w:instrText>2028943.2"</w:instrText>
      </w:r>
      <w:r>
        <w:fldChar w:fldCharType="separate"/>
      </w:r>
      <w:r>
        <w:rPr>
          <w:rStyle w:val="a4"/>
        </w:rPr>
        <w:t>Федеральным законом</w:t>
      </w:r>
      <w:r>
        <w:fldChar w:fldCharType="end"/>
      </w:r>
      <w:r>
        <w:t xml:space="preserve"> от 26 ноября 2002 г. N 152-ФЗ в статью 1087 настоящего Кодекса внесены изменения</w:t>
      </w:r>
    </w:p>
    <w:p w:rsidR="00000000" w:rsidRDefault="00CA752C">
      <w:pPr>
        <w:pStyle w:val="afb"/>
      </w:pPr>
      <w:hyperlink r:id="rId3031"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1087.</w:t>
      </w:r>
      <w:r>
        <w:t xml:space="preserve"> Возмещение вреда при повреждении здоровья лица, не </w:t>
      </w:r>
      <w:r>
        <w:t>достигшего совершеннолетия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32" w:history="1">
        <w:r>
          <w:rPr>
            <w:rStyle w:val="a4"/>
          </w:rPr>
          <w:t>Энциклопедии</w:t>
        </w:r>
      </w:hyperlink>
      <w:r>
        <w:t xml:space="preserve"> и другие комментарии к статье 1087 ГК РФ</w:t>
      </w:r>
    </w:p>
    <w:p w:rsidR="00000000" w:rsidRDefault="00CA752C">
      <w:bookmarkStart w:id="5646" w:name="sub_10871"/>
      <w:r>
        <w:t xml:space="preserve">1. В случае увечья или иного повреждения здоровья несовершеннолетнего, не достигшего четырнадцати лет (малолетнего) и </w:t>
      </w:r>
      <w:r>
        <w:t>не имеющего заработка (дохода), лицо, ответственное за причиненный вред, обязано возместить расходы, вызванные повреждением здоровья.</w:t>
      </w:r>
    </w:p>
    <w:p w:rsidR="00000000" w:rsidRDefault="00CA752C">
      <w:bookmarkStart w:id="5647" w:name="sub_10872"/>
      <w:bookmarkEnd w:id="5646"/>
      <w:r>
        <w:t>2. По достижении малолетним потерпевшим четырнадцати лет, а также в случае причинения вреда несовершенно</w:t>
      </w:r>
      <w:r>
        <w:t>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w:t>
      </w:r>
      <w:r>
        <w:t xml:space="preserve">ем его трудоспособности, исходя из установленной в соответствии с </w:t>
      </w:r>
      <w:hyperlink r:id="rId3033" w:history="1">
        <w:r>
          <w:rPr>
            <w:rStyle w:val="a4"/>
          </w:rPr>
          <w:t>законом</w:t>
        </w:r>
      </w:hyperlink>
      <w:r>
        <w:t xml:space="preserve"> величины прожиточного минимума трудоспособного населения в целом по Российской Федерации.</w:t>
      </w:r>
    </w:p>
    <w:p w:rsidR="00000000" w:rsidRDefault="00CA752C">
      <w:bookmarkStart w:id="5648" w:name="sub_10873"/>
      <w:bookmarkEnd w:id="5647"/>
      <w:r>
        <w:t>3. Если ко времени повреждения его здоров</w:t>
      </w:r>
      <w:r>
        <w:t xml:space="preserve">ья несовершеннолетний имел заработок, то вред возмещается исходя из размера этого заработка, но не ниже установленной в соответствии с </w:t>
      </w:r>
      <w:hyperlink r:id="rId3034" w:history="1">
        <w:r>
          <w:rPr>
            <w:rStyle w:val="a4"/>
          </w:rPr>
          <w:t>законом</w:t>
        </w:r>
      </w:hyperlink>
      <w:r>
        <w:t xml:space="preserve"> величины прожиточного минимума трудоспособного населения в целом по Российской Ф</w:t>
      </w:r>
      <w:r>
        <w:t>едерации.</w:t>
      </w:r>
    </w:p>
    <w:p w:rsidR="00000000" w:rsidRDefault="00CA752C">
      <w:bookmarkStart w:id="5649" w:name="sub_10874"/>
      <w:bookmarkEnd w:id="5648"/>
      <w:r>
        <w:t>4. 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w:t>
      </w:r>
      <w:r>
        <w:t>ановленного по занимаемой им должности, или заработка работника той же квалификации по месту его работы.</w:t>
      </w:r>
    </w:p>
    <w:bookmarkEnd w:id="5649"/>
    <w:p w:rsidR="00000000" w:rsidRDefault="00CA752C">
      <w:pPr>
        <w:pStyle w:val="afa"/>
        <w:rPr>
          <w:color w:val="000000"/>
          <w:sz w:val="16"/>
          <w:szCs w:val="16"/>
        </w:rPr>
      </w:pPr>
      <w:r>
        <w:rPr>
          <w:color w:val="000000"/>
          <w:sz w:val="16"/>
          <w:szCs w:val="16"/>
        </w:rPr>
        <w:t>ГАРАНТ:</w:t>
      </w:r>
    </w:p>
    <w:p w:rsidR="00000000" w:rsidRDefault="00CA752C">
      <w:pPr>
        <w:pStyle w:val="afa"/>
      </w:pPr>
      <w:r>
        <w:t>Редакции Гражданского кодекса (часть вторая), опубликованные в "Собрании законодательства РФ" и "Российской газете", имеют расхождения</w:t>
      </w:r>
      <w:r>
        <w:t>. Текст предыдущего абзаца приводится в редакции "Собрания законодательства РФ"</w:t>
      </w:r>
    </w:p>
    <w:p w:rsidR="00000000" w:rsidRDefault="00CA752C">
      <w:pPr>
        <w:pStyle w:val="afa"/>
      </w:pPr>
      <w:hyperlink r:id="rId3035" w:history="1">
        <w:r>
          <w:rPr>
            <w:rStyle w:val="a4"/>
          </w:rPr>
          <w:t>См. текст абзаца в редакции "Российской газеты"</w:t>
        </w:r>
      </w:hyperlink>
    </w:p>
    <w:p w:rsidR="00000000" w:rsidRDefault="00CA752C">
      <w:pPr>
        <w:pStyle w:val="afa"/>
      </w:pPr>
    </w:p>
    <w:p w:rsidR="00000000" w:rsidRDefault="00CA752C">
      <w:pPr>
        <w:pStyle w:val="af2"/>
      </w:pPr>
      <w:bookmarkStart w:id="5650" w:name="sub_1088"/>
      <w:r>
        <w:rPr>
          <w:rStyle w:val="a3"/>
        </w:rPr>
        <w:t>Статья 1088.</w:t>
      </w:r>
      <w:r>
        <w:t xml:space="preserve"> Возмещение вреда лицам, понесшим ущерб в результате смерти кормильца</w:t>
      </w:r>
    </w:p>
    <w:bookmarkEnd w:id="565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36" w:history="1">
        <w:r>
          <w:rPr>
            <w:rStyle w:val="a4"/>
          </w:rPr>
          <w:t>Энциклопедии</w:t>
        </w:r>
      </w:hyperlink>
      <w:r>
        <w:t xml:space="preserve"> и другие комментарии к статье 1088 ГК РФ</w:t>
      </w:r>
    </w:p>
    <w:p w:rsidR="00000000" w:rsidRDefault="00CA752C">
      <w:bookmarkStart w:id="5651" w:name="sub_10881"/>
      <w:r>
        <w:t>1. В случае смерти потерпевшего (кормильца) право на возмещение вре</w:t>
      </w:r>
      <w:r>
        <w:t>да имеют:</w:t>
      </w:r>
    </w:p>
    <w:p w:rsidR="00000000" w:rsidRDefault="00CA752C">
      <w:bookmarkStart w:id="5652" w:name="sub_1088012"/>
      <w:bookmarkEnd w:id="5651"/>
      <w:r>
        <w:t>нетрудоспособные лица, состоявшие на иждивении умершего или имевшие ко дню его смерти право на получение от него содержания;</w:t>
      </w:r>
    </w:p>
    <w:bookmarkEnd w:id="5652"/>
    <w:p w:rsidR="00000000" w:rsidRDefault="00CA752C">
      <w:r>
        <w:t>ребенок умершего, родившийся после его смерти;</w:t>
      </w:r>
    </w:p>
    <w:p w:rsidR="00000000" w:rsidRDefault="00CA752C">
      <w:bookmarkStart w:id="5653" w:name="sub_1088014"/>
      <w:r>
        <w:t>один из родителей, супруг либо д</w:t>
      </w:r>
      <w:r>
        <w:t>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w:t>
      </w:r>
      <w:r>
        <w:t>ению медицинских органов нуждающимися по состоянию здоровья в постороннем уходе;</w:t>
      </w:r>
    </w:p>
    <w:p w:rsidR="00000000" w:rsidRDefault="00CA752C">
      <w:bookmarkStart w:id="5654" w:name="sub_1088015"/>
      <w:bookmarkEnd w:id="5653"/>
      <w:r>
        <w:t>лица, состоявшие на иждивении умершего и ставшие нетрудоспособными в течение пяти лет после его смерти.</w:t>
      </w:r>
    </w:p>
    <w:p w:rsidR="00000000" w:rsidRDefault="00CA752C">
      <w:bookmarkStart w:id="5655" w:name="sub_1088016"/>
      <w:bookmarkEnd w:id="5654"/>
      <w:r>
        <w:t>Один из родителей, супруг л</w:t>
      </w:r>
      <w:r>
        <w:t>ибо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rsidR="00000000" w:rsidRDefault="00CA752C">
      <w:pPr>
        <w:pStyle w:val="afa"/>
        <w:rPr>
          <w:color w:val="000000"/>
          <w:sz w:val="16"/>
          <w:szCs w:val="16"/>
        </w:rPr>
      </w:pPr>
      <w:bookmarkStart w:id="5656" w:name="sub_10882"/>
      <w:bookmarkEnd w:id="5655"/>
      <w:r>
        <w:rPr>
          <w:color w:val="000000"/>
          <w:sz w:val="16"/>
          <w:szCs w:val="16"/>
        </w:rPr>
        <w:t>И</w:t>
      </w:r>
      <w:r>
        <w:rPr>
          <w:color w:val="000000"/>
          <w:sz w:val="16"/>
          <w:szCs w:val="16"/>
        </w:rPr>
        <w:t>нформация об изменениях:</w:t>
      </w:r>
    </w:p>
    <w:bookmarkEnd w:id="5656"/>
    <w:p w:rsidR="00000000" w:rsidRDefault="00CA752C">
      <w:pPr>
        <w:pStyle w:val="afb"/>
      </w:pPr>
      <w:r>
        <w:fldChar w:fldCharType="begin"/>
      </w:r>
      <w:r>
        <w:instrText>HYPERLINK "garantF1://70305818.353"</w:instrText>
      </w:r>
      <w:r>
        <w:fldChar w:fldCharType="separate"/>
      </w:r>
      <w:r>
        <w:rPr>
          <w:rStyle w:val="a4"/>
        </w:rPr>
        <w:t>Федеральным законом</w:t>
      </w:r>
      <w:r>
        <w:fldChar w:fldCharType="end"/>
      </w:r>
      <w:r>
        <w:t xml:space="preserve"> от 2 июля 2013 г. N 185-ФЗ в пункт 2 статьи 1088 настоящего Кодекса внесены изменения, </w:t>
      </w:r>
      <w:hyperlink r:id="rId3037" w:history="1">
        <w:r>
          <w:rPr>
            <w:rStyle w:val="a4"/>
          </w:rPr>
          <w:t>вступающие в силу</w:t>
        </w:r>
      </w:hyperlink>
      <w:r>
        <w:t xml:space="preserve"> с 1 сентября 2013 г.</w:t>
      </w:r>
    </w:p>
    <w:p w:rsidR="00000000" w:rsidRDefault="00CA752C">
      <w:pPr>
        <w:pStyle w:val="afb"/>
      </w:pPr>
      <w:hyperlink r:id="rId3038" w:history="1">
        <w:r>
          <w:rPr>
            <w:rStyle w:val="a4"/>
          </w:rPr>
          <w:t>См. текст пункта в предыдущей редакции</w:t>
        </w:r>
      </w:hyperlink>
    </w:p>
    <w:p w:rsidR="00000000" w:rsidRDefault="00CA752C">
      <w:r>
        <w:t>2. Вред возмещается:</w:t>
      </w:r>
    </w:p>
    <w:p w:rsidR="00000000" w:rsidRDefault="00CA752C">
      <w:r>
        <w:t>несовершеннолетним - до достижения восемнадцати лет;</w:t>
      </w:r>
    </w:p>
    <w:p w:rsidR="00000000" w:rsidRDefault="00CA752C">
      <w:bookmarkStart w:id="5657" w:name="sub_108823"/>
      <w:r>
        <w:t>обучающимся старше восемнадцати лет - до получения образования по очной форме обучения, но н</w:t>
      </w:r>
      <w:r>
        <w:t>е более чем до двадцати трех лет;</w:t>
      </w:r>
    </w:p>
    <w:bookmarkEnd w:id="5657"/>
    <w:p w:rsidR="00000000" w:rsidRDefault="00CA752C">
      <w:r>
        <w:t>женщинам старше пятидесяти пяти лет и мужчинам старше шестидесяти лет - пожизненно;</w:t>
      </w:r>
    </w:p>
    <w:p w:rsidR="00000000" w:rsidRDefault="00CA752C">
      <w:r>
        <w:t>инвалидам - на срок инвалидности;</w:t>
      </w:r>
    </w:p>
    <w:p w:rsidR="00000000" w:rsidRDefault="00CA752C">
      <w:r>
        <w:t>одному из родителей, супругу либо другому члену семьи, занятому уходом за находившимися на ижд</w:t>
      </w:r>
      <w:r>
        <w:t>ивении умершего его детьми, внуками, братьями и сестрами, - до достижения ими четырнадцати лет либо изменения состояния здоровья.</w:t>
      </w:r>
    </w:p>
    <w:p w:rsidR="00000000" w:rsidRDefault="00CA752C"/>
    <w:p w:rsidR="00000000" w:rsidRDefault="00CA752C">
      <w:pPr>
        <w:pStyle w:val="af2"/>
      </w:pPr>
      <w:bookmarkStart w:id="5658" w:name="sub_1089"/>
      <w:r>
        <w:rPr>
          <w:rStyle w:val="a3"/>
        </w:rPr>
        <w:t>Статья 1089.</w:t>
      </w:r>
      <w:r>
        <w:t xml:space="preserve"> Размер возмещения вреда, понесенного в случае смерти кормильца</w:t>
      </w:r>
    </w:p>
    <w:bookmarkEnd w:id="565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39" w:history="1">
        <w:r>
          <w:rPr>
            <w:rStyle w:val="a4"/>
          </w:rPr>
          <w:t>Энциклопедии</w:t>
        </w:r>
      </w:hyperlink>
      <w:r>
        <w:t xml:space="preserve"> и другие комментарии к статье 1089 ГК РФ</w:t>
      </w:r>
    </w:p>
    <w:p w:rsidR="00000000" w:rsidRDefault="00CA752C">
      <w:bookmarkStart w:id="5659" w:name="sub_10891"/>
      <w:r>
        <w:t xml:space="preserve">1. 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w:t>
      </w:r>
      <w:hyperlink w:anchor="sub_1086" w:history="1">
        <w:r>
          <w:rPr>
            <w:rStyle w:val="a4"/>
          </w:rPr>
          <w:t>статьи 1086</w:t>
        </w:r>
      </w:hyperlink>
      <w: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w:t>
      </w:r>
      <w:r>
        <w:t>зни пенсия, пожизненное содержание и другие подобные выплаты.</w:t>
      </w:r>
    </w:p>
    <w:p w:rsidR="00000000" w:rsidRDefault="00CA752C">
      <w:bookmarkStart w:id="5660" w:name="sub_10892"/>
      <w:bookmarkEnd w:id="5659"/>
      <w:r>
        <w:t xml:space="preserve">2. При определении размера возмещения вреда пенсии, назначенные лицам в связи со смертью кормильца, а равно другие виды пенсий, назначенные как до, так и </w:t>
      </w:r>
      <w:r>
        <w:lastRenderedPageBreak/>
        <w:t>после смерти кормильца</w:t>
      </w:r>
      <w:r>
        <w:t>, а также заработок (доход) и стипендия, получаемые этими лицами, в счет возмещения им вреда не засчитываются.</w:t>
      </w:r>
    </w:p>
    <w:p w:rsidR="00000000" w:rsidRDefault="00CA752C">
      <w:bookmarkStart w:id="5661" w:name="sub_10893"/>
      <w:bookmarkEnd w:id="5660"/>
      <w:r>
        <w:t>3. Установленный каждому из имеющих право на возмещение вреда в связи со смертью кормильца размер возмещения не подлежит дальне</w:t>
      </w:r>
      <w:r>
        <w:t>йшему перерасчету, кроме случаев:</w:t>
      </w:r>
    </w:p>
    <w:bookmarkEnd w:id="5661"/>
    <w:p w:rsidR="00000000" w:rsidRDefault="00CA752C">
      <w:r>
        <w:t>рождения ребенка после смерти кормильца;</w:t>
      </w:r>
    </w:p>
    <w:p w:rsidR="00000000" w:rsidRDefault="00CA752C">
      <w:r>
        <w:t>назначения или прекращения выплаты возмещения лицам, занятым уходом за детьми, внуками, братьями и сестрами умершего кормильца.</w:t>
      </w:r>
    </w:p>
    <w:p w:rsidR="00000000" w:rsidRDefault="00CA752C">
      <w:bookmarkStart w:id="5662" w:name="sub_108934"/>
      <w:r>
        <w:t>Законом или договором может быть у</w:t>
      </w:r>
      <w:r>
        <w:t>величен размер возмещения.</w:t>
      </w:r>
    </w:p>
    <w:bookmarkEnd w:id="5662"/>
    <w:p w:rsidR="00000000" w:rsidRDefault="00CA752C"/>
    <w:p w:rsidR="00000000" w:rsidRDefault="00CA752C">
      <w:pPr>
        <w:pStyle w:val="af2"/>
      </w:pPr>
      <w:bookmarkStart w:id="5663" w:name="sub_1090"/>
      <w:r>
        <w:rPr>
          <w:rStyle w:val="a3"/>
        </w:rPr>
        <w:t>Статья 1090.</w:t>
      </w:r>
      <w:r>
        <w:t xml:space="preserve"> Последующее изменение размера возмещения вреда</w:t>
      </w:r>
    </w:p>
    <w:bookmarkEnd w:id="566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40" w:history="1">
        <w:r>
          <w:rPr>
            <w:rStyle w:val="a4"/>
          </w:rPr>
          <w:t>Энциклопедии</w:t>
        </w:r>
      </w:hyperlink>
      <w:r>
        <w:t xml:space="preserve"> и другие комментарии к статье 1090 ГК РФ</w:t>
      </w:r>
    </w:p>
    <w:p w:rsidR="00000000" w:rsidRDefault="00CA752C">
      <w:bookmarkStart w:id="5664" w:name="sub_109001"/>
      <w:r>
        <w:t>1. Потерпевший, частично утрат</w:t>
      </w:r>
      <w:r>
        <w:t>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w:t>
      </w:r>
      <w:r>
        <w:t>ждением здоровья по сравнению с той, которая оставалась у него к моменту присуждения ему возмещения вреда.</w:t>
      </w:r>
    </w:p>
    <w:p w:rsidR="00000000" w:rsidRDefault="00CA752C">
      <w:bookmarkStart w:id="5665" w:name="sub_109002"/>
      <w:bookmarkEnd w:id="5664"/>
      <w:r>
        <w:t>2. Лицо, на которое возложена обязанность возмещения вреда, причиненного здоровью потерпевшего, вправе потребовать соответствующе</w:t>
      </w:r>
      <w:r>
        <w:t>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rsidR="00000000" w:rsidRDefault="00CA752C">
      <w:bookmarkStart w:id="5666" w:name="sub_109003"/>
      <w:bookmarkEnd w:id="5665"/>
      <w:r>
        <w:t>3. Потерпевший вправе требовать увеличения размера возмещения вреда, если имущ</w:t>
      </w:r>
      <w:r>
        <w:t xml:space="preserve">ественное положение гражданина, на которого возложена обязанность возмещения вреда, улучшилось, а размер возмещения был уменьшен в соответствии с </w:t>
      </w:r>
      <w:hyperlink w:anchor="sub_10833" w:history="1">
        <w:r>
          <w:rPr>
            <w:rStyle w:val="a4"/>
          </w:rPr>
          <w:t>пунктом 3 статьи 1083</w:t>
        </w:r>
      </w:hyperlink>
      <w:r>
        <w:t xml:space="preserve"> настоящего Кодекса.</w:t>
      </w:r>
    </w:p>
    <w:p w:rsidR="00000000" w:rsidRDefault="00CA752C">
      <w:bookmarkStart w:id="5667" w:name="sub_109004"/>
      <w:bookmarkEnd w:id="5666"/>
      <w:r>
        <w:t>4. Суд может по требо</w:t>
      </w:r>
      <w:r>
        <w:t>ванию гражданина, причинившего вред, уменьшить размер возмещения вреда, если его имущественное положение в связи с инвалидностью либо достижением пенсионного возраста ухудшилось по сравнению с положением на момент присуждения возмещения вреда, за исключени</w:t>
      </w:r>
      <w:r>
        <w:t>ем случаев, когда вред был причинен действиями, совершенными умышленно.</w:t>
      </w:r>
    </w:p>
    <w:bookmarkEnd w:id="5667"/>
    <w:p w:rsidR="00000000" w:rsidRDefault="00CA752C"/>
    <w:p w:rsidR="00000000" w:rsidRDefault="00CA752C">
      <w:pPr>
        <w:pStyle w:val="afa"/>
        <w:rPr>
          <w:color w:val="000000"/>
          <w:sz w:val="16"/>
          <w:szCs w:val="16"/>
        </w:rPr>
      </w:pPr>
      <w:bookmarkStart w:id="5668" w:name="sub_1091"/>
      <w:r>
        <w:rPr>
          <w:color w:val="000000"/>
          <w:sz w:val="16"/>
          <w:szCs w:val="16"/>
        </w:rPr>
        <w:t>Информация об изменениях:</w:t>
      </w:r>
    </w:p>
    <w:bookmarkEnd w:id="5668"/>
    <w:p w:rsidR="00000000" w:rsidRDefault="00CA752C">
      <w:pPr>
        <w:pStyle w:val="afb"/>
      </w:pPr>
      <w:r>
        <w:fldChar w:fldCharType="begin"/>
      </w:r>
      <w:r>
        <w:instrText>HYPERLINK "garantF1://12092444.34"</w:instrText>
      </w:r>
      <w:r>
        <w:fldChar w:fldCharType="separate"/>
      </w:r>
      <w:r>
        <w:rPr>
          <w:rStyle w:val="a4"/>
        </w:rPr>
        <w:t>Федеральным законом</w:t>
      </w:r>
      <w:r>
        <w:fldChar w:fldCharType="end"/>
      </w:r>
      <w:r>
        <w:t xml:space="preserve"> от 30 ноября 2011 г. N </w:t>
      </w:r>
      <w:r>
        <w:t>363-ФЗ статья 1091 настоящего Кодекса изложена в новой редакции</w:t>
      </w:r>
    </w:p>
    <w:p w:rsidR="00000000" w:rsidRDefault="00CA752C">
      <w:pPr>
        <w:pStyle w:val="afb"/>
      </w:pPr>
      <w:hyperlink r:id="rId3041" w:history="1">
        <w:r>
          <w:rPr>
            <w:rStyle w:val="a4"/>
          </w:rPr>
          <w:t>См. текст статьи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действии положений статьи 1091 настоящего Кодекса (в редакции </w:t>
      </w:r>
      <w:hyperlink r:id="rId3042" w:history="1">
        <w:r>
          <w:rPr>
            <w:rStyle w:val="a4"/>
          </w:rPr>
          <w:t>Федеральн</w:t>
        </w:r>
        <w:r>
          <w:rPr>
            <w:rStyle w:val="a4"/>
          </w:rPr>
          <w:t>ого закона</w:t>
        </w:r>
      </w:hyperlink>
      <w:r>
        <w:t xml:space="preserve"> от 30 ноября 2011 г. N 363-ФЗ) см. </w:t>
      </w:r>
      <w:hyperlink r:id="rId3043" w:history="1">
        <w:r>
          <w:rPr>
            <w:rStyle w:val="a4"/>
          </w:rPr>
          <w:t>Федеральный закон</w:t>
        </w:r>
      </w:hyperlink>
      <w:r>
        <w:t xml:space="preserve"> от 30 ноября 2011 г. N 363-ФЗ</w:t>
      </w:r>
    </w:p>
    <w:p w:rsidR="00000000" w:rsidRDefault="00CA752C">
      <w:pPr>
        <w:pStyle w:val="af2"/>
      </w:pPr>
      <w:r>
        <w:rPr>
          <w:rStyle w:val="a3"/>
        </w:rPr>
        <w:t>Статья 1091.</w:t>
      </w:r>
      <w:r>
        <w:t xml:space="preserve"> Индексация размера возмещения вреда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44" w:history="1">
        <w:r>
          <w:rPr>
            <w:rStyle w:val="a4"/>
          </w:rPr>
          <w:t>Энциклопедии</w:t>
        </w:r>
      </w:hyperlink>
      <w:r>
        <w:t xml:space="preserve"> и другие ком</w:t>
      </w:r>
      <w:r>
        <w:t>ментарии к статье 1091 ГК РФ</w:t>
      </w:r>
    </w:p>
    <w:p w:rsidR="00000000" w:rsidRDefault="00CA752C">
      <w:r>
        <w:t xml:space="preserve">Суммы выплачиваемого гражданам возмещения вреда, причиненного жизни или здоровью потерпевшего, подлежат изменению пропорционально росту установленной в соответствии с </w:t>
      </w:r>
      <w:hyperlink r:id="rId3045" w:history="1">
        <w:r>
          <w:rPr>
            <w:rStyle w:val="a4"/>
          </w:rPr>
          <w:t>законом</w:t>
        </w:r>
      </w:hyperlink>
      <w:r>
        <w:t xml:space="preserve"> величины прожиточно</w:t>
      </w:r>
      <w:r>
        <w:t xml:space="preserve">го минимума на душу населения в соответствующем субъекте Российской Федерации по месту жительства потерпевшего, а при отсутствии в соответствующем субъекте Российской Федерации указанной </w:t>
      </w:r>
      <w:r>
        <w:lastRenderedPageBreak/>
        <w:t>величины данные суммы должны быть не менее установленной в соответств</w:t>
      </w:r>
      <w:r>
        <w:t>ии с законом величины прожиточного минимума на душу населения в целом по Российской Федерации.</w:t>
      </w:r>
    </w:p>
    <w:p w:rsidR="00000000" w:rsidRDefault="00CA752C"/>
    <w:p w:rsidR="00000000" w:rsidRDefault="00CA752C">
      <w:pPr>
        <w:pStyle w:val="af2"/>
      </w:pPr>
      <w:bookmarkStart w:id="5669" w:name="sub_1092"/>
      <w:r>
        <w:rPr>
          <w:rStyle w:val="a3"/>
        </w:rPr>
        <w:t>Статья 1092.</w:t>
      </w:r>
      <w:r>
        <w:t xml:space="preserve"> Платежи по возмещению вреда</w:t>
      </w:r>
    </w:p>
    <w:bookmarkEnd w:id="566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46" w:history="1">
        <w:r>
          <w:rPr>
            <w:rStyle w:val="a4"/>
          </w:rPr>
          <w:t>Энциклопедии</w:t>
        </w:r>
      </w:hyperlink>
      <w:r>
        <w:t xml:space="preserve"> и другие комментарии к статье 1092 ГК РФ</w:t>
      </w:r>
    </w:p>
    <w:p w:rsidR="00000000" w:rsidRDefault="00CA752C">
      <w:bookmarkStart w:id="5670" w:name="sub_10921"/>
      <w:r>
        <w:t>1. Возмещение вреда, вызванного уменьшением трудоспособности или смертью потерпевшего, производится ежемесячными платежами.</w:t>
      </w:r>
    </w:p>
    <w:bookmarkEnd w:id="5670"/>
    <w:p w:rsidR="00000000" w:rsidRDefault="00CA752C">
      <w:r>
        <w:t>При наличии уважительных причин суд с учетом возможностей причинителя вреда может по требованию гражданина, имеюще</w:t>
      </w:r>
      <w:r>
        <w:t>го право на возмещение вреда, присудить ему причитающиеся платежи единовременно, но не более чем за три года.</w:t>
      </w:r>
    </w:p>
    <w:p w:rsidR="00000000" w:rsidRDefault="00CA752C">
      <w:bookmarkStart w:id="5671" w:name="sub_10922"/>
      <w:r>
        <w:t>2. Суммы в возмещение дополнительных расходов (</w:t>
      </w:r>
      <w:hyperlink w:anchor="sub_1085" w:history="1">
        <w:r>
          <w:rPr>
            <w:rStyle w:val="a4"/>
          </w:rPr>
          <w:t>пункт 1 статьи 1085</w:t>
        </w:r>
      </w:hyperlink>
      <w:r>
        <w:t>) могут быть присуждены на будущее время в пр</w:t>
      </w:r>
      <w:r>
        <w:t>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r>
        <w:t>.</w:t>
      </w:r>
    </w:p>
    <w:bookmarkEnd w:id="5671"/>
    <w:p w:rsidR="00000000" w:rsidRDefault="00CA752C"/>
    <w:p w:rsidR="00000000" w:rsidRDefault="00CA752C">
      <w:pPr>
        <w:pStyle w:val="af2"/>
      </w:pPr>
      <w:bookmarkStart w:id="5672" w:name="sub_1093"/>
      <w:r>
        <w:rPr>
          <w:rStyle w:val="a3"/>
        </w:rPr>
        <w:t>Статья 1093.</w:t>
      </w:r>
      <w:r>
        <w:t xml:space="preserve"> Возмещение вреда в случае прекращения юридического лица</w:t>
      </w:r>
    </w:p>
    <w:bookmarkEnd w:id="567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47" w:history="1">
        <w:r>
          <w:rPr>
            <w:rStyle w:val="a4"/>
          </w:rPr>
          <w:t>Энциклопедии</w:t>
        </w:r>
      </w:hyperlink>
      <w:r>
        <w:t xml:space="preserve"> и другие комментарии к статье 1093 ГК РФ</w:t>
      </w:r>
    </w:p>
    <w:p w:rsidR="00000000" w:rsidRDefault="00CA752C">
      <w:bookmarkStart w:id="5673" w:name="sub_10931"/>
      <w:r>
        <w:t>1. В случае реорганизации юридического лица, при</w:t>
      </w:r>
      <w:r>
        <w:t>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нему же предъявляются требования о возмещении вреда.</w:t>
      </w:r>
    </w:p>
    <w:p w:rsidR="00000000" w:rsidRDefault="00CA752C">
      <w:bookmarkStart w:id="5674" w:name="sub_10932"/>
      <w:bookmarkEnd w:id="5673"/>
      <w:r>
        <w:t>2. В случае ликвидации</w:t>
      </w:r>
      <w:r>
        <w:t xml:space="preserve">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w:t>
      </w:r>
      <w:hyperlink r:id="rId3048" w:history="1">
        <w:r>
          <w:rPr>
            <w:rStyle w:val="a4"/>
          </w:rPr>
          <w:t>за</w:t>
        </w:r>
        <w:r>
          <w:rPr>
            <w:rStyle w:val="a4"/>
          </w:rPr>
          <w:t>коном</w:t>
        </w:r>
      </w:hyperlink>
      <w:r>
        <w:t xml:space="preserve"> или иными правовыми актами.</w:t>
      </w:r>
    </w:p>
    <w:p w:rsidR="00000000" w:rsidRDefault="00CA752C">
      <w:bookmarkStart w:id="5675" w:name="sub_109321"/>
      <w:bookmarkEnd w:id="5674"/>
      <w:r>
        <w:t>Законом или иными правовыми актами могут быть установлены и другие случаи, при которых может быть произведена капитализация платежей.</w:t>
      </w:r>
    </w:p>
    <w:bookmarkEnd w:id="5675"/>
    <w:p w:rsidR="00000000" w:rsidRDefault="00CA752C"/>
    <w:p w:rsidR="00000000" w:rsidRDefault="00CA752C">
      <w:pPr>
        <w:pStyle w:val="af2"/>
      </w:pPr>
      <w:bookmarkStart w:id="5676" w:name="sub_1094"/>
      <w:r>
        <w:rPr>
          <w:rStyle w:val="a3"/>
        </w:rPr>
        <w:t>Статья 1094.</w:t>
      </w:r>
      <w:r>
        <w:t xml:space="preserve"> Возмещение расходов на погребение</w:t>
      </w:r>
    </w:p>
    <w:bookmarkEnd w:id="567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49" w:history="1">
        <w:r>
          <w:rPr>
            <w:rStyle w:val="a4"/>
          </w:rPr>
          <w:t>Энциклопедии</w:t>
        </w:r>
      </w:hyperlink>
      <w:r>
        <w:t xml:space="preserve"> и другие комментарии к статье 1094 ГК РФ</w:t>
      </w:r>
    </w:p>
    <w:p w:rsidR="00000000" w:rsidRDefault="00CA752C">
      <w:bookmarkStart w:id="5677" w:name="sub_10941"/>
      <w:r>
        <w:t>Лица, ответственные за вред, вызванный смертью потерпевшего, обязаны возместить необходимые расходы на погребение лицу, понесшему эти рас</w:t>
      </w:r>
      <w:r>
        <w:t>ходы.</w:t>
      </w:r>
    </w:p>
    <w:bookmarkStart w:id="5678" w:name="sub_10942"/>
    <w:bookmarkEnd w:id="5677"/>
    <w:p w:rsidR="00000000" w:rsidRDefault="00CA752C">
      <w:r>
        <w:fldChar w:fldCharType="begin"/>
      </w:r>
      <w:r>
        <w:instrText>HYPERLINK "garantF1://5870.10"</w:instrText>
      </w:r>
      <w:r>
        <w:fldChar w:fldCharType="separate"/>
      </w:r>
      <w:r>
        <w:rPr>
          <w:rStyle w:val="a4"/>
        </w:rPr>
        <w:t>Пособие на погребение</w:t>
      </w:r>
      <w:r>
        <w:fldChar w:fldCharType="end"/>
      </w:r>
      <w:r>
        <w:t>, полученное гражданами, понесшими эти расходы, в счет возмещения вреда не засчитывается.</w:t>
      </w:r>
    </w:p>
    <w:bookmarkEnd w:id="5678"/>
    <w:p w:rsidR="00000000" w:rsidRDefault="00CA752C"/>
    <w:p w:rsidR="00000000" w:rsidRDefault="00CA752C">
      <w:pPr>
        <w:pStyle w:val="1"/>
      </w:pPr>
      <w:bookmarkStart w:id="5679" w:name="sub_1095"/>
      <w:r>
        <w:t>§ 3. Возмещение вреда, причиненного вследствие недостатков товаров, работ или услуг</w:t>
      </w:r>
    </w:p>
    <w:bookmarkEnd w:id="5679"/>
    <w:p w:rsidR="00000000" w:rsidRDefault="00CA752C"/>
    <w:p w:rsidR="00000000" w:rsidRDefault="00CA752C">
      <w:pPr>
        <w:pStyle w:val="af2"/>
      </w:pPr>
      <w:bookmarkStart w:id="5680" w:name="sub_201095"/>
      <w:r>
        <w:rPr>
          <w:rStyle w:val="a3"/>
        </w:rPr>
        <w:t>Статья 1095.</w:t>
      </w:r>
      <w:r>
        <w:t xml:space="preserve"> Основания возмещения вреда, причиненного вследствие недостатков товара, работы или услуги</w:t>
      </w:r>
    </w:p>
    <w:bookmarkEnd w:id="568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50" w:history="1">
        <w:r>
          <w:rPr>
            <w:rStyle w:val="a4"/>
          </w:rPr>
          <w:t>Энциклопедии</w:t>
        </w:r>
      </w:hyperlink>
      <w:r>
        <w:t xml:space="preserve"> и другие комментарии к статье 1095 ГК РФ</w:t>
      </w:r>
    </w:p>
    <w:p w:rsidR="00000000" w:rsidRDefault="00CA752C">
      <w:bookmarkStart w:id="5681" w:name="sub_10951"/>
      <w:r>
        <w:t xml:space="preserve">Вред, причиненный жизни, здоровью или имуществу гражданина либо имуществу </w:t>
      </w:r>
      <w:r>
        <w:lastRenderedPageBreak/>
        <w:t>юридического лица вследствие конструктивных, рецептурных или иных недостатков товара, работы или услуги, а такж</w:t>
      </w:r>
      <w:r>
        <w:t>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независимо от их вины и от того, состоял потерпевший с</w:t>
      </w:r>
      <w:r>
        <w:t xml:space="preserve"> ними в договорных отношениях или нет.</w:t>
      </w:r>
    </w:p>
    <w:p w:rsidR="00000000" w:rsidRDefault="00CA752C">
      <w:bookmarkStart w:id="5682" w:name="sub_10952"/>
      <w:bookmarkEnd w:id="5681"/>
      <w:r>
        <w:t>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предпринимательской д</w:t>
      </w:r>
      <w:r>
        <w:t>еятельности.</w:t>
      </w:r>
    </w:p>
    <w:bookmarkEnd w:id="5682"/>
    <w:p w:rsidR="00000000" w:rsidRDefault="00CA752C"/>
    <w:p w:rsidR="00000000" w:rsidRDefault="00CA752C">
      <w:pPr>
        <w:pStyle w:val="af2"/>
      </w:pPr>
      <w:bookmarkStart w:id="5683" w:name="sub_1096"/>
      <w:r>
        <w:rPr>
          <w:rStyle w:val="a3"/>
        </w:rPr>
        <w:t>Статья 1096.</w:t>
      </w:r>
      <w:r>
        <w:t xml:space="preserve"> Лица, ответственные за вред, причиненный вследствие недостатков товара, работы или услуги</w:t>
      </w:r>
    </w:p>
    <w:bookmarkEnd w:id="568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51" w:history="1">
        <w:r>
          <w:rPr>
            <w:rStyle w:val="a4"/>
          </w:rPr>
          <w:t>Энциклопедии</w:t>
        </w:r>
      </w:hyperlink>
      <w:r>
        <w:t xml:space="preserve"> и другие комментарии к статье 1096 ГК РФ</w:t>
      </w:r>
    </w:p>
    <w:p w:rsidR="00000000" w:rsidRDefault="00CA752C">
      <w:bookmarkStart w:id="5684" w:name="sub_10961"/>
      <w:r>
        <w:t xml:space="preserve">1. </w:t>
      </w:r>
      <w:r>
        <w:t>Вред, причиненный вследствие недостатков товара, подлежит возмещению по выбору потерпевшего продавцом или изготовителем товара.</w:t>
      </w:r>
    </w:p>
    <w:p w:rsidR="00000000" w:rsidRDefault="00CA752C">
      <w:bookmarkStart w:id="5685" w:name="sub_10962"/>
      <w:bookmarkEnd w:id="5684"/>
      <w:r>
        <w:t>2. Вред, причиненный вследствие недостатков работы или услуги, подлежит возмещению лицом, выполнившим работу и</w:t>
      </w:r>
      <w:r>
        <w:t>ли оказавшим услугу (исполнителем).</w:t>
      </w:r>
    </w:p>
    <w:p w:rsidR="00000000" w:rsidRDefault="00CA752C">
      <w:bookmarkStart w:id="5686" w:name="sub_210963"/>
      <w:bookmarkEnd w:id="5685"/>
      <w:r>
        <w:t>3. Вред, причиненный вследствие непредоставления полной или достоверной информации о товаре (работе, услуге), подлежит возмещению лицами, указанными в пунктах 1 и 2 настоящей статьи.</w:t>
      </w:r>
    </w:p>
    <w:bookmarkEnd w:id="5686"/>
    <w:p w:rsidR="00000000" w:rsidRDefault="00CA752C"/>
    <w:p w:rsidR="00000000" w:rsidRDefault="00CA752C">
      <w:pPr>
        <w:pStyle w:val="afa"/>
        <w:rPr>
          <w:color w:val="000000"/>
          <w:sz w:val="16"/>
          <w:szCs w:val="16"/>
        </w:rPr>
      </w:pPr>
      <w:bookmarkStart w:id="5687" w:name="sub_1097"/>
      <w:r>
        <w:rPr>
          <w:color w:val="000000"/>
          <w:sz w:val="16"/>
          <w:szCs w:val="16"/>
        </w:rPr>
        <w:t>Информация об изменениях:</w:t>
      </w:r>
    </w:p>
    <w:bookmarkEnd w:id="5687"/>
    <w:p w:rsidR="00000000" w:rsidRDefault="00CA752C">
      <w:pPr>
        <w:pStyle w:val="afb"/>
      </w:pPr>
      <w:r>
        <w:fldChar w:fldCharType="begin"/>
      </w:r>
      <w:r>
        <w:instrText>HYPERLINK "garantF1://12017770.106"</w:instrText>
      </w:r>
      <w:r>
        <w:fldChar w:fldCharType="separate"/>
      </w:r>
      <w:r>
        <w:rPr>
          <w:rStyle w:val="a4"/>
        </w:rPr>
        <w:t>Федеральным законом</w:t>
      </w:r>
      <w:r>
        <w:fldChar w:fldCharType="end"/>
      </w:r>
      <w:r>
        <w:t xml:space="preserve"> от 17 декабря 1999 г. N 213-ФЗ в статью 1097 настоящего Кодекса внесены изменения</w:t>
      </w:r>
    </w:p>
    <w:p w:rsidR="00000000" w:rsidRDefault="00CA752C">
      <w:pPr>
        <w:pStyle w:val="afb"/>
      </w:pPr>
      <w:hyperlink r:id="rId3052"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w:t>
      </w:r>
      <w:r>
        <w:rPr>
          <w:rStyle w:val="a3"/>
        </w:rPr>
        <w:t>тья 1097.</w:t>
      </w:r>
      <w:r>
        <w:t xml:space="preserve"> Сроки возмещения вреда, причиненного в результате недостатков товара, работы или услуги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53" w:history="1">
        <w:r>
          <w:rPr>
            <w:rStyle w:val="a4"/>
          </w:rPr>
          <w:t>Энциклопедии</w:t>
        </w:r>
      </w:hyperlink>
      <w:r>
        <w:t xml:space="preserve"> и другие комментарии к статье 1097 ГК РФ</w:t>
      </w:r>
    </w:p>
    <w:p w:rsidR="00000000" w:rsidRDefault="00CA752C">
      <w:bookmarkStart w:id="5688" w:name="sub_10971"/>
      <w:r>
        <w:t>1. Вред, причиненный вследствие недостатков тов</w:t>
      </w:r>
      <w:r>
        <w:t>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в течение десяти лет со дня производства товара (работы, услуг</w:t>
      </w:r>
      <w:r>
        <w:t>и).</w:t>
      </w:r>
    </w:p>
    <w:bookmarkEnd w:id="568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сроках предъявления претензий в связи с недостатками проданной вещи см. также </w:t>
      </w:r>
      <w:hyperlink r:id="rId3054" w:history="1">
        <w:r>
          <w:rPr>
            <w:rStyle w:val="a4"/>
          </w:rPr>
          <w:t>Закон</w:t>
        </w:r>
      </w:hyperlink>
      <w:r>
        <w:t xml:space="preserve"> РФ от 7 февраля 1992 г. N 2300-I "О защите прав потребителей"</w:t>
      </w:r>
    </w:p>
    <w:p w:rsidR="00000000" w:rsidRDefault="00CA752C">
      <w:pPr>
        <w:pStyle w:val="afa"/>
      </w:pPr>
    </w:p>
    <w:p w:rsidR="00000000" w:rsidRDefault="00CA752C">
      <w:bookmarkStart w:id="5689" w:name="sub_10972"/>
      <w:r>
        <w:t>2. Независимо от времени причинения вред</w:t>
      </w:r>
      <w:r>
        <w:t xml:space="preserve"> подлежит возмещению, если:</w:t>
      </w:r>
    </w:p>
    <w:p w:rsidR="00000000" w:rsidRDefault="00CA752C">
      <w:bookmarkStart w:id="5690" w:name="sub_109722"/>
      <w:bookmarkEnd w:id="5689"/>
      <w:r>
        <w:t>в нарушение требований закона срок годности или срок службы не установлен;</w:t>
      </w:r>
    </w:p>
    <w:bookmarkEnd w:id="5690"/>
    <w:p w:rsidR="00000000" w:rsidRDefault="00CA752C">
      <w:r>
        <w:t>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w:t>
      </w:r>
      <w:r>
        <w:t>бо ему не была предоставлена полная и достоверная информация о товаре (работе, услуге).</w:t>
      </w:r>
    </w:p>
    <w:p w:rsidR="00000000" w:rsidRDefault="00CA752C"/>
    <w:p w:rsidR="00000000" w:rsidRDefault="00CA752C">
      <w:pPr>
        <w:pStyle w:val="af2"/>
      </w:pPr>
      <w:bookmarkStart w:id="5691" w:name="sub_1098"/>
      <w:r>
        <w:rPr>
          <w:rStyle w:val="a3"/>
        </w:rPr>
        <w:t>Статья 1098.</w:t>
      </w:r>
      <w:r>
        <w:t xml:space="preserve"> Основания освобождения от ответственности за вред, причиненный </w:t>
      </w:r>
      <w:r>
        <w:lastRenderedPageBreak/>
        <w:t>вследствие недостатков товара, работы или услуги</w:t>
      </w:r>
    </w:p>
    <w:bookmarkEnd w:id="569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55" w:history="1">
        <w:r>
          <w:rPr>
            <w:rStyle w:val="a4"/>
          </w:rPr>
          <w:t>Энциклопедии</w:t>
        </w:r>
      </w:hyperlink>
      <w:r>
        <w:t xml:space="preserve"> и другие комментарии к статье 1098 ГК РФ</w:t>
      </w:r>
    </w:p>
    <w:p w:rsidR="00000000" w:rsidRDefault="00CA752C">
      <w:r>
        <w:t>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w:t>
      </w:r>
      <w:r>
        <w:t xml:space="preserve"> или нарушения потребителем установленных правил пользования товаром, результатами работы, услуги или их хранения.</w:t>
      </w:r>
    </w:p>
    <w:p w:rsidR="00000000" w:rsidRDefault="00CA752C"/>
    <w:p w:rsidR="00000000" w:rsidRDefault="00CA752C">
      <w:pPr>
        <w:pStyle w:val="1"/>
      </w:pPr>
      <w:bookmarkStart w:id="5692" w:name="sub_1099"/>
      <w:r>
        <w:t>§ 4. Компенсация морального вреда</w:t>
      </w:r>
    </w:p>
    <w:bookmarkEnd w:id="569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В соответствии с </w:t>
      </w:r>
      <w:hyperlink r:id="rId3056" w:history="1">
        <w:r>
          <w:rPr>
            <w:rStyle w:val="a4"/>
          </w:rPr>
          <w:t>Федеральным законом</w:t>
        </w:r>
      </w:hyperlink>
      <w:r>
        <w:t xml:space="preserve"> от 30 ап</w:t>
      </w:r>
      <w:r>
        <w:t>реля 2010 г. N 68-ФЗ присуждение компенсации за нарушение права на судопроизводство в разумный срок или права на исполнение судебного акта в разумный срок лишает заинтересованное лицо права на компенсацию морального вреда за указанные нарушения</w:t>
      </w:r>
    </w:p>
    <w:p w:rsidR="00000000" w:rsidRDefault="00CA752C">
      <w:pPr>
        <w:pStyle w:val="afa"/>
      </w:pPr>
    </w:p>
    <w:p w:rsidR="00000000" w:rsidRDefault="00CA752C">
      <w:pPr>
        <w:pStyle w:val="af2"/>
      </w:pPr>
      <w:bookmarkStart w:id="5693" w:name="sub_201099"/>
      <w:r>
        <w:rPr>
          <w:rStyle w:val="a3"/>
        </w:rPr>
        <w:t>Статья 1099.</w:t>
      </w:r>
      <w:r>
        <w:t xml:space="preserve"> Общие положения</w:t>
      </w:r>
    </w:p>
    <w:bookmarkEnd w:id="569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57" w:history="1">
        <w:r>
          <w:rPr>
            <w:rStyle w:val="a4"/>
          </w:rPr>
          <w:t>Энциклопедии</w:t>
        </w:r>
      </w:hyperlink>
      <w:r>
        <w:t xml:space="preserve"> и другие комментарии к статье 1099 ГК РФ</w:t>
      </w:r>
    </w:p>
    <w:p w:rsidR="00000000" w:rsidRDefault="00CA752C">
      <w:bookmarkStart w:id="5694" w:name="sub_10991"/>
      <w:r>
        <w:t>1. Основания и размер компенсации гражданину морального вреда определяются правилами, предусмотренными нас</w:t>
      </w:r>
      <w:r>
        <w:t xml:space="preserve">тоящей главой и </w:t>
      </w:r>
      <w:hyperlink w:anchor="sub_151" w:history="1">
        <w:r>
          <w:rPr>
            <w:rStyle w:val="a4"/>
          </w:rPr>
          <w:t>статьей 151</w:t>
        </w:r>
      </w:hyperlink>
      <w:r>
        <w:t xml:space="preserve"> настоящего Кодекса.</w:t>
      </w:r>
    </w:p>
    <w:p w:rsidR="00000000" w:rsidRDefault="00CA752C">
      <w:bookmarkStart w:id="5695" w:name="sub_10992"/>
      <w:bookmarkEnd w:id="5694"/>
      <w:r>
        <w:t>2. Моральный вред, причиненный действиями (бездействием), нарушающими имущественные права гражданина, подлежит компенсации в случаях, предусмотренных законом.</w:t>
      </w:r>
    </w:p>
    <w:p w:rsidR="00000000" w:rsidRDefault="00CA752C">
      <w:bookmarkStart w:id="5696" w:name="sub_10993"/>
      <w:bookmarkEnd w:id="5695"/>
      <w:r>
        <w:t>3. Компенсация морального вреда осуществляется независимо от подлежащего возмещению имущественного вреда.</w:t>
      </w:r>
    </w:p>
    <w:bookmarkEnd w:id="5696"/>
    <w:p w:rsidR="00000000" w:rsidRDefault="00CA752C"/>
    <w:p w:rsidR="00000000" w:rsidRDefault="00CA752C">
      <w:pPr>
        <w:pStyle w:val="af2"/>
      </w:pPr>
      <w:bookmarkStart w:id="5697" w:name="sub_1100"/>
      <w:r>
        <w:rPr>
          <w:rStyle w:val="a3"/>
        </w:rPr>
        <w:t>Статья 1100.</w:t>
      </w:r>
      <w:r>
        <w:t xml:space="preserve"> Основания компенсации морального вреда</w:t>
      </w:r>
    </w:p>
    <w:bookmarkEnd w:id="56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58" w:history="1">
        <w:r>
          <w:rPr>
            <w:rStyle w:val="a4"/>
          </w:rPr>
          <w:t>Энциклопедии</w:t>
        </w:r>
      </w:hyperlink>
      <w:r>
        <w:t xml:space="preserve"> и другие комментарии к статье 1100 ГК РФ</w:t>
      </w:r>
    </w:p>
    <w:p w:rsidR="00000000" w:rsidRDefault="00CA752C">
      <w:r>
        <w:t>Компенсация морального вреда осуществляется независимо от вины причинителя вреда в случаях, когда:</w:t>
      </w:r>
    </w:p>
    <w:p w:rsidR="00000000" w:rsidRDefault="00CA752C">
      <w:bookmarkStart w:id="5698" w:name="sub_11003"/>
      <w:r>
        <w:t>вред причинен жизни или здоровью гражданина источником повышенной опасности;</w:t>
      </w:r>
    </w:p>
    <w:bookmarkEnd w:id="5698"/>
    <w:p w:rsidR="00000000" w:rsidRDefault="00CA752C">
      <w:pPr>
        <w:pStyle w:val="afa"/>
        <w:rPr>
          <w:color w:val="000000"/>
          <w:sz w:val="16"/>
          <w:szCs w:val="16"/>
        </w:rPr>
      </w:pPr>
      <w:r>
        <w:rPr>
          <w:color w:val="000000"/>
          <w:sz w:val="16"/>
          <w:szCs w:val="16"/>
        </w:rPr>
        <w:t>ГАРАНТ:</w:t>
      </w:r>
    </w:p>
    <w:p w:rsidR="00000000" w:rsidRDefault="00CA752C">
      <w:pPr>
        <w:pStyle w:val="afa"/>
      </w:pPr>
      <w:bookmarkStart w:id="5699" w:name="sub_1100030"/>
      <w:r>
        <w:t>О</w:t>
      </w:r>
      <w:r>
        <w:t xml:space="preserve"> конституционно-правовом смысле положений абзаца третьего статьи 1100 настоящего Кодекса см. </w:t>
      </w:r>
      <w:hyperlink r:id="rId3059" w:history="1">
        <w:r>
          <w:rPr>
            <w:rStyle w:val="a4"/>
          </w:rPr>
          <w:t>Постановление</w:t>
        </w:r>
      </w:hyperlink>
      <w:r>
        <w:t xml:space="preserve"> Конституционного Суда РФ от 16 июня 2009 г. N 9-П</w:t>
      </w:r>
    </w:p>
    <w:bookmarkEnd w:id="5699"/>
    <w:p w:rsidR="00000000" w:rsidRDefault="00CA752C">
      <w:pPr>
        <w:pStyle w:val="afa"/>
      </w:pPr>
    </w:p>
    <w:p w:rsidR="00000000" w:rsidRDefault="00CA752C">
      <w:r>
        <w:t>вред причинен гражданину в результате его незаконн</w:t>
      </w:r>
      <w:r>
        <w:t>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rsidR="00000000" w:rsidRDefault="00CA752C">
      <w:bookmarkStart w:id="5700" w:name="sub_1100031"/>
      <w:r>
        <w:t xml:space="preserve">вред причинен </w:t>
      </w:r>
      <w:hyperlink r:id="rId3060" w:history="1">
        <w:r>
          <w:rPr>
            <w:rStyle w:val="a4"/>
          </w:rPr>
          <w:t>распространением сведений</w:t>
        </w:r>
      </w:hyperlink>
      <w:r>
        <w:t>, порочащих честь, достоинство и деловую репутацию;</w:t>
      </w:r>
    </w:p>
    <w:p w:rsidR="00000000" w:rsidRDefault="00CA752C">
      <w:bookmarkStart w:id="5701" w:name="sub_1100035"/>
      <w:bookmarkEnd w:id="5700"/>
      <w:r>
        <w:t>в иных случаях, предусмотренных законом.</w:t>
      </w:r>
    </w:p>
    <w:bookmarkEnd w:id="5701"/>
    <w:p w:rsidR="00000000" w:rsidRDefault="00CA752C"/>
    <w:p w:rsidR="00000000" w:rsidRDefault="00CA752C">
      <w:pPr>
        <w:pStyle w:val="af2"/>
      </w:pPr>
      <w:bookmarkStart w:id="5702" w:name="sub_1101"/>
      <w:r>
        <w:rPr>
          <w:rStyle w:val="a3"/>
        </w:rPr>
        <w:t>Статья 1101.</w:t>
      </w:r>
      <w:r>
        <w:t xml:space="preserve"> Способ и размер компе</w:t>
      </w:r>
      <w:r>
        <w:t>нсации морального вреда</w:t>
      </w:r>
    </w:p>
    <w:bookmarkEnd w:id="5702"/>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3061" w:history="1">
        <w:r>
          <w:rPr>
            <w:rStyle w:val="a4"/>
          </w:rPr>
          <w:t>Энциклопедии</w:t>
        </w:r>
      </w:hyperlink>
      <w:r>
        <w:t xml:space="preserve"> и другие комментарии к статье 1101 ГК РФ</w:t>
      </w:r>
    </w:p>
    <w:p w:rsidR="00000000" w:rsidRDefault="00CA752C">
      <w:bookmarkStart w:id="5703" w:name="sub_11011"/>
      <w:r>
        <w:t>1. Компенсация морального вреда осуществляется в денежной форме.</w:t>
      </w:r>
    </w:p>
    <w:p w:rsidR="00000000" w:rsidRDefault="00CA752C">
      <w:bookmarkStart w:id="5704" w:name="sub_11012"/>
      <w:bookmarkEnd w:id="5703"/>
      <w:r>
        <w:t>2. Размер компенсации морально</w:t>
      </w:r>
      <w:r>
        <w:t>го вреда определяется судом в зависимости от характера причиненных потерпевшему физических и нравственных страданий, а также степени вины причинителя вреда в случаях, когда вина является основанием возмещения вреда. При определении размера компенсации вред</w:t>
      </w:r>
      <w:r>
        <w:t>а должны учитываться требования разумности и справедливости.</w:t>
      </w:r>
    </w:p>
    <w:p w:rsidR="00000000" w:rsidRDefault="00CA752C">
      <w:bookmarkStart w:id="5705" w:name="sub_110122"/>
      <w:bookmarkEnd w:id="5704"/>
      <w:r>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индивидуальных особенностей потерп</w:t>
      </w:r>
      <w:r>
        <w:t>евшего.</w:t>
      </w:r>
    </w:p>
    <w:bookmarkEnd w:id="5705"/>
    <w:p w:rsidR="00000000" w:rsidRDefault="00CA752C"/>
    <w:p w:rsidR="00000000" w:rsidRDefault="00CA752C">
      <w:pPr>
        <w:pStyle w:val="1"/>
      </w:pPr>
      <w:bookmarkStart w:id="5706" w:name="sub_2060"/>
      <w:r>
        <w:t>Глава 60. Обязательства вследствие неосновательного обогащения</w:t>
      </w:r>
    </w:p>
    <w:bookmarkEnd w:id="570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62" w:history="1">
        <w:r>
          <w:rPr>
            <w:rStyle w:val="a4"/>
          </w:rPr>
          <w:t>Энциклопедию решений</w:t>
        </w:r>
      </w:hyperlink>
      <w:r>
        <w:t>. Неосновательное обогащение</w:t>
      </w:r>
    </w:p>
    <w:p w:rsidR="00000000" w:rsidRDefault="00CA752C">
      <w:pPr>
        <w:pStyle w:val="afa"/>
      </w:pPr>
      <w:r>
        <w:t xml:space="preserve">О практике рассмотрения споров, связанных с применением норм </w:t>
      </w:r>
      <w:r>
        <w:t xml:space="preserve">о неосновательном обогащении, см. </w:t>
      </w:r>
      <w:hyperlink r:id="rId3063" w:history="1">
        <w:r>
          <w:rPr>
            <w:rStyle w:val="a4"/>
          </w:rPr>
          <w:t xml:space="preserve">Обзор </w:t>
        </w:r>
      </w:hyperlink>
      <w:r>
        <w:t>Президиума ВАС РФ от 11 января 2000 г. N 49</w:t>
      </w:r>
    </w:p>
    <w:p w:rsidR="00000000" w:rsidRDefault="00CA752C">
      <w:pPr>
        <w:pStyle w:val="afa"/>
      </w:pPr>
    </w:p>
    <w:p w:rsidR="00000000" w:rsidRDefault="00CA752C">
      <w:pPr>
        <w:pStyle w:val="af2"/>
      </w:pPr>
      <w:bookmarkStart w:id="5707" w:name="sub_1102"/>
      <w:r>
        <w:rPr>
          <w:rStyle w:val="a3"/>
        </w:rPr>
        <w:t>Статья 1102.</w:t>
      </w:r>
      <w:r>
        <w:t xml:space="preserve"> Обязанность возвратить неосновательное обогащение</w:t>
      </w:r>
    </w:p>
    <w:bookmarkEnd w:id="5707"/>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1</w:t>
      </w:r>
      <w:r>
        <w:t>102 ГК РФ</w:t>
      </w:r>
    </w:p>
    <w:p w:rsidR="00000000" w:rsidRDefault="00CA752C">
      <w:bookmarkStart w:id="5708" w:name="sub_11021"/>
      <w:r>
        <w:t>1.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w:t>
      </w:r>
      <w:r>
        <w:t xml:space="preserve"> сбереженное имущество (неосновательное обогащение), за исключением случаев, предусмотренных </w:t>
      </w:r>
      <w:hyperlink w:anchor="sub_1109" w:history="1">
        <w:r>
          <w:rPr>
            <w:rStyle w:val="a4"/>
          </w:rPr>
          <w:t>статьей 1109</w:t>
        </w:r>
      </w:hyperlink>
      <w:r>
        <w:t xml:space="preserve"> настоящего Кодекса.</w:t>
      </w:r>
    </w:p>
    <w:p w:rsidR="00000000" w:rsidRDefault="00CA752C">
      <w:bookmarkStart w:id="5709" w:name="sub_11022"/>
      <w:bookmarkEnd w:id="5708"/>
      <w:r>
        <w:t xml:space="preserve">2. Правила, предусмотренные настоящей главой, применяются независимо от того, явилось </w:t>
      </w:r>
      <w:r>
        <w:t>ли неосновательное обогащение результатом поведения приобретателя имущества, самого потерпевшего, третьих лиц или произошло помимо их воли.</w:t>
      </w:r>
    </w:p>
    <w:bookmarkEnd w:id="5709"/>
    <w:p w:rsidR="00000000" w:rsidRDefault="00CA752C"/>
    <w:p w:rsidR="00000000" w:rsidRDefault="00CA752C">
      <w:pPr>
        <w:pStyle w:val="af2"/>
      </w:pPr>
      <w:bookmarkStart w:id="5710" w:name="sub_1103"/>
      <w:r>
        <w:rPr>
          <w:rStyle w:val="a3"/>
        </w:rPr>
        <w:t>Статья 1103.</w:t>
      </w:r>
      <w:r>
        <w:t xml:space="preserve"> Соотношение требований о возврате неосновательного обогащения с другими требованиями </w:t>
      </w:r>
      <w:r>
        <w:t>о защите гражданских прав</w:t>
      </w:r>
    </w:p>
    <w:bookmarkEnd w:id="5710"/>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1103 ГК РФ</w:t>
      </w:r>
    </w:p>
    <w:p w:rsidR="00000000" w:rsidRDefault="00CA752C">
      <w:r>
        <w:t xml:space="preserve">Поскольку иное не установлено настоящим Кодексом, другими законами или иными правовыми актами и не вытекает из существа соответствующих отношений, правила, </w:t>
      </w:r>
      <w:r>
        <w:t>предусмотренные настоящей главой, подлежат применению также к требованиям:</w:t>
      </w:r>
    </w:p>
    <w:p w:rsidR="00000000" w:rsidRDefault="00CA752C">
      <w:bookmarkStart w:id="5711" w:name="sub_110301"/>
      <w:r>
        <w:t>1) о возврате исполненного по недействительной сделке;</w:t>
      </w:r>
    </w:p>
    <w:p w:rsidR="00000000" w:rsidRDefault="00CA752C">
      <w:bookmarkStart w:id="5712" w:name="sub_110302"/>
      <w:bookmarkEnd w:id="5711"/>
      <w:r>
        <w:t>2) об истребовании имущества собственником из чужого незаконного владения;</w:t>
      </w:r>
    </w:p>
    <w:p w:rsidR="00000000" w:rsidRDefault="00CA752C">
      <w:bookmarkStart w:id="5713" w:name="sub_110303"/>
      <w:bookmarkEnd w:id="5712"/>
      <w:r>
        <w:t>3</w:t>
      </w:r>
      <w:r>
        <w:t>) одной стороны в обязательстве к другой о возврате исполненного в связи с этим обязательством;</w:t>
      </w:r>
    </w:p>
    <w:p w:rsidR="00000000" w:rsidRDefault="00CA752C">
      <w:bookmarkStart w:id="5714" w:name="sub_110304"/>
      <w:bookmarkEnd w:id="5713"/>
      <w:r>
        <w:t>4) о возмещении вреда, в том числе причиненного недобросовестным поведением обогатившегося лица.</w:t>
      </w:r>
    </w:p>
    <w:bookmarkEnd w:id="5714"/>
    <w:p w:rsidR="00000000" w:rsidRDefault="00CA752C"/>
    <w:p w:rsidR="00000000" w:rsidRDefault="00CA752C">
      <w:pPr>
        <w:pStyle w:val="af2"/>
      </w:pPr>
      <w:bookmarkStart w:id="5715" w:name="sub_1104"/>
      <w:r>
        <w:rPr>
          <w:rStyle w:val="a3"/>
        </w:rPr>
        <w:t>Статья 1104.</w:t>
      </w:r>
      <w:r>
        <w:t xml:space="preserve"> Возвращение неосновательного обогащения в натуре</w:t>
      </w:r>
    </w:p>
    <w:bookmarkEnd w:id="571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64" w:history="1">
        <w:r>
          <w:rPr>
            <w:rStyle w:val="a4"/>
          </w:rPr>
          <w:t>Энциклопедии</w:t>
        </w:r>
      </w:hyperlink>
      <w:r>
        <w:t xml:space="preserve"> и другие комментарии к статье 1104 ГК РФ</w:t>
      </w:r>
    </w:p>
    <w:p w:rsidR="00000000" w:rsidRDefault="00CA752C">
      <w:bookmarkStart w:id="5716" w:name="sub_11041"/>
      <w:r>
        <w:t>1. Имущество, составляющее неоснователь</w:t>
      </w:r>
      <w:r>
        <w:t xml:space="preserve">ное обогащение приобретателя, </w:t>
      </w:r>
      <w:r>
        <w:lastRenderedPageBreak/>
        <w:t>должно быть возвращено потерпевшему в натуре.</w:t>
      </w:r>
    </w:p>
    <w:p w:rsidR="00000000" w:rsidRDefault="00CA752C">
      <w:bookmarkStart w:id="5717" w:name="sub_11042"/>
      <w:bookmarkEnd w:id="5716"/>
      <w:r>
        <w:t>2. Приобретатель отвечает перед потерпевшим за всякие, в том числе и за всякие случайные, недостачу или ухудшение неосновательно приобретенного или сбереженного и</w:t>
      </w:r>
      <w:r>
        <w:t>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bookmarkEnd w:id="5717"/>
    <w:p w:rsidR="00000000" w:rsidRDefault="00CA752C"/>
    <w:p w:rsidR="00000000" w:rsidRDefault="00CA752C">
      <w:pPr>
        <w:pStyle w:val="af2"/>
      </w:pPr>
      <w:bookmarkStart w:id="5718" w:name="sub_1105"/>
      <w:r>
        <w:rPr>
          <w:rStyle w:val="a3"/>
        </w:rPr>
        <w:t>Статья 1105.</w:t>
      </w:r>
      <w:r>
        <w:t xml:space="preserve"> Возмещение стоимости неосновательного обогащения</w:t>
      </w:r>
    </w:p>
    <w:bookmarkEnd w:id="5718"/>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1105 ГК РФ</w:t>
      </w:r>
    </w:p>
    <w:p w:rsidR="00000000" w:rsidRDefault="00CA752C">
      <w:bookmarkStart w:id="5719" w:name="sub_11051"/>
      <w: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w:t>
      </w:r>
      <w:r>
        <w:t>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rsidR="00000000" w:rsidRDefault="00CA752C">
      <w:bookmarkStart w:id="5720" w:name="sub_11052"/>
      <w:bookmarkEnd w:id="5719"/>
      <w:r>
        <w:t xml:space="preserve">2. Лицо, неосновательно </w:t>
      </w:r>
      <w:r>
        <w:t>временно пользовавшееся чужим имуществом без намерения его приобрести либо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w:t>
      </w:r>
      <w:r>
        <w:t>де оно происходило.</w:t>
      </w:r>
    </w:p>
    <w:bookmarkEnd w:id="5720"/>
    <w:p w:rsidR="00000000" w:rsidRDefault="00CA752C"/>
    <w:p w:rsidR="00000000" w:rsidRDefault="00CA752C">
      <w:pPr>
        <w:pStyle w:val="af2"/>
      </w:pPr>
      <w:bookmarkStart w:id="5721" w:name="sub_1106"/>
      <w:r>
        <w:rPr>
          <w:rStyle w:val="a3"/>
        </w:rPr>
        <w:t>Статья 1106.</w:t>
      </w:r>
      <w:r>
        <w:t xml:space="preserve"> Последствия неосновательной передачи права другому лицу</w:t>
      </w:r>
    </w:p>
    <w:bookmarkEnd w:id="5721"/>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1106 ГК РФ</w:t>
      </w:r>
    </w:p>
    <w:p w:rsidR="00000000" w:rsidRDefault="00CA752C">
      <w:r>
        <w:t>Лицо, передавшее путем уступки требования или иным образом принадлежащее ем</w:t>
      </w:r>
      <w:r>
        <w:t>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rsidR="00000000" w:rsidRDefault="00CA752C"/>
    <w:p w:rsidR="00000000" w:rsidRDefault="00CA752C">
      <w:pPr>
        <w:pStyle w:val="af2"/>
      </w:pPr>
      <w:bookmarkStart w:id="5722" w:name="sub_1107"/>
      <w:r>
        <w:rPr>
          <w:rStyle w:val="a3"/>
        </w:rPr>
        <w:t>Статья 1107.</w:t>
      </w:r>
      <w:r>
        <w:t xml:space="preserve"> Возмещение потерпевшем</w:t>
      </w:r>
      <w:r>
        <w:t>у неполученных доходов</w:t>
      </w:r>
    </w:p>
    <w:bookmarkEnd w:id="5722"/>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1107 ГК РФ</w:t>
      </w:r>
    </w:p>
    <w:p w:rsidR="00000000" w:rsidRDefault="00CA752C">
      <w:bookmarkStart w:id="5723" w:name="sub_11071"/>
      <w:r>
        <w:t>1. Лицо, которое неосновательно получило или сберегло имущество, обязано возвратить или возместить потерпевшему все доходы, которые оно извлекло или д</w:t>
      </w:r>
      <w:r>
        <w:t>олжно было извлечь из этого имущества с того времени, когда узнало или должно было узнать о неосновательности обогащения.</w:t>
      </w:r>
    </w:p>
    <w:p w:rsidR="00000000" w:rsidRDefault="00CA752C">
      <w:bookmarkStart w:id="5724" w:name="sub_11072"/>
      <w:bookmarkEnd w:id="5723"/>
      <w:r>
        <w:t>2. На сумму неосновательного денежного обогащения подлежат начислению проценты за пользование чужими средствами (</w:t>
      </w:r>
      <w:hyperlink w:anchor="sub_395" w:history="1">
        <w:r>
          <w:rPr>
            <w:rStyle w:val="a4"/>
          </w:rPr>
          <w:t>статья 395</w:t>
        </w:r>
      </w:hyperlink>
      <w:r>
        <w:t>) с того времени, когда приобретатель узнал или должен был узнать о неосновательности получения или сбережения денежных средств.</w:t>
      </w:r>
    </w:p>
    <w:bookmarkEnd w:id="5724"/>
    <w:p w:rsidR="00000000" w:rsidRDefault="00CA752C"/>
    <w:p w:rsidR="00000000" w:rsidRDefault="00CA752C">
      <w:pPr>
        <w:pStyle w:val="af2"/>
      </w:pPr>
      <w:bookmarkStart w:id="5725" w:name="sub_1108"/>
      <w:r>
        <w:rPr>
          <w:rStyle w:val="a3"/>
        </w:rPr>
        <w:t>Статья 1108.</w:t>
      </w:r>
      <w:r>
        <w:t xml:space="preserve"> Возмещение затрат на имущество, подлежащее возврату</w:t>
      </w:r>
    </w:p>
    <w:bookmarkEnd w:id="5725"/>
    <w:p w:rsidR="00000000" w:rsidRDefault="00CA752C">
      <w:pPr>
        <w:pStyle w:val="afa"/>
        <w:rPr>
          <w:color w:val="000000"/>
          <w:sz w:val="16"/>
          <w:szCs w:val="16"/>
        </w:rPr>
      </w:pPr>
      <w:r>
        <w:rPr>
          <w:color w:val="000000"/>
          <w:sz w:val="16"/>
          <w:szCs w:val="16"/>
        </w:rPr>
        <w:t>ГАРА</w:t>
      </w:r>
      <w:r>
        <w:rPr>
          <w:color w:val="000000"/>
          <w:sz w:val="16"/>
          <w:szCs w:val="16"/>
        </w:rPr>
        <w:t>НТ:</w:t>
      </w:r>
    </w:p>
    <w:p w:rsidR="00000000" w:rsidRDefault="00CA752C">
      <w:pPr>
        <w:pStyle w:val="afa"/>
      </w:pPr>
      <w:r>
        <w:t>См. Энциклопедии и другие комментарии к статье 1108 ГК РФ</w:t>
      </w:r>
    </w:p>
    <w:p w:rsidR="00000000" w:rsidRDefault="00CA752C">
      <w:r>
        <w:t>При возврате неосновательно полученного или сбереженного имущества (</w:t>
      </w:r>
      <w:hyperlink w:anchor="sub_1104" w:history="1">
        <w:r>
          <w:rPr>
            <w:rStyle w:val="a4"/>
          </w:rPr>
          <w:t>статья 1104</w:t>
        </w:r>
      </w:hyperlink>
      <w:r>
        <w:t>) или возмещении его стоимости (</w:t>
      </w:r>
      <w:hyperlink w:anchor="sub_1105" w:history="1">
        <w:r>
          <w:rPr>
            <w:rStyle w:val="a4"/>
          </w:rPr>
          <w:t>статья 1105</w:t>
        </w:r>
      </w:hyperlink>
      <w:r>
        <w:t>) приобретатель впра</w:t>
      </w:r>
      <w:r>
        <w:t>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w:t>
      </w:r>
      <w:hyperlink w:anchor="sub_1106" w:history="1">
        <w:r>
          <w:rPr>
            <w:rStyle w:val="a4"/>
          </w:rPr>
          <w:t>статья 1106</w:t>
        </w:r>
      </w:hyperlink>
      <w:r>
        <w:t>) с зачетом полученных им выгод. Право на возмещение зат</w:t>
      </w:r>
      <w:r>
        <w:t xml:space="preserve">рат утрачивается в </w:t>
      </w:r>
      <w:r>
        <w:lastRenderedPageBreak/>
        <w:t>случае, когда приобретатель умышленно удерживал имущество, подлежащее возврату.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По-видимому, в тексте статьи 1108 допущена опечатка. Обязанность возвратить доходы от использования предусмотрена не </w:t>
      </w:r>
      <w:hyperlink w:anchor="sub_1106" w:history="1">
        <w:r>
          <w:rPr>
            <w:rStyle w:val="a4"/>
          </w:rPr>
          <w:t>статьей 1106</w:t>
        </w:r>
      </w:hyperlink>
      <w:r>
        <w:t xml:space="preserve"> ГК РФ, говорящей о последствиях неосновательной передачи права, а </w:t>
      </w:r>
      <w:hyperlink w:anchor="sub_11071" w:history="1">
        <w:r>
          <w:rPr>
            <w:rStyle w:val="a4"/>
          </w:rPr>
          <w:t>пунктом 1 статьи 1107</w:t>
        </w:r>
      </w:hyperlink>
      <w:r>
        <w:t xml:space="preserve"> ГК РФ</w:t>
      </w:r>
    </w:p>
    <w:p w:rsidR="00000000" w:rsidRDefault="00CA752C">
      <w:pPr>
        <w:pStyle w:val="afa"/>
      </w:pPr>
    </w:p>
    <w:p w:rsidR="00000000" w:rsidRDefault="00CA752C">
      <w:pPr>
        <w:pStyle w:val="af2"/>
      </w:pPr>
      <w:bookmarkStart w:id="5726" w:name="sub_1109"/>
      <w:r>
        <w:rPr>
          <w:rStyle w:val="a3"/>
        </w:rPr>
        <w:t>Статья 1109.</w:t>
      </w:r>
      <w:r>
        <w:t xml:space="preserve"> Неосновательное обогащение, не подлежащее возврату</w:t>
      </w:r>
    </w:p>
    <w:bookmarkEnd w:id="5726"/>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w:t>
      </w:r>
      <w:r>
        <w:t>ентарии к статье 1109 ГК РФ</w:t>
      </w:r>
    </w:p>
    <w:p w:rsidR="00000000" w:rsidRDefault="00CA752C">
      <w:r>
        <w:t>Не подлежат возврату в качестве неосновательного обогащения:</w:t>
      </w:r>
    </w:p>
    <w:p w:rsidR="00000000" w:rsidRDefault="00CA752C">
      <w:bookmarkStart w:id="5727" w:name="sub_11091"/>
      <w:r>
        <w:t>1) имущество, переданное во исполнение обязательства до наступления срока исполнения, если обязательством не предусмотрено иное;</w:t>
      </w:r>
    </w:p>
    <w:p w:rsidR="00000000" w:rsidRDefault="00CA752C">
      <w:bookmarkStart w:id="5728" w:name="sub_11092"/>
      <w:bookmarkEnd w:id="5727"/>
      <w:r>
        <w:t>2) имуществ</w:t>
      </w:r>
      <w:r>
        <w:t>о, переданное во исполнение обязательства по истечении срока исковой давности;</w:t>
      </w:r>
    </w:p>
    <w:p w:rsidR="00000000" w:rsidRDefault="00CA752C">
      <w:bookmarkStart w:id="5729" w:name="sub_11093"/>
      <w:bookmarkEnd w:id="5728"/>
      <w:r>
        <w:t>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w:t>
      </w:r>
      <w:r>
        <w:t>, предоставленные гражданину в качестве средства к существованию, при отсутствии недобросовестности с его стороны и счетной ошибки;</w:t>
      </w:r>
    </w:p>
    <w:bookmarkEnd w:id="572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практике рассмотрения судами дел, связанных с реализацией прав граждан на трудовые пенсии см. </w:t>
      </w:r>
      <w:hyperlink r:id="rId3065" w:history="1">
        <w:r>
          <w:rPr>
            <w:rStyle w:val="a4"/>
          </w:rPr>
          <w:t>постановление</w:t>
        </w:r>
      </w:hyperlink>
      <w:r>
        <w:t xml:space="preserve"> Пленума Верховного Суда РФ от 11 декабря 2012 г. N 30</w:t>
      </w:r>
    </w:p>
    <w:p w:rsidR="00000000" w:rsidRDefault="00CA752C">
      <w:bookmarkStart w:id="5730" w:name="sub_11094"/>
      <w: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w:t>
      </w:r>
      <w:r>
        <w:t xml:space="preserve"> имущества, знало об отсутствии обязательства либо предоставило имущество в целях благотворительности.</w:t>
      </w:r>
    </w:p>
    <w:bookmarkEnd w:id="5730"/>
    <w:p w:rsidR="00000000" w:rsidRDefault="00CA752C"/>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CA752C">
            <w:pPr>
              <w:pStyle w:val="afff0"/>
            </w:pPr>
            <w:r>
              <w:t>Президент Российской Федерации</w:t>
            </w:r>
          </w:p>
        </w:tc>
        <w:tc>
          <w:tcPr>
            <w:tcW w:w="3333" w:type="dxa"/>
            <w:tcBorders>
              <w:top w:val="nil"/>
              <w:left w:val="nil"/>
              <w:bottom w:val="nil"/>
              <w:right w:val="nil"/>
            </w:tcBorders>
          </w:tcPr>
          <w:p w:rsidR="00000000" w:rsidRDefault="00CA752C">
            <w:pPr>
              <w:pStyle w:val="aff7"/>
              <w:jc w:val="right"/>
            </w:pPr>
            <w:r>
              <w:t>Б. Ельцин</w:t>
            </w:r>
          </w:p>
        </w:tc>
      </w:tr>
    </w:tbl>
    <w:p w:rsidR="00000000" w:rsidRDefault="00CA752C"/>
    <w:p w:rsidR="00000000" w:rsidRDefault="00CA752C">
      <w:pPr>
        <w:pStyle w:val="afff0"/>
      </w:pPr>
      <w:r>
        <w:t>Москва, Кремль</w:t>
      </w:r>
    </w:p>
    <w:p w:rsidR="00000000" w:rsidRDefault="00CA752C">
      <w:pPr>
        <w:pStyle w:val="afff0"/>
      </w:pPr>
      <w:r>
        <w:t>26 января 1996 г.</w:t>
      </w:r>
    </w:p>
    <w:p w:rsidR="00000000" w:rsidRDefault="00CA752C">
      <w:pPr>
        <w:pStyle w:val="afff0"/>
      </w:pPr>
      <w:r>
        <w:t>N 14-ФЗ</w:t>
      </w:r>
    </w:p>
    <w:p w:rsidR="00000000" w:rsidRDefault="00CA752C"/>
    <w:p w:rsidR="00000000" w:rsidRDefault="00CA752C">
      <w:pPr>
        <w:pStyle w:val="1"/>
      </w:pPr>
      <w:bookmarkStart w:id="5731" w:name="sub_33333"/>
      <w:r>
        <w:t>Часть третья</w:t>
      </w:r>
    </w:p>
    <w:bookmarkEnd w:id="5731"/>
    <w:p w:rsidR="00000000" w:rsidRDefault="00CA752C"/>
    <w:p w:rsidR="00000000" w:rsidRDefault="00CA752C">
      <w:r>
        <w:rPr>
          <w:rStyle w:val="a3"/>
        </w:rPr>
        <w:t>Принят Государственной Думой 1 ноября 2001 года</w:t>
      </w:r>
    </w:p>
    <w:p w:rsidR="00000000" w:rsidRDefault="00CA752C">
      <w:r>
        <w:rPr>
          <w:rStyle w:val="a3"/>
        </w:rPr>
        <w:t>Одобрен Советом Федерации 14 ноября 2001 года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части третьей ГК РФ</w:t>
      </w:r>
    </w:p>
    <w:p w:rsidR="00000000" w:rsidRDefault="00CA752C">
      <w:pPr>
        <w:pStyle w:val="1"/>
      </w:pPr>
      <w:bookmarkStart w:id="5732" w:name="sub_50000"/>
      <w:r>
        <w:t>Раздел V. Наследственное право</w:t>
      </w:r>
    </w:p>
    <w:bookmarkEnd w:id="573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судебной практике по делам о наследовании см. </w:t>
      </w:r>
      <w:hyperlink r:id="rId3066" w:history="1">
        <w:r>
          <w:rPr>
            <w:rStyle w:val="a4"/>
          </w:rPr>
          <w:t>постановление</w:t>
        </w:r>
      </w:hyperlink>
      <w:r>
        <w:t xml:space="preserve"> Пленума Верховного Суда РФ от 29 мая 2012 г. N 9</w:t>
      </w:r>
    </w:p>
    <w:p w:rsidR="00000000" w:rsidRDefault="00CA752C">
      <w:pPr>
        <w:pStyle w:val="afa"/>
      </w:pPr>
      <w:r>
        <w:t>Об оформлении наследственных прав см. Методические рекомендации Правления Федеральной нотариальной палаты</w:t>
      </w:r>
    </w:p>
    <w:p w:rsidR="00000000" w:rsidRDefault="00CA752C">
      <w:pPr>
        <w:pStyle w:val="1"/>
      </w:pPr>
      <w:bookmarkStart w:id="5733" w:name="sub_3061"/>
      <w:r>
        <w:t>Глава 61. Общие положения о наследовании</w:t>
      </w:r>
    </w:p>
    <w:bookmarkEnd w:id="5733"/>
    <w:p w:rsidR="00000000" w:rsidRDefault="00CA752C"/>
    <w:p w:rsidR="00000000" w:rsidRDefault="00CA752C">
      <w:pPr>
        <w:pStyle w:val="af2"/>
      </w:pPr>
      <w:bookmarkStart w:id="5734" w:name="sub_1110"/>
      <w:r>
        <w:rPr>
          <w:rStyle w:val="a3"/>
        </w:rPr>
        <w:t>Статья 1110.</w:t>
      </w:r>
      <w:r>
        <w:t xml:space="preserve"> Наследование</w:t>
      </w:r>
    </w:p>
    <w:bookmarkEnd w:id="573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67" w:history="1">
        <w:r>
          <w:rPr>
            <w:rStyle w:val="a4"/>
          </w:rPr>
          <w:t>Энциклопедии</w:t>
        </w:r>
      </w:hyperlink>
      <w:r>
        <w:t xml:space="preserve"> и другие комментарии к статье 1110 ГК РФ</w:t>
      </w:r>
    </w:p>
    <w:p w:rsidR="00000000" w:rsidRDefault="00CA752C">
      <w:bookmarkStart w:id="5735" w:name="sub_111001"/>
      <w:r>
        <w:t>1. 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тот же момент, если из правил настоящего Кодекса не следуе</w:t>
      </w:r>
      <w:r>
        <w:t>т иное.</w:t>
      </w:r>
    </w:p>
    <w:p w:rsidR="00000000" w:rsidRDefault="00CA752C">
      <w:bookmarkStart w:id="5736" w:name="sub_111002"/>
      <w:bookmarkEnd w:id="5735"/>
      <w:r>
        <w:t>2. Наследование регулируется настоящим Кодексом и другими законами, а в случаях, предусмотренных законом, иными правовыми актами.</w:t>
      </w:r>
    </w:p>
    <w:bookmarkEnd w:id="5736"/>
    <w:p w:rsidR="00000000" w:rsidRDefault="00CA752C"/>
    <w:p w:rsidR="00000000" w:rsidRDefault="00CA752C">
      <w:pPr>
        <w:pStyle w:val="af2"/>
      </w:pPr>
      <w:bookmarkStart w:id="5737" w:name="sub_11110"/>
      <w:r>
        <w:rPr>
          <w:rStyle w:val="a3"/>
        </w:rPr>
        <w:t>Статья 1111.</w:t>
      </w:r>
      <w:r>
        <w:t xml:space="preserve"> Основания наследования</w:t>
      </w:r>
    </w:p>
    <w:bookmarkEnd w:id="573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68" w:history="1">
        <w:r>
          <w:rPr>
            <w:rStyle w:val="a4"/>
          </w:rPr>
          <w:t>Энциклопедии</w:t>
        </w:r>
      </w:hyperlink>
      <w:r>
        <w:t xml:space="preserve"> и другие комментарии к статье 1111 ГК РФ</w:t>
      </w:r>
    </w:p>
    <w:p w:rsidR="00000000" w:rsidRDefault="00CA752C">
      <w:bookmarkStart w:id="5738" w:name="sub_111101"/>
      <w:r>
        <w:t xml:space="preserve">Наследование осуществляется </w:t>
      </w:r>
      <w:hyperlink w:anchor="sub_3062" w:history="1">
        <w:r>
          <w:rPr>
            <w:rStyle w:val="a4"/>
          </w:rPr>
          <w:t>по завещанию</w:t>
        </w:r>
      </w:hyperlink>
      <w:r>
        <w:t xml:space="preserve"> и </w:t>
      </w:r>
      <w:hyperlink w:anchor="sub_3063" w:history="1">
        <w:r>
          <w:rPr>
            <w:rStyle w:val="a4"/>
          </w:rPr>
          <w:t>по закону</w:t>
        </w:r>
      </w:hyperlink>
      <w:r>
        <w:t>.</w:t>
      </w:r>
    </w:p>
    <w:p w:rsidR="00000000" w:rsidRDefault="00CA752C">
      <w:bookmarkStart w:id="5739" w:name="sub_111102"/>
      <w:bookmarkEnd w:id="5738"/>
      <w:r>
        <w:t>Наследование по закону имеет место, когда и посколь</w:t>
      </w:r>
      <w:r>
        <w:t>ку оно не изменено завещанием, а также в иных случаях, установленных настоящим Кодексом.</w:t>
      </w:r>
    </w:p>
    <w:bookmarkEnd w:id="5739"/>
    <w:p w:rsidR="00000000" w:rsidRDefault="00CA752C"/>
    <w:p w:rsidR="00000000" w:rsidRDefault="00CA752C">
      <w:pPr>
        <w:pStyle w:val="af2"/>
      </w:pPr>
      <w:bookmarkStart w:id="5740" w:name="sub_1112"/>
      <w:r>
        <w:rPr>
          <w:rStyle w:val="a3"/>
        </w:rPr>
        <w:t>Статья 1112.</w:t>
      </w:r>
      <w:r>
        <w:t xml:space="preserve"> Наследство</w:t>
      </w:r>
    </w:p>
    <w:bookmarkEnd w:id="574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69" w:history="1">
        <w:r>
          <w:rPr>
            <w:rStyle w:val="a4"/>
          </w:rPr>
          <w:t>Энциклопедии</w:t>
        </w:r>
      </w:hyperlink>
      <w:r>
        <w:t xml:space="preserve"> и другие комментарии к статье 1112 ГК РФ</w:t>
      </w:r>
    </w:p>
    <w:p w:rsidR="00000000" w:rsidRDefault="00CA752C">
      <w:bookmarkStart w:id="5741" w:name="sub_111201"/>
      <w:r>
        <w:t>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rsidR="00000000" w:rsidRDefault="00CA752C">
      <w:bookmarkStart w:id="5742" w:name="sub_111202"/>
      <w:bookmarkEnd w:id="5741"/>
      <w:r>
        <w:t>Не входят в состав наследства права и обязанности, неразрывно связанные с личностью</w:t>
      </w:r>
      <w:r>
        <w:t xml:space="preserve"> наследодателя, в частности право на алименты, право на возмещение вреда, причиненного жизни или здоровью гражданина, а также права и обязанности, переход которых в порядке наследования не допускается настоящим Кодексом или другими законами.</w:t>
      </w:r>
    </w:p>
    <w:p w:rsidR="00000000" w:rsidRDefault="00CA752C">
      <w:bookmarkStart w:id="5743" w:name="sub_11123"/>
      <w:bookmarkEnd w:id="5742"/>
      <w:r>
        <w:t>Не входят в состав наследства личные неимущественные права и другие нематериальные блага.</w:t>
      </w:r>
    </w:p>
    <w:bookmarkEnd w:id="5743"/>
    <w:p w:rsidR="00000000" w:rsidRDefault="00CA752C"/>
    <w:p w:rsidR="00000000" w:rsidRDefault="00CA752C">
      <w:pPr>
        <w:pStyle w:val="af2"/>
      </w:pPr>
      <w:bookmarkStart w:id="5744" w:name="sub_1113"/>
      <w:r>
        <w:rPr>
          <w:rStyle w:val="a3"/>
        </w:rPr>
        <w:t>Статья 1113.</w:t>
      </w:r>
      <w:r>
        <w:t xml:space="preserve"> Открытие наследства</w:t>
      </w:r>
    </w:p>
    <w:bookmarkEnd w:id="574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70" w:history="1">
        <w:r>
          <w:rPr>
            <w:rStyle w:val="a4"/>
          </w:rPr>
          <w:t>Энциклопедии</w:t>
        </w:r>
      </w:hyperlink>
      <w:r>
        <w:t xml:space="preserve"> и другие комментарии к статье 1113 ГК РФ</w:t>
      </w:r>
    </w:p>
    <w:p w:rsidR="00000000" w:rsidRDefault="00CA752C">
      <w:r>
        <w:t xml:space="preserve">Наследство открывается со смертью гражданина. </w:t>
      </w:r>
      <w:hyperlink w:anchor="sub_45" w:history="1">
        <w:r>
          <w:rPr>
            <w:rStyle w:val="a4"/>
          </w:rPr>
          <w:t>Объявление</w:t>
        </w:r>
      </w:hyperlink>
      <w:r>
        <w:t xml:space="preserve"> судом гражданина умершим влечет за собой те же правовые последствия, что и смерть гражданина.</w:t>
      </w:r>
    </w:p>
    <w:p w:rsidR="00000000" w:rsidRDefault="00CA752C"/>
    <w:p w:rsidR="00000000" w:rsidRDefault="00CA752C">
      <w:pPr>
        <w:pStyle w:val="af2"/>
      </w:pPr>
      <w:bookmarkStart w:id="5745" w:name="sub_1114"/>
      <w:r>
        <w:rPr>
          <w:rStyle w:val="a3"/>
        </w:rPr>
        <w:t>Статья 1114.</w:t>
      </w:r>
      <w:r>
        <w:t xml:space="preserve"> Время открытия наследства</w:t>
      </w:r>
    </w:p>
    <w:bookmarkEnd w:id="574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71" w:history="1">
        <w:r>
          <w:rPr>
            <w:rStyle w:val="a4"/>
          </w:rPr>
          <w:t>Энциклопедии</w:t>
        </w:r>
      </w:hyperlink>
      <w:r>
        <w:t xml:space="preserve"> и другие комментарии к статье 1114 ГК РФ</w:t>
      </w:r>
    </w:p>
    <w:p w:rsidR="00000000" w:rsidRDefault="00CA752C">
      <w:pPr>
        <w:pStyle w:val="afa"/>
        <w:rPr>
          <w:color w:val="000000"/>
          <w:sz w:val="16"/>
          <w:szCs w:val="16"/>
        </w:rPr>
      </w:pPr>
      <w:bookmarkStart w:id="5746" w:name="sub_11141"/>
      <w:r>
        <w:rPr>
          <w:color w:val="000000"/>
          <w:sz w:val="16"/>
          <w:szCs w:val="16"/>
        </w:rPr>
        <w:t>Информация об изменениях:</w:t>
      </w:r>
    </w:p>
    <w:bookmarkEnd w:id="5746"/>
    <w:p w:rsidR="00000000" w:rsidRDefault="00CA752C">
      <w:pPr>
        <w:pStyle w:val="afb"/>
      </w:pPr>
      <w:r>
        <w:fldChar w:fldCharType="begin"/>
      </w:r>
      <w:r>
        <w:instrText>HYPERLINK "garantF1://71263026.311"</w:instrText>
      </w:r>
      <w:r>
        <w:fldChar w:fldCharType="separate"/>
      </w:r>
      <w:r>
        <w:rPr>
          <w:rStyle w:val="a4"/>
        </w:rPr>
        <w:t>Федеральным законом</w:t>
      </w:r>
      <w:r>
        <w:fldChar w:fldCharType="end"/>
      </w:r>
      <w:r>
        <w:t xml:space="preserve"> от 30 марта 2016 г. N 79-ФЗ в пункт 1 статьи 1114 настоящего Кодекса внесены </w:t>
      </w:r>
      <w:r>
        <w:t xml:space="preserve">изменения, </w:t>
      </w:r>
      <w:hyperlink r:id="rId3072" w:history="1">
        <w:r>
          <w:rPr>
            <w:rStyle w:val="a4"/>
          </w:rPr>
          <w:t>вступающие в силу</w:t>
        </w:r>
      </w:hyperlink>
      <w:r>
        <w:t xml:space="preserve"> с 1 сентября 2016 г.</w:t>
      </w:r>
    </w:p>
    <w:p w:rsidR="00000000" w:rsidRDefault="00CA752C">
      <w:pPr>
        <w:pStyle w:val="afb"/>
      </w:pPr>
      <w:hyperlink r:id="rId3073" w:history="1">
        <w:r>
          <w:rPr>
            <w:rStyle w:val="a4"/>
          </w:rPr>
          <w:t>См. текст пункта в предыдущей редакции</w:t>
        </w:r>
      </w:hyperlink>
    </w:p>
    <w:p w:rsidR="00000000" w:rsidRDefault="00CA752C">
      <w:r>
        <w:t>1. Временем открытия наследства является момент смерти гражданина. При объявлении граждани</w:t>
      </w:r>
      <w:r>
        <w:t xml:space="preserve">на умершим днем открытия наследства является день вступления в законную силу решения суда об объявлении гражданина умершим, а в случае, когда в соответствии с </w:t>
      </w:r>
      <w:hyperlink w:anchor="sub_4503" w:history="1">
        <w:r>
          <w:rPr>
            <w:rStyle w:val="a4"/>
          </w:rPr>
          <w:t>пунктом 3 статьи 45</w:t>
        </w:r>
      </w:hyperlink>
      <w:r>
        <w:t xml:space="preserve"> настоящего Кодекса днем смерти гражданина </w:t>
      </w:r>
      <w:r>
        <w:lastRenderedPageBreak/>
        <w:t>признан д</w:t>
      </w:r>
      <w:r>
        <w:t>ень его предполагаемой гибели, - день и момент смерти, указанные в решении суда.</w:t>
      </w:r>
    </w:p>
    <w:p w:rsidR="00000000" w:rsidRDefault="00CA752C">
      <w:pPr>
        <w:pStyle w:val="afa"/>
        <w:rPr>
          <w:color w:val="000000"/>
          <w:sz w:val="16"/>
          <w:szCs w:val="16"/>
        </w:rPr>
      </w:pPr>
      <w:bookmarkStart w:id="5747" w:name="sub_11142"/>
      <w:r>
        <w:rPr>
          <w:color w:val="000000"/>
          <w:sz w:val="16"/>
          <w:szCs w:val="16"/>
        </w:rPr>
        <w:t>Информация об изменениях:</w:t>
      </w:r>
    </w:p>
    <w:bookmarkEnd w:id="5747"/>
    <w:p w:rsidR="00000000" w:rsidRDefault="00CA752C">
      <w:pPr>
        <w:pStyle w:val="afb"/>
      </w:pPr>
      <w:r>
        <w:fldChar w:fldCharType="begin"/>
      </w:r>
      <w:r>
        <w:instrText>HYPERLINK "garantF1://71263026.312"</w:instrText>
      </w:r>
      <w:r>
        <w:fldChar w:fldCharType="separate"/>
      </w:r>
      <w:r>
        <w:rPr>
          <w:rStyle w:val="a4"/>
        </w:rPr>
        <w:t>Федеральным законом</w:t>
      </w:r>
      <w:r>
        <w:fldChar w:fldCharType="end"/>
      </w:r>
      <w:r>
        <w:t xml:space="preserve"> от 30 марта 2016 г. N 79-ФЗ в пункт 2 статьи 1114 настоящего Кодекса внес</w:t>
      </w:r>
      <w:r>
        <w:t xml:space="preserve">ены изменения, </w:t>
      </w:r>
      <w:hyperlink r:id="rId3074" w:history="1">
        <w:r>
          <w:rPr>
            <w:rStyle w:val="a4"/>
          </w:rPr>
          <w:t>вступающие в силу</w:t>
        </w:r>
      </w:hyperlink>
      <w:r>
        <w:t xml:space="preserve"> с 1 сентября 2016 г.</w:t>
      </w:r>
    </w:p>
    <w:p w:rsidR="00000000" w:rsidRDefault="00CA752C">
      <w:pPr>
        <w:pStyle w:val="afb"/>
      </w:pPr>
      <w:hyperlink r:id="rId3075" w:history="1">
        <w:r>
          <w:rPr>
            <w:rStyle w:val="a4"/>
          </w:rPr>
          <w:t>См. текст пункта в предыдущей редакции</w:t>
        </w:r>
      </w:hyperlink>
    </w:p>
    <w:p w:rsidR="00000000" w:rsidRDefault="00CA752C">
      <w:r>
        <w:t>2. Граждане, умершие в один и тот же день, считаются в целях наследственного правопрее</w:t>
      </w:r>
      <w:r>
        <w:t>мства умершими одновременно и не наследуют друг после друга, если момент смерти каждого из таких граждан установить невозможно. При этом к наследованию призываются наследники каждого из них.</w:t>
      </w:r>
    </w:p>
    <w:p w:rsidR="00000000" w:rsidRDefault="00CA752C"/>
    <w:p w:rsidR="00000000" w:rsidRDefault="00CA752C">
      <w:pPr>
        <w:pStyle w:val="af2"/>
      </w:pPr>
      <w:bookmarkStart w:id="5748" w:name="sub_1115"/>
      <w:r>
        <w:rPr>
          <w:rStyle w:val="a3"/>
        </w:rPr>
        <w:t>Статья 1115.</w:t>
      </w:r>
      <w:r>
        <w:t xml:space="preserve"> Место открытия наследства</w:t>
      </w:r>
    </w:p>
    <w:bookmarkEnd w:id="5748"/>
    <w:p w:rsidR="00000000" w:rsidRDefault="00CA752C">
      <w:pPr>
        <w:pStyle w:val="afa"/>
        <w:rPr>
          <w:color w:val="000000"/>
          <w:sz w:val="16"/>
          <w:szCs w:val="16"/>
        </w:rPr>
      </w:pPr>
      <w:r>
        <w:rPr>
          <w:color w:val="000000"/>
          <w:sz w:val="16"/>
          <w:szCs w:val="16"/>
        </w:rPr>
        <w:t>ГАРАНТ:</w:t>
      </w:r>
    </w:p>
    <w:p w:rsidR="00000000" w:rsidRDefault="00CA752C">
      <w:pPr>
        <w:pStyle w:val="afa"/>
      </w:pPr>
      <w:r>
        <w:t>С</w:t>
      </w:r>
      <w:r>
        <w:t xml:space="preserve">м. </w:t>
      </w:r>
      <w:hyperlink r:id="rId3076" w:history="1">
        <w:r>
          <w:rPr>
            <w:rStyle w:val="a4"/>
          </w:rPr>
          <w:t>Энциклопедии</w:t>
        </w:r>
      </w:hyperlink>
      <w:r>
        <w:t xml:space="preserve"> и другие комментарии к статье 1115 ГК РФ</w:t>
      </w:r>
    </w:p>
    <w:p w:rsidR="00000000" w:rsidRDefault="00CA752C">
      <w:bookmarkStart w:id="5749" w:name="sub_111501"/>
      <w:r>
        <w:t>Местом открытия наследства является последнее место жительства наследодателя (</w:t>
      </w:r>
      <w:hyperlink w:anchor="sub_20" w:history="1">
        <w:r>
          <w:rPr>
            <w:rStyle w:val="a4"/>
          </w:rPr>
          <w:t>статья 20</w:t>
        </w:r>
      </w:hyperlink>
      <w:r>
        <w:t>).</w:t>
      </w:r>
    </w:p>
    <w:p w:rsidR="00000000" w:rsidRDefault="00CA752C">
      <w:bookmarkStart w:id="5750" w:name="sub_111502"/>
      <w:bookmarkEnd w:id="5749"/>
      <w:r>
        <w:t>Если последнее место жительства наследодателя, обладавшего имуществом на территории Российской Федерации, неизвестно или находится за ее пределами, местом открытия наследства в Российской Федерации признается место нахождения такого наследственного имущест</w:t>
      </w:r>
      <w:r>
        <w:t>ва. 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отсутствии недвижимого имущества - ме</w:t>
      </w:r>
      <w:r>
        <w:t>сто нахождения движимого имущества или его наиболее ценной части. Ценность имущества определяется исходя из его рыночной стоимости.</w:t>
      </w:r>
    </w:p>
    <w:bookmarkEnd w:id="5750"/>
    <w:p w:rsidR="00000000" w:rsidRDefault="00CA752C"/>
    <w:p w:rsidR="00000000" w:rsidRDefault="00CA752C">
      <w:pPr>
        <w:pStyle w:val="af2"/>
      </w:pPr>
      <w:bookmarkStart w:id="5751" w:name="sub_1116"/>
      <w:r>
        <w:rPr>
          <w:rStyle w:val="a3"/>
        </w:rPr>
        <w:t>Статья 1116.</w:t>
      </w:r>
      <w:r>
        <w:t xml:space="preserve"> Лица, которые могут призываться к наследованию</w:t>
      </w:r>
    </w:p>
    <w:bookmarkEnd w:id="575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77" w:history="1">
        <w:r>
          <w:rPr>
            <w:rStyle w:val="a4"/>
          </w:rPr>
          <w:t>Энциклопедии</w:t>
        </w:r>
      </w:hyperlink>
      <w:r>
        <w:t xml:space="preserve"> и другие комментарии к статье 1116 ГК РФ</w:t>
      </w:r>
    </w:p>
    <w:p w:rsidR="00000000" w:rsidRDefault="00CA752C">
      <w:pPr>
        <w:pStyle w:val="afa"/>
        <w:rPr>
          <w:color w:val="000000"/>
          <w:sz w:val="16"/>
          <w:szCs w:val="16"/>
        </w:rPr>
      </w:pPr>
      <w:bookmarkStart w:id="5752" w:name="sub_11161"/>
      <w:r>
        <w:rPr>
          <w:color w:val="000000"/>
          <w:sz w:val="16"/>
          <w:szCs w:val="16"/>
        </w:rPr>
        <w:t>Информация об изменениях:</w:t>
      </w:r>
    </w:p>
    <w:bookmarkEnd w:id="5752"/>
    <w:p w:rsidR="00000000" w:rsidRDefault="00CA752C">
      <w:pPr>
        <w:pStyle w:val="afb"/>
      </w:pPr>
      <w:r>
        <w:fldChar w:fldCharType="begin"/>
      </w:r>
      <w:r>
        <w:instrText>HYPERLINK "garantF1://71263026.32"</w:instrText>
      </w:r>
      <w:r>
        <w:fldChar w:fldCharType="separate"/>
      </w:r>
      <w:r>
        <w:rPr>
          <w:rStyle w:val="a4"/>
        </w:rPr>
        <w:t>Федеральным законом</w:t>
      </w:r>
      <w:r>
        <w:fldChar w:fldCharType="end"/>
      </w:r>
      <w:r>
        <w:t xml:space="preserve"> от 30 марта 2016 г. N 79-ФЗ в пункт 1 статьи 1116 настоящего Коде</w:t>
      </w:r>
      <w:r>
        <w:t xml:space="preserve">кса внесены изменения, </w:t>
      </w:r>
      <w:hyperlink r:id="rId3078" w:history="1">
        <w:r>
          <w:rPr>
            <w:rStyle w:val="a4"/>
          </w:rPr>
          <w:t>вступающие в силу</w:t>
        </w:r>
      </w:hyperlink>
      <w:r>
        <w:t xml:space="preserve"> с 1 сентября 2016 г.</w:t>
      </w:r>
    </w:p>
    <w:p w:rsidR="00000000" w:rsidRDefault="00CA752C">
      <w:pPr>
        <w:pStyle w:val="afb"/>
      </w:pPr>
      <w:hyperlink r:id="rId3079" w:history="1">
        <w:r>
          <w:rPr>
            <w:rStyle w:val="a4"/>
          </w:rPr>
          <w:t>См. текст пункта в предыдущей редакции</w:t>
        </w:r>
      </w:hyperlink>
    </w:p>
    <w:p w:rsidR="00000000" w:rsidRDefault="00CA752C">
      <w:r>
        <w:t>1. К наследованию могут призываться граждане, находящиеся в живых в момент отк</w:t>
      </w:r>
      <w:r>
        <w:t>рытия наследства, а также зачатые при жизни наследодателя и родившиеся живыми после открытия наследства.</w:t>
      </w:r>
    </w:p>
    <w:p w:rsidR="00000000" w:rsidRDefault="00CA752C">
      <w:bookmarkStart w:id="5753" w:name="sub_111612"/>
      <w:r>
        <w:t>К наследованию по завещанию могут призываться также указанные в нем юридические лица, существующие на день открытия наследства.</w:t>
      </w:r>
    </w:p>
    <w:bookmarkEnd w:id="5753"/>
    <w:p w:rsidR="00000000" w:rsidRDefault="00CA752C"/>
    <w:p w:rsidR="00000000" w:rsidRDefault="00CA752C">
      <w:pPr>
        <w:pStyle w:val="afa"/>
        <w:rPr>
          <w:color w:val="000000"/>
          <w:sz w:val="16"/>
          <w:szCs w:val="16"/>
        </w:rPr>
      </w:pPr>
      <w:bookmarkStart w:id="5754" w:name="sub_111602"/>
      <w:r>
        <w:rPr>
          <w:color w:val="000000"/>
          <w:sz w:val="16"/>
          <w:szCs w:val="16"/>
        </w:rPr>
        <w:t>Информация об изменениях:</w:t>
      </w:r>
    </w:p>
    <w:bookmarkEnd w:id="5754"/>
    <w:p w:rsidR="00000000" w:rsidRDefault="00CA752C">
      <w:pPr>
        <w:pStyle w:val="afb"/>
      </w:pPr>
      <w:r>
        <w:fldChar w:fldCharType="begin"/>
      </w:r>
      <w:r>
        <w:instrText>HYPERLINK "garantF1://12057373.101"</w:instrText>
      </w:r>
      <w:r>
        <w:fldChar w:fldCharType="separate"/>
      </w:r>
      <w:r>
        <w:rPr>
          <w:rStyle w:val="a4"/>
        </w:rPr>
        <w:t>Федеральным законом</w:t>
      </w:r>
      <w:r>
        <w:fldChar w:fldCharType="end"/>
      </w:r>
      <w:r>
        <w:t xml:space="preserve"> от 29 ноября 2007 г. N 281-ФЗ в пункт 2 статьи 1116 настоящего Кодекса внесены изменения</w:t>
      </w:r>
    </w:p>
    <w:p w:rsidR="00000000" w:rsidRDefault="00CA752C">
      <w:pPr>
        <w:pStyle w:val="afb"/>
      </w:pPr>
      <w:hyperlink r:id="rId3080" w:history="1">
        <w:r>
          <w:rPr>
            <w:rStyle w:val="a4"/>
          </w:rPr>
          <w:t>См. текст пункта в предыдуще</w:t>
        </w:r>
        <w:r>
          <w:rPr>
            <w:rStyle w:val="a4"/>
          </w:rPr>
          <w:t>й редакции</w:t>
        </w:r>
      </w:hyperlink>
    </w:p>
    <w:p w:rsidR="00000000" w:rsidRDefault="00CA752C">
      <w:pPr>
        <w:pStyle w:val="afb"/>
      </w:pPr>
    </w:p>
    <w:p w:rsidR="00000000" w:rsidRDefault="00CA752C">
      <w:r>
        <w:t>2. К наследованию по завещанию могут призываться Российская Федерация, субъекты Российской Федерации, муниципальные образования, иностранные государства и международные организации, а к наследованию по закону - Российская Федерация, субъекты</w:t>
      </w:r>
      <w:r>
        <w:t xml:space="preserve"> Российской Федерации, муниципальные образования в </w:t>
      </w:r>
      <w:r>
        <w:lastRenderedPageBreak/>
        <w:t xml:space="preserve">соответствии со </w:t>
      </w:r>
      <w:hyperlink w:anchor="sub_1151" w:history="1">
        <w:r>
          <w:rPr>
            <w:rStyle w:val="a4"/>
          </w:rPr>
          <w:t>статьей 1151</w:t>
        </w:r>
      </w:hyperlink>
      <w:r>
        <w:t xml:space="preserve"> настоящего Кодекса.</w:t>
      </w:r>
    </w:p>
    <w:p w:rsidR="00000000" w:rsidRDefault="00CA752C"/>
    <w:p w:rsidR="00000000" w:rsidRDefault="00CA752C">
      <w:pPr>
        <w:pStyle w:val="af2"/>
      </w:pPr>
      <w:bookmarkStart w:id="5755" w:name="sub_1117"/>
      <w:r>
        <w:rPr>
          <w:rStyle w:val="a3"/>
        </w:rPr>
        <w:t>Статья 1117.</w:t>
      </w:r>
      <w:r>
        <w:t xml:space="preserve"> Недостойные наследники</w:t>
      </w:r>
    </w:p>
    <w:bookmarkEnd w:id="575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81" w:history="1">
        <w:r>
          <w:rPr>
            <w:rStyle w:val="a4"/>
          </w:rPr>
          <w:t>Энциклопедии</w:t>
        </w:r>
      </w:hyperlink>
      <w:r>
        <w:t xml:space="preserve"> и другие коммент</w:t>
      </w:r>
      <w:r>
        <w:t>арии к статье 1117 ГК РФ</w:t>
      </w:r>
    </w:p>
    <w:p w:rsidR="00000000" w:rsidRDefault="00CA752C">
      <w:bookmarkStart w:id="5756" w:name="sub_11171"/>
      <w:r>
        <w:t>1. Не наследуют ни по закону, ни по завещанию граждане,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w:t>
      </w:r>
      <w:r>
        <w:t>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w:t>
      </w:r>
      <w:r>
        <w:t>тва подтверждены в судебном порядке. Однако граждане, которым наследодатель после утраты ими права наследования завещал имущество, вправе наследовать это имущество.</w:t>
      </w:r>
    </w:p>
    <w:p w:rsidR="00000000" w:rsidRDefault="00CA752C">
      <w:bookmarkStart w:id="5757" w:name="sub_111712"/>
      <w:bookmarkEnd w:id="5756"/>
      <w:r>
        <w:t>Не наследуют по закону родители после детей, в отношении которых родител</w:t>
      </w:r>
      <w:r>
        <w:t xml:space="preserve">и были в судебном </w:t>
      </w:r>
      <w:hyperlink r:id="rId3082" w:history="1">
        <w:r>
          <w:rPr>
            <w:rStyle w:val="a4"/>
          </w:rPr>
          <w:t>порядке</w:t>
        </w:r>
      </w:hyperlink>
      <w:r>
        <w:t xml:space="preserve"> лишены родительских прав и не восстановлены в этих правах ко дню открытия наследства.</w:t>
      </w:r>
    </w:p>
    <w:p w:rsidR="00000000" w:rsidRDefault="00CA752C">
      <w:bookmarkStart w:id="5758" w:name="sub_111702"/>
      <w:bookmarkEnd w:id="5757"/>
      <w:r>
        <w:t>2. По требованию заинтересованного лица суд отстраняет от наследования по закону гражда</w:t>
      </w:r>
      <w:r>
        <w:t>н, злостно уклонявшихся от выполнения лежавших на них в силу закона обязанностей по содержанию наследодателя.</w:t>
      </w:r>
    </w:p>
    <w:p w:rsidR="00000000" w:rsidRDefault="00CA752C">
      <w:bookmarkStart w:id="5759" w:name="sub_111703"/>
      <w:bookmarkEnd w:id="5758"/>
      <w:r>
        <w:t xml:space="preserve">3. Лицо, не имеющее права наследовать или отстраненное от наследования на основании настоящей статьи (недостойный наследник), </w:t>
      </w:r>
      <w:r>
        <w:t xml:space="preserve">обязано возвратить в соответствии с правилами </w:t>
      </w:r>
      <w:hyperlink w:anchor="sub_2060" w:history="1">
        <w:r>
          <w:rPr>
            <w:rStyle w:val="a4"/>
          </w:rPr>
          <w:t>главы 60</w:t>
        </w:r>
      </w:hyperlink>
      <w:r>
        <w:t xml:space="preserve"> настоящего Кодекса все имущество, неосновательно полученное им из состава наследства.</w:t>
      </w:r>
    </w:p>
    <w:p w:rsidR="00000000" w:rsidRDefault="00CA752C">
      <w:bookmarkStart w:id="5760" w:name="sub_11173"/>
      <w:bookmarkEnd w:id="5759"/>
      <w:r>
        <w:t>4. Правила настоящей статьи распространяются на наследников, имеющих п</w:t>
      </w:r>
      <w:r>
        <w:t>раво на обязательную долю в наследстве.</w:t>
      </w:r>
    </w:p>
    <w:p w:rsidR="00000000" w:rsidRDefault="00CA752C">
      <w:bookmarkStart w:id="5761" w:name="sub_111705"/>
      <w:bookmarkEnd w:id="5760"/>
      <w:r>
        <w:t>5. Правила настоящей статьи соответственно применяются к завещательному отказу (</w:t>
      </w:r>
      <w:hyperlink w:anchor="sub_1137" w:history="1">
        <w:r>
          <w:rPr>
            <w:rStyle w:val="a4"/>
          </w:rPr>
          <w:t>статья 1137</w:t>
        </w:r>
      </w:hyperlink>
      <w:r>
        <w:t xml:space="preserve">). В случае, когда предметом завещательного отказа было выполнение определенной </w:t>
      </w:r>
      <w:r>
        <w:t>работы для недостойного отказополучателя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bookmarkEnd w:id="5761"/>
    <w:p w:rsidR="00000000" w:rsidRDefault="00CA752C"/>
    <w:p w:rsidR="00000000" w:rsidRDefault="00CA752C">
      <w:pPr>
        <w:pStyle w:val="1"/>
      </w:pPr>
      <w:bookmarkStart w:id="5762" w:name="sub_3062"/>
      <w:r>
        <w:t>Глава 62. Наследование по завещанию</w:t>
      </w:r>
    </w:p>
    <w:bookmarkEnd w:id="5762"/>
    <w:p w:rsidR="00000000" w:rsidRDefault="00CA752C"/>
    <w:p w:rsidR="00000000" w:rsidRDefault="00CA752C">
      <w:pPr>
        <w:pStyle w:val="af2"/>
      </w:pPr>
      <w:bookmarkStart w:id="5763" w:name="sub_1118"/>
      <w:r>
        <w:rPr>
          <w:rStyle w:val="a3"/>
        </w:rPr>
        <w:t>Статья 1118.</w:t>
      </w:r>
      <w:r>
        <w:t xml:space="preserve"> Общие положения</w:t>
      </w:r>
    </w:p>
    <w:bookmarkEnd w:id="576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83" w:history="1">
        <w:r>
          <w:rPr>
            <w:rStyle w:val="a4"/>
          </w:rPr>
          <w:t>Энциклопедии</w:t>
        </w:r>
      </w:hyperlink>
      <w:r>
        <w:t xml:space="preserve"> и другие комментарии к статье 1118 ГК РФ</w:t>
      </w:r>
    </w:p>
    <w:p w:rsidR="00000000" w:rsidRDefault="00CA752C">
      <w:bookmarkStart w:id="5764" w:name="sub_11181"/>
      <w:r>
        <w:t>1. Р</w:t>
      </w:r>
      <w:r>
        <w:t>аспорядиться имуществом на случай смерти можно только путем совершения завещания.</w:t>
      </w:r>
    </w:p>
    <w:p w:rsidR="00000000" w:rsidRDefault="00CA752C">
      <w:bookmarkStart w:id="5765" w:name="sub_11182"/>
      <w:bookmarkEnd w:id="5764"/>
      <w:r>
        <w:t xml:space="preserve">2. Завещание может быть совершено гражданином, обладающим в момент его совершения </w:t>
      </w:r>
      <w:hyperlink w:anchor="sub_21" w:history="1">
        <w:r>
          <w:rPr>
            <w:rStyle w:val="a4"/>
          </w:rPr>
          <w:t>дееспособностью</w:t>
        </w:r>
      </w:hyperlink>
      <w:r>
        <w:t xml:space="preserve"> в полном объеме.</w:t>
      </w:r>
    </w:p>
    <w:p w:rsidR="00000000" w:rsidRDefault="00CA752C">
      <w:bookmarkStart w:id="5766" w:name="sub_11183"/>
      <w:bookmarkEnd w:id="5765"/>
      <w:r>
        <w:t>3. Завещание должно быть совершено лично. Совершение завещания через представителя не допускается.</w:t>
      </w:r>
    </w:p>
    <w:p w:rsidR="00000000" w:rsidRDefault="00CA752C">
      <w:bookmarkStart w:id="5767" w:name="sub_11184"/>
      <w:bookmarkEnd w:id="5766"/>
      <w:r>
        <w:t>4. В завещании могут содержаться распоряжения только одного гражданина. Совершение завещания двумя или более гражданами не допускается.</w:t>
      </w:r>
    </w:p>
    <w:p w:rsidR="00000000" w:rsidRDefault="00CA752C">
      <w:bookmarkStart w:id="5768" w:name="sub_11185"/>
      <w:bookmarkEnd w:id="5767"/>
      <w:r>
        <w:t>5. Завещание является односторонней сделкой, которая создает права и обязанности после открытия наследства.</w:t>
      </w:r>
    </w:p>
    <w:bookmarkEnd w:id="5768"/>
    <w:p w:rsidR="00000000" w:rsidRDefault="00CA752C"/>
    <w:p w:rsidR="00000000" w:rsidRDefault="00CA752C">
      <w:pPr>
        <w:pStyle w:val="af2"/>
      </w:pPr>
      <w:bookmarkStart w:id="5769" w:name="sub_1119"/>
      <w:r>
        <w:rPr>
          <w:rStyle w:val="a3"/>
        </w:rPr>
        <w:lastRenderedPageBreak/>
        <w:t>Статья 1119.</w:t>
      </w:r>
      <w:r>
        <w:t xml:space="preserve"> Свобода завещания</w:t>
      </w:r>
    </w:p>
    <w:bookmarkEnd w:id="576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84" w:history="1">
        <w:r>
          <w:rPr>
            <w:rStyle w:val="a4"/>
          </w:rPr>
          <w:t>Энциклопедии</w:t>
        </w:r>
      </w:hyperlink>
      <w:r>
        <w:t xml:space="preserve"> и другие комме</w:t>
      </w:r>
      <w:r>
        <w:t>нтарии к статье 1119 ГК РФ</w:t>
      </w:r>
    </w:p>
    <w:p w:rsidR="00000000" w:rsidRDefault="00CA752C">
      <w:pPr>
        <w:pStyle w:val="afa"/>
        <w:rPr>
          <w:color w:val="000000"/>
          <w:sz w:val="16"/>
          <w:szCs w:val="16"/>
        </w:rPr>
      </w:pPr>
      <w:bookmarkStart w:id="5770" w:name="sub_11191"/>
      <w:r>
        <w:rPr>
          <w:color w:val="000000"/>
          <w:sz w:val="16"/>
          <w:szCs w:val="16"/>
        </w:rPr>
        <w:t>Информация об изменениях:</w:t>
      </w:r>
    </w:p>
    <w:bookmarkEnd w:id="5770"/>
    <w:p w:rsidR="00000000" w:rsidRDefault="00CA752C">
      <w:pPr>
        <w:pStyle w:val="afb"/>
      </w:pPr>
      <w:r>
        <w:fldChar w:fldCharType="begin"/>
      </w:r>
      <w:r>
        <w:instrText>HYPERLINK "garantF1://12051067.31"</w:instrText>
      </w:r>
      <w:r>
        <w:fldChar w:fldCharType="separate"/>
      </w:r>
      <w:r>
        <w:rPr>
          <w:rStyle w:val="a4"/>
        </w:rPr>
        <w:t>Федеральным законом</w:t>
      </w:r>
      <w:r>
        <w:fldChar w:fldCharType="end"/>
      </w:r>
      <w:r>
        <w:t xml:space="preserve"> от 18 декабря 2006 г. N 231-ФЗ в пункт 1 статьи 1119 настоящего Кодекса внесены изменения, </w:t>
      </w:r>
      <w:hyperlink r:id="rId3085" w:history="1">
        <w:r>
          <w:rPr>
            <w:rStyle w:val="a4"/>
          </w:rPr>
          <w:t>вступающие в силу</w:t>
        </w:r>
      </w:hyperlink>
      <w:r>
        <w:t xml:space="preserve"> с 1 января 2008 г.</w:t>
      </w:r>
    </w:p>
    <w:p w:rsidR="00000000" w:rsidRDefault="00CA752C">
      <w:pPr>
        <w:pStyle w:val="afb"/>
      </w:pPr>
      <w:hyperlink r:id="rId3086" w:history="1">
        <w:r>
          <w:rPr>
            <w:rStyle w:val="a4"/>
          </w:rPr>
          <w:t>См. текст пункта в предыдущей редакции</w:t>
        </w:r>
      </w:hyperlink>
    </w:p>
    <w:p w:rsidR="00000000" w:rsidRDefault="00CA752C">
      <w:pPr>
        <w:pStyle w:val="afb"/>
      </w:pPr>
    </w:p>
    <w:p w:rsidR="00000000" w:rsidRDefault="00CA752C">
      <w:r>
        <w:t xml:space="preserve">1. Завещатель вправе по своему усмотрению завещать имущество любым лицам, любым образом определить доли наследников в наследстве, лишить </w:t>
      </w:r>
      <w:r>
        <w:t>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w:t>
      </w:r>
      <w:r>
        <w:t xml:space="preserve">тствии с правилами </w:t>
      </w:r>
      <w:hyperlink w:anchor="sub_1130" w:history="1">
        <w:r>
          <w:rPr>
            <w:rStyle w:val="a4"/>
          </w:rPr>
          <w:t>статьи 1130</w:t>
        </w:r>
      </w:hyperlink>
      <w:r>
        <w:t xml:space="preserve"> настоящего Кодекса.</w:t>
      </w:r>
    </w:p>
    <w:p w:rsidR="00000000" w:rsidRDefault="00CA752C">
      <w:bookmarkStart w:id="5771" w:name="sub_111911"/>
      <w:r>
        <w:t>Свобода завещания ограничивается правилами об обязательной доле в наследстве (</w:t>
      </w:r>
      <w:hyperlink w:anchor="sub_1149" w:history="1">
        <w:r>
          <w:rPr>
            <w:rStyle w:val="a4"/>
          </w:rPr>
          <w:t>статья 1149</w:t>
        </w:r>
      </w:hyperlink>
      <w:r>
        <w:t>).</w:t>
      </w:r>
    </w:p>
    <w:p w:rsidR="00000000" w:rsidRDefault="00CA752C">
      <w:bookmarkStart w:id="5772" w:name="sub_11192"/>
      <w:bookmarkEnd w:id="5771"/>
      <w:r>
        <w:t>2. Завещатель не обязан сообщать</w:t>
      </w:r>
      <w:r>
        <w:t xml:space="preserve"> кому-либо о содержании, совершении, об изменении или отмене завещания.</w:t>
      </w:r>
    </w:p>
    <w:bookmarkEnd w:id="5772"/>
    <w:p w:rsidR="00000000" w:rsidRDefault="00CA752C"/>
    <w:p w:rsidR="00000000" w:rsidRDefault="00CA752C">
      <w:pPr>
        <w:pStyle w:val="af2"/>
      </w:pPr>
      <w:bookmarkStart w:id="5773" w:name="sub_1120"/>
      <w:r>
        <w:rPr>
          <w:rStyle w:val="a3"/>
        </w:rPr>
        <w:t>Статья 1120.</w:t>
      </w:r>
      <w:r>
        <w:t xml:space="preserve"> Право завещать любое имущество</w:t>
      </w:r>
    </w:p>
    <w:bookmarkEnd w:id="577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87" w:history="1">
        <w:r>
          <w:rPr>
            <w:rStyle w:val="a4"/>
          </w:rPr>
          <w:t>Энциклопедии</w:t>
        </w:r>
      </w:hyperlink>
      <w:r>
        <w:t xml:space="preserve"> и другие комментарии к статье 1120 ГК РФ</w:t>
      </w:r>
    </w:p>
    <w:p w:rsidR="00000000" w:rsidRDefault="00CA752C">
      <w:bookmarkStart w:id="5774" w:name="sub_112001"/>
      <w:r>
        <w:t>За</w:t>
      </w:r>
      <w:r>
        <w:t>вещатель вправе совершить завещание, содержащее распоряжение о любом имуществе, в том числе о том, которое он может приобрести в будущем.</w:t>
      </w:r>
    </w:p>
    <w:p w:rsidR="00000000" w:rsidRDefault="00CA752C">
      <w:bookmarkStart w:id="5775" w:name="sub_1120002"/>
      <w:bookmarkEnd w:id="5774"/>
      <w:r>
        <w:t>Завещатель может распорядиться своим имуществом или какой-либо его частью, составив одно или неск</w:t>
      </w:r>
      <w:r>
        <w:t>олько завещаний.</w:t>
      </w:r>
    </w:p>
    <w:bookmarkEnd w:id="5775"/>
    <w:p w:rsidR="00000000" w:rsidRDefault="00CA752C"/>
    <w:p w:rsidR="00000000" w:rsidRDefault="00CA752C">
      <w:pPr>
        <w:pStyle w:val="af2"/>
      </w:pPr>
      <w:bookmarkStart w:id="5776" w:name="sub_1121"/>
      <w:r>
        <w:rPr>
          <w:rStyle w:val="a3"/>
        </w:rPr>
        <w:t>Статья 1121.</w:t>
      </w:r>
      <w:r>
        <w:t xml:space="preserve"> Назначение и подназначение наследника в завещании</w:t>
      </w:r>
    </w:p>
    <w:bookmarkEnd w:id="577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88" w:history="1">
        <w:r>
          <w:rPr>
            <w:rStyle w:val="a4"/>
          </w:rPr>
          <w:t>Энциклопедии</w:t>
        </w:r>
      </w:hyperlink>
      <w:r>
        <w:t xml:space="preserve"> и другие комментарии к статье 1121 ГК РФ</w:t>
      </w:r>
    </w:p>
    <w:p w:rsidR="00000000" w:rsidRDefault="00CA752C">
      <w:bookmarkStart w:id="5777" w:name="sub_11211"/>
      <w:r>
        <w:t>1. За</w:t>
      </w:r>
      <w:r>
        <w:t>вещатель может совершить завещание в пользу одного или нескольких лиц (</w:t>
      </w:r>
      <w:hyperlink w:anchor="sub_1116" w:history="1">
        <w:r>
          <w:rPr>
            <w:rStyle w:val="a4"/>
          </w:rPr>
          <w:t>статья 1116</w:t>
        </w:r>
      </w:hyperlink>
      <w:r>
        <w:t>), как входящих, так и не входящих в круг наследников по закону.</w:t>
      </w:r>
    </w:p>
    <w:p w:rsidR="00000000" w:rsidRDefault="00CA752C">
      <w:bookmarkStart w:id="5778" w:name="sub_112102"/>
      <w:bookmarkEnd w:id="5777"/>
      <w:r>
        <w:t>2. Завещатель может указать в завещании другого наследника (подн</w:t>
      </w:r>
      <w:r>
        <w:t>азначить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принять, либо не примет наследство по д</w:t>
      </w:r>
      <w:r>
        <w:t>ругим причинам или откажется от него, либо не будет иметь право наследовать или будет отстранен от наследования как недостойный.</w:t>
      </w:r>
    </w:p>
    <w:bookmarkEnd w:id="5778"/>
    <w:p w:rsidR="00000000" w:rsidRDefault="00CA752C"/>
    <w:p w:rsidR="00000000" w:rsidRDefault="00CA752C">
      <w:pPr>
        <w:pStyle w:val="af2"/>
      </w:pPr>
      <w:bookmarkStart w:id="5779" w:name="sub_1122"/>
      <w:r>
        <w:rPr>
          <w:rStyle w:val="a3"/>
        </w:rPr>
        <w:t>Статья 1122.</w:t>
      </w:r>
      <w:r>
        <w:t xml:space="preserve"> Доли наследников в завещанном имуществе</w:t>
      </w:r>
    </w:p>
    <w:bookmarkEnd w:id="577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89" w:history="1">
        <w:r>
          <w:rPr>
            <w:rStyle w:val="a4"/>
          </w:rPr>
          <w:t>Эн</w:t>
        </w:r>
        <w:r>
          <w:rPr>
            <w:rStyle w:val="a4"/>
          </w:rPr>
          <w:t>циклопедии</w:t>
        </w:r>
      </w:hyperlink>
      <w:r>
        <w:t xml:space="preserve"> и другие комментарии к статье 1122 ГК РФ</w:t>
      </w:r>
    </w:p>
    <w:p w:rsidR="00000000" w:rsidRDefault="00CA752C">
      <w:bookmarkStart w:id="5780" w:name="sub_11221"/>
      <w: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w:t>
      </w:r>
      <w:r>
        <w:t>чаются, считается завещанным наследникам в равных долях.</w:t>
      </w:r>
    </w:p>
    <w:p w:rsidR="00000000" w:rsidRDefault="00CA752C">
      <w:bookmarkStart w:id="5781" w:name="sub_112202"/>
      <w:bookmarkEnd w:id="5780"/>
      <w:r>
        <w:t>2. Указание в завещании на части неделимой вещи (</w:t>
      </w:r>
      <w:hyperlink w:anchor="sub_133" w:history="1">
        <w:r>
          <w:rPr>
            <w:rStyle w:val="a4"/>
          </w:rPr>
          <w:t>статья 133</w:t>
        </w:r>
      </w:hyperlink>
      <w:r>
        <w:t xml:space="preserve">), предназначенные каждому из наследников в натуре, не влечет за собой </w:t>
      </w:r>
      <w:r>
        <w:lastRenderedPageBreak/>
        <w:t>недействительность завеща</w:t>
      </w:r>
      <w:r>
        <w:t>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завещании частями этой вещи.</w:t>
      </w:r>
    </w:p>
    <w:p w:rsidR="00000000" w:rsidRDefault="00CA752C">
      <w:bookmarkStart w:id="5782" w:name="sub_1239"/>
      <w:bookmarkEnd w:id="5781"/>
      <w:r>
        <w:t>В свидетельстве</w:t>
      </w:r>
      <w:r>
        <w:t xml:space="preserve">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w:t>
      </w:r>
      <w:r>
        <w:t>к пользования неделимой вещью определяются судом.</w:t>
      </w:r>
    </w:p>
    <w:bookmarkEnd w:id="5782"/>
    <w:p w:rsidR="00000000" w:rsidRDefault="00CA752C"/>
    <w:p w:rsidR="00000000" w:rsidRDefault="00CA752C">
      <w:pPr>
        <w:pStyle w:val="afa"/>
        <w:rPr>
          <w:color w:val="000000"/>
          <w:sz w:val="16"/>
          <w:szCs w:val="16"/>
        </w:rPr>
      </w:pPr>
      <w:bookmarkStart w:id="5783" w:name="sub_11230"/>
      <w:r>
        <w:rPr>
          <w:color w:val="000000"/>
          <w:sz w:val="16"/>
          <w:szCs w:val="16"/>
        </w:rPr>
        <w:t>Информация об изменениях:</w:t>
      </w:r>
    </w:p>
    <w:bookmarkEnd w:id="5783"/>
    <w:p w:rsidR="00000000" w:rsidRDefault="00CA752C">
      <w:pPr>
        <w:pStyle w:val="afb"/>
      </w:pPr>
      <w:r>
        <w:fldChar w:fldCharType="begin"/>
      </w:r>
      <w:r>
        <w:instrText>HYPERLINK "garantF1://70135850.3"</w:instrText>
      </w:r>
      <w:r>
        <w:fldChar w:fldCharType="separate"/>
      </w:r>
      <w:r>
        <w:rPr>
          <w:rStyle w:val="a4"/>
        </w:rPr>
        <w:t>Федеральным законом</w:t>
      </w:r>
      <w:r>
        <w:fldChar w:fldCharType="end"/>
      </w:r>
      <w:r>
        <w:t xml:space="preserve"> от 2 октября 2012 г. N 166-ФЗ в статью 1123 настоящего Кодекса внесены изменения, </w:t>
      </w:r>
      <w:hyperlink r:id="rId3090" w:history="1">
        <w:r>
          <w:rPr>
            <w:rStyle w:val="a4"/>
          </w:rPr>
          <w:t>вступающие в</w:t>
        </w:r>
      </w:hyperlink>
      <w:r>
        <w:t xml:space="preserve"> силу с 1 июля 2014 г.</w:t>
      </w:r>
    </w:p>
    <w:p w:rsidR="00000000" w:rsidRDefault="00CA752C">
      <w:pPr>
        <w:pStyle w:val="afb"/>
      </w:pPr>
      <w:hyperlink r:id="rId3091" w:history="1">
        <w:r>
          <w:rPr>
            <w:rStyle w:val="a4"/>
          </w:rPr>
          <w:t>См. текст статьи в предыдущей редакции</w:t>
        </w:r>
      </w:hyperlink>
    </w:p>
    <w:p w:rsidR="00000000" w:rsidRDefault="00CA752C">
      <w:pPr>
        <w:pStyle w:val="af2"/>
      </w:pPr>
      <w:r>
        <w:rPr>
          <w:rStyle w:val="a3"/>
        </w:rPr>
        <w:t>Статья 1123.</w:t>
      </w:r>
      <w:r>
        <w:t xml:space="preserve"> Тайна завещания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92" w:history="1">
        <w:r>
          <w:rPr>
            <w:rStyle w:val="a4"/>
          </w:rPr>
          <w:t>Энциклопедии</w:t>
        </w:r>
      </w:hyperlink>
      <w:r>
        <w:t xml:space="preserve"> и другие комментарии к статье </w:t>
      </w:r>
      <w:r>
        <w:t>1123 ГК РФ</w:t>
      </w:r>
    </w:p>
    <w:p w:rsidR="00000000" w:rsidRDefault="00CA752C">
      <w:bookmarkStart w:id="5784" w:name="sub_112301"/>
      <w:r>
        <w:t>Нотариус, другое удостоверяющее завещание лицо, переводчик, исполнитель завещания, свидетели, нотариусы, имеющие доступ к сведениям, содержащимся в единой информационной системе нотариата, и лица, осуществляющие обработку данных единой</w:t>
      </w:r>
      <w:r>
        <w:t xml:space="preserve"> информационной системы нотариата, а также гражданин, подписывающий завещание вместо завещателя, не вправе до открытия наследства разглашать сведения, касающиеся содержания завещания, его совершения, изменения или отмены.</w:t>
      </w:r>
    </w:p>
    <w:p w:rsidR="00000000" w:rsidRDefault="00CA752C">
      <w:bookmarkStart w:id="5785" w:name="sub_11231"/>
      <w:bookmarkEnd w:id="5784"/>
      <w:r>
        <w:t>В случае наруше</w:t>
      </w:r>
      <w:r>
        <w:t>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настоящим Кодексом.</w:t>
      </w:r>
    </w:p>
    <w:p w:rsidR="00000000" w:rsidRDefault="00CA752C">
      <w:bookmarkStart w:id="5786" w:name="sub_11233"/>
      <w:bookmarkEnd w:id="5785"/>
      <w:r>
        <w:t>Не является разглашением тайны завещания представление</w:t>
      </w:r>
      <w:r>
        <w:t xml:space="preserve"> нотариусом, другим удостоверяющим завещание лицом сведений об удостоверении завещания, отмене завещания в единую информационную систему нотариата в порядке, установленном </w:t>
      </w:r>
      <w:hyperlink r:id="rId3093" w:history="1">
        <w:r>
          <w:rPr>
            <w:rStyle w:val="a4"/>
          </w:rPr>
          <w:t>Основами законодательства</w:t>
        </w:r>
      </w:hyperlink>
      <w:r>
        <w:t xml:space="preserve"> Российской Федерации о</w:t>
      </w:r>
      <w:r>
        <w:t xml:space="preserve"> нотариате.</w:t>
      </w:r>
    </w:p>
    <w:bookmarkEnd w:id="5786"/>
    <w:p w:rsidR="00000000" w:rsidRDefault="00CA752C"/>
    <w:p w:rsidR="00000000" w:rsidRDefault="00CA752C">
      <w:pPr>
        <w:pStyle w:val="af2"/>
      </w:pPr>
      <w:bookmarkStart w:id="5787" w:name="sub_11240"/>
      <w:r>
        <w:rPr>
          <w:rStyle w:val="a3"/>
        </w:rPr>
        <w:t>Статья 1124.</w:t>
      </w:r>
      <w:r>
        <w:t xml:space="preserve"> Общие правила, касающиеся формы и порядка совершения завещания</w:t>
      </w:r>
    </w:p>
    <w:bookmarkEnd w:id="578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94" w:history="1">
        <w:r>
          <w:rPr>
            <w:rStyle w:val="a4"/>
          </w:rPr>
          <w:t>Энциклопедии</w:t>
        </w:r>
      </w:hyperlink>
      <w:r>
        <w:t xml:space="preserve"> и другие комментарии к статье 1124 ГК РФ</w:t>
      </w:r>
    </w:p>
    <w:p w:rsidR="00000000" w:rsidRDefault="00CA752C">
      <w:bookmarkStart w:id="5788" w:name="sub_11241"/>
      <w: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w:t>
      </w:r>
      <w:hyperlink w:anchor="sub_112507" w:history="1">
        <w:r>
          <w:rPr>
            <w:rStyle w:val="a4"/>
          </w:rPr>
          <w:t>пунктом 7 статьи 1125</w:t>
        </w:r>
      </w:hyperlink>
      <w:r>
        <w:t xml:space="preserve">, </w:t>
      </w:r>
      <w:hyperlink w:anchor="sub_1127" w:history="1">
        <w:r>
          <w:rPr>
            <w:rStyle w:val="a4"/>
          </w:rPr>
          <w:t>статьей 1127</w:t>
        </w:r>
      </w:hyperlink>
      <w:r>
        <w:t xml:space="preserve"> и </w:t>
      </w:r>
      <w:hyperlink w:anchor="sub_11282" w:history="1">
        <w:r>
          <w:rPr>
            <w:rStyle w:val="a4"/>
          </w:rPr>
          <w:t>пунктом 2 статьи 1128</w:t>
        </w:r>
      </w:hyperlink>
      <w:r>
        <w:t xml:space="preserve"> настоящего Кодекса.</w:t>
      </w:r>
    </w:p>
    <w:p w:rsidR="00000000" w:rsidRDefault="00CA752C">
      <w:bookmarkStart w:id="5789" w:name="sub_112412"/>
      <w:bookmarkEnd w:id="5788"/>
      <w:r>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rsidR="00000000" w:rsidRDefault="00CA752C">
      <w:bookmarkStart w:id="5790" w:name="sub_1124103"/>
      <w:bookmarkEnd w:id="5789"/>
      <w:r>
        <w:t>Сос</w:t>
      </w:r>
      <w:r>
        <w:t xml:space="preserve">тавление завещания в простой письменной форме допускается только в виде исключения в случаях, предусмотренных </w:t>
      </w:r>
      <w:hyperlink w:anchor="sub_1129" w:history="1">
        <w:r>
          <w:rPr>
            <w:rStyle w:val="a4"/>
          </w:rPr>
          <w:t>статьей 1129</w:t>
        </w:r>
      </w:hyperlink>
      <w:r>
        <w:t xml:space="preserve"> настоящего Кодекса.</w:t>
      </w:r>
    </w:p>
    <w:p w:rsidR="00000000" w:rsidRDefault="00CA752C">
      <w:bookmarkStart w:id="5791" w:name="sub_11242"/>
      <w:bookmarkEnd w:id="5790"/>
      <w:r>
        <w:t>2. В случае, когда в соответствии с правилами настоящего Кодекса пр</w:t>
      </w:r>
      <w:r>
        <w:t>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bookmarkEnd w:id="5791"/>
    <w:p w:rsidR="00000000" w:rsidRDefault="00CA752C">
      <w:r>
        <w:t>нотариус или другое удостоверяющее завещание лицо;</w:t>
      </w:r>
    </w:p>
    <w:p w:rsidR="00000000" w:rsidRDefault="00CA752C">
      <w:bookmarkStart w:id="5792" w:name="sub_112423"/>
      <w:r>
        <w:lastRenderedPageBreak/>
        <w:t>лицо, в пользу которого составлено завещание или сделан завещательный отказ, супруг такого лица, его дети и родители;</w:t>
      </w:r>
    </w:p>
    <w:bookmarkEnd w:id="5792"/>
    <w:p w:rsidR="00000000" w:rsidRDefault="00CA752C">
      <w:r>
        <w:t>граждане, не обладающие дееспособностью в полном объеме;</w:t>
      </w:r>
    </w:p>
    <w:p w:rsidR="00000000" w:rsidRDefault="00CA752C">
      <w:r>
        <w:t>неграмотные;</w:t>
      </w:r>
    </w:p>
    <w:p w:rsidR="00000000" w:rsidRDefault="00CA752C">
      <w:r>
        <w:t>граждане с такими физическими недостатками, которые явно не позволяют им в полной мере осознавать существо происходящего;</w:t>
      </w:r>
    </w:p>
    <w:p w:rsidR="00000000" w:rsidRDefault="00CA752C">
      <w:r>
        <w:t xml:space="preserve">лица, не владеющие в достаточной степени языком, на котором составлено завещание, за исключением случая, когда составляется </w:t>
      </w:r>
      <w:hyperlink w:anchor="sub_1126" w:history="1">
        <w:r>
          <w:rPr>
            <w:rStyle w:val="a4"/>
          </w:rPr>
          <w:t>закрытое завещание</w:t>
        </w:r>
      </w:hyperlink>
      <w:r>
        <w:t>.</w:t>
      </w:r>
    </w:p>
    <w:p w:rsidR="00000000" w:rsidRDefault="00CA752C">
      <w:bookmarkStart w:id="5793" w:name="sub_11243"/>
      <w:r>
        <w:t>3. В случае, когда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w:t>
      </w:r>
      <w:r>
        <w:t xml:space="preserve">еля при совершении указанных действий влечет за собой недействительность завещания, а несоответствие свидетеля требованиям, установленным </w:t>
      </w:r>
      <w:hyperlink w:anchor="sub_11242" w:history="1">
        <w:r>
          <w:rPr>
            <w:rStyle w:val="a4"/>
          </w:rPr>
          <w:t>пунктом 2</w:t>
        </w:r>
      </w:hyperlink>
      <w:r>
        <w:t xml:space="preserve"> настоящей статьи, может являться основанием признания завещания недействительным.</w:t>
      </w:r>
    </w:p>
    <w:p w:rsidR="00000000" w:rsidRDefault="00CA752C">
      <w:bookmarkStart w:id="5794" w:name="sub_11244"/>
      <w:bookmarkEnd w:id="5793"/>
      <w:r>
        <w:t xml:space="preserve">4. На завещании должны быть указаны место и дата его удостоверения, за исключением случая, предусмотренного </w:t>
      </w:r>
      <w:hyperlink w:anchor="sub_1126" w:history="1">
        <w:r>
          <w:rPr>
            <w:rStyle w:val="a4"/>
          </w:rPr>
          <w:t>статьей 1126</w:t>
        </w:r>
      </w:hyperlink>
      <w:r>
        <w:t xml:space="preserve"> настоящего Кодекса.</w:t>
      </w:r>
    </w:p>
    <w:bookmarkEnd w:id="5794"/>
    <w:p w:rsidR="00000000" w:rsidRDefault="00CA752C"/>
    <w:p w:rsidR="00000000" w:rsidRDefault="00CA752C">
      <w:pPr>
        <w:pStyle w:val="af2"/>
      </w:pPr>
      <w:bookmarkStart w:id="5795" w:name="sub_1125"/>
      <w:r>
        <w:rPr>
          <w:rStyle w:val="a3"/>
        </w:rPr>
        <w:t>Статья 1125.</w:t>
      </w:r>
      <w:r>
        <w:t xml:space="preserve"> Нотариально удостоверенное завещание</w:t>
      </w:r>
    </w:p>
    <w:bookmarkEnd w:id="579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95" w:history="1">
        <w:r>
          <w:rPr>
            <w:rStyle w:val="a4"/>
          </w:rPr>
          <w:t>Энциклопедии</w:t>
        </w:r>
      </w:hyperlink>
      <w:r>
        <w:t xml:space="preserve"> и другие комментарии к статье 1125 ГК РФ</w:t>
      </w:r>
    </w:p>
    <w:p w:rsidR="00000000" w:rsidRDefault="00CA752C">
      <w:bookmarkStart w:id="5796" w:name="sub_11251"/>
      <w:r>
        <w:t>1. Нотариально удостоверенное завещание должно быть написано завещателем или записано с его слов нотариусом. При написании или записи завещ</w:t>
      </w:r>
      <w:r>
        <w:t>ания могут быть использованы технические средства (электронно-вычислительная машина, пишущая машинка и другие).</w:t>
      </w:r>
    </w:p>
    <w:p w:rsidR="00000000" w:rsidRDefault="00CA752C">
      <w:bookmarkStart w:id="5797" w:name="sub_11252"/>
      <w:bookmarkEnd w:id="5796"/>
      <w:r>
        <w:t>2. Завещание, записанное нотариусом со слов завещателя, до его подписания должно быть полностью прочитано завещателем в присут</w:t>
      </w:r>
      <w:r>
        <w:t>ствии нотариуса.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rsidR="00000000" w:rsidRDefault="00CA752C">
      <w:bookmarkStart w:id="5798" w:name="sub_11253"/>
      <w:bookmarkEnd w:id="5797"/>
      <w:r>
        <w:t>3. Завещание должно быть собственноручно подписано завещателем.</w:t>
      </w:r>
    </w:p>
    <w:p w:rsidR="00000000" w:rsidRDefault="00CA752C">
      <w:bookmarkStart w:id="5799" w:name="sub_112532"/>
      <w:bookmarkEnd w:id="5798"/>
      <w: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w:t>
      </w:r>
      <w:r>
        <w:t>о другим гражданином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гражданина, подписавшего завещание по просьбе завещат</w:t>
      </w:r>
      <w:r>
        <w:t>еля, в соответствии с документом, удостоверяющим личность этого гражданина.</w:t>
      </w:r>
    </w:p>
    <w:p w:rsidR="00000000" w:rsidRDefault="00CA752C">
      <w:bookmarkStart w:id="5800" w:name="sub_11254"/>
      <w:bookmarkEnd w:id="5799"/>
      <w:r>
        <w:t>4. При составлении и нотариальном удостоверении завещания по желанию завещателя может присутствовать свидетель.</w:t>
      </w:r>
    </w:p>
    <w:p w:rsidR="00000000" w:rsidRDefault="00CA752C">
      <w:bookmarkStart w:id="5801" w:name="sub_112542"/>
      <w:bookmarkEnd w:id="5800"/>
      <w:r>
        <w:t xml:space="preserve">Если завещание составляется и </w:t>
      </w:r>
      <w:r>
        <w:t>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rsidR="00000000" w:rsidRDefault="00CA752C">
      <w:bookmarkStart w:id="5802" w:name="sub_11255"/>
      <w:bookmarkEnd w:id="5801"/>
      <w:r>
        <w:t>5. Нотариус обязан пред</w:t>
      </w:r>
      <w:r>
        <w:t>упредить свидетеля, а также гражданина, подписывающего завещание вместо завещателя, о необходимости соблюдать тайну завещания (</w:t>
      </w:r>
      <w:hyperlink w:anchor="sub_11230" w:history="1">
        <w:r>
          <w:rPr>
            <w:rStyle w:val="a4"/>
          </w:rPr>
          <w:t>статья 1123</w:t>
        </w:r>
      </w:hyperlink>
      <w:r>
        <w:t>).</w:t>
      </w:r>
    </w:p>
    <w:p w:rsidR="00000000" w:rsidRDefault="00CA752C">
      <w:bookmarkStart w:id="5803" w:name="sub_11256"/>
      <w:bookmarkEnd w:id="5802"/>
      <w:r>
        <w:t>6. При удостоверении завещания нотариус обязан разъяснить завещателю с</w:t>
      </w:r>
      <w:r>
        <w:t xml:space="preserve">одержание </w:t>
      </w:r>
      <w:hyperlink w:anchor="sub_1149" w:history="1">
        <w:r>
          <w:rPr>
            <w:rStyle w:val="a4"/>
          </w:rPr>
          <w:t>статьи 1149</w:t>
        </w:r>
      </w:hyperlink>
      <w:r>
        <w:t xml:space="preserve"> настоящего Кодекса и сделать об этом на завещании соответствующую надпись.</w:t>
      </w:r>
    </w:p>
    <w:p w:rsidR="00000000" w:rsidRDefault="00CA752C">
      <w:bookmarkStart w:id="5804" w:name="sub_112507"/>
      <w:bookmarkEnd w:id="5803"/>
      <w:r>
        <w:t xml:space="preserve">7. В случае, когда право совершения нотариальных действий предоставлено </w:t>
      </w:r>
      <w:r>
        <w:lastRenderedPageBreak/>
        <w:t>законом должностным лицам органов местного</w:t>
      </w:r>
      <w:r>
        <w:t xml:space="preserve"> самоуправления и должностным лицам консульских учреждений Российской Федерации, завещание может быть удостоверено вместо нотариуса соответствующим должностным лицом с соблюдением правил настоящего Кодекса о </w:t>
      </w:r>
      <w:hyperlink w:anchor="sub_11240" w:history="1">
        <w:r>
          <w:rPr>
            <w:rStyle w:val="a4"/>
          </w:rPr>
          <w:t>форме завещания</w:t>
        </w:r>
      </w:hyperlink>
      <w:r>
        <w:t>, поря</w:t>
      </w:r>
      <w:r>
        <w:t>дке его нотариального удостоверения и тайне завещания.</w:t>
      </w:r>
    </w:p>
    <w:bookmarkEnd w:id="5804"/>
    <w:p w:rsidR="00000000" w:rsidRDefault="00CA752C"/>
    <w:p w:rsidR="00000000" w:rsidRDefault="00CA752C">
      <w:pPr>
        <w:pStyle w:val="af2"/>
      </w:pPr>
      <w:bookmarkStart w:id="5805" w:name="sub_1126"/>
      <w:r>
        <w:rPr>
          <w:rStyle w:val="a3"/>
        </w:rPr>
        <w:t>Статья 1126.</w:t>
      </w:r>
      <w:r>
        <w:t xml:space="preserve"> Закрытое завещание</w:t>
      </w:r>
    </w:p>
    <w:bookmarkEnd w:id="580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96" w:history="1">
        <w:r>
          <w:rPr>
            <w:rStyle w:val="a4"/>
          </w:rPr>
          <w:t>Энциклопедии</w:t>
        </w:r>
      </w:hyperlink>
      <w:r>
        <w:t xml:space="preserve"> и другие комментарии к статье 1126 ГК РФ</w:t>
      </w:r>
    </w:p>
    <w:p w:rsidR="00000000" w:rsidRDefault="00CA752C">
      <w:bookmarkStart w:id="5806" w:name="sub_11261"/>
      <w:r>
        <w:t xml:space="preserve">1. Завещатель вправе совершить </w:t>
      </w:r>
      <w:r>
        <w:t>завещание, не предоставляя при этом другим лицам, в том числе нотариусу, возможности ознакомиться с его содержанием (закрытое завещание).</w:t>
      </w:r>
    </w:p>
    <w:p w:rsidR="00000000" w:rsidRDefault="00CA752C">
      <w:bookmarkStart w:id="5807" w:name="sub_112602"/>
      <w:bookmarkEnd w:id="5806"/>
      <w:r>
        <w:t>2. Закрытое завещание должно быть собственноручно написано и подписано завещателем. Несоблюдение эт</w:t>
      </w:r>
      <w:r>
        <w:t>их правил влечет за собой недействительность завещания.</w:t>
      </w:r>
    </w:p>
    <w:p w:rsidR="00000000" w:rsidRDefault="00CA752C">
      <w:bookmarkStart w:id="5808" w:name="sub_11263"/>
      <w:bookmarkEnd w:id="5807"/>
      <w:r>
        <w:t>3. Закрытое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w:t>
      </w:r>
      <w:r>
        <w:t>,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принято закрытое завещание, месте и дате его принятия, фамилии, об имени, отчестве и о месте жительс</w:t>
      </w:r>
      <w:r>
        <w:t>тва каждого свидетеля в соответствии с документом, удостоверяющим личность.</w:t>
      </w:r>
    </w:p>
    <w:p w:rsidR="00000000" w:rsidRDefault="00CA752C">
      <w:bookmarkStart w:id="5809" w:name="sub_112632"/>
      <w:bookmarkEnd w:id="5808"/>
      <w:r>
        <w:t xml:space="preserve">Принимая от завещателя конверт с закрытым завещанием, нотариус обязан разъяснить завещателю содержание </w:t>
      </w:r>
      <w:hyperlink w:anchor="sub_112602" w:history="1">
        <w:r>
          <w:rPr>
            <w:rStyle w:val="a4"/>
          </w:rPr>
          <w:t>пункта 2</w:t>
        </w:r>
      </w:hyperlink>
      <w:r>
        <w:t xml:space="preserve"> настоящей статьи и </w:t>
      </w:r>
      <w:hyperlink w:anchor="sub_1149" w:history="1">
        <w:r>
          <w:rPr>
            <w:rStyle w:val="a4"/>
          </w:rPr>
          <w:t>статьи 1149</w:t>
        </w:r>
      </w:hyperlink>
      <w: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закрытого завещания.</w:t>
      </w:r>
    </w:p>
    <w:p w:rsidR="00000000" w:rsidRDefault="00CA752C">
      <w:bookmarkStart w:id="5810" w:name="sub_11264"/>
      <w:bookmarkEnd w:id="5809"/>
      <w:r>
        <w:t>4. По представлении свидетельства о сме</w:t>
      </w:r>
      <w:r>
        <w:t xml:space="preserve">рти лица, совершившего закрытое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w:t>
      </w:r>
      <w:r>
        <w:t>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конверта с завещанием и содержа</w:t>
      </w:r>
      <w:r>
        <w:t>щий полный текст завещания. Подлинник завещания хранится у нотариуса. Наследникам выдается нотариально удостоверенная копия протокола.</w:t>
      </w:r>
    </w:p>
    <w:bookmarkEnd w:id="5810"/>
    <w:p w:rsidR="00000000" w:rsidRDefault="00CA752C"/>
    <w:p w:rsidR="00000000" w:rsidRDefault="00CA752C">
      <w:pPr>
        <w:pStyle w:val="af2"/>
      </w:pPr>
      <w:bookmarkStart w:id="5811" w:name="sub_1127"/>
      <w:r>
        <w:rPr>
          <w:rStyle w:val="a3"/>
        </w:rPr>
        <w:t>Статья 1127.</w:t>
      </w:r>
      <w:r>
        <w:t xml:space="preserve"> Завещания, приравниваемые к нотариально удостоверенным завещаниям</w:t>
      </w:r>
    </w:p>
    <w:bookmarkEnd w:id="581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097" w:history="1">
        <w:r>
          <w:rPr>
            <w:rStyle w:val="a4"/>
          </w:rPr>
          <w:t>Энциклопедии</w:t>
        </w:r>
      </w:hyperlink>
      <w:r>
        <w:t xml:space="preserve"> и другие комментарии к статье 1127 ГК РФ</w:t>
      </w:r>
    </w:p>
    <w:p w:rsidR="00000000" w:rsidRDefault="00CA752C">
      <w:bookmarkStart w:id="5812" w:name="sub_112701"/>
      <w:r>
        <w:t>1. Приравниваются к нотариально удостоверенным завещаниям:</w:t>
      </w:r>
    </w:p>
    <w:p w:rsidR="00000000" w:rsidRDefault="00CA752C">
      <w:bookmarkStart w:id="5813" w:name="sub_112711"/>
      <w:bookmarkEnd w:id="5812"/>
      <w:r>
        <w:t>1) завещания граждан, находящихся на излечении в больницах, госпиталях, други</w:t>
      </w:r>
      <w:r>
        <w:t xml:space="preserve">х стационарных лечебных учреждениях или проживающих в домах для престарелых и инвалидов, </w:t>
      </w:r>
      <w:hyperlink r:id="rId3098" w:history="1">
        <w:r>
          <w:rPr>
            <w:rStyle w:val="a4"/>
          </w:rPr>
          <w:t>удостоверенные</w:t>
        </w:r>
      </w:hyperlink>
      <w:r>
        <w:t xml:space="preserve"> главными врачами, их заместителями по медицинской части или дежурными врачами этих больниц, госпиталей и других стаци</w:t>
      </w:r>
      <w:r>
        <w:t>онарных лечебных учреждений, а также начальниками госпиталей, директорами или главными врачами домов для престарелых и инвалидов;</w:t>
      </w:r>
    </w:p>
    <w:p w:rsidR="00000000" w:rsidRDefault="00CA752C">
      <w:bookmarkStart w:id="5814" w:name="sub_112712"/>
      <w:bookmarkEnd w:id="5813"/>
      <w:r>
        <w:t>2) завещания граждан, находящихся во время плавания на судах, плавающих под Государственным флагом Российс</w:t>
      </w:r>
      <w:r>
        <w:t xml:space="preserve">кой Федерации, удостоверенные капитанами этих </w:t>
      </w:r>
      <w:r>
        <w:lastRenderedPageBreak/>
        <w:t>судов;</w:t>
      </w:r>
    </w:p>
    <w:bookmarkEnd w:id="5814"/>
    <w:p w:rsidR="00000000" w:rsidRDefault="00CA752C">
      <w:pPr>
        <w:pStyle w:val="afa"/>
        <w:rPr>
          <w:color w:val="000000"/>
          <w:sz w:val="16"/>
          <w:szCs w:val="16"/>
        </w:rPr>
      </w:pPr>
      <w:r>
        <w:rPr>
          <w:color w:val="000000"/>
          <w:sz w:val="16"/>
          <w:szCs w:val="16"/>
        </w:rPr>
        <w:t>Информация об изменениях:</w:t>
      </w:r>
    </w:p>
    <w:bookmarkStart w:id="5815" w:name="sub_112713"/>
    <w:p w:rsidR="00000000" w:rsidRDefault="00CA752C">
      <w:pPr>
        <w:pStyle w:val="afb"/>
      </w:pPr>
      <w:r>
        <w:fldChar w:fldCharType="begin"/>
      </w:r>
      <w:r>
        <w:instrText>HYPERLINK "garantF1://70085018.2"</w:instrText>
      </w:r>
      <w:r>
        <w:fldChar w:fldCharType="separate"/>
      </w:r>
      <w:r>
        <w:rPr>
          <w:rStyle w:val="a4"/>
        </w:rPr>
        <w:t>Федеральным законом</w:t>
      </w:r>
      <w:r>
        <w:fldChar w:fldCharType="end"/>
      </w:r>
      <w:r>
        <w:t xml:space="preserve"> от 5 июня 2012 г. N 51-ФЗ в подпункт 3 пункта 1 статьи 1127 настоящего Кодекса внесены изменения</w:t>
      </w:r>
    </w:p>
    <w:bookmarkEnd w:id="5815"/>
    <w:p w:rsidR="00000000" w:rsidRDefault="00CA752C">
      <w:pPr>
        <w:pStyle w:val="afb"/>
      </w:pPr>
      <w:r>
        <w:fldChar w:fldCharType="begin"/>
      </w:r>
      <w:r>
        <w:instrText>HYPERLINK "garantF1://57943827.112713"</w:instrText>
      </w:r>
      <w:r>
        <w:fldChar w:fldCharType="separate"/>
      </w:r>
      <w:r>
        <w:rPr>
          <w:rStyle w:val="a4"/>
        </w:rPr>
        <w:t>См. текст подпункта в предыдущей редакции</w:t>
      </w:r>
      <w:r>
        <w:fldChar w:fldCharType="end"/>
      </w:r>
    </w:p>
    <w:p w:rsidR="00000000" w:rsidRDefault="00CA752C">
      <w:r>
        <w:t>3) завещания граждан, находящихся в разведочных, арктических, антарктических или других подобных экспедициях, удостоверенные начальниками этих экспедиций, российских антарктических станций или сезонных полевых баз;</w:t>
      </w:r>
    </w:p>
    <w:p w:rsidR="00000000" w:rsidRDefault="00CA752C">
      <w:bookmarkStart w:id="5816" w:name="sub_112714"/>
      <w:r>
        <w:t xml:space="preserve">4) завещания военнослужащих, а </w:t>
      </w:r>
      <w:r>
        <w:t>в пунктах дислокации воинских частей, где нет нотариусов, также завещания работающих в этих частях гражданских лиц, членов их семей и членов семей военнослужащих, удостоверенные командирами воинских частей;</w:t>
      </w:r>
    </w:p>
    <w:p w:rsidR="00000000" w:rsidRDefault="00CA752C">
      <w:bookmarkStart w:id="5817" w:name="sub_112715"/>
      <w:bookmarkEnd w:id="5816"/>
      <w:r>
        <w:t>5) завещания граждан, находящ</w:t>
      </w:r>
      <w:r>
        <w:t>ихся в местах лишения свободы, удостоверенные начальниками мест лишения свободы.</w:t>
      </w:r>
    </w:p>
    <w:p w:rsidR="00000000" w:rsidRDefault="00CA752C">
      <w:bookmarkStart w:id="5818" w:name="sub_11272"/>
      <w:bookmarkEnd w:id="5817"/>
      <w: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w:t>
      </w:r>
      <w:r>
        <w:t>теля, также подписывающего завещание.</w:t>
      </w:r>
    </w:p>
    <w:p w:rsidR="00000000" w:rsidRDefault="00CA752C">
      <w:bookmarkStart w:id="5819" w:name="sub_112722"/>
      <w:bookmarkEnd w:id="5818"/>
      <w:r>
        <w:t xml:space="preserve">В остальном к такому завещанию соответственно применяются правила </w:t>
      </w:r>
      <w:hyperlink w:anchor="sub_11240" w:history="1">
        <w:r>
          <w:rPr>
            <w:rStyle w:val="a4"/>
          </w:rPr>
          <w:t>статей 1124</w:t>
        </w:r>
      </w:hyperlink>
      <w:r>
        <w:t xml:space="preserve"> и </w:t>
      </w:r>
      <w:hyperlink w:anchor="sub_1125" w:history="1">
        <w:r>
          <w:rPr>
            <w:rStyle w:val="a4"/>
          </w:rPr>
          <w:t>1125</w:t>
        </w:r>
      </w:hyperlink>
      <w:r>
        <w:t xml:space="preserve"> настоящего Кодекса.</w:t>
      </w:r>
    </w:p>
    <w:bookmarkEnd w:id="5819"/>
    <w:p w:rsidR="00000000" w:rsidRDefault="00CA752C"/>
    <w:p w:rsidR="00000000" w:rsidRDefault="00CA752C">
      <w:pPr>
        <w:pStyle w:val="afa"/>
        <w:rPr>
          <w:color w:val="000000"/>
          <w:sz w:val="16"/>
          <w:szCs w:val="16"/>
        </w:rPr>
      </w:pPr>
      <w:bookmarkStart w:id="5820" w:name="sub_11273"/>
      <w:r>
        <w:rPr>
          <w:color w:val="000000"/>
          <w:sz w:val="16"/>
          <w:szCs w:val="16"/>
        </w:rPr>
        <w:t>Информация об изменен</w:t>
      </w:r>
      <w:r>
        <w:rPr>
          <w:color w:val="000000"/>
          <w:sz w:val="16"/>
          <w:szCs w:val="16"/>
        </w:rPr>
        <w:t>иях:</w:t>
      </w:r>
    </w:p>
    <w:bookmarkEnd w:id="5820"/>
    <w:p w:rsidR="00000000" w:rsidRDefault="00CA752C">
      <w:pPr>
        <w:pStyle w:val="afb"/>
      </w:pPr>
      <w:r>
        <w:fldChar w:fldCharType="begin"/>
      </w:r>
      <w:r>
        <w:instrText>HYPERLINK "garantF1://12060172.2"</w:instrText>
      </w:r>
      <w:r>
        <w:fldChar w:fldCharType="separate"/>
      </w:r>
      <w:r>
        <w:rPr>
          <w:rStyle w:val="a4"/>
        </w:rPr>
        <w:t>Федеральным законом</w:t>
      </w:r>
      <w:r>
        <w:fldChar w:fldCharType="end"/>
      </w:r>
      <w:r>
        <w:t xml:space="preserve"> от 29 апреля 2008 г. N 54-ФЗ в пункт 3 статьи 1127 настоящего Кодекса внесены изменения</w:t>
      </w:r>
    </w:p>
    <w:p w:rsidR="00000000" w:rsidRDefault="00CA752C">
      <w:pPr>
        <w:pStyle w:val="afb"/>
      </w:pPr>
      <w:hyperlink r:id="rId3099" w:history="1">
        <w:r>
          <w:rPr>
            <w:rStyle w:val="a4"/>
          </w:rPr>
          <w:t>См. текст пункта в предыдущей редакции</w:t>
        </w:r>
      </w:hyperlink>
    </w:p>
    <w:p w:rsidR="00000000" w:rsidRDefault="00CA752C">
      <w:pPr>
        <w:pStyle w:val="afb"/>
      </w:pPr>
    </w:p>
    <w:p w:rsidR="00000000" w:rsidRDefault="00CA752C">
      <w:r>
        <w:t>3. Завещание, удост</w:t>
      </w:r>
      <w:r>
        <w:t>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территориальные органы федерального органа исполнительной власти, осуществляющего правоприменительны</w:t>
      </w:r>
      <w:r>
        <w:t>е функции и функции по контролю и надзору в сфере нотариата,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rsidR="00000000" w:rsidRDefault="00CA752C">
      <w:bookmarkStart w:id="5821" w:name="sub_11274"/>
      <w:r>
        <w:t>4</w:t>
      </w:r>
      <w:r>
        <w:t xml:space="preserve">. Если в каком-либо из случаев, предусмотренных </w:t>
      </w:r>
      <w:hyperlink w:anchor="sub_112701" w:history="1">
        <w:r>
          <w:rPr>
            <w:rStyle w:val="a4"/>
          </w:rPr>
          <w:t>пунктом 1</w:t>
        </w:r>
      </w:hyperlink>
      <w:r>
        <w:t xml:space="preserve"> настоящей статьи, гражданин, намеревающийся совершить завещание, высказывает желание пригласить для этого нотариуса и имеется разумная возможность выполнить это желание, </w:t>
      </w:r>
      <w:r>
        <w:t>лица, которым в соответствии с указанным пунктом предоставлено право удостоверить завещание, обязаны принять все меры для приглашения к завещателю нотариуса.</w:t>
      </w:r>
    </w:p>
    <w:bookmarkEnd w:id="5821"/>
    <w:p w:rsidR="00000000" w:rsidRDefault="00CA752C"/>
    <w:p w:rsidR="00000000" w:rsidRDefault="00CA752C">
      <w:pPr>
        <w:pStyle w:val="af2"/>
      </w:pPr>
      <w:bookmarkStart w:id="5822" w:name="sub_1128"/>
      <w:r>
        <w:rPr>
          <w:rStyle w:val="a3"/>
        </w:rPr>
        <w:t>Статья 1128.</w:t>
      </w:r>
      <w:r>
        <w:t xml:space="preserve"> Завещательные распоряжения правами на денежные средства в банках</w:t>
      </w:r>
    </w:p>
    <w:bookmarkEnd w:id="582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00" w:history="1">
        <w:r>
          <w:rPr>
            <w:rStyle w:val="a4"/>
          </w:rPr>
          <w:t>Энциклопедии</w:t>
        </w:r>
      </w:hyperlink>
      <w:r>
        <w:t xml:space="preserve"> и другие комментарии к статье 1128 ГК РФ</w:t>
      </w:r>
    </w:p>
    <w:p w:rsidR="00000000" w:rsidRDefault="00CA752C">
      <w:bookmarkStart w:id="5823" w:name="sub_11281"/>
      <w:r>
        <w:t>1. Права на денежные средства, внесенные гражданином во вклад или находящиеся на любом другом счете гражданина в банке, могут быть по усмот</w:t>
      </w:r>
      <w:r>
        <w:t xml:space="preserve">рению гражданина завещаны либо в порядке, предусмотренном </w:t>
      </w:r>
      <w:hyperlink w:anchor="sub_11240" w:history="1">
        <w:r>
          <w:rPr>
            <w:rStyle w:val="a4"/>
          </w:rPr>
          <w:t>статьями 1124 - 1127</w:t>
        </w:r>
      </w:hyperlink>
      <w:r>
        <w:t xml:space="preserve"> настоящего Кодекса, либо посредством совершения завещательного распоряжения в письменной форме в том филиале банка, в котором находится этот счет. В о</w:t>
      </w:r>
      <w:r>
        <w:t xml:space="preserve">тношении средств, находящихся на счете, такое завещательное распоряжение имеет силу </w:t>
      </w:r>
      <w:r>
        <w:lastRenderedPageBreak/>
        <w:t>нотариально удостоверенного завещания.</w:t>
      </w:r>
    </w:p>
    <w:p w:rsidR="00000000" w:rsidRDefault="00CA752C">
      <w:bookmarkStart w:id="5824" w:name="sub_11282"/>
      <w:bookmarkEnd w:id="5823"/>
      <w:r>
        <w:t>2. Завещательное распоряжение правами на денежные средства в банке должно быть собственноручно подписано завещателе</w:t>
      </w:r>
      <w:r>
        <w:t xml:space="preserve">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w:t>
      </w:r>
      <w:hyperlink r:id="rId3101" w:history="1">
        <w:r>
          <w:rPr>
            <w:rStyle w:val="a4"/>
          </w:rPr>
          <w:t>Порядок</w:t>
        </w:r>
      </w:hyperlink>
      <w:r>
        <w:t xml:space="preserve"> совершения завещательных распоряжений денежными сре</w:t>
      </w:r>
      <w:r>
        <w:t>дствами в банках определяется Правительством Российской Федерации.</w:t>
      </w:r>
    </w:p>
    <w:p w:rsidR="00000000" w:rsidRDefault="00CA752C">
      <w:bookmarkStart w:id="5825" w:name="sub_11283"/>
      <w:bookmarkEnd w:id="5824"/>
      <w:r>
        <w:t>3. Права на денежные средства, в отношении которых в банке совершено завещательное распоряжение, входят в состав наследства и наследуются на общих ос</w:t>
      </w:r>
      <w:r>
        <w:t xml:space="preserve">нованиях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предусмотренных </w:t>
      </w:r>
      <w:hyperlink w:anchor="sub_11743" w:history="1">
        <w:r>
          <w:rPr>
            <w:rStyle w:val="a4"/>
          </w:rPr>
          <w:t>пунктом 3 статьи 1174</w:t>
        </w:r>
      </w:hyperlink>
      <w:r>
        <w:t xml:space="preserve"> наст</w:t>
      </w:r>
      <w:r>
        <w:t>оящего Кодекса.</w:t>
      </w:r>
    </w:p>
    <w:p w:rsidR="00000000" w:rsidRDefault="00CA752C">
      <w:bookmarkStart w:id="5826" w:name="sub_11284"/>
      <w:bookmarkEnd w:id="5825"/>
      <w: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bookmarkEnd w:id="582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порядке наследования </w:t>
      </w:r>
      <w:r>
        <w:t xml:space="preserve">вкладов, в отношении которых до </w:t>
      </w:r>
      <w:hyperlink r:id="rId3102" w:history="1">
        <w:r>
          <w:rPr>
            <w:rStyle w:val="a4"/>
          </w:rPr>
          <w:t>введения в действие</w:t>
        </w:r>
      </w:hyperlink>
      <w:r>
        <w:t xml:space="preserve"> </w:t>
      </w:r>
      <w:hyperlink w:anchor="sub_33333" w:history="1">
        <w:r>
          <w:rPr>
            <w:rStyle w:val="a4"/>
          </w:rPr>
          <w:t>части третьей</w:t>
        </w:r>
      </w:hyperlink>
      <w:r>
        <w:t xml:space="preserve"> настоящего Кодекса вкладчиком было сделано распоряжение о выдаче вклада в соответствии со </w:t>
      </w:r>
      <w:hyperlink r:id="rId3103" w:history="1">
        <w:r>
          <w:rPr>
            <w:rStyle w:val="a4"/>
          </w:rPr>
          <w:t>ста</w:t>
        </w:r>
        <w:r>
          <w:rPr>
            <w:rStyle w:val="a4"/>
          </w:rPr>
          <w:t>тьей 561</w:t>
        </w:r>
      </w:hyperlink>
      <w:r>
        <w:t xml:space="preserve"> Гражданского кодекса РСФСР, см. </w:t>
      </w:r>
      <w:hyperlink r:id="rId3104" w:history="1">
        <w:r>
          <w:rPr>
            <w:rStyle w:val="a4"/>
          </w:rPr>
          <w:t>Федеральный закон</w:t>
        </w:r>
      </w:hyperlink>
      <w:r>
        <w:t xml:space="preserve"> от 26 ноября 2001 г. N 147-ФЗ и </w:t>
      </w:r>
      <w:hyperlink r:id="rId3105" w:history="1">
        <w:r>
          <w:rPr>
            <w:rStyle w:val="a4"/>
          </w:rPr>
          <w:t>Федеральный закон</w:t>
        </w:r>
      </w:hyperlink>
      <w:r>
        <w:t xml:space="preserve"> от 23 декабря 2003 г. N 186-ФЗ</w:t>
      </w:r>
    </w:p>
    <w:p w:rsidR="00000000" w:rsidRDefault="00CA752C">
      <w:pPr>
        <w:pStyle w:val="afa"/>
      </w:pPr>
    </w:p>
    <w:p w:rsidR="00000000" w:rsidRDefault="00CA752C">
      <w:pPr>
        <w:pStyle w:val="af2"/>
      </w:pPr>
      <w:bookmarkStart w:id="5827" w:name="sub_1129"/>
      <w:r>
        <w:rPr>
          <w:rStyle w:val="a3"/>
        </w:rPr>
        <w:t>Статья 1129.</w:t>
      </w:r>
      <w:r>
        <w:t xml:space="preserve"> Завещание в чре</w:t>
      </w:r>
      <w:r>
        <w:t>звычайных обстоятельствах</w:t>
      </w:r>
    </w:p>
    <w:bookmarkEnd w:id="582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06" w:history="1">
        <w:r>
          <w:rPr>
            <w:rStyle w:val="a4"/>
          </w:rPr>
          <w:t>Энциклопедии</w:t>
        </w:r>
      </w:hyperlink>
      <w:r>
        <w:t xml:space="preserve"> и другие комментарии к статье 1129 ГК РФ</w:t>
      </w:r>
    </w:p>
    <w:p w:rsidR="00000000" w:rsidRDefault="00CA752C">
      <w:bookmarkStart w:id="5828" w:name="sub_112901"/>
      <w:r>
        <w:t>1. Гражданин, который находится в положении, явно угрожающем его жизни, и в силу сложившихся чрезвычайных обст</w:t>
      </w:r>
      <w:r>
        <w:t xml:space="preserve">оятельств лишен возможности совершить завещание в соответствии с правилами </w:t>
      </w:r>
      <w:hyperlink w:anchor="sub_11240" w:history="1">
        <w:r>
          <w:rPr>
            <w:rStyle w:val="a4"/>
          </w:rPr>
          <w:t>статей 1124-1128</w:t>
        </w:r>
      </w:hyperlink>
      <w:r>
        <w:t xml:space="preserve"> настоящего Кодекса, может изложить последнюю волю в отношении своего имущества в простой письменной форме.</w:t>
      </w:r>
    </w:p>
    <w:p w:rsidR="00000000" w:rsidRDefault="00CA752C">
      <w:bookmarkStart w:id="5829" w:name="sub_1129012"/>
      <w:bookmarkEnd w:id="5828"/>
      <w:r>
        <w:t>Изложение</w:t>
      </w:r>
      <w:r>
        <w:t xml:space="preserve"> гражданином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rsidR="00000000" w:rsidRDefault="00CA752C">
      <w:bookmarkStart w:id="5830" w:name="sub_11292"/>
      <w:bookmarkEnd w:id="5829"/>
      <w:r>
        <w:t xml:space="preserve">2. Завещание, совершенное в обстоятельствах, указанных в </w:t>
      </w:r>
      <w:hyperlink w:anchor="sub_112901" w:history="1">
        <w:r>
          <w:rPr>
            <w:rStyle w:val="a4"/>
          </w:rPr>
          <w:t>абзаце первом пункта 1</w:t>
        </w:r>
      </w:hyperlink>
      <w:r>
        <w:t xml:space="preserve"> настоящей статьи, утрачивает силу, если завещатель в течение месяца после прекращения этих обстоятельств не воспользуется возможностью соверши</w:t>
      </w:r>
      <w:r>
        <w:t xml:space="preserve">ть завещание в какой-либо иной форме, предусмотренной </w:t>
      </w:r>
      <w:hyperlink w:anchor="sub_11240" w:history="1">
        <w:r>
          <w:rPr>
            <w:rStyle w:val="a4"/>
          </w:rPr>
          <w:t>статьями 1124-1128</w:t>
        </w:r>
      </w:hyperlink>
      <w:r>
        <w:t xml:space="preserve"> настоящего Кодекса.</w:t>
      </w:r>
    </w:p>
    <w:p w:rsidR="00000000" w:rsidRDefault="00CA752C">
      <w:bookmarkStart w:id="5831" w:name="sub_112803"/>
      <w:bookmarkEnd w:id="5830"/>
      <w:r>
        <w:t xml:space="preserve">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w:t>
      </w:r>
      <w:r>
        <w:t>требование должно быть заявлено до истечения срока, установленного для принятия наследства.</w:t>
      </w:r>
    </w:p>
    <w:bookmarkEnd w:id="5831"/>
    <w:p w:rsidR="00000000" w:rsidRDefault="00CA752C"/>
    <w:p w:rsidR="00000000" w:rsidRDefault="00CA752C">
      <w:pPr>
        <w:pStyle w:val="af2"/>
      </w:pPr>
      <w:bookmarkStart w:id="5832" w:name="sub_1130"/>
      <w:r>
        <w:rPr>
          <w:rStyle w:val="a3"/>
        </w:rPr>
        <w:t>Статья 1130.</w:t>
      </w:r>
      <w:r>
        <w:t xml:space="preserve"> Отмена и изменение завещания</w:t>
      </w:r>
    </w:p>
    <w:bookmarkEnd w:id="583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07" w:history="1">
        <w:r>
          <w:rPr>
            <w:rStyle w:val="a4"/>
          </w:rPr>
          <w:t>Энциклопедии</w:t>
        </w:r>
      </w:hyperlink>
      <w:r>
        <w:t xml:space="preserve"> и другие комментарии к статье 1130</w:t>
      </w:r>
      <w:r>
        <w:t xml:space="preserve"> ГК РФ</w:t>
      </w:r>
    </w:p>
    <w:p w:rsidR="00000000" w:rsidRDefault="00CA752C">
      <w:bookmarkStart w:id="5833" w:name="sub_113001"/>
      <w:r>
        <w:lastRenderedPageBreak/>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bookmarkEnd w:id="5833"/>
    <w:p w:rsidR="00000000" w:rsidRDefault="00CA752C">
      <w:r>
        <w:t xml:space="preserve">Для отмены или изменения завещания не требуется чье-либо согласие, в </w:t>
      </w:r>
      <w:r>
        <w:t>том числе лиц, назначенных наследниками в отменяемом или изменяемом завещании.</w:t>
      </w:r>
    </w:p>
    <w:p w:rsidR="00000000" w:rsidRDefault="00CA752C">
      <w:bookmarkStart w:id="5834" w:name="sub_11302"/>
      <w: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w:t>
      </w:r>
      <w:r>
        <w:t>ещательных распоряжений.</w:t>
      </w:r>
    </w:p>
    <w:p w:rsidR="00000000" w:rsidRDefault="00CA752C">
      <w:bookmarkStart w:id="5835" w:name="sub_113022"/>
      <w:bookmarkEnd w:id="5834"/>
      <w:r>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w:t>
      </w:r>
      <w:r>
        <w:t>ротиворечит последующему завещанию.</w:t>
      </w:r>
    </w:p>
    <w:p w:rsidR="00000000" w:rsidRDefault="00CA752C">
      <w:bookmarkStart w:id="5836" w:name="sub_113023"/>
      <w:bookmarkEnd w:id="5835"/>
      <w: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rsidR="00000000" w:rsidRDefault="00CA752C">
      <w:bookmarkStart w:id="5837" w:name="sub_11303"/>
      <w:bookmarkEnd w:id="5836"/>
      <w:r>
        <w:t xml:space="preserve">3. </w:t>
      </w:r>
      <w:r>
        <w:t>В случае недействительности последующего завещания наследование осуществляется в соответствии с прежним завещанием.</w:t>
      </w:r>
    </w:p>
    <w:p w:rsidR="00000000" w:rsidRDefault="00CA752C">
      <w:bookmarkStart w:id="5838" w:name="sub_113004"/>
      <w:bookmarkEnd w:id="5837"/>
      <w:r>
        <w:t>4. Завещание может быть отменено также посредством распоряжения о его отмене. Распоряжение об отмене завещания должно быт</w:t>
      </w:r>
      <w:r>
        <w:t xml:space="preserve">ь совершено в </w:t>
      </w:r>
      <w:hyperlink w:anchor="sub_11240" w:history="1">
        <w:r>
          <w:rPr>
            <w:rStyle w:val="a4"/>
          </w:rPr>
          <w:t>форме</w:t>
        </w:r>
      </w:hyperlink>
      <w:r>
        <w:t xml:space="preserve">, установленной настоящим Кодексом для совершения завещания. К распоряжению об отмене завещания соответственно применяются правила </w:t>
      </w:r>
      <w:hyperlink w:anchor="sub_11303" w:history="1">
        <w:r>
          <w:rPr>
            <w:rStyle w:val="a4"/>
          </w:rPr>
          <w:t>пункта 3</w:t>
        </w:r>
      </w:hyperlink>
      <w:r>
        <w:t xml:space="preserve"> настоящей статьи.</w:t>
      </w:r>
    </w:p>
    <w:p w:rsidR="00000000" w:rsidRDefault="00CA752C">
      <w:bookmarkStart w:id="5839" w:name="sub_113005"/>
      <w:bookmarkEnd w:id="5838"/>
      <w:r>
        <w:t>5. За</w:t>
      </w:r>
      <w:r>
        <w:t>вещанием, совершенным в чрезвычайных обстоятельствах (</w:t>
      </w:r>
      <w:hyperlink w:anchor="sub_1129" w:history="1">
        <w:r>
          <w:rPr>
            <w:rStyle w:val="a4"/>
          </w:rPr>
          <w:t>статья 1129</w:t>
        </w:r>
      </w:hyperlink>
      <w:r>
        <w:t>), может быть отменено или изменено только такое же завещание.</w:t>
      </w:r>
    </w:p>
    <w:p w:rsidR="00000000" w:rsidRDefault="00CA752C">
      <w:bookmarkStart w:id="5840" w:name="sub_113006"/>
      <w:bookmarkEnd w:id="5839"/>
      <w:r>
        <w:t>6. Завещательным распоряжением в банке (</w:t>
      </w:r>
      <w:hyperlink w:anchor="sub_1128" w:history="1">
        <w:r>
          <w:rPr>
            <w:rStyle w:val="a4"/>
          </w:rPr>
          <w:t>статья 1128</w:t>
        </w:r>
      </w:hyperlink>
      <w:r>
        <w:t>) мож</w:t>
      </w:r>
      <w:r>
        <w:t>ет быть отменено или изменено только завещательное распоряжение правами на денежные средства в соответствующем банке.</w:t>
      </w:r>
    </w:p>
    <w:bookmarkEnd w:id="5840"/>
    <w:p w:rsidR="00000000" w:rsidRDefault="00CA752C"/>
    <w:p w:rsidR="00000000" w:rsidRDefault="00CA752C">
      <w:pPr>
        <w:pStyle w:val="af2"/>
      </w:pPr>
      <w:bookmarkStart w:id="5841" w:name="sub_1131"/>
      <w:r>
        <w:rPr>
          <w:rStyle w:val="a3"/>
        </w:rPr>
        <w:t>Статья 1131.</w:t>
      </w:r>
      <w:r>
        <w:t xml:space="preserve"> Недействительность завещания</w:t>
      </w:r>
    </w:p>
    <w:bookmarkEnd w:id="584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08" w:history="1">
        <w:r>
          <w:rPr>
            <w:rStyle w:val="a4"/>
          </w:rPr>
          <w:t>Энциклопедии</w:t>
        </w:r>
      </w:hyperlink>
      <w:r>
        <w:t xml:space="preserve"> и другие</w:t>
      </w:r>
      <w:r>
        <w:t xml:space="preserve"> комментарии к статье 1131 ГК РФ</w:t>
      </w:r>
    </w:p>
    <w:p w:rsidR="00000000" w:rsidRDefault="00CA752C">
      <w:bookmarkStart w:id="5842" w:name="sub_11311"/>
      <w: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w:t>
      </w:r>
      <w:r>
        <w:t xml:space="preserve"> таковым судом (оспоримое завещание) или независимо от такого признания (ничтожное завещание).</w:t>
      </w:r>
    </w:p>
    <w:p w:rsidR="00000000" w:rsidRDefault="00CA752C">
      <w:bookmarkStart w:id="5843" w:name="sub_11312"/>
      <w:bookmarkEnd w:id="5842"/>
      <w:r>
        <w:t>2. Завещание может быть признано судом недействительным по иску лица, права или законные интересы которого нарушены этим завещанием.</w:t>
      </w:r>
    </w:p>
    <w:p w:rsidR="00000000" w:rsidRDefault="00CA752C">
      <w:bookmarkStart w:id="5844" w:name="sub_113122"/>
      <w:bookmarkEnd w:id="5843"/>
      <w:r>
        <w:t>Оспаривание завещания до открытия наследства не допускается.</w:t>
      </w:r>
    </w:p>
    <w:p w:rsidR="00000000" w:rsidRDefault="00CA752C">
      <w:bookmarkStart w:id="5845" w:name="sub_11313"/>
      <w:bookmarkEnd w:id="5844"/>
      <w:r>
        <w:t xml:space="preserve">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w:t>
      </w:r>
      <w:r>
        <w:t>установлено, что они не влияют на понимание волеизъявления завещателя.</w:t>
      </w:r>
    </w:p>
    <w:p w:rsidR="00000000" w:rsidRDefault="00CA752C">
      <w:bookmarkStart w:id="5846" w:name="sub_11314"/>
      <w:bookmarkEnd w:id="5845"/>
      <w: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w:t>
      </w:r>
      <w:r>
        <w:t>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rsidR="00000000" w:rsidRDefault="00CA752C">
      <w:bookmarkStart w:id="5847" w:name="sub_11315"/>
      <w:bookmarkEnd w:id="5846"/>
      <w:r>
        <w:t>5. Недействительность завещания не лишает лиц, указанн</w:t>
      </w:r>
      <w:r>
        <w:t>ых в нем в качестве наследников или отказополучателей, права наследовать по закону или на основании другого, действительного, завещания.</w:t>
      </w:r>
    </w:p>
    <w:bookmarkEnd w:id="5847"/>
    <w:p w:rsidR="00000000" w:rsidRDefault="00CA752C"/>
    <w:p w:rsidR="00000000" w:rsidRDefault="00CA752C">
      <w:pPr>
        <w:pStyle w:val="af2"/>
      </w:pPr>
      <w:bookmarkStart w:id="5848" w:name="sub_11320"/>
      <w:r>
        <w:rPr>
          <w:rStyle w:val="a3"/>
        </w:rPr>
        <w:t>Статья 1132.</w:t>
      </w:r>
      <w:r>
        <w:t xml:space="preserve"> Толкование завещания</w:t>
      </w:r>
    </w:p>
    <w:bookmarkEnd w:id="5848"/>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3109" w:history="1">
        <w:r>
          <w:rPr>
            <w:rStyle w:val="a4"/>
          </w:rPr>
          <w:t>Энциклопедии</w:t>
        </w:r>
      </w:hyperlink>
      <w:r>
        <w:t xml:space="preserve"> и другие комментарии к статье 1132 ГК РФ</w:t>
      </w:r>
    </w:p>
    <w:p w:rsidR="00000000" w:rsidRDefault="00CA752C">
      <w:r>
        <w:t>При толковании завещания нотариусом, исполнителем завещания или судом принимается во внимание буквальный смысл содержащихся в нем слов и выражений.</w:t>
      </w:r>
    </w:p>
    <w:p w:rsidR="00000000" w:rsidRDefault="00CA752C">
      <w:bookmarkStart w:id="5849" w:name="sub_113202"/>
      <w:r>
        <w:t>В случае неясности буквального смысла какого-либо пол</w:t>
      </w:r>
      <w:r>
        <w:t>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bookmarkEnd w:id="5849"/>
    <w:p w:rsidR="00000000" w:rsidRDefault="00CA752C"/>
    <w:p w:rsidR="00000000" w:rsidRDefault="00CA752C">
      <w:pPr>
        <w:pStyle w:val="af2"/>
      </w:pPr>
      <w:bookmarkStart w:id="5850" w:name="sub_11330"/>
      <w:r>
        <w:rPr>
          <w:rStyle w:val="a3"/>
        </w:rPr>
        <w:t>Статья 1133.</w:t>
      </w:r>
      <w:r>
        <w:t xml:space="preserve"> Исполн</w:t>
      </w:r>
      <w:r>
        <w:t>ение завещания</w:t>
      </w:r>
    </w:p>
    <w:bookmarkEnd w:id="585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10" w:history="1">
        <w:r>
          <w:rPr>
            <w:rStyle w:val="a4"/>
          </w:rPr>
          <w:t>Энциклопедии</w:t>
        </w:r>
      </w:hyperlink>
      <w:r>
        <w:t xml:space="preserve"> и другие комментарии к статье 1133 ГК РФ</w:t>
      </w:r>
    </w:p>
    <w:p w:rsidR="00000000" w:rsidRDefault="00CA752C">
      <w:r>
        <w:t>Исполнение завещания осуществляется наследниками по завещанию, за исключением случаев, когда его исполнение полностью или в опреде</w:t>
      </w:r>
      <w:r>
        <w:t>ленной части осуществляется исполнителем завещания (</w:t>
      </w:r>
      <w:hyperlink w:anchor="sub_1134" w:history="1">
        <w:r>
          <w:rPr>
            <w:rStyle w:val="a4"/>
          </w:rPr>
          <w:t>статья 1134</w:t>
        </w:r>
      </w:hyperlink>
      <w:r>
        <w:t>).</w:t>
      </w:r>
    </w:p>
    <w:p w:rsidR="00000000" w:rsidRDefault="00CA752C"/>
    <w:p w:rsidR="00000000" w:rsidRDefault="00CA752C">
      <w:pPr>
        <w:pStyle w:val="af2"/>
      </w:pPr>
      <w:bookmarkStart w:id="5851" w:name="sub_1134"/>
      <w:r>
        <w:rPr>
          <w:rStyle w:val="a3"/>
        </w:rPr>
        <w:t>Статья 1134.</w:t>
      </w:r>
      <w:r>
        <w:t xml:space="preserve"> Исполнитель завещания</w:t>
      </w:r>
    </w:p>
    <w:bookmarkEnd w:id="585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11" w:history="1">
        <w:r>
          <w:rPr>
            <w:rStyle w:val="a4"/>
          </w:rPr>
          <w:t>Энциклопедии</w:t>
        </w:r>
      </w:hyperlink>
      <w:r>
        <w:t xml:space="preserve"> и другие комментарии к статье 1134 ГК РФ</w:t>
      </w:r>
    </w:p>
    <w:p w:rsidR="00000000" w:rsidRDefault="00CA752C">
      <w:bookmarkStart w:id="5852" w:name="sub_11341"/>
      <w:r>
        <w:t>1</w:t>
      </w:r>
      <w:r>
        <w:t>. Завещатель может поручить исполнение завещания указанному им в завещании гражданину - душеприказчику (исполнителю завещания) независимо от того, является ли этот гражданин наследником.</w:t>
      </w:r>
    </w:p>
    <w:p w:rsidR="00000000" w:rsidRDefault="00CA752C">
      <w:bookmarkStart w:id="5853" w:name="sub_1134012"/>
      <w:bookmarkEnd w:id="5852"/>
      <w:r>
        <w:t>Согласие гражданина быть исполнителем завещания в</w:t>
      </w:r>
      <w:r>
        <w:t>ыражается этим гражданином в его собственноручной надписи на самом завещании, или в заявлении, приложенном к завещанию, или в заявлении, поданном нотариусу в течение месяца со дня открытия наследства.</w:t>
      </w:r>
    </w:p>
    <w:p w:rsidR="00000000" w:rsidRDefault="00CA752C">
      <w:bookmarkStart w:id="5854" w:name="sub_1134103"/>
      <w:bookmarkEnd w:id="5853"/>
      <w:r>
        <w:t>Гражданин признается также давшим</w:t>
      </w:r>
      <w:r>
        <w:t xml:space="preserve"> согласие быть исполнителем завещания, если он в течение месяца со дня открытия наследства фактически приступил к исполнению завещания.</w:t>
      </w:r>
    </w:p>
    <w:p w:rsidR="00000000" w:rsidRDefault="00CA752C">
      <w:bookmarkStart w:id="5855" w:name="sub_11342"/>
      <w:bookmarkEnd w:id="5854"/>
      <w:r>
        <w:t>2. После открытия наследства суд может освободить исполнителя завещания от его обязанностей как по п</w:t>
      </w:r>
      <w:r>
        <w:t>росьбе самого исполнителя завещания, так и по просьбе наследников при наличии обстоятельств, препятствующих исполнению гражданином этих обязанностей.</w:t>
      </w:r>
    </w:p>
    <w:bookmarkEnd w:id="5855"/>
    <w:p w:rsidR="00000000" w:rsidRDefault="00CA752C"/>
    <w:p w:rsidR="00000000" w:rsidRDefault="00CA752C">
      <w:pPr>
        <w:pStyle w:val="af2"/>
      </w:pPr>
      <w:bookmarkStart w:id="5856" w:name="sub_1135"/>
      <w:r>
        <w:rPr>
          <w:rStyle w:val="a3"/>
        </w:rPr>
        <w:t>Статья 1135.</w:t>
      </w:r>
      <w:r>
        <w:t xml:space="preserve"> Полномочия исполнителя завещания</w:t>
      </w:r>
    </w:p>
    <w:bookmarkEnd w:id="585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12" w:history="1">
        <w:r>
          <w:rPr>
            <w:rStyle w:val="a4"/>
          </w:rPr>
          <w:t>Энциклопедии</w:t>
        </w:r>
      </w:hyperlink>
      <w:r>
        <w:t xml:space="preserve"> и другие комментарии к статье 1135 ГК РФ</w:t>
      </w:r>
    </w:p>
    <w:p w:rsidR="00000000" w:rsidRDefault="00CA752C">
      <w:bookmarkStart w:id="5857" w:name="sub_11351"/>
      <w:r>
        <w:t>1. Полномочия исполнителя завещания основываются на завещании, которым он назначен исполнителем, и удостоверяются свидетельством, выдаваемым нотариусом.</w:t>
      </w:r>
    </w:p>
    <w:p w:rsidR="00000000" w:rsidRDefault="00CA752C">
      <w:bookmarkStart w:id="5858" w:name="sub_11352"/>
      <w:bookmarkEnd w:id="5857"/>
      <w:r>
        <w:t>2. Если в завещании не предусмотрено иное, исполнитель завещания должен принять необходимые для исполнения завещания меры, в том числе:</w:t>
      </w:r>
    </w:p>
    <w:p w:rsidR="00000000" w:rsidRDefault="00CA752C">
      <w:bookmarkStart w:id="5859" w:name="sub_113521"/>
      <w:bookmarkEnd w:id="5858"/>
      <w:r>
        <w:t>1) обеспечить переход к наследникам причитающегося им наследственного имущества в соответствии с выра</w:t>
      </w:r>
      <w:r>
        <w:t>женной в завещании волей наследодателя и законом;</w:t>
      </w:r>
    </w:p>
    <w:p w:rsidR="00000000" w:rsidRDefault="00CA752C">
      <w:bookmarkStart w:id="5860" w:name="sub_113522"/>
      <w:bookmarkEnd w:id="5859"/>
      <w:r>
        <w:t>2) принять самостоятельно или через нотариуса меры по охране наследства и управлению им в интересах наследников;</w:t>
      </w:r>
    </w:p>
    <w:p w:rsidR="00000000" w:rsidRDefault="00CA752C">
      <w:bookmarkStart w:id="5861" w:name="sub_113523"/>
      <w:bookmarkEnd w:id="5860"/>
      <w:r>
        <w:t>3) получить причитающиеся наследодателю денежные сред</w:t>
      </w:r>
      <w:r>
        <w:t>ства и иное имущество для передачи их наследникам, если это имущество не подлежит передаче другим лицам (</w:t>
      </w:r>
      <w:hyperlink w:anchor="sub_1183" w:history="1">
        <w:r>
          <w:rPr>
            <w:rStyle w:val="a4"/>
          </w:rPr>
          <w:t>пункт 1 статьи 1183</w:t>
        </w:r>
      </w:hyperlink>
      <w:r>
        <w:t>);</w:t>
      </w:r>
    </w:p>
    <w:p w:rsidR="00000000" w:rsidRDefault="00CA752C">
      <w:bookmarkStart w:id="5862" w:name="sub_113524"/>
      <w:bookmarkEnd w:id="5861"/>
      <w:r>
        <w:t xml:space="preserve">4) исполнить завещательное возложение либо требовать от наследников </w:t>
      </w:r>
      <w:r>
        <w:lastRenderedPageBreak/>
        <w:t>исполнения заве</w:t>
      </w:r>
      <w:r>
        <w:t>щательного отказа (</w:t>
      </w:r>
      <w:hyperlink w:anchor="sub_1137" w:history="1">
        <w:r>
          <w:rPr>
            <w:rStyle w:val="a4"/>
          </w:rPr>
          <w:t>статья 1137</w:t>
        </w:r>
      </w:hyperlink>
      <w:r>
        <w:t>) или завещательного возложения (</w:t>
      </w:r>
      <w:hyperlink w:anchor="sub_1139" w:history="1">
        <w:r>
          <w:rPr>
            <w:rStyle w:val="a4"/>
          </w:rPr>
          <w:t>статья 1139</w:t>
        </w:r>
      </w:hyperlink>
      <w:r>
        <w:t>).</w:t>
      </w:r>
    </w:p>
    <w:p w:rsidR="00000000" w:rsidRDefault="00CA752C">
      <w:bookmarkStart w:id="5863" w:name="sub_11353"/>
      <w:bookmarkEnd w:id="5862"/>
      <w:r>
        <w:t>3. Исполнитель завещания вправе от своего имени вести дела, связанные с исполнением завещания, в том числе в</w:t>
      </w:r>
      <w:r>
        <w:t xml:space="preserve"> суде, других государственных органах и государственных учреждениях.</w:t>
      </w:r>
    </w:p>
    <w:bookmarkEnd w:id="5863"/>
    <w:p w:rsidR="00000000" w:rsidRDefault="00CA752C"/>
    <w:p w:rsidR="00000000" w:rsidRDefault="00CA752C">
      <w:pPr>
        <w:pStyle w:val="af2"/>
      </w:pPr>
      <w:bookmarkStart w:id="5864" w:name="sub_1136"/>
      <w:r>
        <w:rPr>
          <w:rStyle w:val="a3"/>
        </w:rPr>
        <w:t>Статья 1136.</w:t>
      </w:r>
      <w:r>
        <w:t xml:space="preserve"> Возмещение расходов, связанных с исполнением завещания</w:t>
      </w:r>
    </w:p>
    <w:bookmarkEnd w:id="586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1136 ГК РФ</w:t>
      </w:r>
    </w:p>
    <w:p w:rsidR="00000000" w:rsidRDefault="00CA752C">
      <w:r>
        <w:t>Исполнитель завещания имеет право на возмещение з</w:t>
      </w:r>
      <w:r>
        <w:t>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rsidR="00000000" w:rsidRDefault="00CA752C"/>
    <w:p w:rsidR="00000000" w:rsidRDefault="00CA752C">
      <w:pPr>
        <w:pStyle w:val="af2"/>
      </w:pPr>
      <w:bookmarkStart w:id="5865" w:name="sub_1137"/>
      <w:r>
        <w:rPr>
          <w:rStyle w:val="a3"/>
        </w:rPr>
        <w:t>Статья 1137.</w:t>
      </w:r>
      <w:r>
        <w:t xml:space="preserve"> Завещательный отказ</w:t>
      </w:r>
    </w:p>
    <w:bookmarkEnd w:id="58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13" w:history="1">
        <w:r>
          <w:rPr>
            <w:rStyle w:val="a4"/>
          </w:rPr>
          <w:t>Энциклопедии</w:t>
        </w:r>
      </w:hyperlink>
      <w:r>
        <w:t xml:space="preserve"> и другие комментарии к статье 1137 ГК РФ</w:t>
      </w:r>
    </w:p>
    <w:p w:rsidR="00000000" w:rsidRDefault="00CA752C">
      <w:bookmarkStart w:id="5866" w:name="sub_11371"/>
      <w:r>
        <w:t>1. 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(отказополучателей), которые приобретают право т</w:t>
      </w:r>
      <w:r>
        <w:t>ребовать исполнения этой обязанности (завещательный отказ).</w:t>
      </w:r>
    </w:p>
    <w:p w:rsidR="00000000" w:rsidRDefault="00CA752C">
      <w:bookmarkStart w:id="5867" w:name="sub_113712"/>
      <w:bookmarkEnd w:id="5866"/>
      <w:r>
        <w:t>Завещательный отказ должен быть установлен в завещании.</w:t>
      </w:r>
    </w:p>
    <w:p w:rsidR="00000000" w:rsidRDefault="00CA752C">
      <w:bookmarkStart w:id="5868" w:name="sub_113713"/>
      <w:bookmarkEnd w:id="5867"/>
      <w:r>
        <w:t>Содержание завещания может исчерпываться завещательным отказом.</w:t>
      </w:r>
    </w:p>
    <w:p w:rsidR="00000000" w:rsidRDefault="00CA752C">
      <w:bookmarkStart w:id="5869" w:name="sub_11372"/>
      <w:bookmarkEnd w:id="5868"/>
      <w:r>
        <w:t>2. Предметом завещ</w:t>
      </w:r>
      <w:r>
        <w:t>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приобретение для отк</w:t>
      </w:r>
      <w:r>
        <w:t>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rsidR="00000000" w:rsidRDefault="00CA752C">
      <w:bookmarkStart w:id="5870" w:name="sub_1137202"/>
      <w:bookmarkEnd w:id="5869"/>
      <w:r>
        <w:t xml:space="preserve">В частности, на наследника, </w:t>
      </w:r>
      <w:r>
        <w:t>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пользования этим помещением или его определенной частью.</w:t>
      </w:r>
    </w:p>
    <w:p w:rsidR="00000000" w:rsidRDefault="00CA752C">
      <w:bookmarkStart w:id="5871" w:name="sub_113723"/>
      <w:bookmarkEnd w:id="5870"/>
      <w: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rsidR="00000000" w:rsidRDefault="00CA752C">
      <w:bookmarkStart w:id="5872" w:name="sub_11373"/>
      <w:bookmarkEnd w:id="5871"/>
      <w:r>
        <w:t>3. К отношениям между отказополучат</w:t>
      </w:r>
      <w:r>
        <w:t xml:space="preserve">елем (кредитором) и наследником, на которого возложен завещательный отказ (должником), применяются положения настоящего Кодекса </w:t>
      </w:r>
      <w:hyperlink w:anchor="sub_30000" w:history="1">
        <w:r>
          <w:rPr>
            <w:rStyle w:val="a4"/>
          </w:rPr>
          <w:t>об обязательствах</w:t>
        </w:r>
      </w:hyperlink>
      <w:r>
        <w:t>, если из правил настоящего раздела и существа завещательного отказа не следует иное</w:t>
      </w:r>
      <w:r>
        <w:t>.</w:t>
      </w:r>
    </w:p>
    <w:p w:rsidR="00000000" w:rsidRDefault="00CA752C">
      <w:bookmarkStart w:id="5873" w:name="sub_11374"/>
      <w:bookmarkEnd w:id="5872"/>
      <w:r>
        <w:t>4. Право на получение завещательного отказа действует в течение трех лет со дня открытия наследства и не переходит к другим лицам. Однако отказополучателю в завещании может быть подназначен другой отказополучатель на случай, если назнач</w:t>
      </w:r>
      <w:r>
        <w:t>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своим правом на получение завещательного отказа, либо лишится права на получение завеща</w:t>
      </w:r>
      <w:r>
        <w:t xml:space="preserve">тельного отказа в соответствии с правилами </w:t>
      </w:r>
      <w:hyperlink w:anchor="sub_111705" w:history="1">
        <w:r>
          <w:rPr>
            <w:rStyle w:val="a4"/>
          </w:rPr>
          <w:t>пункта 5 статьи 1117</w:t>
        </w:r>
      </w:hyperlink>
      <w:r>
        <w:t xml:space="preserve"> настоящего Кодекса.</w:t>
      </w:r>
    </w:p>
    <w:bookmarkEnd w:id="5873"/>
    <w:p w:rsidR="00000000" w:rsidRDefault="00CA752C"/>
    <w:p w:rsidR="00000000" w:rsidRDefault="00CA752C">
      <w:pPr>
        <w:pStyle w:val="af2"/>
      </w:pPr>
      <w:bookmarkStart w:id="5874" w:name="sub_1138"/>
      <w:r>
        <w:rPr>
          <w:rStyle w:val="a3"/>
        </w:rPr>
        <w:t>Статья 1138.</w:t>
      </w:r>
      <w:r>
        <w:t xml:space="preserve"> Исполнение завещательного отказа</w:t>
      </w:r>
    </w:p>
    <w:bookmarkEnd w:id="587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14" w:history="1">
        <w:r>
          <w:rPr>
            <w:rStyle w:val="a4"/>
          </w:rPr>
          <w:t>Энциклопедии</w:t>
        </w:r>
      </w:hyperlink>
      <w:r>
        <w:t xml:space="preserve"> и другие ко</w:t>
      </w:r>
      <w:r>
        <w:t>мментарии к статье 1138 ГК РФ</w:t>
      </w:r>
    </w:p>
    <w:p w:rsidR="00000000" w:rsidRDefault="00CA752C">
      <w:bookmarkStart w:id="5875" w:name="sub_11381"/>
      <w:r>
        <w:t>1. 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rsidR="00000000" w:rsidRDefault="00CA752C">
      <w:bookmarkStart w:id="5876" w:name="sub_113812"/>
      <w:bookmarkEnd w:id="5875"/>
      <w: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rsidR="00000000" w:rsidRDefault="00CA752C">
      <w:bookmarkStart w:id="5877" w:name="sub_11382"/>
      <w:bookmarkEnd w:id="5876"/>
      <w:r>
        <w:t>2. Если завещательный отказ возложен на нескольких наследников, такой отказ обременяет право каждого из них на наследство соразмерно его доле в наследстве постольку, поскольку завещанием не предусмотрено иное.</w:t>
      </w:r>
    </w:p>
    <w:p w:rsidR="00000000" w:rsidRDefault="00CA752C">
      <w:bookmarkStart w:id="5878" w:name="sub_11383"/>
      <w:bookmarkEnd w:id="5877"/>
      <w:r>
        <w:t>3. Если отказополучател</w:t>
      </w:r>
      <w:r>
        <w:t>ь умер до открытия наследства или одновременно с завещателем, либо отказался от получения завещательного отказа (</w:t>
      </w:r>
      <w:hyperlink w:anchor="sub_1160" w:history="1">
        <w:r>
          <w:rPr>
            <w:rStyle w:val="a4"/>
          </w:rPr>
          <w:t>статья 1160</w:t>
        </w:r>
      </w:hyperlink>
      <w:r>
        <w:t>) или не воспользовался своим правом на получение завещательного отказа в течение трех лет со дня открытия</w:t>
      </w:r>
      <w:r>
        <w:t xml:space="preserve"> наследства, либо лишился права на получение завещательного отказа в соответствии с правилами </w:t>
      </w:r>
      <w:hyperlink w:anchor="sub_1117" w:history="1">
        <w:r>
          <w:rPr>
            <w:rStyle w:val="a4"/>
          </w:rPr>
          <w:t>статьи 1117</w:t>
        </w:r>
      </w:hyperlink>
      <w:r>
        <w:t xml:space="preserve"> настоящего Кодекса, наследник, обязанный исполнить завещательный отказ, освобождается от этой обязанности, за исключением сл</w:t>
      </w:r>
      <w:r>
        <w:t>учая, когда отказополучателю подназначен другой отказополучатель.</w:t>
      </w:r>
    </w:p>
    <w:bookmarkEnd w:id="5878"/>
    <w:p w:rsidR="00000000" w:rsidRDefault="00CA752C"/>
    <w:p w:rsidR="00000000" w:rsidRDefault="00CA752C">
      <w:pPr>
        <w:pStyle w:val="af2"/>
      </w:pPr>
      <w:bookmarkStart w:id="5879" w:name="sub_1139"/>
      <w:r>
        <w:rPr>
          <w:rStyle w:val="a3"/>
        </w:rPr>
        <w:t>Статья 1139.</w:t>
      </w:r>
      <w:r>
        <w:t xml:space="preserve"> Завещательное возложение</w:t>
      </w:r>
    </w:p>
    <w:bookmarkEnd w:id="587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15" w:history="1">
        <w:r>
          <w:rPr>
            <w:rStyle w:val="a4"/>
          </w:rPr>
          <w:t>Энциклопедии</w:t>
        </w:r>
      </w:hyperlink>
      <w:r>
        <w:t xml:space="preserve"> и другие комментарии к статье 1139 ГК РФ</w:t>
      </w:r>
    </w:p>
    <w:p w:rsidR="00000000" w:rsidRDefault="00CA752C">
      <w:bookmarkStart w:id="5880" w:name="sub_11391"/>
      <w:r>
        <w:t>1. Завещатель м</w:t>
      </w:r>
      <w:r>
        <w:t xml:space="preserve">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(завещательное возложение). </w:t>
      </w:r>
      <w:r>
        <w:t>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rsidR="00000000" w:rsidRDefault="00CA752C">
      <w:bookmarkStart w:id="5881" w:name="sub_113912"/>
      <w:bookmarkEnd w:id="5880"/>
      <w:r>
        <w:t>Завещатель вправе также возложить на одного или нескольких нас</w:t>
      </w:r>
      <w:r>
        <w:t>ледников обязанность содержать принадлежащих завещателю домашних животных, а также осуществлять необходимый надзор и уход за ними.</w:t>
      </w:r>
    </w:p>
    <w:p w:rsidR="00000000" w:rsidRDefault="00CA752C">
      <w:bookmarkStart w:id="5882" w:name="sub_11392"/>
      <w:bookmarkEnd w:id="5881"/>
      <w:r>
        <w:t>2. К завещательному возложению, предметом которого являются действия имущественного характера, соответстве</w:t>
      </w:r>
      <w:r>
        <w:t xml:space="preserve">нно применяются правила </w:t>
      </w:r>
      <w:hyperlink w:anchor="sub_1138" w:history="1">
        <w:r>
          <w:rPr>
            <w:rStyle w:val="a4"/>
          </w:rPr>
          <w:t>статьи 1138</w:t>
        </w:r>
      </w:hyperlink>
      <w:r>
        <w:t xml:space="preserve"> настоящего Кодекса.</w:t>
      </w:r>
    </w:p>
    <w:p w:rsidR="00000000" w:rsidRDefault="00CA752C">
      <w:bookmarkStart w:id="5883" w:name="sub_11393"/>
      <w:bookmarkEnd w:id="5882"/>
      <w:r>
        <w:t>3. 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w:t>
      </w:r>
      <w:r>
        <w:t>нием не предусмотрено иное.</w:t>
      </w:r>
    </w:p>
    <w:bookmarkEnd w:id="5883"/>
    <w:p w:rsidR="00000000" w:rsidRDefault="00CA752C"/>
    <w:p w:rsidR="00000000" w:rsidRDefault="00CA752C">
      <w:pPr>
        <w:pStyle w:val="af2"/>
      </w:pPr>
      <w:bookmarkStart w:id="5884" w:name="sub_1140"/>
      <w:r>
        <w:rPr>
          <w:rStyle w:val="a3"/>
        </w:rPr>
        <w:t>Статья 1140.</w:t>
      </w:r>
      <w:r>
        <w:t xml:space="preserve"> Переход к другим наследникам обязанности исполнить завещательный отказ или завещательное возложение</w:t>
      </w:r>
    </w:p>
    <w:bookmarkEnd w:id="58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16" w:history="1">
        <w:r>
          <w:rPr>
            <w:rStyle w:val="a4"/>
          </w:rPr>
          <w:t>Энциклопедии</w:t>
        </w:r>
      </w:hyperlink>
      <w:r>
        <w:t xml:space="preserve"> и другие комментарии к стать</w:t>
      </w:r>
      <w:r>
        <w:t>е 1140 ГК РФ</w:t>
      </w:r>
    </w:p>
    <w:p w:rsidR="00000000" w:rsidRDefault="00CA752C">
      <w: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w:t>
      </w:r>
      <w:hyperlink w:anchor="sub_1137" w:history="1">
        <w:r>
          <w:rPr>
            <w:rStyle w:val="a4"/>
          </w:rPr>
          <w:t>завещательный отказ</w:t>
        </w:r>
      </w:hyperlink>
      <w:r>
        <w:t xml:space="preserve"> или </w:t>
      </w:r>
      <w:hyperlink w:anchor="sub_1139" w:history="1">
        <w:r>
          <w:rPr>
            <w:rStyle w:val="a4"/>
          </w:rPr>
          <w:t>завещательн</w:t>
        </w:r>
        <w:r>
          <w:rPr>
            <w:rStyle w:val="a4"/>
          </w:rPr>
          <w:t>ое возложение</w:t>
        </w:r>
      </w:hyperlink>
      <w:r>
        <w:t xml:space="preserve">, переходит к другим наследникам, последние, постольку, поскольку из завещания или закона не следует </w:t>
      </w:r>
      <w:r>
        <w:lastRenderedPageBreak/>
        <w:t>иное, обязаны исполнить такой отказ или такое возложение.</w:t>
      </w:r>
    </w:p>
    <w:p w:rsidR="00000000" w:rsidRDefault="00CA752C"/>
    <w:p w:rsidR="00000000" w:rsidRDefault="00CA752C">
      <w:pPr>
        <w:pStyle w:val="1"/>
      </w:pPr>
      <w:bookmarkStart w:id="5885" w:name="sub_3063"/>
      <w:r>
        <w:t>Глава 63. Наследование по закону</w:t>
      </w:r>
    </w:p>
    <w:bookmarkEnd w:id="5885"/>
    <w:p w:rsidR="00000000" w:rsidRDefault="00CA752C"/>
    <w:p w:rsidR="00000000" w:rsidRDefault="00CA752C">
      <w:pPr>
        <w:pStyle w:val="af2"/>
      </w:pPr>
      <w:bookmarkStart w:id="5886" w:name="sub_1141"/>
      <w:r>
        <w:rPr>
          <w:rStyle w:val="a3"/>
        </w:rPr>
        <w:t>Статья 1141.</w:t>
      </w:r>
      <w:r>
        <w:t xml:space="preserve"> Общие пол</w:t>
      </w:r>
      <w:r>
        <w:t>ожения</w:t>
      </w:r>
    </w:p>
    <w:bookmarkEnd w:id="588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17" w:history="1">
        <w:r>
          <w:rPr>
            <w:rStyle w:val="a4"/>
          </w:rPr>
          <w:t>Энциклопедии</w:t>
        </w:r>
      </w:hyperlink>
      <w:r>
        <w:t xml:space="preserve"> и другие комментарии к статье 1141 ГК РФ</w:t>
      </w:r>
    </w:p>
    <w:p w:rsidR="00000000" w:rsidRDefault="00CA752C">
      <w:bookmarkStart w:id="5887" w:name="sub_11411"/>
      <w:r>
        <w:t xml:space="preserve">1. Наследники по закону призываются к наследованию в порядке очередности, предусмотренной </w:t>
      </w:r>
      <w:hyperlink w:anchor="sub_1142" w:history="1">
        <w:r>
          <w:rPr>
            <w:rStyle w:val="a4"/>
          </w:rPr>
          <w:t>статьями 1142-114</w:t>
        </w:r>
        <w:r>
          <w:rPr>
            <w:rStyle w:val="a4"/>
          </w:rPr>
          <w:t>5</w:t>
        </w:r>
      </w:hyperlink>
      <w:r>
        <w:t xml:space="preserve"> и </w:t>
      </w:r>
      <w:hyperlink w:anchor="sub_11480" w:history="1">
        <w:r>
          <w:rPr>
            <w:rStyle w:val="a4"/>
          </w:rPr>
          <w:t>1148</w:t>
        </w:r>
      </w:hyperlink>
      <w:r>
        <w:t xml:space="preserve"> настоящего Кодекса.</w:t>
      </w:r>
    </w:p>
    <w:p w:rsidR="00000000" w:rsidRDefault="00CA752C">
      <w:bookmarkStart w:id="5888" w:name="sub_114112"/>
      <w:bookmarkEnd w:id="5887"/>
      <w:r>
        <w:t>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w:t>
      </w:r>
      <w:r>
        <w:t>меет права наследовать, либо все они отстранены от наследования (</w:t>
      </w:r>
      <w:hyperlink w:anchor="sub_1117" w:history="1">
        <w:r>
          <w:rPr>
            <w:rStyle w:val="a4"/>
          </w:rPr>
          <w:t>статья 1117</w:t>
        </w:r>
      </w:hyperlink>
      <w:r>
        <w:t>), либо лишены наследства (</w:t>
      </w:r>
      <w:hyperlink w:anchor="sub_1119" w:history="1">
        <w:r>
          <w:rPr>
            <w:rStyle w:val="a4"/>
          </w:rPr>
          <w:t>пункт 1 статьи 1119</w:t>
        </w:r>
      </w:hyperlink>
      <w:r>
        <w:t>), либо никто из них не принял наследства, либо все они отказались от наследства.</w:t>
      </w:r>
    </w:p>
    <w:p w:rsidR="00000000" w:rsidRDefault="00CA752C">
      <w:bookmarkStart w:id="5889" w:name="sub_11412"/>
      <w:bookmarkEnd w:id="5888"/>
      <w:r>
        <w:t>2. Наследники одной очереди наследуют в равных долях, за исключением наследников, наследующих по праву представления (</w:t>
      </w:r>
      <w:hyperlink w:anchor="sub_11460" w:history="1">
        <w:r>
          <w:rPr>
            <w:rStyle w:val="a4"/>
          </w:rPr>
          <w:t>статья 1146</w:t>
        </w:r>
      </w:hyperlink>
      <w:r>
        <w:t>).</w:t>
      </w:r>
    </w:p>
    <w:bookmarkEnd w:id="5889"/>
    <w:p w:rsidR="00000000" w:rsidRDefault="00CA752C"/>
    <w:p w:rsidR="00000000" w:rsidRDefault="00CA752C">
      <w:pPr>
        <w:pStyle w:val="af2"/>
      </w:pPr>
      <w:bookmarkStart w:id="5890" w:name="sub_1142"/>
      <w:r>
        <w:rPr>
          <w:rStyle w:val="a3"/>
        </w:rPr>
        <w:t>Статья 1142.</w:t>
      </w:r>
      <w:r>
        <w:t xml:space="preserve"> Наследники первой очереди</w:t>
      </w:r>
    </w:p>
    <w:bookmarkEnd w:id="589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18" w:history="1">
        <w:r>
          <w:rPr>
            <w:rStyle w:val="a4"/>
          </w:rPr>
          <w:t>Энциклопедии</w:t>
        </w:r>
      </w:hyperlink>
      <w:r>
        <w:t xml:space="preserve"> и другие комментарии к статье 1142 ГК РФ</w:t>
      </w:r>
    </w:p>
    <w:p w:rsidR="00000000" w:rsidRDefault="00CA752C">
      <w:bookmarkStart w:id="5891" w:name="sub_11421"/>
      <w:r>
        <w:t>1. Наследниками первой очереди по закону являются дети, супруг и родители наследодателя.</w:t>
      </w:r>
    </w:p>
    <w:p w:rsidR="00000000" w:rsidRDefault="00CA752C">
      <w:bookmarkStart w:id="5892" w:name="sub_114202"/>
      <w:bookmarkEnd w:id="5891"/>
      <w:r>
        <w:t xml:space="preserve">2. Внуки наследодателя и их потомки наследуют по </w:t>
      </w:r>
      <w:r>
        <w:t>праву представления.</w:t>
      </w:r>
    </w:p>
    <w:bookmarkEnd w:id="5892"/>
    <w:p w:rsidR="00000000" w:rsidRDefault="00CA752C"/>
    <w:p w:rsidR="00000000" w:rsidRDefault="00CA752C">
      <w:pPr>
        <w:pStyle w:val="af2"/>
      </w:pPr>
      <w:bookmarkStart w:id="5893" w:name="sub_1143"/>
      <w:r>
        <w:rPr>
          <w:rStyle w:val="a3"/>
        </w:rPr>
        <w:t>Статья 1143.</w:t>
      </w:r>
      <w:r>
        <w:t xml:space="preserve"> Наследники второй очереди</w:t>
      </w:r>
    </w:p>
    <w:bookmarkEnd w:id="589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19" w:history="1">
        <w:r>
          <w:rPr>
            <w:rStyle w:val="a4"/>
          </w:rPr>
          <w:t>Энциклопедии</w:t>
        </w:r>
      </w:hyperlink>
      <w:r>
        <w:t xml:space="preserve"> и другие комментарии к статье 1143 ГК РФ</w:t>
      </w:r>
    </w:p>
    <w:p w:rsidR="00000000" w:rsidRDefault="00CA752C">
      <w:bookmarkStart w:id="5894" w:name="sub_11431"/>
      <w: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rsidR="00000000" w:rsidRDefault="00CA752C">
      <w:bookmarkStart w:id="5895" w:name="sub_114302"/>
      <w:bookmarkEnd w:id="5894"/>
      <w:r>
        <w:t>2. Дети полнородных и н</w:t>
      </w:r>
      <w:r>
        <w:t>еполнородных братьев и сестер наследодателя (племянники и племянницы наследодателя) наследуют по праву представления.</w:t>
      </w:r>
    </w:p>
    <w:bookmarkEnd w:id="5895"/>
    <w:p w:rsidR="00000000" w:rsidRDefault="00CA752C"/>
    <w:p w:rsidR="00000000" w:rsidRDefault="00CA752C">
      <w:pPr>
        <w:pStyle w:val="af2"/>
      </w:pPr>
      <w:bookmarkStart w:id="5896" w:name="sub_11440"/>
      <w:r>
        <w:rPr>
          <w:rStyle w:val="a3"/>
        </w:rPr>
        <w:t>Статья 1144.</w:t>
      </w:r>
      <w:r>
        <w:t xml:space="preserve"> Наследники третьей очереди</w:t>
      </w:r>
    </w:p>
    <w:bookmarkEnd w:id="589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20" w:history="1">
        <w:r>
          <w:rPr>
            <w:rStyle w:val="a4"/>
          </w:rPr>
          <w:t>Энциклопедии</w:t>
        </w:r>
      </w:hyperlink>
      <w:r>
        <w:t xml:space="preserve"> и другие</w:t>
      </w:r>
      <w:r>
        <w:t xml:space="preserve"> комментарии к статье 1144 ГК РФ</w:t>
      </w:r>
    </w:p>
    <w:p w:rsidR="00000000" w:rsidRDefault="00CA752C">
      <w:bookmarkStart w:id="5897" w:name="sub_11441"/>
      <w: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rsidR="00000000" w:rsidRDefault="00CA752C">
      <w:bookmarkStart w:id="5898" w:name="sub_114402"/>
      <w:bookmarkEnd w:id="5897"/>
      <w:r>
        <w:t>2</w:t>
      </w:r>
      <w:r>
        <w:t>. Двоюродные братья и сестры наследодателя наследуют по праву представления.</w:t>
      </w:r>
    </w:p>
    <w:bookmarkEnd w:id="5898"/>
    <w:p w:rsidR="00000000" w:rsidRDefault="00CA752C"/>
    <w:p w:rsidR="00000000" w:rsidRDefault="00CA752C">
      <w:pPr>
        <w:pStyle w:val="af2"/>
      </w:pPr>
      <w:bookmarkStart w:id="5899" w:name="sub_11450"/>
      <w:r>
        <w:rPr>
          <w:rStyle w:val="a3"/>
        </w:rPr>
        <w:t>Статья 1145.</w:t>
      </w:r>
      <w:r>
        <w:t xml:space="preserve"> Наследники последующих очередей</w:t>
      </w:r>
    </w:p>
    <w:bookmarkEnd w:id="589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21" w:history="1">
        <w:r>
          <w:rPr>
            <w:rStyle w:val="a4"/>
          </w:rPr>
          <w:t>Энциклопедии</w:t>
        </w:r>
      </w:hyperlink>
      <w:r>
        <w:t xml:space="preserve"> и другие комментарии к статье 1145 ГК РФ</w:t>
      </w:r>
    </w:p>
    <w:p w:rsidR="00000000" w:rsidRDefault="00CA752C">
      <w:bookmarkStart w:id="5900" w:name="sub_11451"/>
      <w:r>
        <w:t>1. Если нет наследников первой, второй и третьей очереди (</w:t>
      </w:r>
      <w:hyperlink w:anchor="sub_1142" w:history="1">
        <w:r>
          <w:rPr>
            <w:rStyle w:val="a4"/>
          </w:rPr>
          <w:t>статьи 1142-1144</w:t>
        </w:r>
      </w:hyperlink>
      <w:r>
        <w:t>), право наследовать по закону получают родственники наследодателя третьей, четвертой и пятой степени родства, не относящиеся к наследникам предшеству</w:t>
      </w:r>
      <w:r>
        <w:t xml:space="preserve">ющих </w:t>
      </w:r>
      <w:r>
        <w:lastRenderedPageBreak/>
        <w:t>очередей.</w:t>
      </w:r>
    </w:p>
    <w:p w:rsidR="00000000" w:rsidRDefault="00CA752C">
      <w:bookmarkStart w:id="5901" w:name="sub_114512"/>
      <w:bookmarkEnd w:id="5900"/>
      <w:r>
        <w:t>Степень родства определяется числом рождений, отделяющих родственников одного от другого. Рождение самого наследодателя в это число не входит.</w:t>
      </w:r>
    </w:p>
    <w:p w:rsidR="00000000" w:rsidRDefault="00CA752C">
      <w:bookmarkStart w:id="5902" w:name="sub_11452"/>
      <w:bookmarkEnd w:id="5901"/>
      <w:r>
        <w:t xml:space="preserve">2. В соответствии с </w:t>
      </w:r>
      <w:hyperlink w:anchor="sub_11451" w:history="1">
        <w:r>
          <w:rPr>
            <w:rStyle w:val="a4"/>
          </w:rPr>
          <w:t>пунктом 1</w:t>
        </w:r>
      </w:hyperlink>
      <w:r>
        <w:t xml:space="preserve"> нас</w:t>
      </w:r>
      <w:r>
        <w:t>тоящей статьи призываются к наследованию:</w:t>
      </w:r>
    </w:p>
    <w:bookmarkEnd w:id="5902"/>
    <w:p w:rsidR="00000000" w:rsidRDefault="00CA752C">
      <w:r>
        <w:t>в качестве наследников четвертой очереди родственники третьей степени родства - прадедушки и прабабушки наследодателя;</w:t>
      </w:r>
    </w:p>
    <w:p w:rsidR="00000000" w:rsidRDefault="00CA752C">
      <w:bookmarkStart w:id="5903" w:name="sub_114523"/>
      <w:r>
        <w:t xml:space="preserve">в качестве наследников пятой очереди родственники четвертой степени родства </w:t>
      </w:r>
      <w:r>
        <w:t>-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rsidR="00000000" w:rsidRDefault="00CA752C">
      <w:bookmarkStart w:id="5904" w:name="sub_114524"/>
      <w:bookmarkEnd w:id="5903"/>
      <w:r>
        <w:t>в качестве наследников шестой очереди родственники пятой степени родства - де</w:t>
      </w:r>
      <w:r>
        <w:t>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rsidR="00000000" w:rsidRDefault="00CA752C">
      <w:bookmarkStart w:id="5905" w:name="sub_11453"/>
      <w:bookmarkEnd w:id="5904"/>
      <w:r>
        <w:t>3. Если нет наслед</w:t>
      </w:r>
      <w:r>
        <w:t>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bookmarkEnd w:id="5905"/>
    <w:p w:rsidR="00000000" w:rsidRDefault="00CA752C"/>
    <w:p w:rsidR="00000000" w:rsidRDefault="00CA752C">
      <w:pPr>
        <w:pStyle w:val="af2"/>
      </w:pPr>
      <w:bookmarkStart w:id="5906" w:name="sub_11460"/>
      <w:r>
        <w:rPr>
          <w:rStyle w:val="a3"/>
        </w:rPr>
        <w:t>Статья 1146.</w:t>
      </w:r>
      <w:r>
        <w:t xml:space="preserve"> Наследование по праву представления</w:t>
      </w:r>
    </w:p>
    <w:bookmarkEnd w:id="590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22" w:history="1">
        <w:r>
          <w:rPr>
            <w:rStyle w:val="a4"/>
          </w:rPr>
          <w:t>Энциклопедии</w:t>
        </w:r>
      </w:hyperlink>
      <w:r>
        <w:t xml:space="preserve"> и другие комментарии к статье 1146 ГК РФ</w:t>
      </w:r>
    </w:p>
    <w:p w:rsidR="00000000" w:rsidRDefault="00CA752C">
      <w:pPr>
        <w:pStyle w:val="afa"/>
        <w:rPr>
          <w:color w:val="000000"/>
          <w:sz w:val="16"/>
          <w:szCs w:val="16"/>
        </w:rPr>
      </w:pPr>
      <w:bookmarkStart w:id="5907" w:name="sub_11461"/>
      <w:r>
        <w:rPr>
          <w:color w:val="000000"/>
          <w:sz w:val="16"/>
          <w:szCs w:val="16"/>
        </w:rPr>
        <w:t>Информация об изменениях:</w:t>
      </w:r>
    </w:p>
    <w:bookmarkEnd w:id="5907"/>
    <w:p w:rsidR="00000000" w:rsidRDefault="00CA752C">
      <w:pPr>
        <w:pStyle w:val="afb"/>
      </w:pPr>
      <w:r>
        <w:fldChar w:fldCharType="begin"/>
      </w:r>
      <w:r>
        <w:instrText>HYPERLINK "garantF1://71263026.331"</w:instrText>
      </w:r>
      <w:r>
        <w:fldChar w:fldCharType="separate"/>
      </w:r>
      <w:r>
        <w:rPr>
          <w:rStyle w:val="a4"/>
        </w:rPr>
        <w:t>Федеральным законом</w:t>
      </w:r>
      <w:r>
        <w:fldChar w:fldCharType="end"/>
      </w:r>
      <w:r>
        <w:t xml:space="preserve"> от 30 марта 2016 г. N 79-ФЗ в пункт 1 статьи 1146 настоящего Код</w:t>
      </w:r>
      <w:r>
        <w:t xml:space="preserve">екса внесены изменения, </w:t>
      </w:r>
      <w:hyperlink r:id="rId3123" w:history="1">
        <w:r>
          <w:rPr>
            <w:rStyle w:val="a4"/>
          </w:rPr>
          <w:t>вступающие в силу</w:t>
        </w:r>
      </w:hyperlink>
      <w:r>
        <w:t xml:space="preserve"> с 1 сентября 2016 г.</w:t>
      </w:r>
    </w:p>
    <w:p w:rsidR="00000000" w:rsidRDefault="00CA752C">
      <w:pPr>
        <w:pStyle w:val="afb"/>
      </w:pPr>
      <w:hyperlink r:id="rId3124" w:history="1">
        <w:r>
          <w:rPr>
            <w:rStyle w:val="a4"/>
          </w:rPr>
          <w:t>См. текст пункта в предыдущей редакции</w:t>
        </w:r>
      </w:hyperlink>
    </w:p>
    <w:p w:rsidR="00000000" w:rsidRDefault="00CA752C">
      <w:r>
        <w:t>1. Доля наследника по закону, умершего до открытия наследства или одновременн</w:t>
      </w:r>
      <w:r>
        <w:t>о с наследодателем (</w:t>
      </w:r>
      <w:hyperlink w:anchor="sub_11142" w:history="1">
        <w:r>
          <w:rPr>
            <w:rStyle w:val="a4"/>
          </w:rPr>
          <w:t>пункт 2 статьи 1114</w:t>
        </w:r>
      </w:hyperlink>
      <w:r>
        <w:t xml:space="preserve">), переходит по праву представления к его соответствующим потомкам в случаях, предусмотренных </w:t>
      </w:r>
      <w:hyperlink w:anchor="sub_114202" w:history="1">
        <w:r>
          <w:rPr>
            <w:rStyle w:val="a4"/>
          </w:rPr>
          <w:t>пунктом 2 статьи 1142</w:t>
        </w:r>
      </w:hyperlink>
      <w:r>
        <w:t xml:space="preserve">, </w:t>
      </w:r>
      <w:hyperlink w:anchor="sub_114302" w:history="1">
        <w:r>
          <w:rPr>
            <w:rStyle w:val="a4"/>
          </w:rPr>
          <w:t>пунктом 2 статьи 114</w:t>
        </w:r>
        <w:r>
          <w:rPr>
            <w:rStyle w:val="a4"/>
          </w:rPr>
          <w:t>3</w:t>
        </w:r>
      </w:hyperlink>
      <w:r>
        <w:t xml:space="preserve"> и </w:t>
      </w:r>
      <w:hyperlink w:anchor="sub_114402" w:history="1">
        <w:r>
          <w:rPr>
            <w:rStyle w:val="a4"/>
          </w:rPr>
          <w:t>пунктом 2 статьи 1144</w:t>
        </w:r>
      </w:hyperlink>
      <w:r>
        <w:t xml:space="preserve"> настоящего Кодекса, и делится между ними поровну.</w:t>
      </w:r>
    </w:p>
    <w:p w:rsidR="00000000" w:rsidRDefault="00CA752C">
      <w:bookmarkStart w:id="5908" w:name="sub_11462"/>
      <w:r>
        <w:t>2. Не наследуют по праву представления потомки наследника по закону, лишенного наследодателем наследства (</w:t>
      </w:r>
      <w:hyperlink w:anchor="sub_1119" w:history="1">
        <w:r>
          <w:rPr>
            <w:rStyle w:val="a4"/>
          </w:rPr>
          <w:t>пункт 1 ста</w:t>
        </w:r>
        <w:r>
          <w:rPr>
            <w:rStyle w:val="a4"/>
          </w:rPr>
          <w:t>тьи 1119</w:t>
        </w:r>
      </w:hyperlink>
      <w:r>
        <w:t>).</w:t>
      </w:r>
    </w:p>
    <w:p w:rsidR="00000000" w:rsidRDefault="00CA752C">
      <w:pPr>
        <w:pStyle w:val="afa"/>
        <w:rPr>
          <w:color w:val="000000"/>
          <w:sz w:val="16"/>
          <w:szCs w:val="16"/>
        </w:rPr>
      </w:pPr>
      <w:bookmarkStart w:id="5909" w:name="sub_11463"/>
      <w:bookmarkEnd w:id="5908"/>
      <w:r>
        <w:rPr>
          <w:color w:val="000000"/>
          <w:sz w:val="16"/>
          <w:szCs w:val="16"/>
        </w:rPr>
        <w:t>Информация об изменениях:</w:t>
      </w:r>
    </w:p>
    <w:bookmarkEnd w:id="5909"/>
    <w:p w:rsidR="00000000" w:rsidRDefault="00CA752C">
      <w:pPr>
        <w:pStyle w:val="afb"/>
      </w:pPr>
      <w:r>
        <w:fldChar w:fldCharType="begin"/>
      </w:r>
      <w:r>
        <w:instrText>HYPERLINK "garantF1://71263026.332"</w:instrText>
      </w:r>
      <w:r>
        <w:fldChar w:fldCharType="separate"/>
      </w:r>
      <w:r>
        <w:rPr>
          <w:rStyle w:val="a4"/>
        </w:rPr>
        <w:t>Федеральным законом</w:t>
      </w:r>
      <w:r>
        <w:fldChar w:fldCharType="end"/>
      </w:r>
      <w:r>
        <w:t xml:space="preserve"> от 30 марта 2016 г. N 79-ФЗ в пункт 3 статьи 1146 настоящего Кодекса внесены изменения, </w:t>
      </w:r>
      <w:hyperlink r:id="rId3125" w:history="1">
        <w:r>
          <w:rPr>
            <w:rStyle w:val="a4"/>
          </w:rPr>
          <w:t>вступающи</w:t>
        </w:r>
        <w:r>
          <w:rPr>
            <w:rStyle w:val="a4"/>
          </w:rPr>
          <w:t>е в силу</w:t>
        </w:r>
      </w:hyperlink>
      <w:r>
        <w:t xml:space="preserve"> с 1 сентября 2016 г.</w:t>
      </w:r>
    </w:p>
    <w:p w:rsidR="00000000" w:rsidRDefault="00CA752C">
      <w:pPr>
        <w:pStyle w:val="afb"/>
      </w:pPr>
      <w:hyperlink r:id="rId3126" w:history="1">
        <w:r>
          <w:rPr>
            <w:rStyle w:val="a4"/>
          </w:rPr>
          <w:t>См. текст пункта в предыдущей редакции</w:t>
        </w:r>
      </w:hyperlink>
    </w:p>
    <w:p w:rsidR="00000000" w:rsidRDefault="00CA752C">
      <w:r>
        <w:t>3. Не наследуют по праву представления потомки наследника, который умер до открытия наследства или одновременно с наследодателем (</w:t>
      </w:r>
      <w:hyperlink w:anchor="sub_11142" w:history="1">
        <w:r>
          <w:rPr>
            <w:rStyle w:val="a4"/>
          </w:rPr>
          <w:t>пункт 2 статьи 1114</w:t>
        </w:r>
      </w:hyperlink>
      <w:r>
        <w:t xml:space="preserve">) и который не имел бы права наследовать в соответствии с </w:t>
      </w:r>
      <w:hyperlink w:anchor="sub_1117" w:history="1">
        <w:r>
          <w:rPr>
            <w:rStyle w:val="a4"/>
          </w:rPr>
          <w:t>пунктом 1 статьи 1117</w:t>
        </w:r>
      </w:hyperlink>
      <w:r>
        <w:t xml:space="preserve"> настоящего Кодекса.</w:t>
      </w:r>
    </w:p>
    <w:p w:rsidR="00000000" w:rsidRDefault="00CA752C"/>
    <w:p w:rsidR="00000000" w:rsidRDefault="00CA752C">
      <w:pPr>
        <w:pStyle w:val="af2"/>
      </w:pPr>
      <w:bookmarkStart w:id="5910" w:name="sub_11470"/>
      <w:r>
        <w:rPr>
          <w:rStyle w:val="a3"/>
        </w:rPr>
        <w:t>Статья 1147.</w:t>
      </w:r>
      <w:r>
        <w:t xml:space="preserve"> Наследование усыновленными и усыновителями</w:t>
      </w:r>
    </w:p>
    <w:bookmarkEnd w:id="591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27" w:history="1">
        <w:r>
          <w:rPr>
            <w:rStyle w:val="a4"/>
          </w:rPr>
          <w:t>Энциклопедии</w:t>
        </w:r>
      </w:hyperlink>
      <w:r>
        <w:t xml:space="preserve"> и другие комментарии к статье 1147 ГК РФ</w:t>
      </w:r>
    </w:p>
    <w:p w:rsidR="00000000" w:rsidRDefault="00CA752C">
      <w:bookmarkStart w:id="5911" w:name="sub_11471"/>
      <w:r>
        <w:t>1. При наследовании по закону усыновленный и его потомство с одной стороны и усыновитель и его родственники - с другой приравниваются к родственникам по прои</w:t>
      </w:r>
      <w:r>
        <w:t>схождению (кровным родственникам).</w:t>
      </w:r>
    </w:p>
    <w:p w:rsidR="00000000" w:rsidRDefault="00CA752C">
      <w:bookmarkStart w:id="5912" w:name="sub_11472"/>
      <w:bookmarkEnd w:id="5911"/>
      <w:r>
        <w:t>2. Усыновленный и его потомство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w:t>
      </w:r>
      <w:r>
        <w:t xml:space="preserve">ю не наследуют по закону </w:t>
      </w:r>
      <w:r>
        <w:lastRenderedPageBreak/>
        <w:t xml:space="preserve">после смерти усыновленного и его потомства, за исключением случаев, указанных в </w:t>
      </w:r>
      <w:hyperlink w:anchor="sub_11473" w:history="1">
        <w:r>
          <w:rPr>
            <w:rStyle w:val="a4"/>
          </w:rPr>
          <w:t>пункте 3</w:t>
        </w:r>
      </w:hyperlink>
      <w:r>
        <w:t xml:space="preserve"> настоящей статьи.</w:t>
      </w:r>
    </w:p>
    <w:p w:rsidR="00000000" w:rsidRDefault="00CA752C">
      <w:bookmarkStart w:id="5913" w:name="sub_11473"/>
      <w:bookmarkEnd w:id="5912"/>
      <w:r>
        <w:t xml:space="preserve">3. В случае, когда в соответствии с </w:t>
      </w:r>
      <w:hyperlink r:id="rId3128" w:history="1">
        <w:r>
          <w:rPr>
            <w:rStyle w:val="a4"/>
          </w:rPr>
          <w:t>Семейным</w:t>
        </w:r>
        <w:r>
          <w:rPr>
            <w:rStyle w:val="a4"/>
          </w:rPr>
          <w:t xml:space="preserve"> кодексом</w:t>
        </w:r>
      </w:hyperlink>
      <w:r>
        <w:t xml:space="preserve"> Российской Федерации усыновленный сохраняет по решению суда отношения с одним из родителей или другими родственниками по происхождению, усыновленный и его потомство наследуют по закону после смерти этих родственников, а последние наследуют по </w:t>
      </w:r>
      <w:r>
        <w:t>закону после смерти усыновленного и его потомства.</w:t>
      </w:r>
    </w:p>
    <w:bookmarkEnd w:id="5913"/>
    <w:p w:rsidR="00000000" w:rsidRDefault="00CA752C">
      <w:r>
        <w:t xml:space="preserve">Наследование в соответствии с настоящим пунктом не исключает наследования в соответствии с </w:t>
      </w:r>
      <w:hyperlink w:anchor="sub_11470" w:history="1">
        <w:r>
          <w:rPr>
            <w:rStyle w:val="a4"/>
          </w:rPr>
          <w:t>пунктом 1</w:t>
        </w:r>
      </w:hyperlink>
      <w:r>
        <w:t xml:space="preserve"> настоящей статьи.</w:t>
      </w:r>
    </w:p>
    <w:p w:rsidR="00000000" w:rsidRDefault="00CA752C"/>
    <w:p w:rsidR="00000000" w:rsidRDefault="00CA752C">
      <w:pPr>
        <w:pStyle w:val="af2"/>
      </w:pPr>
      <w:bookmarkStart w:id="5914" w:name="sub_11480"/>
      <w:r>
        <w:rPr>
          <w:rStyle w:val="a3"/>
        </w:rPr>
        <w:t>Статья 1148.</w:t>
      </w:r>
      <w:r>
        <w:t xml:space="preserve"> Наследование нетрудоспособн</w:t>
      </w:r>
      <w:r>
        <w:t>ыми иждивенцами наследодателя</w:t>
      </w:r>
    </w:p>
    <w:bookmarkEnd w:id="591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29" w:history="1">
        <w:r>
          <w:rPr>
            <w:rStyle w:val="a4"/>
          </w:rPr>
          <w:t>Энциклопедии</w:t>
        </w:r>
      </w:hyperlink>
      <w:r>
        <w:t xml:space="preserve"> и другие комментарии к статье 1148 ГК РФ</w:t>
      </w:r>
    </w:p>
    <w:p w:rsidR="00000000" w:rsidRDefault="00CA752C">
      <w:bookmarkStart w:id="5915" w:name="sub_11481"/>
      <w:r>
        <w:t xml:space="preserve">1. Граждане, относящиеся к наследникам по закону, указанным в </w:t>
      </w:r>
      <w:hyperlink w:anchor="sub_1143" w:history="1">
        <w:r>
          <w:rPr>
            <w:rStyle w:val="a4"/>
          </w:rPr>
          <w:t>статьях 1143-1145</w:t>
        </w:r>
      </w:hyperlink>
      <w:r>
        <w:t xml:space="preserve"> </w:t>
      </w:r>
      <w:r>
        <w:t>настоящего Кодекса, нетрудоспособные ко дню открытия наследства, но не входящие в круг наследников той очереди, которая призывается к наследованию, наследуют по закону вместе и наравне с наследниками этой очереди, если не менее года до смерти наследодателя</w:t>
      </w:r>
      <w:r>
        <w:t xml:space="preserve"> находились на его иждивении, независимо от того, проживали они совместно с наследодателем или нет.</w:t>
      </w:r>
    </w:p>
    <w:p w:rsidR="00000000" w:rsidRDefault="00CA752C">
      <w:bookmarkStart w:id="5916" w:name="sub_114802"/>
      <w:bookmarkEnd w:id="5915"/>
      <w:r>
        <w:t xml:space="preserve">2. К наследникам по закону относятся граждане, которые не входят в круг наследников, указанных в </w:t>
      </w:r>
      <w:hyperlink w:anchor="sub_1142" w:history="1">
        <w:r>
          <w:rPr>
            <w:rStyle w:val="a4"/>
          </w:rPr>
          <w:t>статьях 1142-1145</w:t>
        </w:r>
      </w:hyperlink>
      <w: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w:t>
      </w:r>
      <w:r>
        <w:t>едниками той очереди, которая призывается к наследованию.</w:t>
      </w:r>
    </w:p>
    <w:p w:rsidR="00000000" w:rsidRDefault="00CA752C">
      <w:bookmarkStart w:id="5917" w:name="sub_11483"/>
      <w:bookmarkEnd w:id="5916"/>
      <w:r>
        <w:t xml:space="preserve">3. При отсутствии других наследников по закону указанные в </w:t>
      </w:r>
      <w:hyperlink w:anchor="sub_114802" w:history="1">
        <w:r>
          <w:rPr>
            <w:rStyle w:val="a4"/>
          </w:rPr>
          <w:t>пункте 2</w:t>
        </w:r>
      </w:hyperlink>
      <w:r>
        <w:t xml:space="preserve"> настоящей статьи нетрудоспособные иждивенцы наследодателя наследуют самостоятельно </w:t>
      </w:r>
      <w:r>
        <w:t>в качестве наследников восьмой очереди.</w:t>
      </w:r>
    </w:p>
    <w:bookmarkEnd w:id="5917"/>
    <w:p w:rsidR="00000000" w:rsidRDefault="00CA752C"/>
    <w:p w:rsidR="00000000" w:rsidRDefault="00CA752C">
      <w:pPr>
        <w:pStyle w:val="af2"/>
      </w:pPr>
      <w:bookmarkStart w:id="5918" w:name="sub_1149"/>
      <w:r>
        <w:rPr>
          <w:rStyle w:val="a3"/>
        </w:rPr>
        <w:t>Статья 1149.</w:t>
      </w:r>
      <w:r>
        <w:t xml:space="preserve"> Право на обязательную долю в наследстве</w:t>
      </w:r>
    </w:p>
    <w:bookmarkEnd w:id="59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30" w:history="1">
        <w:r>
          <w:rPr>
            <w:rStyle w:val="a4"/>
          </w:rPr>
          <w:t>Энциклопедии</w:t>
        </w:r>
      </w:hyperlink>
      <w:r>
        <w:t xml:space="preserve"> и другие комментарии к статье 1149 ГК РФ</w:t>
      </w:r>
    </w:p>
    <w:p w:rsidR="00000000" w:rsidRDefault="00CA752C">
      <w:bookmarkStart w:id="5919" w:name="sub_11491"/>
      <w:r>
        <w:t xml:space="preserve">1. 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w:t>
      </w:r>
      <w:hyperlink w:anchor="sub_11480" w:history="1">
        <w:r>
          <w:rPr>
            <w:rStyle w:val="a4"/>
          </w:rPr>
          <w:t>пунктов 1</w:t>
        </w:r>
      </w:hyperlink>
      <w:r>
        <w:t xml:space="preserve"> и </w:t>
      </w:r>
      <w:hyperlink w:anchor="sub_114802" w:history="1">
        <w:r>
          <w:rPr>
            <w:rStyle w:val="a4"/>
          </w:rPr>
          <w:t>2 статьи 1148</w:t>
        </w:r>
      </w:hyperlink>
      <w: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w:t>
      </w:r>
    </w:p>
    <w:p w:rsidR="00000000" w:rsidRDefault="00CA752C">
      <w:bookmarkStart w:id="5920" w:name="sub_11492"/>
      <w:bookmarkEnd w:id="5919"/>
      <w:r>
        <w:t>2. Право на обязательную долю в насл</w:t>
      </w:r>
      <w:r>
        <w:t>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w:t>
      </w:r>
      <w:r>
        <w:t>бязательную долю - из той части имущества, которая завещана.</w:t>
      </w:r>
    </w:p>
    <w:p w:rsidR="00000000" w:rsidRDefault="00CA752C">
      <w:bookmarkStart w:id="5921" w:name="sub_11493"/>
      <w:bookmarkEnd w:id="5920"/>
      <w:r>
        <w:t>3. 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w:t>
      </w:r>
      <w:r>
        <w:t>ьзу такого наследника завещательного отказа.</w:t>
      </w:r>
    </w:p>
    <w:p w:rsidR="00000000" w:rsidRDefault="00CA752C">
      <w:bookmarkStart w:id="5922" w:name="sub_11494"/>
      <w:bookmarkEnd w:id="5921"/>
      <w:r>
        <w:t xml:space="preserve">4. Если осуществление права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 </w:t>
      </w:r>
      <w:r>
        <w:t xml:space="preserve">при жизни наследодателя не пользовался, а наследник по завещанию пользовался для проживания (жилой дом, </w:t>
      </w:r>
      <w:r>
        <w:lastRenderedPageBreak/>
        <w:t>квартира, иное жилое помещение, дача и тому подобное) или использовал в качестве основного источника получения средств к существованию (орудия труда, тв</w:t>
      </w:r>
      <w:r>
        <w:t>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 или отказать в ее присуждении.</w:t>
      </w:r>
    </w:p>
    <w:bookmarkEnd w:id="5922"/>
    <w:p w:rsidR="00000000" w:rsidRDefault="00CA752C"/>
    <w:p w:rsidR="00000000" w:rsidRDefault="00CA752C">
      <w:pPr>
        <w:pStyle w:val="af2"/>
      </w:pPr>
      <w:bookmarkStart w:id="5923" w:name="sub_1150"/>
      <w:r>
        <w:rPr>
          <w:rStyle w:val="a3"/>
        </w:rPr>
        <w:t>Статья 1150.</w:t>
      </w:r>
      <w:r>
        <w:t xml:space="preserve"> Права супруга при наследован</w:t>
      </w:r>
      <w:r>
        <w:t>ии</w:t>
      </w:r>
    </w:p>
    <w:bookmarkEnd w:id="592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31" w:history="1">
        <w:r>
          <w:rPr>
            <w:rStyle w:val="a4"/>
          </w:rPr>
          <w:t>Энциклопедии</w:t>
        </w:r>
      </w:hyperlink>
      <w:r>
        <w:t xml:space="preserve"> и другие комментарии к статье 1150 ГК РФ</w:t>
      </w:r>
    </w:p>
    <w:p w:rsidR="00000000" w:rsidRDefault="00CA752C">
      <w:r>
        <w:t>Принадлежащее пережившему супругу наследодателя в силу завещания или закона право наследования не умаляет его права на часть имущества, нажитог</w:t>
      </w:r>
      <w:r>
        <w:t xml:space="preserve">о во время брака с наследодателем и являющегося их совместной собственностью. Доля умершего супруга в этом имуществе, определяемая в соответствии со </w:t>
      </w:r>
      <w:hyperlink w:anchor="sub_256" w:history="1">
        <w:r>
          <w:rPr>
            <w:rStyle w:val="a4"/>
          </w:rPr>
          <w:t>статьей 256</w:t>
        </w:r>
      </w:hyperlink>
      <w:r>
        <w:t xml:space="preserve"> настоящего Кодекса, входит в состав наследства и переходит к наследник</w:t>
      </w:r>
      <w:r>
        <w:t>ам в соответствии с правилами, установленными настоящим Кодексом.</w:t>
      </w:r>
    </w:p>
    <w:p w:rsidR="00000000" w:rsidRDefault="00CA752C"/>
    <w:p w:rsidR="00000000" w:rsidRDefault="00CA752C">
      <w:pPr>
        <w:pStyle w:val="afa"/>
        <w:rPr>
          <w:color w:val="000000"/>
          <w:sz w:val="16"/>
          <w:szCs w:val="16"/>
        </w:rPr>
      </w:pPr>
      <w:bookmarkStart w:id="5924" w:name="sub_1151"/>
      <w:r>
        <w:rPr>
          <w:color w:val="000000"/>
          <w:sz w:val="16"/>
          <w:szCs w:val="16"/>
        </w:rPr>
        <w:t>Информация об изменениях:</w:t>
      </w:r>
    </w:p>
    <w:bookmarkEnd w:id="5924"/>
    <w:p w:rsidR="00000000" w:rsidRDefault="00CA752C">
      <w:pPr>
        <w:pStyle w:val="afb"/>
      </w:pPr>
      <w:r>
        <w:fldChar w:fldCharType="begin"/>
      </w:r>
      <w:r>
        <w:instrText>HYPERLINK "garantF1://12057373.102"</w:instrText>
      </w:r>
      <w:r>
        <w:fldChar w:fldCharType="separate"/>
      </w:r>
      <w:r>
        <w:rPr>
          <w:rStyle w:val="a4"/>
        </w:rPr>
        <w:t>Федеральным законом</w:t>
      </w:r>
      <w:r>
        <w:fldChar w:fldCharType="end"/>
      </w:r>
      <w:r>
        <w:t xml:space="preserve"> от 29 ноября 2007 г. N 281-ФЗ в статью 1151 настоящего Кодекса внесены изменения</w:t>
      </w:r>
    </w:p>
    <w:p w:rsidR="00000000" w:rsidRDefault="00CA752C">
      <w:pPr>
        <w:pStyle w:val="afb"/>
      </w:pPr>
      <w:hyperlink r:id="rId3132"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1151.</w:t>
      </w:r>
      <w:r>
        <w:t xml:space="preserve"> Наследование выморочного имущества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33" w:history="1">
        <w:r>
          <w:rPr>
            <w:rStyle w:val="a4"/>
          </w:rPr>
          <w:t>Энциклопедии</w:t>
        </w:r>
      </w:hyperlink>
      <w:r>
        <w:t xml:space="preserve"> и другие комментарии к статье 1151 ГК РФ</w:t>
      </w:r>
    </w:p>
    <w:p w:rsidR="00000000" w:rsidRDefault="00CA752C">
      <w:bookmarkStart w:id="5925" w:name="sub_11511"/>
      <w:r>
        <w:t>1. 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w:t>
      </w:r>
      <w:hyperlink w:anchor="sub_1117" w:history="1">
        <w:r>
          <w:rPr>
            <w:rStyle w:val="a4"/>
          </w:rPr>
          <w:t>статья 1117</w:t>
        </w:r>
      </w:hyperlink>
      <w:r>
        <w:t>), либо никто из наследников не принял насл</w:t>
      </w:r>
      <w:r>
        <w:t>едства, либо все наследники отказались от наследства и при этом никто из них не указал, что отказывается в пользу другого наследника (</w:t>
      </w:r>
      <w:hyperlink w:anchor="sub_1158" w:history="1">
        <w:r>
          <w:rPr>
            <w:rStyle w:val="a4"/>
          </w:rPr>
          <w:t>статья 1158</w:t>
        </w:r>
      </w:hyperlink>
      <w:r>
        <w:t>), имущество умершего считается выморочным.</w:t>
      </w:r>
    </w:p>
    <w:p w:rsidR="00000000" w:rsidRDefault="00CA752C">
      <w:pPr>
        <w:pStyle w:val="afa"/>
        <w:rPr>
          <w:color w:val="000000"/>
          <w:sz w:val="16"/>
          <w:szCs w:val="16"/>
        </w:rPr>
      </w:pPr>
      <w:bookmarkStart w:id="5926" w:name="sub_11512"/>
      <w:bookmarkEnd w:id="5925"/>
      <w:r>
        <w:rPr>
          <w:color w:val="000000"/>
          <w:sz w:val="16"/>
          <w:szCs w:val="16"/>
        </w:rPr>
        <w:t>Информация об изменения</w:t>
      </w:r>
      <w:r>
        <w:rPr>
          <w:color w:val="000000"/>
          <w:sz w:val="16"/>
          <w:szCs w:val="16"/>
        </w:rPr>
        <w:t>х:</w:t>
      </w:r>
    </w:p>
    <w:bookmarkEnd w:id="5926"/>
    <w:p w:rsidR="00000000" w:rsidRDefault="00CA752C">
      <w:pPr>
        <w:pStyle w:val="afb"/>
      </w:pPr>
      <w:r>
        <w:fldChar w:fldCharType="begin"/>
      </w:r>
      <w:r>
        <w:instrText>HYPERLINK "garantF1://71335394.2"</w:instrText>
      </w:r>
      <w:r>
        <w:fldChar w:fldCharType="separate"/>
      </w:r>
      <w:r>
        <w:rPr>
          <w:rStyle w:val="a4"/>
        </w:rPr>
        <w:t>Федеральным законом</w:t>
      </w:r>
      <w:r>
        <w:fldChar w:fldCharType="end"/>
      </w:r>
      <w:r>
        <w:t xml:space="preserve"> от 3 июля 2016 г. N 333-ФЗ в пункт 2 статьи 1151 настоящего Кодекса внесены изменения</w:t>
      </w:r>
    </w:p>
    <w:p w:rsidR="00000000" w:rsidRDefault="00CA752C">
      <w:pPr>
        <w:pStyle w:val="afb"/>
      </w:pPr>
      <w:hyperlink r:id="rId3134" w:history="1">
        <w:r>
          <w:rPr>
            <w:rStyle w:val="a4"/>
          </w:rPr>
          <w:t>См. текст пункта в предыдущей редакции</w:t>
        </w:r>
      </w:hyperlink>
    </w:p>
    <w:p w:rsidR="00000000" w:rsidRDefault="00CA752C">
      <w:r>
        <w:t>2. В порядке наследован</w:t>
      </w:r>
      <w:r>
        <w:t>ия по закону в собственность городского или сельского поселения, муниципального района (в части межселенных территорий) либо городского округа переходит следующее выморочное имущество, находящееся на соответствующей территории:</w:t>
      </w:r>
    </w:p>
    <w:p w:rsidR="00000000" w:rsidRDefault="00CA752C">
      <w:bookmarkStart w:id="5927" w:name="sub_115122"/>
      <w:r>
        <w:t>жилое помещение;</w:t>
      </w:r>
    </w:p>
    <w:p w:rsidR="00000000" w:rsidRDefault="00CA752C">
      <w:bookmarkStart w:id="5928" w:name="sub_115123"/>
      <w:bookmarkEnd w:id="5927"/>
      <w:r>
        <w:t>земельный участок, а также расположенные на нем здания, сооружения, иные объекты недвижимого имущества;</w:t>
      </w:r>
    </w:p>
    <w:p w:rsidR="00000000" w:rsidRDefault="00CA752C">
      <w:bookmarkStart w:id="5929" w:name="sub_115124"/>
      <w:bookmarkEnd w:id="5928"/>
      <w:r>
        <w:t>доля в праве общей долевой собственности на указанные в абзацах втором и третьем настоящего пункта объекты недвиж</w:t>
      </w:r>
      <w:r>
        <w:t>имого имущества.</w:t>
      </w:r>
    </w:p>
    <w:p w:rsidR="00000000" w:rsidRDefault="00CA752C">
      <w:bookmarkStart w:id="5930" w:name="sub_115125"/>
      <w:bookmarkEnd w:id="5929"/>
      <w:r>
        <w:t>Если указанные объекты расположены в субъекте Российской Федерации - городе федерального значения Москве, Санкт-Петербурге или Севастополе, они переходят в собственность такого субъекта Российской Федерации.</w:t>
      </w:r>
    </w:p>
    <w:bookmarkEnd w:id="5930"/>
    <w:p w:rsidR="00000000" w:rsidRDefault="00CA752C">
      <w:r>
        <w:t>Ж</w:t>
      </w:r>
      <w:r>
        <w:t xml:space="preserve">илое помещение, указанное в </w:t>
      </w:r>
      <w:hyperlink w:anchor="sub_115122" w:history="1">
        <w:r>
          <w:rPr>
            <w:rStyle w:val="a4"/>
          </w:rPr>
          <w:t>абзаце втором</w:t>
        </w:r>
      </w:hyperlink>
      <w:r>
        <w:t xml:space="preserve"> настоящего пункта, включается в соответствующий жилищный фонд социального использования.</w:t>
      </w:r>
    </w:p>
    <w:p w:rsidR="00000000" w:rsidRDefault="00CA752C">
      <w:r>
        <w:lastRenderedPageBreak/>
        <w:t>Иное выморочное имущество переходит в порядке наследования по закону в собственность Российской Федерации.</w:t>
      </w:r>
    </w:p>
    <w:p w:rsidR="00000000" w:rsidRDefault="00CA752C">
      <w:bookmarkStart w:id="5931" w:name="sub_115103"/>
      <w:r>
        <w:t xml:space="preserve">3. Порядок наследования и учета выморочного имущества, переходящего в порядке наследования по закону в собственность Российской Федерации, </w:t>
      </w:r>
      <w:r>
        <w:t>а также порядок передачи его в собственность субъектов Российской Федерации или в собственность муниципальных образований определяется законом.</w:t>
      </w:r>
    </w:p>
    <w:bookmarkEnd w:id="593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35" w:history="1">
        <w:r>
          <w:rPr>
            <w:rStyle w:val="a4"/>
          </w:rPr>
          <w:t>Положение</w:t>
        </w:r>
      </w:hyperlink>
      <w:r>
        <w:t xml:space="preserve"> о порядке учета, оценки и реализации конф</w:t>
      </w:r>
      <w:r>
        <w:t xml:space="preserve">искованного, бесхозяйного имущества, имущества, перешедшего по праву наследования к государству, и кладов, утвержденное </w:t>
      </w:r>
      <w:hyperlink r:id="rId3136" w:history="1">
        <w:r>
          <w:rPr>
            <w:rStyle w:val="a4"/>
          </w:rPr>
          <w:t>постановлением</w:t>
        </w:r>
      </w:hyperlink>
      <w:r>
        <w:t xml:space="preserve"> СМ СССР от 29 июня 1984 г. N 683, а также </w:t>
      </w:r>
      <w:hyperlink r:id="rId3137" w:history="1">
        <w:r>
          <w:rPr>
            <w:rStyle w:val="a4"/>
          </w:rPr>
          <w:t>Инструкция</w:t>
        </w:r>
      </w:hyperlink>
      <w:r>
        <w:t xml:space="preserve"> Минфина СССР от 19 декабря 1984 г. N 185 "О порядке учета, оценки и реализации конфискованного, бесхозяйного имущества, имущества, перешедшего по праву наследования к государству, и кладов"</w:t>
      </w:r>
    </w:p>
    <w:p w:rsidR="00000000" w:rsidRDefault="00CA752C">
      <w:pPr>
        <w:pStyle w:val="afa"/>
      </w:pPr>
    </w:p>
    <w:p w:rsidR="00000000" w:rsidRDefault="00CA752C">
      <w:pPr>
        <w:pStyle w:val="1"/>
      </w:pPr>
      <w:bookmarkStart w:id="5932" w:name="sub_3064"/>
      <w:r>
        <w:t>Глава 64. Приобретение наследства</w:t>
      </w:r>
    </w:p>
    <w:bookmarkEnd w:id="5932"/>
    <w:p w:rsidR="00000000" w:rsidRDefault="00CA752C"/>
    <w:p w:rsidR="00000000" w:rsidRDefault="00CA752C">
      <w:pPr>
        <w:pStyle w:val="af2"/>
      </w:pPr>
      <w:bookmarkStart w:id="5933" w:name="sub_1152"/>
      <w:r>
        <w:rPr>
          <w:rStyle w:val="a3"/>
        </w:rPr>
        <w:t>Ст</w:t>
      </w:r>
      <w:r>
        <w:rPr>
          <w:rStyle w:val="a3"/>
        </w:rPr>
        <w:t>атья 1152.</w:t>
      </w:r>
      <w:r>
        <w:t xml:space="preserve"> Принятие наследства</w:t>
      </w:r>
    </w:p>
    <w:bookmarkEnd w:id="593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38" w:history="1">
        <w:r>
          <w:rPr>
            <w:rStyle w:val="a4"/>
          </w:rPr>
          <w:t>Энциклопедии</w:t>
        </w:r>
      </w:hyperlink>
      <w:r>
        <w:t xml:space="preserve"> и другие комментарии к статье 1152 ГК РФ</w:t>
      </w:r>
    </w:p>
    <w:p w:rsidR="00000000" w:rsidRDefault="00CA752C">
      <w:bookmarkStart w:id="5934" w:name="sub_11521"/>
      <w:r>
        <w:t>1. Для приобретения наследства наследник должен его принять.</w:t>
      </w:r>
    </w:p>
    <w:p w:rsidR="00000000" w:rsidRDefault="00CA752C">
      <w:bookmarkStart w:id="5935" w:name="sub_115212"/>
      <w:bookmarkEnd w:id="5934"/>
      <w:r>
        <w:t>Для приобретения выморочно</w:t>
      </w:r>
      <w:r>
        <w:t>го имущества (</w:t>
      </w:r>
      <w:hyperlink w:anchor="sub_1151" w:history="1">
        <w:r>
          <w:rPr>
            <w:rStyle w:val="a4"/>
          </w:rPr>
          <w:t>статья 1151</w:t>
        </w:r>
      </w:hyperlink>
      <w:r>
        <w:t>) принятие наследства не требуется.</w:t>
      </w:r>
    </w:p>
    <w:bookmarkEnd w:id="5935"/>
    <w:p w:rsidR="00000000" w:rsidRDefault="00CA752C"/>
    <w:p w:rsidR="00000000" w:rsidRDefault="00CA752C">
      <w:pPr>
        <w:pStyle w:val="afa"/>
        <w:rPr>
          <w:color w:val="000000"/>
          <w:sz w:val="16"/>
          <w:szCs w:val="16"/>
        </w:rPr>
      </w:pPr>
      <w:bookmarkStart w:id="5936" w:name="sub_11522"/>
      <w:r>
        <w:rPr>
          <w:color w:val="000000"/>
          <w:sz w:val="16"/>
          <w:szCs w:val="16"/>
        </w:rPr>
        <w:t>ГАРАНТ:</w:t>
      </w:r>
    </w:p>
    <w:bookmarkEnd w:id="5936"/>
    <w:p w:rsidR="00000000" w:rsidRDefault="00CA752C">
      <w:pPr>
        <w:pStyle w:val="afa"/>
      </w:pPr>
      <w:r>
        <w:t xml:space="preserve">О конституционно-правовом смысле положений пункта 2 статьи 1152 настоящего Кодекса см. </w:t>
      </w:r>
      <w:hyperlink r:id="rId3139" w:history="1">
        <w:r>
          <w:rPr>
            <w:rStyle w:val="a4"/>
          </w:rPr>
          <w:t>Определение</w:t>
        </w:r>
      </w:hyperlink>
      <w:r>
        <w:t xml:space="preserve"> Конституционного Суда РФ от 30 сентября 2004 г. N 316-О</w:t>
      </w:r>
    </w:p>
    <w:p w:rsidR="00000000" w:rsidRDefault="00CA752C">
      <w:pPr>
        <w:pStyle w:val="afa"/>
      </w:pPr>
    </w:p>
    <w:p w:rsidR="00000000" w:rsidRDefault="00CA752C">
      <w: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rsidR="00000000" w:rsidRDefault="00CA752C">
      <w:bookmarkStart w:id="5937" w:name="sub_1152202"/>
      <w:r>
        <w:t>При призвании наследника к наслед</w:t>
      </w:r>
      <w:r>
        <w:t>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w:t>
      </w:r>
      <w:r>
        <w:t>ьким из них или по всем основаниям.</w:t>
      </w:r>
    </w:p>
    <w:p w:rsidR="00000000" w:rsidRDefault="00CA752C">
      <w:bookmarkStart w:id="5938" w:name="sub_1152203"/>
      <w:bookmarkEnd w:id="5937"/>
      <w:r>
        <w:t>Не допускается принятие наследства под условием или с оговорками.</w:t>
      </w:r>
    </w:p>
    <w:p w:rsidR="00000000" w:rsidRDefault="00CA752C">
      <w:bookmarkStart w:id="5939" w:name="sub_11523"/>
      <w:bookmarkEnd w:id="5938"/>
      <w:r>
        <w:t>3. Принятие наследства одним или несколькими наследниками не означает принятия наследства остальными наследникам</w:t>
      </w:r>
      <w:r>
        <w:t>и.</w:t>
      </w:r>
    </w:p>
    <w:p w:rsidR="00000000" w:rsidRDefault="00CA752C">
      <w:bookmarkStart w:id="5940" w:name="sub_11524"/>
      <w:bookmarkEnd w:id="5939"/>
      <w:r>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w:t>
      </w:r>
      <w:r>
        <w:t>во, когда такое право подлежит государственной регистрации.</w:t>
      </w:r>
    </w:p>
    <w:bookmarkEnd w:id="5940"/>
    <w:p w:rsidR="00000000" w:rsidRDefault="00CA752C"/>
    <w:p w:rsidR="00000000" w:rsidRDefault="00CA752C">
      <w:pPr>
        <w:pStyle w:val="af2"/>
      </w:pPr>
      <w:bookmarkStart w:id="5941" w:name="sub_11530"/>
      <w:r>
        <w:rPr>
          <w:rStyle w:val="a3"/>
        </w:rPr>
        <w:t>Статья 1153.</w:t>
      </w:r>
      <w:r>
        <w:t xml:space="preserve"> Способы принятия наследства</w:t>
      </w:r>
    </w:p>
    <w:bookmarkEnd w:id="594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40" w:history="1">
        <w:r>
          <w:rPr>
            <w:rStyle w:val="a4"/>
          </w:rPr>
          <w:t>Энциклопедии</w:t>
        </w:r>
      </w:hyperlink>
      <w:r>
        <w:t xml:space="preserve"> и другие комментарии к статье 1153 ГК РФ</w:t>
      </w:r>
    </w:p>
    <w:p w:rsidR="00000000" w:rsidRDefault="00CA752C">
      <w:pPr>
        <w:pStyle w:val="afa"/>
        <w:rPr>
          <w:color w:val="000000"/>
          <w:sz w:val="16"/>
          <w:szCs w:val="16"/>
        </w:rPr>
      </w:pPr>
      <w:bookmarkStart w:id="5942" w:name="sub_11531"/>
      <w:r>
        <w:rPr>
          <w:color w:val="000000"/>
          <w:sz w:val="16"/>
          <w:szCs w:val="16"/>
        </w:rPr>
        <w:t>Информация об из</w:t>
      </w:r>
      <w:r>
        <w:rPr>
          <w:color w:val="000000"/>
          <w:sz w:val="16"/>
          <w:szCs w:val="16"/>
        </w:rPr>
        <w:t>менениях:</w:t>
      </w:r>
    </w:p>
    <w:bookmarkEnd w:id="5942"/>
    <w:p w:rsidR="00000000" w:rsidRDefault="00CA752C">
      <w:pPr>
        <w:pStyle w:val="afb"/>
      </w:pPr>
      <w:r>
        <w:fldChar w:fldCharType="begin"/>
      </w:r>
      <w:r>
        <w:instrText>HYPERLINK "garantF1://70273086.2"</w:instrText>
      </w:r>
      <w:r>
        <w:fldChar w:fldCharType="separate"/>
      </w:r>
      <w:r>
        <w:rPr>
          <w:rStyle w:val="a4"/>
        </w:rPr>
        <w:t>Федеральным законом</w:t>
      </w:r>
      <w:r>
        <w:fldChar w:fldCharType="end"/>
      </w:r>
      <w:r>
        <w:t xml:space="preserve"> от 7 мая 2013 г. N 100-ФЗ в пункт 1 статьи 1153 </w:t>
      </w:r>
      <w:r>
        <w:lastRenderedPageBreak/>
        <w:t xml:space="preserve">настоящего Кодекса внесены изменения, </w:t>
      </w:r>
      <w:hyperlink r:id="rId3141" w:history="1">
        <w:r>
          <w:rPr>
            <w:rStyle w:val="a4"/>
          </w:rPr>
          <w:t>вступающие в силу</w:t>
        </w:r>
      </w:hyperlink>
      <w:r>
        <w:t xml:space="preserve"> с 1 сентября 2013 г.</w:t>
      </w:r>
    </w:p>
    <w:p w:rsidR="00000000" w:rsidRDefault="00CA752C">
      <w:pPr>
        <w:pStyle w:val="afb"/>
      </w:pPr>
      <w:hyperlink r:id="rId3142" w:history="1">
        <w:r>
          <w:rPr>
            <w:rStyle w:val="a4"/>
          </w:rPr>
          <w:t>См. текст пункта в предыдущей редакции</w:t>
        </w:r>
      </w:hyperlink>
    </w:p>
    <w:p w:rsidR="00000000" w:rsidRDefault="00CA752C">
      <w:r>
        <w:t>1. 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w:t>
      </w:r>
      <w:r>
        <w:t>дника о выдаче свидетельства о праве на наследство.</w:t>
      </w:r>
    </w:p>
    <w:p w:rsidR="00000000" w:rsidRDefault="00CA752C">
      <w:bookmarkStart w:id="5943" w:name="sub_115312"/>
      <w:r>
        <w:t>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w:t>
      </w:r>
      <w:r>
        <w:t>ым совершать нотариальные действия (</w:t>
      </w:r>
      <w:hyperlink w:anchor="sub_112507" w:history="1">
        <w:r>
          <w:rPr>
            <w:rStyle w:val="a4"/>
          </w:rPr>
          <w:t>пункт 7 статьи 1125</w:t>
        </w:r>
      </w:hyperlink>
      <w:r>
        <w:t xml:space="preserve">), или лицом, уполномоченным удостоверять доверенности в соответствии с </w:t>
      </w:r>
      <w:hyperlink w:anchor="sub_18513" w:history="1">
        <w:r>
          <w:rPr>
            <w:rStyle w:val="a4"/>
          </w:rPr>
          <w:t>пунктом 3 статьи 185.1</w:t>
        </w:r>
      </w:hyperlink>
      <w:r>
        <w:t xml:space="preserve"> настоящего Кодекса.</w:t>
      </w:r>
    </w:p>
    <w:p w:rsidR="00000000" w:rsidRDefault="00CA752C">
      <w:bookmarkStart w:id="5944" w:name="sub_115313"/>
      <w:bookmarkEnd w:id="5943"/>
      <w: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rsidR="00000000" w:rsidRDefault="00CA752C">
      <w:bookmarkStart w:id="5945" w:name="sub_115302"/>
      <w:bookmarkEnd w:id="5944"/>
      <w:r>
        <w:t>2. Признается, пока не доказано</w:t>
      </w:r>
      <w:r>
        <w:t xml:space="preserve"> иное, что наследник принял наследство, если он совершил действия, свидетельствующие о фактическом принятии наследства, в частности если наследник:</w:t>
      </w:r>
    </w:p>
    <w:p w:rsidR="00000000" w:rsidRDefault="00CA752C">
      <w:bookmarkStart w:id="5946" w:name="sub_1153022"/>
      <w:bookmarkEnd w:id="5945"/>
      <w:r>
        <w:t>вступил во владение или в управление наследственным имуществом;</w:t>
      </w:r>
    </w:p>
    <w:bookmarkEnd w:id="5946"/>
    <w:p w:rsidR="00000000" w:rsidRDefault="00CA752C">
      <w:r>
        <w:t xml:space="preserve">принял меры </w:t>
      </w:r>
      <w:r>
        <w:t>по сохранению наследственного имущества, защите его от посягательств или притязаний третьих лиц;</w:t>
      </w:r>
    </w:p>
    <w:p w:rsidR="00000000" w:rsidRDefault="00CA752C">
      <w:r>
        <w:t>произвел за свой счет расходы на содержание наследственного имущества;</w:t>
      </w:r>
    </w:p>
    <w:p w:rsidR="00000000" w:rsidRDefault="00CA752C">
      <w:r>
        <w:t>оплатил за свой счет долги наследодателя или получил от третьих лиц причитавшиеся наслед</w:t>
      </w:r>
      <w:r>
        <w:t>одателю денежные средства.</w:t>
      </w:r>
    </w:p>
    <w:p w:rsidR="00000000" w:rsidRDefault="00CA752C"/>
    <w:p w:rsidR="00000000" w:rsidRDefault="00CA752C">
      <w:pPr>
        <w:pStyle w:val="af2"/>
      </w:pPr>
      <w:bookmarkStart w:id="5947" w:name="sub_1154"/>
      <w:r>
        <w:rPr>
          <w:rStyle w:val="a3"/>
        </w:rPr>
        <w:t>Статья 1154.</w:t>
      </w:r>
      <w:r>
        <w:t xml:space="preserve"> Срок принятия наследства</w:t>
      </w:r>
    </w:p>
    <w:bookmarkEnd w:id="594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43" w:history="1">
        <w:r>
          <w:rPr>
            <w:rStyle w:val="a4"/>
          </w:rPr>
          <w:t>Энциклопедии</w:t>
        </w:r>
      </w:hyperlink>
      <w:r>
        <w:t xml:space="preserve"> и другие комментарии к статье 1154 ГК РФ</w:t>
      </w:r>
    </w:p>
    <w:p w:rsidR="00000000" w:rsidRDefault="00CA752C">
      <w:bookmarkStart w:id="5948" w:name="sub_11541"/>
      <w:r>
        <w:t>1. Наследство может быть принято в течение шести месяцев со дня</w:t>
      </w:r>
      <w:r>
        <w:t xml:space="preserve"> открытия наследства.</w:t>
      </w:r>
    </w:p>
    <w:p w:rsidR="00000000" w:rsidRDefault="00CA752C">
      <w:bookmarkStart w:id="5949" w:name="sub_115412"/>
      <w:bookmarkEnd w:id="5948"/>
      <w:r>
        <w:t>В случае открытия наследства в день предполагаемой гибели гражданина (</w:t>
      </w:r>
      <w:hyperlink w:anchor="sub_1114" w:history="1">
        <w:r>
          <w:rPr>
            <w:rStyle w:val="a4"/>
          </w:rPr>
          <w:t>пункт 1 статьи 1114</w:t>
        </w:r>
      </w:hyperlink>
      <w:r>
        <w:t>) наследство может быть принято в течение шести месяцев со дня вступления в законную силу решения су</w:t>
      </w:r>
      <w:r>
        <w:t>да об объявлении его умершим.</w:t>
      </w:r>
    </w:p>
    <w:p w:rsidR="00000000" w:rsidRDefault="00CA752C">
      <w:bookmarkStart w:id="5950" w:name="sub_115402"/>
      <w:bookmarkEnd w:id="5949"/>
      <w: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w:t>
      </w:r>
      <w:hyperlink w:anchor="sub_1117" w:history="1">
        <w:r>
          <w:rPr>
            <w:rStyle w:val="a4"/>
          </w:rPr>
          <w:t>статьей 1117</w:t>
        </w:r>
      </w:hyperlink>
      <w:r>
        <w:t xml:space="preserve"> настоящего Кодек</w:t>
      </w:r>
      <w:r>
        <w:t>са, такие лица могут принять наследство в течение шести месяцев со дня возникновения у них права наследования.</w:t>
      </w:r>
    </w:p>
    <w:p w:rsidR="00000000" w:rsidRDefault="00CA752C">
      <w:bookmarkStart w:id="5951" w:name="sub_115403"/>
      <w:bookmarkEnd w:id="5950"/>
      <w:r>
        <w:t>3. Лица, для которых право наследования возникает только вследствие непринятия наследства другим наследником, могут принять н</w:t>
      </w:r>
      <w:r>
        <w:t xml:space="preserve">аследство в течение трех месяцев со дня окончания срока, указанного в </w:t>
      </w:r>
      <w:hyperlink w:anchor="sub_1154" w:history="1">
        <w:r>
          <w:rPr>
            <w:rStyle w:val="a4"/>
          </w:rPr>
          <w:t>пункте 1</w:t>
        </w:r>
      </w:hyperlink>
      <w:r>
        <w:t xml:space="preserve"> настоящей статьи.</w:t>
      </w:r>
    </w:p>
    <w:bookmarkEnd w:id="5951"/>
    <w:p w:rsidR="00000000" w:rsidRDefault="00CA752C"/>
    <w:p w:rsidR="00000000" w:rsidRDefault="00CA752C">
      <w:pPr>
        <w:pStyle w:val="af2"/>
      </w:pPr>
      <w:bookmarkStart w:id="5952" w:name="sub_11550"/>
      <w:r>
        <w:rPr>
          <w:rStyle w:val="a3"/>
        </w:rPr>
        <w:t>Статья 1155.</w:t>
      </w:r>
      <w:r>
        <w:t xml:space="preserve"> Принятие наследства по истечении установленного срока</w:t>
      </w:r>
    </w:p>
    <w:bookmarkEnd w:id="595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44" w:history="1">
        <w:r>
          <w:rPr>
            <w:rStyle w:val="a4"/>
          </w:rPr>
          <w:t>Энциклопедии</w:t>
        </w:r>
      </w:hyperlink>
      <w:r>
        <w:t xml:space="preserve"> и другие комментарии к статье 1155 ГК РФ</w:t>
      </w:r>
    </w:p>
    <w:p w:rsidR="00000000" w:rsidRDefault="00CA752C">
      <w:bookmarkStart w:id="5953" w:name="sub_11551"/>
      <w:r>
        <w:t>1. По заявлению наследника, пропустившего срок, установленный для принятия наследства (</w:t>
      </w:r>
      <w:hyperlink w:anchor="sub_1154" w:history="1">
        <w:r>
          <w:rPr>
            <w:rStyle w:val="a4"/>
          </w:rPr>
          <w:t>статья 1154</w:t>
        </w:r>
      </w:hyperlink>
      <w:r>
        <w:t xml:space="preserve">), суд может восстановить этот срок и признать наследника </w:t>
      </w:r>
      <w:r>
        <w:t xml:space="preserve">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w:t>
      </w:r>
      <w:r>
        <w:lastRenderedPageBreak/>
        <w:t>в суд в тече</w:t>
      </w:r>
      <w:r>
        <w:t>ние шести месяцев после того, как причины пропуска этого срока отпали.</w:t>
      </w:r>
    </w:p>
    <w:p w:rsidR="00000000" w:rsidRDefault="00CA752C">
      <w:bookmarkStart w:id="5954" w:name="sub_1155102"/>
      <w:bookmarkEnd w:id="5953"/>
      <w: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w:t>
      </w:r>
      <w:r>
        <w:t>о наследника на получение причитающейся ему доли наследства (</w:t>
      </w:r>
      <w:hyperlink w:anchor="sub_115503" w:history="1">
        <w:r>
          <w:rPr>
            <w:rStyle w:val="a4"/>
          </w:rPr>
          <w:t>пункт 3</w:t>
        </w:r>
      </w:hyperlink>
      <w:r>
        <w:t xml:space="preserve"> настоящей статьи). Ранее выданные свидетельства о праве на наследство признаются судом недействительными.</w:t>
      </w:r>
    </w:p>
    <w:p w:rsidR="00000000" w:rsidRDefault="00CA752C">
      <w:bookmarkStart w:id="5955" w:name="sub_115502"/>
      <w:bookmarkEnd w:id="5954"/>
      <w:r>
        <w:t>2. Наследство может быть принято</w:t>
      </w:r>
      <w:r>
        <w:t xml:space="preserve"> наследником по истечении срока, установленного для его принятия, без обращения в суд при условии согласия в письменной форме на это всех остальных наследников, принявших наследство. Если такое согласие в письменной форме дается наследниками не в присутств</w:t>
      </w:r>
      <w:r>
        <w:t xml:space="preserve">ии нотариуса, их подписи на документах о согласии должны быть засвидетельствованы в порядке, указанном в </w:t>
      </w:r>
      <w:hyperlink w:anchor="sub_115312" w:history="1">
        <w:r>
          <w:rPr>
            <w:rStyle w:val="a4"/>
          </w:rPr>
          <w:t>абзаце втором пункта 1 статьи 1153</w:t>
        </w:r>
      </w:hyperlink>
      <w:r>
        <w:t xml:space="preserve"> настоящего Кодекса. Согласие наследников является основанием аннулирования нотариусом ра</w:t>
      </w:r>
      <w:r>
        <w:t>нее выданного свидетельства о праве на наследство и основанием выдачи нового свидетельства.</w:t>
      </w:r>
    </w:p>
    <w:p w:rsidR="00000000" w:rsidRDefault="00CA752C">
      <w:bookmarkStart w:id="5956" w:name="sub_115503"/>
      <w:bookmarkEnd w:id="5955"/>
      <w:r>
        <w:t>Если на основании ранее выданного свидетельства была осуществлена государственная регистрация прав на недвижимое имущество, постановление нотари</w:t>
      </w:r>
      <w:r>
        <w:t>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rsidR="00000000" w:rsidRDefault="00CA752C">
      <w:bookmarkStart w:id="5957" w:name="sub_11554"/>
      <w:bookmarkEnd w:id="5956"/>
      <w:r>
        <w:t>3. Наследник, принявший наследство после истечения установленного сро</w:t>
      </w:r>
      <w:r>
        <w:t xml:space="preserve">ка с соблюдением правил настоящей статьи, имеет право на получение причитающегося ему наследства в соответствии с правилами </w:t>
      </w:r>
      <w:hyperlink w:anchor="sub_1104" w:history="1">
        <w:r>
          <w:rPr>
            <w:rStyle w:val="a4"/>
          </w:rPr>
          <w:t>статей 1104</w:t>
        </w:r>
      </w:hyperlink>
      <w:r>
        <w:t xml:space="preserve">, </w:t>
      </w:r>
      <w:hyperlink w:anchor="sub_1105" w:history="1">
        <w:r>
          <w:rPr>
            <w:rStyle w:val="a4"/>
          </w:rPr>
          <w:t>1105</w:t>
        </w:r>
      </w:hyperlink>
      <w:r>
        <w:t xml:space="preserve">, </w:t>
      </w:r>
      <w:hyperlink w:anchor="sub_1107" w:history="1">
        <w:r>
          <w:rPr>
            <w:rStyle w:val="a4"/>
          </w:rPr>
          <w:t>1107</w:t>
        </w:r>
      </w:hyperlink>
      <w:r>
        <w:t xml:space="preserve"> и </w:t>
      </w:r>
      <w:hyperlink w:anchor="sub_1108" w:history="1">
        <w:r>
          <w:rPr>
            <w:rStyle w:val="a4"/>
          </w:rPr>
          <w:t>1108</w:t>
        </w:r>
      </w:hyperlink>
      <w:r>
        <w:t xml:space="preserve"> настоящего Кодекса, которые в случае, указанном в </w:t>
      </w:r>
      <w:hyperlink w:anchor="sub_115502" w:history="1">
        <w:r>
          <w:rPr>
            <w:rStyle w:val="a4"/>
          </w:rPr>
          <w:t>пункте 2</w:t>
        </w:r>
      </w:hyperlink>
      <w:r>
        <w:t xml:space="preserve"> настоящей статьи, применяются постольку, поскольку заключенным в письменной форме соглашением между наследниками не предусмотрено иное.</w:t>
      </w:r>
    </w:p>
    <w:bookmarkEnd w:id="5957"/>
    <w:p w:rsidR="00000000" w:rsidRDefault="00CA752C"/>
    <w:p w:rsidR="00000000" w:rsidRDefault="00CA752C">
      <w:pPr>
        <w:pStyle w:val="af2"/>
      </w:pPr>
      <w:bookmarkStart w:id="5958" w:name="sub_11560"/>
      <w:r>
        <w:rPr>
          <w:rStyle w:val="a3"/>
        </w:rPr>
        <w:t>Статья 1156</w:t>
      </w:r>
      <w:r>
        <w:rPr>
          <w:rStyle w:val="a3"/>
        </w:rPr>
        <w:t>.</w:t>
      </w:r>
      <w:r>
        <w:t xml:space="preserve"> Переход права на принятие наследства (наследственная трансмиссия)</w:t>
      </w:r>
    </w:p>
    <w:bookmarkEnd w:id="595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45" w:history="1">
        <w:r>
          <w:rPr>
            <w:rStyle w:val="a4"/>
          </w:rPr>
          <w:t>Энциклопедии</w:t>
        </w:r>
      </w:hyperlink>
      <w:r>
        <w:t xml:space="preserve"> и другие комментарии к статье 1156 ГК РФ</w:t>
      </w:r>
    </w:p>
    <w:p w:rsidR="00000000" w:rsidRDefault="00CA752C">
      <w:bookmarkStart w:id="5959" w:name="sub_11561"/>
      <w:r>
        <w:t>1. 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w:t>
      </w:r>
      <w:r>
        <w:t>нное имущество было завещано -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rsidR="00000000" w:rsidRDefault="00CA752C">
      <w:bookmarkStart w:id="5960" w:name="sub_115602"/>
      <w:bookmarkEnd w:id="5959"/>
      <w:r>
        <w:t xml:space="preserve">2. </w:t>
      </w:r>
      <w:r>
        <w:t>Право на принятие наследства, принадлежавшее умершему наследнику, может быть осуществлено его наследниками на общих основаниях.</w:t>
      </w:r>
    </w:p>
    <w:p w:rsidR="00000000" w:rsidRDefault="00CA752C">
      <w:bookmarkStart w:id="5961" w:name="sub_1156022"/>
      <w:bookmarkEnd w:id="5960"/>
      <w:r>
        <w:t>Если оставшаяся после смерти наследника часть срока, установленного для принятия наследства, составляет мен</w:t>
      </w:r>
      <w:r>
        <w:t>ее трех месяцев, она удлиняется до трех месяцев.</w:t>
      </w:r>
    </w:p>
    <w:bookmarkEnd w:id="5961"/>
    <w:p w:rsidR="00000000" w:rsidRDefault="00CA752C">
      <w:r>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w:t>
      </w:r>
      <w:hyperlink w:anchor="sub_11550" w:history="1">
        <w:r>
          <w:rPr>
            <w:rStyle w:val="a4"/>
          </w:rPr>
          <w:t>статьей 1155</w:t>
        </w:r>
      </w:hyperlink>
      <w:r>
        <w:t xml:space="preserve"> настоящего Кодекса, если суд найдет уважительными причины пропуска ими этого срока.</w:t>
      </w:r>
    </w:p>
    <w:p w:rsidR="00000000" w:rsidRDefault="00CA752C">
      <w:bookmarkStart w:id="5962" w:name="sub_11563"/>
      <w:r>
        <w:t>3. Право наследника принять часть наследства в качестве обязательной доли (</w:t>
      </w:r>
      <w:hyperlink w:anchor="sub_1149" w:history="1">
        <w:r>
          <w:rPr>
            <w:rStyle w:val="a4"/>
          </w:rPr>
          <w:t>статья 1149</w:t>
        </w:r>
      </w:hyperlink>
      <w:r>
        <w:t>) не переходит к его наследникам.</w:t>
      </w:r>
    </w:p>
    <w:bookmarkEnd w:id="5962"/>
    <w:p w:rsidR="00000000" w:rsidRDefault="00CA752C"/>
    <w:p w:rsidR="00000000" w:rsidRDefault="00CA752C">
      <w:pPr>
        <w:pStyle w:val="af2"/>
      </w:pPr>
      <w:bookmarkStart w:id="5963" w:name="sub_1157"/>
      <w:r>
        <w:rPr>
          <w:rStyle w:val="a3"/>
        </w:rPr>
        <w:t>Статья 1157.</w:t>
      </w:r>
      <w:r>
        <w:t xml:space="preserve"> Право отказа от наследства</w:t>
      </w:r>
    </w:p>
    <w:bookmarkEnd w:id="5963"/>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3146" w:history="1">
        <w:r>
          <w:rPr>
            <w:rStyle w:val="a4"/>
          </w:rPr>
          <w:t>Энциклопедии</w:t>
        </w:r>
      </w:hyperlink>
      <w:r>
        <w:t xml:space="preserve"> и другие комментарии к статье 1157 ГК РФ</w:t>
      </w:r>
    </w:p>
    <w:p w:rsidR="00000000" w:rsidRDefault="00CA752C">
      <w:bookmarkStart w:id="5964" w:name="sub_11571"/>
      <w:r>
        <w:t>1. Наследник вправе отказаться от наследства в пользу других лиц (</w:t>
      </w:r>
      <w:hyperlink w:anchor="sub_1158" w:history="1">
        <w:r>
          <w:rPr>
            <w:rStyle w:val="a4"/>
          </w:rPr>
          <w:t>статья</w:t>
        </w:r>
        <w:r>
          <w:rPr>
            <w:rStyle w:val="a4"/>
          </w:rPr>
          <w:t xml:space="preserve"> 1158</w:t>
        </w:r>
      </w:hyperlink>
      <w:r>
        <w:t>) или без указания лиц, в пользу которых он отказывается от наследственного имущества.</w:t>
      </w:r>
    </w:p>
    <w:p w:rsidR="00000000" w:rsidRDefault="00CA752C">
      <w:bookmarkStart w:id="5965" w:name="sub_115712"/>
      <w:bookmarkEnd w:id="5964"/>
      <w:r>
        <w:t xml:space="preserve">При наследовании </w:t>
      </w:r>
      <w:hyperlink w:anchor="sub_1151" w:history="1">
        <w:r>
          <w:rPr>
            <w:rStyle w:val="a4"/>
          </w:rPr>
          <w:t>выморочного имущества</w:t>
        </w:r>
      </w:hyperlink>
      <w:r>
        <w:t xml:space="preserve"> отказ от наследства не допускается.</w:t>
      </w:r>
    </w:p>
    <w:p w:rsidR="00000000" w:rsidRDefault="00CA752C">
      <w:bookmarkStart w:id="5966" w:name="sub_11572"/>
      <w:bookmarkEnd w:id="5965"/>
      <w:r>
        <w:t>2. Наследник вправе от</w:t>
      </w:r>
      <w:r>
        <w:t>казаться от наследства в течение срока, установленного для принятия наследства (</w:t>
      </w:r>
      <w:hyperlink w:anchor="sub_1154" w:history="1">
        <w:r>
          <w:rPr>
            <w:rStyle w:val="a4"/>
          </w:rPr>
          <w:t>статья 1154</w:t>
        </w:r>
      </w:hyperlink>
      <w:r>
        <w:t>), в том числе в случае, когда он уже принял наследство.</w:t>
      </w:r>
    </w:p>
    <w:p w:rsidR="00000000" w:rsidRDefault="00CA752C">
      <w:bookmarkStart w:id="5967" w:name="sub_115722"/>
      <w:bookmarkEnd w:id="5966"/>
      <w:r>
        <w:t>Если наследник совершил действия, свидетельствующие о фактическ</w:t>
      </w:r>
      <w:r>
        <w:t>ом принятии наследства (</w:t>
      </w:r>
      <w:hyperlink w:anchor="sub_115302" w:history="1">
        <w:r>
          <w:rPr>
            <w:rStyle w:val="a4"/>
          </w:rPr>
          <w:t>пункт 2 статьи 1153</w:t>
        </w:r>
      </w:hyperlink>
      <w: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rsidR="00000000" w:rsidRDefault="00CA752C">
      <w:bookmarkStart w:id="5968" w:name="sub_11573"/>
      <w:bookmarkEnd w:id="5967"/>
      <w:r>
        <w:t>3. Отказ от наследства не может быть впоследствии изменен или взят обратно.</w:t>
      </w:r>
    </w:p>
    <w:p w:rsidR="00000000" w:rsidRDefault="00CA752C">
      <w:bookmarkStart w:id="5969" w:name="sub_11574"/>
      <w:bookmarkEnd w:id="5968"/>
      <w:r>
        <w:t>4. Отказ от наследства в случае, когда наследником является несовершеннолетний, недееспособный или ограниченно дееспособный гражданин, допускается с пред</w:t>
      </w:r>
      <w:r>
        <w:t>варительного разрешения органа опеки и попечительства.</w:t>
      </w:r>
    </w:p>
    <w:bookmarkEnd w:id="5969"/>
    <w:p w:rsidR="00000000" w:rsidRDefault="00CA752C"/>
    <w:p w:rsidR="00000000" w:rsidRDefault="00CA752C">
      <w:pPr>
        <w:pStyle w:val="af2"/>
      </w:pPr>
      <w:bookmarkStart w:id="5970" w:name="sub_1158"/>
      <w:r>
        <w:rPr>
          <w:rStyle w:val="a3"/>
        </w:rPr>
        <w:t>Статья 1158.</w:t>
      </w:r>
      <w:r>
        <w:t xml:space="preserve"> Отказ от наследства в пользу других лиц и отказ от части наследства</w:t>
      </w:r>
    </w:p>
    <w:bookmarkEnd w:id="597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47" w:history="1">
        <w:r>
          <w:rPr>
            <w:rStyle w:val="a4"/>
          </w:rPr>
          <w:t>Энциклопедии</w:t>
        </w:r>
      </w:hyperlink>
      <w:r>
        <w:t xml:space="preserve"> и другие комментарии к статье 115</w:t>
      </w:r>
      <w:r>
        <w:t>8 ГК РФ</w:t>
      </w:r>
    </w:p>
    <w:p w:rsidR="00000000" w:rsidRDefault="00CA752C">
      <w:pPr>
        <w:pStyle w:val="afa"/>
        <w:rPr>
          <w:color w:val="000000"/>
          <w:sz w:val="16"/>
          <w:szCs w:val="16"/>
        </w:rPr>
      </w:pPr>
      <w:bookmarkStart w:id="5971" w:name="sub_11581"/>
      <w:r>
        <w:rPr>
          <w:color w:val="000000"/>
          <w:sz w:val="16"/>
          <w:szCs w:val="16"/>
        </w:rPr>
        <w:t>Информация об изменениях:</w:t>
      </w:r>
    </w:p>
    <w:bookmarkEnd w:id="5971"/>
    <w:p w:rsidR="00000000" w:rsidRDefault="00CA752C">
      <w:pPr>
        <w:pStyle w:val="afb"/>
      </w:pPr>
      <w:r>
        <w:fldChar w:fldCharType="begin"/>
      </w:r>
      <w:r>
        <w:instrText>HYPERLINK "garantF1://71229904.0"</w:instrText>
      </w:r>
      <w:r>
        <w:fldChar w:fldCharType="separate"/>
      </w:r>
      <w:r>
        <w:rPr>
          <w:rStyle w:val="a4"/>
        </w:rPr>
        <w:t>Федеральным законом</w:t>
      </w:r>
      <w:r>
        <w:fldChar w:fldCharType="end"/>
      </w:r>
      <w:r>
        <w:t xml:space="preserve"> от 15 февраля 2016 г. N 22-ФЗ в пункт 1 статьи 1158 настоящего Кодекса внесены изменения</w:t>
      </w:r>
    </w:p>
    <w:p w:rsidR="00000000" w:rsidRDefault="00CA752C">
      <w:pPr>
        <w:pStyle w:val="afb"/>
      </w:pPr>
      <w:hyperlink r:id="rId3148" w:history="1">
        <w:r>
          <w:rPr>
            <w:rStyle w:val="a4"/>
          </w:rPr>
          <w:t>См. текст пункта в пре</w:t>
        </w:r>
        <w:r>
          <w:rPr>
            <w:rStyle w:val="a4"/>
          </w:rPr>
          <w:t>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hyperlink r:id="rId3149" w:history="1">
        <w:r>
          <w:rPr>
            <w:rStyle w:val="a4"/>
          </w:rPr>
          <w:t>Постановлением</w:t>
        </w:r>
      </w:hyperlink>
      <w:r>
        <w:t xml:space="preserve"> Конституционного Суда РФ от 23 декабря 2013 г. N 29-П абзац первый пункта 1 статьи 1158 настоящего Кодекса признан не соответствующим Конституции РФ в той мере, в какой данное </w:t>
      </w:r>
      <w:r>
        <w:t>законоположение в силу неопределенности своего нормативного содержания в части определения круга лиц из числа наследников по закону, в пользу которых наследник вправе отказаться от наследства, допускает возможность неоднозначного истолкования и, следовател</w:t>
      </w:r>
      <w:r>
        <w:t>ьно, произвольного применения института направленного отказа от наследства в этой части</w:t>
      </w:r>
    </w:p>
    <w:p w:rsidR="00000000" w:rsidRDefault="00CA752C">
      <w:r>
        <w:t>1. Наследник вправе отказаться от наследства в пользу других лиц из числа наследников по завещанию или наследников по закону любой очереди независимо от призвания к нас</w:t>
      </w:r>
      <w:r>
        <w:t>ледованию, не лишенных наследства (</w:t>
      </w:r>
      <w:hyperlink w:anchor="sub_11191" w:history="1">
        <w:r>
          <w:rPr>
            <w:rStyle w:val="a4"/>
          </w:rPr>
          <w:t>пункт 1 статьи 1119</w:t>
        </w:r>
      </w:hyperlink>
      <w:r>
        <w:t>), а также в пользу тех, которые призваны к наследованию по праву представления (</w:t>
      </w:r>
      <w:hyperlink w:anchor="sub_11460" w:history="1">
        <w:r>
          <w:rPr>
            <w:rStyle w:val="a4"/>
          </w:rPr>
          <w:t>статья 1146</w:t>
        </w:r>
      </w:hyperlink>
      <w:r>
        <w:t>) или в порядке наследственной трансмиссии (</w:t>
      </w:r>
      <w:hyperlink w:anchor="sub_11560" w:history="1">
        <w:r>
          <w:rPr>
            <w:rStyle w:val="a4"/>
          </w:rPr>
          <w:t>статья 1156</w:t>
        </w:r>
      </w:hyperlink>
      <w:r>
        <w:t>).</w:t>
      </w:r>
    </w:p>
    <w:p w:rsidR="00000000" w:rsidRDefault="00CA752C">
      <w:bookmarkStart w:id="5972" w:name="sub_115812"/>
      <w:r>
        <w:t>Не допускается отказ в пользу какого-либо из указанных лиц:</w:t>
      </w:r>
    </w:p>
    <w:p w:rsidR="00000000" w:rsidRDefault="00CA752C">
      <w:bookmarkStart w:id="5973" w:name="sub_115813"/>
      <w:bookmarkEnd w:id="5972"/>
      <w:r>
        <w:t>от имущества, наследуемого по завещанию, если все имущество наследодателя завещано назначенным им наследникам;</w:t>
      </w:r>
    </w:p>
    <w:bookmarkEnd w:id="5973"/>
    <w:p w:rsidR="00000000" w:rsidRDefault="00CA752C">
      <w:r>
        <w:t>от обязательной доли в наследстве (</w:t>
      </w:r>
      <w:hyperlink w:anchor="sub_1149" w:history="1">
        <w:r>
          <w:rPr>
            <w:rStyle w:val="a4"/>
          </w:rPr>
          <w:t>статья 1149</w:t>
        </w:r>
      </w:hyperlink>
      <w:r>
        <w:t>);</w:t>
      </w:r>
    </w:p>
    <w:p w:rsidR="00000000" w:rsidRDefault="00CA752C">
      <w:r>
        <w:t>если наследнику подназначен наследник (</w:t>
      </w:r>
      <w:hyperlink w:anchor="sub_1121" w:history="1">
        <w:r>
          <w:rPr>
            <w:rStyle w:val="a4"/>
          </w:rPr>
          <w:t>статья 1121</w:t>
        </w:r>
      </w:hyperlink>
      <w:r>
        <w:t>).</w:t>
      </w:r>
    </w:p>
    <w:p w:rsidR="00000000" w:rsidRDefault="00CA752C">
      <w:bookmarkStart w:id="5974" w:name="sub_115802"/>
      <w:r>
        <w:t xml:space="preserve">2. Отказ от наследства в пользу лиц, не указанных в </w:t>
      </w:r>
      <w:hyperlink w:anchor="sub_1158" w:history="1">
        <w:r>
          <w:rPr>
            <w:rStyle w:val="a4"/>
          </w:rPr>
          <w:t>пункте 1</w:t>
        </w:r>
      </w:hyperlink>
      <w:r>
        <w:t xml:space="preserve"> насто</w:t>
      </w:r>
      <w:r>
        <w:t>ящей статьи, не допускается.</w:t>
      </w:r>
    </w:p>
    <w:p w:rsidR="00000000" w:rsidRDefault="00CA752C">
      <w:bookmarkStart w:id="5975" w:name="sub_115822"/>
      <w:bookmarkEnd w:id="5974"/>
      <w:r>
        <w:t>Не допускается также отказ от наследства с оговорками или под условием.</w:t>
      </w:r>
    </w:p>
    <w:p w:rsidR="00000000" w:rsidRDefault="00CA752C">
      <w:bookmarkStart w:id="5976" w:name="sub_11583"/>
      <w:bookmarkEnd w:id="5975"/>
      <w:r>
        <w:t>3. Отказ от части причитающегося наследнику наследства не допускается. Однако если наследник призывается к наследова</w:t>
      </w:r>
      <w:r>
        <w:t xml:space="preserve">нию одновременно по нескольким </w:t>
      </w:r>
      <w:r>
        <w:lastRenderedPageBreak/>
        <w:t>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w:t>
      </w:r>
      <w:r>
        <w:t>ким из них или по всем основаниям.</w:t>
      </w:r>
    </w:p>
    <w:bookmarkEnd w:id="5976"/>
    <w:p w:rsidR="00000000" w:rsidRDefault="00CA752C"/>
    <w:p w:rsidR="00000000" w:rsidRDefault="00CA752C">
      <w:pPr>
        <w:pStyle w:val="af2"/>
      </w:pPr>
      <w:bookmarkStart w:id="5977" w:name="sub_1159"/>
      <w:r>
        <w:rPr>
          <w:rStyle w:val="a3"/>
        </w:rPr>
        <w:t>Статья 1159.</w:t>
      </w:r>
      <w:r>
        <w:t xml:space="preserve"> Способы отказа от наследства</w:t>
      </w:r>
    </w:p>
    <w:bookmarkEnd w:id="597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50" w:history="1">
        <w:r>
          <w:rPr>
            <w:rStyle w:val="a4"/>
          </w:rPr>
          <w:t>Энциклопедии</w:t>
        </w:r>
      </w:hyperlink>
      <w:r>
        <w:t xml:space="preserve"> и другие комментарии к статье 1159 ГК РФ</w:t>
      </w:r>
    </w:p>
    <w:p w:rsidR="00000000" w:rsidRDefault="00CA752C">
      <w:bookmarkStart w:id="5978" w:name="sub_11591"/>
      <w:r>
        <w:t>1. Отказ от наследства совершается подачей</w:t>
      </w:r>
      <w:r>
        <w:t xml:space="preserve">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rsidR="00000000" w:rsidRDefault="00CA752C">
      <w:bookmarkStart w:id="5979" w:name="sub_11592"/>
      <w:bookmarkEnd w:id="5978"/>
      <w:r>
        <w:t>2. В случае, когда заявление об отказе от на</w:t>
      </w:r>
      <w:r>
        <w:t xml:space="preserve">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абзацем </w:t>
      </w:r>
      <w:hyperlink w:anchor="sub_115312" w:history="1">
        <w:r>
          <w:rPr>
            <w:rStyle w:val="a4"/>
          </w:rPr>
          <w:t>вторым пункта 1 статьи 1153</w:t>
        </w:r>
      </w:hyperlink>
      <w:r>
        <w:t xml:space="preserve"> насто</w:t>
      </w:r>
      <w:r>
        <w:t>ящего Кодекса.</w:t>
      </w:r>
    </w:p>
    <w:p w:rsidR="00000000" w:rsidRDefault="00CA752C">
      <w:bookmarkStart w:id="5980" w:name="sub_11593"/>
      <w:bookmarkEnd w:id="5979"/>
      <w:r>
        <w:t>3. 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bookmarkEnd w:id="5980"/>
    <w:p w:rsidR="00000000" w:rsidRDefault="00CA752C"/>
    <w:p w:rsidR="00000000" w:rsidRDefault="00CA752C">
      <w:pPr>
        <w:pStyle w:val="af2"/>
      </w:pPr>
      <w:bookmarkStart w:id="5981" w:name="sub_1160"/>
      <w:r>
        <w:rPr>
          <w:rStyle w:val="a3"/>
        </w:rPr>
        <w:t>Стат</w:t>
      </w:r>
      <w:r>
        <w:rPr>
          <w:rStyle w:val="a3"/>
        </w:rPr>
        <w:t>ья 1160.</w:t>
      </w:r>
      <w:r>
        <w:t xml:space="preserve"> Право отказа от получения завещательного отказа</w:t>
      </w:r>
    </w:p>
    <w:bookmarkEnd w:id="598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1160 ГК РФ</w:t>
      </w:r>
    </w:p>
    <w:p w:rsidR="00000000" w:rsidRDefault="00CA752C">
      <w:bookmarkStart w:id="5982" w:name="sub_116001"/>
      <w:r>
        <w:t>1. Отказополучатель вправе отказаться от получения завещательного отказа (</w:t>
      </w:r>
      <w:hyperlink w:anchor="sub_1137" w:history="1">
        <w:r>
          <w:rPr>
            <w:rStyle w:val="a4"/>
          </w:rPr>
          <w:t>статья 1137</w:t>
        </w:r>
      </w:hyperlink>
      <w:r>
        <w:t>). При этом отказ в пользу</w:t>
      </w:r>
      <w:r>
        <w:t xml:space="preserve"> другого лица, отказ с оговорками или под условием не допускается.</w:t>
      </w:r>
    </w:p>
    <w:p w:rsidR="00000000" w:rsidRDefault="00CA752C">
      <w:bookmarkStart w:id="5983" w:name="sub_116002"/>
      <w:bookmarkEnd w:id="5982"/>
      <w:r>
        <w:t>2. В случае, когда отказополучатель является одновременно наследником, его право, предусмотренное настоящей статьей, не зависит от его права принять наследство или отказ</w:t>
      </w:r>
      <w:r>
        <w:t>аться от него.</w:t>
      </w:r>
    </w:p>
    <w:bookmarkEnd w:id="5983"/>
    <w:p w:rsidR="00000000" w:rsidRDefault="00CA752C"/>
    <w:p w:rsidR="00000000" w:rsidRDefault="00CA752C">
      <w:pPr>
        <w:pStyle w:val="af2"/>
      </w:pPr>
      <w:bookmarkStart w:id="5984" w:name="sub_1161"/>
      <w:r>
        <w:rPr>
          <w:rStyle w:val="a3"/>
        </w:rPr>
        <w:t>Статья 1161.</w:t>
      </w:r>
      <w:r>
        <w:t xml:space="preserve"> Приращение наследственных долей</w:t>
      </w:r>
    </w:p>
    <w:bookmarkEnd w:id="59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51" w:history="1">
        <w:r>
          <w:rPr>
            <w:rStyle w:val="a4"/>
          </w:rPr>
          <w:t>Энциклопедии</w:t>
        </w:r>
      </w:hyperlink>
      <w:r>
        <w:t xml:space="preserve"> и другие комментарии к статье 1161 ГК РФ</w:t>
      </w:r>
    </w:p>
    <w:p w:rsidR="00000000" w:rsidRDefault="00CA752C">
      <w:bookmarkStart w:id="5985" w:name="sub_11611"/>
      <w:r>
        <w:t>1. Если наследник не примет наследство, откажется от насле</w:t>
      </w:r>
      <w:r>
        <w:t>дства, не указав при этом, что отказывается в пользу другого наследника (</w:t>
      </w:r>
      <w:hyperlink w:anchor="sub_1158" w:history="1">
        <w:r>
          <w:rPr>
            <w:rStyle w:val="a4"/>
          </w:rPr>
          <w:t>статья 1158</w:t>
        </w:r>
      </w:hyperlink>
      <w:r>
        <w:t xml:space="preserve">), не будет иметь права наследовать или будет отстранен от наследования по основаниям, установленным </w:t>
      </w:r>
      <w:hyperlink w:anchor="sub_1117" w:history="1">
        <w:r>
          <w:rPr>
            <w:rStyle w:val="a4"/>
          </w:rPr>
          <w:t>статьей 1117</w:t>
        </w:r>
      </w:hyperlink>
      <w:r>
        <w:t xml:space="preserve"> настоя</w:t>
      </w:r>
      <w:r>
        <w:t>щего Кодекса, либо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rsidR="00000000" w:rsidRDefault="00CA752C">
      <w:bookmarkStart w:id="5986" w:name="sub_116112"/>
      <w:bookmarkEnd w:id="5985"/>
      <w:r>
        <w:t>Одна</w:t>
      </w:r>
      <w:r>
        <w:t>ко в случае, когда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w:t>
      </w:r>
      <w:r>
        <w:t>ально их наследственным долям, если только завещанием не предусмотрено иное распределение этой части наследства.</w:t>
      </w:r>
    </w:p>
    <w:p w:rsidR="00000000" w:rsidRDefault="00CA752C">
      <w:bookmarkStart w:id="5987" w:name="sub_11612"/>
      <w:bookmarkEnd w:id="5986"/>
      <w:r>
        <w:t xml:space="preserve">2. Правила, содержащиеся в </w:t>
      </w:r>
      <w:hyperlink w:anchor="sub_1161" w:history="1">
        <w:r>
          <w:rPr>
            <w:rStyle w:val="a4"/>
          </w:rPr>
          <w:t>пункте 1</w:t>
        </w:r>
      </w:hyperlink>
      <w:r>
        <w:t xml:space="preserve"> настоящей статьи, не применяются, если наследнику, отказавшемуся от наследства или отпавшему по иным основаниям, подназначен наследник (</w:t>
      </w:r>
      <w:hyperlink w:anchor="sub_112102" w:history="1">
        <w:r>
          <w:rPr>
            <w:rStyle w:val="a4"/>
          </w:rPr>
          <w:t>пункт 2 статьи 1121</w:t>
        </w:r>
      </w:hyperlink>
      <w:r>
        <w:t>).</w:t>
      </w:r>
    </w:p>
    <w:bookmarkEnd w:id="5987"/>
    <w:p w:rsidR="00000000" w:rsidRDefault="00CA752C"/>
    <w:p w:rsidR="00000000" w:rsidRDefault="00CA752C">
      <w:pPr>
        <w:pStyle w:val="af2"/>
      </w:pPr>
      <w:bookmarkStart w:id="5988" w:name="sub_1162"/>
      <w:r>
        <w:rPr>
          <w:rStyle w:val="a3"/>
        </w:rPr>
        <w:lastRenderedPageBreak/>
        <w:t>Статья 1162.</w:t>
      </w:r>
      <w:r>
        <w:t xml:space="preserve"> Свидетельство о праве на наследство</w:t>
      </w:r>
    </w:p>
    <w:bookmarkEnd w:id="598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52" w:history="1">
        <w:r>
          <w:rPr>
            <w:rStyle w:val="a4"/>
          </w:rPr>
          <w:t>Энциклопедии</w:t>
        </w:r>
      </w:hyperlink>
      <w:r>
        <w:t xml:space="preserve"> и другие комментарии к статье 1162 ГК РФ</w:t>
      </w:r>
    </w:p>
    <w:p w:rsidR="00000000" w:rsidRDefault="00CA752C">
      <w:pPr>
        <w:pStyle w:val="afa"/>
      </w:pPr>
      <w:r>
        <w:t xml:space="preserve">См. </w:t>
      </w:r>
      <w:hyperlink r:id="rId3153" w:history="1">
        <w:r>
          <w:rPr>
            <w:rStyle w:val="a4"/>
          </w:rPr>
          <w:t>Методические рекомендации</w:t>
        </w:r>
      </w:hyperlink>
      <w:r>
        <w:t xml:space="preserve"> по оформлению наследственных прав, утвержденные решением Правления Федеральной нотариальной палаты от 27-28 февраля 2007 г. Протокол N 02/07</w:t>
      </w:r>
    </w:p>
    <w:p w:rsidR="00000000" w:rsidRDefault="00CA752C">
      <w:pPr>
        <w:pStyle w:val="afa"/>
      </w:pPr>
    </w:p>
    <w:p w:rsidR="00000000" w:rsidRDefault="00CA752C">
      <w:pPr>
        <w:pStyle w:val="afa"/>
        <w:rPr>
          <w:color w:val="000000"/>
          <w:sz w:val="16"/>
          <w:szCs w:val="16"/>
        </w:rPr>
      </w:pPr>
      <w:bookmarkStart w:id="5989" w:name="sub_11621"/>
      <w:r>
        <w:rPr>
          <w:color w:val="000000"/>
          <w:sz w:val="16"/>
          <w:szCs w:val="16"/>
        </w:rPr>
        <w:t>Информация об изменениях:</w:t>
      </w:r>
    </w:p>
    <w:bookmarkEnd w:id="5989"/>
    <w:p w:rsidR="00000000" w:rsidRDefault="00CA752C">
      <w:pPr>
        <w:pStyle w:val="afb"/>
      </w:pPr>
      <w:r>
        <w:fldChar w:fldCharType="begin"/>
      </w:r>
      <w:r>
        <w:instrText>HYPERLINK "garantF1://12057373.103"</w:instrText>
      </w:r>
      <w:r>
        <w:fldChar w:fldCharType="separate"/>
      </w:r>
      <w:r>
        <w:rPr>
          <w:rStyle w:val="a4"/>
        </w:rPr>
        <w:t>Федеральным законом</w:t>
      </w:r>
      <w:r>
        <w:fldChar w:fldCharType="end"/>
      </w:r>
      <w:r>
        <w:t xml:space="preserve"> от 29 ноябр</w:t>
      </w:r>
      <w:r>
        <w:t>я 2007 г. N 281-ФЗ в пункт 1 статьи 1162 настоящего Кодекса внесены изменения</w:t>
      </w:r>
    </w:p>
    <w:p w:rsidR="00000000" w:rsidRDefault="00CA752C">
      <w:pPr>
        <w:pStyle w:val="afb"/>
      </w:pPr>
      <w:hyperlink r:id="rId3154" w:history="1">
        <w:r>
          <w:rPr>
            <w:rStyle w:val="a4"/>
          </w:rPr>
          <w:t>См. текст пункта в предыдущей редакции</w:t>
        </w:r>
      </w:hyperlink>
    </w:p>
    <w:p w:rsidR="00000000" w:rsidRDefault="00CA752C">
      <w:pPr>
        <w:pStyle w:val="afb"/>
      </w:pPr>
    </w:p>
    <w:p w:rsidR="00000000" w:rsidRDefault="00CA752C">
      <w:r>
        <w:t>1. Свидетельство о праве на наследство выдается по месту открытия наследства нотариусом или уполном</w:t>
      </w:r>
      <w:r>
        <w:t>оченным в соответствии с законом совершать такое нотариальное действие должностным лицом.</w:t>
      </w:r>
    </w:p>
    <w:p w:rsidR="00000000" w:rsidRDefault="00CA752C">
      <w:bookmarkStart w:id="5990" w:name="sub_116212"/>
      <w: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w:t>
      </w:r>
      <w:r>
        <w:t>льности, на все наследственное имущество в целом или на его отдельные части.</w:t>
      </w:r>
    </w:p>
    <w:p w:rsidR="00000000" w:rsidRDefault="00CA752C">
      <w:bookmarkStart w:id="5991" w:name="sub_116213"/>
      <w:bookmarkEnd w:id="5990"/>
      <w:r>
        <w:t xml:space="preserve">В таком же порядке выдается свидетельство и при переходе выморочного имущества в соответствии со </w:t>
      </w:r>
      <w:hyperlink w:anchor="sub_1151" w:history="1">
        <w:r>
          <w:rPr>
            <w:rStyle w:val="a4"/>
          </w:rPr>
          <w:t>статьей 1151</w:t>
        </w:r>
      </w:hyperlink>
      <w:r>
        <w:t xml:space="preserve"> настоящего Кодекса к Ро</w:t>
      </w:r>
      <w:r>
        <w:t>ссийской Федерации, субъекту Российской Федерации или муниципальному образованию.</w:t>
      </w:r>
    </w:p>
    <w:p w:rsidR="00000000" w:rsidRDefault="00CA752C">
      <w:bookmarkStart w:id="5992" w:name="sub_11622"/>
      <w:bookmarkEnd w:id="5991"/>
      <w:r>
        <w:t>2. В случае выявления после выдачи свидетельства о праве на наследство наследственного имущества, на которое такое свидетельство не было выдано, выдается д</w:t>
      </w:r>
      <w:r>
        <w:t>ополнительное свидетельство о праве на наследство.</w:t>
      </w:r>
    </w:p>
    <w:bookmarkEnd w:id="5992"/>
    <w:p w:rsidR="00000000" w:rsidRDefault="00CA752C"/>
    <w:p w:rsidR="00000000" w:rsidRDefault="00CA752C">
      <w:pPr>
        <w:pStyle w:val="af2"/>
      </w:pPr>
      <w:bookmarkStart w:id="5993" w:name="sub_1163"/>
      <w:r>
        <w:rPr>
          <w:rStyle w:val="a3"/>
        </w:rPr>
        <w:t>Статья 1163.</w:t>
      </w:r>
      <w:r>
        <w:t xml:space="preserve"> Сроки выдачи свидетельства о праве на наследство</w:t>
      </w:r>
    </w:p>
    <w:bookmarkEnd w:id="599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55" w:history="1">
        <w:r>
          <w:rPr>
            <w:rStyle w:val="a4"/>
          </w:rPr>
          <w:t>Энциклопедии</w:t>
        </w:r>
      </w:hyperlink>
      <w:r>
        <w:t xml:space="preserve"> и другие комментарии к статье 1163 ГК РФ</w:t>
      </w:r>
    </w:p>
    <w:p w:rsidR="00000000" w:rsidRDefault="00CA752C">
      <w:bookmarkStart w:id="5994" w:name="sub_11631"/>
      <w:r>
        <w:t>1. Сви</w:t>
      </w:r>
      <w:r>
        <w:t>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rsidR="00000000" w:rsidRDefault="00CA752C">
      <w:bookmarkStart w:id="5995" w:name="sub_11632"/>
      <w:bookmarkEnd w:id="5994"/>
      <w:r>
        <w:t>2. При наследовании как по закону, так и по завещанию с</w:t>
      </w:r>
      <w:r>
        <w:t>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w:t>
      </w:r>
      <w:r>
        <w:t>оответствующую часть, не имеется.</w:t>
      </w:r>
    </w:p>
    <w:p w:rsidR="00000000" w:rsidRDefault="00CA752C">
      <w:bookmarkStart w:id="5996" w:name="sub_11633"/>
      <w:bookmarkEnd w:id="5995"/>
      <w:r>
        <w:t>3. Выдача свидетельства о праве на наследство приостанавливается по решению суда, а также при наличии зачатого, но еще не родившегося наследника.</w:t>
      </w:r>
    </w:p>
    <w:bookmarkEnd w:id="5996"/>
    <w:p w:rsidR="00000000" w:rsidRDefault="00CA752C"/>
    <w:p w:rsidR="00000000" w:rsidRDefault="00CA752C">
      <w:pPr>
        <w:pStyle w:val="af2"/>
      </w:pPr>
      <w:bookmarkStart w:id="5997" w:name="sub_11640"/>
      <w:r>
        <w:rPr>
          <w:rStyle w:val="a3"/>
        </w:rPr>
        <w:t>Статья 1164.</w:t>
      </w:r>
      <w:r>
        <w:t xml:space="preserve"> Общая собственность наслед</w:t>
      </w:r>
      <w:r>
        <w:t>ников</w:t>
      </w:r>
    </w:p>
    <w:bookmarkEnd w:id="59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56" w:history="1">
        <w:r>
          <w:rPr>
            <w:rStyle w:val="a4"/>
          </w:rPr>
          <w:t>Энциклопедии</w:t>
        </w:r>
      </w:hyperlink>
      <w:r>
        <w:t xml:space="preserve"> и другие комментарии к статье 1164 ГК РФ</w:t>
      </w:r>
    </w:p>
    <w:p w:rsidR="00000000" w:rsidRDefault="00CA752C">
      <w:bookmarkStart w:id="5998" w:name="sub_116401"/>
      <w:r>
        <w:t>При наследовании по закону, если наследственное имущество переходит к двум или нескольким наследникам, и при наследовании по заве</w:t>
      </w:r>
      <w:r>
        <w:t>щанию, если оно завещано двум или нескольким наследникам без указания наследуемого каждым из них конкретного имущества, наследственное имущество поступает со дня открытия наследства в общую долевую собственность наследников.</w:t>
      </w:r>
    </w:p>
    <w:p w:rsidR="00000000" w:rsidRDefault="00CA752C">
      <w:bookmarkStart w:id="5999" w:name="sub_116402"/>
      <w:bookmarkEnd w:id="5998"/>
      <w:r>
        <w:t>К общей соб</w:t>
      </w:r>
      <w:r>
        <w:t xml:space="preserve">ственности наследников на наследственное имущество применяются </w:t>
      </w:r>
      <w:r>
        <w:lastRenderedPageBreak/>
        <w:t xml:space="preserve">положения </w:t>
      </w:r>
      <w:hyperlink w:anchor="sub_1016" w:history="1">
        <w:r>
          <w:rPr>
            <w:rStyle w:val="a4"/>
          </w:rPr>
          <w:t>главы 16</w:t>
        </w:r>
      </w:hyperlink>
      <w:r>
        <w:t xml:space="preserve"> настоящего Кодекса об общей долевой собственности с учетом правил </w:t>
      </w:r>
      <w:hyperlink w:anchor="sub_11650" w:history="1">
        <w:r>
          <w:rPr>
            <w:rStyle w:val="a4"/>
          </w:rPr>
          <w:t>статей 1165-1170</w:t>
        </w:r>
      </w:hyperlink>
      <w:r>
        <w:t xml:space="preserve"> настоящего Кодекса. Однако при разделе</w:t>
      </w:r>
      <w:r>
        <w:t xml:space="preserve"> наследственного имущества правила </w:t>
      </w:r>
      <w:hyperlink w:anchor="sub_1168" w:history="1">
        <w:r>
          <w:rPr>
            <w:rStyle w:val="a4"/>
          </w:rPr>
          <w:t>статей 1168-1170</w:t>
        </w:r>
      </w:hyperlink>
      <w:r>
        <w:t xml:space="preserve"> настоящего Кодекса применяются в течение трех лет со дня открытия наследства.</w:t>
      </w:r>
    </w:p>
    <w:bookmarkEnd w:id="5999"/>
    <w:p w:rsidR="00000000" w:rsidRDefault="00CA752C"/>
    <w:p w:rsidR="00000000" w:rsidRDefault="00CA752C">
      <w:pPr>
        <w:pStyle w:val="af2"/>
      </w:pPr>
      <w:bookmarkStart w:id="6000" w:name="sub_11650"/>
      <w:r>
        <w:rPr>
          <w:rStyle w:val="a3"/>
        </w:rPr>
        <w:t>Статья 1165.</w:t>
      </w:r>
      <w:r>
        <w:t xml:space="preserve"> Раздел наследства по соглашению между наследниками</w:t>
      </w:r>
    </w:p>
    <w:bookmarkEnd w:id="600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57" w:history="1">
        <w:r>
          <w:rPr>
            <w:rStyle w:val="a4"/>
          </w:rPr>
          <w:t>Энциклопедии</w:t>
        </w:r>
      </w:hyperlink>
      <w:r>
        <w:t xml:space="preserve"> и другие комментарии к статье 1165 ГК РФ</w:t>
      </w:r>
    </w:p>
    <w:p w:rsidR="00000000" w:rsidRDefault="00CA752C">
      <w:bookmarkStart w:id="6001" w:name="sub_11651"/>
      <w:r>
        <w:t>1. Наследственное имущество, которое находится в общей долевой собственности двух или нескольких наследников, может быть разделено по соглашению между н</w:t>
      </w:r>
      <w:r>
        <w:t>ими.</w:t>
      </w:r>
    </w:p>
    <w:p w:rsidR="00000000" w:rsidRDefault="00CA752C">
      <w:bookmarkStart w:id="6002" w:name="sub_116512"/>
      <w:bookmarkEnd w:id="6001"/>
      <w:r>
        <w:t>К соглашению о разделе наследства применяются правила настоящего Кодекса о форме сделок и форме договоров.</w:t>
      </w:r>
    </w:p>
    <w:p w:rsidR="00000000" w:rsidRDefault="00CA752C">
      <w:bookmarkStart w:id="6003" w:name="sub_11652"/>
      <w:bookmarkEnd w:id="6002"/>
      <w:r>
        <w:t>2. 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w:t>
      </w:r>
      <w:r>
        <w:t>о.</w:t>
      </w:r>
    </w:p>
    <w:p w:rsidR="00000000" w:rsidRDefault="00CA752C">
      <w:bookmarkStart w:id="6004" w:name="sub_116521"/>
      <w:bookmarkEnd w:id="6003"/>
      <w:r>
        <w:t xml:space="preserve">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w:t>
      </w:r>
      <w:r>
        <w:t>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rsidR="00000000" w:rsidRDefault="00CA752C">
      <w:bookmarkStart w:id="6005" w:name="sub_11653"/>
      <w:bookmarkEnd w:id="6004"/>
      <w:r>
        <w:t>3. Несоответствие ра</w:t>
      </w:r>
      <w:r>
        <w:t>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w:t>
      </w:r>
      <w:r>
        <w:t>лученное в результате раздела наследства.</w:t>
      </w:r>
    </w:p>
    <w:bookmarkEnd w:id="6005"/>
    <w:p w:rsidR="00000000" w:rsidRDefault="00CA752C"/>
    <w:p w:rsidR="00000000" w:rsidRDefault="00CA752C">
      <w:pPr>
        <w:pStyle w:val="af2"/>
      </w:pPr>
      <w:bookmarkStart w:id="6006" w:name="sub_11660"/>
      <w:r>
        <w:rPr>
          <w:rStyle w:val="a3"/>
        </w:rPr>
        <w:t>Статья 1166.</w:t>
      </w:r>
      <w:r>
        <w:t xml:space="preserve"> Охрана интересов ребенка при разделе наследства</w:t>
      </w:r>
    </w:p>
    <w:bookmarkEnd w:id="600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1166 ГК РФ</w:t>
      </w:r>
    </w:p>
    <w:p w:rsidR="00000000" w:rsidRDefault="00CA752C">
      <w:r>
        <w:t>При наличии зачатого, но еще не родившегося наследника раздел наследства может бы</w:t>
      </w:r>
      <w:r>
        <w:t>ть осуществлен только после рождения такого наследника.</w:t>
      </w:r>
    </w:p>
    <w:p w:rsidR="00000000" w:rsidRDefault="00CA752C"/>
    <w:p w:rsidR="00000000" w:rsidRDefault="00CA752C">
      <w:pPr>
        <w:pStyle w:val="af2"/>
      </w:pPr>
      <w:bookmarkStart w:id="6007" w:name="sub_1167"/>
      <w:r>
        <w:rPr>
          <w:rStyle w:val="a3"/>
        </w:rPr>
        <w:t>Статья 1167.</w:t>
      </w:r>
      <w:r>
        <w:t xml:space="preserve"> Охрана законных интересов несовершеннолетних, недееспособных и ограниченно дееспособных граждан при разделе наследства</w:t>
      </w:r>
    </w:p>
    <w:bookmarkEnd w:id="600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58" w:history="1">
        <w:r>
          <w:rPr>
            <w:rStyle w:val="a4"/>
          </w:rPr>
          <w:t>Энцикл</w:t>
        </w:r>
        <w:r>
          <w:rPr>
            <w:rStyle w:val="a4"/>
          </w:rPr>
          <w:t>опедии</w:t>
        </w:r>
      </w:hyperlink>
      <w:r>
        <w:t xml:space="preserve"> и другие комментарии к статье 1167 ГК РФ</w:t>
      </w:r>
    </w:p>
    <w:p w:rsidR="00000000" w:rsidRDefault="00CA752C">
      <w:bookmarkStart w:id="6008" w:name="sub_11671"/>
      <w:r>
        <w:t xml:space="preserve">При наличии среди наследников несовершеннолетних, недееспособных или ограниченно дееспособных граждан раздел наследства осуществляется с соблюдением правил </w:t>
      </w:r>
      <w:hyperlink w:anchor="sub_37" w:history="1">
        <w:r>
          <w:rPr>
            <w:rStyle w:val="a4"/>
          </w:rPr>
          <w:t>статьи 37</w:t>
        </w:r>
      </w:hyperlink>
      <w:r>
        <w:t xml:space="preserve"> настоя</w:t>
      </w:r>
      <w:r>
        <w:t>щего Кодекса.</w:t>
      </w:r>
    </w:p>
    <w:p w:rsidR="00000000" w:rsidRDefault="00CA752C">
      <w:bookmarkStart w:id="6009" w:name="sub_11672"/>
      <w:bookmarkEnd w:id="6008"/>
      <w:r>
        <w:t>В целях охраны законных интересов указанных наследников о составлении соглашения о разделе наследства (</w:t>
      </w:r>
      <w:hyperlink w:anchor="sub_11650" w:history="1">
        <w:r>
          <w:rPr>
            <w:rStyle w:val="a4"/>
          </w:rPr>
          <w:t>статья 1165</w:t>
        </w:r>
      </w:hyperlink>
      <w:r>
        <w:t>) и о рассмотрении в суде дела о разделе наследства должен быть уведомлен орган опеки и попечительства.</w:t>
      </w:r>
    </w:p>
    <w:bookmarkEnd w:id="6009"/>
    <w:p w:rsidR="00000000" w:rsidRDefault="00CA752C"/>
    <w:p w:rsidR="00000000" w:rsidRDefault="00CA752C">
      <w:pPr>
        <w:pStyle w:val="af2"/>
      </w:pPr>
      <w:bookmarkStart w:id="6010" w:name="sub_1168"/>
      <w:r>
        <w:rPr>
          <w:rStyle w:val="a3"/>
        </w:rPr>
        <w:t>Статья 1168.</w:t>
      </w:r>
      <w:r>
        <w:t xml:space="preserve"> Преимущественное право на неделимую вещь при разделе наследства</w:t>
      </w:r>
    </w:p>
    <w:bookmarkEnd w:id="6010"/>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3159" w:history="1">
        <w:r>
          <w:rPr>
            <w:rStyle w:val="a4"/>
          </w:rPr>
          <w:t>Энци</w:t>
        </w:r>
        <w:r>
          <w:rPr>
            <w:rStyle w:val="a4"/>
          </w:rPr>
          <w:t>клопедии</w:t>
        </w:r>
      </w:hyperlink>
      <w:r>
        <w:t xml:space="preserve"> и другие комментарии к статье 1168 ГК РФ</w:t>
      </w:r>
    </w:p>
    <w:p w:rsidR="00000000" w:rsidRDefault="00CA752C">
      <w:bookmarkStart w:id="6011" w:name="sub_11681"/>
      <w:r>
        <w:t>1. Наследник, обладавший совместно с наследодателем правом общей собственности на неделимую вещь (</w:t>
      </w:r>
      <w:hyperlink w:anchor="sub_133" w:history="1">
        <w:r>
          <w:rPr>
            <w:rStyle w:val="a4"/>
          </w:rPr>
          <w:t>статья 133</w:t>
        </w:r>
      </w:hyperlink>
      <w:r>
        <w:t xml:space="preserve">), доля в праве на которую входит в состав наследства, имеет </w:t>
      </w:r>
      <w:r>
        <w:t>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w:t>
      </w:r>
      <w:r>
        <w:t>ещью или нет.</w:t>
      </w:r>
    </w:p>
    <w:p w:rsidR="00000000" w:rsidRDefault="00CA752C">
      <w:bookmarkStart w:id="6012" w:name="sub_11682"/>
      <w:bookmarkEnd w:id="6011"/>
      <w:r>
        <w:t>2. Наследник, постоянно пользовавшийся неделимой вещью (статья 133),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w:t>
      </w:r>
      <w:r>
        <w:t>и, не пользовавшимися этой вещью и не являвшимися ранее участниками общей собственности на нее.</w:t>
      </w:r>
    </w:p>
    <w:p w:rsidR="00000000" w:rsidRDefault="00CA752C">
      <w:bookmarkStart w:id="6013" w:name="sub_11683"/>
      <w:bookmarkEnd w:id="6012"/>
      <w:r>
        <w:t>3. Если в состав наследства входит жилое помещение (жилой дом, квартира и тому подобное), раздел которого в натуре невозможен, при разделе нас</w:t>
      </w:r>
      <w:r>
        <w:t>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w:t>
      </w:r>
      <w:r>
        <w:t>а получение в счет их наследственных долей этого жилого помещения.</w:t>
      </w:r>
    </w:p>
    <w:bookmarkEnd w:id="6013"/>
    <w:p w:rsidR="00000000" w:rsidRDefault="00CA752C"/>
    <w:p w:rsidR="00000000" w:rsidRDefault="00CA752C">
      <w:pPr>
        <w:pStyle w:val="af2"/>
      </w:pPr>
      <w:bookmarkStart w:id="6014" w:name="sub_1169"/>
      <w:r>
        <w:rPr>
          <w:rStyle w:val="a3"/>
        </w:rPr>
        <w:t>Статья 1169.</w:t>
      </w:r>
      <w:r>
        <w:t xml:space="preserve"> Преимущественное право на предметы обычной домашней обстановки и обихода при разделе наследства</w:t>
      </w:r>
    </w:p>
    <w:bookmarkEnd w:id="601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60" w:history="1">
        <w:r>
          <w:rPr>
            <w:rStyle w:val="a4"/>
          </w:rPr>
          <w:t>Энциклопе</w:t>
        </w:r>
        <w:r>
          <w:rPr>
            <w:rStyle w:val="a4"/>
          </w:rPr>
          <w:t>дии</w:t>
        </w:r>
      </w:hyperlink>
      <w:r>
        <w:t xml:space="preserve"> и другие комментарии к статье 1169 ГК РФ</w:t>
      </w:r>
    </w:p>
    <w:p w:rsidR="00000000" w:rsidRDefault="00CA752C">
      <w:r>
        <w:t>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w:t>
      </w:r>
      <w:r>
        <w:t>ановки и обихода.</w:t>
      </w:r>
    </w:p>
    <w:p w:rsidR="00000000" w:rsidRDefault="00CA752C"/>
    <w:p w:rsidR="00000000" w:rsidRDefault="00CA752C">
      <w:pPr>
        <w:pStyle w:val="af2"/>
      </w:pPr>
      <w:bookmarkStart w:id="6015" w:name="sub_1170"/>
      <w:r>
        <w:rPr>
          <w:rStyle w:val="a3"/>
        </w:rPr>
        <w:t>Статья 1170.</w:t>
      </w:r>
      <w:r>
        <w:t xml:space="preserve"> Компенсация несоразмерности получаемого наследственного имущества с наследственной долей</w:t>
      </w:r>
    </w:p>
    <w:bookmarkEnd w:id="601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61" w:history="1">
        <w:r>
          <w:rPr>
            <w:rStyle w:val="a4"/>
          </w:rPr>
          <w:t>Энциклопедии</w:t>
        </w:r>
      </w:hyperlink>
      <w:r>
        <w:t xml:space="preserve"> и другие комментарии к статье 1170 ГК РФ</w:t>
      </w:r>
    </w:p>
    <w:p w:rsidR="00000000" w:rsidRDefault="00CA752C">
      <w:bookmarkStart w:id="6016" w:name="sub_117001"/>
      <w:r>
        <w:t xml:space="preserve">1. Несоразмерность наследственного имущества, о преимущественном праве на получение которого заявляет наследник на основании </w:t>
      </w:r>
      <w:hyperlink w:anchor="sub_1168" w:history="1">
        <w:r>
          <w:rPr>
            <w:rStyle w:val="a4"/>
          </w:rPr>
          <w:t>статьи 1168</w:t>
        </w:r>
      </w:hyperlink>
      <w:r>
        <w:t xml:space="preserve"> или </w:t>
      </w:r>
      <w:hyperlink w:anchor="sub_1169" w:history="1">
        <w:r>
          <w:rPr>
            <w:rStyle w:val="a4"/>
          </w:rPr>
          <w:t>1169</w:t>
        </w:r>
      </w:hyperlink>
      <w:r>
        <w:t xml:space="preserve"> настоящего Кодекса, с наследственной долей этого наследник</w:t>
      </w:r>
      <w:r>
        <w:t>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rsidR="00000000" w:rsidRDefault="00CA752C">
      <w:bookmarkStart w:id="6017" w:name="sub_117002"/>
      <w:bookmarkEnd w:id="6016"/>
      <w:r>
        <w:t>2. Если соглашением между всеми наследника</w:t>
      </w:r>
      <w:r>
        <w:t>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bookmarkEnd w:id="6017"/>
    <w:p w:rsidR="00000000" w:rsidRDefault="00CA752C"/>
    <w:p w:rsidR="00000000" w:rsidRDefault="00CA752C">
      <w:pPr>
        <w:pStyle w:val="af2"/>
      </w:pPr>
      <w:bookmarkStart w:id="6018" w:name="sub_1171"/>
      <w:r>
        <w:rPr>
          <w:rStyle w:val="a3"/>
        </w:rPr>
        <w:t>Статья 1171.</w:t>
      </w:r>
      <w:r>
        <w:t xml:space="preserve"> Охрана наследства и управление им</w:t>
      </w:r>
    </w:p>
    <w:bookmarkEnd w:id="60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62" w:history="1">
        <w:r>
          <w:rPr>
            <w:rStyle w:val="a4"/>
          </w:rPr>
          <w:t>Энциклопедии</w:t>
        </w:r>
      </w:hyperlink>
      <w:r>
        <w:t xml:space="preserve"> и другие комментарии к статье 1171 ГК РФ</w:t>
      </w:r>
    </w:p>
    <w:p w:rsidR="00000000" w:rsidRDefault="00CA752C">
      <w:bookmarkStart w:id="6019" w:name="sub_11711"/>
      <w:r>
        <w:t>1. Для защиты прав наследников, отказополучателей и других заинтересованных лиц исполнителем завещания или нотариусом по месту открытия наследства принимаются меры, указан</w:t>
      </w:r>
      <w:r>
        <w:t xml:space="preserve">ные в </w:t>
      </w:r>
      <w:hyperlink w:anchor="sub_1172" w:history="1">
        <w:r>
          <w:rPr>
            <w:rStyle w:val="a4"/>
          </w:rPr>
          <w:t>статьях 1172</w:t>
        </w:r>
      </w:hyperlink>
      <w:r>
        <w:t xml:space="preserve"> и </w:t>
      </w:r>
      <w:hyperlink w:anchor="sub_1173" w:history="1">
        <w:r>
          <w:rPr>
            <w:rStyle w:val="a4"/>
          </w:rPr>
          <w:t>1173</w:t>
        </w:r>
      </w:hyperlink>
      <w:r>
        <w:t xml:space="preserve"> настоящего Кодекса, и другие </w:t>
      </w:r>
      <w:r>
        <w:lastRenderedPageBreak/>
        <w:t>необходимые меры по охране наследства и управлению им.</w:t>
      </w:r>
    </w:p>
    <w:p w:rsidR="00000000" w:rsidRDefault="00CA752C">
      <w:bookmarkStart w:id="6020" w:name="sub_11712"/>
      <w:bookmarkEnd w:id="6019"/>
      <w:r>
        <w:t>2. Нотариус принимает меры по охране наследства и управлению им по заявлению</w:t>
      </w:r>
      <w:r>
        <w:t xml:space="preserve">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w:t>
      </w:r>
      <w:hyperlink w:anchor="sub_1134" w:history="1">
        <w:r>
          <w:rPr>
            <w:rStyle w:val="a4"/>
          </w:rPr>
          <w:t>статья 1134</w:t>
        </w:r>
      </w:hyperlink>
      <w:r>
        <w:t>), нотариус принимает меры по охране наследства и управлению им по согласованию с исполнителем завещания.</w:t>
      </w:r>
    </w:p>
    <w:p w:rsidR="00000000" w:rsidRDefault="00CA752C">
      <w:bookmarkStart w:id="6021" w:name="sub_117122"/>
      <w:bookmarkEnd w:id="6020"/>
      <w:r>
        <w:t>Исполнитель завещания принимает меры по охране наследства и управлению им самостоятельно либо по требов</w:t>
      </w:r>
      <w:r>
        <w:t>анию одного или нескольких наследников.</w:t>
      </w:r>
    </w:p>
    <w:p w:rsidR="00000000" w:rsidRDefault="00CA752C">
      <w:bookmarkStart w:id="6022" w:name="sub_11713"/>
      <w:bookmarkEnd w:id="6021"/>
      <w:r>
        <w:t>3. 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w:t>
      </w:r>
      <w:r>
        <w:t>стве, принадлежавшем наследодателю. Полученные сведения нотариус может сообщать только исполнителю завещания и наследникам.</w:t>
      </w:r>
    </w:p>
    <w:p w:rsidR="00000000" w:rsidRDefault="00CA752C">
      <w:bookmarkStart w:id="6023" w:name="sub_11714"/>
      <w:bookmarkEnd w:id="6022"/>
      <w:r>
        <w:t>4. Нотариус осуществляет меры по охране наследства и управлению им в течение срока, определяемого нотариусом с уче</w:t>
      </w:r>
      <w:r>
        <w:t xml:space="preserve">том характера и ценности наследства, а также времени, необходимого наследникам для вступления во владение наследством, но не более чем в течение шести месяцев, а в случаях, предусмотренных </w:t>
      </w:r>
      <w:hyperlink w:anchor="sub_115402" w:history="1">
        <w:r>
          <w:rPr>
            <w:rStyle w:val="a4"/>
          </w:rPr>
          <w:t>пунктами 2</w:t>
        </w:r>
      </w:hyperlink>
      <w:r>
        <w:t xml:space="preserve"> и </w:t>
      </w:r>
      <w:hyperlink w:anchor="sub_115403" w:history="1">
        <w:r>
          <w:rPr>
            <w:rStyle w:val="a4"/>
          </w:rPr>
          <w:t>3</w:t>
        </w:r>
        <w:r>
          <w:rPr>
            <w:rStyle w:val="a4"/>
          </w:rPr>
          <w:t xml:space="preserve"> статьи 1154</w:t>
        </w:r>
      </w:hyperlink>
      <w:r>
        <w:t xml:space="preserve"> и </w:t>
      </w:r>
      <w:hyperlink w:anchor="sub_115602" w:history="1">
        <w:r>
          <w:rPr>
            <w:rStyle w:val="a4"/>
          </w:rPr>
          <w:t>пунктом 2 статьи 1156</w:t>
        </w:r>
      </w:hyperlink>
      <w:r>
        <w:t xml:space="preserve"> настоящего Кодекса, не более чем в течение девяти месяцев со дня открытия наследства.</w:t>
      </w:r>
    </w:p>
    <w:p w:rsidR="00000000" w:rsidRDefault="00CA752C">
      <w:bookmarkStart w:id="6024" w:name="sub_117142"/>
      <w:bookmarkEnd w:id="6023"/>
      <w:r>
        <w:t>Исполнитель завещания осуществляет меры по охране наследства и управлению им в тече</w:t>
      </w:r>
      <w:r>
        <w:t>ние срока, необходимого для исполнения завещания.</w:t>
      </w:r>
    </w:p>
    <w:bookmarkEnd w:id="6024"/>
    <w:p w:rsidR="00000000" w:rsidRDefault="00CA752C"/>
    <w:p w:rsidR="00000000" w:rsidRDefault="00CA752C">
      <w:pPr>
        <w:pStyle w:val="afa"/>
        <w:rPr>
          <w:color w:val="000000"/>
          <w:sz w:val="16"/>
          <w:szCs w:val="16"/>
        </w:rPr>
      </w:pPr>
      <w:bookmarkStart w:id="6025" w:name="sub_11715"/>
      <w:r>
        <w:rPr>
          <w:color w:val="000000"/>
          <w:sz w:val="16"/>
          <w:szCs w:val="16"/>
        </w:rPr>
        <w:t>Информация об изменениях:</w:t>
      </w:r>
    </w:p>
    <w:bookmarkEnd w:id="6025"/>
    <w:p w:rsidR="00000000" w:rsidRDefault="00CA752C">
      <w:pPr>
        <w:pStyle w:val="afb"/>
      </w:pPr>
      <w:r>
        <w:fldChar w:fldCharType="begin"/>
      </w:r>
      <w:r>
        <w:instrText>HYPERLINK "garantF1://12051303.1600"</w:instrText>
      </w:r>
      <w:r>
        <w:fldChar w:fldCharType="separate"/>
      </w:r>
      <w:r>
        <w:rPr>
          <w:rStyle w:val="a4"/>
        </w:rPr>
        <w:t>Федеральным законом</w:t>
      </w:r>
      <w:r>
        <w:fldChar w:fldCharType="end"/>
      </w:r>
      <w:r>
        <w:t xml:space="preserve"> от 29 декабря 2006 г. N 258-ФЗ в пункт 5 статьи 1171 настоящего Кодекса внесены изменения, </w:t>
      </w:r>
      <w:hyperlink r:id="rId3163" w:history="1">
        <w:r>
          <w:rPr>
            <w:rStyle w:val="a4"/>
          </w:rPr>
          <w:t>вступающие в силу</w:t>
        </w:r>
      </w:hyperlink>
      <w:r>
        <w:t xml:space="preserve"> с 15 января 2008 г.</w:t>
      </w:r>
    </w:p>
    <w:p w:rsidR="00000000" w:rsidRDefault="00CA752C">
      <w:pPr>
        <w:pStyle w:val="afb"/>
      </w:pPr>
      <w:hyperlink r:id="rId3164" w:history="1">
        <w:r>
          <w:rPr>
            <w:rStyle w:val="a4"/>
          </w:rPr>
          <w:t>См. текст пункта в предыдущей редакции</w:t>
        </w:r>
      </w:hyperlink>
    </w:p>
    <w:p w:rsidR="00000000" w:rsidRDefault="00CA752C">
      <w:pPr>
        <w:pStyle w:val="afb"/>
      </w:pPr>
    </w:p>
    <w:p w:rsidR="00000000" w:rsidRDefault="00CA752C">
      <w:r>
        <w:t>5. В случае, когда наследственное имущество находится в разных местах, нотариус по месту открытия нас</w:t>
      </w:r>
      <w:r>
        <w:t>ледства направляет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нотариата, нотариусу по месту нахождения соответствующей части наследственного им</w:t>
      </w:r>
      <w:r>
        <w:t>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w:t>
      </w:r>
      <w:r>
        <w:t>жностному лицу.</w:t>
      </w:r>
    </w:p>
    <w:p w:rsidR="00000000" w:rsidRDefault="00CA752C">
      <w:bookmarkStart w:id="6026" w:name="sub_11716"/>
      <w:r>
        <w:t xml:space="preserve">6. Порядок охраны наследственного имущества и управления им, в том числе порядок описи наследства, определяется законодательством о нотариате. </w:t>
      </w:r>
      <w:hyperlink r:id="rId3165" w:history="1">
        <w:r>
          <w:rPr>
            <w:rStyle w:val="a4"/>
          </w:rPr>
          <w:t>Предельные размеры</w:t>
        </w:r>
      </w:hyperlink>
      <w:r>
        <w:t xml:space="preserve"> вознаграждения по договору хранен</w:t>
      </w:r>
      <w:r>
        <w:t>ия наследственного имущества и договору доверительного управления наследственным имуществом устанавливаются Правительством Российской Федерации.</w:t>
      </w:r>
    </w:p>
    <w:p w:rsidR="00000000" w:rsidRDefault="00CA752C">
      <w:bookmarkStart w:id="6027" w:name="sub_11717"/>
      <w:bookmarkEnd w:id="6026"/>
      <w:r>
        <w:t>7. В случае, когда право совершения нотариальных действий предоставлено законом должностным л</w:t>
      </w:r>
      <w:r>
        <w:t>ицам органов местного самоуправления и должностным лицам консульских учреждений Российской Федерации, необходимые меры по охране наследства и управлению им могут быть приняты соответствующим должностным лицом.</w:t>
      </w:r>
    </w:p>
    <w:bookmarkEnd w:id="6027"/>
    <w:p w:rsidR="00000000" w:rsidRDefault="00CA752C"/>
    <w:p w:rsidR="00000000" w:rsidRDefault="00CA752C">
      <w:pPr>
        <w:pStyle w:val="af2"/>
      </w:pPr>
      <w:bookmarkStart w:id="6028" w:name="sub_1172"/>
      <w:r>
        <w:rPr>
          <w:rStyle w:val="a3"/>
        </w:rPr>
        <w:t>Статья 1172.</w:t>
      </w:r>
      <w:r>
        <w:t xml:space="preserve"> Меры по охране </w:t>
      </w:r>
      <w:r>
        <w:t>наследства</w:t>
      </w:r>
    </w:p>
    <w:bookmarkEnd w:id="6028"/>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3166" w:history="1">
        <w:r>
          <w:rPr>
            <w:rStyle w:val="a4"/>
          </w:rPr>
          <w:t>Энциклопедии</w:t>
        </w:r>
      </w:hyperlink>
      <w:r>
        <w:t xml:space="preserve"> и другие комментарии к статье 1172 ГК РФ</w:t>
      </w:r>
    </w:p>
    <w:p w:rsidR="00000000" w:rsidRDefault="00CA752C">
      <w:bookmarkStart w:id="6029" w:name="sub_11721"/>
      <w:r>
        <w:t xml:space="preserve">1. Для охраны наследства нотариус производит опись наследственного имущества в присутствии двух свидетелей, отвечающих требованиям, установленным </w:t>
      </w:r>
      <w:hyperlink w:anchor="sub_11242" w:history="1">
        <w:r>
          <w:rPr>
            <w:rStyle w:val="a4"/>
          </w:rPr>
          <w:t>пунктом 2 статьи 1124</w:t>
        </w:r>
      </w:hyperlink>
      <w:r>
        <w:t xml:space="preserve"> настоящего Кодекса.</w:t>
      </w:r>
    </w:p>
    <w:p w:rsidR="00000000" w:rsidRDefault="00CA752C">
      <w:bookmarkStart w:id="6030" w:name="sub_117212"/>
      <w:bookmarkEnd w:id="6029"/>
      <w:r>
        <w:t>При производстве описи</w:t>
      </w:r>
      <w:r>
        <w:t xml:space="preserve"> имущества могут присутствовать исполнитель завещания, наследники и в соответствующих случаях представители органа опеки и попечительства.</w:t>
      </w:r>
    </w:p>
    <w:p w:rsidR="00000000" w:rsidRDefault="00CA752C">
      <w:bookmarkStart w:id="6031" w:name="sub_1172013"/>
      <w:bookmarkEnd w:id="6030"/>
      <w:r>
        <w:t>По заявлению лиц, указанных в абзаце втором настоящего пункта, должна быть по соглашению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w:t>
      </w:r>
      <w:r>
        <w:t>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rsidR="00000000" w:rsidRDefault="00CA752C">
      <w:bookmarkStart w:id="6032" w:name="sub_117202"/>
      <w:bookmarkEnd w:id="6031"/>
      <w:r>
        <w:t xml:space="preserve">2. Входящие в состав наследства наличные деньги вносятся в </w:t>
      </w:r>
      <w:hyperlink r:id="rId3167" w:history="1">
        <w:r>
          <w:rPr>
            <w:rStyle w:val="a4"/>
          </w:rPr>
          <w:t>депозит нотариуса</w:t>
        </w:r>
      </w:hyperlink>
      <w:r>
        <w:t>, а валютные ценности, драгоценные металлы и камни, изделия из них и не требующие управления ценные бумаги передаются банку на хране</w:t>
      </w:r>
      <w:r>
        <w:t xml:space="preserve">ние по договору в соответствии со </w:t>
      </w:r>
      <w:hyperlink w:anchor="sub_921" w:history="1">
        <w:r>
          <w:rPr>
            <w:rStyle w:val="a4"/>
          </w:rPr>
          <w:t>статьей 921</w:t>
        </w:r>
      </w:hyperlink>
      <w:r>
        <w:t xml:space="preserve"> настоящего Кодекса.</w:t>
      </w:r>
    </w:p>
    <w:p w:rsidR="00000000" w:rsidRDefault="00CA752C">
      <w:pPr>
        <w:pStyle w:val="afa"/>
        <w:rPr>
          <w:color w:val="000000"/>
          <w:sz w:val="16"/>
          <w:szCs w:val="16"/>
        </w:rPr>
      </w:pPr>
      <w:bookmarkStart w:id="6033" w:name="sub_11723"/>
      <w:bookmarkEnd w:id="6032"/>
      <w:r>
        <w:rPr>
          <w:color w:val="000000"/>
          <w:sz w:val="16"/>
          <w:szCs w:val="16"/>
        </w:rPr>
        <w:t>Информация об изменениях:</w:t>
      </w:r>
    </w:p>
    <w:bookmarkEnd w:id="6033"/>
    <w:p w:rsidR="00000000" w:rsidRDefault="00CA752C">
      <w:pPr>
        <w:pStyle w:val="afb"/>
      </w:pPr>
      <w:r>
        <w:fldChar w:fldCharType="begin"/>
      </w:r>
      <w:r>
        <w:instrText>HYPERLINK "garantF1://71333926.25"</w:instrText>
      </w:r>
      <w:r>
        <w:fldChar w:fldCharType="separate"/>
      </w:r>
      <w:r>
        <w:rPr>
          <w:rStyle w:val="a4"/>
        </w:rPr>
        <w:t>Федеральным законом</w:t>
      </w:r>
      <w:r>
        <w:fldChar w:fldCharType="end"/>
      </w:r>
      <w:r>
        <w:t xml:space="preserve"> от 3 июля 2016 г. N 227-ФЗ пункт 3 статьи 1172 настоящ</w:t>
      </w:r>
      <w:r>
        <w:t>его Кодекса изложен в новой редакции</w:t>
      </w:r>
    </w:p>
    <w:p w:rsidR="00000000" w:rsidRDefault="00CA752C">
      <w:pPr>
        <w:pStyle w:val="afb"/>
      </w:pPr>
      <w:hyperlink r:id="rId3168" w:history="1">
        <w:r>
          <w:rPr>
            <w:rStyle w:val="a4"/>
          </w:rPr>
          <w:t>См. текст пункта в предыдущей редакции</w:t>
        </w:r>
      </w:hyperlink>
    </w:p>
    <w:p w:rsidR="00000000" w:rsidRDefault="00CA752C">
      <w:r>
        <w:t>3. Если нотариусу стало известно, что в состав наследства входит оружие, он уведомляет об этом федеральный орган исполнительной власти, упол</w:t>
      </w:r>
      <w:r>
        <w:t>номоченный в сфере оборота оружия, или его территориальный орган.</w:t>
      </w:r>
    </w:p>
    <w:p w:rsidR="00000000" w:rsidRDefault="00CA752C">
      <w:bookmarkStart w:id="6034" w:name="sub_11724"/>
      <w:r>
        <w:t xml:space="preserve">4. Входящее в состав наследства и не указанное в </w:t>
      </w:r>
      <w:hyperlink w:anchor="sub_117202" w:history="1">
        <w:r>
          <w:rPr>
            <w:rStyle w:val="a4"/>
          </w:rPr>
          <w:t>пунктах 2</w:t>
        </w:r>
      </w:hyperlink>
      <w:r>
        <w:t xml:space="preserve"> и </w:t>
      </w:r>
      <w:hyperlink w:anchor="sub_11723" w:history="1">
        <w:r>
          <w:rPr>
            <w:rStyle w:val="a4"/>
          </w:rPr>
          <w:t>3</w:t>
        </w:r>
      </w:hyperlink>
      <w:r>
        <w:t xml:space="preserve"> настоящей статьи имущество, если оно не требует управления, пер</w:t>
      </w:r>
      <w:r>
        <w:t>едается нотариусом по договору на хранение кому-либо из наследников, а при невозможности передать его наследникам - другому лицу по усмотрению нотариуса.</w:t>
      </w:r>
    </w:p>
    <w:p w:rsidR="00000000" w:rsidRDefault="00CA752C">
      <w:bookmarkStart w:id="6035" w:name="sub_117242"/>
      <w:bookmarkEnd w:id="6034"/>
      <w:r>
        <w:t>В случае, когда наследование осуществляется по завещанию, в котором назначен исполн</w:t>
      </w:r>
      <w:r>
        <w:t>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bookmarkEnd w:id="6035"/>
    <w:p w:rsidR="00000000" w:rsidRDefault="00CA752C"/>
    <w:p w:rsidR="00000000" w:rsidRDefault="00CA752C">
      <w:pPr>
        <w:pStyle w:val="af2"/>
      </w:pPr>
      <w:bookmarkStart w:id="6036" w:name="sub_1173"/>
      <w:r>
        <w:rPr>
          <w:rStyle w:val="a3"/>
        </w:rPr>
        <w:t>Статья 1173</w:t>
      </w:r>
      <w:r>
        <w:rPr>
          <w:rStyle w:val="a3"/>
        </w:rPr>
        <w:t>.</w:t>
      </w:r>
      <w:r>
        <w:t xml:space="preserve"> Доверительное управление наследственным имуществом</w:t>
      </w:r>
    </w:p>
    <w:bookmarkEnd w:id="603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69" w:history="1">
        <w:r>
          <w:rPr>
            <w:rStyle w:val="a4"/>
          </w:rPr>
          <w:t>Энциклопедии</w:t>
        </w:r>
      </w:hyperlink>
      <w:r>
        <w:t xml:space="preserve"> и другие комментарии к статье 1173 ГК РФ</w:t>
      </w:r>
    </w:p>
    <w:p w:rsidR="00000000" w:rsidRDefault="00CA752C">
      <w:bookmarkStart w:id="6037" w:name="sub_117301"/>
      <w:r>
        <w:t>Если в составе наследства имеется имущество, требующее не только охраны, но и управ</w:t>
      </w:r>
      <w:r>
        <w:t xml:space="preserve">ления (предприятие, доля в уставном (складочном) капитале хозяйственного товарищества или общества, ценные бумаги, исключительные права и тому подобное), нотариус в соответствии со </w:t>
      </w:r>
      <w:hyperlink w:anchor="sub_21026" w:history="1">
        <w:r>
          <w:rPr>
            <w:rStyle w:val="a4"/>
          </w:rPr>
          <w:t>статьей 1026</w:t>
        </w:r>
      </w:hyperlink>
      <w:r>
        <w:t xml:space="preserve"> настоящего Кодекса в качестве учред</w:t>
      </w:r>
      <w:r>
        <w:t>ителя доверительного управления заключает договор доверительного управления этим имуществом.</w:t>
      </w:r>
    </w:p>
    <w:p w:rsidR="00000000" w:rsidRDefault="00CA752C">
      <w:bookmarkStart w:id="6038" w:name="sub_117302"/>
      <w:bookmarkEnd w:id="6037"/>
      <w:r>
        <w:t xml:space="preserve">В случае, когда наследование осуществляется по завещанию, в котором назначен исполнитель завещания, права учредителя доверительного управления </w:t>
      </w:r>
      <w:r>
        <w:t>принадлежат исполнителю завещания.</w:t>
      </w:r>
    </w:p>
    <w:bookmarkEnd w:id="6038"/>
    <w:p w:rsidR="00000000" w:rsidRDefault="00CA752C"/>
    <w:p w:rsidR="00000000" w:rsidRDefault="00CA752C">
      <w:pPr>
        <w:pStyle w:val="af2"/>
      </w:pPr>
      <w:bookmarkStart w:id="6039" w:name="sub_1174"/>
      <w:r>
        <w:rPr>
          <w:rStyle w:val="a3"/>
        </w:rPr>
        <w:lastRenderedPageBreak/>
        <w:t>Статья 1174.</w:t>
      </w:r>
      <w:r>
        <w:t xml:space="preserve"> Возмещение расходов, вызванных смертью наследодателя, и расходов на охрану наследства и управление им</w:t>
      </w:r>
    </w:p>
    <w:bookmarkEnd w:id="603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70" w:history="1">
        <w:r>
          <w:rPr>
            <w:rStyle w:val="a4"/>
          </w:rPr>
          <w:t>Энциклопедии</w:t>
        </w:r>
      </w:hyperlink>
      <w:r>
        <w:t xml:space="preserve"> и другие комментар</w:t>
      </w:r>
      <w:r>
        <w:t>ии к статье 1174 ГК РФ</w:t>
      </w:r>
    </w:p>
    <w:p w:rsidR="00000000" w:rsidRDefault="00CA752C">
      <w:bookmarkStart w:id="6040" w:name="sub_11741"/>
      <w:r>
        <w:t xml:space="preserve">1. 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w:t>
      </w:r>
      <w:r>
        <w:t>также расходы, связанные с исполнением завещания, возмещаются за счет наследства в пределах его стоимости.</w:t>
      </w:r>
    </w:p>
    <w:p w:rsidR="00000000" w:rsidRDefault="00CA752C">
      <w:bookmarkStart w:id="6041" w:name="sub_11742"/>
      <w:bookmarkEnd w:id="6040"/>
      <w:r>
        <w:t>2. Требования о возмещении расходов, указанных в пункте 1 настоящей статьи, могут быть предъявлены к наследникам, принявшим наследс</w:t>
      </w:r>
      <w:r>
        <w:t>тво, а до принятия наследства - к исполнителю завещания или к наследственному имуществу.</w:t>
      </w:r>
    </w:p>
    <w:p w:rsidR="00000000" w:rsidRDefault="00CA752C">
      <w:bookmarkStart w:id="6042" w:name="sub_117422"/>
      <w:bookmarkEnd w:id="6041"/>
      <w: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w:t>
      </w:r>
      <w:r>
        <w:t>ества. При этом в первую очередь возмещаются расходы, вызванные болезнью и похоронами наследодателя, во вторую - расходы на охрану наследства и управление им и в третью - расходы, связанные с исполнением завещания.</w:t>
      </w:r>
    </w:p>
    <w:p w:rsidR="00000000" w:rsidRDefault="00CA752C">
      <w:pPr>
        <w:pStyle w:val="afa"/>
        <w:rPr>
          <w:color w:val="000000"/>
          <w:sz w:val="16"/>
          <w:szCs w:val="16"/>
        </w:rPr>
      </w:pPr>
      <w:bookmarkStart w:id="6043" w:name="sub_11743"/>
      <w:bookmarkEnd w:id="6042"/>
      <w:r>
        <w:rPr>
          <w:color w:val="000000"/>
          <w:sz w:val="16"/>
          <w:szCs w:val="16"/>
        </w:rPr>
        <w:t>Информация об изменени</w:t>
      </w:r>
      <w:r>
        <w:rPr>
          <w:color w:val="000000"/>
          <w:sz w:val="16"/>
          <w:szCs w:val="16"/>
        </w:rPr>
        <w:t>ях:</w:t>
      </w:r>
    </w:p>
    <w:bookmarkEnd w:id="6043"/>
    <w:p w:rsidR="00000000" w:rsidRDefault="00CA752C">
      <w:pPr>
        <w:pStyle w:val="afb"/>
      </w:pPr>
      <w:r>
        <w:fldChar w:fldCharType="begin"/>
      </w:r>
      <w:r>
        <w:instrText>HYPERLINK "garantF1://71245338.0"</w:instrText>
      </w:r>
      <w:r>
        <w:fldChar w:fldCharType="separate"/>
      </w:r>
      <w:r>
        <w:rPr>
          <w:rStyle w:val="a4"/>
        </w:rPr>
        <w:t>Федеральным законом</w:t>
      </w:r>
      <w:r>
        <w:fldChar w:fldCharType="end"/>
      </w:r>
      <w:r>
        <w:t xml:space="preserve"> от 9 марта 2016 г. N 60-ФЗ в пункт 3 статьи 1174 настоящего Кодекса внесены изменения</w:t>
      </w:r>
    </w:p>
    <w:p w:rsidR="00000000" w:rsidRDefault="00CA752C">
      <w:pPr>
        <w:pStyle w:val="afb"/>
      </w:pPr>
      <w:hyperlink r:id="rId3171" w:history="1">
        <w:r>
          <w:rPr>
            <w:rStyle w:val="a4"/>
          </w:rPr>
          <w:t>См. текст пункта в предыдущей редакции</w:t>
        </w:r>
      </w:hyperlink>
    </w:p>
    <w:p w:rsidR="00000000" w:rsidRDefault="00CA752C">
      <w:r>
        <w:t>3. Для осуществления р</w:t>
      </w:r>
      <w:r>
        <w:t>асходов на достойные похороны наследодателя могут быть использованы любые принадлежавшие ему денежные средства, в том числе во вкладах или на счетах в банках.</w:t>
      </w:r>
    </w:p>
    <w:p w:rsidR="00000000" w:rsidRDefault="00CA752C">
      <w:bookmarkStart w:id="6044" w:name="sub_117432"/>
      <w:r>
        <w:t>Банки, во вкладах или на счетах которых находятся денежные средства наследодателя, обяз</w:t>
      </w:r>
      <w:r>
        <w:t>аны по постановлению нотариуса предоставить их лицу, указанному в постановлении нотариуса, для оплаты указанных расходов.</w:t>
      </w:r>
    </w:p>
    <w:p w:rsidR="00000000" w:rsidRDefault="00CA752C">
      <w:bookmarkStart w:id="6045" w:name="sub_117433"/>
      <w:bookmarkEnd w:id="6044"/>
      <w:r>
        <w:t>Наследник, которому завещаны денежные средства, внесенные во вклад или находящиеся на любых других счетах наследод</w:t>
      </w:r>
      <w:r>
        <w:t>ателя в банках, в том числе в случае, когда они завещаны путем завещательного распоряжения в банке (</w:t>
      </w:r>
      <w:hyperlink w:anchor="sub_1128" w:history="1">
        <w:r>
          <w:rPr>
            <w:rStyle w:val="a4"/>
          </w:rPr>
          <w:t>статья 1128</w:t>
        </w:r>
      </w:hyperlink>
      <w:r>
        <w:t>), вправе в любое время до истечения шести месяцев со дня открытия наследства получить из вклада или со счета наследода</w:t>
      </w:r>
      <w:r>
        <w:t>теля денежные средства, необходимые для его похорон.</w:t>
      </w:r>
    </w:p>
    <w:p w:rsidR="00000000" w:rsidRDefault="00CA752C">
      <w:bookmarkStart w:id="6046" w:name="sub_117434"/>
      <w:bookmarkEnd w:id="6045"/>
      <w:r>
        <w:t>Размер средств, выдаваемых на основании настоящего пункта банком на похороны наследнику или указанному в постановлении нотариуса лицу, не может превышать сто тысяч рублей.</w:t>
      </w:r>
    </w:p>
    <w:p w:rsidR="00000000" w:rsidRDefault="00CA752C">
      <w:bookmarkStart w:id="6047" w:name="sub_117435"/>
      <w:bookmarkEnd w:id="6046"/>
      <w:r>
        <w:t>Правила настоящего пункта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bookmarkEnd w:id="6047"/>
    <w:p w:rsidR="00000000" w:rsidRDefault="00CA752C"/>
    <w:p w:rsidR="00000000" w:rsidRDefault="00CA752C">
      <w:pPr>
        <w:pStyle w:val="af2"/>
      </w:pPr>
      <w:bookmarkStart w:id="6048" w:name="sub_1175"/>
      <w:r>
        <w:rPr>
          <w:rStyle w:val="a3"/>
        </w:rPr>
        <w:t>Статья 1175.</w:t>
      </w:r>
      <w:r>
        <w:t xml:space="preserve"> Ответственность наследников по дол</w:t>
      </w:r>
      <w:r>
        <w:t>гам наследодателя</w:t>
      </w:r>
    </w:p>
    <w:bookmarkEnd w:id="604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72" w:history="1">
        <w:r>
          <w:rPr>
            <w:rStyle w:val="a4"/>
          </w:rPr>
          <w:t>Энциклопедии</w:t>
        </w:r>
      </w:hyperlink>
      <w:r>
        <w:t xml:space="preserve"> и другие комментарии к статье 1175 ГК РФ</w:t>
      </w:r>
    </w:p>
    <w:p w:rsidR="00000000" w:rsidRDefault="00CA752C">
      <w:bookmarkStart w:id="6049" w:name="sub_11751"/>
      <w:r>
        <w:t>1. Наследники, принявшие наследство, отвечают по долгам наследодателя солидарно (</w:t>
      </w:r>
      <w:hyperlink w:anchor="sub_323" w:history="1">
        <w:r>
          <w:rPr>
            <w:rStyle w:val="a4"/>
          </w:rPr>
          <w:t>статья 323</w:t>
        </w:r>
      </w:hyperlink>
      <w:r>
        <w:t>).</w:t>
      </w:r>
    </w:p>
    <w:p w:rsidR="00000000" w:rsidRDefault="00CA752C">
      <w:bookmarkStart w:id="6050" w:name="sub_117512"/>
      <w:bookmarkEnd w:id="6049"/>
      <w:r>
        <w:t>Каждый из наследников отвечает по долгам наследодателя в пределах стоимости перешедшего к нему наследственного имущества.</w:t>
      </w:r>
    </w:p>
    <w:p w:rsidR="00000000" w:rsidRDefault="00CA752C">
      <w:bookmarkStart w:id="6051" w:name="sub_11752"/>
      <w:bookmarkEnd w:id="6050"/>
      <w:r>
        <w:t>2. Наследник, принявший наследство в порядке наследственной трансмиссии (</w:t>
      </w:r>
      <w:hyperlink w:anchor="sub_11560" w:history="1">
        <w:r>
          <w:rPr>
            <w:rStyle w:val="a4"/>
          </w:rPr>
          <w:t>статья 1156</w:t>
        </w:r>
      </w:hyperlink>
      <w:r>
        <w:t xml:space="preserve">), отвечает в пределах стоимости этого наследственного имущества по долгам наследодателя, которому это имущество принадлежало, и не отвечает этим </w:t>
      </w:r>
      <w:r>
        <w:lastRenderedPageBreak/>
        <w:t>имуществом по долгам наследника, от которого к нему перешло право на принятие наследства.</w:t>
      </w:r>
    </w:p>
    <w:bookmarkEnd w:id="6051"/>
    <w:p w:rsidR="00000000" w:rsidRDefault="00CA752C"/>
    <w:p w:rsidR="00000000" w:rsidRDefault="00CA752C">
      <w:pPr>
        <w:pStyle w:val="afa"/>
        <w:rPr>
          <w:color w:val="000000"/>
          <w:sz w:val="16"/>
          <w:szCs w:val="16"/>
        </w:rPr>
      </w:pPr>
      <w:bookmarkStart w:id="6052" w:name="sub_11753"/>
      <w:r>
        <w:rPr>
          <w:color w:val="000000"/>
          <w:sz w:val="16"/>
          <w:szCs w:val="16"/>
        </w:rPr>
        <w:t>Информация об изменениях:</w:t>
      </w:r>
    </w:p>
    <w:bookmarkEnd w:id="6052"/>
    <w:p w:rsidR="00000000" w:rsidRDefault="00CA752C">
      <w:pPr>
        <w:pStyle w:val="afb"/>
      </w:pPr>
      <w:r>
        <w:fldChar w:fldCharType="begin"/>
      </w:r>
      <w:r>
        <w:instrText>HYPERLINK "garantF1://12057373.104"</w:instrText>
      </w:r>
      <w:r>
        <w:fldChar w:fldCharType="separate"/>
      </w:r>
      <w:r>
        <w:rPr>
          <w:rStyle w:val="a4"/>
        </w:rPr>
        <w:t>Федеральным законом</w:t>
      </w:r>
      <w:r>
        <w:fldChar w:fldCharType="end"/>
      </w:r>
      <w:r>
        <w:t xml:space="preserve"> от 29 ноября 2007 г. N 281-ФЗ в пункт 3 статьи 1175 настоящего Кодекса внесены изменения</w:t>
      </w:r>
    </w:p>
    <w:p w:rsidR="00000000" w:rsidRDefault="00CA752C">
      <w:pPr>
        <w:pStyle w:val="afb"/>
      </w:pPr>
      <w:hyperlink r:id="rId3173" w:history="1">
        <w:r>
          <w:rPr>
            <w:rStyle w:val="a4"/>
          </w:rPr>
          <w:t>См. текст пункта в предыдущей редакции</w:t>
        </w:r>
      </w:hyperlink>
    </w:p>
    <w:p w:rsidR="00000000" w:rsidRDefault="00CA752C">
      <w:pPr>
        <w:pStyle w:val="afb"/>
      </w:pPr>
    </w:p>
    <w:p w:rsidR="00000000" w:rsidRDefault="00CA752C">
      <w:r>
        <w:t>3. 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w:t>
      </w:r>
      <w:r>
        <w:t xml:space="preserve">редиторов могут быть предъявлены к исполнителю завещания или к наследственному имуществу. В последнем случае суд приостанавливает рассмотрение дела до принятия наследства наследниками или перехода </w:t>
      </w:r>
      <w:hyperlink w:anchor="sub_1151" w:history="1">
        <w:r>
          <w:rPr>
            <w:rStyle w:val="a4"/>
          </w:rPr>
          <w:t>выморочного имущества</w:t>
        </w:r>
      </w:hyperlink>
      <w:r>
        <w:t xml:space="preserve"> в соответст</w:t>
      </w:r>
      <w:r>
        <w:t xml:space="preserve">вии со </w:t>
      </w:r>
      <w:hyperlink w:anchor="sub_1151" w:history="1">
        <w:r>
          <w:rPr>
            <w:rStyle w:val="a4"/>
          </w:rPr>
          <w:t>статьей 1151</w:t>
        </w:r>
      </w:hyperlink>
      <w:r>
        <w:t xml:space="preserve"> настоящего Кодекса к Российской Федерации, субъекту Российской Федерации или муниципальному образованию.</w:t>
      </w:r>
    </w:p>
    <w:p w:rsidR="00000000" w:rsidRDefault="00CA752C">
      <w:bookmarkStart w:id="6053" w:name="sub_117532"/>
      <w:r>
        <w:t xml:space="preserve">При предъявлении требований кредиторами наследодателя срок исковой давности, установленный для </w:t>
      </w:r>
      <w:r>
        <w:t>соответствующих требований, не подлежит перерыву, приостановлению и восстановлению.</w:t>
      </w:r>
    </w:p>
    <w:bookmarkEnd w:id="6053"/>
    <w:p w:rsidR="00000000" w:rsidRDefault="00CA752C"/>
    <w:p w:rsidR="00000000" w:rsidRDefault="00CA752C">
      <w:pPr>
        <w:pStyle w:val="1"/>
      </w:pPr>
      <w:bookmarkStart w:id="6054" w:name="sub_3065"/>
      <w:r>
        <w:t>Глава 65. Наследование отдельных видов имущества</w:t>
      </w:r>
    </w:p>
    <w:bookmarkEnd w:id="6054"/>
    <w:p w:rsidR="00000000" w:rsidRDefault="00CA752C"/>
    <w:p w:rsidR="00000000" w:rsidRDefault="00CA752C">
      <w:pPr>
        <w:pStyle w:val="af2"/>
      </w:pPr>
      <w:bookmarkStart w:id="6055" w:name="sub_1176"/>
      <w:r>
        <w:rPr>
          <w:rStyle w:val="a3"/>
        </w:rPr>
        <w:t>Статья 1176.</w:t>
      </w:r>
      <w:r>
        <w:t xml:space="preserve"> Наследование прав, связанных с участием в хозяйственных товариществах и об</w:t>
      </w:r>
      <w:r>
        <w:t>ществах, производственных кооперативах</w:t>
      </w:r>
    </w:p>
    <w:bookmarkEnd w:id="605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74" w:history="1">
        <w:r>
          <w:rPr>
            <w:rStyle w:val="a4"/>
          </w:rPr>
          <w:t>Энциклопедии</w:t>
        </w:r>
      </w:hyperlink>
      <w:r>
        <w:t xml:space="preserve"> и другие комментарии к статье 1176 ГК РФ</w:t>
      </w:r>
    </w:p>
    <w:bookmarkStart w:id="6056" w:name="sub_117601"/>
    <w:p w:rsidR="00000000" w:rsidRDefault="00CA752C">
      <w:r>
        <w:fldChar w:fldCharType="begin"/>
      </w:r>
      <w:r>
        <w:instrText>HYPERLINK "garantF1://12083074.0"</w:instrText>
      </w:r>
      <w:r>
        <w:fldChar w:fldCharType="separate"/>
      </w:r>
      <w:r>
        <w:rPr>
          <w:rStyle w:val="a4"/>
        </w:rPr>
        <w:t>1.</w:t>
      </w:r>
      <w:r>
        <w:fldChar w:fldCharType="end"/>
      </w:r>
      <w:r>
        <w:t xml:space="preserve"> В состав наследства участника полного товарищества или пол</w:t>
      </w:r>
      <w:r>
        <w:t>ного товарища в товариществе на вере, участника общества с ограниченной или с дополнительной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w:t>
      </w:r>
      <w:r>
        <w:t>ищества, общества или кооператива.</w:t>
      </w:r>
    </w:p>
    <w:p w:rsidR="00000000" w:rsidRDefault="00CA752C">
      <w:bookmarkStart w:id="6057" w:name="sub_1176012"/>
      <w:bookmarkEnd w:id="6056"/>
      <w:r>
        <w:t xml:space="preserve">Если в соответствии с настоящим Кодексом, другими законами или учредительными документами </w:t>
      </w:r>
      <w:hyperlink w:anchor="sub_1042" w:history="1">
        <w:r>
          <w:rPr>
            <w:rStyle w:val="a4"/>
          </w:rPr>
          <w:t>хозяйственного товарищества</w:t>
        </w:r>
      </w:hyperlink>
      <w:r>
        <w:t xml:space="preserve"> или общества либо производственного кооператива для всту</w:t>
      </w:r>
      <w:r>
        <w:t>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или общества либо членов кооператива и в так</w:t>
      </w:r>
      <w:r>
        <w:t>ом согласии наследнику отказано, он вправе получить от хозяйственного товарищества или общества либо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w:t>
      </w:r>
      <w:r>
        <w:t>тельно к указанному случаю правилами настоящего Кодекса, других законов или учредительными документами соответствующего юридического лица.</w:t>
      </w:r>
    </w:p>
    <w:p w:rsidR="00000000" w:rsidRDefault="00CA752C">
      <w:bookmarkStart w:id="6058" w:name="sub_11762"/>
      <w:bookmarkEnd w:id="6057"/>
      <w:r>
        <w:t>2. В состав наследства вкладчика товарищества на вере входит его доля в складочном капитале этого</w:t>
      </w:r>
      <w:r>
        <w:t xml:space="preserve"> товарищества. Наследник, к которому перешла эта доля, становится вкладчиком товарищества на вере.</w:t>
      </w:r>
    </w:p>
    <w:p w:rsidR="00000000" w:rsidRDefault="00CA752C">
      <w:bookmarkStart w:id="6059" w:name="sub_11763"/>
      <w:bookmarkEnd w:id="6058"/>
      <w:r>
        <w:t>3. В состав наследства участника акционерного общества входят принадлежавшие ему акции. Наследники, к которым перешли эти акции, становятся</w:t>
      </w:r>
      <w:r>
        <w:t xml:space="preserve"> </w:t>
      </w:r>
      <w:r>
        <w:lastRenderedPageBreak/>
        <w:t>участниками акционерного общества.</w:t>
      </w:r>
    </w:p>
    <w:bookmarkEnd w:id="6059"/>
    <w:p w:rsidR="00000000" w:rsidRDefault="00CA752C"/>
    <w:p w:rsidR="00000000" w:rsidRDefault="00CA752C">
      <w:pPr>
        <w:pStyle w:val="af2"/>
      </w:pPr>
      <w:bookmarkStart w:id="6060" w:name="sub_1177"/>
      <w:r>
        <w:rPr>
          <w:rStyle w:val="a3"/>
        </w:rPr>
        <w:t>Статья 1177.</w:t>
      </w:r>
      <w:r>
        <w:t xml:space="preserve"> Наследование прав, связанных с участием в потребительском кооперативе</w:t>
      </w:r>
    </w:p>
    <w:bookmarkEnd w:id="606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75" w:history="1">
        <w:r>
          <w:rPr>
            <w:rStyle w:val="a4"/>
          </w:rPr>
          <w:t>Энциклопедии</w:t>
        </w:r>
      </w:hyperlink>
      <w:r>
        <w:t xml:space="preserve"> и другие комментарии к статье 1177 ГК РФ</w:t>
      </w:r>
    </w:p>
    <w:p w:rsidR="00000000" w:rsidRDefault="00CA752C">
      <w:bookmarkStart w:id="6061" w:name="sub_11771"/>
      <w:r>
        <w:t>1. В состав наследства члена потребительского кооператива входит его пай.</w:t>
      </w:r>
    </w:p>
    <w:p w:rsidR="00000000" w:rsidRDefault="00CA752C">
      <w:bookmarkStart w:id="6062" w:name="sub_117712"/>
      <w:bookmarkEnd w:id="6061"/>
      <w: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w:t>
      </w:r>
      <w:r>
        <w:t>т быть отказано в приеме в члены кооператива.</w:t>
      </w:r>
    </w:p>
    <w:p w:rsidR="00000000" w:rsidRDefault="00CA752C">
      <w:bookmarkStart w:id="6063" w:name="sub_11772"/>
      <w:bookmarkEnd w:id="6062"/>
      <w:r>
        <w:t>2. Решение вопроса о том, кто из наследников может быть принят в члены потребительского кооператива в случае, когда пай наследодателя перешел к нескольким наследникам, а также порядок, способ</w:t>
      </w:r>
      <w:r>
        <w:t xml:space="preserve">ы и сроки выплаты наследникам, не ставшим членами кооператива, причитающихся им сумм или выдачи вместо них имущества в натуре определяются </w:t>
      </w:r>
      <w:hyperlink r:id="rId3176" w:history="1">
        <w:r>
          <w:rPr>
            <w:rStyle w:val="a4"/>
          </w:rPr>
          <w:t>законодательством</w:t>
        </w:r>
      </w:hyperlink>
      <w:r>
        <w:t xml:space="preserve"> о потребительских кооперативах и учредительными документами </w:t>
      </w:r>
      <w:r>
        <w:t>соответствующего кооператива.</w:t>
      </w:r>
    </w:p>
    <w:bookmarkEnd w:id="606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Согласно </w:t>
      </w:r>
      <w:hyperlink r:id="rId3177" w:history="1">
        <w:r>
          <w:rPr>
            <w:rStyle w:val="a4"/>
          </w:rPr>
          <w:t>Федеральному закону</w:t>
        </w:r>
      </w:hyperlink>
      <w:r>
        <w:t xml:space="preserve"> от 11 июля 1997 г. N 97-ФЗ в случае смерти пайщика его наследники могут быть приняты в потребительское общество, если иное не предусмотрено у</w:t>
      </w:r>
      <w:r>
        <w:t>ставом потребительского общества</w:t>
      </w:r>
    </w:p>
    <w:p w:rsidR="00000000" w:rsidRDefault="00CA752C">
      <w:pPr>
        <w:pStyle w:val="afa"/>
      </w:pPr>
    </w:p>
    <w:p w:rsidR="00000000" w:rsidRDefault="00CA752C">
      <w:pPr>
        <w:pStyle w:val="af2"/>
      </w:pPr>
      <w:bookmarkStart w:id="6064" w:name="sub_1178"/>
      <w:r>
        <w:rPr>
          <w:rStyle w:val="a3"/>
        </w:rPr>
        <w:t>Статья 1178.</w:t>
      </w:r>
      <w:r>
        <w:t xml:space="preserve"> Наследование предприятия</w:t>
      </w:r>
    </w:p>
    <w:bookmarkEnd w:id="60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78" w:history="1">
        <w:r>
          <w:rPr>
            <w:rStyle w:val="a4"/>
          </w:rPr>
          <w:t>Энциклопедии</w:t>
        </w:r>
      </w:hyperlink>
      <w:r>
        <w:t xml:space="preserve"> и другие комментарии к статье 1178 ГК РФ</w:t>
      </w:r>
    </w:p>
    <w:p w:rsidR="00000000" w:rsidRDefault="00CA752C">
      <w:bookmarkStart w:id="6065" w:name="sub_11781"/>
      <w:r>
        <w:t>Наследник, который на день открытия наследства зарегистри</w:t>
      </w:r>
      <w:r>
        <w:t>рован в качестве индивидуального 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предп</w:t>
      </w:r>
      <w:r>
        <w:t>риятия (</w:t>
      </w:r>
      <w:hyperlink w:anchor="sub_132" w:history="1">
        <w:r>
          <w:rPr>
            <w:rStyle w:val="a4"/>
          </w:rPr>
          <w:t>статья 132</w:t>
        </w:r>
      </w:hyperlink>
      <w:r>
        <w:t xml:space="preserve">) с соблюдением правил </w:t>
      </w:r>
      <w:hyperlink w:anchor="sub_1170" w:history="1">
        <w:r>
          <w:rPr>
            <w:rStyle w:val="a4"/>
          </w:rPr>
          <w:t>статьи 1170</w:t>
        </w:r>
      </w:hyperlink>
      <w:r>
        <w:t xml:space="preserve"> настоящего Кодекса.</w:t>
      </w:r>
    </w:p>
    <w:p w:rsidR="00000000" w:rsidRDefault="00CA752C">
      <w:bookmarkStart w:id="6066" w:name="sub_117802"/>
      <w:bookmarkEnd w:id="6065"/>
      <w:r>
        <w:t>В случае, когда никто из наследников не имеет указанного преимущественного права или не воспользовался им, предпр</w:t>
      </w:r>
      <w:r>
        <w:t>иятие, входящее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w:t>
      </w:r>
      <w:r>
        <w:t>орого входит предприятие.</w:t>
      </w:r>
    </w:p>
    <w:bookmarkEnd w:id="6066"/>
    <w:p w:rsidR="00000000" w:rsidRDefault="00CA752C"/>
    <w:p w:rsidR="00000000" w:rsidRDefault="00CA752C">
      <w:pPr>
        <w:pStyle w:val="af2"/>
      </w:pPr>
      <w:bookmarkStart w:id="6067" w:name="sub_1179"/>
      <w:r>
        <w:rPr>
          <w:rStyle w:val="a3"/>
        </w:rPr>
        <w:t>Статья 1179.</w:t>
      </w:r>
      <w:r>
        <w:t xml:space="preserve"> Наследование имущества члена крестьянского (фермерского) хозяйства</w:t>
      </w:r>
    </w:p>
    <w:bookmarkEnd w:id="606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79" w:history="1">
        <w:r>
          <w:rPr>
            <w:rStyle w:val="a4"/>
          </w:rPr>
          <w:t>Энциклопедии</w:t>
        </w:r>
      </w:hyperlink>
      <w:r>
        <w:t xml:space="preserve"> и другие комментарии к статье 1179 ГК РФ</w:t>
      </w:r>
    </w:p>
    <w:p w:rsidR="00000000" w:rsidRDefault="00CA752C">
      <w:bookmarkStart w:id="6068" w:name="sub_11791"/>
      <w:r>
        <w:t>1. После сме</w:t>
      </w:r>
      <w:r>
        <w:t xml:space="preserve">рти любого члена крестьянского (фермерского) хозяйства наследство открывается и наследование осуществляется на общих основаниях с соблюдением при этом правил </w:t>
      </w:r>
      <w:hyperlink w:anchor="sub_253" w:history="1">
        <w:r>
          <w:rPr>
            <w:rStyle w:val="a4"/>
          </w:rPr>
          <w:t>статей 253-255</w:t>
        </w:r>
      </w:hyperlink>
      <w:r>
        <w:t xml:space="preserve"> и </w:t>
      </w:r>
      <w:hyperlink w:anchor="sub_257" w:history="1">
        <w:r>
          <w:rPr>
            <w:rStyle w:val="a4"/>
          </w:rPr>
          <w:t>257-259</w:t>
        </w:r>
      </w:hyperlink>
      <w:r>
        <w:t xml:space="preserve"> настоящего Кодекса.</w:t>
      </w:r>
    </w:p>
    <w:p w:rsidR="00000000" w:rsidRDefault="00CA752C">
      <w:bookmarkStart w:id="6069" w:name="sub_11792"/>
      <w:bookmarkEnd w:id="6068"/>
      <w:r>
        <w:t>2. Если наследник умершего члена крестьянского (фермерского)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w:t>
      </w:r>
      <w:r>
        <w:t xml:space="preserve">сти членов хозяйства. Срок выплаты компенсации определяется соглашением наследника с членами хозяйства, а при отсутствии соглашения судом, но не может превышать один год со дня открытия наследства. При отсутствии соглашения </w:t>
      </w:r>
      <w:r>
        <w:lastRenderedPageBreak/>
        <w:t>между членами хозяйства и указан</w:t>
      </w:r>
      <w:r>
        <w:t>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rsidR="00000000" w:rsidRDefault="00CA752C">
      <w:pPr>
        <w:pStyle w:val="afa"/>
        <w:rPr>
          <w:color w:val="000000"/>
          <w:sz w:val="16"/>
          <w:szCs w:val="16"/>
        </w:rPr>
      </w:pPr>
      <w:bookmarkStart w:id="6070" w:name="sub_11793"/>
      <w:bookmarkEnd w:id="6069"/>
      <w:r>
        <w:rPr>
          <w:color w:val="000000"/>
          <w:sz w:val="16"/>
          <w:szCs w:val="16"/>
        </w:rPr>
        <w:t>Информация об изменениях:</w:t>
      </w:r>
    </w:p>
    <w:bookmarkEnd w:id="6070"/>
    <w:p w:rsidR="00000000" w:rsidRDefault="00CA752C">
      <w:pPr>
        <w:pStyle w:val="afb"/>
      </w:pPr>
      <w:r>
        <w:fldChar w:fldCharType="begin"/>
      </w:r>
      <w:r>
        <w:instrText>HYPE</w:instrText>
      </w:r>
      <w:r>
        <w:instrText>RLINK "garantF1://70452630.3"</w:instrText>
      </w:r>
      <w:r>
        <w:fldChar w:fldCharType="separate"/>
      </w:r>
      <w:r>
        <w:rPr>
          <w:rStyle w:val="a4"/>
        </w:rPr>
        <w:t>Федеральным законом</w:t>
      </w:r>
      <w:r>
        <w:fldChar w:fldCharType="end"/>
      </w:r>
      <w:r>
        <w:t xml:space="preserve"> от 28 декабря 2013 г. N 446-ФЗ в пункт 3 статьи 1179 настоящего Кодекса внесены изменения, </w:t>
      </w:r>
      <w:hyperlink r:id="rId3180" w:history="1">
        <w:r>
          <w:rPr>
            <w:rStyle w:val="a4"/>
          </w:rPr>
          <w:t>вступающие в силу</w:t>
        </w:r>
      </w:hyperlink>
      <w:r>
        <w:t xml:space="preserve"> с 1 января 2014 г.</w:t>
      </w:r>
    </w:p>
    <w:p w:rsidR="00000000" w:rsidRDefault="00CA752C">
      <w:pPr>
        <w:pStyle w:val="afb"/>
      </w:pPr>
      <w:hyperlink r:id="rId3181" w:history="1">
        <w:r>
          <w:rPr>
            <w:rStyle w:val="a4"/>
          </w:rPr>
          <w:t>См.</w:t>
        </w:r>
        <w:r>
          <w:rPr>
            <w:rStyle w:val="a4"/>
          </w:rPr>
          <w:t xml:space="preserve"> текст пункта в предыдущей редакции</w:t>
        </w:r>
      </w:hyperlink>
    </w:p>
    <w:p w:rsidR="00000000" w:rsidRDefault="00CA752C">
      <w:r>
        <w:t>3. В случае, когда после смерти члена крестьянского (фермерского) хозяйства это хозяйство прекращается (</w:t>
      </w:r>
      <w:hyperlink w:anchor="sub_258" w:history="1">
        <w:r>
          <w:rPr>
            <w:rStyle w:val="a4"/>
          </w:rPr>
          <w:t>пункт 1 статьи 258</w:t>
        </w:r>
      </w:hyperlink>
      <w:r>
        <w:t>), в том числе в связи с тем, что наследодатель был единственным члено</w:t>
      </w:r>
      <w:r>
        <w:t xml:space="preserve">м хозяйства, а среди его наследников лиц, желающих, чтобы осуществление крестьянским (фермерским) хозяйством его деятельности продолжалось, не имеется, имущество крестьянского (фермерского) хозяйства подлежит разделу между наследниками по правилам </w:t>
      </w:r>
      <w:hyperlink w:anchor="sub_258" w:history="1">
        <w:r>
          <w:rPr>
            <w:rStyle w:val="a4"/>
          </w:rPr>
          <w:t>статей 258</w:t>
        </w:r>
      </w:hyperlink>
      <w:r>
        <w:t xml:space="preserve"> и </w:t>
      </w:r>
      <w:hyperlink w:anchor="sub_1182" w:history="1">
        <w:r>
          <w:rPr>
            <w:rStyle w:val="a4"/>
          </w:rPr>
          <w:t>1182</w:t>
        </w:r>
      </w:hyperlink>
      <w:r>
        <w:t xml:space="preserve"> настоящего Кодекса.</w:t>
      </w:r>
    </w:p>
    <w:p w:rsidR="00000000" w:rsidRDefault="00CA752C"/>
    <w:p w:rsidR="00000000" w:rsidRDefault="00CA752C">
      <w:pPr>
        <w:pStyle w:val="af2"/>
      </w:pPr>
      <w:bookmarkStart w:id="6071" w:name="sub_1180"/>
      <w:r>
        <w:rPr>
          <w:rStyle w:val="a3"/>
        </w:rPr>
        <w:t>Статья 1180.</w:t>
      </w:r>
      <w:r>
        <w:t xml:space="preserve"> Наследование вещей, ограниченно оборотоспособных</w:t>
      </w:r>
    </w:p>
    <w:bookmarkEnd w:id="607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82" w:history="1">
        <w:r>
          <w:rPr>
            <w:rStyle w:val="a4"/>
          </w:rPr>
          <w:t>Энциклопедии</w:t>
        </w:r>
      </w:hyperlink>
      <w:r>
        <w:t xml:space="preserve"> и другие комментарии к статье 1180 </w:t>
      </w:r>
      <w:r>
        <w:t>ГК РФ</w:t>
      </w:r>
    </w:p>
    <w:p w:rsidR="00000000" w:rsidRDefault="00CA752C">
      <w:bookmarkStart w:id="6072" w:name="sub_118001"/>
      <w:r>
        <w:t xml:space="preserve">1. Принадлежавшие наследодателю оружие, сильнодействующие и ядовитые вещества, наркотические и психотропные средства и другие ограниченно оборотоспособные вещи (абзац второй </w:t>
      </w:r>
      <w:hyperlink w:anchor="sub_12902" w:history="1">
        <w:r>
          <w:rPr>
            <w:rStyle w:val="a4"/>
          </w:rPr>
          <w:t>пункта 2 статьи 129</w:t>
        </w:r>
      </w:hyperlink>
      <w:r>
        <w:t>) входят в состав на</w:t>
      </w:r>
      <w:r>
        <w:t>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rsidR="00000000" w:rsidRDefault="00CA752C">
      <w:bookmarkStart w:id="6073" w:name="sub_118002"/>
      <w:bookmarkEnd w:id="6072"/>
      <w:r>
        <w:t xml:space="preserve">2. Меры по охране входящих в состав наследства ограниченно </w:t>
      </w:r>
      <w:r>
        <w:t xml:space="preserve">оборотоспособных вещей до получения наследником специального разрешения на эти вещи осуществляются с соблюдением порядка, установленного </w:t>
      </w:r>
      <w:hyperlink r:id="rId3183" w:history="1">
        <w:r>
          <w:rPr>
            <w:rStyle w:val="a4"/>
          </w:rPr>
          <w:t>законом</w:t>
        </w:r>
      </w:hyperlink>
      <w:r>
        <w:t xml:space="preserve"> для соответствующего имущества.</w:t>
      </w:r>
    </w:p>
    <w:p w:rsidR="00000000" w:rsidRDefault="00CA752C">
      <w:bookmarkStart w:id="6074" w:name="sub_118022"/>
      <w:bookmarkEnd w:id="6073"/>
      <w:r>
        <w:t xml:space="preserve">При отказе наследнику в выдаче указанного разрешения его право собственности на такое имущество подлежит прекращению в соответствии со </w:t>
      </w:r>
      <w:hyperlink w:anchor="sub_238" w:history="1">
        <w:r>
          <w:rPr>
            <w:rStyle w:val="a4"/>
          </w:rPr>
          <w:t>статьей 238</w:t>
        </w:r>
      </w:hyperlink>
      <w:r>
        <w:t xml:space="preserve"> настоящего Кодекса, а суммы, вырученные от реализации имущества, передаются наследни</w:t>
      </w:r>
      <w:r>
        <w:t>ку за вычетом расходов на его реализацию.</w:t>
      </w:r>
    </w:p>
    <w:bookmarkEnd w:id="6074"/>
    <w:p w:rsidR="00000000" w:rsidRDefault="00CA752C"/>
    <w:p w:rsidR="00000000" w:rsidRDefault="00CA752C">
      <w:pPr>
        <w:pStyle w:val="afa"/>
        <w:rPr>
          <w:color w:val="000000"/>
          <w:sz w:val="16"/>
          <w:szCs w:val="16"/>
        </w:rPr>
      </w:pPr>
      <w:bookmarkStart w:id="6075" w:name="sub_1181"/>
      <w:r>
        <w:rPr>
          <w:color w:val="000000"/>
          <w:sz w:val="16"/>
          <w:szCs w:val="16"/>
        </w:rPr>
        <w:t>Информация об изменениях:</w:t>
      </w:r>
    </w:p>
    <w:bookmarkEnd w:id="6075"/>
    <w:p w:rsidR="00000000" w:rsidRDefault="00CA752C">
      <w:pPr>
        <w:pStyle w:val="afb"/>
      </w:pPr>
      <w:r>
        <w:fldChar w:fldCharType="begin"/>
      </w:r>
      <w:r>
        <w:instrText>HYPERLINK "garantF1://12047593.151"</w:instrText>
      </w:r>
      <w:r>
        <w:fldChar w:fldCharType="separate"/>
      </w:r>
      <w:r>
        <w:rPr>
          <w:rStyle w:val="a4"/>
        </w:rPr>
        <w:t>Федеральным законом</w:t>
      </w:r>
      <w:r>
        <w:fldChar w:fldCharType="end"/>
      </w:r>
      <w:r>
        <w:t xml:space="preserve"> от 3 июня 2006 г. N 73-ФЗ в статью 1181 настоящего Кодекса внесены изменения</w:t>
      </w:r>
    </w:p>
    <w:p w:rsidR="00000000" w:rsidRDefault="00CA752C">
      <w:pPr>
        <w:pStyle w:val="afb"/>
      </w:pPr>
      <w:hyperlink r:id="rId3184" w:history="1">
        <w:r>
          <w:rPr>
            <w:rStyle w:val="a4"/>
          </w:rPr>
          <w:t>См. текст статьи в предыдущей редакции</w:t>
        </w:r>
      </w:hyperlink>
    </w:p>
    <w:p w:rsidR="00000000" w:rsidRDefault="00CA752C">
      <w:pPr>
        <w:pStyle w:val="afb"/>
      </w:pPr>
    </w:p>
    <w:p w:rsidR="00000000" w:rsidRDefault="00CA752C">
      <w:pPr>
        <w:pStyle w:val="af2"/>
      </w:pPr>
      <w:r>
        <w:rPr>
          <w:rStyle w:val="a3"/>
        </w:rPr>
        <w:t>Статья 1181.</w:t>
      </w:r>
      <w:r>
        <w:t xml:space="preserve"> Наследование земельных участков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85" w:history="1">
        <w:r>
          <w:rPr>
            <w:rStyle w:val="a4"/>
          </w:rPr>
          <w:t>Энциклопедии</w:t>
        </w:r>
      </w:hyperlink>
      <w:r>
        <w:t xml:space="preserve"> и другие комментарии к статье 1181 ГК РФ</w:t>
      </w:r>
    </w:p>
    <w:p w:rsidR="00000000" w:rsidRDefault="00CA752C">
      <w:bookmarkStart w:id="6076" w:name="sub_11811"/>
      <w:r>
        <w:t>Принадлежавшие наследодателю на праве собственно</w:t>
      </w:r>
      <w:r>
        <w:t>сти земельный участок или право пожизненного наследуемого владения земельным участком входит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спец</w:t>
      </w:r>
      <w:r>
        <w:t>иальное разрешение не требуется.</w:t>
      </w:r>
    </w:p>
    <w:p w:rsidR="00000000" w:rsidRDefault="00CA752C">
      <w:bookmarkStart w:id="6077" w:name="sub_118102"/>
      <w:bookmarkEnd w:id="6076"/>
      <w:r>
        <w:t xml:space="preserve">При наследовании земельного участка или права пожизненного наследуемого владения земельным участком по наследству переходят также находящиеся в границах </w:t>
      </w:r>
      <w:r>
        <w:lastRenderedPageBreak/>
        <w:t xml:space="preserve">этого земельного участка поверхностный (почвенный) </w:t>
      </w:r>
      <w:r>
        <w:t>слой, водные объекты, находящиеся на нем растения, если иное не установлено законом.</w:t>
      </w:r>
    </w:p>
    <w:bookmarkEnd w:id="6077"/>
    <w:p w:rsidR="00000000" w:rsidRDefault="00CA752C"/>
    <w:p w:rsidR="00000000" w:rsidRDefault="00CA752C">
      <w:pPr>
        <w:pStyle w:val="af2"/>
      </w:pPr>
      <w:bookmarkStart w:id="6078" w:name="sub_1182"/>
      <w:r>
        <w:rPr>
          <w:rStyle w:val="a3"/>
        </w:rPr>
        <w:t>Статья 1182.</w:t>
      </w:r>
      <w:r>
        <w:t xml:space="preserve"> Особенности раздела земельного участка</w:t>
      </w:r>
    </w:p>
    <w:bookmarkEnd w:id="607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86" w:history="1">
        <w:r>
          <w:rPr>
            <w:rStyle w:val="a4"/>
          </w:rPr>
          <w:t>Энциклопедии</w:t>
        </w:r>
      </w:hyperlink>
      <w:r>
        <w:t xml:space="preserve"> и другие комментарии к статье 1</w:t>
      </w:r>
      <w:r>
        <w:t>182 ГК РФ</w:t>
      </w:r>
    </w:p>
    <w:p w:rsidR="00000000" w:rsidRDefault="00CA752C">
      <w:bookmarkStart w:id="6079" w:name="sub_11821"/>
      <w: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bookmarkEnd w:id="607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w:t>
      </w:r>
      <w:r>
        <w:t xml:space="preserve">требованиях к образуемым и измененным земельным участкам см. </w:t>
      </w:r>
      <w:hyperlink r:id="rId3187" w:history="1">
        <w:r>
          <w:rPr>
            <w:rStyle w:val="a4"/>
          </w:rPr>
          <w:t>Земельный кодекс</w:t>
        </w:r>
      </w:hyperlink>
      <w:r>
        <w:t xml:space="preserve"> РФ</w:t>
      </w:r>
    </w:p>
    <w:p w:rsidR="00000000" w:rsidRDefault="00CA752C">
      <w:bookmarkStart w:id="6080" w:name="sub_11822"/>
      <w:r>
        <w:t xml:space="preserve">2. При невозможности раздела земельного участка в порядке, установленном </w:t>
      </w:r>
      <w:hyperlink w:anchor="sub_11821" w:history="1">
        <w:r>
          <w:rPr>
            <w:rStyle w:val="a4"/>
          </w:rPr>
          <w:t>пунктом 1</w:t>
        </w:r>
      </w:hyperlink>
      <w:r>
        <w:t xml:space="preserve"> настоящей статьи</w:t>
      </w:r>
      <w:r>
        <w:t xml:space="preserve">,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w:t>
      </w:r>
      <w:hyperlink w:anchor="sub_1170" w:history="1">
        <w:r>
          <w:rPr>
            <w:rStyle w:val="a4"/>
          </w:rPr>
          <w:t>статьей 11</w:t>
        </w:r>
        <w:r>
          <w:rPr>
            <w:rStyle w:val="a4"/>
          </w:rPr>
          <w:t>70</w:t>
        </w:r>
      </w:hyperlink>
      <w:r>
        <w:t xml:space="preserve"> настоящего Кодекса.</w:t>
      </w:r>
    </w:p>
    <w:p w:rsidR="00000000" w:rsidRDefault="00CA752C">
      <w:bookmarkStart w:id="6081" w:name="sub_118202"/>
      <w:bookmarkEnd w:id="6080"/>
      <w:r>
        <w:t>В случае, когда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w:t>
      </w:r>
      <w:r>
        <w:t>ости.</w:t>
      </w:r>
    </w:p>
    <w:bookmarkEnd w:id="6081"/>
    <w:p w:rsidR="00000000" w:rsidRDefault="00CA752C"/>
    <w:p w:rsidR="00000000" w:rsidRDefault="00CA752C">
      <w:pPr>
        <w:pStyle w:val="af2"/>
      </w:pPr>
      <w:bookmarkStart w:id="6082" w:name="sub_1183"/>
      <w:r>
        <w:rPr>
          <w:rStyle w:val="a3"/>
        </w:rPr>
        <w:t>Статья 1183.</w:t>
      </w:r>
      <w:r>
        <w:t xml:space="preserve"> Наследование невыплаченных сумм, предоставленных гражданину в качестве средств к существованию</w:t>
      </w:r>
    </w:p>
    <w:bookmarkEnd w:id="608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88" w:history="1">
        <w:r>
          <w:rPr>
            <w:rStyle w:val="a4"/>
          </w:rPr>
          <w:t>Энциклопедии</w:t>
        </w:r>
      </w:hyperlink>
      <w:r>
        <w:t xml:space="preserve"> и другие комментарии к статье 1183 ГК РФ</w:t>
      </w:r>
    </w:p>
    <w:p w:rsidR="00000000" w:rsidRDefault="00CA752C">
      <w:bookmarkStart w:id="6083" w:name="sub_11831"/>
      <w:r>
        <w:t>1. П</w:t>
      </w:r>
      <w:r>
        <w:t>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w:t>
      </w:r>
      <w:r>
        <w:t>оровью, алиментов и иных денежных сумм, предоставленных гражданину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w:t>
      </w:r>
      <w:r>
        <w:t>им или не проживали.</w:t>
      </w:r>
    </w:p>
    <w:p w:rsidR="00000000" w:rsidRDefault="00CA752C">
      <w:bookmarkStart w:id="6084" w:name="sub_11832"/>
      <w:bookmarkEnd w:id="6083"/>
      <w:r>
        <w:t>2. Требования о выплате сумм на основании пункта 1 настоящей статьи должны быть предъявлены обязанным лицам в течение четырех месяцев со дня открытия наследства.</w:t>
      </w:r>
    </w:p>
    <w:p w:rsidR="00000000" w:rsidRDefault="00CA752C">
      <w:bookmarkStart w:id="6085" w:name="sub_11833"/>
      <w:bookmarkEnd w:id="6084"/>
      <w:r>
        <w:t>3. При отсутствии лиц, имеющих на осн</w:t>
      </w:r>
      <w:r>
        <w:t xml:space="preserve">овании </w:t>
      </w:r>
      <w:hyperlink w:anchor="sub_1183" w:history="1">
        <w:r>
          <w:rPr>
            <w:rStyle w:val="a4"/>
          </w:rPr>
          <w:t>пункта 1</w:t>
        </w:r>
      </w:hyperlink>
      <w:r>
        <w:t xml:space="preserve">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w:t>
      </w:r>
      <w:r>
        <w:t>тва и наследуются на общих основаниях, установленных настоящим Кодексом.</w:t>
      </w:r>
    </w:p>
    <w:bookmarkEnd w:id="6085"/>
    <w:p w:rsidR="00000000" w:rsidRDefault="00CA752C"/>
    <w:p w:rsidR="00000000" w:rsidRDefault="00CA752C">
      <w:pPr>
        <w:pStyle w:val="af2"/>
      </w:pPr>
      <w:bookmarkStart w:id="6086" w:name="sub_1184"/>
      <w:r>
        <w:rPr>
          <w:rStyle w:val="a3"/>
        </w:rPr>
        <w:t>Статья 1184.</w:t>
      </w:r>
      <w:r>
        <w:t xml:space="preserve"> Наследование имущества, предоставленного наследодателю государством или муниципальным образованием на льготных условиях</w:t>
      </w:r>
    </w:p>
    <w:bookmarkEnd w:id="608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1184 ГК РФ</w:t>
      </w:r>
    </w:p>
    <w:p w:rsidR="00000000" w:rsidRDefault="00CA752C">
      <w:r>
        <w:t xml:space="preserve">Средства транспорта и другое имущество, предоставленные государством или муниципальным образованием на льготных условиях наследодателю в связи с его </w:t>
      </w:r>
      <w:r>
        <w:lastRenderedPageBreak/>
        <w:t>инвалидностью или другими подобными обстоятельствами, входят в состав н</w:t>
      </w:r>
      <w:r>
        <w:t>аследства и наследуются на общих основаниях, установленных настоящим Кодексом.</w:t>
      </w:r>
    </w:p>
    <w:p w:rsidR="00000000" w:rsidRDefault="00CA752C"/>
    <w:p w:rsidR="00000000" w:rsidRDefault="00CA752C">
      <w:pPr>
        <w:pStyle w:val="af2"/>
      </w:pPr>
      <w:bookmarkStart w:id="6087" w:name="sub_1185"/>
      <w:r>
        <w:rPr>
          <w:rStyle w:val="a3"/>
        </w:rPr>
        <w:t>Статья 1185.</w:t>
      </w:r>
      <w:r>
        <w:t xml:space="preserve"> Наследование государственных наград, почетных и памятных знаков</w:t>
      </w:r>
    </w:p>
    <w:bookmarkEnd w:id="608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89" w:history="1">
        <w:r>
          <w:rPr>
            <w:rStyle w:val="a4"/>
          </w:rPr>
          <w:t>Энциклопедии</w:t>
        </w:r>
      </w:hyperlink>
      <w:r>
        <w:t xml:space="preserve"> и другие комментарии к</w:t>
      </w:r>
      <w:r>
        <w:t xml:space="preserve"> статье 1185 ГК РФ</w:t>
      </w:r>
    </w:p>
    <w:p w:rsidR="00000000" w:rsidRDefault="00CA752C">
      <w:bookmarkStart w:id="6088" w:name="sub_11851"/>
      <w:r>
        <w:t>1. Государственные награды, которых был удостоен наследодатель и на которые распространяется законодательство о государственных наградах Российской Федерации, не входят в состав наследства. Передача указанных наград после смерти</w:t>
      </w:r>
      <w:r>
        <w:t xml:space="preserve"> награжденного другим лицам осуществляется в порядке, установленном законодательством о государственных наградах Российской Федерации.</w:t>
      </w:r>
    </w:p>
    <w:p w:rsidR="00000000" w:rsidRDefault="00CA752C">
      <w:bookmarkStart w:id="6089" w:name="sub_11852"/>
      <w:bookmarkEnd w:id="6088"/>
      <w:r>
        <w:t>2. Принадлежавшие наследодателю государственные награды, на которые не распространяется законодательств</w:t>
      </w:r>
      <w:r>
        <w:t>о о государственных наградах Российской Федерации,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bookmarkEnd w:id="6089"/>
    <w:p w:rsidR="00000000" w:rsidRDefault="00CA752C"/>
    <w:p w:rsidR="00000000" w:rsidRDefault="00CA752C">
      <w:pPr>
        <w:pStyle w:val="1"/>
      </w:pPr>
      <w:bookmarkStart w:id="6090" w:name="sub_60000"/>
      <w:r>
        <w:t>Раздел V</w:t>
      </w:r>
      <w:r>
        <w:t>I. Международное частное право</w:t>
      </w:r>
    </w:p>
    <w:bookmarkEnd w:id="6090"/>
    <w:p w:rsidR="00000000" w:rsidRDefault="00CA752C"/>
    <w:p w:rsidR="00000000" w:rsidRDefault="00CA752C">
      <w:pPr>
        <w:pStyle w:val="1"/>
      </w:pPr>
      <w:bookmarkStart w:id="6091" w:name="sub_3066"/>
      <w:r>
        <w:t>Глава 66. Общие положения</w:t>
      </w:r>
    </w:p>
    <w:bookmarkEnd w:id="6091"/>
    <w:p w:rsidR="00000000" w:rsidRDefault="00CA752C"/>
    <w:p w:rsidR="00000000" w:rsidRDefault="00CA752C">
      <w:pPr>
        <w:pStyle w:val="af2"/>
      </w:pPr>
      <w:bookmarkStart w:id="6092" w:name="sub_1186"/>
      <w:r>
        <w:rPr>
          <w:rStyle w:val="a3"/>
        </w:rPr>
        <w:t>Статья 1186.</w:t>
      </w:r>
      <w:r>
        <w:t xml:space="preserve"> Определение права, подлежащего применению к гражданско-правовым отношениям с участием иностранных лиц или гражданско-правовым отношениям, осложненным и</w:t>
      </w:r>
      <w:r>
        <w:t>ным иностранным элементом</w:t>
      </w:r>
    </w:p>
    <w:bookmarkEnd w:id="609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90" w:history="1">
        <w:r>
          <w:rPr>
            <w:rStyle w:val="a4"/>
          </w:rPr>
          <w:t>Энциклопедии</w:t>
        </w:r>
      </w:hyperlink>
      <w:r>
        <w:t xml:space="preserve"> и другие комментарии к статье 1186 ГК РФ</w:t>
      </w:r>
    </w:p>
    <w:p w:rsidR="00000000" w:rsidRDefault="00CA752C">
      <w:bookmarkStart w:id="6093" w:name="sub_11861"/>
      <w:r>
        <w:t>1. Право, подлежащее применению к гражданско-правовым отношениям с участием иностранных граждан или иностранных</w:t>
      </w:r>
      <w:r>
        <w:t xml:space="preserve"> юридических лиц либо гражданско-правовым отношениям, осложненным иным иностранным элементом, в том числе в случаях, когда объект гражданских прав находится за границей, определяется на основании международных договоров Российской Федерации, настоящего Код</w:t>
      </w:r>
      <w:r>
        <w:t>екса, других законов (</w:t>
      </w:r>
      <w:hyperlink w:anchor="sub_30002" w:history="1">
        <w:r>
          <w:rPr>
            <w:rStyle w:val="a4"/>
          </w:rPr>
          <w:t>пункт 2 статьи 3</w:t>
        </w:r>
      </w:hyperlink>
      <w:r>
        <w:t>) и обычаев, признаваемых в Российской Федерации.</w:t>
      </w:r>
    </w:p>
    <w:p w:rsidR="00000000" w:rsidRDefault="00CA752C">
      <w:bookmarkStart w:id="6094" w:name="sub_11886002"/>
      <w:bookmarkEnd w:id="6093"/>
      <w:r>
        <w:t xml:space="preserve">Особенности определения права, подлежащего применению международным коммерческим арбитражем, устанавливаются </w:t>
      </w:r>
      <w:hyperlink r:id="rId3191" w:history="1">
        <w:r>
          <w:rPr>
            <w:rStyle w:val="a4"/>
          </w:rPr>
          <w:t>законом</w:t>
        </w:r>
      </w:hyperlink>
      <w:r>
        <w:t xml:space="preserve"> о международном коммерческом арбитраже.</w:t>
      </w:r>
    </w:p>
    <w:p w:rsidR="00000000" w:rsidRDefault="00CA752C">
      <w:bookmarkStart w:id="6095" w:name="sub_11862"/>
      <w:bookmarkEnd w:id="6094"/>
      <w:r>
        <w:t>2. Если в соответствии с пунктом 1 настоящей статьи невозможно определить право, подлежащее применению, применяется право страны, с которой гражданско-правовое о</w:t>
      </w:r>
      <w:r>
        <w:t>тношение, осложненное иностранным элементом, наиболее тесно связано.</w:t>
      </w:r>
    </w:p>
    <w:p w:rsidR="00000000" w:rsidRDefault="00CA752C">
      <w:bookmarkStart w:id="6096" w:name="sub_11863"/>
      <w:bookmarkEnd w:id="6095"/>
      <w:r>
        <w:t>3. Если международный договор Российской Федерации содержит материально-правовые нормы, подлежащие применению к соответствующему отношению, определение на основе коллизи</w:t>
      </w:r>
      <w:r>
        <w:t>онных норм права, применимого к вопросам, полностью урегулированным такими материально-правовыми нормами, исключается.</w:t>
      </w:r>
    </w:p>
    <w:bookmarkEnd w:id="6096"/>
    <w:p w:rsidR="00000000" w:rsidRDefault="00CA752C"/>
    <w:p w:rsidR="00000000" w:rsidRDefault="00CA752C">
      <w:pPr>
        <w:pStyle w:val="af2"/>
      </w:pPr>
      <w:bookmarkStart w:id="6097" w:name="sub_1187"/>
      <w:r>
        <w:rPr>
          <w:rStyle w:val="a3"/>
        </w:rPr>
        <w:t>Статья 1187.</w:t>
      </w:r>
      <w:r>
        <w:t xml:space="preserve"> Квалификация юридических понятий при определении права, </w:t>
      </w:r>
      <w:r>
        <w:lastRenderedPageBreak/>
        <w:t>подлежащего применению</w:t>
      </w:r>
    </w:p>
    <w:bookmarkEnd w:id="60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92" w:history="1">
        <w:r>
          <w:rPr>
            <w:rStyle w:val="a4"/>
          </w:rPr>
          <w:t>Энциклопедии</w:t>
        </w:r>
      </w:hyperlink>
      <w:r>
        <w:t xml:space="preserve"> и другие комментарии к статье 1187 ГК РФ</w:t>
      </w:r>
    </w:p>
    <w:p w:rsidR="00000000" w:rsidRDefault="00CA752C">
      <w:bookmarkStart w:id="6098" w:name="sub_11871"/>
      <w:r>
        <w:t>1. При определении права, подлежащего применению, толкование юридических понятий осуществляется в соответствии с российским правом, если иное не предусмотрено закон</w:t>
      </w:r>
      <w:r>
        <w:t>ом.</w:t>
      </w:r>
    </w:p>
    <w:p w:rsidR="00000000" w:rsidRDefault="00CA752C">
      <w:bookmarkStart w:id="6099" w:name="sub_11872"/>
      <w:bookmarkEnd w:id="6098"/>
      <w:r>
        <w:t>2. Если при определении права, подлежащего применению, юридические понятия, требующие квалификации, не известны российскому праву или известны в ином словесном обозначении либо с другим содержанием и не могут быть определены посредств</w:t>
      </w:r>
      <w:r>
        <w:t>ом толкования в соответствии с российским правом, то при их квалификации может применяться иностранное право.</w:t>
      </w:r>
    </w:p>
    <w:bookmarkEnd w:id="6099"/>
    <w:p w:rsidR="00000000" w:rsidRDefault="00CA752C"/>
    <w:p w:rsidR="00000000" w:rsidRDefault="00CA752C">
      <w:pPr>
        <w:pStyle w:val="af2"/>
      </w:pPr>
      <w:bookmarkStart w:id="6100" w:name="sub_1188"/>
      <w:r>
        <w:rPr>
          <w:rStyle w:val="a3"/>
        </w:rPr>
        <w:t>Статья 1188.</w:t>
      </w:r>
      <w:r>
        <w:t xml:space="preserve"> Применение права страны с множественностью правовых систем</w:t>
      </w:r>
    </w:p>
    <w:bookmarkEnd w:id="610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93" w:history="1">
        <w:r>
          <w:rPr>
            <w:rStyle w:val="a4"/>
          </w:rPr>
          <w:t>Энциклопедии</w:t>
        </w:r>
      </w:hyperlink>
      <w:r>
        <w:t xml:space="preserve"> и другие комментарии к статье 1188 ГК РФ</w:t>
      </w:r>
    </w:p>
    <w:p w:rsidR="00000000" w:rsidRDefault="00CA752C">
      <w:r>
        <w:t>В случае, когда подлежит применению право страны, в которой действуют несколько правовых систем, применяется правовая система, определяемая в соответствии с правом этой страны. Если невозможно опреде</w:t>
      </w:r>
      <w:r>
        <w:t>лить в соответствии с правом этой страны, какая из правовых систем подлежит применению, применяется правовая система, с которой отношение наиболее тесно связано.</w:t>
      </w:r>
    </w:p>
    <w:p w:rsidR="00000000" w:rsidRDefault="00CA752C"/>
    <w:p w:rsidR="00000000" w:rsidRDefault="00CA752C">
      <w:pPr>
        <w:pStyle w:val="af2"/>
      </w:pPr>
      <w:bookmarkStart w:id="6101" w:name="sub_1189"/>
      <w:r>
        <w:rPr>
          <w:rStyle w:val="a3"/>
        </w:rPr>
        <w:t>Статья 1189.</w:t>
      </w:r>
      <w:r>
        <w:t xml:space="preserve"> Взаимность</w:t>
      </w:r>
    </w:p>
    <w:bookmarkEnd w:id="610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94" w:history="1">
        <w:r>
          <w:rPr>
            <w:rStyle w:val="a4"/>
          </w:rPr>
          <w:t>Энциклоп</w:t>
        </w:r>
        <w:r>
          <w:rPr>
            <w:rStyle w:val="a4"/>
          </w:rPr>
          <w:t>едии</w:t>
        </w:r>
      </w:hyperlink>
      <w:r>
        <w:t xml:space="preserve"> и другие комментарии к статье 1189 ГК РФ</w:t>
      </w:r>
    </w:p>
    <w:p w:rsidR="00000000" w:rsidRDefault="00CA752C">
      <w:bookmarkStart w:id="6102" w:name="sub_11891"/>
      <w:r>
        <w:t>1. Иностранное право подлежит применению в Российской Федерации независимо от того, применяется ли в соответствующем иностранном государстве к отношениям такого рода российское право, за исключением</w:t>
      </w:r>
      <w:r>
        <w:t xml:space="preserve"> случаев, когда применение иностранного права на началах взаимности предусмотрено законом.</w:t>
      </w:r>
    </w:p>
    <w:p w:rsidR="00000000" w:rsidRDefault="00CA752C">
      <w:bookmarkStart w:id="6103" w:name="sub_11892"/>
      <w:bookmarkEnd w:id="6102"/>
      <w:r>
        <w:t>2. В случае, когда применение иностранного права зависит от взаимности, предполагается, что она существует, если не доказано иное.</w:t>
      </w:r>
    </w:p>
    <w:bookmarkEnd w:id="6103"/>
    <w:p w:rsidR="00000000" w:rsidRDefault="00CA752C"/>
    <w:p w:rsidR="00000000" w:rsidRDefault="00CA752C">
      <w:pPr>
        <w:pStyle w:val="af2"/>
      </w:pPr>
      <w:bookmarkStart w:id="6104" w:name="sub_1190"/>
      <w:r>
        <w:rPr>
          <w:rStyle w:val="a3"/>
        </w:rPr>
        <w:t>Статья 1190.</w:t>
      </w:r>
      <w:r>
        <w:t xml:space="preserve"> Обратная отсылка</w:t>
      </w:r>
    </w:p>
    <w:bookmarkEnd w:id="610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1190 ГК РФ</w:t>
      </w:r>
    </w:p>
    <w:p w:rsidR="00000000" w:rsidRDefault="00CA752C">
      <w:bookmarkStart w:id="6105" w:name="sub_119001"/>
      <w:r>
        <w:t>1. Любая отсылка к иностранному праву в соответствии с правилами настоящего раздела должна рассматриваться как отсылка к материальному, а не к коллизионному праву</w:t>
      </w:r>
      <w:r>
        <w:t xml:space="preserve"> соответствующей страны, за исключением случаев, предусмотренных пунктом 2 настоящей статьи.</w:t>
      </w:r>
    </w:p>
    <w:p w:rsidR="00000000" w:rsidRDefault="00CA752C">
      <w:pPr>
        <w:pStyle w:val="afa"/>
        <w:rPr>
          <w:color w:val="000000"/>
          <w:sz w:val="16"/>
          <w:szCs w:val="16"/>
        </w:rPr>
      </w:pPr>
      <w:bookmarkStart w:id="6106" w:name="sub_119002"/>
      <w:bookmarkEnd w:id="6105"/>
      <w:r>
        <w:rPr>
          <w:color w:val="000000"/>
          <w:sz w:val="16"/>
          <w:szCs w:val="16"/>
        </w:rPr>
        <w:t>Информация об изменениях:</w:t>
      </w:r>
    </w:p>
    <w:bookmarkEnd w:id="6106"/>
    <w:p w:rsidR="00000000" w:rsidRDefault="00CA752C">
      <w:pPr>
        <w:pStyle w:val="afb"/>
      </w:pPr>
      <w:r>
        <w:fldChar w:fldCharType="begin"/>
      </w:r>
      <w:r>
        <w:instrText>HYPERLINK "garantF1://70361598.11"</w:instrText>
      </w:r>
      <w:r>
        <w:fldChar w:fldCharType="separate"/>
      </w:r>
      <w:r>
        <w:rPr>
          <w:rStyle w:val="a4"/>
        </w:rPr>
        <w:t>Федеральным законом</w:t>
      </w:r>
      <w:r>
        <w:fldChar w:fldCharType="end"/>
      </w:r>
      <w:r>
        <w:t xml:space="preserve"> от 30 сентября 2013 г. N </w:t>
      </w:r>
      <w:r>
        <w:t xml:space="preserve">260-ФЗ в пункт 2 статьи 1190 настоящего Кодекса внесены изменения, </w:t>
      </w:r>
      <w:hyperlink r:id="rId3195" w:history="1">
        <w:r>
          <w:rPr>
            <w:rStyle w:val="a4"/>
          </w:rPr>
          <w:t>вступающие в силу</w:t>
        </w:r>
      </w:hyperlink>
      <w:r>
        <w:t xml:space="preserve"> с 1 ноября 2013 г.</w:t>
      </w:r>
    </w:p>
    <w:p w:rsidR="00000000" w:rsidRDefault="00CA752C">
      <w:pPr>
        <w:pStyle w:val="afb"/>
      </w:pPr>
      <w:hyperlink r:id="rId3196" w:history="1">
        <w:r>
          <w:rPr>
            <w:rStyle w:val="a4"/>
          </w:rPr>
          <w:t>См. текст пункта в предыдущей редакции</w:t>
        </w:r>
      </w:hyperlink>
    </w:p>
    <w:p w:rsidR="00000000" w:rsidRDefault="00CA752C">
      <w:r>
        <w:t>2. Обратная отсылка иностранного пр</w:t>
      </w:r>
      <w:r>
        <w:t>ава может приниматься в случаях отсылки к российскому праву, определяющему правовое положение физического лица.</w:t>
      </w:r>
    </w:p>
    <w:p w:rsidR="00000000" w:rsidRDefault="00CA752C"/>
    <w:p w:rsidR="00000000" w:rsidRDefault="00CA752C">
      <w:pPr>
        <w:pStyle w:val="af2"/>
      </w:pPr>
      <w:bookmarkStart w:id="6107" w:name="sub_1191"/>
      <w:r>
        <w:rPr>
          <w:rStyle w:val="a3"/>
        </w:rPr>
        <w:t>Статья 1191.</w:t>
      </w:r>
      <w:r>
        <w:t xml:space="preserve"> Установление содержания норм иностранного права</w:t>
      </w:r>
    </w:p>
    <w:bookmarkEnd w:id="610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197" w:history="1">
        <w:r>
          <w:rPr>
            <w:rStyle w:val="a4"/>
          </w:rPr>
          <w:t>Энциклопедии</w:t>
        </w:r>
      </w:hyperlink>
      <w:r>
        <w:t xml:space="preserve"> и дру</w:t>
      </w:r>
      <w:r>
        <w:t>гие комментарии к статье 1191 ГК РФ</w:t>
      </w:r>
    </w:p>
    <w:p w:rsidR="00000000" w:rsidRDefault="00CA752C">
      <w:bookmarkStart w:id="6108" w:name="sub_11911"/>
      <w:r>
        <w:lastRenderedPageBreak/>
        <w:t>1. При применении иностранного права суд устанавливает содержание его норм в соответствии с их официальным толкованием, практикой применения и доктриной в соответствующем иностранном государстве.</w:t>
      </w:r>
    </w:p>
    <w:p w:rsidR="00000000" w:rsidRDefault="00CA752C">
      <w:pPr>
        <w:pStyle w:val="afa"/>
        <w:rPr>
          <w:color w:val="000000"/>
          <w:sz w:val="16"/>
          <w:szCs w:val="16"/>
        </w:rPr>
      </w:pPr>
      <w:bookmarkStart w:id="6109" w:name="sub_11912"/>
      <w:bookmarkEnd w:id="6108"/>
      <w:r>
        <w:rPr>
          <w:color w:val="000000"/>
          <w:sz w:val="16"/>
          <w:szCs w:val="16"/>
        </w:rPr>
        <w:t>Информация об изменениях:</w:t>
      </w:r>
    </w:p>
    <w:bookmarkEnd w:id="6109"/>
    <w:p w:rsidR="00000000" w:rsidRDefault="00CA752C">
      <w:pPr>
        <w:pStyle w:val="afb"/>
      </w:pPr>
      <w:r>
        <w:fldChar w:fldCharType="begin"/>
      </w:r>
      <w:r>
        <w:instrText>HYPERLINK "garantF1://70361598.12"</w:instrText>
      </w:r>
      <w:r>
        <w:fldChar w:fldCharType="separate"/>
      </w:r>
      <w:r>
        <w:rPr>
          <w:rStyle w:val="a4"/>
        </w:rPr>
        <w:t>Федеральным законом</w:t>
      </w:r>
      <w:r>
        <w:fldChar w:fldCharType="end"/>
      </w:r>
      <w:r>
        <w:t xml:space="preserve"> от 30 сентября 2013 г. N 260-ФЗ в пункт 2 статьи 1191 настоящего Кодекса внесены изменения, </w:t>
      </w:r>
      <w:hyperlink r:id="rId3198" w:history="1">
        <w:r>
          <w:rPr>
            <w:rStyle w:val="a4"/>
          </w:rPr>
          <w:t>вступающие в силу</w:t>
        </w:r>
      </w:hyperlink>
      <w:r>
        <w:t xml:space="preserve"> с 1 ноября 201</w:t>
      </w:r>
      <w:r>
        <w:t>3 г.</w:t>
      </w:r>
    </w:p>
    <w:p w:rsidR="00000000" w:rsidRDefault="00CA752C">
      <w:pPr>
        <w:pStyle w:val="afb"/>
      </w:pPr>
      <w:hyperlink r:id="rId3199" w:history="1">
        <w:r>
          <w:rPr>
            <w:rStyle w:val="a4"/>
          </w:rPr>
          <w:t>См. текст пункта в предыдущей редакции</w:t>
        </w:r>
      </w:hyperlink>
    </w:p>
    <w:p w:rsidR="00000000" w:rsidRDefault="00CA752C">
      <w:r>
        <w:t>2. В целях установления содержания норм иностранного права суд может обратиться в установленном порядке за содействием и разъяснением в Министерство юстиции Российской Федерации и иные компетентные органы или организации в Российской Федерации и за границе</w:t>
      </w:r>
      <w:r>
        <w:t>й либо привлечь экспертов.</w:t>
      </w:r>
    </w:p>
    <w:p w:rsidR="00000000" w:rsidRDefault="00CA752C">
      <w:bookmarkStart w:id="6110" w:name="sub_119122"/>
      <w:r>
        <w:t>Лица, участвующие в деле, могут представлять документы, подтверждающие содержание норм иностранного права, на которые они ссылаются в обоснование своих требований или возражений, и иным образом содействовать суду в уста</w:t>
      </w:r>
      <w:r>
        <w:t>новлении содержания этих норм.</w:t>
      </w:r>
    </w:p>
    <w:p w:rsidR="00000000" w:rsidRDefault="00CA752C">
      <w:bookmarkStart w:id="6111" w:name="sub_119123"/>
      <w:bookmarkEnd w:id="6110"/>
      <w:r>
        <w:t>По требованиям, связанным с осуществлением сторонами предпринимательской деятельности, обязанность по предоставлению сведений о содержании норм иностранного права может быть возложена судом на стороны.</w:t>
      </w:r>
    </w:p>
    <w:p w:rsidR="00000000" w:rsidRDefault="00CA752C">
      <w:bookmarkStart w:id="6112" w:name="sub_11913"/>
      <w:bookmarkEnd w:id="6111"/>
      <w:r>
        <w:t>3. Если содержание норм иностранного права, несмотря на предпринятые в соответствии с настоящей статьей меры, в разумные сроки не установлено, применяется российское право.</w:t>
      </w:r>
    </w:p>
    <w:bookmarkEnd w:id="6112"/>
    <w:p w:rsidR="00000000" w:rsidRDefault="00CA752C"/>
    <w:p w:rsidR="00000000" w:rsidRDefault="00CA752C">
      <w:pPr>
        <w:pStyle w:val="afa"/>
        <w:rPr>
          <w:color w:val="000000"/>
          <w:sz w:val="16"/>
          <w:szCs w:val="16"/>
        </w:rPr>
      </w:pPr>
      <w:bookmarkStart w:id="6113" w:name="sub_1192"/>
      <w:r>
        <w:rPr>
          <w:color w:val="000000"/>
          <w:sz w:val="16"/>
          <w:szCs w:val="16"/>
        </w:rPr>
        <w:t>Информация об изменениях:</w:t>
      </w:r>
    </w:p>
    <w:bookmarkEnd w:id="6113"/>
    <w:p w:rsidR="00000000" w:rsidRDefault="00CA752C">
      <w:pPr>
        <w:pStyle w:val="afb"/>
      </w:pPr>
      <w:r>
        <w:fldChar w:fldCharType="begin"/>
      </w:r>
      <w:r>
        <w:instrText>HYPERLINK "gara</w:instrText>
      </w:r>
      <w:r>
        <w:instrText>ntF1://70361598.131"</w:instrText>
      </w:r>
      <w:r>
        <w:fldChar w:fldCharType="separate"/>
      </w:r>
      <w:r>
        <w:rPr>
          <w:rStyle w:val="a4"/>
        </w:rPr>
        <w:t>Федеральным законом</w:t>
      </w:r>
      <w:r>
        <w:fldChar w:fldCharType="end"/>
      </w:r>
      <w:r>
        <w:t xml:space="preserve"> от 30 сентября 2013 г. N 260-ФЗ наименование статьи 1192 настоящего Кодекса изложено в новой редакции, </w:t>
      </w:r>
      <w:hyperlink r:id="rId3200" w:history="1">
        <w:r>
          <w:rPr>
            <w:rStyle w:val="a4"/>
          </w:rPr>
          <w:t>вступающей в силу</w:t>
        </w:r>
      </w:hyperlink>
      <w:r>
        <w:t xml:space="preserve"> с 1 ноября 2013 г.</w:t>
      </w:r>
    </w:p>
    <w:p w:rsidR="00000000" w:rsidRDefault="00CA752C">
      <w:pPr>
        <w:pStyle w:val="afb"/>
      </w:pPr>
      <w:hyperlink r:id="rId3201" w:history="1">
        <w:r>
          <w:rPr>
            <w:rStyle w:val="a4"/>
          </w:rPr>
          <w:t>См. текст наименования в предыдущей редакции</w:t>
        </w:r>
      </w:hyperlink>
    </w:p>
    <w:p w:rsidR="00000000" w:rsidRDefault="00CA752C">
      <w:pPr>
        <w:pStyle w:val="af2"/>
      </w:pPr>
      <w:r>
        <w:rPr>
          <w:rStyle w:val="a3"/>
        </w:rPr>
        <w:t>Статья 1192.</w:t>
      </w:r>
      <w:r>
        <w:t xml:space="preserve"> Нормы непосредственного применения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02" w:history="1">
        <w:r>
          <w:rPr>
            <w:rStyle w:val="a4"/>
          </w:rPr>
          <w:t>Энциклопедии</w:t>
        </w:r>
      </w:hyperlink>
      <w:r>
        <w:t xml:space="preserve"> и другие комментарии к статье 1192 ГК РФ</w:t>
      </w:r>
    </w:p>
    <w:p w:rsidR="00000000" w:rsidRDefault="00CA752C">
      <w:pPr>
        <w:pStyle w:val="afa"/>
        <w:rPr>
          <w:color w:val="000000"/>
          <w:sz w:val="16"/>
          <w:szCs w:val="16"/>
        </w:rPr>
      </w:pPr>
      <w:bookmarkStart w:id="6114" w:name="sub_11921"/>
      <w:r>
        <w:rPr>
          <w:color w:val="000000"/>
          <w:sz w:val="16"/>
          <w:szCs w:val="16"/>
        </w:rPr>
        <w:t>Информация об изменениях:</w:t>
      </w:r>
    </w:p>
    <w:bookmarkEnd w:id="6114"/>
    <w:p w:rsidR="00000000" w:rsidRDefault="00CA752C">
      <w:pPr>
        <w:pStyle w:val="afb"/>
      </w:pPr>
      <w:r>
        <w:fldChar w:fldCharType="begin"/>
      </w:r>
      <w:r>
        <w:instrText>HYPERLINK "gar</w:instrText>
      </w:r>
      <w:r>
        <w:instrText>antF1://70361598.132"</w:instrText>
      </w:r>
      <w:r>
        <w:fldChar w:fldCharType="separate"/>
      </w:r>
      <w:r>
        <w:rPr>
          <w:rStyle w:val="a4"/>
        </w:rPr>
        <w:t>Федеральным законом</w:t>
      </w:r>
      <w:r>
        <w:fldChar w:fldCharType="end"/>
      </w:r>
      <w:r>
        <w:t xml:space="preserve"> от 30 сентября 2013 г. N 260-ФЗ в пункт 1 статьи 1192 настоящего Кодекса внесены изменения, </w:t>
      </w:r>
      <w:hyperlink r:id="rId3203" w:history="1">
        <w:r>
          <w:rPr>
            <w:rStyle w:val="a4"/>
          </w:rPr>
          <w:t>вступающие в силу</w:t>
        </w:r>
      </w:hyperlink>
      <w:r>
        <w:t xml:space="preserve"> с 1 ноября 2013 г.</w:t>
      </w:r>
    </w:p>
    <w:p w:rsidR="00000000" w:rsidRDefault="00CA752C">
      <w:pPr>
        <w:pStyle w:val="afb"/>
      </w:pPr>
      <w:hyperlink r:id="rId3204" w:history="1">
        <w:r>
          <w:rPr>
            <w:rStyle w:val="a4"/>
          </w:rPr>
          <w:t>См. текст</w:t>
        </w:r>
        <w:r>
          <w:rPr>
            <w:rStyle w:val="a4"/>
          </w:rPr>
          <w:t xml:space="preserve"> пункта в предыдущей редакции</w:t>
        </w:r>
      </w:hyperlink>
    </w:p>
    <w:p w:rsidR="00000000" w:rsidRDefault="00CA752C">
      <w:r>
        <w:t>1. Правила настоящего раздела не затрагивают действие тех императивных норм законодательства Российской Федерации, которые вследствие указания в самих императивных нормах или ввиду их особого значения, в том числе для обесп</w:t>
      </w:r>
      <w:r>
        <w:t>ечения прав и охраняемых законом интересов участников гражданского оборота, регулируют соответствующие отношения независимо от подлежащего применению права (нормы непосредственного применения).</w:t>
      </w:r>
    </w:p>
    <w:p w:rsidR="00000000" w:rsidRDefault="00CA752C">
      <w:pPr>
        <w:pStyle w:val="afa"/>
        <w:rPr>
          <w:color w:val="000000"/>
          <w:sz w:val="16"/>
          <w:szCs w:val="16"/>
        </w:rPr>
      </w:pPr>
      <w:bookmarkStart w:id="6115" w:name="sub_11922"/>
      <w:r>
        <w:rPr>
          <w:color w:val="000000"/>
          <w:sz w:val="16"/>
          <w:szCs w:val="16"/>
        </w:rPr>
        <w:t>Информация об изменениях:</w:t>
      </w:r>
    </w:p>
    <w:bookmarkEnd w:id="6115"/>
    <w:p w:rsidR="00000000" w:rsidRDefault="00CA752C">
      <w:pPr>
        <w:pStyle w:val="afb"/>
      </w:pPr>
      <w:r>
        <w:fldChar w:fldCharType="begin"/>
      </w:r>
      <w:r>
        <w:instrText>HYPERLINK "garantF</w:instrText>
      </w:r>
      <w:r>
        <w:instrText>1://70361598.133"</w:instrText>
      </w:r>
      <w:r>
        <w:fldChar w:fldCharType="separate"/>
      </w:r>
      <w:r>
        <w:rPr>
          <w:rStyle w:val="a4"/>
        </w:rPr>
        <w:t>Федеральным законом</w:t>
      </w:r>
      <w:r>
        <w:fldChar w:fldCharType="end"/>
      </w:r>
      <w:r>
        <w:t xml:space="preserve"> от 30 сентября 2013 г. N 260-ФЗ в пункт 2 статьи 1192 настоящего Кодекса внесены изменения, </w:t>
      </w:r>
      <w:hyperlink r:id="rId3205" w:history="1">
        <w:r>
          <w:rPr>
            <w:rStyle w:val="a4"/>
          </w:rPr>
          <w:t>вступающие в силу</w:t>
        </w:r>
      </w:hyperlink>
      <w:r>
        <w:t xml:space="preserve"> с 1 ноября 2013 г.</w:t>
      </w:r>
    </w:p>
    <w:p w:rsidR="00000000" w:rsidRDefault="00CA752C">
      <w:pPr>
        <w:pStyle w:val="afb"/>
      </w:pPr>
      <w:hyperlink r:id="rId3206" w:history="1">
        <w:r>
          <w:rPr>
            <w:rStyle w:val="a4"/>
          </w:rPr>
          <w:t>См. текст пун</w:t>
        </w:r>
        <w:r>
          <w:rPr>
            <w:rStyle w:val="a4"/>
          </w:rPr>
          <w:t>кта в предыдущей редакции</w:t>
        </w:r>
      </w:hyperlink>
    </w:p>
    <w:p w:rsidR="00000000" w:rsidRDefault="00CA752C">
      <w:r>
        <w:t>2. При применении права какой-либо страны согласно правилам настоящего раздела суд может принять во внимание императивные нормы права другой страны, имеющей тесную связь с отношением, если согласно праву этой страны такие нормы</w:t>
      </w:r>
      <w:r>
        <w:t xml:space="preserve"> являются нормами непосредственного применения. При этом суд должен учитывать </w:t>
      </w:r>
      <w:r>
        <w:lastRenderedPageBreak/>
        <w:t>назначение и характер таких норм, а также последствия их применения или неприменения.</w:t>
      </w:r>
    </w:p>
    <w:p w:rsidR="00000000" w:rsidRDefault="00CA752C"/>
    <w:p w:rsidR="00000000" w:rsidRDefault="00CA752C">
      <w:pPr>
        <w:pStyle w:val="afa"/>
        <w:rPr>
          <w:color w:val="000000"/>
          <w:sz w:val="16"/>
          <w:szCs w:val="16"/>
        </w:rPr>
      </w:pPr>
      <w:bookmarkStart w:id="6116" w:name="sub_1193"/>
      <w:r>
        <w:rPr>
          <w:color w:val="000000"/>
          <w:sz w:val="16"/>
          <w:szCs w:val="16"/>
        </w:rPr>
        <w:t>Информация об изменениях:</w:t>
      </w:r>
    </w:p>
    <w:bookmarkEnd w:id="6116"/>
    <w:p w:rsidR="00000000" w:rsidRDefault="00CA752C">
      <w:pPr>
        <w:pStyle w:val="afb"/>
      </w:pPr>
      <w:r>
        <w:fldChar w:fldCharType="begin"/>
      </w:r>
      <w:r>
        <w:instrText>HYPERLINK "garantF1://70361598.14"</w:instrText>
      </w:r>
      <w:r>
        <w:fldChar w:fldCharType="separate"/>
      </w:r>
      <w:r>
        <w:rPr>
          <w:rStyle w:val="a4"/>
        </w:rPr>
        <w:t>Федеральным зак</w:t>
      </w:r>
      <w:r>
        <w:rPr>
          <w:rStyle w:val="a4"/>
        </w:rPr>
        <w:t>оном</w:t>
      </w:r>
      <w:r>
        <w:fldChar w:fldCharType="end"/>
      </w:r>
      <w:r>
        <w:t xml:space="preserve"> от 30 сентября 2013 г. N 260-ФЗ в статью 1193 настоящего Кодекса внесены изменения, </w:t>
      </w:r>
      <w:hyperlink r:id="rId3207" w:history="1">
        <w:r>
          <w:rPr>
            <w:rStyle w:val="a4"/>
          </w:rPr>
          <w:t>вступающие в силу</w:t>
        </w:r>
      </w:hyperlink>
      <w:r>
        <w:t xml:space="preserve"> с 1 ноября 2013 г.</w:t>
      </w:r>
    </w:p>
    <w:p w:rsidR="00000000" w:rsidRDefault="00CA752C">
      <w:pPr>
        <w:pStyle w:val="afb"/>
      </w:pPr>
      <w:hyperlink r:id="rId3208" w:history="1">
        <w:r>
          <w:rPr>
            <w:rStyle w:val="a4"/>
          </w:rPr>
          <w:t>См. текст статьи в предыдущей редакции</w:t>
        </w:r>
      </w:hyperlink>
    </w:p>
    <w:p w:rsidR="00000000" w:rsidRDefault="00CA752C">
      <w:pPr>
        <w:pStyle w:val="af2"/>
      </w:pPr>
      <w:r>
        <w:rPr>
          <w:rStyle w:val="a3"/>
        </w:rPr>
        <w:t>Статья 1193.</w:t>
      </w:r>
      <w:r>
        <w:t xml:space="preserve"> Оговорка о публичном порядке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09" w:history="1">
        <w:r>
          <w:rPr>
            <w:rStyle w:val="a4"/>
          </w:rPr>
          <w:t>Энциклопедии</w:t>
        </w:r>
      </w:hyperlink>
      <w:r>
        <w:t xml:space="preserve"> и другие комментарии к статье 1193 ГК РФ</w:t>
      </w:r>
    </w:p>
    <w:p w:rsidR="00000000" w:rsidRDefault="00CA752C">
      <w:bookmarkStart w:id="6117" w:name="sub_11931"/>
      <w:r>
        <w:t>Норма иностранного права, подлежащая применению в соответствии с правилами настоящего раздела, в исключительных слу</w:t>
      </w:r>
      <w:r>
        <w:t>чаях не применяется, когда последствия ее применения явно противоречили бы основам правопорядка (публичному порядку) Российской Федерации с учетом характера отношений, осложненных иностранным элементом. В этом случае при необходимости применяется соответст</w:t>
      </w:r>
      <w:r>
        <w:t>вующая норма российского права.</w:t>
      </w:r>
    </w:p>
    <w:p w:rsidR="00000000" w:rsidRDefault="00CA752C">
      <w:bookmarkStart w:id="6118" w:name="sub_11932"/>
      <w:bookmarkEnd w:id="6117"/>
      <w:r>
        <w:t>Отказ в применении нормы иностранного права не может быть основан только на отличии правовой, политической или экономической системы соответствующего иностранного государства от правовой, политической или э</w:t>
      </w:r>
      <w:r>
        <w:t>кономической системы Российской Федерации.</w:t>
      </w:r>
    </w:p>
    <w:bookmarkEnd w:id="6118"/>
    <w:p w:rsidR="00000000" w:rsidRDefault="00CA752C"/>
    <w:p w:rsidR="00000000" w:rsidRDefault="00CA752C">
      <w:pPr>
        <w:pStyle w:val="af2"/>
      </w:pPr>
      <w:bookmarkStart w:id="6119" w:name="sub_1194"/>
      <w:r>
        <w:rPr>
          <w:rStyle w:val="a3"/>
        </w:rPr>
        <w:t>Статья 1194.</w:t>
      </w:r>
      <w:r>
        <w:t xml:space="preserve"> Реторсии</w:t>
      </w:r>
    </w:p>
    <w:bookmarkEnd w:id="611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10" w:history="1">
        <w:r>
          <w:rPr>
            <w:rStyle w:val="a4"/>
          </w:rPr>
          <w:t>Энциклопедии</w:t>
        </w:r>
      </w:hyperlink>
      <w:r>
        <w:t xml:space="preserve"> и другие комментарии к статье 1194 ГК РФ</w:t>
      </w:r>
    </w:p>
    <w:p w:rsidR="00000000" w:rsidRDefault="00CA752C">
      <w:r>
        <w:t>Правительством Российской Федерации могут быть установлены ответные ограничения (реторсии) в отношении имущественных и личных неимущественных прав граждан и юридических лиц тех государств, в которых имеются специальные ограничения имущественных и личных не</w:t>
      </w:r>
      <w:r>
        <w:t>имущественных прав российских граждан и юридических лиц.</w:t>
      </w:r>
    </w:p>
    <w:p w:rsidR="00000000" w:rsidRDefault="00CA752C"/>
    <w:p w:rsidR="00000000" w:rsidRDefault="00CA752C">
      <w:pPr>
        <w:pStyle w:val="1"/>
      </w:pPr>
      <w:bookmarkStart w:id="6120" w:name="sub_3067"/>
      <w:r>
        <w:t>Глава 67. Право, подлежащее применению при определении правового положения лиц</w:t>
      </w:r>
    </w:p>
    <w:bookmarkEnd w:id="6120"/>
    <w:p w:rsidR="00000000" w:rsidRDefault="00CA752C"/>
    <w:p w:rsidR="00000000" w:rsidRDefault="00CA752C">
      <w:pPr>
        <w:pStyle w:val="af2"/>
      </w:pPr>
      <w:bookmarkStart w:id="6121" w:name="sub_1195"/>
      <w:r>
        <w:rPr>
          <w:rStyle w:val="a3"/>
        </w:rPr>
        <w:t>Статья 1195.</w:t>
      </w:r>
      <w:r>
        <w:t xml:space="preserve"> Личный закон физического лица</w:t>
      </w:r>
    </w:p>
    <w:bookmarkEnd w:id="612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11" w:history="1">
        <w:r>
          <w:rPr>
            <w:rStyle w:val="a4"/>
          </w:rPr>
          <w:t>Энциклопедии</w:t>
        </w:r>
      </w:hyperlink>
      <w:r>
        <w:t xml:space="preserve"> и другие комментарии к статье 1195 ГК РФ</w:t>
      </w:r>
    </w:p>
    <w:p w:rsidR="00000000" w:rsidRDefault="00CA752C">
      <w:bookmarkStart w:id="6122" w:name="sub_11951"/>
      <w:r>
        <w:t>1. Личным законом физического лица считается право страны, гражданство которой это лицо имеет.</w:t>
      </w:r>
    </w:p>
    <w:p w:rsidR="00000000" w:rsidRDefault="00CA752C">
      <w:bookmarkStart w:id="6123" w:name="sub_11952"/>
      <w:bookmarkEnd w:id="6122"/>
      <w:r>
        <w:t>2. Если лицо наряду с российским гражданством имеет и иностранное гражданст</w:t>
      </w:r>
      <w:r>
        <w:t>во, его личным законом является российское право.</w:t>
      </w:r>
    </w:p>
    <w:p w:rsidR="00000000" w:rsidRDefault="00CA752C">
      <w:bookmarkStart w:id="6124" w:name="sub_11953"/>
      <w:bookmarkEnd w:id="6123"/>
      <w:r>
        <w:t>3. Если иностранный гражданин имеет место жительства в Российской Федерации, его личным законом является российское право.</w:t>
      </w:r>
    </w:p>
    <w:p w:rsidR="00000000" w:rsidRDefault="00CA752C">
      <w:bookmarkStart w:id="6125" w:name="sub_11954"/>
      <w:bookmarkEnd w:id="6124"/>
      <w:r>
        <w:t>4. При наличии у лица нескольких иностранных гр</w:t>
      </w:r>
      <w:r>
        <w:t>ажданств личным законом считается право страны, в которой это лицо имеет место жительства.</w:t>
      </w:r>
    </w:p>
    <w:p w:rsidR="00000000" w:rsidRDefault="00CA752C">
      <w:bookmarkStart w:id="6126" w:name="sub_11955"/>
      <w:bookmarkEnd w:id="6125"/>
      <w:r>
        <w:t>5. Личным законом лица без гражданства считается право страны, в которой это лицо имеет место жительства.</w:t>
      </w:r>
    </w:p>
    <w:p w:rsidR="00000000" w:rsidRDefault="00CA752C">
      <w:bookmarkStart w:id="6127" w:name="sub_11966"/>
      <w:bookmarkEnd w:id="6126"/>
      <w:r>
        <w:t>6. Личным законом бежен</w:t>
      </w:r>
      <w:r>
        <w:t>ца считается право страны, предоставившей ему убежище.</w:t>
      </w:r>
    </w:p>
    <w:bookmarkEnd w:id="6127"/>
    <w:p w:rsidR="00000000" w:rsidRDefault="00CA752C"/>
    <w:p w:rsidR="00000000" w:rsidRDefault="00CA752C">
      <w:pPr>
        <w:pStyle w:val="af2"/>
      </w:pPr>
      <w:bookmarkStart w:id="6128" w:name="sub_1196"/>
      <w:r>
        <w:rPr>
          <w:rStyle w:val="a3"/>
        </w:rPr>
        <w:t>Статья 1196.</w:t>
      </w:r>
      <w:r>
        <w:t xml:space="preserve"> Право, подлежащее применению при определении гражданской правоспособности физического лица</w:t>
      </w:r>
    </w:p>
    <w:bookmarkEnd w:id="612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12" w:history="1">
        <w:r>
          <w:rPr>
            <w:rStyle w:val="a4"/>
          </w:rPr>
          <w:t>Энциклопедии</w:t>
        </w:r>
      </w:hyperlink>
      <w:r>
        <w:t xml:space="preserve"> и другие к</w:t>
      </w:r>
      <w:r>
        <w:t>омментарии к статье 1196 ГК РФ</w:t>
      </w:r>
    </w:p>
    <w:p w:rsidR="00000000" w:rsidRDefault="00CA752C">
      <w:r>
        <w:t>Гражданская правоспособность физического лица определяется его личным законом. При этом иностранные граждане и лица без гражданства пользуются в Российской Федерации гражданской правоспособностью наравне с российскими граждан</w:t>
      </w:r>
      <w:r>
        <w:t>ами, кроме случаев, установленных законом.</w:t>
      </w:r>
    </w:p>
    <w:p w:rsidR="00000000" w:rsidRDefault="00CA752C"/>
    <w:p w:rsidR="00000000" w:rsidRDefault="00CA752C">
      <w:pPr>
        <w:pStyle w:val="af2"/>
      </w:pPr>
      <w:bookmarkStart w:id="6129" w:name="sub_1197"/>
      <w:r>
        <w:rPr>
          <w:rStyle w:val="a3"/>
        </w:rPr>
        <w:t>Статья 1197.</w:t>
      </w:r>
      <w:r>
        <w:t xml:space="preserve"> Право, подлежащее применению при определении гражданской дееспособности физического лица</w:t>
      </w:r>
    </w:p>
    <w:bookmarkEnd w:id="612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1197 ГК РФ</w:t>
      </w:r>
    </w:p>
    <w:p w:rsidR="00000000" w:rsidRDefault="00CA752C">
      <w:bookmarkStart w:id="6130" w:name="sub_11971"/>
      <w:r>
        <w:t>1. Гражданская дееспособность физического</w:t>
      </w:r>
      <w:r>
        <w:t xml:space="preserve"> лица определяется его личным законом.</w:t>
      </w:r>
    </w:p>
    <w:p w:rsidR="00000000" w:rsidRDefault="00CA752C">
      <w:bookmarkStart w:id="6131" w:name="sub_11972"/>
      <w:bookmarkEnd w:id="6130"/>
      <w:r>
        <w:t>2. Физическое лицо, не обладающее гражданской дееспособностью по своему личному закону, не вправе ссылаться на отсутствие у него дееспособности, если оно является дееспособным по праву места совершен</w:t>
      </w:r>
      <w:r>
        <w:t>ия сделки, за исключением случаев, когда будет доказано, что другая сторона знала или заведомо должна была знать об отсутствии дееспособности.</w:t>
      </w:r>
    </w:p>
    <w:p w:rsidR="00000000" w:rsidRDefault="00CA752C">
      <w:bookmarkStart w:id="6132" w:name="sub_11973"/>
      <w:bookmarkEnd w:id="6131"/>
      <w:r>
        <w:t>3. Признание в Российской Федерации физического лица недееспособным</w:t>
      </w:r>
      <w:r>
        <w:t xml:space="preserve"> или ограниченно дееспособным подчиняется </w:t>
      </w:r>
      <w:hyperlink w:anchor="sub_29" w:history="1">
        <w:r>
          <w:rPr>
            <w:rStyle w:val="a4"/>
          </w:rPr>
          <w:t>российскому праву.</w:t>
        </w:r>
      </w:hyperlink>
    </w:p>
    <w:bookmarkEnd w:id="6132"/>
    <w:p w:rsidR="00000000" w:rsidRDefault="00CA752C"/>
    <w:p w:rsidR="00000000" w:rsidRDefault="00CA752C">
      <w:pPr>
        <w:pStyle w:val="af2"/>
      </w:pPr>
      <w:bookmarkStart w:id="6133" w:name="sub_1198"/>
      <w:r>
        <w:rPr>
          <w:rStyle w:val="a3"/>
        </w:rPr>
        <w:t>Статья 1198.</w:t>
      </w:r>
      <w:r>
        <w:t xml:space="preserve"> Право, подлежащее применению при определении прав физического лица на имя</w:t>
      </w:r>
    </w:p>
    <w:bookmarkEnd w:id="613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1198 ГК РФ</w:t>
      </w:r>
    </w:p>
    <w:p w:rsidR="00000000" w:rsidRDefault="00CA752C">
      <w:r>
        <w:t>Права физическ</w:t>
      </w:r>
      <w:r>
        <w:t>ого лица на имя, его использование и защиту определяются его личным законом, если иное не предусмотрено настоящим Кодексом или другими законами.</w:t>
      </w:r>
    </w:p>
    <w:p w:rsidR="00000000" w:rsidRDefault="00CA752C"/>
    <w:p w:rsidR="00000000" w:rsidRDefault="00CA752C">
      <w:pPr>
        <w:pStyle w:val="af2"/>
      </w:pPr>
      <w:bookmarkStart w:id="6134" w:name="sub_1199"/>
      <w:r>
        <w:rPr>
          <w:rStyle w:val="a3"/>
        </w:rPr>
        <w:t>Статья 1199.</w:t>
      </w:r>
      <w:r>
        <w:t xml:space="preserve"> Право, подлежащее применению к опеке и попечительству</w:t>
      </w:r>
    </w:p>
    <w:bookmarkEnd w:id="613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w:t>
      </w:r>
      <w:r>
        <w:t>татье 1199 ГК РФ</w:t>
      </w:r>
    </w:p>
    <w:p w:rsidR="00000000" w:rsidRDefault="00CA752C">
      <w:bookmarkStart w:id="6135" w:name="sub_11991"/>
      <w:r>
        <w:t>1. Опека или попечительство над несовершеннолетними, недееспособными или ограниченными в дееспособности совершеннолетними лицами устанавливается и отменяется по личному закону лица, в отношении которого устанавливается либо отменя</w:t>
      </w:r>
      <w:r>
        <w:t>ется опека или попечительство.</w:t>
      </w:r>
    </w:p>
    <w:p w:rsidR="00000000" w:rsidRDefault="00CA752C">
      <w:bookmarkStart w:id="6136" w:name="sub_11992"/>
      <w:bookmarkEnd w:id="6135"/>
      <w:r>
        <w:t>2. Обязанность опекуна (попечителя) принять опеку (попечительство) определяется по личному закону лица, назначаемого опекуном (попечителем).</w:t>
      </w:r>
    </w:p>
    <w:p w:rsidR="00000000" w:rsidRDefault="00CA752C">
      <w:bookmarkStart w:id="6137" w:name="sub_11993"/>
      <w:bookmarkEnd w:id="6136"/>
      <w:r>
        <w:t>3. Отношения между опекуном (попечителем) и лицо</w:t>
      </w:r>
      <w:r>
        <w:t>м, находящимся под опекой (попечительством), определяются по праву страны, учреждение которой назначило опекуна (попечителя). Однако когда лицо, находящееся под опекой (попечительством), имеет место жительства в Российской Федерации, применяется российское</w:t>
      </w:r>
      <w:r>
        <w:t xml:space="preserve"> право, если оно более благоприятно для этого лица.</w:t>
      </w:r>
    </w:p>
    <w:bookmarkEnd w:id="6137"/>
    <w:p w:rsidR="00000000" w:rsidRDefault="00CA752C"/>
    <w:p w:rsidR="00000000" w:rsidRDefault="00CA752C">
      <w:pPr>
        <w:pStyle w:val="af2"/>
      </w:pPr>
      <w:bookmarkStart w:id="6138" w:name="sub_1200"/>
      <w:r>
        <w:rPr>
          <w:rStyle w:val="a3"/>
        </w:rPr>
        <w:t>Статья 1200.</w:t>
      </w:r>
      <w:r>
        <w:t xml:space="preserve"> Право, подлежащее применению при признании физического лица безвестно отсутствующим и при объявлении физического лица умершим</w:t>
      </w:r>
    </w:p>
    <w:bookmarkEnd w:id="6138"/>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См. комментарии к статье 1200 Г</w:t>
      </w:r>
      <w:r>
        <w:t>К РФ</w:t>
      </w:r>
    </w:p>
    <w:p w:rsidR="00000000" w:rsidRDefault="00CA752C">
      <w:r>
        <w:t xml:space="preserve">Признание в Российской Федерации физического лица безвестно отсутствующим и объявление физического лица умершим подчиняются </w:t>
      </w:r>
      <w:hyperlink w:anchor="sub_42" w:history="1">
        <w:r>
          <w:rPr>
            <w:rStyle w:val="a4"/>
          </w:rPr>
          <w:t>российскому праву.</w:t>
        </w:r>
      </w:hyperlink>
    </w:p>
    <w:p w:rsidR="00000000" w:rsidRDefault="00CA752C"/>
    <w:p w:rsidR="00000000" w:rsidRDefault="00CA752C">
      <w:pPr>
        <w:pStyle w:val="af2"/>
      </w:pPr>
      <w:bookmarkStart w:id="6139" w:name="sub_1201"/>
      <w:r>
        <w:rPr>
          <w:rStyle w:val="a3"/>
        </w:rPr>
        <w:t>Статья 1201.</w:t>
      </w:r>
      <w:r>
        <w:t xml:space="preserve"> Право, подлежащее применению при определении возможности физич</w:t>
      </w:r>
      <w:r>
        <w:t>еского лица заниматься предпринимательской деятельностью</w:t>
      </w:r>
    </w:p>
    <w:bookmarkEnd w:id="613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13" w:history="1">
        <w:r>
          <w:rPr>
            <w:rStyle w:val="a4"/>
          </w:rPr>
          <w:t>Энциклопедии</w:t>
        </w:r>
      </w:hyperlink>
      <w:r>
        <w:t xml:space="preserve"> и другие комментарии к статье 1201 ГК РФ</w:t>
      </w:r>
    </w:p>
    <w:p w:rsidR="00000000" w:rsidRDefault="00CA752C">
      <w:r>
        <w:t>Право физического лица заниматься предпринимательской деятельностью без образования юриди</w:t>
      </w:r>
      <w:r>
        <w:t>ческого лица в качестве индивидуального предпринимателя определяется по праву страны, где такое физическое лицо зарегистрировано в качестве индивидуального предпринимателя. Если это правило не может быть применено ввиду отсутствия обязательной регистрации,</w:t>
      </w:r>
      <w:r>
        <w:t xml:space="preserve"> применяется право страны основного места осуществления предпринимательской деятельности.</w:t>
      </w:r>
    </w:p>
    <w:p w:rsidR="00000000" w:rsidRDefault="00CA752C"/>
    <w:p w:rsidR="00000000" w:rsidRDefault="00CA752C">
      <w:pPr>
        <w:pStyle w:val="af2"/>
      </w:pPr>
      <w:bookmarkStart w:id="6140" w:name="sub_12020"/>
      <w:r>
        <w:rPr>
          <w:rStyle w:val="a3"/>
        </w:rPr>
        <w:t>Статья 1202.</w:t>
      </w:r>
      <w:r>
        <w:t xml:space="preserve"> Личный закон юридического лица</w:t>
      </w:r>
    </w:p>
    <w:bookmarkEnd w:id="614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14" w:history="1">
        <w:r>
          <w:rPr>
            <w:rStyle w:val="a4"/>
          </w:rPr>
          <w:t>Энциклопедии</w:t>
        </w:r>
      </w:hyperlink>
      <w:r>
        <w:t xml:space="preserve"> и другие комментарии к статье 1202 ГК РФ</w:t>
      </w:r>
    </w:p>
    <w:p w:rsidR="00000000" w:rsidRDefault="00CA752C">
      <w:pPr>
        <w:pStyle w:val="afa"/>
        <w:rPr>
          <w:color w:val="000000"/>
          <w:sz w:val="16"/>
          <w:szCs w:val="16"/>
        </w:rPr>
      </w:pPr>
      <w:bookmarkStart w:id="6141" w:name="sub_12021"/>
      <w:r>
        <w:rPr>
          <w:color w:val="000000"/>
          <w:sz w:val="16"/>
          <w:szCs w:val="16"/>
        </w:rPr>
        <w:t>Информация об изменениях:</w:t>
      </w:r>
    </w:p>
    <w:bookmarkEnd w:id="6141"/>
    <w:p w:rsidR="00000000" w:rsidRDefault="00CA752C">
      <w:pPr>
        <w:pStyle w:val="afb"/>
      </w:pPr>
      <w:r>
        <w:fldChar w:fldCharType="begin"/>
      </w:r>
      <w:r>
        <w:instrText>HYPERLINK "garantF1://70548870.2"</w:instrText>
      </w:r>
      <w:r>
        <w:fldChar w:fldCharType="separate"/>
      </w:r>
      <w:r>
        <w:rPr>
          <w:rStyle w:val="a4"/>
        </w:rPr>
        <w:t>Федеральным законом</w:t>
      </w:r>
      <w:r>
        <w:fldChar w:fldCharType="end"/>
      </w:r>
      <w:r>
        <w:t xml:space="preserve"> от 5 мая 2014 г. N 124-ФЗ пункт 1 статьи 1202 настоящего Кодекса изложен в новой редакции, </w:t>
      </w:r>
      <w:hyperlink r:id="rId3215" w:history="1">
        <w:r>
          <w:rPr>
            <w:rStyle w:val="a4"/>
          </w:rPr>
          <w:t>вступающей в силу</w:t>
        </w:r>
      </w:hyperlink>
      <w:r>
        <w:t xml:space="preserve"> с 1 июля 2014 г.</w:t>
      </w:r>
    </w:p>
    <w:p w:rsidR="00000000" w:rsidRDefault="00CA752C">
      <w:pPr>
        <w:pStyle w:val="afb"/>
      </w:pPr>
      <w:hyperlink r:id="rId3216" w:history="1">
        <w:r>
          <w:rPr>
            <w:rStyle w:val="a4"/>
          </w:rPr>
          <w:t>См. текст пункта в предыдущей редакции</w:t>
        </w:r>
      </w:hyperlink>
    </w:p>
    <w:p w:rsidR="00000000" w:rsidRDefault="00CA752C">
      <w:r>
        <w:t xml:space="preserve">1. Личным законом юридического лица считается право страны, где учреждено юридическое лицо, если иное не предусмотрено </w:t>
      </w:r>
      <w:hyperlink r:id="rId3217" w:history="1">
        <w:r>
          <w:rPr>
            <w:rStyle w:val="a4"/>
          </w:rPr>
          <w:t>Федеральным законом</w:t>
        </w:r>
      </w:hyperlink>
      <w:r>
        <w:t xml:space="preserve"> "О внесении изменений в Федеральный закон "О введении в действие части первой Гражданского кодекса Российской Федерации" и статью 1202 части третьей Гражданского кодекса Российской Федерации".</w:t>
      </w:r>
    </w:p>
    <w:p w:rsidR="00000000" w:rsidRDefault="00CA752C">
      <w:bookmarkStart w:id="6142" w:name="sub_12022"/>
      <w:r>
        <w:t>2. На основе личного закона юри</w:t>
      </w:r>
      <w:r>
        <w:t>дического лица определяются, в частности:</w:t>
      </w:r>
    </w:p>
    <w:p w:rsidR="00000000" w:rsidRDefault="00CA752C">
      <w:bookmarkStart w:id="6143" w:name="sub_120221"/>
      <w:bookmarkEnd w:id="6142"/>
      <w:r>
        <w:t>1) статус организации в качестве юридического лица;</w:t>
      </w:r>
    </w:p>
    <w:p w:rsidR="00000000" w:rsidRDefault="00CA752C">
      <w:bookmarkStart w:id="6144" w:name="sub_120222"/>
      <w:bookmarkEnd w:id="6143"/>
      <w:r>
        <w:t>2) организационно-правовая форма юридического лица;</w:t>
      </w:r>
    </w:p>
    <w:p w:rsidR="00000000" w:rsidRDefault="00CA752C">
      <w:bookmarkStart w:id="6145" w:name="sub_120223"/>
      <w:bookmarkEnd w:id="6144"/>
      <w:r>
        <w:t>3) требования к наименованию юридического лица;</w:t>
      </w:r>
    </w:p>
    <w:p w:rsidR="00000000" w:rsidRDefault="00CA752C">
      <w:bookmarkStart w:id="6146" w:name="sub_120424"/>
      <w:bookmarkEnd w:id="6145"/>
      <w:r>
        <w:t>4) вопросы создания, реорганизации и ликвидации юридического лица, в том числе вопросы правопреемства;</w:t>
      </w:r>
    </w:p>
    <w:p w:rsidR="00000000" w:rsidRDefault="00CA752C">
      <w:bookmarkStart w:id="6147" w:name="sub_120225"/>
      <w:bookmarkEnd w:id="6146"/>
      <w:r>
        <w:t>5) содержание правоспособности юридического лица;</w:t>
      </w:r>
    </w:p>
    <w:p w:rsidR="00000000" w:rsidRDefault="00CA752C">
      <w:bookmarkStart w:id="6148" w:name="sub_120226"/>
      <w:bookmarkEnd w:id="6147"/>
      <w:r>
        <w:t>6) порядок приобретения юридическим лицом граж</w:t>
      </w:r>
      <w:r>
        <w:t>данских прав и принятия на себя гражданских обязанностей;</w:t>
      </w:r>
    </w:p>
    <w:p w:rsidR="00000000" w:rsidRDefault="00CA752C">
      <w:bookmarkStart w:id="6149" w:name="sub_120227"/>
      <w:bookmarkEnd w:id="6148"/>
      <w:r>
        <w:t>7) внутренние отношения, в том числе отношения юридического лица с его участниками;</w:t>
      </w:r>
    </w:p>
    <w:p w:rsidR="00000000" w:rsidRDefault="00CA752C">
      <w:bookmarkStart w:id="6150" w:name="sub_120228"/>
      <w:bookmarkEnd w:id="6149"/>
      <w:r>
        <w:t>8) способность юридического лица отвечать по своим обязательствам;</w:t>
      </w:r>
    </w:p>
    <w:bookmarkEnd w:id="6150"/>
    <w:p w:rsidR="00000000" w:rsidRDefault="00CA752C">
      <w:pPr>
        <w:pStyle w:val="afa"/>
        <w:rPr>
          <w:color w:val="000000"/>
          <w:sz w:val="16"/>
          <w:szCs w:val="16"/>
        </w:rPr>
      </w:pPr>
      <w:r>
        <w:rPr>
          <w:color w:val="000000"/>
          <w:sz w:val="16"/>
          <w:szCs w:val="16"/>
        </w:rPr>
        <w:t>Информация об изменениях:</w:t>
      </w:r>
    </w:p>
    <w:bookmarkStart w:id="6151" w:name="sub_120229"/>
    <w:p w:rsidR="00000000" w:rsidRDefault="00CA752C">
      <w:pPr>
        <w:pStyle w:val="afb"/>
      </w:pPr>
      <w:r>
        <w:fldChar w:fldCharType="begin"/>
      </w:r>
      <w:r>
        <w:instrText>HYPERLINK "garantF1://70361598.151"</w:instrText>
      </w:r>
      <w:r>
        <w:fldChar w:fldCharType="separate"/>
      </w:r>
      <w:r>
        <w:rPr>
          <w:rStyle w:val="a4"/>
        </w:rPr>
        <w:t>Федеральным законом</w:t>
      </w:r>
      <w:r>
        <w:fldChar w:fldCharType="end"/>
      </w:r>
      <w:r>
        <w:t xml:space="preserve"> от 30 сентября 2013 г. N 260-ФЗ пункт 2 статьи 1202 настоящего Кодекса дополнен подпунктом 9, </w:t>
      </w:r>
      <w:hyperlink r:id="rId3218" w:history="1">
        <w:r>
          <w:rPr>
            <w:rStyle w:val="a4"/>
          </w:rPr>
          <w:t>вступающим в силу</w:t>
        </w:r>
      </w:hyperlink>
      <w:r>
        <w:t xml:space="preserve"> с 1 ноября</w:t>
      </w:r>
      <w:r>
        <w:t xml:space="preserve"> 2013 г.</w:t>
      </w:r>
    </w:p>
    <w:bookmarkEnd w:id="6151"/>
    <w:p w:rsidR="00000000" w:rsidRDefault="00CA752C">
      <w:r>
        <w:t>9) вопросы ответственности учредителей (участников) юридического лица по его обязательствам.</w:t>
      </w:r>
    </w:p>
    <w:p w:rsidR="00000000" w:rsidRDefault="00CA752C">
      <w:bookmarkStart w:id="6152" w:name="sub_12023"/>
      <w:r>
        <w:t>3. Юридическое лицо не может ссылаться на ограничение полномочий его органа или представителя на совершение сделки, неизвестное праву с</w:t>
      </w:r>
      <w:r>
        <w:t xml:space="preserve">траны, в которой орган или представитель юридического лица совершил сделку, за исключением случаев, когда будет доказано, что другая сторона в сделке знала или заведомо должна была </w:t>
      </w:r>
      <w:r>
        <w:lastRenderedPageBreak/>
        <w:t>знать об указанном ограничении.</w:t>
      </w:r>
    </w:p>
    <w:p w:rsidR="00000000" w:rsidRDefault="00CA752C">
      <w:pPr>
        <w:pStyle w:val="afa"/>
        <w:rPr>
          <w:color w:val="000000"/>
          <w:sz w:val="16"/>
          <w:szCs w:val="16"/>
        </w:rPr>
      </w:pPr>
      <w:bookmarkStart w:id="6153" w:name="sub_12024"/>
      <w:bookmarkEnd w:id="6152"/>
      <w:r>
        <w:rPr>
          <w:color w:val="000000"/>
          <w:sz w:val="16"/>
          <w:szCs w:val="16"/>
        </w:rPr>
        <w:t>Информация об изменениях:</w:t>
      </w:r>
    </w:p>
    <w:bookmarkEnd w:id="6153"/>
    <w:p w:rsidR="00000000" w:rsidRDefault="00CA752C">
      <w:pPr>
        <w:pStyle w:val="afb"/>
      </w:pPr>
      <w:r>
        <w:fldChar w:fldCharType="begin"/>
      </w:r>
      <w:r>
        <w:instrText>HYPERLINK "garantF1://70361598.152"</w:instrText>
      </w:r>
      <w:r>
        <w:fldChar w:fldCharType="separate"/>
      </w:r>
      <w:r>
        <w:rPr>
          <w:rStyle w:val="a4"/>
        </w:rPr>
        <w:t>Федеральным законом</w:t>
      </w:r>
      <w:r>
        <w:fldChar w:fldCharType="end"/>
      </w:r>
      <w:r>
        <w:t xml:space="preserve"> от 30 сентября 2013 г. N 260-ФЗ статья 1202 настоящего Кодекса дополнена пунктом 4, </w:t>
      </w:r>
      <w:hyperlink r:id="rId3219" w:history="1">
        <w:r>
          <w:rPr>
            <w:rStyle w:val="a4"/>
          </w:rPr>
          <w:t>вступающим в силу</w:t>
        </w:r>
      </w:hyperlink>
      <w:r>
        <w:t xml:space="preserve"> с 1 ноября 2013 г.</w:t>
      </w:r>
    </w:p>
    <w:p w:rsidR="00000000" w:rsidRDefault="00CA752C">
      <w:r>
        <w:t>4. Если учрежденное за границе</w:t>
      </w:r>
      <w:r>
        <w:t>й юридическое лицо осуществляет свою предпринимательскую деятельность преимущественно на территории Российской Федерации, к требованиям об ответственности по обязательствам юридического лица его учредителей (участников), других лиц, которые имеют право дав</w:t>
      </w:r>
      <w:r>
        <w:t>ать обязательные для него указания или иным образом имеют возможность определять его действия, применяется российское право либо по выбору кредитора личный закон такого юридического лица.</w:t>
      </w:r>
    </w:p>
    <w:p w:rsidR="00000000" w:rsidRDefault="00CA752C"/>
    <w:p w:rsidR="00000000" w:rsidRDefault="00CA752C">
      <w:pPr>
        <w:pStyle w:val="af2"/>
      </w:pPr>
      <w:bookmarkStart w:id="6154" w:name="sub_12030"/>
      <w:r>
        <w:rPr>
          <w:rStyle w:val="a3"/>
        </w:rPr>
        <w:t>Статья 1203.</w:t>
      </w:r>
      <w:r>
        <w:t xml:space="preserve"> Личный закон иностранной организации, не явля</w:t>
      </w:r>
      <w:r>
        <w:t>ющейся юридическим лицом по иностранному праву</w:t>
      </w:r>
    </w:p>
    <w:bookmarkEnd w:id="615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20" w:history="1">
        <w:r>
          <w:rPr>
            <w:rStyle w:val="a4"/>
          </w:rPr>
          <w:t>Энциклопедии</w:t>
        </w:r>
      </w:hyperlink>
      <w:r>
        <w:t xml:space="preserve"> и другие комментарии к статье 1203 ГК РФ</w:t>
      </w:r>
    </w:p>
    <w:p w:rsidR="00000000" w:rsidRDefault="00CA752C">
      <w:r>
        <w:t>Личным законом иностранной организации, не являющейся юридическим лицом по иностранному праву, счи</w:t>
      </w:r>
      <w:r>
        <w:t>тается право страны, где эта организация учреждена.</w:t>
      </w:r>
    </w:p>
    <w:p w:rsidR="00000000" w:rsidRDefault="00CA752C">
      <w:bookmarkStart w:id="6155" w:name="sub_120302"/>
      <w:r>
        <w:t xml:space="preserve">К деятельности такой организации, если применимым является российское право, соответственно применяются правила настоящего </w:t>
      </w:r>
      <w:hyperlink w:anchor="sub_1004" w:history="1">
        <w:r>
          <w:rPr>
            <w:rStyle w:val="a4"/>
          </w:rPr>
          <w:t>Кодекса</w:t>
        </w:r>
      </w:hyperlink>
      <w:r>
        <w:t>, которые регулируют деятельность юрид</w:t>
      </w:r>
      <w:r>
        <w:t>ических лиц, если иное не вытекает из закона, иных правовых актов или существа отношения.</w:t>
      </w:r>
    </w:p>
    <w:bookmarkEnd w:id="6155"/>
    <w:p w:rsidR="00000000" w:rsidRDefault="00CA752C"/>
    <w:p w:rsidR="00000000" w:rsidRDefault="00CA752C">
      <w:pPr>
        <w:pStyle w:val="af2"/>
      </w:pPr>
      <w:bookmarkStart w:id="6156" w:name="sub_1204"/>
      <w:r>
        <w:rPr>
          <w:rStyle w:val="a3"/>
        </w:rPr>
        <w:t>Статья 1204.</w:t>
      </w:r>
      <w:r>
        <w:t xml:space="preserve"> Участие государства в гражданско-правовых отношениях, осложненных иностранным элементом</w:t>
      </w:r>
    </w:p>
    <w:bookmarkEnd w:id="615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комментарии к статье 1204 </w:t>
      </w:r>
      <w:r>
        <w:t>ГК РФ</w:t>
      </w:r>
    </w:p>
    <w:p w:rsidR="00000000" w:rsidRDefault="00CA752C">
      <w:r>
        <w:t xml:space="preserve">К гражданско-правовым отношениям, осложненным иностранным элементом, с участием государства правила настоящего раздела применяются на общих основаниях, если иное не установлено </w:t>
      </w:r>
      <w:hyperlink r:id="rId3221" w:history="1">
        <w:r>
          <w:rPr>
            <w:rStyle w:val="a4"/>
          </w:rPr>
          <w:t>законом</w:t>
        </w:r>
      </w:hyperlink>
      <w:r>
        <w:t>.</w:t>
      </w:r>
    </w:p>
    <w:p w:rsidR="00000000" w:rsidRDefault="00CA752C"/>
    <w:p w:rsidR="00000000" w:rsidRDefault="00CA752C">
      <w:pPr>
        <w:pStyle w:val="1"/>
      </w:pPr>
      <w:bookmarkStart w:id="6157" w:name="sub_3068"/>
      <w:r>
        <w:t>Глава 68. Право, подлежащее применению к имущественным и личным неимущественным отношениям</w:t>
      </w:r>
    </w:p>
    <w:bookmarkEnd w:id="6157"/>
    <w:p w:rsidR="00000000" w:rsidRDefault="00CA752C"/>
    <w:p w:rsidR="00000000" w:rsidRDefault="00CA752C">
      <w:pPr>
        <w:pStyle w:val="afa"/>
        <w:rPr>
          <w:color w:val="000000"/>
          <w:sz w:val="16"/>
          <w:szCs w:val="16"/>
        </w:rPr>
      </w:pPr>
      <w:bookmarkStart w:id="6158" w:name="sub_1205"/>
      <w:r>
        <w:rPr>
          <w:color w:val="000000"/>
          <w:sz w:val="16"/>
          <w:szCs w:val="16"/>
        </w:rPr>
        <w:t>Информация об изменениях:</w:t>
      </w:r>
    </w:p>
    <w:bookmarkEnd w:id="6158"/>
    <w:p w:rsidR="00000000" w:rsidRDefault="00CA752C">
      <w:pPr>
        <w:pStyle w:val="afb"/>
      </w:pPr>
      <w:r>
        <w:fldChar w:fldCharType="begin"/>
      </w:r>
      <w:r>
        <w:instrText>HYPERLINK "garantF1://70361598.16"</w:instrText>
      </w:r>
      <w:r>
        <w:fldChar w:fldCharType="separate"/>
      </w:r>
      <w:r>
        <w:rPr>
          <w:rStyle w:val="a4"/>
        </w:rPr>
        <w:t>Федеральным законом</w:t>
      </w:r>
      <w:r>
        <w:fldChar w:fldCharType="end"/>
      </w:r>
      <w:r>
        <w:t xml:space="preserve"> от 30 сентября 2013 г. N 260-ФЗ статья 1205 настоящего Ко</w:t>
      </w:r>
      <w:r>
        <w:t xml:space="preserve">декса изложена в новой редакции, </w:t>
      </w:r>
      <w:hyperlink r:id="rId3222" w:history="1">
        <w:r>
          <w:rPr>
            <w:rStyle w:val="a4"/>
          </w:rPr>
          <w:t>вступающей в силу</w:t>
        </w:r>
      </w:hyperlink>
      <w:r>
        <w:t xml:space="preserve"> с 1 ноября 2013 г.</w:t>
      </w:r>
    </w:p>
    <w:p w:rsidR="00000000" w:rsidRDefault="00CA752C">
      <w:pPr>
        <w:pStyle w:val="afb"/>
      </w:pPr>
      <w:hyperlink r:id="rId3223" w:history="1">
        <w:r>
          <w:rPr>
            <w:rStyle w:val="a4"/>
          </w:rPr>
          <w:t>См. текст статьи в предыдущей редакции</w:t>
        </w:r>
      </w:hyperlink>
    </w:p>
    <w:p w:rsidR="00000000" w:rsidRDefault="00CA752C">
      <w:pPr>
        <w:pStyle w:val="af2"/>
      </w:pPr>
      <w:r>
        <w:rPr>
          <w:rStyle w:val="a3"/>
        </w:rPr>
        <w:t>Статья 1205.</w:t>
      </w:r>
      <w:r>
        <w:t xml:space="preserve"> Право, подлежащее применению к вещным правам</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24" w:history="1">
        <w:r>
          <w:rPr>
            <w:rStyle w:val="a4"/>
          </w:rPr>
          <w:t>Энциклопедии</w:t>
        </w:r>
      </w:hyperlink>
      <w:r>
        <w:t xml:space="preserve"> и другие комментарии к статье 1205 ГК РФ</w:t>
      </w:r>
    </w:p>
    <w:p w:rsidR="00000000" w:rsidRDefault="00CA752C">
      <w:r>
        <w:t>Право собственности и иные вещные права на недвижимое и движимое имущество определяются по праву страны, где это имущество находится.</w:t>
      </w:r>
    </w:p>
    <w:p w:rsidR="00000000" w:rsidRDefault="00CA752C"/>
    <w:p w:rsidR="00000000" w:rsidRDefault="00CA752C">
      <w:pPr>
        <w:pStyle w:val="afa"/>
        <w:rPr>
          <w:color w:val="000000"/>
          <w:sz w:val="16"/>
          <w:szCs w:val="16"/>
        </w:rPr>
      </w:pPr>
      <w:bookmarkStart w:id="6159" w:name="sub_120511"/>
      <w:r>
        <w:rPr>
          <w:color w:val="000000"/>
          <w:sz w:val="16"/>
          <w:szCs w:val="16"/>
        </w:rPr>
        <w:t>Информация об изменени</w:t>
      </w:r>
      <w:r>
        <w:rPr>
          <w:color w:val="000000"/>
          <w:sz w:val="16"/>
          <w:szCs w:val="16"/>
        </w:rPr>
        <w:t>ях:</w:t>
      </w:r>
    </w:p>
    <w:bookmarkEnd w:id="6159"/>
    <w:p w:rsidR="00000000" w:rsidRDefault="00CA752C">
      <w:pPr>
        <w:pStyle w:val="afb"/>
      </w:pPr>
      <w:r>
        <w:fldChar w:fldCharType="begin"/>
      </w:r>
      <w:r>
        <w:instrText>HYPERLINK "garantF1://70361598.17"</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1205.1, </w:t>
      </w:r>
      <w:hyperlink r:id="rId3225" w:history="1">
        <w:r>
          <w:rPr>
            <w:rStyle w:val="a4"/>
          </w:rPr>
          <w:t>вступающей в силу</w:t>
        </w:r>
      </w:hyperlink>
      <w:r>
        <w:t xml:space="preserve"> с 1 ноября 2013 г.</w:t>
      </w:r>
    </w:p>
    <w:p w:rsidR="00000000" w:rsidRDefault="00CA752C">
      <w:pPr>
        <w:pStyle w:val="af2"/>
      </w:pPr>
      <w:r>
        <w:rPr>
          <w:rStyle w:val="a3"/>
        </w:rPr>
        <w:t>Статья 1205.1.</w:t>
      </w:r>
      <w:r>
        <w:t xml:space="preserve"> Сфера действия права, подлежащего применению к вещным </w:t>
      </w:r>
      <w:r>
        <w:lastRenderedPageBreak/>
        <w:t>правам</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1205.1 ГК РФ</w:t>
      </w:r>
    </w:p>
    <w:p w:rsidR="00000000" w:rsidRDefault="00CA752C">
      <w:r>
        <w:t>Если иное не предусмотрено настоящим Кодексом, правом, подлежащим применению к вещным правам, определяются, в частности:</w:t>
      </w:r>
    </w:p>
    <w:p w:rsidR="00000000" w:rsidRDefault="00CA752C">
      <w:bookmarkStart w:id="6160" w:name="sub_125111"/>
      <w:r>
        <w:t xml:space="preserve">1) виды объектов </w:t>
      </w:r>
      <w:r>
        <w:t>вещных прав, в том числе принадлежность имущества к недвижимым или движимым вещам;</w:t>
      </w:r>
    </w:p>
    <w:p w:rsidR="00000000" w:rsidRDefault="00CA752C">
      <w:bookmarkStart w:id="6161" w:name="sub_125112"/>
      <w:bookmarkEnd w:id="6160"/>
      <w:r>
        <w:t>2) оборотоспособность объектов вещных прав;</w:t>
      </w:r>
    </w:p>
    <w:p w:rsidR="00000000" w:rsidRDefault="00CA752C">
      <w:bookmarkStart w:id="6162" w:name="sub_125113"/>
      <w:bookmarkEnd w:id="6161"/>
      <w:r>
        <w:t>3) виды вещных прав;</w:t>
      </w:r>
    </w:p>
    <w:p w:rsidR="00000000" w:rsidRDefault="00CA752C">
      <w:bookmarkStart w:id="6163" w:name="sub_125114"/>
      <w:bookmarkEnd w:id="6162"/>
      <w:r>
        <w:t>4) содержание вещных прав;</w:t>
      </w:r>
    </w:p>
    <w:p w:rsidR="00000000" w:rsidRDefault="00CA752C">
      <w:bookmarkStart w:id="6164" w:name="sub_125115"/>
      <w:bookmarkEnd w:id="6163"/>
      <w:r>
        <w:t>5</w:t>
      </w:r>
      <w:r>
        <w:t>) возникновение и прекращение вещных прав, в том числе переход права собственности;</w:t>
      </w:r>
    </w:p>
    <w:p w:rsidR="00000000" w:rsidRDefault="00CA752C">
      <w:bookmarkStart w:id="6165" w:name="sub_125116"/>
      <w:bookmarkEnd w:id="6164"/>
      <w:r>
        <w:t>6) осуществление вещных прав;</w:t>
      </w:r>
    </w:p>
    <w:p w:rsidR="00000000" w:rsidRDefault="00CA752C">
      <w:bookmarkStart w:id="6166" w:name="sub_125117"/>
      <w:bookmarkEnd w:id="6165"/>
      <w:r>
        <w:t>7) защита вещных прав.</w:t>
      </w:r>
    </w:p>
    <w:bookmarkEnd w:id="6166"/>
    <w:p w:rsidR="00000000" w:rsidRDefault="00CA752C"/>
    <w:p w:rsidR="00000000" w:rsidRDefault="00CA752C">
      <w:pPr>
        <w:pStyle w:val="afa"/>
        <w:rPr>
          <w:color w:val="000000"/>
          <w:sz w:val="16"/>
          <w:szCs w:val="16"/>
        </w:rPr>
      </w:pPr>
      <w:bookmarkStart w:id="6167" w:name="sub_1206"/>
      <w:r>
        <w:rPr>
          <w:color w:val="000000"/>
          <w:sz w:val="16"/>
          <w:szCs w:val="16"/>
        </w:rPr>
        <w:t>Информация об изменениях:</w:t>
      </w:r>
    </w:p>
    <w:bookmarkEnd w:id="6167"/>
    <w:p w:rsidR="00000000" w:rsidRDefault="00CA752C">
      <w:pPr>
        <w:pStyle w:val="afb"/>
      </w:pPr>
      <w:r>
        <w:fldChar w:fldCharType="begin"/>
      </w:r>
      <w:r>
        <w:instrText>HYPERLINK "garantF1://7036</w:instrText>
      </w:r>
      <w:r>
        <w:instrText>1598.18"</w:instrText>
      </w:r>
      <w:r>
        <w:fldChar w:fldCharType="separate"/>
      </w:r>
      <w:r>
        <w:rPr>
          <w:rStyle w:val="a4"/>
        </w:rPr>
        <w:t>Федеральным законом</w:t>
      </w:r>
      <w:r>
        <w:fldChar w:fldCharType="end"/>
      </w:r>
      <w:r>
        <w:t xml:space="preserve"> от 30 сентября 2013 г. N 260-ФЗ статья 1206 настоящего Кодекса изложена в новой редакции, </w:t>
      </w:r>
      <w:hyperlink r:id="rId3226" w:history="1">
        <w:r>
          <w:rPr>
            <w:rStyle w:val="a4"/>
          </w:rPr>
          <w:t>вступающей в силу</w:t>
        </w:r>
      </w:hyperlink>
      <w:r>
        <w:t xml:space="preserve"> с 1 ноября 2013 г.</w:t>
      </w:r>
    </w:p>
    <w:p w:rsidR="00000000" w:rsidRDefault="00CA752C">
      <w:pPr>
        <w:pStyle w:val="afb"/>
      </w:pPr>
      <w:hyperlink r:id="rId3227" w:history="1">
        <w:r>
          <w:rPr>
            <w:rStyle w:val="a4"/>
          </w:rPr>
          <w:t>См. текст статьи в предыдущей редакции</w:t>
        </w:r>
      </w:hyperlink>
    </w:p>
    <w:p w:rsidR="00000000" w:rsidRDefault="00CA752C">
      <w:pPr>
        <w:pStyle w:val="af2"/>
      </w:pPr>
      <w:r>
        <w:rPr>
          <w:rStyle w:val="a3"/>
        </w:rPr>
        <w:t>Статья 1206.</w:t>
      </w:r>
      <w:r>
        <w:t xml:space="preserve"> Право, подлежащее применению к возникновению и прекращению вещных прав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28" w:history="1">
        <w:r>
          <w:rPr>
            <w:rStyle w:val="a4"/>
          </w:rPr>
          <w:t>Энциклопедии</w:t>
        </w:r>
      </w:hyperlink>
      <w:r>
        <w:t xml:space="preserve"> и другие комментарии к статье 1206 ГК РФ</w:t>
      </w:r>
    </w:p>
    <w:p w:rsidR="00000000" w:rsidRDefault="00CA752C">
      <w:bookmarkStart w:id="6168" w:name="sub_12061"/>
      <w:r>
        <w:t xml:space="preserve">1. Возникновение и </w:t>
      </w:r>
      <w:r>
        <w:t>прекращение права собственности и иных вещных прав на имущество определяются по праву страны, где это имущество находилось в момент, когда имело место действие или иное обстоятельство, послужившие основанием для возникновения либо прекращения права собстве</w:t>
      </w:r>
      <w:r>
        <w:t>нности и иных вещных прав, если иное не предусмотрено законом.</w:t>
      </w:r>
    </w:p>
    <w:p w:rsidR="00000000" w:rsidRDefault="00CA752C">
      <w:bookmarkStart w:id="6169" w:name="sub_12062"/>
      <w:bookmarkEnd w:id="6168"/>
      <w:r>
        <w:t>2. Возникновение и прекращение права собственности и иных вещных прав по сделке, заключаемой в отношении находящегося в пути движимого имущества, определяются по праву страны,</w:t>
      </w:r>
      <w:r>
        <w:t xml:space="preserve"> из которой это имущество отправлено, если иное не предусмотрено законом.</w:t>
      </w:r>
    </w:p>
    <w:p w:rsidR="00000000" w:rsidRDefault="00CA752C">
      <w:bookmarkStart w:id="6170" w:name="sub_12063"/>
      <w:bookmarkEnd w:id="6169"/>
      <w:r>
        <w:t xml:space="preserve">3. Стороны могут договориться о применении к возникновению и прекращению права собственности и иных вещных прав на движимое имущество права, подлежащего применению </w:t>
      </w:r>
      <w:r>
        <w:t>к их сделке, без ущерба для прав третьих лиц.</w:t>
      </w:r>
    </w:p>
    <w:p w:rsidR="00000000" w:rsidRDefault="00CA752C">
      <w:bookmarkStart w:id="6171" w:name="sub_12064"/>
      <w:bookmarkEnd w:id="6170"/>
      <w:r>
        <w:t>4. Возникновение права собственности и иных вещных прав на имущество в силу приобретательной давности определяется по праву страны, где имущество находилось в момент окончания срока приобретат</w:t>
      </w:r>
      <w:r>
        <w:t>ельной давности.</w:t>
      </w:r>
    </w:p>
    <w:bookmarkEnd w:id="6171"/>
    <w:p w:rsidR="00000000" w:rsidRDefault="00CA752C"/>
    <w:p w:rsidR="00000000" w:rsidRDefault="00CA752C">
      <w:pPr>
        <w:pStyle w:val="afa"/>
        <w:rPr>
          <w:color w:val="000000"/>
          <w:sz w:val="16"/>
          <w:szCs w:val="16"/>
        </w:rPr>
      </w:pPr>
      <w:bookmarkStart w:id="6172" w:name="sub_1207"/>
      <w:r>
        <w:rPr>
          <w:color w:val="000000"/>
          <w:sz w:val="16"/>
          <w:szCs w:val="16"/>
        </w:rPr>
        <w:t>Информация об изменениях:</w:t>
      </w:r>
    </w:p>
    <w:bookmarkEnd w:id="6172"/>
    <w:p w:rsidR="00000000" w:rsidRDefault="00CA752C">
      <w:pPr>
        <w:pStyle w:val="afb"/>
      </w:pPr>
      <w:r>
        <w:fldChar w:fldCharType="begin"/>
      </w:r>
      <w:r>
        <w:instrText>HYPERLINK "garantF1://70361598.19"</w:instrText>
      </w:r>
      <w:r>
        <w:fldChar w:fldCharType="separate"/>
      </w:r>
      <w:r>
        <w:rPr>
          <w:rStyle w:val="a4"/>
        </w:rPr>
        <w:t>Федеральным законом</w:t>
      </w:r>
      <w:r>
        <w:fldChar w:fldCharType="end"/>
      </w:r>
      <w:r>
        <w:t xml:space="preserve"> от 30 сентября 2013 г. N 260-ФЗ статья 1207 настоящего Кодекса изложена в новой редакции, </w:t>
      </w:r>
      <w:hyperlink r:id="rId3229" w:history="1">
        <w:r>
          <w:rPr>
            <w:rStyle w:val="a4"/>
          </w:rPr>
          <w:t>вступа</w:t>
        </w:r>
        <w:r>
          <w:rPr>
            <w:rStyle w:val="a4"/>
          </w:rPr>
          <w:t>ющей в силу</w:t>
        </w:r>
      </w:hyperlink>
      <w:r>
        <w:t xml:space="preserve"> с 1 ноября 2013 г.</w:t>
      </w:r>
    </w:p>
    <w:p w:rsidR="00000000" w:rsidRDefault="00CA752C">
      <w:pPr>
        <w:pStyle w:val="afb"/>
      </w:pPr>
      <w:hyperlink r:id="rId3230" w:history="1">
        <w:r>
          <w:rPr>
            <w:rStyle w:val="a4"/>
          </w:rPr>
          <w:t>См. текст статьи в предыдущей редакции</w:t>
        </w:r>
      </w:hyperlink>
    </w:p>
    <w:p w:rsidR="00000000" w:rsidRDefault="00CA752C">
      <w:pPr>
        <w:pStyle w:val="af2"/>
      </w:pPr>
      <w:r>
        <w:rPr>
          <w:rStyle w:val="a3"/>
        </w:rPr>
        <w:t>Статья 1207.</w:t>
      </w:r>
      <w:r>
        <w:t xml:space="preserve"> Право, подлежащее применению к вещным правам на суда и космические объекты</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31" w:history="1">
        <w:r>
          <w:rPr>
            <w:rStyle w:val="a4"/>
          </w:rPr>
          <w:t>Энциклопеди</w:t>
        </w:r>
        <w:r>
          <w:rPr>
            <w:rStyle w:val="a4"/>
          </w:rPr>
          <w:t>и</w:t>
        </w:r>
      </w:hyperlink>
      <w:r>
        <w:t xml:space="preserve"> и другие комментарии к статье 1207 ГК РФ</w:t>
      </w:r>
    </w:p>
    <w:p w:rsidR="00000000" w:rsidRDefault="00CA752C">
      <w:r>
        <w:t xml:space="preserve">Право собственности и иные вещные права на воздушные суда, морские суда, </w:t>
      </w:r>
      <w:r>
        <w:lastRenderedPageBreak/>
        <w:t>суда внутреннего плавания, космические объекты, подлежащие государственной регистрации, определяются по праву страны, где эти суда и объе</w:t>
      </w:r>
      <w:r>
        <w:t>кты зарегистрированы.</w:t>
      </w:r>
    </w:p>
    <w:p w:rsidR="00000000" w:rsidRDefault="00CA752C"/>
    <w:p w:rsidR="00000000" w:rsidRDefault="00CA752C">
      <w:pPr>
        <w:pStyle w:val="af2"/>
      </w:pPr>
      <w:bookmarkStart w:id="6173" w:name="sub_1208"/>
      <w:r>
        <w:rPr>
          <w:rStyle w:val="a3"/>
        </w:rPr>
        <w:t>Статья 1208.</w:t>
      </w:r>
      <w:r>
        <w:t xml:space="preserve"> Право, подлежащее применению к исковой давности</w:t>
      </w:r>
    </w:p>
    <w:bookmarkEnd w:id="617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32" w:history="1">
        <w:r>
          <w:rPr>
            <w:rStyle w:val="a4"/>
          </w:rPr>
          <w:t>Энциклопедии</w:t>
        </w:r>
      </w:hyperlink>
      <w:r>
        <w:t xml:space="preserve"> и другие комментарии к статье 1208 ГК РФ</w:t>
      </w:r>
    </w:p>
    <w:p w:rsidR="00000000" w:rsidRDefault="00CA752C">
      <w:r>
        <w:t>Исковая давность определяется по праву страны, подлежа</w:t>
      </w:r>
      <w:r>
        <w:t>щему применению к соответствующему отношению.</w:t>
      </w:r>
    </w:p>
    <w:p w:rsidR="00000000" w:rsidRDefault="00CA752C"/>
    <w:p w:rsidR="00000000" w:rsidRDefault="00CA752C">
      <w:pPr>
        <w:pStyle w:val="afa"/>
        <w:rPr>
          <w:color w:val="000000"/>
          <w:sz w:val="16"/>
          <w:szCs w:val="16"/>
        </w:rPr>
      </w:pPr>
      <w:bookmarkStart w:id="6174" w:name="sub_1209"/>
      <w:r>
        <w:rPr>
          <w:color w:val="000000"/>
          <w:sz w:val="16"/>
          <w:szCs w:val="16"/>
        </w:rPr>
        <w:t>Информация об изменениях:</w:t>
      </w:r>
    </w:p>
    <w:bookmarkEnd w:id="6174"/>
    <w:p w:rsidR="00000000" w:rsidRDefault="00CA752C">
      <w:pPr>
        <w:pStyle w:val="afb"/>
      </w:pPr>
      <w:r>
        <w:fldChar w:fldCharType="begin"/>
      </w:r>
      <w:r>
        <w:instrText>HYPERLINK "garantF1://70361598.110"</w:instrText>
      </w:r>
      <w:r>
        <w:fldChar w:fldCharType="separate"/>
      </w:r>
      <w:r>
        <w:rPr>
          <w:rStyle w:val="a4"/>
        </w:rPr>
        <w:t>Федеральным законом</w:t>
      </w:r>
      <w:r>
        <w:fldChar w:fldCharType="end"/>
      </w:r>
      <w:r>
        <w:t xml:space="preserve"> от 30 сентября 2013 г. N 260-ФЗ статья 1209 настоящего Кодекса изложена в новой редакции, </w:t>
      </w:r>
      <w:hyperlink r:id="rId3233" w:history="1">
        <w:r>
          <w:rPr>
            <w:rStyle w:val="a4"/>
          </w:rPr>
          <w:t>вступающей в силу</w:t>
        </w:r>
      </w:hyperlink>
      <w:r>
        <w:t xml:space="preserve"> с 1 ноября 2013 г.</w:t>
      </w:r>
    </w:p>
    <w:p w:rsidR="00000000" w:rsidRDefault="00CA752C">
      <w:pPr>
        <w:pStyle w:val="afb"/>
      </w:pPr>
      <w:hyperlink r:id="rId3234" w:history="1">
        <w:r>
          <w:rPr>
            <w:rStyle w:val="a4"/>
          </w:rPr>
          <w:t>См. текст статьи в предыдущей редакции</w:t>
        </w:r>
      </w:hyperlink>
    </w:p>
    <w:p w:rsidR="00000000" w:rsidRDefault="00CA752C">
      <w:pPr>
        <w:pStyle w:val="af2"/>
      </w:pPr>
      <w:r>
        <w:rPr>
          <w:rStyle w:val="a3"/>
        </w:rPr>
        <w:t>Статья 1209.</w:t>
      </w:r>
      <w:r>
        <w:t xml:space="preserve"> Право, подлежащее применению к форме сделки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35" w:history="1">
        <w:r>
          <w:rPr>
            <w:rStyle w:val="a4"/>
          </w:rPr>
          <w:t>Энциклопедии</w:t>
        </w:r>
      </w:hyperlink>
      <w:r>
        <w:t xml:space="preserve"> и дру</w:t>
      </w:r>
      <w:r>
        <w:t>гие комментарии к статье 1209 ГК РФ</w:t>
      </w:r>
    </w:p>
    <w:p w:rsidR="00000000" w:rsidRDefault="00CA752C">
      <w:bookmarkStart w:id="6175" w:name="sub_12091"/>
      <w:r>
        <w:t>1. Форма сделки подчиняется праву страны, подлежащему применению к самой сделке. Однако сделка не может быть признана недействительной вследствие несоблюдения формы, если соблюдены требования права страны места совершения сделки к форме сделки. Совершенная</w:t>
      </w:r>
      <w:r>
        <w:t xml:space="preserve"> за границей сделка, хотя бы одной из сторон которой выступает лицо, чьим личным законом является российское право, не может быть признана недействительной вследствие несоблюдения формы, если соблюдены требования российского права к форме сделки.</w:t>
      </w:r>
    </w:p>
    <w:p w:rsidR="00000000" w:rsidRDefault="00CA752C">
      <w:bookmarkStart w:id="6176" w:name="sub_120902"/>
      <w:bookmarkEnd w:id="6175"/>
      <w:r>
        <w:t xml:space="preserve">Правила, предусмотренные </w:t>
      </w:r>
      <w:hyperlink w:anchor="sub_12091" w:history="1">
        <w:r>
          <w:rPr>
            <w:rStyle w:val="a4"/>
          </w:rPr>
          <w:t>абзацем первым</w:t>
        </w:r>
      </w:hyperlink>
      <w:r>
        <w:t xml:space="preserve"> настоящего пункта, применяются и к форме доверенности.</w:t>
      </w:r>
    </w:p>
    <w:p w:rsidR="00000000" w:rsidRDefault="00CA752C">
      <w:bookmarkStart w:id="6177" w:name="sub_120903"/>
      <w:bookmarkEnd w:id="6176"/>
      <w:r>
        <w:t xml:space="preserve">При наличии обстоятельств, указанных в </w:t>
      </w:r>
      <w:hyperlink w:anchor="sub_12121" w:history="1">
        <w:r>
          <w:rPr>
            <w:rStyle w:val="a4"/>
          </w:rPr>
          <w:t>пункте 1 статьи 1212</w:t>
        </w:r>
      </w:hyperlink>
      <w:r>
        <w:t xml:space="preserve"> настоящего Кодекса, к форме договора с участием потребителя по его выбору применяется право страны места жительства потребителя.</w:t>
      </w:r>
    </w:p>
    <w:p w:rsidR="00000000" w:rsidRDefault="00CA752C">
      <w:bookmarkStart w:id="6178" w:name="sub_12092"/>
      <w:bookmarkEnd w:id="6177"/>
      <w:r>
        <w:t>2. Если право страны места учреждения юридического лица содержит особые требования в отношении формы догово</w:t>
      </w:r>
      <w:r>
        <w:t>ра о создании юридического лица или сделки, связанной с осуществлением прав участника юридического лица, форма таких договора или сделки подчиняется праву этой страны.</w:t>
      </w:r>
    </w:p>
    <w:p w:rsidR="00000000" w:rsidRDefault="00CA752C">
      <w:bookmarkStart w:id="6179" w:name="sub_12093"/>
      <w:bookmarkEnd w:id="6178"/>
      <w:r>
        <w:t>3. Если сделка либо возникновение, переход, ограничение или прекращени</w:t>
      </w:r>
      <w:r>
        <w:t>е прав по ней подлежит обязательной государственной регистрации в Российской Федерации, форма такой сделки подчиняется российскому праву.</w:t>
      </w:r>
    </w:p>
    <w:p w:rsidR="00000000" w:rsidRDefault="00CA752C">
      <w:bookmarkStart w:id="6180" w:name="sub_12094"/>
      <w:bookmarkEnd w:id="6179"/>
      <w:r>
        <w:t>4. Форма сделки в отношении недвижимого имущества подчиняется праву страны, где находится это имущес</w:t>
      </w:r>
      <w:r>
        <w:t>тво, а в отношении недвижимого имущества, которое внесено в государственный реестр в Российской Федерации, российскому праву.</w:t>
      </w:r>
    </w:p>
    <w:p w:rsidR="00000000" w:rsidRDefault="00CA752C">
      <w:pPr>
        <w:pStyle w:val="af2"/>
      </w:pPr>
      <w:bookmarkStart w:id="6181" w:name="sub_1210"/>
      <w:bookmarkEnd w:id="6180"/>
      <w:r>
        <w:rPr>
          <w:rStyle w:val="a3"/>
        </w:rPr>
        <w:t>Статья 1210.</w:t>
      </w:r>
      <w:r>
        <w:t xml:space="preserve"> Выбор права сторонами договора</w:t>
      </w:r>
    </w:p>
    <w:bookmarkEnd w:id="618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36" w:history="1">
        <w:r>
          <w:rPr>
            <w:rStyle w:val="a4"/>
          </w:rPr>
          <w:t>Энциклопедии</w:t>
        </w:r>
      </w:hyperlink>
      <w:r>
        <w:t xml:space="preserve"> </w:t>
      </w:r>
      <w:r>
        <w:t>и другие комментарии к статье 1210 ГК РФ</w:t>
      </w:r>
    </w:p>
    <w:p w:rsidR="00000000" w:rsidRDefault="00CA752C">
      <w:pPr>
        <w:pStyle w:val="afa"/>
        <w:rPr>
          <w:color w:val="000000"/>
          <w:sz w:val="16"/>
          <w:szCs w:val="16"/>
        </w:rPr>
      </w:pPr>
      <w:bookmarkStart w:id="6182" w:name="sub_121001"/>
      <w:r>
        <w:rPr>
          <w:color w:val="000000"/>
          <w:sz w:val="16"/>
          <w:szCs w:val="16"/>
        </w:rPr>
        <w:t>Информация об изменениях:</w:t>
      </w:r>
    </w:p>
    <w:bookmarkEnd w:id="6182"/>
    <w:p w:rsidR="00000000" w:rsidRDefault="00CA752C">
      <w:pPr>
        <w:pStyle w:val="afb"/>
      </w:pPr>
      <w:r>
        <w:fldChar w:fldCharType="begin"/>
      </w:r>
      <w:r>
        <w:instrText>HYPERLINK "garantF1://70361598.1111"</w:instrText>
      </w:r>
      <w:r>
        <w:fldChar w:fldCharType="separate"/>
      </w:r>
      <w:r>
        <w:rPr>
          <w:rStyle w:val="a4"/>
        </w:rPr>
        <w:t>Федеральным законом</w:t>
      </w:r>
      <w:r>
        <w:fldChar w:fldCharType="end"/>
      </w:r>
      <w:r>
        <w:t xml:space="preserve"> от 30 сентября 2013 г. N 260-ФЗ в пункт 1 статьи 1210 настоящего Кодекса внесены изменения, </w:t>
      </w:r>
      <w:hyperlink r:id="rId3237" w:history="1">
        <w:r>
          <w:rPr>
            <w:rStyle w:val="a4"/>
          </w:rPr>
          <w:t>вступающие в силу</w:t>
        </w:r>
      </w:hyperlink>
      <w:r>
        <w:t xml:space="preserve"> с 1 ноября 2013 г.</w:t>
      </w:r>
    </w:p>
    <w:p w:rsidR="00000000" w:rsidRDefault="00CA752C">
      <w:pPr>
        <w:pStyle w:val="afb"/>
      </w:pPr>
      <w:hyperlink r:id="rId3238" w:history="1">
        <w:r>
          <w:rPr>
            <w:rStyle w:val="a4"/>
          </w:rPr>
          <w:t>См. текст пункта в предыдущей редакции</w:t>
        </w:r>
      </w:hyperlink>
    </w:p>
    <w:p w:rsidR="00000000" w:rsidRDefault="00CA752C">
      <w:r>
        <w:t>1. Стороны договора могут при заключении договора или в последующем выбрать по соглашению между собой право, которое под</w:t>
      </w:r>
      <w:r>
        <w:t>лежит применению к их правам и обязанностям по этому договору.</w:t>
      </w:r>
    </w:p>
    <w:p w:rsidR="00000000" w:rsidRDefault="00CA752C">
      <w:bookmarkStart w:id="6183" w:name="sub_121002"/>
      <w:r>
        <w:lastRenderedPageBreak/>
        <w:t>2. Соглашение сторон о выборе подлежащего применению права должно быть прямо выражено или должно определенно вытекать из условий договора либо совокупности обстоятельств дела.</w:t>
      </w:r>
    </w:p>
    <w:p w:rsidR="00000000" w:rsidRDefault="00CA752C">
      <w:pPr>
        <w:pStyle w:val="afa"/>
        <w:rPr>
          <w:color w:val="000000"/>
          <w:sz w:val="16"/>
          <w:szCs w:val="16"/>
        </w:rPr>
      </w:pPr>
      <w:bookmarkStart w:id="6184" w:name="sub_121003"/>
      <w:bookmarkEnd w:id="6183"/>
      <w:r>
        <w:rPr>
          <w:color w:val="000000"/>
          <w:sz w:val="16"/>
          <w:szCs w:val="16"/>
        </w:rPr>
        <w:t>Информация об изменениях:</w:t>
      </w:r>
    </w:p>
    <w:bookmarkEnd w:id="6184"/>
    <w:p w:rsidR="00000000" w:rsidRDefault="00CA752C">
      <w:pPr>
        <w:pStyle w:val="afb"/>
      </w:pPr>
      <w:r>
        <w:fldChar w:fldCharType="begin"/>
      </w:r>
      <w:r>
        <w:instrText>HYPERLINK "garantF1://70361598.1112"</w:instrText>
      </w:r>
      <w:r>
        <w:fldChar w:fldCharType="separate"/>
      </w:r>
      <w:r>
        <w:rPr>
          <w:rStyle w:val="a4"/>
        </w:rPr>
        <w:t>Федеральным законом</w:t>
      </w:r>
      <w:r>
        <w:fldChar w:fldCharType="end"/>
      </w:r>
      <w:r>
        <w:t xml:space="preserve"> от 30 сентября 2013 г. N 260-ФЗ в пункт 3 статьи 1210 настоящего Кодекса внесены изменения, </w:t>
      </w:r>
      <w:hyperlink r:id="rId3239" w:history="1">
        <w:r>
          <w:rPr>
            <w:rStyle w:val="a4"/>
          </w:rPr>
          <w:t>вступающие в силу</w:t>
        </w:r>
      </w:hyperlink>
      <w:r>
        <w:t xml:space="preserve"> с</w:t>
      </w:r>
      <w:r>
        <w:t xml:space="preserve"> 1 ноября 2013 г.</w:t>
      </w:r>
    </w:p>
    <w:p w:rsidR="00000000" w:rsidRDefault="00CA752C">
      <w:pPr>
        <w:pStyle w:val="afb"/>
      </w:pPr>
      <w:hyperlink r:id="rId3240" w:history="1">
        <w:r>
          <w:rPr>
            <w:rStyle w:val="a4"/>
          </w:rPr>
          <w:t>См. текст пункта в предыдущей редакции</w:t>
        </w:r>
      </w:hyperlink>
    </w:p>
    <w:p w:rsidR="00000000" w:rsidRDefault="00CA752C">
      <w:r>
        <w:t>3. Выбор сторонами подлежащего применению права, сделанный после заключения договора, имеет обратную силу и считается действительным, без ущерба для прав трет</w:t>
      </w:r>
      <w:r>
        <w:t>ьих лиц и действительности сделки с точки зрения требований к ее форме, с момента заключения договора.</w:t>
      </w:r>
    </w:p>
    <w:p w:rsidR="00000000" w:rsidRDefault="00CA752C">
      <w:bookmarkStart w:id="6185" w:name="sub_121004"/>
      <w:r>
        <w:t>4. Стороны договора могут выбрать подлежащее применению право как для договора в целом, так и для отдельных его частей.</w:t>
      </w:r>
    </w:p>
    <w:p w:rsidR="00000000" w:rsidRDefault="00CA752C">
      <w:pPr>
        <w:pStyle w:val="afa"/>
        <w:rPr>
          <w:color w:val="000000"/>
          <w:sz w:val="16"/>
          <w:szCs w:val="16"/>
        </w:rPr>
      </w:pPr>
      <w:bookmarkStart w:id="6186" w:name="sub_121005"/>
      <w:bookmarkEnd w:id="6185"/>
      <w:r>
        <w:rPr>
          <w:color w:val="000000"/>
          <w:sz w:val="16"/>
          <w:szCs w:val="16"/>
        </w:rPr>
        <w:t>Инф</w:t>
      </w:r>
      <w:r>
        <w:rPr>
          <w:color w:val="000000"/>
          <w:sz w:val="16"/>
          <w:szCs w:val="16"/>
        </w:rPr>
        <w:t>ормация об изменениях:</w:t>
      </w:r>
    </w:p>
    <w:bookmarkEnd w:id="6186"/>
    <w:p w:rsidR="00000000" w:rsidRDefault="00CA752C">
      <w:pPr>
        <w:pStyle w:val="afb"/>
      </w:pPr>
      <w:r>
        <w:fldChar w:fldCharType="begin"/>
      </w:r>
      <w:r>
        <w:instrText>HYPERLINK "garantF1://70361598.1113"</w:instrText>
      </w:r>
      <w:r>
        <w:fldChar w:fldCharType="separate"/>
      </w:r>
      <w:r>
        <w:rPr>
          <w:rStyle w:val="a4"/>
        </w:rPr>
        <w:t>Федеральным законом</w:t>
      </w:r>
      <w:r>
        <w:fldChar w:fldCharType="end"/>
      </w:r>
      <w:r>
        <w:t xml:space="preserve"> от 30 сентября 2013 г. N 260-ФЗ пункт 5 статьи 1210 настоящего Кодекса изложен в новой редакции, </w:t>
      </w:r>
      <w:hyperlink r:id="rId3241" w:history="1">
        <w:r>
          <w:rPr>
            <w:rStyle w:val="a4"/>
          </w:rPr>
          <w:t>вступающей в силу</w:t>
        </w:r>
      </w:hyperlink>
      <w:r>
        <w:t xml:space="preserve"> с 1 ноября 2</w:t>
      </w:r>
      <w:r>
        <w:t>013 г.</w:t>
      </w:r>
    </w:p>
    <w:p w:rsidR="00000000" w:rsidRDefault="00CA752C">
      <w:pPr>
        <w:pStyle w:val="afb"/>
      </w:pPr>
      <w:hyperlink r:id="rId3242" w:history="1">
        <w:r>
          <w:rPr>
            <w:rStyle w:val="a4"/>
          </w:rPr>
          <w:t>См. текст пункта в предыдущей редакции</w:t>
        </w:r>
      </w:hyperlink>
    </w:p>
    <w:p w:rsidR="00000000" w:rsidRDefault="00CA752C">
      <w:r>
        <w:t>5. Если в момент выбора сторонами договора подлежащего применению права все касающиеся существа отношений сторон обстоятельства связаны только с одной страной, выбор сто</w:t>
      </w:r>
      <w:r>
        <w:t>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обстоятельства.</w:t>
      </w:r>
    </w:p>
    <w:p w:rsidR="00000000" w:rsidRDefault="00CA752C">
      <w:pPr>
        <w:pStyle w:val="afa"/>
        <w:rPr>
          <w:color w:val="000000"/>
          <w:sz w:val="16"/>
          <w:szCs w:val="16"/>
        </w:rPr>
      </w:pPr>
      <w:bookmarkStart w:id="6187" w:name="sub_121006"/>
      <w:r>
        <w:rPr>
          <w:color w:val="000000"/>
          <w:sz w:val="16"/>
          <w:szCs w:val="16"/>
        </w:rPr>
        <w:t>Информация об изменениях:</w:t>
      </w:r>
    </w:p>
    <w:bookmarkEnd w:id="6187"/>
    <w:p w:rsidR="00000000" w:rsidRDefault="00CA752C">
      <w:pPr>
        <w:pStyle w:val="afb"/>
      </w:pPr>
      <w:r>
        <w:fldChar w:fldCharType="begin"/>
      </w:r>
      <w:r>
        <w:instrText>HYPERLINK "garantF1://70361598.1114"</w:instrText>
      </w:r>
      <w:r>
        <w:fldChar w:fldCharType="separate"/>
      </w:r>
      <w:r>
        <w:rPr>
          <w:rStyle w:val="a4"/>
        </w:rPr>
        <w:t>Федера</w:t>
      </w:r>
      <w:r>
        <w:rPr>
          <w:rStyle w:val="a4"/>
        </w:rPr>
        <w:t>льным законом</w:t>
      </w:r>
      <w:r>
        <w:fldChar w:fldCharType="end"/>
      </w:r>
      <w:r>
        <w:t xml:space="preserve"> от 30 сентября 2013 г. N 260-ФЗ статья 1210 настоящего Кодекса дополнена пунктом 6, </w:t>
      </w:r>
      <w:hyperlink r:id="rId3243" w:history="1">
        <w:r>
          <w:rPr>
            <w:rStyle w:val="a4"/>
          </w:rPr>
          <w:t>вступающим в силу</w:t>
        </w:r>
      </w:hyperlink>
      <w:r>
        <w:t xml:space="preserve"> с 1 ноября 2013 г.</w:t>
      </w:r>
    </w:p>
    <w:p w:rsidR="00000000" w:rsidRDefault="00CA752C">
      <w:r>
        <w:t xml:space="preserve">6. Если иное не вытекает из закона или существа отношений, положения </w:t>
      </w:r>
      <w:hyperlink w:anchor="sub_121001" w:history="1">
        <w:r>
          <w:rPr>
            <w:rStyle w:val="a4"/>
          </w:rPr>
          <w:t>пунктов 1 - 3</w:t>
        </w:r>
      </w:hyperlink>
      <w:r>
        <w:t xml:space="preserve"> и </w:t>
      </w:r>
      <w:hyperlink w:anchor="sub_121005" w:history="1">
        <w:r>
          <w:rPr>
            <w:rStyle w:val="a4"/>
          </w:rPr>
          <w:t>5</w:t>
        </w:r>
      </w:hyperlink>
      <w:r>
        <w:t xml:space="preserve"> настоящей статьи соответственно применяются к выбору по соглашению сторон права, подлежащего применению к отношениям, не основанным на договоре, когда такой выбор допускается законом.</w:t>
      </w:r>
    </w:p>
    <w:p w:rsidR="00000000" w:rsidRDefault="00CA752C"/>
    <w:p w:rsidR="00000000" w:rsidRDefault="00CA752C">
      <w:pPr>
        <w:pStyle w:val="afa"/>
        <w:rPr>
          <w:color w:val="000000"/>
          <w:sz w:val="16"/>
          <w:szCs w:val="16"/>
        </w:rPr>
      </w:pPr>
      <w:bookmarkStart w:id="6188" w:name="sub_1211"/>
      <w:r>
        <w:rPr>
          <w:color w:val="000000"/>
          <w:sz w:val="16"/>
          <w:szCs w:val="16"/>
        </w:rPr>
        <w:t>И</w:t>
      </w:r>
      <w:r>
        <w:rPr>
          <w:color w:val="000000"/>
          <w:sz w:val="16"/>
          <w:szCs w:val="16"/>
        </w:rPr>
        <w:t>нформация об изменениях:</w:t>
      </w:r>
    </w:p>
    <w:bookmarkEnd w:id="6188"/>
    <w:p w:rsidR="00000000" w:rsidRDefault="00CA752C">
      <w:pPr>
        <w:pStyle w:val="afb"/>
      </w:pPr>
      <w:r>
        <w:fldChar w:fldCharType="begin"/>
      </w:r>
      <w:r>
        <w:instrText>HYPERLINK "garantF1://70361598.112"</w:instrText>
      </w:r>
      <w:r>
        <w:fldChar w:fldCharType="separate"/>
      </w:r>
      <w:r>
        <w:rPr>
          <w:rStyle w:val="a4"/>
        </w:rPr>
        <w:t>Федеральным законом</w:t>
      </w:r>
      <w:r>
        <w:fldChar w:fldCharType="end"/>
      </w:r>
      <w:r>
        <w:t xml:space="preserve"> от 30 сентября 2013 г. N 260-ФЗ статья 1211 настоящего Кодекса изложена в новой редакции, </w:t>
      </w:r>
      <w:hyperlink r:id="rId3244" w:history="1">
        <w:r>
          <w:rPr>
            <w:rStyle w:val="a4"/>
          </w:rPr>
          <w:t>вступающей в силу</w:t>
        </w:r>
      </w:hyperlink>
      <w:r>
        <w:t xml:space="preserve"> с 1 ноября 2013 г.</w:t>
      </w:r>
    </w:p>
    <w:p w:rsidR="00000000" w:rsidRDefault="00CA752C">
      <w:pPr>
        <w:pStyle w:val="afb"/>
      </w:pPr>
      <w:hyperlink r:id="rId3245" w:history="1">
        <w:r>
          <w:rPr>
            <w:rStyle w:val="a4"/>
          </w:rPr>
          <w:t>См. текст статьи в предыдущей редакции</w:t>
        </w:r>
      </w:hyperlink>
    </w:p>
    <w:p w:rsidR="00000000" w:rsidRDefault="00CA752C">
      <w:pPr>
        <w:pStyle w:val="af2"/>
      </w:pPr>
      <w:r>
        <w:rPr>
          <w:rStyle w:val="a3"/>
        </w:rPr>
        <w:t>Статья 1211.</w:t>
      </w:r>
      <w:r>
        <w:t xml:space="preserve"> Право, подлежащее применению к договору при отсутствии соглашения сторон о выборе права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46" w:history="1">
        <w:r>
          <w:rPr>
            <w:rStyle w:val="a4"/>
          </w:rPr>
          <w:t>Энциклопедии</w:t>
        </w:r>
      </w:hyperlink>
      <w:r>
        <w:t xml:space="preserve"> и другие коммент</w:t>
      </w:r>
      <w:r>
        <w:t>арии к статье 1211 ГК РФ</w:t>
      </w:r>
    </w:p>
    <w:p w:rsidR="00000000" w:rsidRDefault="00CA752C">
      <w:bookmarkStart w:id="6189" w:name="sub_12111"/>
      <w:r>
        <w:t>1. Если иное не предусмотрено настоящим Кодексом или другим законом, при отсутствии соглашения сторон о подлежащем применению праве к договору применяется право страны, где на момент заключения договора</w:t>
      </w:r>
      <w:r>
        <w:t xml:space="preserve"> находится место жительства или основное место деятельности стороны, которая осуществляет исполнение, имеющее решающее значение для содержания договора.</w:t>
      </w:r>
    </w:p>
    <w:p w:rsidR="00000000" w:rsidRDefault="00CA752C">
      <w:bookmarkStart w:id="6190" w:name="sub_12113"/>
      <w:bookmarkEnd w:id="6189"/>
      <w:r>
        <w:t>2. Стороной, которая осуществляет исполнение, имеющее решающее значение для содержани</w:t>
      </w:r>
      <w:r>
        <w:t>я договора, признается сторона, являющаяся, в частности:</w:t>
      </w:r>
    </w:p>
    <w:p w:rsidR="00000000" w:rsidRDefault="00CA752C">
      <w:bookmarkStart w:id="6191" w:name="sub_1211301"/>
      <w:bookmarkEnd w:id="6190"/>
      <w:r>
        <w:t>1) продавцом - в договоре купли-продажи;</w:t>
      </w:r>
    </w:p>
    <w:p w:rsidR="00000000" w:rsidRDefault="00CA752C">
      <w:bookmarkStart w:id="6192" w:name="sub_1211302"/>
      <w:bookmarkEnd w:id="6191"/>
      <w:r>
        <w:t>2) дарителем - в договоре дарения;</w:t>
      </w:r>
    </w:p>
    <w:p w:rsidR="00000000" w:rsidRDefault="00CA752C">
      <w:bookmarkStart w:id="6193" w:name="sub_1211303"/>
      <w:bookmarkEnd w:id="6192"/>
      <w:r>
        <w:lastRenderedPageBreak/>
        <w:t>3) арендодателем - в договоре аренды;</w:t>
      </w:r>
    </w:p>
    <w:p w:rsidR="00000000" w:rsidRDefault="00CA752C">
      <w:bookmarkStart w:id="6194" w:name="sub_1211304"/>
      <w:bookmarkEnd w:id="6193"/>
      <w:r>
        <w:t>4) ссудодателем - в договоре безвозмездного пользования;</w:t>
      </w:r>
    </w:p>
    <w:p w:rsidR="00000000" w:rsidRDefault="00CA752C">
      <w:bookmarkStart w:id="6195" w:name="sub_1211305"/>
      <w:bookmarkEnd w:id="6194"/>
      <w:r>
        <w:t>5) подрядчиком - в договоре подряда;</w:t>
      </w:r>
    </w:p>
    <w:p w:rsidR="00000000" w:rsidRDefault="00CA752C">
      <w:bookmarkStart w:id="6196" w:name="sub_1211306"/>
      <w:bookmarkEnd w:id="6195"/>
      <w:r>
        <w:t>6) перевозчиком - в договоре перевозки;</w:t>
      </w:r>
    </w:p>
    <w:p w:rsidR="00000000" w:rsidRDefault="00CA752C">
      <w:bookmarkStart w:id="6197" w:name="sub_1211307"/>
      <w:bookmarkEnd w:id="6196"/>
      <w:r>
        <w:t>7) экспедитором - в договоре транспортной экспедиции;</w:t>
      </w:r>
    </w:p>
    <w:p w:rsidR="00000000" w:rsidRDefault="00CA752C">
      <w:bookmarkStart w:id="6198" w:name="sub_1211308"/>
      <w:bookmarkEnd w:id="6197"/>
      <w:r>
        <w:t>8) займодавцем (кредитором) - в договоре займа (кредитном договоре);</w:t>
      </w:r>
    </w:p>
    <w:p w:rsidR="00000000" w:rsidRDefault="00CA752C">
      <w:bookmarkStart w:id="6199" w:name="sub_1211309"/>
      <w:bookmarkEnd w:id="6198"/>
      <w:r>
        <w:t>9) финансовым агентом - в договоре финансирования под уступку денежного требования;</w:t>
      </w:r>
    </w:p>
    <w:p w:rsidR="00000000" w:rsidRDefault="00CA752C">
      <w:bookmarkStart w:id="6200" w:name="sub_1211310"/>
      <w:bookmarkEnd w:id="6199"/>
      <w:r>
        <w:t>10) банком - в договоре банковского вк</w:t>
      </w:r>
      <w:r>
        <w:t>лада (депозита) и договоре банковского счета;</w:t>
      </w:r>
    </w:p>
    <w:p w:rsidR="00000000" w:rsidRDefault="00CA752C">
      <w:bookmarkStart w:id="6201" w:name="sub_1211311"/>
      <w:bookmarkEnd w:id="6200"/>
      <w:r>
        <w:t>11) хранителем - в договоре хранения;</w:t>
      </w:r>
    </w:p>
    <w:p w:rsidR="00000000" w:rsidRDefault="00CA752C">
      <w:bookmarkStart w:id="6202" w:name="sub_1211312"/>
      <w:bookmarkEnd w:id="6201"/>
      <w:r>
        <w:t>12) страховщиком - в договоре страхования;</w:t>
      </w:r>
    </w:p>
    <w:p w:rsidR="00000000" w:rsidRDefault="00CA752C">
      <w:bookmarkStart w:id="6203" w:name="sub_12110313"/>
      <w:bookmarkEnd w:id="6202"/>
      <w:r>
        <w:t>13) поверенным - в договоре поручения;</w:t>
      </w:r>
    </w:p>
    <w:p w:rsidR="00000000" w:rsidRDefault="00CA752C">
      <w:bookmarkStart w:id="6204" w:name="sub_1211314"/>
      <w:bookmarkEnd w:id="6203"/>
      <w:r>
        <w:t>14) комиссионером - в договоре комиссии;</w:t>
      </w:r>
    </w:p>
    <w:p w:rsidR="00000000" w:rsidRDefault="00CA752C">
      <w:bookmarkStart w:id="6205" w:name="sub_1211315"/>
      <w:bookmarkEnd w:id="6204"/>
      <w:r>
        <w:t>15) агентом - в агентском договоре;</w:t>
      </w:r>
    </w:p>
    <w:p w:rsidR="00000000" w:rsidRDefault="00CA752C">
      <w:bookmarkStart w:id="6206" w:name="sub_1211316"/>
      <w:bookmarkEnd w:id="6205"/>
      <w:r>
        <w:t>16) исполнителем - в договоре возмездного оказания услуг;</w:t>
      </w:r>
    </w:p>
    <w:p w:rsidR="00000000" w:rsidRDefault="00CA752C">
      <w:bookmarkStart w:id="6207" w:name="sub_1211317"/>
      <w:bookmarkEnd w:id="6206"/>
      <w:r>
        <w:t>17) залогодателем - в договоре о залоге;</w:t>
      </w:r>
    </w:p>
    <w:p w:rsidR="00000000" w:rsidRDefault="00CA752C">
      <w:bookmarkStart w:id="6208" w:name="sub_1211318"/>
      <w:bookmarkEnd w:id="6207"/>
      <w:r>
        <w:t>18) поручителем - в договоре поручительства.</w:t>
      </w:r>
    </w:p>
    <w:p w:rsidR="00000000" w:rsidRDefault="00CA752C">
      <w:bookmarkStart w:id="6209" w:name="sub_121141"/>
      <w:bookmarkEnd w:id="6208"/>
      <w:r>
        <w:t>3. В отношении договора строительного подряда и договора подряда на выполнение проектных и изыскательских работ применяется право страны, где в основном создаются предусмотренные соо</w:t>
      </w:r>
      <w:r>
        <w:t>тветствующим договором результаты.</w:t>
      </w:r>
    </w:p>
    <w:p w:rsidR="00000000" w:rsidRDefault="00CA752C">
      <w:bookmarkStart w:id="6210" w:name="sub_121142"/>
      <w:bookmarkEnd w:id="6209"/>
      <w:r>
        <w:t>4. В отношении договора простого товарищества применяется право страны, где в основном осуществляется деятельность такого товарищества.</w:t>
      </w:r>
    </w:p>
    <w:p w:rsidR="00000000" w:rsidRDefault="00CA752C">
      <w:bookmarkStart w:id="6211" w:name="sub_121143"/>
      <w:bookmarkEnd w:id="6210"/>
      <w:r>
        <w:t>5. В отношении договора, заключенного на аукц</w:t>
      </w:r>
      <w:r>
        <w:t>ионе, по конкурсу или на бирже, применяется право страны, где проводится аукцион или конкурс либо находится биржа.</w:t>
      </w:r>
    </w:p>
    <w:p w:rsidR="00000000" w:rsidRDefault="00CA752C">
      <w:bookmarkStart w:id="6212" w:name="sub_12116"/>
      <w:bookmarkEnd w:id="6211"/>
      <w:r>
        <w:t>6. В отношении договора коммерческой концессии применяется право страны, на территории которой пользователю разрешается использование комплекса принадлежащих правообладателю исключительных прав, либо, если данное использование разрешается на территориях од</w:t>
      </w:r>
      <w:r>
        <w:t>новременно нескольких стран, право страны, где находится место жительства или основное место деятельности правообладателя.</w:t>
      </w:r>
    </w:p>
    <w:p w:rsidR="00000000" w:rsidRDefault="00CA752C">
      <w:bookmarkStart w:id="6213" w:name="sub_12117"/>
      <w:bookmarkEnd w:id="6212"/>
      <w:r>
        <w:t>7. В отношении договора об отчуждении исключительного права на результат интеллектуальной деятельности или средство</w:t>
      </w:r>
      <w:r>
        <w:t xml:space="preserve"> индивидуализации применяется право страны, на территории которой действует передаваемое приобретателю исключительное право, а если оно действует на территориях одновременно нескольких стран, право страны, где находится место жительства или основное место </w:t>
      </w:r>
      <w:r>
        <w:t>деятельности правообладателя.</w:t>
      </w:r>
    </w:p>
    <w:p w:rsidR="00000000" w:rsidRDefault="00CA752C">
      <w:bookmarkStart w:id="6214" w:name="sub_12118"/>
      <w:bookmarkEnd w:id="6213"/>
      <w:r>
        <w:t xml:space="preserve">8. В отношении лицензионного договора применяется право страны, на территории которой лицензиату разрешается использование результата интеллектуальной деятельности или средства индивидуализации, а если такое </w:t>
      </w:r>
      <w:r>
        <w:t>использование разрешается на территориях одновременно нескольких стран, право страны, где находится место жительства или основное место деятельности лицензиара.</w:t>
      </w:r>
    </w:p>
    <w:p w:rsidR="00000000" w:rsidRDefault="00CA752C">
      <w:bookmarkStart w:id="6215" w:name="sub_12119"/>
      <w:bookmarkEnd w:id="6214"/>
      <w:r>
        <w:t>9. Если из закона, условий или существа договора либо совокупности обстоятель</w:t>
      </w:r>
      <w:r>
        <w:t xml:space="preserve">ств дела явно вытекает, что договор более тесно связан с правом иной страны, чем та, которая указана в </w:t>
      </w:r>
      <w:hyperlink w:anchor="sub_12111" w:history="1">
        <w:r>
          <w:rPr>
            <w:rStyle w:val="a4"/>
          </w:rPr>
          <w:t>пунктах 1-8</w:t>
        </w:r>
      </w:hyperlink>
      <w:r>
        <w:t xml:space="preserve"> настоящей статьи, подлежит применению право страны, с которой договор более тесно связан.</w:t>
      </w:r>
    </w:p>
    <w:p w:rsidR="00000000" w:rsidRDefault="00CA752C">
      <w:bookmarkStart w:id="6216" w:name="sub_1210101"/>
      <w:bookmarkEnd w:id="6215"/>
      <w:r>
        <w:t xml:space="preserve">10. </w:t>
      </w:r>
      <w:r>
        <w:t>К договору, содержащему элементы различных договоров, применяется право страны, с которой этот договор, рассматриваемый в целом, наиболее тесно связан, если из закона, условий или существа этого договора либо совокупности обстоятельств дела не вытекает, чт</w:t>
      </w:r>
      <w:r>
        <w:t xml:space="preserve">о применимое право подлежит определению для </w:t>
      </w:r>
      <w:r>
        <w:lastRenderedPageBreak/>
        <w:t>таких элементов этого договора отдельно.</w:t>
      </w:r>
    </w:p>
    <w:p w:rsidR="00000000" w:rsidRDefault="00CA752C">
      <w:bookmarkStart w:id="6217" w:name="sub_121111"/>
      <w:bookmarkEnd w:id="6216"/>
      <w:r>
        <w:t>11. Если в договоре использованы принятые в международном обороте торговые термины, при отсутствии в договоре иных указаний считается, что сторонами с</w:t>
      </w:r>
      <w:r>
        <w:t>огласовано применение к их отношениям обычаев, обозначаемых соответствующими торговыми терминами.</w:t>
      </w:r>
    </w:p>
    <w:bookmarkEnd w:id="6217"/>
    <w:p w:rsidR="00000000" w:rsidRDefault="00CA752C"/>
    <w:p w:rsidR="00000000" w:rsidRDefault="00CA752C">
      <w:pPr>
        <w:pStyle w:val="af2"/>
      </w:pPr>
      <w:bookmarkStart w:id="6218" w:name="sub_12120"/>
      <w:r>
        <w:rPr>
          <w:rStyle w:val="a3"/>
        </w:rPr>
        <w:t>Статья 1212.</w:t>
      </w:r>
      <w:r>
        <w:t xml:space="preserve"> Право, подлежащее применению к договору с участием потребителя</w:t>
      </w:r>
    </w:p>
    <w:bookmarkEnd w:id="62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47" w:history="1">
        <w:r>
          <w:rPr>
            <w:rStyle w:val="a4"/>
          </w:rPr>
          <w:t>Энциклоп</w:t>
        </w:r>
        <w:r>
          <w:rPr>
            <w:rStyle w:val="a4"/>
          </w:rPr>
          <w:t>едии</w:t>
        </w:r>
      </w:hyperlink>
      <w:r>
        <w:t xml:space="preserve"> и другие комментарии к статье 1212 ГК РФ</w:t>
      </w:r>
    </w:p>
    <w:p w:rsidR="00000000" w:rsidRDefault="00CA752C">
      <w:pPr>
        <w:pStyle w:val="afa"/>
        <w:rPr>
          <w:color w:val="000000"/>
          <w:sz w:val="16"/>
          <w:szCs w:val="16"/>
        </w:rPr>
      </w:pPr>
      <w:bookmarkStart w:id="6219" w:name="sub_12121"/>
      <w:r>
        <w:rPr>
          <w:color w:val="000000"/>
          <w:sz w:val="16"/>
          <w:szCs w:val="16"/>
        </w:rPr>
        <w:t>Информация об изменениях:</w:t>
      </w:r>
    </w:p>
    <w:bookmarkEnd w:id="6219"/>
    <w:p w:rsidR="00000000" w:rsidRDefault="00CA752C">
      <w:pPr>
        <w:pStyle w:val="afb"/>
      </w:pPr>
      <w:r>
        <w:fldChar w:fldCharType="begin"/>
      </w:r>
      <w:r>
        <w:instrText>HYPERLINK "garantF1://70361598.1131"</w:instrText>
      </w:r>
      <w:r>
        <w:fldChar w:fldCharType="separate"/>
      </w:r>
      <w:r>
        <w:rPr>
          <w:rStyle w:val="a4"/>
        </w:rPr>
        <w:t>Федеральным законом</w:t>
      </w:r>
      <w:r>
        <w:fldChar w:fldCharType="end"/>
      </w:r>
      <w:r>
        <w:t xml:space="preserve"> от 30 сентября 2013 г. N 260-ФЗ пункт 1 статьи 1212 настоящего Кодекса изложен в новой редакции, </w:t>
      </w:r>
      <w:hyperlink r:id="rId3248" w:history="1">
        <w:r>
          <w:rPr>
            <w:rStyle w:val="a4"/>
          </w:rPr>
          <w:t>вступающей в силу</w:t>
        </w:r>
      </w:hyperlink>
      <w:r>
        <w:t xml:space="preserve"> с 1 ноября 2013 г.</w:t>
      </w:r>
    </w:p>
    <w:p w:rsidR="00000000" w:rsidRDefault="00CA752C">
      <w:pPr>
        <w:pStyle w:val="afb"/>
      </w:pPr>
      <w:hyperlink r:id="rId3249" w:history="1">
        <w:r>
          <w:rPr>
            <w:rStyle w:val="a4"/>
          </w:rPr>
          <w:t>См. текст пункта в предыдущей редакции</w:t>
        </w:r>
      </w:hyperlink>
    </w:p>
    <w:p w:rsidR="00000000" w:rsidRDefault="00CA752C">
      <w:r>
        <w:t>1. Выбор права, подлежащего применению к договору, стороной которого является физическое лицо, использующее, п</w:t>
      </w:r>
      <w:r>
        <w:t xml:space="preserve">риобретающее или заказывающее либо имеющее намерение использовать, приобрести или заказать движимые вещи (работы, услуги) для личных, семейных, домашних и иных нужд, не связанных с осуществлением предпринимательской деятельности, не может повлечь за собой </w:t>
      </w:r>
      <w:r>
        <w:t xml:space="preserve">лишение такого физического лица (потребителя) защиты его прав, предоставляемой императивными нормами права страны места жительства потребителя, если контрагент потребителя (профессиональная сторона) осуществляет свою деятельность в стране места жительства </w:t>
      </w:r>
      <w:r>
        <w:t>потребителя либо любыми способами направляет свою деятельность на территорию этой страны или территории нескольких стран, включая территорию страны места жительства потребителя, при условии, что договор связан с такой деятельностью профессиональной стороны</w:t>
      </w:r>
      <w:r>
        <w:t>.</w:t>
      </w:r>
    </w:p>
    <w:p w:rsidR="00000000" w:rsidRDefault="00CA752C">
      <w:bookmarkStart w:id="6220" w:name="sub_12122"/>
      <w:r>
        <w:t xml:space="preserve">2. При отсутствии соглашения сторон о подлежащем применению праве и при наличии обстоятельств, указанных в </w:t>
      </w:r>
      <w:hyperlink w:anchor="sub_12120" w:history="1">
        <w:r>
          <w:rPr>
            <w:rStyle w:val="a4"/>
          </w:rPr>
          <w:t>пункте 1</w:t>
        </w:r>
      </w:hyperlink>
      <w:r>
        <w:t xml:space="preserve"> настоящей статьи, к договору с участием потребителя применяется право страны места жительства потребит</w:t>
      </w:r>
      <w:r>
        <w:t>еля.</w:t>
      </w:r>
    </w:p>
    <w:p w:rsidR="00000000" w:rsidRDefault="00CA752C">
      <w:bookmarkStart w:id="6221" w:name="sub_12123"/>
      <w:bookmarkEnd w:id="6220"/>
      <w:r>
        <w:t xml:space="preserve">3. Правила, установленные </w:t>
      </w:r>
      <w:hyperlink w:anchor="sub_12121" w:history="1">
        <w:r>
          <w:rPr>
            <w:rStyle w:val="a4"/>
          </w:rPr>
          <w:t>пунктами 1</w:t>
        </w:r>
      </w:hyperlink>
      <w:r>
        <w:t xml:space="preserve"> и </w:t>
      </w:r>
      <w:hyperlink w:anchor="sub_12122" w:history="1">
        <w:r>
          <w:rPr>
            <w:rStyle w:val="a4"/>
          </w:rPr>
          <w:t>2</w:t>
        </w:r>
      </w:hyperlink>
      <w:r>
        <w:t xml:space="preserve"> настоящей статьи, не применяются:</w:t>
      </w:r>
    </w:p>
    <w:p w:rsidR="00000000" w:rsidRDefault="00CA752C">
      <w:bookmarkStart w:id="6222" w:name="sub_1212301"/>
      <w:bookmarkEnd w:id="6221"/>
      <w:r>
        <w:t>1) к договору перевозки;</w:t>
      </w:r>
    </w:p>
    <w:p w:rsidR="00000000" w:rsidRDefault="00CA752C">
      <w:bookmarkStart w:id="6223" w:name="sub_1212302"/>
      <w:bookmarkEnd w:id="6222"/>
      <w:r>
        <w:t xml:space="preserve">2) к договору о выполнении работ или </w:t>
      </w:r>
      <w:r>
        <w:t>об оказании услуг, если работа должна быть выполнена или услуги должны быть оказаны исключительно в иной стране, чем страна места жительства потребителя.</w:t>
      </w:r>
    </w:p>
    <w:p w:rsidR="00000000" w:rsidRDefault="00CA752C">
      <w:bookmarkStart w:id="6224" w:name="sub_121234"/>
      <w:bookmarkEnd w:id="6223"/>
      <w:r>
        <w:t>Предусмотренные настоящим пунктом изъятия не распространяются на договоры об оказ</w:t>
      </w:r>
      <w:r>
        <w:t>ании за общую цену услуг по перевозке и размещению (независимо от включения в общую цену стоимости других услуг), в частности на договоры в сфере туристического обслуживания.</w:t>
      </w:r>
    </w:p>
    <w:p w:rsidR="00000000" w:rsidRDefault="00CA752C">
      <w:pPr>
        <w:pStyle w:val="afa"/>
        <w:rPr>
          <w:color w:val="000000"/>
          <w:sz w:val="16"/>
          <w:szCs w:val="16"/>
        </w:rPr>
      </w:pPr>
      <w:bookmarkStart w:id="6225" w:name="sub_12124"/>
      <w:bookmarkEnd w:id="6224"/>
      <w:r>
        <w:rPr>
          <w:color w:val="000000"/>
          <w:sz w:val="16"/>
          <w:szCs w:val="16"/>
        </w:rPr>
        <w:t>Информация об изменениях:</w:t>
      </w:r>
    </w:p>
    <w:bookmarkEnd w:id="6225"/>
    <w:p w:rsidR="00000000" w:rsidRDefault="00CA752C">
      <w:pPr>
        <w:pStyle w:val="afb"/>
      </w:pPr>
      <w:r>
        <w:fldChar w:fldCharType="begin"/>
      </w:r>
      <w:r>
        <w:instrText>HYPERLINK "garantF1://70361</w:instrText>
      </w:r>
      <w:r>
        <w:instrText>598.1132"</w:instrText>
      </w:r>
      <w:r>
        <w:fldChar w:fldCharType="separate"/>
      </w:r>
      <w:r>
        <w:rPr>
          <w:rStyle w:val="a4"/>
        </w:rPr>
        <w:t>Федеральным законом</w:t>
      </w:r>
      <w:r>
        <w:fldChar w:fldCharType="end"/>
      </w:r>
      <w:r>
        <w:t xml:space="preserve"> от 30 сентября 2013 г. N 260-ФЗ статья 1212 настоящего Кодекса дополнена пунктом 4, </w:t>
      </w:r>
      <w:hyperlink r:id="rId3250" w:history="1">
        <w:r>
          <w:rPr>
            <w:rStyle w:val="a4"/>
          </w:rPr>
          <w:t>вступающим в силу</w:t>
        </w:r>
      </w:hyperlink>
      <w:r>
        <w:t xml:space="preserve"> с 1 ноября 2013 г.</w:t>
      </w:r>
    </w:p>
    <w:p w:rsidR="00000000" w:rsidRDefault="00CA752C">
      <w:r>
        <w:t xml:space="preserve">4. В случаях, не предусмотренных </w:t>
      </w:r>
      <w:hyperlink w:anchor="sub_12121" w:history="1">
        <w:r>
          <w:rPr>
            <w:rStyle w:val="a4"/>
          </w:rPr>
          <w:t>пунктом 1</w:t>
        </w:r>
      </w:hyperlink>
      <w:r>
        <w:t xml:space="preserve"> настоящей статьи, выбор права, подлежащего применению к договору с участием потребителя, не может повлечь за собой лишение потребителя защиты его прав, предоставляемой императивными нормами той страны, право которой применялось бы к этому договору при </w:t>
      </w:r>
      <w:r>
        <w:t>отсутствии соглашения сторон о выборе права.</w:t>
      </w:r>
    </w:p>
    <w:p w:rsidR="00000000" w:rsidRDefault="00CA752C">
      <w:pPr>
        <w:pStyle w:val="afa"/>
        <w:rPr>
          <w:color w:val="000000"/>
          <w:sz w:val="16"/>
          <w:szCs w:val="16"/>
        </w:rPr>
      </w:pPr>
      <w:bookmarkStart w:id="6226" w:name="sub_12125"/>
      <w:r>
        <w:rPr>
          <w:color w:val="000000"/>
          <w:sz w:val="16"/>
          <w:szCs w:val="16"/>
        </w:rPr>
        <w:t>Информация об изменениях:</w:t>
      </w:r>
    </w:p>
    <w:bookmarkEnd w:id="6226"/>
    <w:p w:rsidR="00000000" w:rsidRDefault="00CA752C">
      <w:pPr>
        <w:pStyle w:val="afb"/>
      </w:pPr>
      <w:r>
        <w:fldChar w:fldCharType="begin"/>
      </w:r>
      <w:r>
        <w:instrText>HYPERLINK "garantF1://70361598.1132"</w:instrText>
      </w:r>
      <w:r>
        <w:fldChar w:fldCharType="separate"/>
      </w:r>
      <w:r>
        <w:rPr>
          <w:rStyle w:val="a4"/>
        </w:rPr>
        <w:t>Федеральным законом</w:t>
      </w:r>
      <w:r>
        <w:fldChar w:fldCharType="end"/>
      </w:r>
      <w:r>
        <w:t xml:space="preserve"> от 30 сентября 2013 г. N 260-ФЗ статья 1212 настоящего </w:t>
      </w:r>
      <w:r>
        <w:lastRenderedPageBreak/>
        <w:t xml:space="preserve">Кодекса дополнена пунктом 5, </w:t>
      </w:r>
      <w:hyperlink r:id="rId3251" w:history="1">
        <w:r>
          <w:rPr>
            <w:rStyle w:val="a4"/>
          </w:rPr>
          <w:t>вступающим в силу</w:t>
        </w:r>
      </w:hyperlink>
      <w:r>
        <w:t xml:space="preserve"> с 1 ноября 2013 г.</w:t>
      </w:r>
    </w:p>
    <w:p w:rsidR="00000000" w:rsidRDefault="00CA752C">
      <w:r>
        <w:t>5. За установленными настоящей статьей изъятиями право, подлежащее применению к договору с участием потребителя, определяется по общим правилам настоящего Кодекса о праве, подлежащем применению к договору.</w:t>
      </w:r>
    </w:p>
    <w:p w:rsidR="00000000" w:rsidRDefault="00CA752C"/>
    <w:p w:rsidR="00000000" w:rsidRDefault="00CA752C">
      <w:pPr>
        <w:pStyle w:val="af2"/>
      </w:pPr>
      <w:bookmarkStart w:id="6227" w:name="sub_1213"/>
      <w:r>
        <w:rPr>
          <w:rStyle w:val="a3"/>
        </w:rPr>
        <w:t>Статья 1213.</w:t>
      </w:r>
      <w:r>
        <w:t xml:space="preserve"> Право, подлежащее применению к договору в отношении недвижимого имущества</w:t>
      </w:r>
    </w:p>
    <w:bookmarkEnd w:id="622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52" w:history="1">
        <w:r>
          <w:rPr>
            <w:rStyle w:val="a4"/>
          </w:rPr>
          <w:t>Энциклопедии</w:t>
        </w:r>
      </w:hyperlink>
      <w:r>
        <w:t xml:space="preserve"> и другие комментарии к статье 1213 ГК РФ</w:t>
      </w:r>
    </w:p>
    <w:p w:rsidR="00000000" w:rsidRDefault="00CA752C">
      <w:pPr>
        <w:pStyle w:val="afa"/>
        <w:rPr>
          <w:color w:val="000000"/>
          <w:sz w:val="16"/>
          <w:szCs w:val="16"/>
        </w:rPr>
      </w:pPr>
      <w:bookmarkStart w:id="6228" w:name="sub_12131"/>
      <w:r>
        <w:rPr>
          <w:color w:val="000000"/>
          <w:sz w:val="16"/>
          <w:szCs w:val="16"/>
        </w:rPr>
        <w:t>Информация об изменениях:</w:t>
      </w:r>
    </w:p>
    <w:bookmarkEnd w:id="6228"/>
    <w:p w:rsidR="00000000" w:rsidRDefault="00CA752C">
      <w:pPr>
        <w:pStyle w:val="afb"/>
      </w:pPr>
      <w:r>
        <w:fldChar w:fldCharType="begin"/>
      </w:r>
      <w:r>
        <w:instrText>HYPERLINK "garantF1://70361598.114"</w:instrText>
      </w:r>
      <w:r>
        <w:fldChar w:fldCharType="separate"/>
      </w:r>
      <w:r>
        <w:rPr>
          <w:rStyle w:val="a4"/>
        </w:rPr>
        <w:t>Федеральным законом</w:t>
      </w:r>
      <w:r>
        <w:fldChar w:fldCharType="end"/>
      </w:r>
      <w:r>
        <w:t xml:space="preserve"> от 30 сентября 2013 г. N 260-ФЗ в пункт 1 статьи 1213 настоящего Кодекса внесены изменения, </w:t>
      </w:r>
      <w:hyperlink r:id="rId3253" w:history="1">
        <w:r>
          <w:rPr>
            <w:rStyle w:val="a4"/>
          </w:rPr>
          <w:t>вступающие в силу</w:t>
        </w:r>
      </w:hyperlink>
      <w:r>
        <w:t xml:space="preserve"> с 1 ноября 2013 г.</w:t>
      </w:r>
    </w:p>
    <w:p w:rsidR="00000000" w:rsidRDefault="00CA752C">
      <w:pPr>
        <w:pStyle w:val="afb"/>
      </w:pPr>
      <w:hyperlink r:id="rId3254" w:history="1">
        <w:r>
          <w:rPr>
            <w:rStyle w:val="a4"/>
          </w:rPr>
          <w:t>См. текст пункта в предыдущей редакции</w:t>
        </w:r>
      </w:hyperlink>
    </w:p>
    <w:p w:rsidR="00000000" w:rsidRDefault="00CA752C">
      <w:r>
        <w:t>1. При отсутствии соглашения сторон о праве, подлежащем применению к договору в отношении недвижимого имущества, применяется право страны, с которой договор наиболее тесно связан. Правом страны, с которой тако</w:t>
      </w:r>
      <w:r>
        <w:t>й договор наиболее тесно связан, считается, если иное явно не вытекает из закона, условий или существа договора либо совокупности обстоятельств дела, право страны, где находится недвижимое имущество.</w:t>
      </w:r>
    </w:p>
    <w:p w:rsidR="00000000" w:rsidRDefault="00CA752C">
      <w:pPr>
        <w:pStyle w:val="afa"/>
        <w:rPr>
          <w:color w:val="000000"/>
          <w:sz w:val="16"/>
          <w:szCs w:val="16"/>
        </w:rPr>
      </w:pPr>
      <w:bookmarkStart w:id="6229" w:name="sub_12132"/>
      <w:r>
        <w:rPr>
          <w:color w:val="000000"/>
          <w:sz w:val="16"/>
          <w:szCs w:val="16"/>
        </w:rPr>
        <w:t>Информация об изменениях:</w:t>
      </w:r>
    </w:p>
    <w:bookmarkEnd w:id="6229"/>
    <w:p w:rsidR="00000000" w:rsidRDefault="00CA752C">
      <w:pPr>
        <w:pStyle w:val="afb"/>
      </w:pPr>
      <w:r>
        <w:fldChar w:fldCharType="begin"/>
      </w:r>
      <w:r>
        <w:instrText>HYPERLINK "g</w:instrText>
      </w:r>
      <w:r>
        <w:instrText>arantF1://12047593.152"</w:instrText>
      </w:r>
      <w:r>
        <w:fldChar w:fldCharType="separate"/>
      </w:r>
      <w:r>
        <w:rPr>
          <w:rStyle w:val="a4"/>
        </w:rPr>
        <w:t>Федеральным законом</w:t>
      </w:r>
      <w:r>
        <w:fldChar w:fldCharType="end"/>
      </w:r>
      <w:r>
        <w:t xml:space="preserve"> от 3 июня 2006 г. N 73-ФЗ в пункт 2 статьи 1213 настоящего Кодекса внесены изменения</w:t>
      </w:r>
    </w:p>
    <w:p w:rsidR="00000000" w:rsidRDefault="00CA752C">
      <w:pPr>
        <w:pStyle w:val="afb"/>
      </w:pPr>
      <w:hyperlink r:id="rId3255" w:history="1">
        <w:r>
          <w:rPr>
            <w:rStyle w:val="a4"/>
          </w:rPr>
          <w:t>См. текст пункта в предыдущей редакции</w:t>
        </w:r>
      </w:hyperlink>
    </w:p>
    <w:p w:rsidR="00000000" w:rsidRDefault="00CA752C">
      <w:r>
        <w:t>2. К договорам в отношении находящихся на территории Российской Федерации земельных участков, участков недр и иного недвижимого имущества применяется российское право.</w:t>
      </w:r>
    </w:p>
    <w:p w:rsidR="00000000" w:rsidRDefault="00CA752C"/>
    <w:p w:rsidR="00000000" w:rsidRDefault="00CA752C">
      <w:pPr>
        <w:pStyle w:val="afa"/>
        <w:rPr>
          <w:color w:val="000000"/>
          <w:sz w:val="16"/>
          <w:szCs w:val="16"/>
        </w:rPr>
      </w:pPr>
      <w:bookmarkStart w:id="6230" w:name="sub_1214"/>
      <w:r>
        <w:rPr>
          <w:color w:val="000000"/>
          <w:sz w:val="16"/>
          <w:szCs w:val="16"/>
        </w:rPr>
        <w:t>Информация об изменениях:</w:t>
      </w:r>
    </w:p>
    <w:bookmarkEnd w:id="6230"/>
    <w:p w:rsidR="00000000" w:rsidRDefault="00CA752C">
      <w:pPr>
        <w:pStyle w:val="afb"/>
      </w:pPr>
      <w:r>
        <w:fldChar w:fldCharType="begin"/>
      </w:r>
      <w:r>
        <w:instrText>HYPERLINK "garantF1://70361598.115"</w:instrText>
      </w:r>
      <w:r>
        <w:fldChar w:fldCharType="separate"/>
      </w:r>
      <w:r>
        <w:rPr>
          <w:rStyle w:val="a4"/>
        </w:rPr>
        <w:t>Федеральны</w:t>
      </w:r>
      <w:r>
        <w:rPr>
          <w:rStyle w:val="a4"/>
        </w:rPr>
        <w:t>м законом</w:t>
      </w:r>
      <w:r>
        <w:fldChar w:fldCharType="end"/>
      </w:r>
      <w:r>
        <w:t xml:space="preserve"> от 30 сентября 2013 г. N 260-ФЗ статья 1214 настоящего Кодекса изложена в новой редакции, </w:t>
      </w:r>
      <w:hyperlink r:id="rId3256" w:history="1">
        <w:r>
          <w:rPr>
            <w:rStyle w:val="a4"/>
          </w:rPr>
          <w:t>вступающей в силу</w:t>
        </w:r>
      </w:hyperlink>
      <w:r>
        <w:t xml:space="preserve"> с 1 ноября 2013 г.</w:t>
      </w:r>
    </w:p>
    <w:p w:rsidR="00000000" w:rsidRDefault="00CA752C">
      <w:pPr>
        <w:pStyle w:val="afb"/>
      </w:pPr>
      <w:hyperlink r:id="rId3257" w:history="1">
        <w:r>
          <w:rPr>
            <w:rStyle w:val="a4"/>
          </w:rPr>
          <w:t>См. текст статьи в предыдущей редакции</w:t>
        </w:r>
      </w:hyperlink>
    </w:p>
    <w:p w:rsidR="00000000" w:rsidRDefault="00CA752C">
      <w:pPr>
        <w:pStyle w:val="af2"/>
      </w:pPr>
      <w:r>
        <w:rPr>
          <w:rStyle w:val="a3"/>
        </w:rPr>
        <w:t>С</w:t>
      </w:r>
      <w:r>
        <w:rPr>
          <w:rStyle w:val="a3"/>
        </w:rPr>
        <w:t>татья 1214.</w:t>
      </w:r>
      <w:r>
        <w:t xml:space="preserve"> Право, подлежащее применению к договору о создании юридического лица и к договору, связанному с осуществлением прав участника юридического лица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58" w:history="1">
        <w:r>
          <w:rPr>
            <w:rStyle w:val="a4"/>
          </w:rPr>
          <w:t>Энциклопедии</w:t>
        </w:r>
      </w:hyperlink>
      <w:r>
        <w:t xml:space="preserve"> и другие комментарии к статье 1214 ГК Р</w:t>
      </w:r>
      <w:r>
        <w:t>Ф</w:t>
      </w:r>
    </w:p>
    <w:p w:rsidR="00000000" w:rsidRDefault="00CA752C">
      <w:bookmarkStart w:id="6231" w:name="sub_12141"/>
      <w:r>
        <w:t>1. Выбор права, подлежащего применению к договору о создании юридического лица и к договору, связанному с осуществлением прав участника юридического лица, не может затрагивать действие императивных норм права страны места учреждения юридического</w:t>
      </w:r>
      <w:r>
        <w:t xml:space="preserve"> лица по вопросам, указанным в </w:t>
      </w:r>
      <w:hyperlink w:anchor="sub_12022" w:history="1">
        <w:r>
          <w:rPr>
            <w:rStyle w:val="a4"/>
          </w:rPr>
          <w:t>пункте 2 статьи 1202</w:t>
        </w:r>
      </w:hyperlink>
      <w:r>
        <w:t xml:space="preserve"> настоящего Кодекса.</w:t>
      </w:r>
    </w:p>
    <w:p w:rsidR="00000000" w:rsidRDefault="00CA752C">
      <w:bookmarkStart w:id="6232" w:name="sub_12142"/>
      <w:bookmarkEnd w:id="6231"/>
      <w:r>
        <w:t>2. При отсутствии соглашения сторон о подлежащем применению праве к договору о создании юридического лица и к договору, связанному с осущес</w:t>
      </w:r>
      <w:r>
        <w:t>твлением прав участника юридического лица, применяется право страны, в которой учреждено или подлежит учреждению юридическое лицо.</w:t>
      </w:r>
    </w:p>
    <w:bookmarkEnd w:id="6232"/>
    <w:p w:rsidR="00000000" w:rsidRDefault="00CA752C"/>
    <w:p w:rsidR="00000000" w:rsidRDefault="00CA752C">
      <w:pPr>
        <w:pStyle w:val="afa"/>
        <w:rPr>
          <w:color w:val="000000"/>
          <w:sz w:val="16"/>
          <w:szCs w:val="16"/>
        </w:rPr>
      </w:pPr>
      <w:bookmarkStart w:id="6233" w:name="sub_1215"/>
      <w:r>
        <w:rPr>
          <w:color w:val="000000"/>
          <w:sz w:val="16"/>
          <w:szCs w:val="16"/>
        </w:rPr>
        <w:t>Информация об изменениях:</w:t>
      </w:r>
    </w:p>
    <w:bookmarkEnd w:id="6233"/>
    <w:p w:rsidR="00000000" w:rsidRDefault="00CA752C">
      <w:pPr>
        <w:pStyle w:val="afb"/>
      </w:pPr>
      <w:r>
        <w:fldChar w:fldCharType="begin"/>
      </w:r>
      <w:r>
        <w:instrText>HYPERLINK "garantF1://70361598.54"</w:instrText>
      </w:r>
      <w:r>
        <w:fldChar w:fldCharType="separate"/>
      </w:r>
      <w:r>
        <w:rPr>
          <w:rStyle w:val="a4"/>
        </w:rPr>
        <w:t>Федеральным законом</w:t>
      </w:r>
      <w:r>
        <w:fldChar w:fldCharType="end"/>
      </w:r>
      <w:r>
        <w:t xml:space="preserve"> от 30 сентября 2</w:t>
      </w:r>
      <w:r>
        <w:t xml:space="preserve">013 г. N 260-ФЗ статья 1215 настоящего Кодекса изложена в новой редакции, </w:t>
      </w:r>
      <w:hyperlink r:id="rId3259" w:history="1">
        <w:r>
          <w:rPr>
            <w:rStyle w:val="a4"/>
          </w:rPr>
          <w:t>вступающей в силу</w:t>
        </w:r>
      </w:hyperlink>
      <w:r>
        <w:t xml:space="preserve"> с 1 ноября 2013 г.</w:t>
      </w:r>
    </w:p>
    <w:p w:rsidR="00000000" w:rsidRDefault="00CA752C">
      <w:pPr>
        <w:pStyle w:val="afb"/>
      </w:pPr>
      <w:hyperlink r:id="rId3260" w:history="1">
        <w:r>
          <w:rPr>
            <w:rStyle w:val="a4"/>
          </w:rPr>
          <w:t>См. текст статьи в предыдущей редакции</w:t>
        </w:r>
      </w:hyperlink>
    </w:p>
    <w:p w:rsidR="00000000" w:rsidRDefault="00CA752C">
      <w:pPr>
        <w:pStyle w:val="af2"/>
      </w:pPr>
      <w:r>
        <w:rPr>
          <w:rStyle w:val="a3"/>
        </w:rPr>
        <w:t>Статья 1215.</w:t>
      </w:r>
      <w:r>
        <w:t xml:space="preserve"> Сфера действия пр</w:t>
      </w:r>
      <w:r>
        <w:t>ава, подлежащего применению к договору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61" w:history="1">
        <w:r>
          <w:rPr>
            <w:rStyle w:val="a4"/>
          </w:rPr>
          <w:t>Энциклопедии</w:t>
        </w:r>
      </w:hyperlink>
      <w:r>
        <w:t xml:space="preserve"> и другие комментарии к статье 1215 ГК РФ</w:t>
      </w:r>
    </w:p>
    <w:p w:rsidR="00000000" w:rsidRDefault="00CA752C">
      <w:bookmarkStart w:id="6234" w:name="sub_121511"/>
      <w:r>
        <w:t xml:space="preserve">1. Правом, подлежащим применению к договору в соответствии с правилами </w:t>
      </w:r>
      <w:hyperlink w:anchor="sub_1210" w:history="1">
        <w:r>
          <w:rPr>
            <w:rStyle w:val="a4"/>
          </w:rPr>
          <w:t>статей 1210</w:t>
        </w:r>
        <w:r>
          <w:rPr>
            <w:rStyle w:val="a4"/>
          </w:rPr>
          <w:t xml:space="preserve"> - 1214</w:t>
        </w:r>
      </w:hyperlink>
      <w:r>
        <w:t xml:space="preserve">, </w:t>
      </w:r>
      <w:hyperlink w:anchor="sub_1216" w:history="1">
        <w:r>
          <w:rPr>
            <w:rStyle w:val="a4"/>
          </w:rPr>
          <w:t>1216</w:t>
        </w:r>
      </w:hyperlink>
      <w:r>
        <w:t xml:space="preserve"> настоящего Кодекса, определяются, в частности:</w:t>
      </w:r>
    </w:p>
    <w:p w:rsidR="00000000" w:rsidRDefault="00CA752C">
      <w:bookmarkStart w:id="6235" w:name="sub_12151"/>
      <w:bookmarkEnd w:id="6234"/>
      <w:r>
        <w:t>1) толкование договора;</w:t>
      </w:r>
    </w:p>
    <w:p w:rsidR="00000000" w:rsidRDefault="00CA752C">
      <w:bookmarkStart w:id="6236" w:name="sub_12152"/>
      <w:bookmarkEnd w:id="6235"/>
      <w:r>
        <w:t>2) права и обязанности сторон договора;</w:t>
      </w:r>
    </w:p>
    <w:p w:rsidR="00000000" w:rsidRDefault="00CA752C">
      <w:bookmarkStart w:id="6237" w:name="sub_12153"/>
      <w:bookmarkEnd w:id="6236"/>
      <w:r>
        <w:t>3) исполнение договора;</w:t>
      </w:r>
    </w:p>
    <w:p w:rsidR="00000000" w:rsidRDefault="00CA752C">
      <w:bookmarkStart w:id="6238" w:name="sub_12154"/>
      <w:bookmarkEnd w:id="6237"/>
      <w:r>
        <w:t>4) последствия неисполнения или ненадлежащего исполнения договора;</w:t>
      </w:r>
    </w:p>
    <w:p w:rsidR="00000000" w:rsidRDefault="00CA752C">
      <w:bookmarkStart w:id="6239" w:name="sub_12155"/>
      <w:bookmarkEnd w:id="6238"/>
      <w:r>
        <w:t>5) прекращение договора;</w:t>
      </w:r>
    </w:p>
    <w:p w:rsidR="00000000" w:rsidRDefault="00CA752C">
      <w:bookmarkStart w:id="6240" w:name="sub_12156"/>
      <w:bookmarkEnd w:id="6239"/>
      <w:r>
        <w:t>6) последствия недействительности договора.</w:t>
      </w:r>
    </w:p>
    <w:p w:rsidR="00000000" w:rsidRDefault="00CA752C">
      <w:bookmarkStart w:id="6241" w:name="sub_121512"/>
      <w:bookmarkEnd w:id="6240"/>
      <w:r>
        <w:t xml:space="preserve">2. Если иное не вытекает из закона, положения </w:t>
      </w:r>
      <w:hyperlink w:anchor="sub_121511" w:history="1">
        <w:r>
          <w:rPr>
            <w:rStyle w:val="a4"/>
          </w:rPr>
          <w:t>пункта 1</w:t>
        </w:r>
      </w:hyperlink>
      <w:r>
        <w:t xml:space="preserve"> настоящей статьи не затрагивают, в частности, сферу действия права, подлежащего применению к вопросам, указанным в </w:t>
      </w:r>
      <w:hyperlink w:anchor="sub_12022" w:history="1">
        <w:r>
          <w:rPr>
            <w:rStyle w:val="a4"/>
          </w:rPr>
          <w:t>пункте 2 статьи 1202</w:t>
        </w:r>
      </w:hyperlink>
      <w:r>
        <w:t xml:space="preserve">, </w:t>
      </w:r>
      <w:hyperlink w:anchor="sub_120511" w:history="1">
        <w:r>
          <w:rPr>
            <w:rStyle w:val="a4"/>
          </w:rPr>
          <w:t>статье 1205.1</w:t>
        </w:r>
      </w:hyperlink>
      <w:r>
        <w:t xml:space="preserve"> и </w:t>
      </w:r>
      <w:hyperlink w:anchor="sub_1217115" w:history="1">
        <w:r>
          <w:rPr>
            <w:rStyle w:val="a4"/>
          </w:rPr>
          <w:t>пунк</w:t>
        </w:r>
        <w:r>
          <w:rPr>
            <w:rStyle w:val="a4"/>
          </w:rPr>
          <w:t>те 5 статьи 1217.1</w:t>
        </w:r>
      </w:hyperlink>
      <w:r>
        <w:t xml:space="preserve"> настоящего Кодекса.</w:t>
      </w:r>
    </w:p>
    <w:p w:rsidR="00000000" w:rsidRDefault="00CA752C">
      <w:pPr>
        <w:pStyle w:val="af2"/>
      </w:pPr>
      <w:bookmarkStart w:id="6242" w:name="sub_1216"/>
      <w:bookmarkEnd w:id="6241"/>
      <w:r>
        <w:rPr>
          <w:rStyle w:val="a3"/>
        </w:rPr>
        <w:t>Статья 1216.</w:t>
      </w:r>
      <w:r>
        <w:t xml:space="preserve"> Право, подлежащее применению к уступке требования</w:t>
      </w:r>
    </w:p>
    <w:bookmarkEnd w:id="624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62" w:history="1">
        <w:r>
          <w:rPr>
            <w:rStyle w:val="a4"/>
          </w:rPr>
          <w:t>Энциклопедии</w:t>
        </w:r>
      </w:hyperlink>
      <w:r>
        <w:t xml:space="preserve"> и другие комментарии к статье 1216 ГК РФ</w:t>
      </w:r>
    </w:p>
    <w:p w:rsidR="00000000" w:rsidRDefault="00CA752C">
      <w:pPr>
        <w:pStyle w:val="afa"/>
        <w:rPr>
          <w:color w:val="000000"/>
          <w:sz w:val="16"/>
          <w:szCs w:val="16"/>
        </w:rPr>
      </w:pPr>
      <w:bookmarkStart w:id="6243" w:name="sub_12161"/>
      <w:r>
        <w:rPr>
          <w:color w:val="000000"/>
          <w:sz w:val="16"/>
          <w:szCs w:val="16"/>
        </w:rPr>
        <w:t xml:space="preserve">Информация об </w:t>
      </w:r>
      <w:r>
        <w:rPr>
          <w:color w:val="000000"/>
          <w:sz w:val="16"/>
          <w:szCs w:val="16"/>
        </w:rPr>
        <w:t>изменениях:</w:t>
      </w:r>
    </w:p>
    <w:bookmarkEnd w:id="6243"/>
    <w:p w:rsidR="00000000" w:rsidRDefault="00CA752C">
      <w:pPr>
        <w:pStyle w:val="afb"/>
      </w:pPr>
      <w:r>
        <w:fldChar w:fldCharType="begin"/>
      </w:r>
      <w:r>
        <w:instrText>HYPERLINK "garantF1://70361598.1171"</w:instrText>
      </w:r>
      <w:r>
        <w:fldChar w:fldCharType="separate"/>
      </w:r>
      <w:r>
        <w:rPr>
          <w:rStyle w:val="a4"/>
        </w:rPr>
        <w:t>Федеральным законом</w:t>
      </w:r>
      <w:r>
        <w:fldChar w:fldCharType="end"/>
      </w:r>
      <w:r>
        <w:t xml:space="preserve"> от 30 сентября 2013 г. N 260-ФЗ в пункт 1 статьи 1216 настоящего Кодекса внесены изменения, </w:t>
      </w:r>
      <w:hyperlink r:id="rId3263" w:history="1">
        <w:r>
          <w:rPr>
            <w:rStyle w:val="a4"/>
          </w:rPr>
          <w:t>вступающие в силу</w:t>
        </w:r>
      </w:hyperlink>
      <w:r>
        <w:t xml:space="preserve"> с 1 ноября 2013 г.</w:t>
      </w:r>
    </w:p>
    <w:p w:rsidR="00000000" w:rsidRDefault="00CA752C">
      <w:pPr>
        <w:pStyle w:val="afb"/>
      </w:pPr>
      <w:hyperlink r:id="rId3264" w:history="1">
        <w:r>
          <w:rPr>
            <w:rStyle w:val="a4"/>
          </w:rPr>
          <w:t>См. текст пункта в предыдущей редакции</w:t>
        </w:r>
      </w:hyperlink>
    </w:p>
    <w:p w:rsidR="00000000" w:rsidRDefault="00CA752C">
      <w:r>
        <w:t xml:space="preserve">1. Право, подлежащее применению к соглашению между первоначальным и новым кредиторами об уступке требования, определяется в соответствии с правилами настоящего Кодекса о праве, </w:t>
      </w:r>
      <w:r>
        <w:t>подлежащем применению к договору.</w:t>
      </w:r>
    </w:p>
    <w:p w:rsidR="00000000" w:rsidRDefault="00CA752C">
      <w:pPr>
        <w:pStyle w:val="afa"/>
        <w:rPr>
          <w:color w:val="000000"/>
          <w:sz w:val="16"/>
          <w:szCs w:val="16"/>
        </w:rPr>
      </w:pPr>
      <w:bookmarkStart w:id="6244" w:name="sub_12162"/>
      <w:r>
        <w:rPr>
          <w:color w:val="000000"/>
          <w:sz w:val="16"/>
          <w:szCs w:val="16"/>
        </w:rPr>
        <w:t>Информация об изменениях:</w:t>
      </w:r>
    </w:p>
    <w:bookmarkEnd w:id="6244"/>
    <w:p w:rsidR="00000000" w:rsidRDefault="00CA752C">
      <w:pPr>
        <w:pStyle w:val="afb"/>
      </w:pPr>
      <w:r>
        <w:fldChar w:fldCharType="begin"/>
      </w:r>
      <w:r>
        <w:instrText>HYPERLINK "garantF1://70361598.1172"</w:instrText>
      </w:r>
      <w:r>
        <w:fldChar w:fldCharType="separate"/>
      </w:r>
      <w:r>
        <w:rPr>
          <w:rStyle w:val="a4"/>
        </w:rPr>
        <w:t>Федеральным законом</w:t>
      </w:r>
      <w:r>
        <w:fldChar w:fldCharType="end"/>
      </w:r>
      <w:r>
        <w:t xml:space="preserve"> от 30 сентября 2013 г. N 260-ФЗ в пункт 2 статьи 1216 настоящего Кодекса внесены изменения, </w:t>
      </w:r>
      <w:hyperlink r:id="rId3265" w:history="1">
        <w:r>
          <w:rPr>
            <w:rStyle w:val="a4"/>
          </w:rPr>
          <w:t>вступающие в силу</w:t>
        </w:r>
      </w:hyperlink>
      <w:r>
        <w:t xml:space="preserve"> с 1 ноября 2013 г.</w:t>
      </w:r>
    </w:p>
    <w:p w:rsidR="00000000" w:rsidRDefault="00CA752C">
      <w:pPr>
        <w:pStyle w:val="afb"/>
      </w:pPr>
      <w:hyperlink r:id="rId3266" w:history="1">
        <w:r>
          <w:rPr>
            <w:rStyle w:val="a4"/>
          </w:rPr>
          <w:t>См. текст пункта в предыдущей редакции</w:t>
        </w:r>
      </w:hyperlink>
    </w:p>
    <w:p w:rsidR="00000000" w:rsidRDefault="00CA752C">
      <w:r>
        <w:t>2. Допустимость уступки требования, отношения между новым кредитором и должником, условия, при которых это требование может быть п</w:t>
      </w:r>
      <w:r>
        <w:t>редъявлено к должнику новым кредитором, вопрос о надлежащем исполнении обязательства должником определяются по праву, подлежащему применению к требованию, являющемуся предметом уступки.</w:t>
      </w:r>
    </w:p>
    <w:p w:rsidR="00000000" w:rsidRDefault="00CA752C">
      <w:pPr>
        <w:pStyle w:val="afa"/>
        <w:rPr>
          <w:color w:val="000000"/>
          <w:sz w:val="16"/>
          <w:szCs w:val="16"/>
        </w:rPr>
      </w:pPr>
      <w:bookmarkStart w:id="6245" w:name="sub_121611"/>
      <w:r>
        <w:rPr>
          <w:color w:val="000000"/>
          <w:sz w:val="16"/>
          <w:szCs w:val="16"/>
        </w:rPr>
        <w:t>Информация об изменениях:</w:t>
      </w:r>
    </w:p>
    <w:bookmarkEnd w:id="6245"/>
    <w:p w:rsidR="00000000" w:rsidRDefault="00CA752C">
      <w:pPr>
        <w:pStyle w:val="afb"/>
      </w:pPr>
      <w:r>
        <w:fldChar w:fldCharType="begin"/>
      </w:r>
      <w:r>
        <w:instrText>HYPERLINK "garantF1://70</w:instrText>
      </w:r>
      <w:r>
        <w:instrText>361598.118"</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1216.1, </w:t>
      </w:r>
      <w:hyperlink r:id="rId3267" w:history="1">
        <w:r>
          <w:rPr>
            <w:rStyle w:val="a4"/>
          </w:rPr>
          <w:t>вступающей в силу</w:t>
        </w:r>
      </w:hyperlink>
      <w:r>
        <w:t xml:space="preserve"> с 1 ноября 2013 г.</w:t>
      </w:r>
    </w:p>
    <w:p w:rsidR="00000000" w:rsidRDefault="00CA752C">
      <w:pPr>
        <w:pStyle w:val="af2"/>
      </w:pPr>
      <w:r>
        <w:rPr>
          <w:rStyle w:val="a3"/>
        </w:rPr>
        <w:t>Статья 1216.1.</w:t>
      </w:r>
      <w:r>
        <w:t xml:space="preserve"> Право, подлежащее применению к переходу прав кредитора к др</w:t>
      </w:r>
      <w:r>
        <w:t>угому лицу на основании закона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1216.1 ГК РФ</w:t>
      </w:r>
    </w:p>
    <w:p w:rsidR="00000000" w:rsidRDefault="00CA752C">
      <w:bookmarkStart w:id="6246" w:name="sub_12161101"/>
      <w:r>
        <w:t>При удовлетворении третьим лицом требования кредитора к должнику переход на основании закона прав кредитора к такому третьему лицу (новому кредитору) определяется по п</w:t>
      </w:r>
      <w:r>
        <w:t>раву, подлежащему применению к отношениям между первоначальным кредитором и новым кредитором, если иное не вытекает из закона или совокупности обстоятельств дела.</w:t>
      </w:r>
    </w:p>
    <w:p w:rsidR="00000000" w:rsidRDefault="00CA752C">
      <w:bookmarkStart w:id="6247" w:name="sub_12161102"/>
      <w:bookmarkEnd w:id="6246"/>
      <w:r>
        <w:t>При этом в отношениях между должником и новым кредитором не затрагива</w:t>
      </w:r>
      <w:r>
        <w:t xml:space="preserve">ется </w:t>
      </w:r>
      <w:r>
        <w:lastRenderedPageBreak/>
        <w:t>действие направленных на защиту должника положений права, подлежащего применению к обязательству между должником и первоначальным кредитором.</w:t>
      </w:r>
    </w:p>
    <w:bookmarkEnd w:id="6247"/>
    <w:p w:rsidR="00000000" w:rsidRDefault="00CA752C"/>
    <w:p w:rsidR="00000000" w:rsidRDefault="00CA752C">
      <w:pPr>
        <w:pStyle w:val="afa"/>
        <w:rPr>
          <w:color w:val="000000"/>
          <w:sz w:val="16"/>
          <w:szCs w:val="16"/>
        </w:rPr>
      </w:pPr>
      <w:bookmarkStart w:id="6248" w:name="sub_1217"/>
      <w:r>
        <w:rPr>
          <w:color w:val="000000"/>
          <w:sz w:val="16"/>
          <w:szCs w:val="16"/>
        </w:rPr>
        <w:t>Информация об изменениях:</w:t>
      </w:r>
    </w:p>
    <w:bookmarkEnd w:id="6248"/>
    <w:p w:rsidR="00000000" w:rsidRDefault="00CA752C">
      <w:pPr>
        <w:pStyle w:val="afb"/>
      </w:pPr>
      <w:r>
        <w:fldChar w:fldCharType="begin"/>
      </w:r>
      <w:r>
        <w:instrText>HYPERLINK "garantF1://70361598.119"</w:instrText>
      </w:r>
      <w:r>
        <w:fldChar w:fldCharType="separate"/>
      </w:r>
      <w:r>
        <w:rPr>
          <w:rStyle w:val="a4"/>
        </w:rPr>
        <w:t>Федеральным законом</w:t>
      </w:r>
      <w:r>
        <w:fldChar w:fldCharType="end"/>
      </w:r>
      <w:r>
        <w:t xml:space="preserve"> от 30 сентября 2013 г. N 260-ФЗ в статью 1217 настоящего Кодекса внесены изменения, </w:t>
      </w:r>
      <w:hyperlink r:id="rId3268" w:history="1">
        <w:r>
          <w:rPr>
            <w:rStyle w:val="a4"/>
          </w:rPr>
          <w:t>вступающие в силу</w:t>
        </w:r>
      </w:hyperlink>
      <w:r>
        <w:t xml:space="preserve"> с 1 ноября 2013 г.</w:t>
      </w:r>
    </w:p>
    <w:p w:rsidR="00000000" w:rsidRDefault="00CA752C">
      <w:pPr>
        <w:pStyle w:val="afb"/>
      </w:pPr>
      <w:hyperlink r:id="rId3269" w:history="1">
        <w:r>
          <w:rPr>
            <w:rStyle w:val="a4"/>
          </w:rPr>
          <w:t>См. текст статьи в предыдущей редакции</w:t>
        </w:r>
      </w:hyperlink>
    </w:p>
    <w:p w:rsidR="00000000" w:rsidRDefault="00CA752C">
      <w:pPr>
        <w:pStyle w:val="af2"/>
      </w:pPr>
      <w:r>
        <w:rPr>
          <w:rStyle w:val="a3"/>
        </w:rPr>
        <w:t>Статья 1217.</w:t>
      </w:r>
      <w:r>
        <w:t xml:space="preserve"> Пра</w:t>
      </w:r>
      <w:r>
        <w:t>во, подлежащее применению к обязательствам, возникающим из односторонних сделок</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70" w:history="1">
        <w:r>
          <w:rPr>
            <w:rStyle w:val="a4"/>
          </w:rPr>
          <w:t>Энциклопедии</w:t>
        </w:r>
      </w:hyperlink>
      <w:r>
        <w:t xml:space="preserve"> и другие комментарии к статье 1217 ГК РФ</w:t>
      </w:r>
    </w:p>
    <w:p w:rsidR="00000000" w:rsidRDefault="00CA752C">
      <w:bookmarkStart w:id="6249" w:name="sub_12171"/>
      <w:r>
        <w:t>К обязательствам, возникающим из односторонних сделок, если иное явно не вытекает из закона, условий или существа сделки либо совокупности обстоятельств дела, применяется право страны, где на момент совершения односторонней сделки находится место жительств</w:t>
      </w:r>
      <w:r>
        <w:t>а или основное место деятельности стороны, принимающей на себя обязательства по односторонней сделке.</w:t>
      </w:r>
    </w:p>
    <w:p w:rsidR="00000000" w:rsidRDefault="00CA752C">
      <w:bookmarkStart w:id="6250" w:name="sub_12172"/>
      <w:bookmarkEnd w:id="6249"/>
      <w:r>
        <w:t xml:space="preserve">Часть вторая </w:t>
      </w:r>
      <w:hyperlink r:id="rId3271" w:history="1">
        <w:r>
          <w:rPr>
            <w:rStyle w:val="a4"/>
          </w:rPr>
          <w:t>утратила силу</w:t>
        </w:r>
      </w:hyperlink>
      <w:r>
        <w:t xml:space="preserve"> с 1 ноября 2013 г.</w:t>
      </w:r>
    </w:p>
    <w:bookmarkEnd w:id="6250"/>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3272" w:history="1">
        <w:r>
          <w:rPr>
            <w:rStyle w:val="a4"/>
          </w:rPr>
          <w:t>части второй статьи 1217</w:t>
        </w:r>
      </w:hyperlink>
    </w:p>
    <w:p w:rsidR="00000000" w:rsidRDefault="00CA752C">
      <w:pPr>
        <w:pStyle w:val="afb"/>
      </w:pPr>
    </w:p>
    <w:bookmarkStart w:id="6251" w:name="sub_121711"/>
    <w:p w:rsidR="00000000" w:rsidRDefault="00CA752C">
      <w:pPr>
        <w:pStyle w:val="afb"/>
      </w:pPr>
      <w:r>
        <w:fldChar w:fldCharType="begin"/>
      </w:r>
      <w:r>
        <w:instrText>HYPERLINK "garantF1://70361598.120"</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1217.1, </w:t>
      </w:r>
      <w:hyperlink r:id="rId3273" w:history="1">
        <w:r>
          <w:rPr>
            <w:rStyle w:val="a4"/>
          </w:rPr>
          <w:t>вступающей в силу</w:t>
        </w:r>
      </w:hyperlink>
      <w:r>
        <w:t xml:space="preserve"> с 1 ноября 2013 г.</w:t>
      </w:r>
    </w:p>
    <w:bookmarkEnd w:id="6251"/>
    <w:p w:rsidR="00000000" w:rsidRDefault="00CA752C">
      <w:pPr>
        <w:pStyle w:val="af2"/>
      </w:pPr>
      <w:r>
        <w:rPr>
          <w:rStyle w:val="a3"/>
        </w:rPr>
        <w:t>Статья 1217.1.</w:t>
      </w:r>
      <w:r>
        <w:t xml:space="preserve"> Право, подлежащее применению к отношениям представительства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74" w:history="1">
        <w:r>
          <w:rPr>
            <w:rStyle w:val="a4"/>
          </w:rPr>
          <w:t>Энциклопедии</w:t>
        </w:r>
      </w:hyperlink>
      <w:r>
        <w:t xml:space="preserve"> и другие комментарии к статье 1217.1 ГК РФ</w:t>
      </w:r>
    </w:p>
    <w:p w:rsidR="00000000" w:rsidRDefault="00CA752C">
      <w:bookmarkStart w:id="6252" w:name="sub_1217111"/>
      <w:r>
        <w:t>1. Если представительство основано на договоре, отношения между представляемым и представителем определяются по правилам настоящего Кодекса о праве, подлежащем применению к договору.</w:t>
      </w:r>
    </w:p>
    <w:p w:rsidR="00000000" w:rsidRDefault="00CA752C">
      <w:bookmarkStart w:id="6253" w:name="sub_1217112"/>
      <w:bookmarkEnd w:id="6252"/>
      <w:r>
        <w:t>2. Если иное не вытекает из закона, отношения между</w:t>
      </w:r>
      <w:r>
        <w:t xml:space="preserve"> представляемым или представителем и третьим лицом определяются по праву страны, которое выбрано представляемым в доверенности, при условии, что третье лицо и представитель были извещены об этом выборе.</w:t>
      </w:r>
    </w:p>
    <w:p w:rsidR="00000000" w:rsidRDefault="00CA752C">
      <w:bookmarkStart w:id="6254" w:name="sub_12171122"/>
      <w:bookmarkEnd w:id="6253"/>
      <w:r>
        <w:t xml:space="preserve">Если представляемый не выбрал </w:t>
      </w:r>
      <w:r>
        <w:t>применимое право в доверенности либо выбранное право в соответствии с законом не подлежит применению, отношения между представляемым или представителем и третьим лицом определяются по праву страны, где находится место жительства или основное место деятельн</w:t>
      </w:r>
      <w:r>
        <w:t>ости представителя. Если третье лицо не знало и не должно было знать о месте жительства или об основном месте деятельности представителя, применяется право страны, где преимущественно действовал представитель в конкретном случае.</w:t>
      </w:r>
    </w:p>
    <w:p w:rsidR="00000000" w:rsidRDefault="00CA752C">
      <w:bookmarkStart w:id="6255" w:name="sub_1217113"/>
      <w:bookmarkEnd w:id="6254"/>
      <w:r>
        <w:t xml:space="preserve">3. </w:t>
      </w:r>
      <w:r>
        <w:t>В случае, если полномочие предоставлено представителю для совершения сделки в отношении недвижимого имущества и при этом сделка либо возникновение, переход, ограничение или прекращение прав по ней подлежит обязательной государственной регистрации, применяе</w:t>
      </w:r>
      <w:r>
        <w:t>тся право страны, где недвижимое имущество внесено в государственный реестр.</w:t>
      </w:r>
    </w:p>
    <w:p w:rsidR="00000000" w:rsidRDefault="00CA752C">
      <w:bookmarkStart w:id="6256" w:name="sub_1217114"/>
      <w:bookmarkEnd w:id="6255"/>
      <w:r>
        <w:t>4. В случае, если полномочие предоставлено представителю для ведения дела в государственном или третейском суде, применяется право страны, где проводится суд</w:t>
      </w:r>
      <w:r>
        <w:t>ебное или третейское разбирательство.</w:t>
      </w:r>
    </w:p>
    <w:p w:rsidR="00000000" w:rsidRDefault="00CA752C">
      <w:bookmarkStart w:id="6257" w:name="sub_1217115"/>
      <w:bookmarkEnd w:id="6256"/>
      <w:r>
        <w:lastRenderedPageBreak/>
        <w:t>5. Правом, подлежащим применению к отношениям между представляемым или представителем и третьим лицом, определяются, в частности:</w:t>
      </w:r>
    </w:p>
    <w:bookmarkEnd w:id="6257"/>
    <w:p w:rsidR="00000000" w:rsidRDefault="00CA752C">
      <w:r>
        <w:t>1) наличие и объем полномочий представителя;</w:t>
      </w:r>
    </w:p>
    <w:p w:rsidR="00000000" w:rsidRDefault="00CA752C">
      <w:r>
        <w:t>2) последс</w:t>
      </w:r>
      <w:r>
        <w:t>твия осуществления представителем своих полномочий;</w:t>
      </w:r>
    </w:p>
    <w:p w:rsidR="00000000" w:rsidRDefault="00CA752C">
      <w:r>
        <w:t>3) требования к содержанию доверенности;</w:t>
      </w:r>
    </w:p>
    <w:p w:rsidR="00000000" w:rsidRDefault="00CA752C">
      <w:r>
        <w:t>4) срок действия доверенности;</w:t>
      </w:r>
    </w:p>
    <w:p w:rsidR="00000000" w:rsidRDefault="00CA752C">
      <w:r>
        <w:t>5) прекращение доверенности, в том числе последствия ее прекращения для третьих лиц;</w:t>
      </w:r>
    </w:p>
    <w:p w:rsidR="00000000" w:rsidRDefault="00CA752C">
      <w:r>
        <w:t>6) допустимость выдачи доверенности в порядке п</w:t>
      </w:r>
      <w:r>
        <w:t>ередоверия;</w:t>
      </w:r>
    </w:p>
    <w:p w:rsidR="00000000" w:rsidRDefault="00CA752C">
      <w:r>
        <w:t>7) последствия совершения сделки при отсутствии полномочий действовать от имени представляемого или при превышении этих полномочий, в том числе в случае последующего одобрения такой сделки представляемым.</w:t>
      </w:r>
    </w:p>
    <w:p w:rsidR="00000000" w:rsidRDefault="00CA752C">
      <w:bookmarkStart w:id="6258" w:name="sub_1217116"/>
      <w:r>
        <w:t xml:space="preserve">6. Если иное не вытекает из </w:t>
      </w:r>
      <w:r>
        <w:t>закона или существа отношений, при отсутствии в доверенности иных указаний считается, что в объем полномочий представителя входит определение порядка разрешения споров (заключение соглашений о передаче споров в государственный или третейский суд и т.п.), а</w:t>
      </w:r>
      <w:r>
        <w:t xml:space="preserve"> также выбор права, подлежащего применению к сделкам, совершаемым представителем от имени представляемого.</w:t>
      </w:r>
    </w:p>
    <w:p w:rsidR="00000000" w:rsidRDefault="00CA752C">
      <w:bookmarkStart w:id="6259" w:name="sub_1217117"/>
      <w:bookmarkEnd w:id="6258"/>
      <w:r>
        <w:t>7. Положения настоящей статьи не распространяются на отношения представительства, основанные на указании закона либо акте уполн</w:t>
      </w:r>
      <w:r>
        <w:t>омоченного государственного органа или органа местного самоуправления.</w:t>
      </w:r>
    </w:p>
    <w:bookmarkEnd w:id="6259"/>
    <w:p w:rsidR="00000000" w:rsidRDefault="00CA752C"/>
    <w:p w:rsidR="00000000" w:rsidRDefault="00CA752C">
      <w:pPr>
        <w:pStyle w:val="afa"/>
        <w:rPr>
          <w:color w:val="000000"/>
          <w:sz w:val="16"/>
          <w:szCs w:val="16"/>
        </w:rPr>
      </w:pPr>
      <w:bookmarkStart w:id="6260" w:name="sub_121722"/>
      <w:r>
        <w:rPr>
          <w:color w:val="000000"/>
          <w:sz w:val="16"/>
          <w:szCs w:val="16"/>
        </w:rPr>
        <w:t>Информация об изменениях:</w:t>
      </w:r>
    </w:p>
    <w:bookmarkEnd w:id="6260"/>
    <w:p w:rsidR="00000000" w:rsidRDefault="00CA752C">
      <w:pPr>
        <w:pStyle w:val="afb"/>
      </w:pPr>
      <w:r>
        <w:fldChar w:fldCharType="begin"/>
      </w:r>
      <w:r>
        <w:instrText>HYPERLINK "garantF1://70361598.121"</w:instrText>
      </w:r>
      <w:r>
        <w:fldChar w:fldCharType="separate"/>
      </w:r>
      <w:r>
        <w:rPr>
          <w:rStyle w:val="a4"/>
        </w:rPr>
        <w:t>Федеральным законом</w:t>
      </w:r>
      <w:r>
        <w:fldChar w:fldCharType="end"/>
      </w:r>
      <w:r>
        <w:t xml:space="preserve"> от 30 сентября 2013 г. N </w:t>
      </w:r>
      <w:r>
        <w:t xml:space="preserve">260-ФЗ настоящий Кодекс дополнен статьей 1217.2, </w:t>
      </w:r>
      <w:hyperlink r:id="rId3275" w:history="1">
        <w:r>
          <w:rPr>
            <w:rStyle w:val="a4"/>
          </w:rPr>
          <w:t>вступающей в силу</w:t>
        </w:r>
      </w:hyperlink>
      <w:r>
        <w:t xml:space="preserve"> с 1 ноября 2013 г.</w:t>
      </w:r>
    </w:p>
    <w:p w:rsidR="00000000" w:rsidRDefault="00CA752C">
      <w:pPr>
        <w:pStyle w:val="af2"/>
      </w:pPr>
      <w:r>
        <w:rPr>
          <w:rStyle w:val="a3"/>
        </w:rPr>
        <w:t>Статья 1217.2.</w:t>
      </w:r>
      <w:r>
        <w:t xml:space="preserve"> Право, подлежащее применению к прекращению обязательства зачетом</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1217.2 ГК РФ</w:t>
      </w:r>
    </w:p>
    <w:p w:rsidR="00000000" w:rsidRDefault="00CA752C">
      <w:r>
        <w:t>Прекращ</w:t>
      </w:r>
      <w:r>
        <w:t>ение обязательства зачетом определяется по праву страны, подлежащему применению к отношению, из которого возникло требование, против которого заявляется о зачете встречного требования. Прекращение обязательства зачетом, производимое по соглашению сторон, о</w:t>
      </w:r>
      <w:r>
        <w:t xml:space="preserve">пределяется правилами настоящего </w:t>
      </w:r>
      <w:hyperlink w:anchor="sub_1215" w:history="1">
        <w:r>
          <w:rPr>
            <w:rStyle w:val="a4"/>
          </w:rPr>
          <w:t>Кодекса</w:t>
        </w:r>
      </w:hyperlink>
      <w:r>
        <w:t xml:space="preserve"> о праве, подлежащем применению к договору.</w:t>
      </w:r>
    </w:p>
    <w:p w:rsidR="00000000" w:rsidRDefault="00CA752C"/>
    <w:p w:rsidR="00000000" w:rsidRDefault="00CA752C">
      <w:pPr>
        <w:pStyle w:val="af2"/>
      </w:pPr>
      <w:bookmarkStart w:id="6261" w:name="sub_1218"/>
      <w:r>
        <w:rPr>
          <w:rStyle w:val="a3"/>
        </w:rPr>
        <w:t>Статья 1218.</w:t>
      </w:r>
      <w:r>
        <w:t xml:space="preserve"> Право, подлежащее применению к отношениям по уплате процентов</w:t>
      </w:r>
    </w:p>
    <w:bookmarkEnd w:id="626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76" w:history="1">
        <w:r>
          <w:rPr>
            <w:rStyle w:val="a4"/>
          </w:rPr>
          <w:t>Энциклопе</w:t>
        </w:r>
        <w:r>
          <w:rPr>
            <w:rStyle w:val="a4"/>
          </w:rPr>
          <w:t>дии</w:t>
        </w:r>
      </w:hyperlink>
      <w:r>
        <w:t xml:space="preserve"> и другие комментарии к статье 1218 ГК РФ</w:t>
      </w:r>
    </w:p>
    <w:p w:rsidR="00000000" w:rsidRDefault="00CA752C">
      <w:r>
        <w:t>Основания взимания, порядок исчисления и размер процентов по денежным обязательствам определяются по праву страны, подлежащему применению к соответствующему обязательству.</w:t>
      </w:r>
    </w:p>
    <w:p w:rsidR="00000000" w:rsidRDefault="00CA752C"/>
    <w:p w:rsidR="00000000" w:rsidRDefault="00CA752C">
      <w:pPr>
        <w:pStyle w:val="af2"/>
      </w:pPr>
      <w:bookmarkStart w:id="6262" w:name="sub_1219"/>
      <w:r>
        <w:rPr>
          <w:rStyle w:val="a3"/>
        </w:rPr>
        <w:t>Статья 1219.</w:t>
      </w:r>
      <w:r>
        <w:t xml:space="preserve"> Право, подлежа</w:t>
      </w:r>
      <w:r>
        <w:t>щее применению к обязательствам, возникающим вследствие причинения вреда</w:t>
      </w:r>
    </w:p>
    <w:bookmarkEnd w:id="626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77" w:history="1">
        <w:r>
          <w:rPr>
            <w:rStyle w:val="a4"/>
          </w:rPr>
          <w:t>Энциклопедии</w:t>
        </w:r>
      </w:hyperlink>
      <w:r>
        <w:t xml:space="preserve"> и другие комментарии к статье 1219 ГК РФ</w:t>
      </w:r>
    </w:p>
    <w:p w:rsidR="00000000" w:rsidRDefault="00CA752C">
      <w:bookmarkStart w:id="6263" w:name="sub_12191"/>
      <w:r>
        <w:t>1. К обязательствам, возникающим вследствие причинения вреда, пр</w:t>
      </w:r>
      <w:r>
        <w:t xml:space="preserve">именяется право страны, где имело место действие или иное обстоятельство, послужившие основанием для требования о возмещении вреда. В случае, когда в результате такого </w:t>
      </w:r>
      <w:r>
        <w:lastRenderedPageBreak/>
        <w:t>действия или иного обстоятельства вред наступил в другой стране, может быть применено пр</w:t>
      </w:r>
      <w:r>
        <w:t>аво этой страны, если причинитель вреда предвидел или должен был предвидеть наступление вреда в этой стране.</w:t>
      </w:r>
    </w:p>
    <w:p w:rsidR="00000000" w:rsidRDefault="00CA752C">
      <w:pPr>
        <w:pStyle w:val="afa"/>
        <w:rPr>
          <w:color w:val="000000"/>
          <w:sz w:val="16"/>
          <w:szCs w:val="16"/>
        </w:rPr>
      </w:pPr>
      <w:bookmarkStart w:id="6264" w:name="sub_12192"/>
      <w:bookmarkEnd w:id="6263"/>
      <w:r>
        <w:rPr>
          <w:color w:val="000000"/>
          <w:sz w:val="16"/>
          <w:szCs w:val="16"/>
        </w:rPr>
        <w:t>Информация об изменениях:</w:t>
      </w:r>
    </w:p>
    <w:bookmarkEnd w:id="6264"/>
    <w:p w:rsidR="00000000" w:rsidRDefault="00CA752C">
      <w:pPr>
        <w:pStyle w:val="afb"/>
      </w:pPr>
      <w:r>
        <w:fldChar w:fldCharType="begin"/>
      </w:r>
      <w:r>
        <w:instrText>HYPERLINK "garantF1://70361598.12210"</w:instrText>
      </w:r>
      <w:r>
        <w:fldChar w:fldCharType="separate"/>
      </w:r>
      <w:r>
        <w:rPr>
          <w:rStyle w:val="a4"/>
        </w:rPr>
        <w:t>Федеральным законом</w:t>
      </w:r>
      <w:r>
        <w:fldChar w:fldCharType="end"/>
      </w:r>
      <w:r>
        <w:t xml:space="preserve"> от 30 сентября 2013 г. N 260-ФЗ пу</w:t>
      </w:r>
      <w:r>
        <w:t xml:space="preserve">нкт 2 статьи 1219 настоящего Кодекса изложен в новой редакции, </w:t>
      </w:r>
      <w:hyperlink r:id="rId3278" w:history="1">
        <w:r>
          <w:rPr>
            <w:rStyle w:val="a4"/>
          </w:rPr>
          <w:t>вступающей в силу</w:t>
        </w:r>
      </w:hyperlink>
      <w:r>
        <w:t xml:space="preserve"> с 1 ноября 2013 г.</w:t>
      </w:r>
    </w:p>
    <w:p w:rsidR="00000000" w:rsidRDefault="00CA752C">
      <w:pPr>
        <w:pStyle w:val="afb"/>
      </w:pPr>
      <w:hyperlink r:id="rId3279" w:history="1">
        <w:r>
          <w:rPr>
            <w:rStyle w:val="a4"/>
          </w:rPr>
          <w:t>См. текст пункта в предыдущей редакции</w:t>
        </w:r>
      </w:hyperlink>
    </w:p>
    <w:p w:rsidR="00000000" w:rsidRDefault="00CA752C">
      <w:r>
        <w:t>2. Если стороны обязательства, возникающ</w:t>
      </w:r>
      <w:r>
        <w:t>его вследствие причинения вреда, имеют место жительства или основное место деятельности в одной и той же стране, применяется право этой страны. Если стороны данного обязательства имеют место жительства или основное место деятельности в разных странах, но я</w:t>
      </w:r>
      <w:r>
        <w:t>вляются гражданами или юридическими лицами одной и той же страны, применяется право этой страны.</w:t>
      </w:r>
    </w:p>
    <w:p w:rsidR="00000000" w:rsidRDefault="00CA752C">
      <w:pPr>
        <w:pStyle w:val="afa"/>
        <w:rPr>
          <w:color w:val="000000"/>
          <w:sz w:val="16"/>
          <w:szCs w:val="16"/>
        </w:rPr>
      </w:pPr>
      <w:bookmarkStart w:id="6265" w:name="sub_12193"/>
      <w:r>
        <w:rPr>
          <w:color w:val="000000"/>
          <w:sz w:val="16"/>
          <w:szCs w:val="16"/>
        </w:rPr>
        <w:t>Информация об изменениях:</w:t>
      </w:r>
    </w:p>
    <w:bookmarkEnd w:id="6265"/>
    <w:p w:rsidR="00000000" w:rsidRDefault="00CA752C">
      <w:pPr>
        <w:pStyle w:val="afb"/>
      </w:pPr>
      <w:r>
        <w:fldChar w:fldCharType="begin"/>
      </w:r>
      <w:r>
        <w:instrText>HYPERLINK "garantF1://70361598.122120"</w:instrText>
      </w:r>
      <w:r>
        <w:fldChar w:fldCharType="separate"/>
      </w:r>
      <w:r>
        <w:rPr>
          <w:rStyle w:val="a4"/>
        </w:rPr>
        <w:t>Федеральным законом</w:t>
      </w:r>
      <w:r>
        <w:fldChar w:fldCharType="end"/>
      </w:r>
      <w:r>
        <w:t xml:space="preserve"> от 30 сентября 2013 г. N 260-ФЗ пункт 3 статьи 1219 на</w:t>
      </w:r>
      <w:r>
        <w:t xml:space="preserve">стоящего Кодекса изложен в новой редакции, </w:t>
      </w:r>
      <w:hyperlink r:id="rId3280" w:history="1">
        <w:r>
          <w:rPr>
            <w:rStyle w:val="a4"/>
          </w:rPr>
          <w:t>вступающей в силу</w:t>
        </w:r>
      </w:hyperlink>
      <w:r>
        <w:t xml:space="preserve"> с 1 ноября 2013 г.</w:t>
      </w:r>
    </w:p>
    <w:p w:rsidR="00000000" w:rsidRDefault="00CA752C">
      <w:pPr>
        <w:pStyle w:val="afb"/>
      </w:pPr>
      <w:hyperlink r:id="rId3281" w:history="1">
        <w:r>
          <w:rPr>
            <w:rStyle w:val="a4"/>
          </w:rPr>
          <w:t>См. текст пункта в предыдущей редакции</w:t>
        </w:r>
      </w:hyperlink>
    </w:p>
    <w:p w:rsidR="00000000" w:rsidRDefault="00CA752C">
      <w:r>
        <w:t>3. Если из совокупности обстоятельств дела вытекает, что обя</w:t>
      </w:r>
      <w:r>
        <w:t>зательство, возникающее вследствие причинения вреда, тесно связано с договором между потерпевшим и причинителем вреда, заключенным при осуществлении этими сторонами предпринимательской деятельности, к данному обязательству применяется право, подлежащее при</w:t>
      </w:r>
      <w:r>
        <w:t>менению к такому договору.</w:t>
      </w:r>
    </w:p>
    <w:p w:rsidR="00000000" w:rsidRDefault="00CA752C">
      <w:pPr>
        <w:pStyle w:val="afa"/>
        <w:rPr>
          <w:color w:val="000000"/>
          <w:sz w:val="16"/>
          <w:szCs w:val="16"/>
        </w:rPr>
      </w:pPr>
      <w:bookmarkStart w:id="6266" w:name="sub_12194"/>
      <w:r>
        <w:rPr>
          <w:color w:val="000000"/>
          <w:sz w:val="16"/>
          <w:szCs w:val="16"/>
        </w:rPr>
        <w:t>Информация об изменениях:</w:t>
      </w:r>
    </w:p>
    <w:bookmarkEnd w:id="6266"/>
    <w:p w:rsidR="00000000" w:rsidRDefault="00CA752C">
      <w:pPr>
        <w:pStyle w:val="afb"/>
      </w:pPr>
      <w:r>
        <w:fldChar w:fldCharType="begin"/>
      </w:r>
      <w:r>
        <w:instrText>HYPERLINK "garantF1://70361598.122330"</w:instrText>
      </w:r>
      <w:r>
        <w:fldChar w:fldCharType="separate"/>
      </w:r>
      <w:r>
        <w:rPr>
          <w:rStyle w:val="a4"/>
        </w:rPr>
        <w:t>Федеральным законом</w:t>
      </w:r>
      <w:r>
        <w:fldChar w:fldCharType="end"/>
      </w:r>
      <w:r>
        <w:t xml:space="preserve"> от 30 сентября 2013 г. N 260-ФЗ статья 1219 настоящего Кодекса дополнена пунктом 4, </w:t>
      </w:r>
      <w:hyperlink r:id="rId3282" w:history="1">
        <w:r>
          <w:rPr>
            <w:rStyle w:val="a4"/>
          </w:rPr>
          <w:t>вступа</w:t>
        </w:r>
        <w:r>
          <w:rPr>
            <w:rStyle w:val="a4"/>
          </w:rPr>
          <w:t>ющим в силу</w:t>
        </w:r>
      </w:hyperlink>
      <w:r>
        <w:t xml:space="preserve"> с 1 ноября 2013 г.</w:t>
      </w:r>
    </w:p>
    <w:p w:rsidR="00000000" w:rsidRDefault="00CA752C">
      <w:r>
        <w:t>4. Правила настоящей статьи применяются, если между сторонами обязательства, возникающего вследствие причинения вреда, не заключено соглашение о праве, подлежащем применению к этому обязательству (</w:t>
      </w:r>
      <w:hyperlink w:anchor="sub_122311" w:history="1">
        <w:r>
          <w:rPr>
            <w:rStyle w:val="a4"/>
          </w:rPr>
          <w:t>статья 1223.1</w:t>
        </w:r>
      </w:hyperlink>
      <w:r>
        <w:t>).</w:t>
      </w:r>
    </w:p>
    <w:p w:rsidR="00000000" w:rsidRDefault="00CA752C"/>
    <w:p w:rsidR="00000000" w:rsidRDefault="00CA752C">
      <w:pPr>
        <w:pStyle w:val="af2"/>
      </w:pPr>
      <w:bookmarkStart w:id="6267" w:name="sub_1220"/>
      <w:r>
        <w:rPr>
          <w:rStyle w:val="a3"/>
        </w:rPr>
        <w:t>Статья 1220.</w:t>
      </w:r>
      <w:r>
        <w:t xml:space="preserve"> Сфера действия права, подлежащего применению к обязательствам, возникающим вследствие причинения вреда</w:t>
      </w:r>
    </w:p>
    <w:bookmarkEnd w:id="626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1220 ГК РФ</w:t>
      </w:r>
    </w:p>
    <w:p w:rsidR="00000000" w:rsidRDefault="00CA752C">
      <w:r>
        <w:t>На основании права, подлежащего применению к об</w:t>
      </w:r>
      <w:r>
        <w:t>язательствам, возникающим вследствие причинения вреда, определяются, в частности:</w:t>
      </w:r>
    </w:p>
    <w:p w:rsidR="00000000" w:rsidRDefault="00CA752C">
      <w:bookmarkStart w:id="6268" w:name="sub_122001"/>
      <w:r>
        <w:t>1) способность лица нести ответственность за причиненный вред;</w:t>
      </w:r>
    </w:p>
    <w:p w:rsidR="00000000" w:rsidRDefault="00CA752C">
      <w:bookmarkStart w:id="6269" w:name="sub_122002"/>
      <w:bookmarkEnd w:id="6268"/>
      <w:r>
        <w:t>2) возложение ответственности за вред на лицо, не являющееся причинителем вреда;</w:t>
      </w:r>
    </w:p>
    <w:p w:rsidR="00000000" w:rsidRDefault="00CA752C">
      <w:bookmarkStart w:id="6270" w:name="sub_122003"/>
      <w:bookmarkEnd w:id="6269"/>
      <w:r>
        <w:t>3) основания ответственности;</w:t>
      </w:r>
    </w:p>
    <w:p w:rsidR="00000000" w:rsidRDefault="00CA752C">
      <w:bookmarkStart w:id="6271" w:name="sub_122004"/>
      <w:bookmarkEnd w:id="6270"/>
      <w:r>
        <w:t>4) основания ограничения ответственности и освобождения от нее;</w:t>
      </w:r>
    </w:p>
    <w:p w:rsidR="00000000" w:rsidRDefault="00CA752C">
      <w:bookmarkStart w:id="6272" w:name="sub_122005"/>
      <w:bookmarkEnd w:id="6271"/>
      <w:r>
        <w:t>5) способы возмещения вреда;</w:t>
      </w:r>
    </w:p>
    <w:p w:rsidR="00000000" w:rsidRDefault="00CA752C">
      <w:bookmarkStart w:id="6273" w:name="sub_122006"/>
      <w:bookmarkEnd w:id="6272"/>
      <w:r>
        <w:t>6) объем и размер возмещения вреда.</w:t>
      </w:r>
    </w:p>
    <w:bookmarkEnd w:id="6273"/>
    <w:p w:rsidR="00000000" w:rsidRDefault="00CA752C"/>
    <w:p w:rsidR="00000000" w:rsidRDefault="00CA752C">
      <w:pPr>
        <w:pStyle w:val="afa"/>
        <w:rPr>
          <w:color w:val="000000"/>
          <w:sz w:val="16"/>
          <w:szCs w:val="16"/>
        </w:rPr>
      </w:pPr>
      <w:bookmarkStart w:id="6274" w:name="sub_122011"/>
      <w:r>
        <w:rPr>
          <w:color w:val="000000"/>
          <w:sz w:val="16"/>
          <w:szCs w:val="16"/>
        </w:rPr>
        <w:t>Информация об изменениях:</w:t>
      </w:r>
    </w:p>
    <w:bookmarkEnd w:id="6274"/>
    <w:p w:rsidR="00000000" w:rsidRDefault="00CA752C">
      <w:pPr>
        <w:pStyle w:val="afb"/>
      </w:pPr>
      <w:r>
        <w:fldChar w:fldCharType="begin"/>
      </w:r>
      <w:r>
        <w:instrText>HYPERLINK "garantF1://70361598.123"</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1220.1, </w:t>
      </w:r>
      <w:hyperlink r:id="rId3283" w:history="1">
        <w:r>
          <w:rPr>
            <w:rStyle w:val="a4"/>
          </w:rPr>
          <w:t>вступающей в силу</w:t>
        </w:r>
      </w:hyperlink>
      <w:r>
        <w:t xml:space="preserve"> с 1 ноября 2013 г.</w:t>
      </w:r>
    </w:p>
    <w:p w:rsidR="00000000" w:rsidRDefault="00CA752C">
      <w:pPr>
        <w:pStyle w:val="af2"/>
      </w:pPr>
      <w:r>
        <w:rPr>
          <w:rStyle w:val="a3"/>
        </w:rPr>
        <w:lastRenderedPageBreak/>
        <w:t>Статья 1220.1.</w:t>
      </w:r>
      <w:r>
        <w:t xml:space="preserve"> Право, подлежащее применению к установлению допустимости требования о возмещении вреда страховщиком</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1220.1 ГК РФ</w:t>
      </w:r>
    </w:p>
    <w:p w:rsidR="00000000" w:rsidRDefault="00CA752C">
      <w:r>
        <w:t>Требование о возмещении вреда может быть предъявлено потерпевшим непосредственно к страховщику,</w:t>
      </w:r>
      <w:r>
        <w:t xml:space="preserve"> если это допускается по праву, подлежащему применению к обязательству, возникающему вследствие причинения вреда, или по праву, подлежащему применению к договору страхования.</w:t>
      </w:r>
    </w:p>
    <w:p w:rsidR="00000000" w:rsidRDefault="00CA752C"/>
    <w:p w:rsidR="00000000" w:rsidRDefault="00CA752C">
      <w:pPr>
        <w:pStyle w:val="afa"/>
        <w:rPr>
          <w:color w:val="000000"/>
          <w:sz w:val="16"/>
          <w:szCs w:val="16"/>
        </w:rPr>
      </w:pPr>
      <w:bookmarkStart w:id="6275" w:name="sub_1221"/>
      <w:r>
        <w:rPr>
          <w:color w:val="000000"/>
          <w:sz w:val="16"/>
          <w:szCs w:val="16"/>
        </w:rPr>
        <w:t>Информация об изменениях:</w:t>
      </w:r>
    </w:p>
    <w:bookmarkEnd w:id="6275"/>
    <w:p w:rsidR="00000000" w:rsidRDefault="00CA752C">
      <w:pPr>
        <w:pStyle w:val="afb"/>
      </w:pPr>
      <w:r>
        <w:fldChar w:fldCharType="begin"/>
      </w:r>
      <w:r>
        <w:instrText>HYPERLINK "garantF1://70361598.124"</w:instrText>
      </w:r>
      <w:r>
        <w:fldChar w:fldCharType="separate"/>
      </w:r>
      <w:r>
        <w:rPr>
          <w:rStyle w:val="a4"/>
        </w:rPr>
        <w:t>Фед</w:t>
      </w:r>
      <w:r>
        <w:rPr>
          <w:rStyle w:val="a4"/>
        </w:rPr>
        <w:t>еральным законом</w:t>
      </w:r>
      <w:r>
        <w:fldChar w:fldCharType="end"/>
      </w:r>
      <w:r>
        <w:t xml:space="preserve"> от 30 сентября 2013 г. N 260-ФЗ статья 1221 настоящего Кодекса изложена в новой редакции, </w:t>
      </w:r>
      <w:hyperlink r:id="rId3284" w:history="1">
        <w:r>
          <w:rPr>
            <w:rStyle w:val="a4"/>
          </w:rPr>
          <w:t>вступающей в силу</w:t>
        </w:r>
      </w:hyperlink>
      <w:r>
        <w:t xml:space="preserve"> с 1 ноября 2013 г.</w:t>
      </w:r>
    </w:p>
    <w:p w:rsidR="00000000" w:rsidRDefault="00CA752C">
      <w:pPr>
        <w:pStyle w:val="afb"/>
      </w:pPr>
      <w:hyperlink r:id="rId3285" w:history="1">
        <w:r>
          <w:rPr>
            <w:rStyle w:val="a4"/>
          </w:rPr>
          <w:t>См. текст статьи в предыдущей редакц</w:t>
        </w:r>
        <w:r>
          <w:rPr>
            <w:rStyle w:val="a4"/>
          </w:rPr>
          <w:t>ии</w:t>
        </w:r>
      </w:hyperlink>
    </w:p>
    <w:p w:rsidR="00000000" w:rsidRDefault="00CA752C">
      <w:pPr>
        <w:pStyle w:val="af2"/>
      </w:pPr>
      <w:r>
        <w:rPr>
          <w:rStyle w:val="a3"/>
        </w:rPr>
        <w:t>Статья 1221.</w:t>
      </w:r>
      <w:r>
        <w:t xml:space="preserve"> Право, подлежащее применению к ответственности за вред, причиненный вследствие недостатков товара, работы или услуги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86" w:history="1">
        <w:r>
          <w:rPr>
            <w:rStyle w:val="a4"/>
          </w:rPr>
          <w:t>Энциклопедии</w:t>
        </w:r>
      </w:hyperlink>
      <w:r>
        <w:t xml:space="preserve"> и другие комментарии к статье 1221 ГК РФ</w:t>
      </w:r>
    </w:p>
    <w:p w:rsidR="00000000" w:rsidRDefault="00CA752C">
      <w:bookmarkStart w:id="6276" w:name="sub_12211"/>
      <w:r>
        <w:t>1. К треб</w:t>
      </w:r>
      <w:r>
        <w:t>ованию о возмещении вреда, причиненного вследствие недостатков товара, работы или услуги, по выбору потерпевшего применяется:</w:t>
      </w:r>
    </w:p>
    <w:p w:rsidR="00000000" w:rsidRDefault="00CA752C">
      <w:bookmarkStart w:id="6277" w:name="sub_122111"/>
      <w:bookmarkEnd w:id="6276"/>
      <w:r>
        <w:t>1) право страны, где имеет место жительства или основное место деятельности продавец или изготовитель товара ли</w:t>
      </w:r>
      <w:r>
        <w:t>бо иной причинитель вреда;</w:t>
      </w:r>
    </w:p>
    <w:p w:rsidR="00000000" w:rsidRDefault="00CA752C">
      <w:bookmarkStart w:id="6278" w:name="sub_122112"/>
      <w:bookmarkEnd w:id="6277"/>
      <w:r>
        <w:t>2) право страны, где имеет место жительства или основное место деятельности потерпевший;</w:t>
      </w:r>
    </w:p>
    <w:p w:rsidR="00000000" w:rsidRDefault="00CA752C">
      <w:bookmarkStart w:id="6279" w:name="sub_122113"/>
      <w:bookmarkEnd w:id="6278"/>
      <w:r>
        <w:t>3) право страны, где была выполнена работа, оказана услуга, или право страны, где был приобретен тов</w:t>
      </w:r>
      <w:r>
        <w:t>ар.</w:t>
      </w:r>
    </w:p>
    <w:p w:rsidR="00000000" w:rsidRDefault="00CA752C">
      <w:bookmarkStart w:id="6280" w:name="sub_122115"/>
      <w:bookmarkEnd w:id="6279"/>
      <w:r>
        <w:t xml:space="preserve">Выбор потерпевшим права, предусмотренного </w:t>
      </w:r>
      <w:hyperlink w:anchor="sub_122112" w:history="1">
        <w:r>
          <w:rPr>
            <w:rStyle w:val="a4"/>
          </w:rPr>
          <w:t>подпунктом 2</w:t>
        </w:r>
      </w:hyperlink>
      <w:r>
        <w:t xml:space="preserve"> или </w:t>
      </w:r>
      <w:hyperlink w:anchor="sub_122113" w:history="1">
        <w:r>
          <w:rPr>
            <w:rStyle w:val="a4"/>
          </w:rPr>
          <w:t>3</w:t>
        </w:r>
      </w:hyperlink>
      <w:r>
        <w:t xml:space="preserve"> настоящего пункта, не допускается, если причинитель вреда докажет, что он не предвидел и не должен был предвидеть р</w:t>
      </w:r>
      <w:r>
        <w:t>аспространение товара в соответствующей стране.</w:t>
      </w:r>
    </w:p>
    <w:p w:rsidR="00000000" w:rsidRDefault="00CA752C">
      <w:bookmarkStart w:id="6281" w:name="sub_12212"/>
      <w:bookmarkEnd w:id="6280"/>
      <w:r>
        <w:t xml:space="preserve">2. Если стороны в соответствии со </w:t>
      </w:r>
      <w:hyperlink w:anchor="sub_122311" w:history="1">
        <w:r>
          <w:rPr>
            <w:rStyle w:val="a4"/>
          </w:rPr>
          <w:t>статьей 1223.1</w:t>
        </w:r>
      </w:hyperlink>
      <w:r>
        <w:t xml:space="preserve"> настоящего Кодекса выбрали по соглашению между собой право, подлежащее применению к требованию о возмещении вреда, причиненного вследствие недостатков товара, работы или услуги, применяется выбранное сторонами право.</w:t>
      </w:r>
    </w:p>
    <w:p w:rsidR="00000000" w:rsidRDefault="00CA752C">
      <w:bookmarkStart w:id="6282" w:name="sub_12213"/>
      <w:bookmarkEnd w:id="6281"/>
      <w:r>
        <w:t xml:space="preserve">3. Если потерпевший </w:t>
      </w:r>
      <w:r>
        <w:t xml:space="preserve">не воспользовался предоставленным ему </w:t>
      </w:r>
      <w:hyperlink w:anchor="sub_12211" w:history="1">
        <w:r>
          <w:rPr>
            <w:rStyle w:val="a4"/>
          </w:rPr>
          <w:t>пунктом 1</w:t>
        </w:r>
      </w:hyperlink>
      <w:r>
        <w:t xml:space="preserve"> настоящей статьи правом выбора и отсутствует соглашение сторон о подлежащем применению праве, применяется право страны, где имеет место жительства или основное место деятельности пр</w:t>
      </w:r>
      <w:r>
        <w:t>одавец или изготовитель товара либо иной причинитель вреда, при условии, что из закона, существа обязательства либо совокупности обстоятельств дела не вытекает иное.</w:t>
      </w:r>
    </w:p>
    <w:p w:rsidR="00000000" w:rsidRDefault="00CA752C">
      <w:bookmarkStart w:id="6283" w:name="sub_12214"/>
      <w:bookmarkEnd w:id="6282"/>
      <w:r>
        <w:t>4. Правила настоящей статьи соответственно применяются к требованиям о в</w:t>
      </w:r>
      <w:r>
        <w:t>озмещении вреда, причиненного вследствие недостоверной или недостаточной информации о товаре, работе или об услуге.</w:t>
      </w:r>
    </w:p>
    <w:bookmarkEnd w:id="6283"/>
    <w:p w:rsidR="00000000" w:rsidRDefault="00CA752C"/>
    <w:p w:rsidR="00000000" w:rsidRDefault="00CA752C">
      <w:pPr>
        <w:pStyle w:val="afa"/>
        <w:rPr>
          <w:color w:val="000000"/>
          <w:sz w:val="16"/>
          <w:szCs w:val="16"/>
        </w:rPr>
      </w:pPr>
      <w:bookmarkStart w:id="6284" w:name="sub_1222"/>
      <w:r>
        <w:rPr>
          <w:color w:val="000000"/>
          <w:sz w:val="16"/>
          <w:szCs w:val="16"/>
        </w:rPr>
        <w:t>Информация об изменениях:</w:t>
      </w:r>
    </w:p>
    <w:bookmarkEnd w:id="6284"/>
    <w:p w:rsidR="00000000" w:rsidRDefault="00CA752C">
      <w:pPr>
        <w:pStyle w:val="afb"/>
      </w:pPr>
      <w:r>
        <w:fldChar w:fldCharType="begin"/>
      </w:r>
      <w:r>
        <w:instrText>HYPERLINK "garantF1://70361598.125"</w:instrText>
      </w:r>
      <w:r>
        <w:fldChar w:fldCharType="separate"/>
      </w:r>
      <w:r>
        <w:rPr>
          <w:rStyle w:val="a4"/>
        </w:rPr>
        <w:t>Федеральным законом</w:t>
      </w:r>
      <w:r>
        <w:fldChar w:fldCharType="end"/>
      </w:r>
      <w:r>
        <w:t xml:space="preserve"> от 30 сентября 2013 г. N 260-Ф</w:t>
      </w:r>
      <w:r>
        <w:t xml:space="preserve">З статья 1222 настоящего Кодекса изложена в новой редакции, </w:t>
      </w:r>
      <w:hyperlink r:id="rId3287" w:history="1">
        <w:r>
          <w:rPr>
            <w:rStyle w:val="a4"/>
          </w:rPr>
          <w:t>вступающей в силу</w:t>
        </w:r>
      </w:hyperlink>
      <w:r>
        <w:t xml:space="preserve"> с 1 ноября 2013 г.</w:t>
      </w:r>
    </w:p>
    <w:p w:rsidR="00000000" w:rsidRDefault="00CA752C">
      <w:pPr>
        <w:pStyle w:val="afb"/>
      </w:pPr>
      <w:hyperlink r:id="rId3288" w:history="1">
        <w:r>
          <w:rPr>
            <w:rStyle w:val="a4"/>
          </w:rPr>
          <w:t>См. текст статьи в предыдущей редакции</w:t>
        </w:r>
      </w:hyperlink>
    </w:p>
    <w:p w:rsidR="00000000" w:rsidRDefault="00CA752C">
      <w:pPr>
        <w:pStyle w:val="af2"/>
      </w:pPr>
      <w:r>
        <w:rPr>
          <w:rStyle w:val="a3"/>
        </w:rPr>
        <w:t>Статья 1222.</w:t>
      </w:r>
      <w:r>
        <w:t xml:space="preserve"> Право, подлежащее применению к </w:t>
      </w:r>
      <w:r>
        <w:t>обязательствам, возникающим вследствие недобросовестной конкуренции и ограничения конкуренции</w:t>
      </w:r>
    </w:p>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3289" w:history="1">
        <w:r>
          <w:rPr>
            <w:rStyle w:val="a4"/>
          </w:rPr>
          <w:t>Энциклопедии</w:t>
        </w:r>
      </w:hyperlink>
      <w:r>
        <w:t xml:space="preserve"> и другие комментарии к статье 1222 ГК РФ</w:t>
      </w:r>
    </w:p>
    <w:p w:rsidR="00000000" w:rsidRDefault="00CA752C">
      <w:bookmarkStart w:id="6285" w:name="sub_12221"/>
      <w:r>
        <w:t>1. К обязательствам, возникающим вследствие недобро</w:t>
      </w:r>
      <w:r>
        <w:t>совестной конкуренции, применяется право страны, рынок которой затронут или может быть затронут такой конкуренцией, если иное не вытекает из закона или существа обязательства.</w:t>
      </w:r>
    </w:p>
    <w:p w:rsidR="00000000" w:rsidRDefault="00CA752C">
      <w:bookmarkStart w:id="6286" w:name="sub_1222102"/>
      <w:bookmarkEnd w:id="6285"/>
      <w:r>
        <w:t xml:space="preserve">Если недобросовестная конкуренция затрагивает исключительно </w:t>
      </w:r>
      <w:r>
        <w:t xml:space="preserve">интересы отдельного лица, применимое право определяется в соответствии со </w:t>
      </w:r>
      <w:hyperlink w:anchor="sub_1219" w:history="1">
        <w:r>
          <w:rPr>
            <w:rStyle w:val="a4"/>
          </w:rPr>
          <w:t>статьями 1219</w:t>
        </w:r>
      </w:hyperlink>
      <w:r>
        <w:t xml:space="preserve"> и </w:t>
      </w:r>
      <w:hyperlink w:anchor="sub_122311" w:history="1">
        <w:r>
          <w:rPr>
            <w:rStyle w:val="a4"/>
          </w:rPr>
          <w:t>1223.1</w:t>
        </w:r>
      </w:hyperlink>
      <w:r>
        <w:t xml:space="preserve"> настоящего Кодекса.</w:t>
      </w:r>
    </w:p>
    <w:p w:rsidR="00000000" w:rsidRDefault="00CA752C">
      <w:bookmarkStart w:id="6287" w:name="sub_12222"/>
      <w:bookmarkEnd w:id="6286"/>
      <w:r>
        <w:t>2. К обязательствам, возникающим вследствие ограничения конкуренц</w:t>
      </w:r>
      <w:r>
        <w:t>ии, применяется право страны, рынок которой затронут или может быть затронут этим ограничением конкуренции, если иное не вытекает из закона или существа обязательства.</w:t>
      </w:r>
    </w:p>
    <w:p w:rsidR="00000000" w:rsidRDefault="00CA752C">
      <w:bookmarkStart w:id="6288" w:name="sub_12223"/>
      <w:bookmarkEnd w:id="6287"/>
      <w:r>
        <w:t>3. Выбор сторонами права, подлежащего применению к обязательствам, ука</w:t>
      </w:r>
      <w:r>
        <w:t xml:space="preserve">занным в </w:t>
      </w:r>
      <w:hyperlink w:anchor="sub_12221" w:history="1">
        <w:r>
          <w:rPr>
            <w:rStyle w:val="a4"/>
          </w:rPr>
          <w:t>абзаце первом пункта 1</w:t>
        </w:r>
      </w:hyperlink>
      <w:r>
        <w:t xml:space="preserve"> и </w:t>
      </w:r>
      <w:hyperlink w:anchor="sub_12222" w:history="1">
        <w:r>
          <w:rPr>
            <w:rStyle w:val="a4"/>
          </w:rPr>
          <w:t>пункте 2</w:t>
        </w:r>
      </w:hyperlink>
      <w:r>
        <w:t xml:space="preserve"> настоящей статьи, не допускается.</w:t>
      </w:r>
    </w:p>
    <w:bookmarkEnd w:id="6288"/>
    <w:p w:rsidR="00000000" w:rsidRDefault="00CA752C"/>
    <w:p w:rsidR="00000000" w:rsidRDefault="00CA752C">
      <w:pPr>
        <w:pStyle w:val="afa"/>
        <w:rPr>
          <w:color w:val="000000"/>
          <w:sz w:val="16"/>
          <w:szCs w:val="16"/>
        </w:rPr>
      </w:pPr>
      <w:bookmarkStart w:id="6289" w:name="sub_122211"/>
      <w:r>
        <w:rPr>
          <w:color w:val="000000"/>
          <w:sz w:val="16"/>
          <w:szCs w:val="16"/>
        </w:rPr>
        <w:t>Информация об изменениях:</w:t>
      </w:r>
    </w:p>
    <w:bookmarkEnd w:id="6289"/>
    <w:p w:rsidR="00000000" w:rsidRDefault="00CA752C">
      <w:pPr>
        <w:pStyle w:val="afb"/>
      </w:pPr>
      <w:r>
        <w:fldChar w:fldCharType="begin"/>
      </w:r>
      <w:r>
        <w:instrText>HYPERLINK "garantF1://70361598.126"</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1222.1, </w:t>
      </w:r>
      <w:hyperlink r:id="rId3290" w:history="1">
        <w:r>
          <w:rPr>
            <w:rStyle w:val="a4"/>
          </w:rPr>
          <w:t>вступающей в силу</w:t>
        </w:r>
      </w:hyperlink>
      <w:r>
        <w:t xml:space="preserve"> с 1 ноября 2013 г.</w:t>
      </w:r>
    </w:p>
    <w:p w:rsidR="00000000" w:rsidRDefault="00CA752C">
      <w:pPr>
        <w:pStyle w:val="af2"/>
      </w:pPr>
      <w:r>
        <w:rPr>
          <w:rStyle w:val="a3"/>
        </w:rPr>
        <w:t>Статья 1222.1.</w:t>
      </w:r>
      <w:r>
        <w:t xml:space="preserve"> Право, подлежащее применению к обязательствам, возникающим вследствие недобросовестного веде</w:t>
      </w:r>
      <w:r>
        <w:t>ния переговоров о заключении договора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1222.1 ГК РФ</w:t>
      </w:r>
    </w:p>
    <w:p w:rsidR="00000000" w:rsidRDefault="00CA752C">
      <w:bookmarkStart w:id="6290" w:name="sub_1222111"/>
      <w:r>
        <w:t>1. К обязательствам, возникающим вследствие недобросовестного ведения переговоров о заключении договора, применяется право, подлежащее применению к договору, а е</w:t>
      </w:r>
      <w:r>
        <w:t>сли договор не был заключен, применяется право, которое применялось бы к договору, если бы он был заключен.</w:t>
      </w:r>
    </w:p>
    <w:p w:rsidR="00000000" w:rsidRDefault="00CA752C">
      <w:bookmarkStart w:id="6291" w:name="sub_1222112"/>
      <w:bookmarkEnd w:id="6290"/>
      <w:r>
        <w:t xml:space="preserve">2. Если применимое право не может быть определено в соответствии с </w:t>
      </w:r>
      <w:hyperlink w:anchor="sub_1222111" w:history="1">
        <w:r>
          <w:rPr>
            <w:rStyle w:val="a4"/>
          </w:rPr>
          <w:t>пунктом 1</w:t>
        </w:r>
      </w:hyperlink>
      <w:r>
        <w:t xml:space="preserve"> настоящей статьи, пр</w:t>
      </w:r>
      <w:r>
        <w:t xml:space="preserve">аво, подлежащее применению, определяется в соответствии со </w:t>
      </w:r>
      <w:hyperlink w:anchor="sub_1219" w:history="1">
        <w:r>
          <w:rPr>
            <w:rStyle w:val="a4"/>
          </w:rPr>
          <w:t>статьями 1219</w:t>
        </w:r>
      </w:hyperlink>
      <w:r>
        <w:t xml:space="preserve"> и </w:t>
      </w:r>
      <w:hyperlink w:anchor="sub_122311" w:history="1">
        <w:r>
          <w:rPr>
            <w:rStyle w:val="a4"/>
          </w:rPr>
          <w:t>1223.1</w:t>
        </w:r>
      </w:hyperlink>
      <w:r>
        <w:t xml:space="preserve"> настоящего Кодекса.</w:t>
      </w:r>
    </w:p>
    <w:bookmarkEnd w:id="6291"/>
    <w:p w:rsidR="00000000" w:rsidRDefault="00CA752C"/>
    <w:p w:rsidR="00000000" w:rsidRDefault="00CA752C">
      <w:pPr>
        <w:pStyle w:val="af2"/>
      </w:pPr>
      <w:bookmarkStart w:id="6292" w:name="sub_1223"/>
      <w:r>
        <w:rPr>
          <w:rStyle w:val="a3"/>
        </w:rPr>
        <w:t>Статья 1223.</w:t>
      </w:r>
      <w:r>
        <w:t xml:space="preserve"> Право, подлежащее применению к обязательствам, возникающим вследств</w:t>
      </w:r>
      <w:r>
        <w:t>ие неосновательного обогащения</w:t>
      </w:r>
    </w:p>
    <w:bookmarkEnd w:id="629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91" w:history="1">
        <w:r>
          <w:rPr>
            <w:rStyle w:val="a4"/>
          </w:rPr>
          <w:t>Энциклопедии</w:t>
        </w:r>
      </w:hyperlink>
      <w:r>
        <w:t xml:space="preserve"> и другие комментарии к статье 1223 ГК РФ</w:t>
      </w:r>
    </w:p>
    <w:p w:rsidR="00000000" w:rsidRDefault="00CA752C">
      <w:bookmarkStart w:id="6293" w:name="sub_12231"/>
      <w:r>
        <w:t>1. К обязательствам, возникающим вследствие неосновательного обогащения, применяется право страны, где обо</w:t>
      </w:r>
      <w:r>
        <w:t>гащение имело место.</w:t>
      </w:r>
    </w:p>
    <w:p w:rsidR="00000000" w:rsidRDefault="00CA752C">
      <w:bookmarkStart w:id="6294" w:name="sub_1223102"/>
      <w:bookmarkEnd w:id="6293"/>
      <w:r>
        <w:t xml:space="preserve">Абзац второй </w:t>
      </w:r>
      <w:hyperlink r:id="rId3292" w:history="1">
        <w:r>
          <w:rPr>
            <w:rStyle w:val="a4"/>
          </w:rPr>
          <w:t>утратил силу</w:t>
        </w:r>
      </w:hyperlink>
      <w:r>
        <w:t xml:space="preserve"> с 1 ноября 2013 г.</w:t>
      </w:r>
    </w:p>
    <w:bookmarkEnd w:id="6294"/>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3293" w:history="1">
        <w:r>
          <w:rPr>
            <w:rStyle w:val="a4"/>
          </w:rPr>
          <w:t>абзаца второго пункта 1 статьи 1223</w:t>
        </w:r>
      </w:hyperlink>
    </w:p>
    <w:p w:rsidR="00000000" w:rsidRDefault="00CA752C">
      <w:bookmarkStart w:id="6295" w:name="sub_12232"/>
      <w:r>
        <w:t xml:space="preserve">2. Если неосновательное обогащение возникло в связи с существующим или предполагаемым правоотношением, по которому приобретено или сбережено имущество, к обязательствам, возникающим вследствие такого неосновательного обогащения, применяется право </w:t>
      </w:r>
      <w:r>
        <w:t>страны, которому было или могло быть подчинено это правоотношение.</w:t>
      </w:r>
    </w:p>
    <w:p w:rsidR="00000000" w:rsidRDefault="00CA752C">
      <w:pPr>
        <w:pStyle w:val="afa"/>
        <w:rPr>
          <w:color w:val="000000"/>
          <w:sz w:val="16"/>
          <w:szCs w:val="16"/>
        </w:rPr>
      </w:pPr>
      <w:bookmarkStart w:id="6296" w:name="sub_12233"/>
      <w:bookmarkEnd w:id="6295"/>
      <w:r>
        <w:rPr>
          <w:color w:val="000000"/>
          <w:sz w:val="16"/>
          <w:szCs w:val="16"/>
        </w:rPr>
        <w:t>Информация об изменениях:</w:t>
      </w:r>
    </w:p>
    <w:bookmarkEnd w:id="6296"/>
    <w:p w:rsidR="00000000" w:rsidRDefault="00CA752C">
      <w:pPr>
        <w:pStyle w:val="afb"/>
      </w:pPr>
      <w:r>
        <w:fldChar w:fldCharType="begin"/>
      </w:r>
      <w:r>
        <w:instrText>HYPERLINK "garantF1://70361598.1272"</w:instrText>
      </w:r>
      <w:r>
        <w:fldChar w:fldCharType="separate"/>
      </w:r>
      <w:r>
        <w:rPr>
          <w:rStyle w:val="a4"/>
        </w:rPr>
        <w:t>Федеральным законом</w:t>
      </w:r>
      <w:r>
        <w:fldChar w:fldCharType="end"/>
      </w:r>
      <w:r>
        <w:t xml:space="preserve"> от 30 сентября 2013 г. N 260-ФЗ статья 1223 настоящего Кодекса дополнена пунк</w:t>
      </w:r>
      <w:r>
        <w:t xml:space="preserve">том 3, </w:t>
      </w:r>
      <w:hyperlink r:id="rId3294" w:history="1">
        <w:r>
          <w:rPr>
            <w:rStyle w:val="a4"/>
          </w:rPr>
          <w:t>вступающей в силу</w:t>
        </w:r>
      </w:hyperlink>
      <w:r>
        <w:t xml:space="preserve"> с 1 ноября 2013 г.</w:t>
      </w:r>
    </w:p>
    <w:p w:rsidR="00000000" w:rsidRDefault="00CA752C">
      <w:r>
        <w:t xml:space="preserve">3. Правила настоящей статьи применяются, если между сторонами обязательства, возникающего вследствие неосновательного обогащения, не заключено </w:t>
      </w:r>
      <w:r>
        <w:lastRenderedPageBreak/>
        <w:t>соглашение о праве, подлежащем п</w:t>
      </w:r>
      <w:r>
        <w:t>рименению к этому обязательству (</w:t>
      </w:r>
      <w:hyperlink w:anchor="sub_122311" w:history="1">
        <w:r>
          <w:rPr>
            <w:rStyle w:val="a4"/>
          </w:rPr>
          <w:t>статья 1223.1</w:t>
        </w:r>
      </w:hyperlink>
      <w:r>
        <w:t>).</w:t>
      </w:r>
    </w:p>
    <w:p w:rsidR="00000000" w:rsidRDefault="00CA752C">
      <w:pPr>
        <w:pStyle w:val="afa"/>
        <w:rPr>
          <w:color w:val="000000"/>
          <w:sz w:val="16"/>
          <w:szCs w:val="16"/>
        </w:rPr>
      </w:pPr>
      <w:bookmarkStart w:id="6297" w:name="sub_122311"/>
      <w:r>
        <w:rPr>
          <w:color w:val="000000"/>
          <w:sz w:val="16"/>
          <w:szCs w:val="16"/>
        </w:rPr>
        <w:t>Информация об изменениях:</w:t>
      </w:r>
    </w:p>
    <w:bookmarkEnd w:id="6297"/>
    <w:p w:rsidR="00000000" w:rsidRDefault="00CA752C">
      <w:pPr>
        <w:pStyle w:val="afb"/>
      </w:pPr>
      <w:r>
        <w:fldChar w:fldCharType="begin"/>
      </w:r>
      <w:r>
        <w:instrText>HYPERLINK "garantF1://70361598.128"</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1223.1, </w:t>
      </w:r>
      <w:hyperlink r:id="rId3295" w:history="1">
        <w:r>
          <w:rPr>
            <w:rStyle w:val="a4"/>
          </w:rPr>
          <w:t>вступающей в силу</w:t>
        </w:r>
      </w:hyperlink>
      <w:r>
        <w:t xml:space="preserve"> с 1 ноября 2013 г.</w:t>
      </w:r>
    </w:p>
    <w:p w:rsidR="00000000" w:rsidRDefault="00CA752C">
      <w:pPr>
        <w:pStyle w:val="af2"/>
      </w:pPr>
      <w:r>
        <w:rPr>
          <w:rStyle w:val="a3"/>
        </w:rPr>
        <w:t>Статья 1223.1.</w:t>
      </w:r>
      <w:r>
        <w:t xml:space="preserve"> Выбор права сторонами обязательства, возникающего вследствие причинения вреда или вследствие неосновательного обогащения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1223.1 ГК РФ</w:t>
      </w:r>
    </w:p>
    <w:p w:rsidR="00000000" w:rsidRDefault="00CA752C">
      <w:bookmarkStart w:id="6298" w:name="sub_1223111"/>
      <w:r>
        <w:t>1. Если иное не вытекает из закона, после совершения действия или наступления иного обстоятельства, повлекших причинение вреда или неосновательное обогащение, стороны могут выбрать по соглашению между собой право, подлежащее применению к обязател</w:t>
      </w:r>
      <w:r>
        <w:t>ьству, возникающему вследствие причинения вреда или вследствие неосновательного обогащения.</w:t>
      </w:r>
    </w:p>
    <w:p w:rsidR="00000000" w:rsidRDefault="00CA752C">
      <w:bookmarkStart w:id="6299" w:name="sub_12231112"/>
      <w:bookmarkEnd w:id="6298"/>
      <w:r>
        <w:t>Выбранное сторонами право применяется без ущерба для прав третьих лиц.</w:t>
      </w:r>
    </w:p>
    <w:p w:rsidR="00000000" w:rsidRDefault="00CA752C">
      <w:bookmarkStart w:id="6300" w:name="sub_1223112"/>
      <w:bookmarkEnd w:id="6299"/>
      <w:r>
        <w:t>2. Если в момент совершения действия или наступ</w:t>
      </w:r>
      <w:r>
        <w:t>ления иного обстоятельства, повлекших причинение вреда или неосновательное обогащение,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w:t>
      </w:r>
      <w:r>
        <w:t>рм права той страны, с которой связаны все касающиеся существа отношений сторон обстоятельства.</w:t>
      </w:r>
    </w:p>
    <w:bookmarkEnd w:id="6300"/>
    <w:p w:rsidR="00000000" w:rsidRDefault="00CA752C"/>
    <w:p w:rsidR="00000000" w:rsidRDefault="00CA752C">
      <w:pPr>
        <w:pStyle w:val="af2"/>
      </w:pPr>
      <w:bookmarkStart w:id="6301" w:name="sub_1224"/>
      <w:r>
        <w:rPr>
          <w:rStyle w:val="a3"/>
        </w:rPr>
        <w:t>Статья 1224.</w:t>
      </w:r>
      <w:r>
        <w:t xml:space="preserve"> Право, подлежащее применению к отношениям по наследованию</w:t>
      </w:r>
    </w:p>
    <w:bookmarkEnd w:id="630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96" w:history="1">
        <w:r>
          <w:rPr>
            <w:rStyle w:val="a4"/>
          </w:rPr>
          <w:t>Энциклопедии</w:t>
        </w:r>
      </w:hyperlink>
      <w:r>
        <w:t xml:space="preserve"> и другие комментарии к статье 1224 ГК РФ</w:t>
      </w:r>
    </w:p>
    <w:p w:rsidR="00000000" w:rsidRDefault="00CA752C">
      <w:bookmarkStart w:id="6302" w:name="sub_12241"/>
      <w:r>
        <w:t>1. Отношения по наследованию определяются по праву страны, где наследодатель имел последнее место жительства, если иное не предусмотрено настоящей статьей.</w:t>
      </w:r>
    </w:p>
    <w:p w:rsidR="00000000" w:rsidRDefault="00CA752C">
      <w:bookmarkStart w:id="6303" w:name="sub_122412"/>
      <w:bookmarkEnd w:id="6302"/>
      <w:r>
        <w:t>Наследование недвижимого имуще</w:t>
      </w:r>
      <w:r>
        <w:t>ства определяется по праву страны, где находится это имущество, а наследование недвижимого имущества, которое внесено в государственный реестр в Российской Федерации, - по российскому праву.</w:t>
      </w:r>
    </w:p>
    <w:p w:rsidR="00000000" w:rsidRDefault="00CA752C">
      <w:bookmarkStart w:id="6304" w:name="sub_12242"/>
      <w:bookmarkEnd w:id="6303"/>
      <w:r>
        <w:t>2. Способность лица к составлению и отмене зав</w:t>
      </w:r>
      <w:r>
        <w:t xml:space="preserve">ещания, в том числе в отношении недвижимого имущества, а также форма такого завещания или акта его отмены определяются по праву страны, где завещатель имел место жительства в момент составления такого завещания или акта. Однако завещание или его отмена не </w:t>
      </w:r>
      <w:r>
        <w:t xml:space="preserve">могут быть признаны недействительными вследствие несоблюдения формы, если она удовлетворяет требованиям права места составления завещания или акта его отмены либо требованиям </w:t>
      </w:r>
      <w:hyperlink w:anchor="sub_1124" w:history="1">
        <w:r>
          <w:rPr>
            <w:rStyle w:val="a4"/>
          </w:rPr>
          <w:t>российского права.</w:t>
        </w:r>
      </w:hyperlink>
    </w:p>
    <w:bookmarkEnd w:id="6304"/>
    <w:p w:rsidR="00000000" w:rsidRDefault="00CA752C"/>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CA752C">
            <w:pPr>
              <w:pStyle w:val="afff0"/>
            </w:pPr>
            <w:r>
              <w:t>Президент Российской Федер</w:t>
            </w:r>
            <w:r>
              <w:t>ации</w:t>
            </w:r>
          </w:p>
        </w:tc>
        <w:tc>
          <w:tcPr>
            <w:tcW w:w="3333" w:type="dxa"/>
            <w:tcBorders>
              <w:top w:val="nil"/>
              <w:left w:val="nil"/>
              <w:bottom w:val="nil"/>
              <w:right w:val="nil"/>
            </w:tcBorders>
          </w:tcPr>
          <w:p w:rsidR="00000000" w:rsidRDefault="00CA752C">
            <w:pPr>
              <w:pStyle w:val="aff7"/>
              <w:jc w:val="right"/>
            </w:pPr>
            <w:r>
              <w:t>В. Путин</w:t>
            </w:r>
          </w:p>
        </w:tc>
      </w:tr>
    </w:tbl>
    <w:p w:rsidR="00000000" w:rsidRDefault="00CA752C"/>
    <w:p w:rsidR="00000000" w:rsidRDefault="00CA752C">
      <w:pPr>
        <w:pStyle w:val="afff0"/>
      </w:pPr>
      <w:r>
        <w:t>Москва, Кремль</w:t>
      </w:r>
    </w:p>
    <w:p w:rsidR="00000000" w:rsidRDefault="00CA752C">
      <w:pPr>
        <w:pStyle w:val="afff0"/>
      </w:pPr>
      <w:r>
        <w:t>26 ноября 2001 г.</w:t>
      </w:r>
    </w:p>
    <w:p w:rsidR="00000000" w:rsidRDefault="00CA752C">
      <w:pPr>
        <w:pStyle w:val="afff0"/>
      </w:pPr>
      <w:r>
        <w:t>N 146-ФЗ</w:t>
      </w:r>
    </w:p>
    <w:p w:rsidR="00000000" w:rsidRDefault="00CA752C"/>
    <w:p w:rsidR="00000000" w:rsidRDefault="00CA752C">
      <w:pPr>
        <w:pStyle w:val="1"/>
      </w:pPr>
      <w:bookmarkStart w:id="6305" w:name="sub_40000"/>
      <w:r>
        <w:t>Часть четвертая</w:t>
      </w:r>
    </w:p>
    <w:bookmarkEnd w:id="6305"/>
    <w:p w:rsidR="00000000" w:rsidRDefault="00CA752C"/>
    <w:p w:rsidR="00000000" w:rsidRDefault="00CA752C">
      <w:r>
        <w:rPr>
          <w:rStyle w:val="a3"/>
        </w:rPr>
        <w:t>Принят Государственной Думой 24 ноября 2006 года</w:t>
      </w:r>
    </w:p>
    <w:p w:rsidR="00000000" w:rsidRDefault="00CA752C">
      <w:r>
        <w:rPr>
          <w:rStyle w:val="a3"/>
        </w:rPr>
        <w:t>Одобрен Советом Федерации 8 декабря 2006 года</w:t>
      </w:r>
    </w:p>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О некоторых вопросах, возникших в связи с введением в действие части четвертой Гражданского кодекса РФ см. </w:t>
      </w:r>
      <w:hyperlink r:id="rId3297" w:history="1">
        <w:r>
          <w:rPr>
            <w:rStyle w:val="a4"/>
          </w:rPr>
          <w:t>постановление</w:t>
        </w:r>
      </w:hyperlink>
      <w:r>
        <w:t xml:space="preserve"> Пленума ВС РФ и Пленума ВАС РФ от 26 марта 2009 г. N 5/29</w:t>
      </w:r>
    </w:p>
    <w:p w:rsidR="00000000" w:rsidRDefault="00CA752C">
      <w:pPr>
        <w:pStyle w:val="afa"/>
      </w:pPr>
      <w:r>
        <w:t>См. комментарии к части четвертой ГК РФ</w:t>
      </w:r>
    </w:p>
    <w:p w:rsidR="00000000" w:rsidRDefault="00CA752C">
      <w:pPr>
        <w:pStyle w:val="afa"/>
      </w:pPr>
    </w:p>
    <w:p w:rsidR="00000000" w:rsidRDefault="00CA752C">
      <w:pPr>
        <w:pStyle w:val="1"/>
      </w:pPr>
      <w:bookmarkStart w:id="6306" w:name="sub_40700"/>
      <w:r>
        <w:t>Раздел VII</w:t>
      </w:r>
      <w:r>
        <w:br/>
        <w:t>Права на результаты интеллектуальной деятельности и средства индивидуализации</w:t>
      </w:r>
    </w:p>
    <w:bookmarkEnd w:id="630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298" w:history="1">
        <w:r>
          <w:rPr>
            <w:rStyle w:val="a4"/>
          </w:rPr>
          <w:t>Справку</w:t>
        </w:r>
      </w:hyperlink>
      <w:r>
        <w:t xml:space="preserve"> о соотношении </w:t>
      </w:r>
      <w:hyperlink w:anchor="sub_800001" w:history="1">
        <w:r>
          <w:rPr>
            <w:rStyle w:val="a4"/>
          </w:rPr>
          <w:t>статьи 8.1</w:t>
        </w:r>
      </w:hyperlink>
      <w:r>
        <w:t xml:space="preserve"> с положениями раздела VII настоящего Коде</w:t>
      </w:r>
      <w:r>
        <w:t>кса, утвержденную постановлением Президиума Суда по интеллектуальным правам от 22 августа 2014 г. N СП-21/10</w:t>
      </w:r>
    </w:p>
    <w:p w:rsidR="00000000" w:rsidRDefault="00CA752C">
      <w:pPr>
        <w:pStyle w:val="afa"/>
      </w:pPr>
      <w:r>
        <w:t xml:space="preserve">О практике рассмотрения арбитражными судами дел, связанных с применением законодательства об интеллектуальной собственности, см. </w:t>
      </w:r>
      <w:hyperlink r:id="rId3299" w:history="1">
        <w:r>
          <w:rPr>
            <w:rStyle w:val="a4"/>
          </w:rPr>
          <w:t xml:space="preserve">Обзор </w:t>
        </w:r>
      </w:hyperlink>
      <w:r>
        <w:t>Президиума ВАС РФ от 13 декабря 2007 г. N 122</w:t>
      </w:r>
    </w:p>
    <w:p w:rsidR="00000000" w:rsidRDefault="00CA752C">
      <w:pPr>
        <w:pStyle w:val="afa"/>
      </w:pPr>
    </w:p>
    <w:p w:rsidR="00000000" w:rsidRDefault="00CA752C">
      <w:pPr>
        <w:pStyle w:val="1"/>
      </w:pPr>
      <w:bookmarkStart w:id="6307" w:name="sub_40069"/>
      <w:r>
        <w:t>Глава 69. Общие положения</w:t>
      </w:r>
    </w:p>
    <w:bookmarkEnd w:id="630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00" w:history="1">
        <w:r>
          <w:rPr>
            <w:rStyle w:val="a4"/>
          </w:rPr>
          <w:t>Энциклопедию решений</w:t>
        </w:r>
      </w:hyperlink>
      <w:r>
        <w:t>. Лицензионный договор</w:t>
      </w:r>
    </w:p>
    <w:p w:rsidR="00000000" w:rsidRDefault="00CA752C">
      <w:pPr>
        <w:pStyle w:val="afa"/>
      </w:pPr>
      <w:r>
        <w:t>См. комментарии к главе 69 ГК РФ</w:t>
      </w:r>
    </w:p>
    <w:p w:rsidR="00000000" w:rsidRDefault="00CA752C">
      <w:pPr>
        <w:pStyle w:val="afa"/>
      </w:pPr>
    </w:p>
    <w:p w:rsidR="00000000" w:rsidRDefault="00CA752C">
      <w:pPr>
        <w:pStyle w:val="af2"/>
      </w:pPr>
      <w:bookmarkStart w:id="6308" w:name="sub_41225"/>
      <w:r>
        <w:rPr>
          <w:rStyle w:val="a3"/>
        </w:rPr>
        <w:t>Статья 1225.</w:t>
      </w:r>
      <w:r>
        <w:t xml:space="preserve"> Охраняемые результаты интеллектуальной деятельности и средства индивидуализации</w:t>
      </w:r>
    </w:p>
    <w:bookmarkEnd w:id="630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01" w:history="1">
        <w:r>
          <w:rPr>
            <w:rStyle w:val="a4"/>
          </w:rPr>
          <w:t>Энциклопедии</w:t>
        </w:r>
      </w:hyperlink>
      <w:r>
        <w:t xml:space="preserve"> и другие комментарии к статье 1225 ГК РФ</w:t>
      </w:r>
    </w:p>
    <w:p w:rsidR="00000000" w:rsidRDefault="00CA752C">
      <w:bookmarkStart w:id="6309" w:name="sub_412251"/>
      <w:r>
        <w:t>1. Результатами интеллектуальной деятельно</w:t>
      </w:r>
      <w:r>
        <w:t>сти и приравненными к ним средствами индивидуализации юридических лиц, товаров, работ, услуг и предприятий, которым предоставляется правовая охрана (интеллектуальной собственностью), являются:</w:t>
      </w:r>
    </w:p>
    <w:p w:rsidR="00000000" w:rsidRDefault="00CA752C">
      <w:bookmarkStart w:id="6310" w:name="sub_41225101"/>
      <w:bookmarkEnd w:id="6309"/>
      <w:r>
        <w:t>1) произведения науки, литературы и искус</w:t>
      </w:r>
      <w:r>
        <w:t>ства;</w:t>
      </w:r>
    </w:p>
    <w:p w:rsidR="00000000" w:rsidRDefault="00CA752C">
      <w:bookmarkStart w:id="6311" w:name="sub_41225102"/>
      <w:bookmarkEnd w:id="6310"/>
      <w:r>
        <w:t>2) программы для электронных вычислительных машин (</w:t>
      </w:r>
      <w:hyperlink w:anchor="sub_41261" w:history="1">
        <w:r>
          <w:rPr>
            <w:rStyle w:val="a4"/>
          </w:rPr>
          <w:t>программы для ЭВМ</w:t>
        </w:r>
      </w:hyperlink>
      <w:r>
        <w:t>);</w:t>
      </w:r>
    </w:p>
    <w:p w:rsidR="00000000" w:rsidRDefault="00CA752C">
      <w:bookmarkStart w:id="6312" w:name="sub_41225103"/>
      <w:bookmarkEnd w:id="6311"/>
      <w:r>
        <w:t>3) базы данных;</w:t>
      </w:r>
    </w:p>
    <w:p w:rsidR="00000000" w:rsidRDefault="00CA752C">
      <w:bookmarkStart w:id="6313" w:name="sub_41225104"/>
      <w:bookmarkEnd w:id="6312"/>
      <w:r>
        <w:t>4) </w:t>
      </w:r>
      <w:hyperlink w:anchor="sub_40712" w:history="1">
        <w:r>
          <w:rPr>
            <w:rStyle w:val="a4"/>
          </w:rPr>
          <w:t>исполнения</w:t>
        </w:r>
      </w:hyperlink>
      <w:r>
        <w:t>;</w:t>
      </w:r>
    </w:p>
    <w:p w:rsidR="00000000" w:rsidRDefault="00CA752C">
      <w:bookmarkStart w:id="6314" w:name="sub_41225105"/>
      <w:bookmarkEnd w:id="6313"/>
      <w:r>
        <w:t>5) </w:t>
      </w:r>
      <w:hyperlink w:anchor="sub_40713" w:history="1">
        <w:r>
          <w:rPr>
            <w:rStyle w:val="a4"/>
          </w:rPr>
          <w:t>фонограммы</w:t>
        </w:r>
      </w:hyperlink>
      <w:r>
        <w:t>;</w:t>
      </w:r>
    </w:p>
    <w:p w:rsidR="00000000" w:rsidRDefault="00CA752C">
      <w:bookmarkStart w:id="6315" w:name="sub_41225106"/>
      <w:bookmarkEnd w:id="6314"/>
      <w:r>
        <w:t>6) сообщение в эфир или по кабелю радио- или телепередач (</w:t>
      </w:r>
      <w:hyperlink w:anchor="sub_40714" w:history="1">
        <w:r>
          <w:rPr>
            <w:rStyle w:val="a4"/>
          </w:rPr>
          <w:t>вещание организаций эфирного или кабельного вещания</w:t>
        </w:r>
      </w:hyperlink>
      <w:r>
        <w:t>);</w:t>
      </w:r>
    </w:p>
    <w:p w:rsidR="00000000" w:rsidRDefault="00CA752C">
      <w:bookmarkStart w:id="6316" w:name="sub_41225107"/>
      <w:bookmarkEnd w:id="6315"/>
      <w:r>
        <w:t>7) </w:t>
      </w:r>
      <w:hyperlink w:anchor="sub_41350" w:history="1">
        <w:r>
          <w:rPr>
            <w:rStyle w:val="a4"/>
          </w:rPr>
          <w:t>изобретения</w:t>
        </w:r>
      </w:hyperlink>
      <w:r>
        <w:t>;</w:t>
      </w:r>
    </w:p>
    <w:p w:rsidR="00000000" w:rsidRDefault="00CA752C">
      <w:bookmarkStart w:id="6317" w:name="sub_41225108"/>
      <w:bookmarkEnd w:id="6316"/>
      <w:r>
        <w:t>8) </w:t>
      </w:r>
      <w:hyperlink w:anchor="sub_41351" w:history="1">
        <w:r>
          <w:rPr>
            <w:rStyle w:val="a4"/>
          </w:rPr>
          <w:t>полезные модели</w:t>
        </w:r>
      </w:hyperlink>
      <w:r>
        <w:t>;</w:t>
      </w:r>
    </w:p>
    <w:p w:rsidR="00000000" w:rsidRDefault="00CA752C">
      <w:bookmarkStart w:id="6318" w:name="sub_41225109"/>
      <w:bookmarkEnd w:id="6317"/>
      <w:r>
        <w:t>9) </w:t>
      </w:r>
      <w:hyperlink w:anchor="sub_41352" w:history="1">
        <w:r>
          <w:rPr>
            <w:rStyle w:val="a4"/>
          </w:rPr>
          <w:t>промышленные образцы</w:t>
        </w:r>
      </w:hyperlink>
      <w:r>
        <w:t>;</w:t>
      </w:r>
    </w:p>
    <w:p w:rsidR="00000000" w:rsidRDefault="00CA752C">
      <w:bookmarkStart w:id="6319" w:name="sub_41225110"/>
      <w:bookmarkEnd w:id="6318"/>
      <w:r>
        <w:t>10) </w:t>
      </w:r>
      <w:hyperlink w:anchor="sub_41412" w:history="1">
        <w:r>
          <w:rPr>
            <w:rStyle w:val="a4"/>
          </w:rPr>
          <w:t>селекционные достижения</w:t>
        </w:r>
      </w:hyperlink>
      <w:r>
        <w:t>;</w:t>
      </w:r>
    </w:p>
    <w:p w:rsidR="00000000" w:rsidRDefault="00CA752C">
      <w:bookmarkStart w:id="6320" w:name="sub_41225111"/>
      <w:bookmarkEnd w:id="6319"/>
      <w:r>
        <w:t>11) </w:t>
      </w:r>
      <w:hyperlink w:anchor="sub_41448" w:history="1">
        <w:r>
          <w:rPr>
            <w:rStyle w:val="a4"/>
          </w:rPr>
          <w:t>топологии интегральных микросхем</w:t>
        </w:r>
      </w:hyperlink>
      <w:r>
        <w:t>;</w:t>
      </w:r>
    </w:p>
    <w:p w:rsidR="00000000" w:rsidRDefault="00CA752C">
      <w:bookmarkStart w:id="6321" w:name="sub_41225112"/>
      <w:bookmarkEnd w:id="6320"/>
      <w:r>
        <w:t>12) </w:t>
      </w:r>
      <w:hyperlink w:anchor="sub_41465" w:history="1">
        <w:r>
          <w:rPr>
            <w:rStyle w:val="a4"/>
          </w:rPr>
          <w:t>секреты производства (ноу-хау);</w:t>
        </w:r>
      </w:hyperlink>
    </w:p>
    <w:p w:rsidR="00000000" w:rsidRDefault="00CA752C">
      <w:bookmarkStart w:id="6322" w:name="sub_41225113"/>
      <w:bookmarkEnd w:id="6321"/>
      <w:r>
        <w:t>13) </w:t>
      </w:r>
      <w:hyperlink w:anchor="sub_41473" w:history="1">
        <w:r>
          <w:rPr>
            <w:rStyle w:val="a4"/>
          </w:rPr>
          <w:t>фирменные наименования</w:t>
        </w:r>
      </w:hyperlink>
      <w:r>
        <w:t>;</w:t>
      </w:r>
    </w:p>
    <w:p w:rsidR="00000000" w:rsidRDefault="00CA752C">
      <w:bookmarkStart w:id="6323" w:name="sub_41225114"/>
      <w:bookmarkEnd w:id="6322"/>
      <w:r>
        <w:t>14) </w:t>
      </w:r>
      <w:hyperlink w:anchor="sub_41477" w:history="1">
        <w:r>
          <w:rPr>
            <w:rStyle w:val="a4"/>
          </w:rPr>
          <w:t>товарные знаки и знаки обслуживания</w:t>
        </w:r>
      </w:hyperlink>
      <w:r>
        <w:t>;</w:t>
      </w:r>
    </w:p>
    <w:p w:rsidR="00000000" w:rsidRDefault="00CA752C">
      <w:bookmarkStart w:id="6324" w:name="sub_41225115"/>
      <w:bookmarkEnd w:id="6323"/>
      <w:r>
        <w:t>15) </w:t>
      </w:r>
      <w:hyperlink w:anchor="sub_41516" w:history="1">
        <w:r>
          <w:rPr>
            <w:rStyle w:val="a4"/>
          </w:rPr>
          <w:t>наименования мест происхождения товаров</w:t>
        </w:r>
      </w:hyperlink>
      <w:r>
        <w:t>;</w:t>
      </w:r>
    </w:p>
    <w:p w:rsidR="00000000" w:rsidRDefault="00CA752C">
      <w:bookmarkStart w:id="6325" w:name="sub_41225116"/>
      <w:bookmarkEnd w:id="6324"/>
      <w:r>
        <w:lastRenderedPageBreak/>
        <w:t>16) </w:t>
      </w:r>
      <w:hyperlink w:anchor="sub_41538" w:history="1">
        <w:r>
          <w:rPr>
            <w:rStyle w:val="a4"/>
          </w:rPr>
          <w:t>коммерческие обозначения</w:t>
        </w:r>
      </w:hyperlink>
      <w:r>
        <w:t>.</w:t>
      </w:r>
    </w:p>
    <w:p w:rsidR="00000000" w:rsidRDefault="00CA752C">
      <w:bookmarkStart w:id="6326" w:name="sub_412252"/>
      <w:bookmarkEnd w:id="6325"/>
      <w:r>
        <w:t>2. Интеллектуальная собственность охраняется законом.</w:t>
      </w:r>
    </w:p>
    <w:bookmarkEnd w:id="6326"/>
    <w:p w:rsidR="00000000" w:rsidRDefault="00CA752C"/>
    <w:p w:rsidR="00000000" w:rsidRDefault="00CA752C">
      <w:pPr>
        <w:pStyle w:val="af2"/>
      </w:pPr>
      <w:bookmarkStart w:id="6327" w:name="sub_41226"/>
      <w:r>
        <w:rPr>
          <w:rStyle w:val="a3"/>
        </w:rPr>
        <w:t>Статья 1226.</w:t>
      </w:r>
      <w:r>
        <w:t xml:space="preserve"> Интеллектуальные права</w:t>
      </w:r>
    </w:p>
    <w:bookmarkEnd w:id="632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02" w:history="1">
        <w:r>
          <w:rPr>
            <w:rStyle w:val="a4"/>
          </w:rPr>
          <w:t>Энциклопедии</w:t>
        </w:r>
      </w:hyperlink>
      <w:r>
        <w:t xml:space="preserve"> и другие комментарии к статье 1226 ГК РФ</w:t>
      </w:r>
    </w:p>
    <w:p w:rsidR="00000000" w:rsidRDefault="00CA752C">
      <w:r>
        <w:t>На результат</w:t>
      </w:r>
      <w:r>
        <w:t>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w:t>
      </w:r>
      <w:r>
        <w:t xml:space="preserve"> а в случаях, предусмотренных настоящим Кодексом, также личные неимущественные права и иные права (право следования, право доступа и другие).</w:t>
      </w:r>
    </w:p>
    <w:p w:rsidR="00000000" w:rsidRDefault="00CA752C"/>
    <w:p w:rsidR="00000000" w:rsidRDefault="00CA752C">
      <w:pPr>
        <w:pStyle w:val="afa"/>
        <w:rPr>
          <w:color w:val="000000"/>
          <w:sz w:val="16"/>
          <w:szCs w:val="16"/>
        </w:rPr>
      </w:pPr>
      <w:bookmarkStart w:id="6328" w:name="sub_41227"/>
      <w:r>
        <w:rPr>
          <w:color w:val="000000"/>
          <w:sz w:val="16"/>
          <w:szCs w:val="16"/>
        </w:rPr>
        <w:t>Информация об изменениях:</w:t>
      </w:r>
    </w:p>
    <w:bookmarkEnd w:id="6328"/>
    <w:p w:rsidR="00000000" w:rsidRDefault="00CA752C">
      <w:pPr>
        <w:pStyle w:val="afb"/>
      </w:pPr>
      <w:r>
        <w:fldChar w:fldCharType="begin"/>
      </w:r>
      <w:r>
        <w:instrText>HYPERLINK "garantF1://70509432.31"</w:instrText>
      </w:r>
      <w:r>
        <w:fldChar w:fldCharType="separate"/>
      </w:r>
      <w:r>
        <w:rPr>
          <w:rStyle w:val="a4"/>
        </w:rPr>
        <w:t>Федеральным законом</w:t>
      </w:r>
      <w:r>
        <w:fldChar w:fldCharType="end"/>
      </w:r>
      <w:r>
        <w:t xml:space="preserve"> от 12 марта 2014 г. N 35-ФЗ в наименование статьи 1227 настоящего Кодекса внесены изменения, </w:t>
      </w:r>
      <w:hyperlink r:id="rId3303" w:history="1">
        <w:r>
          <w:rPr>
            <w:rStyle w:val="a4"/>
          </w:rPr>
          <w:t>вступающие в силу</w:t>
        </w:r>
      </w:hyperlink>
      <w:r>
        <w:t xml:space="preserve"> с 1 октября 2014 г.</w:t>
      </w:r>
    </w:p>
    <w:p w:rsidR="00000000" w:rsidRDefault="00CA752C">
      <w:pPr>
        <w:pStyle w:val="afb"/>
      </w:pPr>
      <w:hyperlink r:id="rId3304" w:history="1">
        <w:r>
          <w:rPr>
            <w:rStyle w:val="a4"/>
          </w:rPr>
          <w:t>См. текст наименования в предыдущей редакции</w:t>
        </w:r>
      </w:hyperlink>
    </w:p>
    <w:p w:rsidR="00000000" w:rsidRDefault="00CA752C">
      <w:pPr>
        <w:pStyle w:val="af2"/>
      </w:pPr>
      <w:r>
        <w:rPr>
          <w:rStyle w:val="a3"/>
        </w:rPr>
        <w:t>Ст</w:t>
      </w:r>
      <w:r>
        <w:rPr>
          <w:rStyle w:val="a3"/>
        </w:rPr>
        <w:t>атья 1227.</w:t>
      </w:r>
      <w:r>
        <w:t xml:space="preserve"> Интеллектуальные права и вещные права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05" w:history="1">
        <w:r>
          <w:rPr>
            <w:rStyle w:val="a4"/>
          </w:rPr>
          <w:t>Энциклопедии</w:t>
        </w:r>
      </w:hyperlink>
      <w:r>
        <w:t xml:space="preserve"> и другие комментарии к статье 1227 ГК РФ</w:t>
      </w:r>
    </w:p>
    <w:p w:rsidR="00000000" w:rsidRDefault="00CA752C">
      <w:pPr>
        <w:pStyle w:val="afa"/>
        <w:rPr>
          <w:color w:val="000000"/>
          <w:sz w:val="16"/>
          <w:szCs w:val="16"/>
        </w:rPr>
      </w:pPr>
      <w:bookmarkStart w:id="6329" w:name="sub_412271"/>
      <w:r>
        <w:rPr>
          <w:color w:val="000000"/>
          <w:sz w:val="16"/>
          <w:szCs w:val="16"/>
        </w:rPr>
        <w:t>Информация об изменениях:</w:t>
      </w:r>
    </w:p>
    <w:bookmarkEnd w:id="6329"/>
    <w:p w:rsidR="00000000" w:rsidRDefault="00CA752C">
      <w:pPr>
        <w:pStyle w:val="afb"/>
      </w:pPr>
      <w:r>
        <w:fldChar w:fldCharType="begin"/>
      </w:r>
      <w:r>
        <w:instrText>HYPERLINK "garantF1://70509432.312"</w:instrText>
      </w:r>
      <w:r>
        <w:fldChar w:fldCharType="separate"/>
      </w:r>
      <w:r>
        <w:rPr>
          <w:rStyle w:val="a4"/>
        </w:rPr>
        <w:t>Федеральным законом</w:t>
      </w:r>
      <w:r>
        <w:fldChar w:fldCharType="end"/>
      </w:r>
      <w:r>
        <w:t xml:space="preserve"> о</w:t>
      </w:r>
      <w:r>
        <w:t xml:space="preserve">т 12 марта 2014 г. N 35-ФЗ в пункт 1 статьи 1227 настоящего Кодекса внесены изменения, </w:t>
      </w:r>
      <w:hyperlink r:id="rId3306" w:history="1">
        <w:r>
          <w:rPr>
            <w:rStyle w:val="a4"/>
          </w:rPr>
          <w:t>вступающие в силу</w:t>
        </w:r>
      </w:hyperlink>
      <w:r>
        <w:t xml:space="preserve"> с 1 октября 2014 г.</w:t>
      </w:r>
    </w:p>
    <w:p w:rsidR="00000000" w:rsidRDefault="00CA752C">
      <w:pPr>
        <w:pStyle w:val="afb"/>
      </w:pPr>
      <w:hyperlink r:id="rId3307" w:history="1">
        <w:r>
          <w:rPr>
            <w:rStyle w:val="a4"/>
          </w:rPr>
          <w:t>См. текст пункта в предыдущей редакции</w:t>
        </w:r>
      </w:hyperlink>
    </w:p>
    <w:p w:rsidR="00000000" w:rsidRDefault="00CA752C">
      <w:r>
        <w:t>1. Интеллектуа</w:t>
      </w:r>
      <w:r>
        <w:t>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rsidR="00000000" w:rsidRDefault="00CA752C">
      <w:pPr>
        <w:pStyle w:val="afa"/>
        <w:rPr>
          <w:color w:val="000000"/>
          <w:sz w:val="16"/>
          <w:szCs w:val="16"/>
        </w:rPr>
      </w:pPr>
      <w:bookmarkStart w:id="6330" w:name="sub_412272"/>
      <w:r>
        <w:rPr>
          <w:color w:val="000000"/>
          <w:sz w:val="16"/>
          <w:szCs w:val="16"/>
        </w:rPr>
        <w:t>Информация об изменениях:</w:t>
      </w:r>
    </w:p>
    <w:bookmarkEnd w:id="6330"/>
    <w:p w:rsidR="00000000" w:rsidRDefault="00CA752C">
      <w:pPr>
        <w:pStyle w:val="afb"/>
      </w:pPr>
      <w:r>
        <w:fldChar w:fldCharType="begin"/>
      </w:r>
      <w:r>
        <w:instrText>HYPERL</w:instrText>
      </w:r>
      <w:r>
        <w:instrText>INK "garantF1://70509432.313"</w:instrText>
      </w:r>
      <w:r>
        <w:fldChar w:fldCharType="separate"/>
      </w:r>
      <w:r>
        <w:rPr>
          <w:rStyle w:val="a4"/>
        </w:rPr>
        <w:t>Федеральным законом</w:t>
      </w:r>
      <w:r>
        <w:fldChar w:fldCharType="end"/>
      </w:r>
      <w:r>
        <w:t xml:space="preserve"> от 12 марта 2014 г. N 35-ФЗ в пункт 2 статьи 1227 настоящего Кодекса внесены изменения, </w:t>
      </w:r>
      <w:hyperlink r:id="rId3308" w:history="1">
        <w:r>
          <w:rPr>
            <w:rStyle w:val="a4"/>
          </w:rPr>
          <w:t>вступающие в силу</w:t>
        </w:r>
      </w:hyperlink>
      <w:r>
        <w:t xml:space="preserve"> с 1 октября 2014 г.</w:t>
      </w:r>
    </w:p>
    <w:p w:rsidR="00000000" w:rsidRDefault="00CA752C">
      <w:pPr>
        <w:pStyle w:val="afb"/>
      </w:pPr>
      <w:hyperlink r:id="rId3309" w:history="1">
        <w:r>
          <w:rPr>
            <w:rStyle w:val="a4"/>
          </w:rPr>
          <w:t>См.</w:t>
        </w:r>
        <w:r>
          <w:rPr>
            <w:rStyle w:val="a4"/>
          </w:rPr>
          <w:t xml:space="preserve"> текст пункта в предыдущей редакции</w:t>
        </w:r>
      </w:hyperlink>
    </w:p>
    <w:p w:rsidR="00000000" w:rsidRDefault="00CA752C">
      <w:r>
        <w:t>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исключением слу</w:t>
      </w:r>
      <w:r>
        <w:t xml:space="preserve">чая, предусмотренного </w:t>
      </w:r>
      <w:hyperlink w:anchor="sub_4129112" w:history="1">
        <w:r>
          <w:rPr>
            <w:rStyle w:val="a4"/>
          </w:rPr>
          <w:t>абзацем вторым пункта 1 статьи 1291</w:t>
        </w:r>
      </w:hyperlink>
      <w:r>
        <w:t xml:space="preserve"> настоящего Кодекса.</w:t>
      </w:r>
    </w:p>
    <w:p w:rsidR="00000000" w:rsidRDefault="00CA752C">
      <w:pPr>
        <w:pStyle w:val="afa"/>
        <w:rPr>
          <w:color w:val="000000"/>
          <w:sz w:val="16"/>
          <w:szCs w:val="16"/>
        </w:rPr>
      </w:pPr>
      <w:bookmarkStart w:id="6331" w:name="sub_412273"/>
      <w:r>
        <w:rPr>
          <w:color w:val="000000"/>
          <w:sz w:val="16"/>
          <w:szCs w:val="16"/>
        </w:rPr>
        <w:t>Информация об изменениях:</w:t>
      </w:r>
    </w:p>
    <w:bookmarkEnd w:id="6331"/>
    <w:p w:rsidR="00000000" w:rsidRDefault="00CA752C">
      <w:pPr>
        <w:pStyle w:val="afb"/>
      </w:pPr>
      <w:r>
        <w:fldChar w:fldCharType="begin"/>
      </w:r>
      <w:r>
        <w:instrText>HYPERLINK "garantF1://70509432.314"</w:instrText>
      </w:r>
      <w:r>
        <w:fldChar w:fldCharType="separate"/>
      </w:r>
      <w:r>
        <w:rPr>
          <w:rStyle w:val="a4"/>
        </w:rPr>
        <w:t>Федеральным законом</w:t>
      </w:r>
      <w:r>
        <w:fldChar w:fldCharType="end"/>
      </w:r>
      <w:r>
        <w:t xml:space="preserve"> от 12 марта 2014 г. N 35-ФЗ статья 1227 насто</w:t>
      </w:r>
      <w:r>
        <w:t xml:space="preserve">ящего Кодекса дополнена пунктом 3, </w:t>
      </w:r>
      <w:hyperlink r:id="rId3310" w:history="1">
        <w:r>
          <w:rPr>
            <w:rStyle w:val="a4"/>
          </w:rPr>
          <w:t>вступающим в силу</w:t>
        </w:r>
      </w:hyperlink>
      <w:r>
        <w:t xml:space="preserve"> с 1 октября 2014 г.</w:t>
      </w:r>
    </w:p>
    <w:p w:rsidR="00000000" w:rsidRDefault="00CA752C">
      <w:r>
        <w:t xml:space="preserve">3. К интеллектуальным правам не применяются положения </w:t>
      </w:r>
      <w:hyperlink w:anchor="sub_20000" w:history="1">
        <w:r>
          <w:rPr>
            <w:rStyle w:val="a4"/>
          </w:rPr>
          <w:t>раздела II</w:t>
        </w:r>
      </w:hyperlink>
      <w:r>
        <w:t xml:space="preserve"> настоящего Кодекса, если иное не установлено правилами</w:t>
      </w:r>
      <w:r>
        <w:t xml:space="preserve"> настоящего раздела.</w:t>
      </w:r>
    </w:p>
    <w:p w:rsidR="00000000" w:rsidRDefault="00CA752C"/>
    <w:p w:rsidR="00000000" w:rsidRDefault="00CA752C">
      <w:pPr>
        <w:pStyle w:val="af2"/>
      </w:pPr>
      <w:bookmarkStart w:id="6332" w:name="sub_41228"/>
      <w:r>
        <w:rPr>
          <w:rStyle w:val="a3"/>
        </w:rPr>
        <w:t>Статья 1228.</w:t>
      </w:r>
      <w:r>
        <w:t xml:space="preserve"> Автор результата интеллектуальной деятельности</w:t>
      </w:r>
    </w:p>
    <w:bookmarkEnd w:id="633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11" w:history="1">
        <w:r>
          <w:rPr>
            <w:rStyle w:val="a4"/>
          </w:rPr>
          <w:t>Энциклопедии</w:t>
        </w:r>
      </w:hyperlink>
      <w:r>
        <w:t xml:space="preserve"> и другие комментарии к статье 1228 ГК РФ</w:t>
      </w:r>
    </w:p>
    <w:p w:rsidR="00000000" w:rsidRDefault="00CA752C">
      <w:bookmarkStart w:id="6333" w:name="sub_412281"/>
      <w:r>
        <w:t>1. Автором результ</w:t>
      </w:r>
      <w:r>
        <w:t>ата интеллектуальной деятельности признается гражданин, творческим трудом которого создан такой результат.</w:t>
      </w:r>
    </w:p>
    <w:p w:rsidR="00000000" w:rsidRDefault="00CA752C">
      <w:bookmarkStart w:id="6334" w:name="sub_4122812"/>
      <w:bookmarkEnd w:id="6333"/>
      <w:r>
        <w:t>Не признаются авторами результата интеллектуальной деятельности граждане, не внесшие личного творческого вклада в создание таког</w:t>
      </w:r>
      <w:r>
        <w:t xml:space="preserve">о результата, в том числе </w:t>
      </w:r>
      <w:r>
        <w:lastRenderedPageBreak/>
        <w:t>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граждане, осуществляв</w:t>
      </w:r>
      <w:r>
        <w:t>шие контроль за выполнением соответствующих работ.</w:t>
      </w:r>
    </w:p>
    <w:p w:rsidR="00000000" w:rsidRDefault="00CA752C">
      <w:bookmarkStart w:id="6335" w:name="sub_412282"/>
      <w:bookmarkEnd w:id="6334"/>
      <w: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rsidR="00000000" w:rsidRDefault="00CA752C">
      <w:bookmarkStart w:id="6336" w:name="sub_41228202"/>
      <w:bookmarkEnd w:id="6335"/>
      <w:r>
        <w:t>Право авторства, право на имя и иные личные неимущественные права автора неотчуждаемы и непередаваемы. Отказ от этих прав ничтожен.</w:t>
      </w:r>
    </w:p>
    <w:p w:rsidR="00000000" w:rsidRDefault="00CA752C">
      <w:bookmarkStart w:id="6337" w:name="sub_41228203"/>
      <w:bookmarkEnd w:id="6336"/>
      <w:r>
        <w:t>Авторство и имя автора охраняются бессрочно. После смерти автора защиту его авторст</w:t>
      </w:r>
      <w:r>
        <w:t xml:space="preserve">ва и имени может осуществлять любое заинтересованное лицо, за исключением случаев, предусмотренных </w:t>
      </w:r>
      <w:hyperlink w:anchor="sub_412672" w:history="1">
        <w:r>
          <w:rPr>
            <w:rStyle w:val="a4"/>
          </w:rPr>
          <w:t>пунктом 2 статьи 1267</w:t>
        </w:r>
      </w:hyperlink>
      <w:r>
        <w:t xml:space="preserve"> и </w:t>
      </w:r>
      <w:hyperlink w:anchor="sub_413162" w:history="1">
        <w:r>
          <w:rPr>
            <w:rStyle w:val="a4"/>
          </w:rPr>
          <w:t>пунктом 2 статьи 1316</w:t>
        </w:r>
      </w:hyperlink>
      <w:r>
        <w:t xml:space="preserve"> настоящего Кодекса.</w:t>
      </w:r>
    </w:p>
    <w:bookmarkEnd w:id="6337"/>
    <w:p w:rsidR="00000000" w:rsidRDefault="00CA752C">
      <w:pPr>
        <w:pStyle w:val="afa"/>
        <w:rPr>
          <w:color w:val="000000"/>
          <w:sz w:val="16"/>
          <w:szCs w:val="16"/>
        </w:rPr>
      </w:pPr>
      <w:r>
        <w:rPr>
          <w:color w:val="000000"/>
          <w:sz w:val="16"/>
          <w:szCs w:val="16"/>
        </w:rPr>
        <w:t>ГАРАНТ:</w:t>
      </w:r>
    </w:p>
    <w:p w:rsidR="00000000" w:rsidRDefault="00CA752C">
      <w:pPr>
        <w:pStyle w:val="afa"/>
      </w:pPr>
      <w:r>
        <w:t>О применении на</w:t>
      </w:r>
      <w:r>
        <w:t xml:space="preserve">стоящей статьи в связи с введением в действие части IV Гражданского кодекса см. </w:t>
      </w:r>
      <w:hyperlink r:id="rId3312" w:history="1">
        <w:r>
          <w:rPr>
            <w:rStyle w:val="a4"/>
          </w:rPr>
          <w:t>Федеральный закон</w:t>
        </w:r>
      </w:hyperlink>
      <w:r>
        <w:t xml:space="preserve"> от 18 декабря 2006 г. N 231-ФЗ</w:t>
      </w:r>
    </w:p>
    <w:p w:rsidR="00000000" w:rsidRDefault="00CA752C">
      <w:pPr>
        <w:pStyle w:val="afa"/>
      </w:pPr>
    </w:p>
    <w:p w:rsidR="00000000" w:rsidRDefault="00CA752C">
      <w:bookmarkStart w:id="6338" w:name="sub_412283"/>
      <w:r>
        <w:t xml:space="preserve">3.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w:t>
      </w:r>
      <w:r>
        <w:t xml:space="preserve">установленным </w:t>
      </w:r>
      <w:hyperlink w:anchor="sub_41241" w:history="1">
        <w:r>
          <w:rPr>
            <w:rStyle w:val="a4"/>
          </w:rPr>
          <w:t>законом</w:t>
        </w:r>
      </w:hyperlink>
      <w:r>
        <w:t>.</w:t>
      </w:r>
    </w:p>
    <w:p w:rsidR="00000000" w:rsidRDefault="00CA752C">
      <w:bookmarkStart w:id="6339" w:name="sub_412284"/>
      <w:bookmarkEnd w:id="6338"/>
      <w:r>
        <w:t>4. Права на результат интеллектуальной деятельности, созданный совместным творческим трудом двух и более граждан (соавторство), принадлежат соавторам совместно.</w:t>
      </w:r>
    </w:p>
    <w:bookmarkEnd w:id="6339"/>
    <w:p w:rsidR="00000000" w:rsidRDefault="00CA752C"/>
    <w:p w:rsidR="00000000" w:rsidRDefault="00CA752C">
      <w:pPr>
        <w:pStyle w:val="af2"/>
      </w:pPr>
      <w:bookmarkStart w:id="6340" w:name="sub_41229"/>
      <w:r>
        <w:rPr>
          <w:rStyle w:val="a3"/>
        </w:rPr>
        <w:t>Стать</w:t>
      </w:r>
      <w:r>
        <w:rPr>
          <w:rStyle w:val="a3"/>
        </w:rPr>
        <w:t>я 1229.</w:t>
      </w:r>
      <w:r>
        <w:t xml:space="preserve"> Исключительное право</w:t>
      </w:r>
    </w:p>
    <w:bookmarkEnd w:id="634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13" w:history="1">
        <w:r>
          <w:rPr>
            <w:rStyle w:val="a4"/>
          </w:rPr>
          <w:t>Энциклопедии</w:t>
        </w:r>
      </w:hyperlink>
      <w:r>
        <w:t xml:space="preserve"> и другие комментарии к статье 1229 ГК РФ</w:t>
      </w:r>
    </w:p>
    <w:p w:rsidR="00000000" w:rsidRDefault="00CA752C">
      <w:bookmarkStart w:id="6341" w:name="sub_412291"/>
      <w:r>
        <w:t>1. Гражданин или юридическое лицо, обладающие исключительным правом на результат интеллектуальной деятельн</w:t>
      </w:r>
      <w:r>
        <w:t>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w:t>
      </w:r>
      <w:r>
        <w:t>льной деятельности или на средство индивидуализации (</w:t>
      </w:r>
      <w:hyperlink w:anchor="sub_41233" w:history="1">
        <w:r>
          <w:rPr>
            <w:rStyle w:val="a4"/>
          </w:rPr>
          <w:t>статья 1233</w:t>
        </w:r>
      </w:hyperlink>
      <w:r>
        <w:t>), если настоящим Кодексом не предусмотрено иное.</w:t>
      </w:r>
    </w:p>
    <w:p w:rsidR="00000000" w:rsidRDefault="00CA752C">
      <w:bookmarkStart w:id="6342" w:name="sub_41229102"/>
      <w:bookmarkEnd w:id="6341"/>
      <w:r>
        <w:t>Правообладатель может по своему усмотрению разрешать или запрещать другим лицам использование</w:t>
      </w:r>
      <w:r>
        <w:t xml:space="preserve"> результата интеллектуальной деятельности или средства индивидуализации. Отсутствие запрета не считается согласием (разрешением).</w:t>
      </w:r>
    </w:p>
    <w:bookmarkEnd w:id="6342"/>
    <w:p w:rsidR="00000000" w:rsidRDefault="00CA752C">
      <w:pPr>
        <w:pStyle w:val="afa"/>
        <w:rPr>
          <w:color w:val="000000"/>
          <w:sz w:val="16"/>
          <w:szCs w:val="16"/>
        </w:rPr>
      </w:pPr>
      <w:r>
        <w:rPr>
          <w:color w:val="000000"/>
          <w:sz w:val="16"/>
          <w:szCs w:val="16"/>
        </w:rPr>
        <w:t>ГАРАНТ:</w:t>
      </w:r>
    </w:p>
    <w:p w:rsidR="00000000" w:rsidRDefault="00CA752C">
      <w:pPr>
        <w:pStyle w:val="afa"/>
      </w:pPr>
      <w:r>
        <w:t>Об использовании результата интеллектуальной деятельности или средства индивидуализации без согласия право</w:t>
      </w:r>
      <w:r>
        <w:t xml:space="preserve">обладателя см. </w:t>
      </w:r>
      <w:hyperlink w:anchor="sub_41239" w:history="1">
        <w:r>
          <w:rPr>
            <w:rStyle w:val="a4"/>
          </w:rPr>
          <w:t>статьи 1239</w:t>
        </w:r>
      </w:hyperlink>
      <w:r>
        <w:t xml:space="preserve">, </w:t>
      </w:r>
      <w:hyperlink w:anchor="sub_412642" w:history="1">
        <w:r>
          <w:rPr>
            <w:rStyle w:val="a4"/>
          </w:rPr>
          <w:t>1264</w:t>
        </w:r>
      </w:hyperlink>
      <w:r>
        <w:t xml:space="preserve">, </w:t>
      </w:r>
      <w:hyperlink w:anchor="sub_41272" w:history="1">
        <w:r>
          <w:rPr>
            <w:rStyle w:val="a4"/>
          </w:rPr>
          <w:t>1272-1280</w:t>
        </w:r>
      </w:hyperlink>
      <w:r>
        <w:t xml:space="preserve">, </w:t>
      </w:r>
      <w:hyperlink w:anchor="sub_41295" w:history="1">
        <w:r>
          <w:rPr>
            <w:rStyle w:val="a4"/>
          </w:rPr>
          <w:t>1295-1298</w:t>
        </w:r>
      </w:hyperlink>
      <w:r>
        <w:t xml:space="preserve">, </w:t>
      </w:r>
      <w:hyperlink w:anchor="sub_41306" w:history="1">
        <w:r>
          <w:rPr>
            <w:rStyle w:val="a4"/>
          </w:rPr>
          <w:t>1306</w:t>
        </w:r>
      </w:hyperlink>
      <w:r>
        <w:t xml:space="preserve">, </w:t>
      </w:r>
      <w:hyperlink w:anchor="sub_41326" w:history="1">
        <w:r>
          <w:rPr>
            <w:rStyle w:val="a4"/>
          </w:rPr>
          <w:t>1326</w:t>
        </w:r>
      </w:hyperlink>
      <w:r>
        <w:t xml:space="preserve">, </w:t>
      </w:r>
      <w:hyperlink w:anchor="sub_41343" w:history="1">
        <w:r>
          <w:rPr>
            <w:rStyle w:val="a4"/>
          </w:rPr>
          <w:t>1</w:t>
        </w:r>
        <w:r>
          <w:rPr>
            <w:rStyle w:val="a4"/>
          </w:rPr>
          <w:t>343</w:t>
        </w:r>
      </w:hyperlink>
      <w:r>
        <w:t xml:space="preserve">, </w:t>
      </w:r>
      <w:hyperlink w:anchor="sub_41359" w:history="1">
        <w:r>
          <w:rPr>
            <w:rStyle w:val="a4"/>
          </w:rPr>
          <w:t>1359 - 1362</w:t>
        </w:r>
      </w:hyperlink>
      <w:r>
        <w:t xml:space="preserve">, </w:t>
      </w:r>
      <w:hyperlink w:anchor="sub_41422" w:history="1">
        <w:r>
          <w:rPr>
            <w:rStyle w:val="a4"/>
          </w:rPr>
          <w:t>1422 - 1423</w:t>
        </w:r>
      </w:hyperlink>
      <w:r>
        <w:t xml:space="preserve">, </w:t>
      </w:r>
      <w:hyperlink w:anchor="sub_41456" w:history="1">
        <w:r>
          <w:rPr>
            <w:rStyle w:val="a4"/>
          </w:rPr>
          <w:t>1456</w:t>
        </w:r>
      </w:hyperlink>
      <w:r>
        <w:t xml:space="preserve"> настоящего Кодекса</w:t>
      </w:r>
    </w:p>
    <w:p w:rsidR="00000000" w:rsidRDefault="00CA752C">
      <w:pPr>
        <w:pStyle w:val="afa"/>
      </w:pPr>
    </w:p>
    <w:p w:rsidR="00000000" w:rsidRDefault="00CA752C">
      <w:bookmarkStart w:id="6343" w:name="sub_4122913"/>
      <w:r>
        <w:t>Другие лица не могут использовать соответствующие результат интеллектуальной деятельности или средство ин</w:t>
      </w:r>
      <w:r>
        <w:t>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w:t>
      </w:r>
      <w:r>
        <w:t xml:space="preserve">м Кодексом), если такое использование осуществляется без согласия </w:t>
      </w:r>
      <w:r>
        <w:lastRenderedPageBreak/>
        <w:t>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w:t>
      </w:r>
      <w:r>
        <w:t>тельности или средства индивидуализации лицами иными, чем правообладатель, без его согласия допускается настоящим Кодексом.</w:t>
      </w:r>
    </w:p>
    <w:p w:rsidR="00000000" w:rsidRDefault="00CA752C">
      <w:bookmarkStart w:id="6344" w:name="sub_412292"/>
      <w:bookmarkEnd w:id="6343"/>
      <w:r>
        <w:t>2. Исключительное право на результат интеллектуальной деятельности или на средство индивидуализации (кроме искл</w:t>
      </w:r>
      <w:r>
        <w:t>ючительного права на фирменное наименование) может принадлежать одному лицу или нескольким лицам совместно.</w:t>
      </w:r>
    </w:p>
    <w:p w:rsidR="00000000" w:rsidRDefault="00CA752C">
      <w:pPr>
        <w:pStyle w:val="afa"/>
        <w:rPr>
          <w:color w:val="000000"/>
          <w:sz w:val="16"/>
          <w:szCs w:val="16"/>
        </w:rPr>
      </w:pPr>
      <w:bookmarkStart w:id="6345" w:name="sub_412293"/>
      <w:bookmarkEnd w:id="6344"/>
      <w:r>
        <w:rPr>
          <w:color w:val="000000"/>
          <w:sz w:val="16"/>
          <w:szCs w:val="16"/>
        </w:rPr>
        <w:t>Информация об изменениях:</w:t>
      </w:r>
    </w:p>
    <w:bookmarkEnd w:id="6345"/>
    <w:p w:rsidR="00000000" w:rsidRDefault="00CA752C">
      <w:pPr>
        <w:pStyle w:val="afb"/>
      </w:pPr>
      <w:r>
        <w:fldChar w:fldCharType="begin"/>
      </w:r>
      <w:r>
        <w:instrText>HYPERLINK "garantF1://70509432.32"</w:instrText>
      </w:r>
      <w:r>
        <w:fldChar w:fldCharType="separate"/>
      </w:r>
      <w:r>
        <w:rPr>
          <w:rStyle w:val="a4"/>
        </w:rPr>
        <w:t>Федеральным законом</w:t>
      </w:r>
      <w:r>
        <w:fldChar w:fldCharType="end"/>
      </w:r>
      <w:r>
        <w:t xml:space="preserve"> от 12 марта 2014 г. N 35-ФЗ пункт 3</w:t>
      </w:r>
      <w:r>
        <w:t xml:space="preserve"> статьи 1229 настоящего Кодекса изложен в новой редакции, </w:t>
      </w:r>
      <w:hyperlink r:id="rId3314" w:history="1">
        <w:r>
          <w:rPr>
            <w:rStyle w:val="a4"/>
          </w:rPr>
          <w:t>вступающей в силу</w:t>
        </w:r>
      </w:hyperlink>
      <w:r>
        <w:t xml:space="preserve"> с 1 октября 2014 г.</w:t>
      </w:r>
    </w:p>
    <w:p w:rsidR="00000000" w:rsidRDefault="00CA752C">
      <w:pPr>
        <w:pStyle w:val="afb"/>
      </w:pPr>
      <w:hyperlink r:id="rId3315" w:history="1">
        <w:r>
          <w:rPr>
            <w:rStyle w:val="a4"/>
          </w:rPr>
          <w:t>См. текст пункта в предыдущей редакции</w:t>
        </w:r>
      </w:hyperlink>
    </w:p>
    <w:p w:rsidR="00000000" w:rsidRDefault="00CA752C">
      <w:r>
        <w:t xml:space="preserve">3. В случае, когда исключительное право на </w:t>
      </w:r>
      <w:r>
        <w:t xml:space="preserve">результат интеллектуальной деятельности или на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усмотрению, если настоящим Кодексом или соглашением </w:t>
      </w:r>
      <w:r>
        <w:t>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rsidR="00000000" w:rsidRDefault="00CA752C">
      <w:bookmarkStart w:id="6346" w:name="sub_4122933"/>
      <w:r>
        <w:t>Распоряжение исключительным правом на результат интеллектуальной деятельности или на сре</w:t>
      </w:r>
      <w:r>
        <w:t>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rsidR="00000000" w:rsidRDefault="00CA752C">
      <w:bookmarkStart w:id="6347" w:name="sub_4122932"/>
      <w:bookmarkEnd w:id="6346"/>
      <w:r>
        <w:t>Доходы от совместного использования результата интеллектуальной деятельности или</w:t>
      </w:r>
      <w:r>
        <w:t xml:space="preserve"> средства индивидуализации либо от совместного распоряжения исключительным правом на такой результат или на такое средство распределяются между всеми правообладателями в равных долях, если соглашением между ними не предусмотрено иное.</w:t>
      </w:r>
    </w:p>
    <w:p w:rsidR="00000000" w:rsidRDefault="00CA752C">
      <w:bookmarkStart w:id="6348" w:name="sub_4122934"/>
      <w:bookmarkEnd w:id="6347"/>
      <w:r>
        <w:t>Каждый из правообладателей вправе самостоятельно принимать меры по защите своих прав на результат интеллектуальной деятельности или на средство индивидуализации.</w:t>
      </w:r>
    </w:p>
    <w:p w:rsidR="00000000" w:rsidRDefault="00CA752C">
      <w:pPr>
        <w:pStyle w:val="afa"/>
        <w:rPr>
          <w:color w:val="000000"/>
          <w:sz w:val="16"/>
          <w:szCs w:val="16"/>
        </w:rPr>
      </w:pPr>
      <w:bookmarkStart w:id="6349" w:name="sub_412294"/>
      <w:bookmarkEnd w:id="6348"/>
      <w:r>
        <w:rPr>
          <w:color w:val="000000"/>
          <w:sz w:val="16"/>
          <w:szCs w:val="16"/>
        </w:rPr>
        <w:t>Информация об изменениях:</w:t>
      </w:r>
    </w:p>
    <w:bookmarkEnd w:id="6349"/>
    <w:p w:rsidR="00000000" w:rsidRDefault="00CA752C">
      <w:pPr>
        <w:pStyle w:val="afb"/>
      </w:pPr>
      <w:r>
        <w:fldChar w:fldCharType="begin"/>
      </w:r>
      <w:r>
        <w:instrText>HYPERLINK "garantF1://70509432.322"</w:instrText>
      </w:r>
      <w:r>
        <w:fldChar w:fldCharType="separate"/>
      </w:r>
      <w:r>
        <w:rPr>
          <w:rStyle w:val="a4"/>
        </w:rPr>
        <w:t>Федеральным законом</w:t>
      </w:r>
      <w:r>
        <w:fldChar w:fldCharType="end"/>
      </w:r>
      <w:r>
        <w:t xml:space="preserve"> от 12 марта 2014 г. N 35-ФЗ пункт 4 статьи 1229 настоящего Кодекса изложен в новой редакции, </w:t>
      </w:r>
      <w:hyperlink r:id="rId3316" w:history="1">
        <w:r>
          <w:rPr>
            <w:rStyle w:val="a4"/>
          </w:rPr>
          <w:t>вступающей в силу</w:t>
        </w:r>
      </w:hyperlink>
      <w:r>
        <w:t xml:space="preserve"> с 1 октября 2014 г.</w:t>
      </w:r>
    </w:p>
    <w:p w:rsidR="00000000" w:rsidRDefault="00CA752C">
      <w:pPr>
        <w:pStyle w:val="afb"/>
      </w:pPr>
      <w:hyperlink r:id="rId3317" w:history="1">
        <w:r>
          <w:rPr>
            <w:rStyle w:val="a4"/>
          </w:rPr>
          <w:t>См. текст пункта в предыдущ</w:t>
        </w:r>
        <w:r>
          <w:rPr>
            <w:rStyle w:val="a4"/>
          </w:rPr>
          <w:t>ей редакции</w:t>
        </w:r>
      </w:hyperlink>
    </w:p>
    <w:p w:rsidR="00000000" w:rsidRDefault="00CA752C">
      <w:r>
        <w:t xml:space="preserve">4. В случаях, предусмотренных </w:t>
      </w:r>
      <w:hyperlink w:anchor="sub_414543" w:history="1">
        <w:r>
          <w:rPr>
            <w:rStyle w:val="a4"/>
          </w:rPr>
          <w:t>пунктом 3 статьи 1454</w:t>
        </w:r>
      </w:hyperlink>
      <w:r>
        <w:t xml:space="preserve">, </w:t>
      </w:r>
      <w:hyperlink w:anchor="sub_414662" w:history="1">
        <w:r>
          <w:rPr>
            <w:rStyle w:val="a4"/>
          </w:rPr>
          <w:t>пунктом 2 статьи 1466</w:t>
        </w:r>
      </w:hyperlink>
      <w:r>
        <w:t xml:space="preserve"> и </w:t>
      </w:r>
      <w:hyperlink w:anchor="sub_415182" w:history="1">
        <w:r>
          <w:rPr>
            <w:rStyle w:val="a4"/>
          </w:rPr>
          <w:t>пунктом 2 статьи 1518</w:t>
        </w:r>
      </w:hyperlink>
      <w:r>
        <w:t xml:space="preserve"> настоящего Кодекса, самостоятельные исключительные права н</w:t>
      </w:r>
      <w:r>
        <w:t>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rsidR="00000000" w:rsidRDefault="00CA752C">
      <w:pPr>
        <w:pStyle w:val="afa"/>
        <w:rPr>
          <w:color w:val="000000"/>
          <w:sz w:val="16"/>
          <w:szCs w:val="16"/>
        </w:rPr>
      </w:pPr>
      <w:bookmarkStart w:id="6350" w:name="sub_412295"/>
      <w:r>
        <w:rPr>
          <w:color w:val="000000"/>
          <w:sz w:val="16"/>
          <w:szCs w:val="16"/>
        </w:rPr>
        <w:t>Информация об изменениях:</w:t>
      </w:r>
    </w:p>
    <w:bookmarkEnd w:id="6350"/>
    <w:p w:rsidR="00000000" w:rsidRDefault="00CA752C">
      <w:pPr>
        <w:pStyle w:val="afb"/>
      </w:pPr>
      <w:r>
        <w:fldChar w:fldCharType="begin"/>
      </w:r>
      <w:r>
        <w:instrText>HYPERLINK "garantF1://12079159.1"</w:instrText>
      </w:r>
      <w:r>
        <w:fldChar w:fldCharType="separate"/>
      </w:r>
      <w:r>
        <w:rPr>
          <w:rStyle w:val="a4"/>
        </w:rPr>
        <w:t>Федеральным законом</w:t>
      </w:r>
      <w:r>
        <w:fldChar w:fldCharType="end"/>
      </w:r>
      <w:r>
        <w:t xml:space="preserve"> от 4 о</w:t>
      </w:r>
      <w:r>
        <w:t>ктября 2010 г. N 259-ФЗ пункт 5 статьи 1229 настоящего Кодекса изложен в новой редакции</w:t>
      </w:r>
    </w:p>
    <w:p w:rsidR="00000000" w:rsidRDefault="00CA752C">
      <w:pPr>
        <w:pStyle w:val="afb"/>
      </w:pPr>
      <w:hyperlink r:id="rId3318" w:history="1">
        <w:r>
          <w:rPr>
            <w:rStyle w:val="a4"/>
          </w:rPr>
          <w:t>См. текст пункта в предыдущей редакции</w:t>
        </w:r>
      </w:hyperlink>
    </w:p>
    <w:p w:rsidR="00000000" w:rsidRDefault="00CA752C">
      <w:r>
        <w:t>5. Ограничения исключительных прав на результаты интеллектуальной деятельности и на средс</w:t>
      </w:r>
      <w:r>
        <w:t xml:space="preserve">тва индивидуализации, в том числе в случае, когда использование результатов интеллектуальной деятельности допускается без согласия правообладателей, но с сохранением за ними права на вознаграждение, </w:t>
      </w:r>
      <w:r>
        <w:lastRenderedPageBreak/>
        <w:t>устанавливаются настоящим Кодексом.</w:t>
      </w:r>
    </w:p>
    <w:p w:rsidR="00000000" w:rsidRDefault="00CA752C">
      <w:bookmarkStart w:id="6351" w:name="sub_4122952"/>
      <w:r>
        <w:t xml:space="preserve">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w:t>
      </w:r>
      <w:hyperlink w:anchor="sub_4122953" w:history="1">
        <w:r>
          <w:rPr>
            <w:rStyle w:val="a4"/>
          </w:rPr>
          <w:t>абзацами треть</w:t>
        </w:r>
        <w:r>
          <w:rPr>
            <w:rStyle w:val="a4"/>
          </w:rPr>
          <w:t>им</w:t>
        </w:r>
      </w:hyperlink>
      <w:r>
        <w:t xml:space="preserve">, </w:t>
      </w:r>
      <w:hyperlink w:anchor="sub_4122954" w:history="1">
        <w:r>
          <w:rPr>
            <w:rStyle w:val="a4"/>
          </w:rPr>
          <w:t>четвертым</w:t>
        </w:r>
      </w:hyperlink>
      <w:r>
        <w:t xml:space="preserve"> и </w:t>
      </w:r>
      <w:hyperlink w:anchor="sub_4122955" w:history="1">
        <w:r>
          <w:rPr>
            <w:rStyle w:val="a4"/>
          </w:rPr>
          <w:t>пятым</w:t>
        </w:r>
      </w:hyperlink>
      <w:r>
        <w:t xml:space="preserve"> настоящего пункта.</w:t>
      </w:r>
    </w:p>
    <w:p w:rsidR="00000000" w:rsidRDefault="00CA752C">
      <w:bookmarkStart w:id="6352" w:name="sub_4122953"/>
      <w:bookmarkEnd w:id="6351"/>
      <w:r>
        <w:t>Ограничения исключительных прав на произведения науки, литературы или искусства либо на объекты смежных прав устанавливаются в опред</w:t>
      </w:r>
      <w:r>
        <w:t>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rsidR="00000000" w:rsidRDefault="00CA752C">
      <w:bookmarkStart w:id="6353" w:name="sub_4122954"/>
      <w:bookmarkEnd w:id="6352"/>
      <w:r>
        <w:t>Ограничения исключительн</w:t>
      </w:r>
      <w:r>
        <w:t>ых прав на изобретения или промышленные образцы устанавливаются в отдельных случаях при условии, что такие 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w:t>
      </w:r>
      <w:r>
        <w:t xml:space="preserve"> лиц не ущемляют необоснованным образом законные интересы правообладателей.</w:t>
      </w:r>
    </w:p>
    <w:p w:rsidR="00000000" w:rsidRDefault="00CA752C">
      <w:bookmarkStart w:id="6354" w:name="sub_4122955"/>
      <w:bookmarkEnd w:id="6353"/>
      <w:r>
        <w:t>Ограничения исключительных прав на товарные знаки устанавливаются в отдельных случаях при условии, что такие ограничения учитывают законные интересы правообла</w:t>
      </w:r>
      <w:r>
        <w:t>дателей и третьих лиц.</w:t>
      </w:r>
    </w:p>
    <w:bookmarkEnd w:id="6354"/>
    <w:p w:rsidR="00000000" w:rsidRDefault="00CA752C"/>
    <w:p w:rsidR="00000000" w:rsidRDefault="00CA752C">
      <w:pPr>
        <w:pStyle w:val="af2"/>
      </w:pPr>
      <w:bookmarkStart w:id="6355" w:name="sub_41230"/>
      <w:r>
        <w:rPr>
          <w:rStyle w:val="a3"/>
        </w:rPr>
        <w:t>Статья 1230.</w:t>
      </w:r>
      <w:r>
        <w:t xml:space="preserve"> Срок действия исключительных прав</w:t>
      </w:r>
    </w:p>
    <w:bookmarkEnd w:id="635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1230 ГК РФ</w:t>
      </w:r>
    </w:p>
    <w:p w:rsidR="00000000" w:rsidRDefault="00CA752C">
      <w:bookmarkStart w:id="6356" w:name="sub_412301"/>
      <w:r>
        <w:t>1. Исключительные права на результаты интеллектуальной деятельности и на средства индивидуализации дей</w:t>
      </w:r>
      <w:r>
        <w:t>ствуют в течение определенного срока, за исключением случаев, предусмотренных настоящим Кодексом.</w:t>
      </w:r>
    </w:p>
    <w:p w:rsidR="00000000" w:rsidRDefault="00CA752C">
      <w:bookmarkStart w:id="6357" w:name="sub_412302"/>
      <w:bookmarkEnd w:id="6356"/>
      <w:r>
        <w:t>2. Продолжительность срока действия исключительного права на результат интеллектуальной деятельности или на средство индивидуализации, пор</w:t>
      </w:r>
      <w:r>
        <w:t>ядок исчисления этого срока, основания и порядок его продления, а также основания и порядок прекращения исключительного права до истечения срока устанавливаются настоящим Кодексом.</w:t>
      </w:r>
    </w:p>
    <w:bookmarkEnd w:id="6357"/>
    <w:p w:rsidR="00000000" w:rsidRDefault="00CA752C"/>
    <w:p w:rsidR="00000000" w:rsidRDefault="00CA752C">
      <w:pPr>
        <w:pStyle w:val="af2"/>
      </w:pPr>
      <w:bookmarkStart w:id="6358" w:name="sub_41231"/>
      <w:r>
        <w:rPr>
          <w:rStyle w:val="a3"/>
        </w:rPr>
        <w:t>Статья 1231.</w:t>
      </w:r>
      <w:r>
        <w:t xml:space="preserve"> Действие исключительных и иных интеллектуа</w:t>
      </w:r>
      <w:r>
        <w:t>льных прав на территории Российской Федерации</w:t>
      </w:r>
    </w:p>
    <w:bookmarkEnd w:id="635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19" w:history="1">
        <w:r>
          <w:rPr>
            <w:rStyle w:val="a4"/>
          </w:rPr>
          <w:t>Энциклопедии</w:t>
        </w:r>
      </w:hyperlink>
      <w:r>
        <w:t xml:space="preserve"> и другие комментарии к статье 1231 ГК РФ</w:t>
      </w:r>
    </w:p>
    <w:p w:rsidR="00000000" w:rsidRDefault="00CA752C">
      <w:bookmarkStart w:id="6359" w:name="sub_412311"/>
      <w:r>
        <w:t>1. На территории Российской Федерации действуют исключительные права на результаты интелл</w:t>
      </w:r>
      <w:r>
        <w:t>ектуальной деятельности и на средства индивидуализации, установленные международными договорами Российской Федерации и настоящим Кодексом.</w:t>
      </w:r>
    </w:p>
    <w:p w:rsidR="00000000" w:rsidRDefault="00CA752C">
      <w:bookmarkStart w:id="6360" w:name="sub_41231012"/>
      <w:bookmarkEnd w:id="6359"/>
      <w:r>
        <w:t xml:space="preserve">Личные неимущественные и иные интеллектуальные права, не являющиеся исключительными, действуют </w:t>
      </w:r>
      <w:r>
        <w:t xml:space="preserve">на территории Российской Федерации в соответствии с </w:t>
      </w:r>
      <w:hyperlink w:anchor="sub_2104" w:history="1">
        <w:r>
          <w:rPr>
            <w:rStyle w:val="a4"/>
          </w:rPr>
          <w:t>абзацем четвертым пункта 1 статьи 2</w:t>
        </w:r>
      </w:hyperlink>
      <w:r>
        <w:t xml:space="preserve"> настоящего Кодекса.</w:t>
      </w:r>
    </w:p>
    <w:p w:rsidR="00000000" w:rsidRDefault="00CA752C">
      <w:bookmarkStart w:id="6361" w:name="sub_412312"/>
      <w:bookmarkEnd w:id="6360"/>
      <w:r>
        <w:t>2. При признании исключительного права на результат интеллектуальной деятельности или на средство ин</w:t>
      </w:r>
      <w:r>
        <w:t>дивидуализации в соответствии с международным договором Российской Федерации содержание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исклю</w:t>
      </w:r>
      <w:r>
        <w:t>чительного права, если таким международным договором или настоящим Кодексом не предусмотрено иное.</w:t>
      </w:r>
    </w:p>
    <w:bookmarkEnd w:id="6361"/>
    <w:p w:rsidR="00000000" w:rsidRDefault="00CA752C"/>
    <w:p w:rsidR="00000000" w:rsidRDefault="00CA752C">
      <w:pPr>
        <w:pStyle w:val="afa"/>
        <w:rPr>
          <w:color w:val="000000"/>
          <w:sz w:val="16"/>
          <w:szCs w:val="16"/>
        </w:rPr>
      </w:pPr>
      <w:bookmarkStart w:id="6362" w:name="sub_12311"/>
      <w:r>
        <w:rPr>
          <w:color w:val="000000"/>
          <w:sz w:val="16"/>
          <w:szCs w:val="16"/>
        </w:rPr>
        <w:t>Информация об изменениях:</w:t>
      </w:r>
    </w:p>
    <w:bookmarkEnd w:id="6362"/>
    <w:p w:rsidR="00000000" w:rsidRDefault="00CA752C">
      <w:pPr>
        <w:pStyle w:val="afb"/>
      </w:pPr>
      <w:r>
        <w:lastRenderedPageBreak/>
        <w:fldChar w:fldCharType="begin"/>
      </w:r>
      <w:r>
        <w:instrText>HYPERLINK "garantF1://70509432.33"</w:instrText>
      </w:r>
      <w:r>
        <w:fldChar w:fldCharType="separate"/>
      </w:r>
      <w:r>
        <w:rPr>
          <w:rStyle w:val="a4"/>
        </w:rPr>
        <w:t>Федеральным законом</w:t>
      </w:r>
      <w:r>
        <w:fldChar w:fldCharType="end"/>
      </w:r>
      <w:r>
        <w:t xml:space="preserve"> от 12 марта 2014 г. N 35-ФЗ настоящий Кодекс </w:t>
      </w:r>
      <w:r>
        <w:t xml:space="preserve">дополнен статьей 1231.1, </w:t>
      </w:r>
      <w:hyperlink r:id="rId3320" w:history="1">
        <w:r>
          <w:rPr>
            <w:rStyle w:val="a4"/>
          </w:rPr>
          <w:t>вступающей в силу</w:t>
        </w:r>
      </w:hyperlink>
      <w:r>
        <w:t xml:space="preserve"> с 1 октября 2014 г.</w:t>
      </w:r>
    </w:p>
    <w:p w:rsidR="00000000" w:rsidRDefault="00CA752C">
      <w:pPr>
        <w:pStyle w:val="af2"/>
      </w:pPr>
      <w:r>
        <w:rPr>
          <w:rStyle w:val="a3"/>
        </w:rPr>
        <w:t>Статья 1231.1.</w:t>
      </w:r>
      <w:r>
        <w:t xml:space="preserve"> Объекты, включающие официальные символы, наименования и отличительные знаки</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1231.1 ГК РФ</w:t>
      </w:r>
    </w:p>
    <w:p w:rsidR="00000000" w:rsidRDefault="00CA752C">
      <w:bookmarkStart w:id="6363" w:name="sub_123111"/>
      <w:r>
        <w:t>1. Не пре</w:t>
      </w:r>
      <w:r>
        <w:t>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узнаваемые части:</w:t>
      </w:r>
    </w:p>
    <w:p w:rsidR="00000000" w:rsidRDefault="00CA752C">
      <w:bookmarkStart w:id="6364" w:name="sub_1231111"/>
      <w:bookmarkEnd w:id="6363"/>
      <w:r>
        <w:t>1) госу</w:t>
      </w:r>
      <w:r>
        <w:t>дарственные символы и знаки (флаги, гербы, ордена, денежные знаки и тому подобное);</w:t>
      </w:r>
    </w:p>
    <w:p w:rsidR="00000000" w:rsidRDefault="00CA752C">
      <w:bookmarkStart w:id="6365" w:name="sub_1231112"/>
      <w:bookmarkEnd w:id="6364"/>
      <w:r>
        <w:t>2) сокращенные или полные наименования международных и межправительственных организаций, их флаги, гербы, другие символы и знаки;</w:t>
      </w:r>
    </w:p>
    <w:p w:rsidR="00000000" w:rsidRDefault="00CA752C">
      <w:bookmarkStart w:id="6366" w:name="sub_1231113"/>
      <w:bookmarkEnd w:id="6365"/>
      <w:r>
        <w:t>3) официальные контрольные, гарантийные или пробирные клейма, печати, награды и другие знаки отличия.</w:t>
      </w:r>
    </w:p>
    <w:p w:rsidR="00000000" w:rsidRDefault="00CA752C">
      <w:bookmarkStart w:id="6367" w:name="sub_123112"/>
      <w:bookmarkEnd w:id="6366"/>
      <w:r>
        <w:t xml:space="preserve">2. Указанные в </w:t>
      </w:r>
      <w:hyperlink w:anchor="sub_123111" w:history="1">
        <w:r>
          <w:rPr>
            <w:rStyle w:val="a4"/>
          </w:rPr>
          <w:t>пункте 1</w:t>
        </w:r>
      </w:hyperlink>
      <w:r>
        <w:t xml:space="preserve"> настоящей статьи официальные символы, наименования и отличительные знаки, их уз</w:t>
      </w:r>
      <w:r>
        <w:t>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 государственного органа, органа международной или межправите</w:t>
      </w:r>
      <w:r>
        <w:t>льственной организации.</w:t>
      </w:r>
    </w:p>
    <w:bookmarkEnd w:id="6367"/>
    <w:p w:rsidR="00000000" w:rsidRDefault="00CA752C"/>
    <w:p w:rsidR="00000000" w:rsidRDefault="00CA752C">
      <w:pPr>
        <w:pStyle w:val="af2"/>
      </w:pPr>
      <w:bookmarkStart w:id="6368" w:name="sub_41232"/>
      <w:r>
        <w:rPr>
          <w:rStyle w:val="a3"/>
        </w:rPr>
        <w:t>Статья 1232.</w:t>
      </w:r>
      <w:r>
        <w:t xml:space="preserve"> Государственная регистрация результатов интеллектуальной деятельности и средств индивидуализации</w:t>
      </w:r>
    </w:p>
    <w:bookmarkEnd w:id="636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21" w:history="1">
        <w:r>
          <w:rPr>
            <w:rStyle w:val="a4"/>
          </w:rPr>
          <w:t>Энциклопедии</w:t>
        </w:r>
      </w:hyperlink>
      <w:r>
        <w:t xml:space="preserve"> и другие комментарии к статье 1232 ГК РФ</w:t>
      </w:r>
    </w:p>
    <w:p w:rsidR="00000000" w:rsidRDefault="00CA752C">
      <w:pPr>
        <w:pStyle w:val="afa"/>
        <w:rPr>
          <w:color w:val="000000"/>
          <w:sz w:val="16"/>
          <w:szCs w:val="16"/>
        </w:rPr>
      </w:pPr>
      <w:bookmarkStart w:id="6369" w:name="sub_412321"/>
      <w:r>
        <w:rPr>
          <w:color w:val="000000"/>
          <w:sz w:val="16"/>
          <w:szCs w:val="16"/>
        </w:rPr>
        <w:t>Информация об изменениях:</w:t>
      </w:r>
    </w:p>
    <w:bookmarkEnd w:id="6369"/>
    <w:p w:rsidR="00000000" w:rsidRDefault="00CA752C">
      <w:pPr>
        <w:pStyle w:val="afb"/>
      </w:pPr>
      <w:r>
        <w:fldChar w:fldCharType="begin"/>
      </w:r>
      <w:r>
        <w:instrText>HYPERLINK "garantF1://70509432.34"</w:instrText>
      </w:r>
      <w:r>
        <w:fldChar w:fldCharType="separate"/>
      </w:r>
      <w:r>
        <w:rPr>
          <w:rStyle w:val="a4"/>
        </w:rPr>
        <w:t>Федеральным законом</w:t>
      </w:r>
      <w:r>
        <w:fldChar w:fldCharType="end"/>
      </w:r>
      <w:r>
        <w:t xml:space="preserve"> от 12 марта 2014 г. N 35-ФЗ в пункт 1 статьи 1232 настоящего Кодекса внесены изменения, </w:t>
      </w:r>
      <w:hyperlink r:id="rId3322" w:history="1">
        <w:r>
          <w:rPr>
            <w:rStyle w:val="a4"/>
          </w:rPr>
          <w:t>вступающие в силу</w:t>
        </w:r>
      </w:hyperlink>
      <w:r>
        <w:t xml:space="preserve"> с 1 октября 2014 г.</w:t>
      </w:r>
    </w:p>
    <w:p w:rsidR="00000000" w:rsidRDefault="00CA752C">
      <w:pPr>
        <w:pStyle w:val="afb"/>
      </w:pPr>
      <w:hyperlink r:id="rId3323" w:history="1">
        <w:r>
          <w:rPr>
            <w:rStyle w:val="a4"/>
          </w:rPr>
          <w:t>См. текст пункта в предыдущей редакции</w:t>
        </w:r>
      </w:hyperlink>
    </w:p>
    <w:p w:rsidR="00000000" w:rsidRDefault="00CA752C">
      <w:r>
        <w:t>1. В случаях, предусмотренных настоящим Кодексом, исключительное право на результат интеллектуальной дея</w:t>
      </w:r>
      <w:r>
        <w:t>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rsidR="00000000" w:rsidRDefault="00CA752C">
      <w:bookmarkStart w:id="6370" w:name="sub_4123212"/>
      <w:r>
        <w:t>Правообладатель обязан уведомлять соответственно федеральный орган исполнительной власти по интелле</w:t>
      </w:r>
      <w:r>
        <w:t>ктуальной собственности и федеральный орган исполнительной власти по селекционным достижениям (</w:t>
      </w:r>
      <w:hyperlink w:anchor="sub_41246" w:history="1">
        <w:r>
          <w:rPr>
            <w:rStyle w:val="a4"/>
          </w:rPr>
          <w:t>статья 1246</w:t>
        </w:r>
      </w:hyperlink>
      <w:r>
        <w:t>) об изменении относящихся к государственной регистрации результата интеллектуальной деятельности или средства индивидуализ</w:t>
      </w:r>
      <w:r>
        <w:t>ации сведений о правообладателе: наименования или имени, места нахождения или места жительства и адреса для переписки. Риск неблагоприятных последствий в случае, если такое уведомление соответствующего федерального органа исполнительной власти не сделано и</w:t>
      </w:r>
      <w:r>
        <w:t>ли представлены недостоверные сведения, несет правообладатель.</w:t>
      </w:r>
    </w:p>
    <w:p w:rsidR="00000000" w:rsidRDefault="00CA752C">
      <w:bookmarkStart w:id="6371" w:name="sub_4123213"/>
      <w:bookmarkEnd w:id="6370"/>
      <w:r>
        <w:t>Федеральный орган исполнительной власти по интеллектуальной собственности и федеральный орган исполнительной власти по селекционным достижениям могут вносить изменения в с</w:t>
      </w:r>
      <w:r>
        <w:t xml:space="preserve">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инициативе или по просьбе любого </w:t>
      </w:r>
      <w:r>
        <w:lastRenderedPageBreak/>
        <w:t xml:space="preserve">лица, предварительно уведомив об этом </w:t>
      </w:r>
      <w:r>
        <w:t>правообладателя.</w:t>
      </w:r>
    </w:p>
    <w:p w:rsidR="00000000" w:rsidRDefault="00CA752C">
      <w:bookmarkStart w:id="6372" w:name="sub_412322"/>
      <w:bookmarkEnd w:id="6371"/>
      <w:r>
        <w:t>2. В случаях, когда результат интеллектуальной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w:t>
      </w:r>
      <w:r>
        <w:t>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w:t>
      </w:r>
      <w:r>
        <w:t>ственной регистрации, порядок и условия которой устанавливаются Правительством Российской Федерации.</w:t>
      </w:r>
    </w:p>
    <w:bookmarkEnd w:id="637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24" w:history="1">
        <w:r>
          <w:rPr>
            <w:rStyle w:val="a4"/>
          </w:rPr>
          <w:t>Административный регламент</w:t>
        </w:r>
      </w:hyperlink>
      <w:r>
        <w:t xml:space="preserve"> предоставления Роспатентом государственной услуги по государственн</w:t>
      </w:r>
      <w:r>
        <w:t>ой регистрации распоряжения по договору исключительным правом на изобретение, полезную модель, промышленный образец, товарный знак, знак обслуживания, зарегистрированные топологию интегральной микросхемы, программу для электронных вычислительных машин, баз</w:t>
      </w:r>
      <w:r>
        <w:t xml:space="preserve">у данных, утвержденный </w:t>
      </w:r>
      <w:hyperlink r:id="rId3325" w:history="1">
        <w:r>
          <w:rPr>
            <w:rStyle w:val="a4"/>
          </w:rPr>
          <w:t>приказом</w:t>
        </w:r>
      </w:hyperlink>
      <w:r>
        <w:t xml:space="preserve"> Минэкономразвития России от 10 июня 2016 г. N 371</w:t>
      </w:r>
    </w:p>
    <w:p w:rsidR="00000000" w:rsidRDefault="00CA752C">
      <w:pPr>
        <w:pStyle w:val="afa"/>
        <w:rPr>
          <w:color w:val="000000"/>
          <w:sz w:val="16"/>
          <w:szCs w:val="16"/>
        </w:rPr>
      </w:pPr>
      <w:bookmarkStart w:id="6373" w:name="sub_412323"/>
      <w:r>
        <w:rPr>
          <w:color w:val="000000"/>
          <w:sz w:val="16"/>
          <w:szCs w:val="16"/>
        </w:rPr>
        <w:t>Информация об изменениях:</w:t>
      </w:r>
    </w:p>
    <w:bookmarkEnd w:id="6373"/>
    <w:p w:rsidR="00000000" w:rsidRDefault="00CA752C">
      <w:pPr>
        <w:pStyle w:val="afb"/>
      </w:pPr>
      <w:r>
        <w:fldChar w:fldCharType="begin"/>
      </w:r>
      <w:r>
        <w:instrText>HYPERLINK "garantF1://70509432.342"</w:instrText>
      </w:r>
      <w:r>
        <w:fldChar w:fldCharType="separate"/>
      </w:r>
      <w:r>
        <w:rPr>
          <w:rStyle w:val="a4"/>
        </w:rPr>
        <w:t>Федеральным законом</w:t>
      </w:r>
      <w:r>
        <w:fldChar w:fldCharType="end"/>
      </w:r>
      <w:r>
        <w:t xml:space="preserve"> от 12 марта 2014 г. N 35-ФЗ пункт </w:t>
      </w:r>
      <w:r>
        <w:t xml:space="preserve">3 статьи 1232 настоящего Кодекса изложен в новой редакции, </w:t>
      </w:r>
      <w:hyperlink r:id="rId3326" w:history="1">
        <w:r>
          <w:rPr>
            <w:rStyle w:val="a4"/>
          </w:rPr>
          <w:t>вступающей в силу</w:t>
        </w:r>
      </w:hyperlink>
      <w:r>
        <w:t xml:space="preserve"> с 1 октября 2014 г.</w:t>
      </w:r>
    </w:p>
    <w:p w:rsidR="00000000" w:rsidRDefault="00CA752C">
      <w:pPr>
        <w:pStyle w:val="afb"/>
      </w:pPr>
      <w:hyperlink r:id="rId3327" w:history="1">
        <w:r>
          <w:rPr>
            <w:rStyle w:val="a4"/>
          </w:rPr>
          <w:t>См. текст пункта в предыдущей редакции</w:t>
        </w:r>
      </w:hyperlink>
    </w:p>
    <w:p w:rsidR="00000000" w:rsidRDefault="00CA752C">
      <w:r>
        <w:t xml:space="preserve">3. Государственная регистрация отчуждения </w:t>
      </w:r>
      <w:r>
        <w:t>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использования такого результата или тако</w:t>
      </w:r>
      <w:r>
        <w:t>го средства по договору осуществляется по заявлению сторон договора.</w:t>
      </w:r>
    </w:p>
    <w:p w:rsidR="00000000" w:rsidRDefault="00CA752C">
      <w:bookmarkStart w:id="6374" w:name="sub_4123232"/>
      <w: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w:t>
      </w:r>
      <w:r>
        <w:t>теля один из следующих документов:</w:t>
      </w:r>
    </w:p>
    <w:bookmarkEnd w:id="6374"/>
    <w:p w:rsidR="00000000" w:rsidRDefault="00CA752C">
      <w:r>
        <w:t>подписанное сторонами договора уведомление о состоявшемся распоряжении исключительным правом;</w:t>
      </w:r>
    </w:p>
    <w:p w:rsidR="00000000" w:rsidRDefault="00CA752C">
      <w:r>
        <w:t>удостоверенная нотариусом выписка из договора;</w:t>
      </w:r>
    </w:p>
    <w:p w:rsidR="00000000" w:rsidRDefault="00CA752C">
      <w:r>
        <w:t>сам договор.</w:t>
      </w:r>
    </w:p>
    <w:p w:rsidR="00000000" w:rsidRDefault="00CA752C">
      <w:r>
        <w:t>В заявлении сторон договора или в документе, приложенном</w:t>
      </w:r>
      <w:r>
        <w:t xml:space="preserve"> к заявлению одной из сторон договора, должны быть указаны:</w:t>
      </w:r>
    </w:p>
    <w:p w:rsidR="00000000" w:rsidRDefault="00CA752C">
      <w:bookmarkStart w:id="6375" w:name="sub_4123237"/>
      <w:r>
        <w:t>вид договора;</w:t>
      </w:r>
    </w:p>
    <w:bookmarkEnd w:id="6375"/>
    <w:p w:rsidR="00000000" w:rsidRDefault="00CA752C">
      <w:r>
        <w:t>сведения о сторонах договора;</w:t>
      </w:r>
    </w:p>
    <w:p w:rsidR="00000000" w:rsidRDefault="00CA752C">
      <w:r>
        <w:t>предмет договора с указанием номера документа, удостоверяющего исключительное право на результат интеллектуальной деятельности или</w:t>
      </w:r>
      <w:r>
        <w:t xml:space="preserve"> на средство индивидуализации.</w:t>
      </w:r>
    </w:p>
    <w:p w:rsidR="00000000" w:rsidRDefault="00CA752C">
      <w:bookmarkStart w:id="6376" w:name="sub_41232314"/>
      <w:r>
        <w:t xml:space="preserve">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 </w:t>
      </w:r>
      <w:hyperlink w:anchor="sub_4123237" w:history="1">
        <w:r>
          <w:rPr>
            <w:rStyle w:val="a4"/>
          </w:rPr>
          <w:t>абзацах с</w:t>
        </w:r>
        <w:r>
          <w:rPr>
            <w:rStyle w:val="a4"/>
          </w:rPr>
          <w:t>едьмом - девятом</w:t>
        </w:r>
      </w:hyperlink>
      <w:r>
        <w:t xml:space="preserve"> настоящего пункта, в заявлении сторон договора или в документе, приложенном к заявлению одной из сторон договора, должны быть указаны:</w:t>
      </w:r>
    </w:p>
    <w:bookmarkEnd w:id="6376"/>
    <w:p w:rsidR="00000000" w:rsidRDefault="00CA752C">
      <w:r>
        <w:t>срок действия договора, если такой срок определен договором;</w:t>
      </w:r>
    </w:p>
    <w:p w:rsidR="00000000" w:rsidRDefault="00CA752C">
      <w:r>
        <w:t>территория, на которой предо</w:t>
      </w:r>
      <w:r>
        <w:t>ставлено право использования результата интеллектуальной деятельности или средства индивидуализации, если территория определена договором;</w:t>
      </w:r>
    </w:p>
    <w:p w:rsidR="00000000" w:rsidRDefault="00CA752C">
      <w:r>
        <w:lastRenderedPageBreak/>
        <w:t>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rsidR="00000000" w:rsidRDefault="00CA752C">
      <w:r>
        <w:t>наличие согласия на предоставление права использования результа</w:t>
      </w:r>
      <w:r>
        <w:t>та интеллектуальной деятельности или средства индивидуализации по сублицензионному договору, если согласие дано (</w:t>
      </w:r>
      <w:hyperlink w:anchor="sub_412381" w:history="1">
        <w:r>
          <w:rPr>
            <w:rStyle w:val="a4"/>
          </w:rPr>
          <w:t>пункт 1 статьи 1238</w:t>
        </w:r>
      </w:hyperlink>
      <w:r>
        <w:t>);</w:t>
      </w:r>
    </w:p>
    <w:p w:rsidR="00000000" w:rsidRDefault="00CA752C">
      <w:r>
        <w:t>возможность расторжения договора в одностороннем порядке.</w:t>
      </w:r>
    </w:p>
    <w:p w:rsidR="00000000" w:rsidRDefault="00CA752C">
      <w:bookmarkStart w:id="6377" w:name="sub_41232315"/>
      <w:r>
        <w:t>В случае государственно</w:t>
      </w:r>
      <w:r>
        <w:t xml:space="preserve">й регистрации залога исключительного права наряду со сведениями, указанными в </w:t>
      </w:r>
      <w:hyperlink w:anchor="sub_4123237" w:history="1">
        <w:r>
          <w:rPr>
            <w:rStyle w:val="a4"/>
          </w:rPr>
          <w:t>абзацах седьмом - девятом</w:t>
        </w:r>
      </w:hyperlink>
      <w:r>
        <w:t xml:space="preserve"> настоящего пункта, в заявлении сторон договора или в документе, приложенном к заявлению одной из сторон договора, должны бы</w:t>
      </w:r>
      <w:r>
        <w:t>ть указаны:</w:t>
      </w:r>
    </w:p>
    <w:bookmarkEnd w:id="6377"/>
    <w:p w:rsidR="00000000" w:rsidRDefault="00CA752C">
      <w:r>
        <w:t>срок действия договора залога;</w:t>
      </w:r>
    </w:p>
    <w:p w:rsidR="00000000" w:rsidRDefault="00CA752C">
      <w:r>
        <w:t>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rsidR="00000000" w:rsidRDefault="00CA752C">
      <w:pPr>
        <w:pStyle w:val="afa"/>
        <w:rPr>
          <w:color w:val="000000"/>
          <w:sz w:val="16"/>
          <w:szCs w:val="16"/>
        </w:rPr>
      </w:pPr>
      <w:bookmarkStart w:id="6378" w:name="sub_412324"/>
      <w:r>
        <w:rPr>
          <w:color w:val="000000"/>
          <w:sz w:val="16"/>
          <w:szCs w:val="16"/>
        </w:rPr>
        <w:t>Информация об изменениях:</w:t>
      </w:r>
    </w:p>
    <w:bookmarkEnd w:id="6378"/>
    <w:p w:rsidR="00000000" w:rsidRDefault="00CA752C">
      <w:pPr>
        <w:pStyle w:val="afb"/>
      </w:pPr>
      <w:r>
        <w:fldChar w:fldCharType="begin"/>
      </w:r>
      <w:r>
        <w:instrText>HYPERLINK "garantF1://70509432.343"</w:instrText>
      </w:r>
      <w:r>
        <w:fldChar w:fldCharType="separate"/>
      </w:r>
      <w:r>
        <w:rPr>
          <w:rStyle w:val="a4"/>
        </w:rPr>
        <w:t>Федеральным законом</w:t>
      </w:r>
      <w:r>
        <w:fldChar w:fldCharType="end"/>
      </w:r>
      <w:r>
        <w:t xml:space="preserve"> от 12 марта 2014 г. N 35-ФЗ в пункт 4 статьи 1232 настоящего Кодекса внесены изменения, </w:t>
      </w:r>
      <w:hyperlink r:id="rId3328" w:history="1">
        <w:r>
          <w:rPr>
            <w:rStyle w:val="a4"/>
          </w:rPr>
          <w:t>вступающие в силу</w:t>
        </w:r>
      </w:hyperlink>
      <w:r>
        <w:t xml:space="preserve"> с 1 октября 2</w:t>
      </w:r>
      <w:r>
        <w:t>014 г.</w:t>
      </w:r>
    </w:p>
    <w:p w:rsidR="00000000" w:rsidRDefault="00CA752C">
      <w:pPr>
        <w:pStyle w:val="afb"/>
      </w:pPr>
      <w:hyperlink r:id="rId3329" w:history="1">
        <w:r>
          <w:rPr>
            <w:rStyle w:val="a4"/>
          </w:rPr>
          <w:t>См. текст пункта в предыдущей редакции</w:t>
        </w:r>
      </w:hyperlink>
    </w:p>
    <w:p w:rsidR="00000000" w:rsidRDefault="00CA752C">
      <w:r>
        <w:t xml:space="preserve">4. В случае, предусмотренном </w:t>
      </w:r>
      <w:hyperlink w:anchor="sub_41239" w:history="1">
        <w:r>
          <w:rPr>
            <w:rStyle w:val="a4"/>
          </w:rPr>
          <w:t>статьей 1239</w:t>
        </w:r>
      </w:hyperlink>
      <w:r>
        <w:t xml:space="preserve"> настоящего Кодекса, основанием для государственной регистрации предоставления права использования ре</w:t>
      </w:r>
      <w:r>
        <w:t>зультата интеллектуальной деятельности является соответствующее решение суда.</w:t>
      </w:r>
    </w:p>
    <w:p w:rsidR="00000000" w:rsidRDefault="00CA752C">
      <w:bookmarkStart w:id="6379" w:name="sub_412325"/>
      <w:r>
        <w:t>5.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w:t>
      </w:r>
      <w:r>
        <w:t xml:space="preserve">вляется свидетельство о праве на наследство, за исключением случая, предусмотренного </w:t>
      </w:r>
      <w:hyperlink w:anchor="sub_11650" w:history="1">
        <w:r>
          <w:rPr>
            <w:rStyle w:val="a4"/>
          </w:rPr>
          <w:t>статьей 1165</w:t>
        </w:r>
      </w:hyperlink>
      <w:r>
        <w:t xml:space="preserve"> настоящего Кодекса.</w:t>
      </w:r>
    </w:p>
    <w:p w:rsidR="00000000" w:rsidRDefault="00CA752C">
      <w:pPr>
        <w:pStyle w:val="afa"/>
        <w:rPr>
          <w:color w:val="000000"/>
          <w:sz w:val="16"/>
          <w:szCs w:val="16"/>
        </w:rPr>
      </w:pPr>
      <w:bookmarkStart w:id="6380" w:name="sub_412326"/>
      <w:bookmarkEnd w:id="6379"/>
      <w:r>
        <w:rPr>
          <w:color w:val="000000"/>
          <w:sz w:val="16"/>
          <w:szCs w:val="16"/>
        </w:rPr>
        <w:t>Информация об изменениях:</w:t>
      </w:r>
    </w:p>
    <w:bookmarkEnd w:id="6380"/>
    <w:p w:rsidR="00000000" w:rsidRDefault="00CA752C">
      <w:pPr>
        <w:pStyle w:val="afb"/>
      </w:pPr>
      <w:r>
        <w:fldChar w:fldCharType="begin"/>
      </w:r>
      <w:r>
        <w:instrText>HYPERLINK "garantF1://70509432.344"</w:instrText>
      </w:r>
      <w:r>
        <w:fldChar w:fldCharType="separate"/>
      </w:r>
      <w:r>
        <w:rPr>
          <w:rStyle w:val="a4"/>
        </w:rPr>
        <w:t>Федеральным законом</w:t>
      </w:r>
      <w:r>
        <w:fldChar w:fldCharType="end"/>
      </w:r>
      <w:r>
        <w:t xml:space="preserve"> от 12 марта 2014 г. N 35-ФЗ пункт 6 статьи 1232 настоящего Кодекса изложен в новой редакции, </w:t>
      </w:r>
      <w:hyperlink r:id="rId3330" w:history="1">
        <w:r>
          <w:rPr>
            <w:rStyle w:val="a4"/>
          </w:rPr>
          <w:t>вступающей в силу</w:t>
        </w:r>
      </w:hyperlink>
      <w:r>
        <w:t xml:space="preserve"> с 1 октября 2014 г.</w:t>
      </w:r>
    </w:p>
    <w:p w:rsidR="00000000" w:rsidRDefault="00CA752C">
      <w:pPr>
        <w:pStyle w:val="afb"/>
      </w:pPr>
      <w:hyperlink r:id="rId3331" w:history="1">
        <w:r>
          <w:rPr>
            <w:rStyle w:val="a4"/>
          </w:rPr>
          <w:t>См. текст пункта в предыдущей редакции</w:t>
        </w:r>
      </w:hyperlink>
    </w:p>
    <w:p w:rsidR="00000000" w:rsidRDefault="00CA752C">
      <w:r>
        <w:t>6. Пр</w:t>
      </w:r>
      <w:r>
        <w:t>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w:t>
      </w:r>
      <w:r>
        <w:t>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rsidR="00000000" w:rsidRDefault="00CA752C">
      <w:bookmarkStart w:id="6381" w:name="sub_412327"/>
      <w:r>
        <w:t>7. В случаях, предусмотренных насто</w:t>
      </w:r>
      <w:r>
        <w:t xml:space="preserve">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w:t>
      </w:r>
      <w:r>
        <w:t xml:space="preserve">правила </w:t>
      </w:r>
      <w:hyperlink w:anchor="sub_412322" w:history="1">
        <w:r>
          <w:rPr>
            <w:rStyle w:val="a4"/>
          </w:rPr>
          <w:t>пунктов 2 - 6</w:t>
        </w:r>
      </w:hyperlink>
      <w:r>
        <w:t xml:space="preserve"> настоящей статьи, если настоящим Кодексом не предусмотрено иное.</w:t>
      </w:r>
    </w:p>
    <w:bookmarkEnd w:id="6381"/>
    <w:p w:rsidR="00000000" w:rsidRDefault="00CA752C"/>
    <w:p w:rsidR="00000000" w:rsidRDefault="00CA752C">
      <w:pPr>
        <w:pStyle w:val="af2"/>
      </w:pPr>
      <w:bookmarkStart w:id="6382" w:name="sub_41233"/>
      <w:r>
        <w:rPr>
          <w:rStyle w:val="a3"/>
        </w:rPr>
        <w:t>Статья 1233.</w:t>
      </w:r>
      <w:r>
        <w:t xml:space="preserve"> Распоряжение исключительным правом</w:t>
      </w:r>
    </w:p>
    <w:bookmarkEnd w:id="638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32" w:history="1">
        <w:r>
          <w:rPr>
            <w:rStyle w:val="a4"/>
          </w:rPr>
          <w:t>Энциклопедии</w:t>
        </w:r>
      </w:hyperlink>
      <w:r>
        <w:t xml:space="preserve"> и другие комментарии к статье 1233 ГК РФ</w:t>
      </w:r>
    </w:p>
    <w:p w:rsidR="00000000" w:rsidRDefault="00CA752C">
      <w:bookmarkStart w:id="6383" w:name="sub_412331"/>
      <w:r>
        <w:t xml:space="preserve">1. Правообладатель может распорядиться принадлежащим ему исключительным правом на результат интеллектуальной деятельности или на средство </w:t>
      </w:r>
      <w:r>
        <w:lastRenderedPageBreak/>
        <w:t xml:space="preserve">индивидуализации любым не противоречащим закону и существу такого </w:t>
      </w:r>
      <w:r>
        <w:t>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w:t>
      </w:r>
      <w:r>
        <w:t>а индивидуализации в установленных договором пределах (лицензионный договор).</w:t>
      </w:r>
    </w:p>
    <w:p w:rsidR="00000000" w:rsidRDefault="00CA752C">
      <w:bookmarkStart w:id="6384" w:name="sub_41233102"/>
      <w:bookmarkEnd w:id="6383"/>
      <w:r>
        <w:t>Заключение лицензионного договора не влечет за собой переход исключительного права к лицензиату.</w:t>
      </w:r>
    </w:p>
    <w:p w:rsidR="00000000" w:rsidRDefault="00CA752C">
      <w:bookmarkStart w:id="6385" w:name="sub_412332"/>
      <w:bookmarkEnd w:id="6384"/>
      <w:r>
        <w:t>2. К договорам о распоряжении исключи</w:t>
      </w:r>
      <w:r>
        <w:t>тельным правом на результат интеллектуальной деятельности или на средство индивидуализации, в том числе к договорам об отчуждении исключительного права и к лицензионным (сублицензионным) договорам, применяются общие положения об обязательствах (</w:t>
      </w:r>
      <w:hyperlink w:anchor="sub_307" w:history="1">
        <w:r>
          <w:rPr>
            <w:rStyle w:val="a4"/>
          </w:rPr>
          <w:t>статьи 307 - 419</w:t>
        </w:r>
      </w:hyperlink>
      <w:r>
        <w:t>) и о договоре (</w:t>
      </w:r>
      <w:hyperlink w:anchor="sub_420" w:history="1">
        <w:r>
          <w:rPr>
            <w:rStyle w:val="a4"/>
          </w:rPr>
          <w:t>статьи 420 - 453</w:t>
        </w:r>
      </w:hyperlink>
      <w:r>
        <w:t>), поскольку иное не установлено правилами настоящего раздела и не вытекает из содержания или характера исключительного права.</w:t>
      </w:r>
    </w:p>
    <w:p w:rsidR="00000000" w:rsidRDefault="00CA752C">
      <w:bookmarkStart w:id="6386" w:name="sub_412333"/>
      <w:bookmarkEnd w:id="6385"/>
      <w:r>
        <w:t xml:space="preserve">3. Договор, в котором </w:t>
      </w:r>
      <w:r>
        <w:t>прямо не указано, что исключительное право на результат интеллектуальной деятельности или на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w:t>
      </w:r>
      <w:r>
        <w:t>ьтата интеллектуальной деятельности, специально созданного или создаваемого для включения в сложный объект (</w:t>
      </w:r>
      <w:hyperlink w:anchor="sub_4124012" w:history="1">
        <w:r>
          <w:rPr>
            <w:rStyle w:val="a4"/>
          </w:rPr>
          <w:t>абзац второй пункта 1 статьи 1240</w:t>
        </w:r>
      </w:hyperlink>
      <w:r>
        <w:t>).</w:t>
      </w:r>
    </w:p>
    <w:p w:rsidR="00000000" w:rsidRDefault="00CA752C">
      <w:bookmarkStart w:id="6387" w:name="sub_412334"/>
      <w:bookmarkEnd w:id="6386"/>
      <w:r>
        <w:t>4. Условия договора об отчуждении исключительного права или лиц</w:t>
      </w:r>
      <w:r>
        <w:t>ензионного договора, ограничивающие право гражданина создавать результаты интеллектуальной деятельности определенного рода или в определенной области интеллектуальной деятельности либо отчуждать исключительное право на такие результаты другим лицам, ничтож</w:t>
      </w:r>
      <w:r>
        <w:t>ны.</w:t>
      </w:r>
    </w:p>
    <w:p w:rsidR="00000000" w:rsidRDefault="00CA752C">
      <w:pPr>
        <w:pStyle w:val="afa"/>
        <w:rPr>
          <w:color w:val="000000"/>
          <w:sz w:val="16"/>
          <w:szCs w:val="16"/>
        </w:rPr>
      </w:pPr>
      <w:bookmarkStart w:id="6388" w:name="sub_412335"/>
      <w:bookmarkEnd w:id="6387"/>
      <w:r>
        <w:rPr>
          <w:color w:val="000000"/>
          <w:sz w:val="16"/>
          <w:szCs w:val="16"/>
        </w:rPr>
        <w:t>Информация об изменениях:</w:t>
      </w:r>
    </w:p>
    <w:bookmarkEnd w:id="6388"/>
    <w:p w:rsidR="00000000" w:rsidRDefault="00CA752C">
      <w:pPr>
        <w:pStyle w:val="afb"/>
      </w:pPr>
      <w:r>
        <w:fldChar w:fldCharType="begin"/>
      </w:r>
      <w:r>
        <w:instrText>HYPERLINK "garantF1://70509432.35"</w:instrText>
      </w:r>
      <w:r>
        <w:fldChar w:fldCharType="separate"/>
      </w:r>
      <w:r>
        <w:rPr>
          <w:rStyle w:val="a4"/>
        </w:rPr>
        <w:t>Федеральным законом</w:t>
      </w:r>
      <w:r>
        <w:fldChar w:fldCharType="end"/>
      </w:r>
      <w:r>
        <w:t xml:space="preserve"> от 12 марта 2014 г. N 35-ФЗ пункт 5 статьи 1233 настоящего Кодекса изложен в новой редакции, </w:t>
      </w:r>
      <w:hyperlink r:id="rId3333" w:history="1">
        <w:r>
          <w:rPr>
            <w:rStyle w:val="a4"/>
          </w:rPr>
          <w:t>вступающей в</w:t>
        </w:r>
        <w:r>
          <w:rPr>
            <w:rStyle w:val="a4"/>
          </w:rPr>
          <w:t xml:space="preserve"> силу</w:t>
        </w:r>
      </w:hyperlink>
      <w:r>
        <w:t xml:space="preserve"> с 1 января 2015 г.</w:t>
      </w:r>
    </w:p>
    <w:p w:rsidR="00000000" w:rsidRDefault="00CA752C">
      <w:pPr>
        <w:pStyle w:val="afb"/>
      </w:pPr>
      <w:hyperlink r:id="rId3334" w:history="1">
        <w:r>
          <w:rPr>
            <w:rStyle w:val="a4"/>
          </w:rPr>
          <w:t>См. текст пункта в предыдущей редакции</w:t>
        </w:r>
      </w:hyperlink>
    </w:p>
    <w:p w:rsidR="00000000" w:rsidRDefault="00CA752C">
      <w:r>
        <w:t>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w:t>
      </w:r>
      <w:r>
        <w:t>ав на определенных правообладателем условиях и в течение указанного им срока. В течение указанного срока любое лицо вправе использовать данное произведение или данный объект смежных прав на определенных правообладателем условиях.</w:t>
      </w:r>
    </w:p>
    <w:p w:rsidR="00000000" w:rsidRDefault="00CA752C">
      <w:bookmarkStart w:id="6389" w:name="sub_41233502"/>
      <w:r>
        <w:t>Заявление дела</w:t>
      </w:r>
      <w:r>
        <w:t>ется путем размещения на официальном сайте федерального органа исполнительной власти в сети "Интернет". Федеральный орган исполнительной власти, ответственный за размещение соответствующих заявлений, а также порядок и условия их размещения определяются Пра</w:t>
      </w:r>
      <w:r>
        <w:t>вительством Российской Федерации.</w:t>
      </w:r>
    </w:p>
    <w:p w:rsidR="00000000" w:rsidRDefault="00CA752C">
      <w:bookmarkStart w:id="6390" w:name="sub_41233503"/>
      <w:bookmarkEnd w:id="6389"/>
      <w:r>
        <w:t>Заявление должно содержать сведения, позволяющие идентифицировать правообладателя и принадлежащие ему произведение или объект смежных прав.</w:t>
      </w:r>
    </w:p>
    <w:p w:rsidR="00000000" w:rsidRDefault="00CA752C">
      <w:bookmarkStart w:id="6391" w:name="sub_41233504"/>
      <w:bookmarkEnd w:id="6390"/>
      <w:r>
        <w:t>При отсутствии в заявлении правооб</w:t>
      </w:r>
      <w:r>
        <w:t>ладателя указания на срок считается, что указанный срок составляет пять лет.</w:t>
      </w:r>
    </w:p>
    <w:p w:rsidR="00000000" w:rsidRDefault="00CA752C">
      <w:bookmarkStart w:id="6392" w:name="sub_41233505"/>
      <w:bookmarkEnd w:id="6391"/>
      <w:r>
        <w:t>При отсутствии в заявлении правообладателя указания на территорию считается, что это территория Российской Федерации.</w:t>
      </w:r>
    </w:p>
    <w:p w:rsidR="00000000" w:rsidRDefault="00CA752C">
      <w:bookmarkStart w:id="6393" w:name="sub_41233506"/>
      <w:bookmarkEnd w:id="6392"/>
      <w:r>
        <w:t>В течение сро</w:t>
      </w:r>
      <w:r>
        <w:t>ка действия заявление не может быть отозвано и предусмотренные в нем условия использования не могут быть ограничены.</w:t>
      </w:r>
    </w:p>
    <w:p w:rsidR="00000000" w:rsidRDefault="00CA752C">
      <w:bookmarkStart w:id="6394" w:name="sub_41233507"/>
      <w:bookmarkEnd w:id="6393"/>
      <w:r>
        <w:lastRenderedPageBreak/>
        <w:t xml:space="preserve">Правообладатель не имеет права осуществлять указанные действия при наличии действующего лицензионного договора, по </w:t>
      </w:r>
      <w:r>
        <w:t>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w:t>
      </w:r>
      <w:r>
        <w:t xml:space="preserve">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w:t>
      </w:r>
      <w:r>
        <w:t>должен возместить убытки, причиненные лицензиату.</w:t>
      </w:r>
    </w:p>
    <w:bookmarkEnd w:id="6394"/>
    <w:p w:rsidR="00000000" w:rsidRDefault="00CA752C">
      <w:r>
        <w:t xml:space="preserve">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настоящим </w:t>
      </w:r>
      <w:r>
        <w:t xml:space="preserve">пунктом, вправе требовать применения к нарушителю мер защиты исключительного права в соответствии со </w:t>
      </w:r>
      <w:hyperlink w:anchor="sub_41252" w:history="1">
        <w:r>
          <w:rPr>
            <w:rStyle w:val="a4"/>
          </w:rPr>
          <w:t>статьей 1252</w:t>
        </w:r>
      </w:hyperlink>
      <w:r>
        <w:t xml:space="preserve"> настоящего Кодекса.</w:t>
      </w:r>
    </w:p>
    <w:p w:rsidR="00000000" w:rsidRDefault="00CA752C">
      <w:bookmarkStart w:id="6395" w:name="sub_4123358"/>
      <w:r>
        <w:t>Положения настоящего пункта не применяются к открытым лицензиям (</w:t>
      </w:r>
      <w:hyperlink w:anchor="sub_4128601" w:history="1">
        <w:r>
          <w:rPr>
            <w:rStyle w:val="a4"/>
          </w:rPr>
          <w:t>статья 1286.1</w:t>
        </w:r>
      </w:hyperlink>
      <w:r>
        <w:t>).</w:t>
      </w:r>
    </w:p>
    <w:bookmarkEnd w:id="6395"/>
    <w:p w:rsidR="00000000" w:rsidRDefault="00CA752C"/>
    <w:p w:rsidR="00000000" w:rsidRDefault="00CA752C">
      <w:pPr>
        <w:pStyle w:val="af2"/>
      </w:pPr>
      <w:bookmarkStart w:id="6396" w:name="sub_41234"/>
      <w:r>
        <w:rPr>
          <w:rStyle w:val="a3"/>
        </w:rPr>
        <w:t>Статья 1234.</w:t>
      </w:r>
      <w:r>
        <w:t xml:space="preserve"> Договор об отчуждении исключительного права</w:t>
      </w:r>
    </w:p>
    <w:bookmarkEnd w:id="639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35" w:history="1">
        <w:r>
          <w:rPr>
            <w:rStyle w:val="a4"/>
          </w:rPr>
          <w:t>Энциклопедии</w:t>
        </w:r>
      </w:hyperlink>
      <w:r>
        <w:t xml:space="preserve"> и другие комментарии к статье 1234 ГК РФ</w:t>
      </w:r>
    </w:p>
    <w:p w:rsidR="00000000" w:rsidRDefault="00CA752C">
      <w:bookmarkStart w:id="6397" w:name="sub_412341"/>
      <w:r>
        <w:t>1. По договору об отчуждении ис</w:t>
      </w:r>
      <w:r>
        <w:t>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на средство индивидуализации в полном объеме другой стороне (приобретателю).</w:t>
      </w:r>
    </w:p>
    <w:p w:rsidR="00000000" w:rsidRDefault="00CA752C">
      <w:pPr>
        <w:pStyle w:val="afa"/>
        <w:rPr>
          <w:color w:val="000000"/>
          <w:sz w:val="16"/>
          <w:szCs w:val="16"/>
        </w:rPr>
      </w:pPr>
      <w:bookmarkStart w:id="6398" w:name="sub_412342"/>
      <w:bookmarkEnd w:id="6397"/>
      <w:r>
        <w:rPr>
          <w:color w:val="000000"/>
          <w:sz w:val="16"/>
          <w:szCs w:val="16"/>
        </w:rPr>
        <w:t>Информация об изменениях:</w:t>
      </w:r>
    </w:p>
    <w:bookmarkEnd w:id="6398"/>
    <w:p w:rsidR="00000000" w:rsidRDefault="00CA752C">
      <w:pPr>
        <w:pStyle w:val="afb"/>
      </w:pPr>
      <w:r>
        <w:fldChar w:fldCharType="begin"/>
      </w:r>
      <w:r>
        <w:instrText>HYPERLINK "garantF1://70509432.36"</w:instrText>
      </w:r>
      <w:r>
        <w:fldChar w:fldCharType="separate"/>
      </w:r>
      <w:r>
        <w:rPr>
          <w:rStyle w:val="a4"/>
        </w:rPr>
        <w:t>Федеральным законом</w:t>
      </w:r>
      <w:r>
        <w:fldChar w:fldCharType="end"/>
      </w:r>
      <w:r>
        <w:t xml:space="preserve"> от 12 марта 2014 г. N 35-ФЗ пункт 2 статьи 1234 настоящего Кодекса изложен в новой редакции, </w:t>
      </w:r>
      <w:hyperlink r:id="rId3336" w:history="1">
        <w:r>
          <w:rPr>
            <w:rStyle w:val="a4"/>
          </w:rPr>
          <w:t>вступающей в силу</w:t>
        </w:r>
      </w:hyperlink>
      <w:r>
        <w:t xml:space="preserve"> с 1 ок</w:t>
      </w:r>
      <w:r>
        <w:t>тября 2014 г.</w:t>
      </w:r>
    </w:p>
    <w:p w:rsidR="00000000" w:rsidRDefault="00CA752C">
      <w:pPr>
        <w:pStyle w:val="afb"/>
      </w:pPr>
      <w:hyperlink r:id="rId3337" w:history="1">
        <w:r>
          <w:rPr>
            <w:rStyle w:val="a4"/>
          </w:rPr>
          <w:t>См. текст пункта в предыдущей редакции</w:t>
        </w:r>
      </w:hyperlink>
    </w:p>
    <w:p w:rsidR="00000000" w:rsidRDefault="00CA752C">
      <w: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rsidR="00000000" w:rsidRDefault="00CA752C">
      <w:bookmarkStart w:id="6399" w:name="sub_41234202"/>
      <w:r>
        <w:t>Перех</w:t>
      </w:r>
      <w:r>
        <w:t xml:space="preserve">од исключительного права по договору подлежит государственной регистрации в случаях и в порядке, которые предусмотрены </w:t>
      </w:r>
      <w:hyperlink w:anchor="sub_41232" w:history="1">
        <w:r>
          <w:rPr>
            <w:rStyle w:val="a4"/>
          </w:rPr>
          <w:t>статьей 1232</w:t>
        </w:r>
      </w:hyperlink>
      <w:r>
        <w:t xml:space="preserve"> настоящего Кодекса.</w:t>
      </w:r>
    </w:p>
    <w:p w:rsidR="00000000" w:rsidRDefault="00CA752C">
      <w:pPr>
        <w:pStyle w:val="afa"/>
        <w:rPr>
          <w:color w:val="000000"/>
          <w:sz w:val="16"/>
          <w:szCs w:val="16"/>
        </w:rPr>
      </w:pPr>
      <w:bookmarkStart w:id="6400" w:name="sub_412343"/>
      <w:bookmarkEnd w:id="6399"/>
      <w:r>
        <w:rPr>
          <w:color w:val="000000"/>
          <w:sz w:val="16"/>
          <w:szCs w:val="16"/>
        </w:rPr>
        <w:t>Информация об изменениях:</w:t>
      </w:r>
    </w:p>
    <w:bookmarkEnd w:id="6400"/>
    <w:p w:rsidR="00000000" w:rsidRDefault="00CA752C">
      <w:pPr>
        <w:pStyle w:val="afb"/>
      </w:pPr>
      <w:r>
        <w:fldChar w:fldCharType="begin"/>
      </w:r>
      <w:r>
        <w:instrText>HYPERLINK "garantF1</w:instrText>
      </w:r>
      <w:r>
        <w:instrText>://70509432.362"</w:instrText>
      </w:r>
      <w:r>
        <w:fldChar w:fldCharType="separate"/>
      </w:r>
      <w:r>
        <w:rPr>
          <w:rStyle w:val="a4"/>
        </w:rPr>
        <w:t>Федеральным законом</w:t>
      </w:r>
      <w:r>
        <w:fldChar w:fldCharType="end"/>
      </w:r>
      <w:r>
        <w:t xml:space="preserve"> от 12 марта 2014 г. N 35-ФЗ в пункт 3 статьи 1234 настоящего Кодекса внесены изменения, </w:t>
      </w:r>
      <w:hyperlink r:id="rId3338" w:history="1">
        <w:r>
          <w:rPr>
            <w:rStyle w:val="a4"/>
          </w:rPr>
          <w:t>вступающие в силу</w:t>
        </w:r>
      </w:hyperlink>
      <w:r>
        <w:t xml:space="preserve"> с 1 октября 2014 г.</w:t>
      </w:r>
    </w:p>
    <w:p w:rsidR="00000000" w:rsidRDefault="00CA752C">
      <w:pPr>
        <w:pStyle w:val="afb"/>
      </w:pPr>
      <w:hyperlink r:id="rId3339" w:history="1">
        <w:r>
          <w:rPr>
            <w:rStyle w:val="a4"/>
          </w:rPr>
          <w:t>См. текст пункта</w:t>
        </w:r>
        <w:r>
          <w:rPr>
            <w:rStyle w:val="a4"/>
          </w:rPr>
          <w:t xml:space="preserve"> в предыдущей редакции</w:t>
        </w:r>
      </w:hyperlink>
    </w:p>
    <w:p w:rsidR="00000000" w:rsidRDefault="00CA752C">
      <w: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rsidR="00000000" w:rsidRDefault="00CA752C">
      <w:bookmarkStart w:id="6401" w:name="sub_4123432"/>
      <w:r>
        <w:t>При отсутствии в возмездном договоре об</w:t>
      </w:r>
      <w:r>
        <w:t xml:space="preserve">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w:t>
      </w:r>
      <w:r>
        <w:t>ются.</w:t>
      </w:r>
    </w:p>
    <w:p w:rsidR="00000000" w:rsidRDefault="00CA752C">
      <w:bookmarkStart w:id="6402" w:name="sub_4123433"/>
      <w:bookmarkEnd w:id="6401"/>
      <w: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000000" w:rsidRDefault="00CA752C">
      <w:pPr>
        <w:pStyle w:val="afa"/>
        <w:rPr>
          <w:color w:val="000000"/>
          <w:sz w:val="16"/>
          <w:szCs w:val="16"/>
        </w:rPr>
      </w:pPr>
      <w:bookmarkStart w:id="6403" w:name="sub_4123431"/>
      <w:bookmarkEnd w:id="6402"/>
      <w:r>
        <w:rPr>
          <w:color w:val="000000"/>
          <w:sz w:val="16"/>
          <w:szCs w:val="16"/>
        </w:rPr>
        <w:t>Информация об изменениях:</w:t>
      </w:r>
    </w:p>
    <w:bookmarkEnd w:id="6403"/>
    <w:p w:rsidR="00000000" w:rsidRDefault="00CA752C">
      <w:pPr>
        <w:pStyle w:val="afb"/>
      </w:pPr>
      <w:r>
        <w:lastRenderedPageBreak/>
        <w:fldChar w:fldCharType="begin"/>
      </w:r>
      <w:r>
        <w:instrText>HYPERLINK "garantF1://70509432.363"</w:instrText>
      </w:r>
      <w:r>
        <w:fldChar w:fldCharType="separate"/>
      </w:r>
      <w:r>
        <w:rPr>
          <w:rStyle w:val="a4"/>
        </w:rPr>
        <w:t>Федеральным законом</w:t>
      </w:r>
      <w:r>
        <w:fldChar w:fldCharType="end"/>
      </w:r>
      <w:r>
        <w:t xml:space="preserve"> от 12 марта 2014 г. N 35-ФЗ статья 1234 настоящего Кодекса дополнена пунктом 3.1, </w:t>
      </w:r>
      <w:hyperlink r:id="rId3340" w:history="1">
        <w:r>
          <w:rPr>
            <w:rStyle w:val="a4"/>
          </w:rPr>
          <w:t>вступающим в силу</w:t>
        </w:r>
      </w:hyperlink>
      <w:r>
        <w:t xml:space="preserve"> с 1 октября 2014 г.</w:t>
      </w:r>
    </w:p>
    <w:p w:rsidR="00000000" w:rsidRDefault="00CA752C">
      <w:r>
        <w:t>3.1.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rsidR="00000000" w:rsidRDefault="00CA752C">
      <w:pPr>
        <w:pStyle w:val="afa"/>
        <w:rPr>
          <w:color w:val="000000"/>
          <w:sz w:val="16"/>
          <w:szCs w:val="16"/>
        </w:rPr>
      </w:pPr>
      <w:bookmarkStart w:id="6404" w:name="sub_412344"/>
      <w:r>
        <w:rPr>
          <w:color w:val="000000"/>
          <w:sz w:val="16"/>
          <w:szCs w:val="16"/>
        </w:rPr>
        <w:t>Информация об изменениях:</w:t>
      </w:r>
    </w:p>
    <w:bookmarkEnd w:id="6404"/>
    <w:p w:rsidR="00000000" w:rsidRDefault="00CA752C">
      <w:pPr>
        <w:pStyle w:val="afb"/>
      </w:pPr>
      <w:r>
        <w:fldChar w:fldCharType="begin"/>
      </w:r>
      <w:r>
        <w:instrText>HYPERLINK "garantF1://70509432.364"</w:instrText>
      </w:r>
      <w:r>
        <w:fldChar w:fldCharType="separate"/>
      </w:r>
      <w:r>
        <w:rPr>
          <w:rStyle w:val="a4"/>
        </w:rPr>
        <w:t>Федеральным законом</w:t>
      </w:r>
      <w:r>
        <w:fldChar w:fldCharType="end"/>
      </w:r>
      <w:r>
        <w:t xml:space="preserve"> от 12 марта 2014 г. N 35-ФЗ пункт 4 статьи 1234 настоящего Кодекса изложен в новой редакции, </w:t>
      </w:r>
      <w:hyperlink r:id="rId3341" w:history="1">
        <w:r>
          <w:rPr>
            <w:rStyle w:val="a4"/>
          </w:rPr>
          <w:t>вступающей в силу</w:t>
        </w:r>
      </w:hyperlink>
      <w:r>
        <w:t xml:space="preserve"> с 1 октября 2014 г.</w:t>
      </w:r>
    </w:p>
    <w:p w:rsidR="00000000" w:rsidRDefault="00CA752C">
      <w:pPr>
        <w:pStyle w:val="afb"/>
      </w:pPr>
      <w:hyperlink r:id="rId3342" w:history="1">
        <w:r>
          <w:rPr>
            <w:rStyle w:val="a4"/>
          </w:rPr>
          <w:t>См. текст пункта в предыдущей редакции</w:t>
        </w:r>
      </w:hyperlink>
    </w:p>
    <w:p w:rsidR="00000000" w:rsidRDefault="00CA752C">
      <w:r>
        <w:t>4. Исключительное право на результат интеллектуальной деятельности или на средство индивидуализации переходит от правообладателя к приобретателю в момент заключения договора об отчуждении исключительного пр</w:t>
      </w:r>
      <w:r>
        <w:t>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государственной регистрации (</w:t>
      </w:r>
      <w:hyperlink w:anchor="sub_412322" w:history="1">
        <w:r>
          <w:rPr>
            <w:rStyle w:val="a4"/>
          </w:rPr>
          <w:t>пункт 2 статьи 1232</w:t>
        </w:r>
      </w:hyperlink>
      <w:r>
        <w:t>), исключительное право на такой рез</w:t>
      </w:r>
      <w:r>
        <w:t>ультат или на такое средство переходит от правообладателя к приобретателю в момент государственной регистрации.</w:t>
      </w:r>
    </w:p>
    <w:p w:rsidR="00000000" w:rsidRDefault="00CA752C">
      <w:pPr>
        <w:pStyle w:val="afa"/>
        <w:rPr>
          <w:color w:val="000000"/>
          <w:sz w:val="16"/>
          <w:szCs w:val="16"/>
        </w:rPr>
      </w:pPr>
      <w:bookmarkStart w:id="6405" w:name="sub_412345"/>
      <w:r>
        <w:rPr>
          <w:color w:val="000000"/>
          <w:sz w:val="16"/>
          <w:szCs w:val="16"/>
        </w:rPr>
        <w:t>Информация об изменениях:</w:t>
      </w:r>
    </w:p>
    <w:bookmarkEnd w:id="6405"/>
    <w:p w:rsidR="00000000" w:rsidRDefault="00CA752C">
      <w:pPr>
        <w:pStyle w:val="afb"/>
      </w:pPr>
      <w:r>
        <w:fldChar w:fldCharType="begin"/>
      </w:r>
      <w:r>
        <w:instrText>HYPERLINK "garantF1://70509432.365"</w:instrText>
      </w:r>
      <w:r>
        <w:fldChar w:fldCharType="separate"/>
      </w:r>
      <w:r>
        <w:rPr>
          <w:rStyle w:val="a4"/>
        </w:rPr>
        <w:t>Федеральным законом</w:t>
      </w:r>
      <w:r>
        <w:fldChar w:fldCharType="end"/>
      </w:r>
      <w:r>
        <w:t xml:space="preserve"> от 12 марта 2014 г. N 35-ФЗ в пункт 5 ст</w:t>
      </w:r>
      <w:r>
        <w:t xml:space="preserve">атьи 1234 настоящего Кодекса внесены изменения, </w:t>
      </w:r>
      <w:hyperlink r:id="rId3343" w:history="1">
        <w:r>
          <w:rPr>
            <w:rStyle w:val="a4"/>
          </w:rPr>
          <w:t>вступающие в силу</w:t>
        </w:r>
      </w:hyperlink>
      <w:r>
        <w:t xml:space="preserve"> с 1 октября 2014 г.</w:t>
      </w:r>
    </w:p>
    <w:p w:rsidR="00000000" w:rsidRDefault="00CA752C">
      <w:pPr>
        <w:pStyle w:val="afb"/>
      </w:pPr>
      <w:hyperlink r:id="rId3344" w:history="1">
        <w:r>
          <w:rPr>
            <w:rStyle w:val="a4"/>
          </w:rPr>
          <w:t>См. текст пункта в предыдущей редакции</w:t>
        </w:r>
      </w:hyperlink>
    </w:p>
    <w:p w:rsidR="00000000" w:rsidRDefault="00CA752C">
      <w:r>
        <w:t>5. При существенном нарушении приобретателем обязанно</w:t>
      </w:r>
      <w:r>
        <w:t>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индивидуализации (</w:t>
      </w:r>
      <w:hyperlink w:anchor="sub_45021" w:history="1">
        <w:r>
          <w:rPr>
            <w:rStyle w:val="a4"/>
          </w:rPr>
          <w:t>подпу</w:t>
        </w:r>
        <w:r>
          <w:rPr>
            <w:rStyle w:val="a4"/>
          </w:rPr>
          <w:t>нкт 1 пункта 2 статьи 450</w:t>
        </w:r>
      </w:hyperlink>
      <w: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rsidR="00000000" w:rsidRDefault="00CA752C">
      <w:bookmarkStart w:id="6406" w:name="sub_4123452"/>
      <w:r>
        <w:t xml:space="preserve">Если исключительное </w:t>
      </w:r>
      <w:r>
        <w:t>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w:t>
      </w:r>
      <w:r>
        <w:t>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обязанность выплатить вознагражден</w:t>
      </w:r>
      <w:r>
        <w:t>ие.</w:t>
      </w:r>
    </w:p>
    <w:bookmarkEnd w:id="6406"/>
    <w:p w:rsidR="00000000" w:rsidRDefault="00CA752C"/>
    <w:p w:rsidR="00000000" w:rsidRDefault="00CA752C">
      <w:pPr>
        <w:pStyle w:val="af2"/>
      </w:pPr>
      <w:bookmarkStart w:id="6407" w:name="sub_41235"/>
      <w:r>
        <w:rPr>
          <w:rStyle w:val="a3"/>
        </w:rPr>
        <w:t>Статья 1235.</w:t>
      </w:r>
      <w:r>
        <w:t xml:space="preserve"> Лицензионный договор</w:t>
      </w:r>
    </w:p>
    <w:bookmarkEnd w:id="640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45" w:history="1">
        <w:r>
          <w:rPr>
            <w:rStyle w:val="a4"/>
          </w:rPr>
          <w:t>Энциклопедии</w:t>
        </w:r>
      </w:hyperlink>
      <w:r>
        <w:t xml:space="preserve"> и другие комментарии к статье 1235 ГК РФ</w:t>
      </w:r>
    </w:p>
    <w:p w:rsidR="00000000" w:rsidRDefault="00CA752C">
      <w:bookmarkStart w:id="6408" w:name="sub_412351"/>
      <w:r>
        <w:t>1. По лицензионному договору одна сторона - обладатель исключительного права</w:t>
      </w:r>
      <w:r>
        <w:t xml:space="preserve"> на результат интеллектуальной деятельности или на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rsidR="00000000" w:rsidRDefault="00CA752C">
      <w:bookmarkStart w:id="6409" w:name="sub_4123512"/>
      <w:bookmarkEnd w:id="6408"/>
      <w:r>
        <w:t xml:space="preserve">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w:t>
      </w:r>
      <w:r>
        <w:lastRenderedPageBreak/>
        <w:t>интеллектуальной</w:t>
      </w:r>
      <w:r>
        <w:t xml:space="preserve"> деятельности или средства индивидуализации, прямо не указанное в лицензионном договоре, не считается предоставленным лицензиату.</w:t>
      </w:r>
    </w:p>
    <w:p w:rsidR="00000000" w:rsidRDefault="00CA752C">
      <w:pPr>
        <w:pStyle w:val="afa"/>
        <w:rPr>
          <w:color w:val="000000"/>
          <w:sz w:val="16"/>
          <w:szCs w:val="16"/>
        </w:rPr>
      </w:pPr>
      <w:bookmarkStart w:id="6410" w:name="sub_412352"/>
      <w:bookmarkEnd w:id="6409"/>
      <w:r>
        <w:rPr>
          <w:color w:val="000000"/>
          <w:sz w:val="16"/>
          <w:szCs w:val="16"/>
        </w:rPr>
        <w:t>Информация об изменениях:</w:t>
      </w:r>
    </w:p>
    <w:bookmarkEnd w:id="6410"/>
    <w:p w:rsidR="00000000" w:rsidRDefault="00CA752C">
      <w:pPr>
        <w:pStyle w:val="afb"/>
      </w:pPr>
      <w:r>
        <w:fldChar w:fldCharType="begin"/>
      </w:r>
      <w:r>
        <w:instrText>HYPERLINK "garantF1://70509432.37"</w:instrText>
      </w:r>
      <w:r>
        <w:fldChar w:fldCharType="separate"/>
      </w:r>
      <w:r>
        <w:rPr>
          <w:rStyle w:val="a4"/>
        </w:rPr>
        <w:t>Федеральным законом</w:t>
      </w:r>
      <w:r>
        <w:fldChar w:fldCharType="end"/>
      </w:r>
      <w:r>
        <w:t xml:space="preserve"> от 12 марта </w:t>
      </w:r>
      <w:r>
        <w:t xml:space="preserve">2014 г. N 35-ФЗ пункт 2 статьи 1235 настоящего Кодекса изложен в новой редакции, </w:t>
      </w:r>
      <w:hyperlink r:id="rId3346" w:history="1">
        <w:r>
          <w:rPr>
            <w:rStyle w:val="a4"/>
          </w:rPr>
          <w:t>вступающей в силу</w:t>
        </w:r>
      </w:hyperlink>
      <w:r>
        <w:t xml:space="preserve"> с 1 октября 2014 г.</w:t>
      </w:r>
    </w:p>
    <w:p w:rsidR="00000000" w:rsidRDefault="00CA752C">
      <w:pPr>
        <w:pStyle w:val="afb"/>
      </w:pPr>
      <w:hyperlink r:id="rId3347" w:history="1">
        <w:r>
          <w:rPr>
            <w:rStyle w:val="a4"/>
          </w:rPr>
          <w:t>См. текст пункта в предыдущей редакции</w:t>
        </w:r>
      </w:hyperlink>
    </w:p>
    <w:p w:rsidR="00000000" w:rsidRDefault="00CA752C">
      <w:r>
        <w:t>2. Лицензионный дого</w:t>
      </w:r>
      <w:r>
        <w:t>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rsidR="00000000" w:rsidRDefault="00CA752C">
      <w:bookmarkStart w:id="6411" w:name="sub_415472823"/>
      <w:r>
        <w:t xml:space="preserve">Предоставление права использования результата интеллектуальной деятельности или </w:t>
      </w:r>
      <w:r>
        <w:t xml:space="preserve">средства индивидуализации по лицензионному договору подлежит государственной регистрации в случаях и в порядке, которые предусмотрены </w:t>
      </w:r>
      <w:hyperlink w:anchor="sub_41232" w:history="1">
        <w:r>
          <w:rPr>
            <w:rStyle w:val="a4"/>
          </w:rPr>
          <w:t>статьей 1232</w:t>
        </w:r>
      </w:hyperlink>
      <w:r>
        <w:t xml:space="preserve"> настоящего Кодекса.</w:t>
      </w:r>
    </w:p>
    <w:p w:rsidR="00000000" w:rsidRDefault="00CA752C">
      <w:bookmarkStart w:id="6412" w:name="sub_412353"/>
      <w:bookmarkEnd w:id="6411"/>
      <w:r>
        <w:t xml:space="preserve">3. В лицензионном договоре должна быть </w:t>
      </w:r>
      <w:r>
        <w:t>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w:t>
      </w:r>
      <w:r>
        <w:t>праве осуществлять их использование на всей территории Российской Федерации.</w:t>
      </w:r>
    </w:p>
    <w:p w:rsidR="00000000" w:rsidRDefault="00CA752C">
      <w:bookmarkStart w:id="6413" w:name="sub_412354"/>
      <w:bookmarkEnd w:id="6412"/>
      <w:r>
        <w:t xml:space="preserve">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на </w:t>
      </w:r>
      <w:r>
        <w:t>средство индивидуализации.</w:t>
      </w:r>
    </w:p>
    <w:p w:rsidR="00000000" w:rsidRDefault="00CA752C">
      <w:bookmarkStart w:id="6414" w:name="sub_4123542"/>
      <w:bookmarkEnd w:id="6413"/>
      <w:r>
        <w:t>В случае, когда в лицензионном договоре срок его действия не определен, договор считается заключенным на пять лет, если настоящим Кодексом не предусмотрено иное.</w:t>
      </w:r>
    </w:p>
    <w:p w:rsidR="00000000" w:rsidRDefault="00CA752C">
      <w:bookmarkStart w:id="6415" w:name="sub_4123543"/>
      <w:bookmarkEnd w:id="6414"/>
      <w:r>
        <w:t>В случае прекращения иск</w:t>
      </w:r>
      <w:r>
        <w:t>лючительного права лицензионный договор прекращается.</w:t>
      </w:r>
    </w:p>
    <w:p w:rsidR="00000000" w:rsidRDefault="00CA752C">
      <w:pPr>
        <w:pStyle w:val="afa"/>
        <w:rPr>
          <w:color w:val="000000"/>
          <w:sz w:val="16"/>
          <w:szCs w:val="16"/>
        </w:rPr>
      </w:pPr>
      <w:bookmarkStart w:id="6416" w:name="sub_412355"/>
      <w:bookmarkEnd w:id="6415"/>
      <w:r>
        <w:rPr>
          <w:color w:val="000000"/>
          <w:sz w:val="16"/>
          <w:szCs w:val="16"/>
        </w:rPr>
        <w:t>Информация об изменениях:</w:t>
      </w:r>
    </w:p>
    <w:bookmarkEnd w:id="6416"/>
    <w:p w:rsidR="00000000" w:rsidRDefault="00CA752C">
      <w:pPr>
        <w:pStyle w:val="afb"/>
      </w:pPr>
      <w:r>
        <w:fldChar w:fldCharType="begin"/>
      </w:r>
      <w:r>
        <w:instrText>HYPERLINK "garantF1://70509432.372"</w:instrText>
      </w:r>
      <w:r>
        <w:fldChar w:fldCharType="separate"/>
      </w:r>
      <w:r>
        <w:rPr>
          <w:rStyle w:val="a4"/>
        </w:rPr>
        <w:t>Федеральным законом</w:t>
      </w:r>
      <w:r>
        <w:fldChar w:fldCharType="end"/>
      </w:r>
      <w:r>
        <w:t xml:space="preserve"> от 12 марта 2014 г. N 35-ФЗ в пункт 5 статьи 1235 настоящего Кодекса внесены изменения,</w:t>
      </w:r>
      <w:r>
        <w:t xml:space="preserve"> </w:t>
      </w:r>
      <w:hyperlink r:id="rId3348" w:history="1">
        <w:r>
          <w:rPr>
            <w:rStyle w:val="a4"/>
          </w:rPr>
          <w:t>вступающие в силу</w:t>
        </w:r>
      </w:hyperlink>
      <w:r>
        <w:t xml:space="preserve"> с 1 октября 2014 г.</w:t>
      </w:r>
    </w:p>
    <w:p w:rsidR="00000000" w:rsidRDefault="00CA752C">
      <w:pPr>
        <w:pStyle w:val="afb"/>
      </w:pPr>
      <w:hyperlink r:id="rId3349" w:history="1">
        <w:r>
          <w:rPr>
            <w:rStyle w:val="a4"/>
          </w:rPr>
          <w:t>См. текст пункта в предыдущей редакции</w:t>
        </w:r>
      </w:hyperlink>
    </w:p>
    <w:p w:rsidR="00000000" w:rsidRDefault="00CA752C">
      <w:r>
        <w:t>5. По лицензионному договору лицензиат обязуется уплатить лицензиару обусловленное договором вознагр</w:t>
      </w:r>
      <w:r>
        <w:t>аждение, если договором не предусмотрено иное.</w:t>
      </w:r>
    </w:p>
    <w:p w:rsidR="00000000" w:rsidRDefault="00CA752C">
      <w:bookmarkStart w:id="6417" w:name="sub_4123552"/>
      <w:r>
        <w:t xml:space="preserve">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CA752C">
      <w:bookmarkStart w:id="6418" w:name="sub_4123553"/>
      <w:bookmarkEnd w:id="6417"/>
      <w: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w:t>
      </w:r>
      <w:r>
        <w:t>ий от дохода (выручки) либо в иной форме.</w:t>
      </w:r>
    </w:p>
    <w:p w:rsidR="00000000" w:rsidRDefault="00CA752C">
      <w:pPr>
        <w:pStyle w:val="afa"/>
        <w:rPr>
          <w:color w:val="000000"/>
          <w:sz w:val="16"/>
          <w:szCs w:val="16"/>
        </w:rPr>
      </w:pPr>
      <w:bookmarkStart w:id="6419" w:name="sub_4123551"/>
      <w:bookmarkEnd w:id="6418"/>
      <w:r>
        <w:rPr>
          <w:color w:val="000000"/>
          <w:sz w:val="16"/>
          <w:szCs w:val="16"/>
        </w:rPr>
        <w:t>Информация об изменениях:</w:t>
      </w:r>
    </w:p>
    <w:bookmarkEnd w:id="6419"/>
    <w:p w:rsidR="00000000" w:rsidRDefault="00CA752C">
      <w:pPr>
        <w:pStyle w:val="afb"/>
      </w:pPr>
      <w:r>
        <w:fldChar w:fldCharType="begin"/>
      </w:r>
      <w:r>
        <w:instrText>HYPERLINK "garantF1://70509432.373"</w:instrText>
      </w:r>
      <w:r>
        <w:fldChar w:fldCharType="separate"/>
      </w:r>
      <w:r>
        <w:rPr>
          <w:rStyle w:val="a4"/>
        </w:rPr>
        <w:t>Федеральным законом</w:t>
      </w:r>
      <w:r>
        <w:fldChar w:fldCharType="end"/>
      </w:r>
      <w:r>
        <w:t xml:space="preserve"> от 12 марта 2014 г. N 35-ФЗ статья 1235 настоящего Кодекса дополнена пунктом 5.1, </w:t>
      </w:r>
      <w:hyperlink r:id="rId3350" w:history="1">
        <w:r>
          <w:rPr>
            <w:rStyle w:val="a4"/>
          </w:rPr>
          <w:t>вступающим в силу</w:t>
        </w:r>
      </w:hyperlink>
      <w:r>
        <w:t xml:space="preserve"> с 1 октября 2014 г.</w:t>
      </w:r>
    </w:p>
    <w:p w:rsidR="00000000" w:rsidRDefault="00CA752C">
      <w:r>
        <w:t>5.1. Не допускается безвозмездное предоставление права использования результата интеллектуал</w:t>
      </w:r>
      <w:r>
        <w:t>ьной деятельности или средства индивидуализации в отношениях между коммерческими организациями на территории всего мира и на весь срок действия исключительного права на условиях исключительной лицензии, если настоящим Кодексом не установлено иное.</w:t>
      </w:r>
    </w:p>
    <w:p w:rsidR="00000000" w:rsidRDefault="00CA752C">
      <w:bookmarkStart w:id="6420" w:name="sub_412356"/>
      <w:r>
        <w:t>6. Лицензионный договор должен предусматривать:</w:t>
      </w:r>
    </w:p>
    <w:bookmarkEnd w:id="6420"/>
    <w:p w:rsidR="00000000" w:rsidRDefault="00CA752C">
      <w:pPr>
        <w:pStyle w:val="afa"/>
        <w:rPr>
          <w:color w:val="000000"/>
          <w:sz w:val="16"/>
          <w:szCs w:val="16"/>
        </w:rPr>
      </w:pPr>
      <w:r>
        <w:rPr>
          <w:color w:val="000000"/>
          <w:sz w:val="16"/>
          <w:szCs w:val="16"/>
        </w:rPr>
        <w:lastRenderedPageBreak/>
        <w:t>Информация об изменениях:</w:t>
      </w:r>
    </w:p>
    <w:bookmarkStart w:id="6421" w:name="sub_4123561"/>
    <w:p w:rsidR="00000000" w:rsidRDefault="00CA752C">
      <w:pPr>
        <w:pStyle w:val="afb"/>
      </w:pPr>
      <w:r>
        <w:fldChar w:fldCharType="begin"/>
      </w:r>
      <w:r>
        <w:instrText>HYPERLINK "garantF1://70509432.374"</w:instrText>
      </w:r>
      <w:r>
        <w:fldChar w:fldCharType="separate"/>
      </w:r>
      <w:r>
        <w:rPr>
          <w:rStyle w:val="a4"/>
        </w:rPr>
        <w:t>Федеральным законом</w:t>
      </w:r>
      <w:r>
        <w:fldChar w:fldCharType="end"/>
      </w:r>
      <w:r>
        <w:t xml:space="preserve"> от 12 марта 2014 г. N 35-ФЗ в подпункт 1 пункта 6 статьи 1235 настоящего Кодекса внесены изменения, </w:t>
      </w:r>
      <w:hyperlink r:id="rId3351" w:history="1">
        <w:r>
          <w:rPr>
            <w:rStyle w:val="a4"/>
          </w:rPr>
          <w:t>вступающие в силу</w:t>
        </w:r>
      </w:hyperlink>
      <w:r>
        <w:t xml:space="preserve"> с 1 октября 2014 г.</w:t>
      </w:r>
    </w:p>
    <w:bookmarkEnd w:id="6421"/>
    <w:p w:rsidR="00000000" w:rsidRDefault="00CA752C">
      <w:pPr>
        <w:pStyle w:val="afb"/>
      </w:pPr>
      <w:r>
        <w:fldChar w:fldCharType="begin"/>
      </w:r>
      <w:r>
        <w:instrText>HYPERLINK "garantF1://57646220.4123561"</w:instrText>
      </w:r>
      <w:r>
        <w:fldChar w:fldCharType="separate"/>
      </w:r>
      <w:r>
        <w:rPr>
          <w:rStyle w:val="a4"/>
        </w:rPr>
        <w:t>См. текст подпункта в предыдущей редакции</w:t>
      </w:r>
      <w:r>
        <w:fldChar w:fldCharType="end"/>
      </w:r>
    </w:p>
    <w:p w:rsidR="00000000" w:rsidRDefault="00CA752C">
      <w:r>
        <w:t>1) предмет договора путем указания на результат интеллектуальной деятельности или на ср</w:t>
      </w:r>
      <w:r>
        <w:t>едство индивидуализации, право использования которых предоставляется по договору, с указанием в соответствующих случаях номера документа, удостоверяющего исключительное право на такой результат или на такое средство (патент, свидетельство);</w:t>
      </w:r>
    </w:p>
    <w:p w:rsidR="00000000" w:rsidRDefault="00CA752C">
      <w:bookmarkStart w:id="6422" w:name="sub_4123562"/>
      <w:r>
        <w:t>2) с</w:t>
      </w:r>
      <w:r>
        <w:t>пособы использования результата интеллектуальной деятельности или средства индивидуализации.</w:t>
      </w:r>
    </w:p>
    <w:p w:rsidR="00000000" w:rsidRDefault="00CA752C">
      <w:bookmarkStart w:id="6423" w:name="sub_412357"/>
      <w:bookmarkEnd w:id="6422"/>
      <w:r>
        <w:t>7. Переход исключительного права на результат интеллектуальной деятельности или на средство индивидуализации к новому правообладателю не являе</w:t>
      </w:r>
      <w:r>
        <w:t>тся основанием для изменения или расторжения лицензионного договора, заключенного предшествующим правообладателем.</w:t>
      </w:r>
    </w:p>
    <w:bookmarkEnd w:id="6423"/>
    <w:p w:rsidR="00000000" w:rsidRDefault="00CA752C"/>
    <w:p w:rsidR="00000000" w:rsidRDefault="00CA752C">
      <w:pPr>
        <w:pStyle w:val="af2"/>
      </w:pPr>
      <w:bookmarkStart w:id="6424" w:name="sub_41236"/>
      <w:r>
        <w:rPr>
          <w:rStyle w:val="a3"/>
        </w:rPr>
        <w:t>Статья 1236.</w:t>
      </w:r>
      <w:r>
        <w:t xml:space="preserve"> Виды лицензионных договоров</w:t>
      </w:r>
    </w:p>
    <w:bookmarkEnd w:id="642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52" w:history="1">
        <w:r>
          <w:rPr>
            <w:rStyle w:val="a4"/>
          </w:rPr>
          <w:t>Энциклопедии</w:t>
        </w:r>
      </w:hyperlink>
      <w:r>
        <w:t xml:space="preserve"> и другие к</w:t>
      </w:r>
      <w:r>
        <w:t>омментарии к статье 1236 ГК РФ</w:t>
      </w:r>
    </w:p>
    <w:p w:rsidR="00000000" w:rsidRDefault="00CA752C">
      <w:bookmarkStart w:id="6425" w:name="sub_412361"/>
      <w:r>
        <w:t>1. Лицензионный договор может предусматривать:</w:t>
      </w:r>
    </w:p>
    <w:p w:rsidR="00000000" w:rsidRDefault="00CA752C">
      <w:bookmarkStart w:id="6426" w:name="sub_4123611"/>
      <w:bookmarkEnd w:id="6425"/>
      <w: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w:t>
      </w:r>
      <w:r>
        <w:t>м права выдачи лицензий другим лицам (простая (неисключительная) лицензия);</w:t>
      </w:r>
    </w:p>
    <w:p w:rsidR="00000000" w:rsidRDefault="00CA752C">
      <w:bookmarkStart w:id="6427" w:name="sub_4123612"/>
      <w:bookmarkEnd w:id="6426"/>
      <w: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w:t>
      </w:r>
      <w:r>
        <w:t>дачи лицензий другим лицам (исключительная лицензия).</w:t>
      </w:r>
    </w:p>
    <w:p w:rsidR="00000000" w:rsidRDefault="00CA752C">
      <w:pPr>
        <w:pStyle w:val="afa"/>
        <w:rPr>
          <w:color w:val="000000"/>
          <w:sz w:val="16"/>
          <w:szCs w:val="16"/>
        </w:rPr>
      </w:pPr>
      <w:bookmarkStart w:id="6428" w:name="sub_41236101"/>
      <w:bookmarkEnd w:id="6427"/>
      <w:r>
        <w:rPr>
          <w:color w:val="000000"/>
          <w:sz w:val="16"/>
          <w:szCs w:val="16"/>
        </w:rPr>
        <w:t>Информация об изменениях:</w:t>
      </w:r>
    </w:p>
    <w:bookmarkEnd w:id="6428"/>
    <w:p w:rsidR="00000000" w:rsidRDefault="00CA752C">
      <w:pPr>
        <w:pStyle w:val="afb"/>
      </w:pPr>
      <w:r>
        <w:fldChar w:fldCharType="begin"/>
      </w:r>
      <w:r>
        <w:instrText>HYPERLINK "garantF1://70509432.38"</w:instrText>
      </w:r>
      <w:r>
        <w:fldChar w:fldCharType="separate"/>
      </w:r>
      <w:r>
        <w:rPr>
          <w:rStyle w:val="a4"/>
        </w:rPr>
        <w:t>Федеральным законом</w:t>
      </w:r>
      <w:r>
        <w:fldChar w:fldCharType="end"/>
      </w:r>
      <w:r>
        <w:t xml:space="preserve"> от 12 марта 2014 г. N 35-ФЗ статья 1236 настоящего Кодекса дополнена пунктом 1.1, </w:t>
      </w:r>
      <w:hyperlink r:id="rId3353" w:history="1">
        <w:r>
          <w:rPr>
            <w:rStyle w:val="a4"/>
          </w:rPr>
          <w:t>вступающим в силу</w:t>
        </w:r>
      </w:hyperlink>
      <w:r>
        <w:t xml:space="preserve"> с 1 октября 2014 г.</w:t>
      </w:r>
    </w:p>
    <w:p w:rsidR="00000000" w:rsidRDefault="00CA752C">
      <w:r>
        <w:t>1.1.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w:t>
      </w:r>
      <w:r>
        <w:t>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rsidR="00000000" w:rsidRDefault="00CA752C">
      <w:bookmarkStart w:id="6429" w:name="sub_412362"/>
      <w:r>
        <w:t>2. Если лицензионным договором не предусмотрено иное, лицензия предполагается простой (неисключител</w:t>
      </w:r>
      <w:r>
        <w:t>ьной).</w:t>
      </w:r>
    </w:p>
    <w:p w:rsidR="00000000" w:rsidRDefault="00CA752C">
      <w:bookmarkStart w:id="6430" w:name="sub_412363"/>
      <w:bookmarkEnd w:id="6429"/>
      <w:r>
        <w:t xml:space="preserve">3.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w:t>
      </w:r>
      <w:hyperlink w:anchor="sub_412361" w:history="1">
        <w:r>
          <w:rPr>
            <w:rStyle w:val="a4"/>
          </w:rPr>
          <w:t>пунктом 1</w:t>
        </w:r>
      </w:hyperlink>
      <w:r>
        <w:t xml:space="preserve"> настоящей статьи для лицензионных договоров разных видов.</w:t>
      </w:r>
    </w:p>
    <w:bookmarkEnd w:id="6430"/>
    <w:p w:rsidR="00000000" w:rsidRDefault="00CA752C"/>
    <w:p w:rsidR="00000000" w:rsidRDefault="00CA752C">
      <w:pPr>
        <w:pStyle w:val="af2"/>
      </w:pPr>
      <w:bookmarkStart w:id="6431" w:name="sub_41237"/>
      <w:r>
        <w:rPr>
          <w:rStyle w:val="a3"/>
        </w:rPr>
        <w:t>Статья 1237.</w:t>
      </w:r>
      <w:r>
        <w:t xml:space="preserve"> Исполнение лицензионного договора</w:t>
      </w:r>
    </w:p>
    <w:bookmarkEnd w:id="643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54" w:history="1">
        <w:r>
          <w:rPr>
            <w:rStyle w:val="a4"/>
          </w:rPr>
          <w:t>Энциклопедии</w:t>
        </w:r>
      </w:hyperlink>
      <w:r>
        <w:t xml:space="preserve"> и другие комментарии к статье 1237 ГК РФ</w:t>
      </w:r>
    </w:p>
    <w:p w:rsidR="00000000" w:rsidRDefault="00CA752C">
      <w:pPr>
        <w:pStyle w:val="afa"/>
        <w:rPr>
          <w:color w:val="000000"/>
          <w:sz w:val="16"/>
          <w:szCs w:val="16"/>
        </w:rPr>
      </w:pPr>
      <w:bookmarkStart w:id="6432" w:name="sub_412371"/>
      <w:r>
        <w:rPr>
          <w:color w:val="000000"/>
          <w:sz w:val="16"/>
          <w:szCs w:val="16"/>
        </w:rPr>
        <w:t>Информация об изменениях:</w:t>
      </w:r>
    </w:p>
    <w:bookmarkEnd w:id="6432"/>
    <w:p w:rsidR="00000000" w:rsidRDefault="00CA752C">
      <w:pPr>
        <w:pStyle w:val="afb"/>
      </w:pPr>
      <w:r>
        <w:fldChar w:fldCharType="begin"/>
      </w:r>
      <w:r>
        <w:instrText>HYPERLINK "garantF1://70509432.39"</w:instrText>
      </w:r>
      <w:r>
        <w:fldChar w:fldCharType="separate"/>
      </w:r>
      <w:r>
        <w:rPr>
          <w:rStyle w:val="a4"/>
        </w:rPr>
        <w:t>Федеральным законом</w:t>
      </w:r>
      <w:r>
        <w:fldChar w:fldCharType="end"/>
      </w:r>
      <w:r>
        <w:t xml:space="preserve"> от 12 марта 2014 г. N 35-ФЗ пункт 1 статьи 1237 настоящего Кодекса изложен в новой редакции, </w:t>
      </w:r>
      <w:hyperlink r:id="rId3355" w:history="1">
        <w:r>
          <w:rPr>
            <w:rStyle w:val="a4"/>
          </w:rPr>
          <w:t>вступающей в силу</w:t>
        </w:r>
      </w:hyperlink>
      <w:r>
        <w:t xml:space="preserve"> с 1 октября </w:t>
      </w:r>
      <w:r>
        <w:lastRenderedPageBreak/>
        <w:t>201</w:t>
      </w:r>
      <w:r>
        <w:t>4 г.</w:t>
      </w:r>
    </w:p>
    <w:p w:rsidR="00000000" w:rsidRDefault="00CA752C">
      <w:pPr>
        <w:pStyle w:val="afb"/>
      </w:pPr>
      <w:hyperlink r:id="rId3356" w:history="1">
        <w:r>
          <w:rPr>
            <w:rStyle w:val="a4"/>
          </w:rPr>
          <w:t>См. текст пункта в предыдущей редакции</w:t>
        </w:r>
      </w:hyperlink>
    </w:p>
    <w:p w:rsidR="00000000" w:rsidRDefault="00CA752C">
      <w: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w:t>
      </w:r>
      <w:r>
        <w:t xml:space="preserve">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w:t>
      </w:r>
      <w:r>
        <w:t>, лицензиат обязан представлять такие отчеты лицензиару по его требованию.</w:t>
      </w:r>
    </w:p>
    <w:p w:rsidR="00000000" w:rsidRDefault="00CA752C">
      <w:bookmarkStart w:id="6433" w:name="sub_412372"/>
      <w:r>
        <w:t xml:space="preserve">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w:t>
      </w:r>
      <w:r>
        <w:t>ему права использования результата интеллектуальной деятельности или средства индивидуализации в установленных договором пределах.</w:t>
      </w:r>
    </w:p>
    <w:p w:rsidR="00000000" w:rsidRDefault="00CA752C">
      <w:bookmarkStart w:id="6434" w:name="sub_412373"/>
      <w:bookmarkEnd w:id="6433"/>
      <w:r>
        <w:t>3. Использование результата интеллектуальной деятельности или средства индивидуализации способом, не пред</w:t>
      </w:r>
      <w:r>
        <w:t>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w:t>
      </w:r>
      <w:r>
        <w:t>сти или на средство индивидуализации, установленную настоящим Кодексом, другими законами или договором.</w:t>
      </w:r>
    </w:p>
    <w:p w:rsidR="00000000" w:rsidRDefault="00CA752C">
      <w:pPr>
        <w:pStyle w:val="afa"/>
        <w:rPr>
          <w:color w:val="000000"/>
          <w:sz w:val="16"/>
          <w:szCs w:val="16"/>
        </w:rPr>
      </w:pPr>
      <w:bookmarkStart w:id="6435" w:name="sub_412374"/>
      <w:bookmarkEnd w:id="6434"/>
      <w:r>
        <w:rPr>
          <w:color w:val="000000"/>
          <w:sz w:val="16"/>
          <w:szCs w:val="16"/>
        </w:rPr>
        <w:t>Информация об изменениях:</w:t>
      </w:r>
    </w:p>
    <w:bookmarkEnd w:id="6435"/>
    <w:p w:rsidR="00000000" w:rsidRDefault="00CA752C">
      <w:pPr>
        <w:pStyle w:val="afb"/>
      </w:pPr>
      <w:r>
        <w:fldChar w:fldCharType="begin"/>
      </w:r>
      <w:r>
        <w:instrText>HYPERLINK "garantF1://70509432.392"</w:instrText>
      </w:r>
      <w:r>
        <w:fldChar w:fldCharType="separate"/>
      </w:r>
      <w:r>
        <w:rPr>
          <w:rStyle w:val="a4"/>
        </w:rPr>
        <w:t>Федеральным законом</w:t>
      </w:r>
      <w:r>
        <w:fldChar w:fldCharType="end"/>
      </w:r>
      <w:r>
        <w:t xml:space="preserve"> от 12 марта 2014 г. N 35-ФЗ пункт 4 ст</w:t>
      </w:r>
      <w:r>
        <w:t xml:space="preserve">атьи 1237 настоящего Кодекса изложен в новой редакции, </w:t>
      </w:r>
      <w:hyperlink r:id="rId3357" w:history="1">
        <w:r>
          <w:rPr>
            <w:rStyle w:val="a4"/>
          </w:rPr>
          <w:t>вступающей в силу</w:t>
        </w:r>
      </w:hyperlink>
      <w:r>
        <w:t xml:space="preserve"> с 1 октября 2014 г.</w:t>
      </w:r>
    </w:p>
    <w:p w:rsidR="00000000" w:rsidRDefault="00CA752C">
      <w:pPr>
        <w:pStyle w:val="afb"/>
      </w:pPr>
      <w:hyperlink r:id="rId3358" w:history="1">
        <w:r>
          <w:rPr>
            <w:rStyle w:val="a4"/>
          </w:rPr>
          <w:t>См. текст пункта в предыдущей редакции</w:t>
        </w:r>
      </w:hyperlink>
    </w:p>
    <w:p w:rsidR="00000000" w:rsidRDefault="00CA752C">
      <w:r>
        <w:t>4. При существенном нарушении лицензиатом обяз</w:t>
      </w:r>
      <w:r>
        <w:t>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w:t>
      </w:r>
      <w:r>
        <w:t>зионного договора и потребовать возмещения убытков, причиненных его расторжением. Договор прекращается по истечении тридцатидневного срока с момента получения уведомления об отказе от договора, если в этот срок лицензиат не исполнил обязанность выплатить в</w:t>
      </w:r>
      <w:r>
        <w:t>ознаграждение.</w:t>
      </w:r>
    </w:p>
    <w:p w:rsidR="00000000" w:rsidRDefault="00CA752C"/>
    <w:p w:rsidR="00000000" w:rsidRDefault="00CA752C">
      <w:pPr>
        <w:pStyle w:val="af2"/>
      </w:pPr>
      <w:bookmarkStart w:id="6436" w:name="sub_41238"/>
      <w:r>
        <w:rPr>
          <w:rStyle w:val="a3"/>
        </w:rPr>
        <w:t>Статья 1238.</w:t>
      </w:r>
      <w:r>
        <w:t xml:space="preserve"> Сублицензионный договор</w:t>
      </w:r>
    </w:p>
    <w:bookmarkEnd w:id="643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59" w:history="1">
        <w:r>
          <w:rPr>
            <w:rStyle w:val="a4"/>
          </w:rPr>
          <w:t>Энциклопедии</w:t>
        </w:r>
      </w:hyperlink>
      <w:r>
        <w:t xml:space="preserve"> и другие комментарии к статье 1238 ГК РФ</w:t>
      </w:r>
    </w:p>
    <w:p w:rsidR="00000000" w:rsidRDefault="00CA752C">
      <w:bookmarkStart w:id="6437" w:name="sub_412381"/>
      <w: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(сублицензионный договор).</w:t>
      </w:r>
    </w:p>
    <w:p w:rsidR="00000000" w:rsidRDefault="00CA752C">
      <w:bookmarkStart w:id="6438" w:name="sub_412382"/>
      <w:bookmarkEnd w:id="6437"/>
      <w:r>
        <w:t>2. По сублицензионному дог</w:t>
      </w:r>
      <w:r>
        <w:t>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rsidR="00000000" w:rsidRDefault="00CA752C">
      <w:bookmarkStart w:id="6439" w:name="sub_412383"/>
      <w:bookmarkEnd w:id="6438"/>
      <w:r>
        <w:t>3. Сублицензионный договор, заключенный на срок, превышающий срок действия лицензионного договора, считается заключенным на срок действия лицензионного договора.</w:t>
      </w:r>
    </w:p>
    <w:p w:rsidR="00000000" w:rsidRDefault="00CA752C">
      <w:bookmarkStart w:id="6440" w:name="sub_412384"/>
      <w:bookmarkEnd w:id="6439"/>
      <w:r>
        <w:t>4. Ответственность перед лицензиаром за действия сублице</w:t>
      </w:r>
      <w:r>
        <w:t>нзиата несет лицензиат, если лицензионным договором не предусмотрено иное.</w:t>
      </w:r>
    </w:p>
    <w:p w:rsidR="00000000" w:rsidRDefault="00CA752C">
      <w:bookmarkStart w:id="6441" w:name="sub_412385"/>
      <w:bookmarkEnd w:id="6440"/>
      <w:r>
        <w:lastRenderedPageBreak/>
        <w:t>5. К сублицензионному договору применяются правила настоящего Кодекса о лицензионном договоре.</w:t>
      </w:r>
    </w:p>
    <w:bookmarkEnd w:id="6441"/>
    <w:p w:rsidR="00000000" w:rsidRDefault="00CA752C"/>
    <w:p w:rsidR="00000000" w:rsidRDefault="00CA752C">
      <w:pPr>
        <w:pStyle w:val="af2"/>
      </w:pPr>
      <w:bookmarkStart w:id="6442" w:name="sub_41239"/>
      <w:r>
        <w:rPr>
          <w:rStyle w:val="a3"/>
        </w:rPr>
        <w:t>Статья 1239.</w:t>
      </w:r>
      <w:r>
        <w:t xml:space="preserve"> Принудительная лицензия</w:t>
      </w:r>
    </w:p>
    <w:bookmarkEnd w:id="644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60" w:history="1">
        <w:r>
          <w:rPr>
            <w:rStyle w:val="a4"/>
          </w:rPr>
          <w:t>Энциклопедии</w:t>
        </w:r>
      </w:hyperlink>
      <w:r>
        <w:t xml:space="preserve"> и другие комментарии к статье 1239 ГК РФ</w:t>
      </w:r>
    </w:p>
    <w:p w:rsidR="00000000" w:rsidRDefault="00CA752C">
      <w:r>
        <w:t>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р</w:t>
      </w:r>
      <w:r>
        <w:t>ешении суда условиях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000000" w:rsidRDefault="00CA752C"/>
    <w:p w:rsidR="00000000" w:rsidRDefault="00CA752C">
      <w:pPr>
        <w:pStyle w:val="af2"/>
      </w:pPr>
      <w:bookmarkStart w:id="6443" w:name="sub_41240"/>
      <w:r>
        <w:rPr>
          <w:rStyle w:val="a3"/>
        </w:rPr>
        <w:t>Статья 1240.</w:t>
      </w:r>
      <w:r>
        <w:t xml:space="preserve"> Использование результата интеллектуальной деятельности в составе с</w:t>
      </w:r>
      <w:r>
        <w:t>ложного объекта</w:t>
      </w:r>
    </w:p>
    <w:bookmarkEnd w:id="644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1240 ГК РФ</w:t>
      </w:r>
    </w:p>
    <w:p w:rsidR="00000000" w:rsidRDefault="00CA752C">
      <w:pPr>
        <w:pStyle w:val="afa"/>
        <w:rPr>
          <w:color w:val="000000"/>
          <w:sz w:val="16"/>
          <w:szCs w:val="16"/>
        </w:rPr>
      </w:pPr>
      <w:bookmarkStart w:id="6444" w:name="sub_412401"/>
      <w:r>
        <w:rPr>
          <w:color w:val="000000"/>
          <w:sz w:val="16"/>
          <w:szCs w:val="16"/>
        </w:rPr>
        <w:t>Информация об изменениях:</w:t>
      </w:r>
    </w:p>
    <w:bookmarkEnd w:id="6444"/>
    <w:p w:rsidR="00000000" w:rsidRDefault="00CA752C">
      <w:pPr>
        <w:pStyle w:val="afb"/>
      </w:pPr>
      <w:r>
        <w:fldChar w:fldCharType="begin"/>
      </w:r>
      <w:r>
        <w:instrText>HYPERLINK "garantF1://70509432.310"</w:instrText>
      </w:r>
      <w:r>
        <w:fldChar w:fldCharType="separate"/>
      </w:r>
      <w:r>
        <w:rPr>
          <w:rStyle w:val="a4"/>
        </w:rPr>
        <w:t>Федеральным законом</w:t>
      </w:r>
      <w:r>
        <w:fldChar w:fldCharType="end"/>
      </w:r>
      <w:r>
        <w:t xml:space="preserve"> от 12 марта 2014 г. N </w:t>
      </w:r>
      <w:r>
        <w:t xml:space="preserve">35-ФЗ в пункт 1 статьи 1240 настоящего Кодекса внесены изменения, </w:t>
      </w:r>
      <w:hyperlink r:id="rId3361" w:history="1">
        <w:r>
          <w:rPr>
            <w:rStyle w:val="a4"/>
          </w:rPr>
          <w:t>вступающие в силу</w:t>
        </w:r>
      </w:hyperlink>
      <w:r>
        <w:t xml:space="preserve"> с 1 октября 2014 г.</w:t>
      </w:r>
    </w:p>
    <w:p w:rsidR="00000000" w:rsidRDefault="00CA752C">
      <w:pPr>
        <w:pStyle w:val="afb"/>
      </w:pPr>
      <w:hyperlink r:id="rId3362" w:history="1">
        <w:r>
          <w:rPr>
            <w:rStyle w:val="a4"/>
          </w:rPr>
          <w:t>См. текст пункта в предыдущей редакции</w:t>
        </w:r>
      </w:hyperlink>
    </w:p>
    <w:p w:rsidR="00000000" w:rsidRDefault="00CA752C">
      <w:r>
        <w:t>1. Лицо, организовавшее создание сл</w:t>
      </w:r>
      <w:r>
        <w:t>ожного объекта, включающего несколько охраняемых результатов интеллектуальной деятельности (кинофильма,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w:t>
      </w:r>
      <w:r>
        <w:t>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rsidR="00000000" w:rsidRDefault="00CA752C">
      <w:bookmarkStart w:id="6445" w:name="sub_4124012"/>
      <w:r>
        <w:t xml:space="preserve">В случае, когда лицо, </w:t>
      </w:r>
      <w:r>
        <w:t>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w:t>
      </w:r>
      <w:r>
        <w:t>чительного права, если иное не предусмотрено соглашением сторон.</w:t>
      </w:r>
    </w:p>
    <w:p w:rsidR="00000000" w:rsidRDefault="00CA752C">
      <w:bookmarkStart w:id="6446" w:name="sub_4124013"/>
      <w:bookmarkEnd w:id="6445"/>
      <w: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w:t>
      </w:r>
      <w:r>
        <w:t>рритории действия соответствующего исключительного права, если договором не предусмотрено иное.</w:t>
      </w:r>
    </w:p>
    <w:p w:rsidR="00000000" w:rsidRDefault="00CA752C">
      <w:bookmarkStart w:id="6447" w:name="sub_412402"/>
      <w:bookmarkEnd w:id="6446"/>
      <w:r>
        <w:t>2. Условия лицензионного договора, ограничивающие использование результата интеллектуальной деятельности в составе сложного объекта, недейс</w:t>
      </w:r>
      <w:r>
        <w:t>твительны.</w:t>
      </w:r>
    </w:p>
    <w:p w:rsidR="00000000" w:rsidRDefault="00CA752C">
      <w:bookmarkStart w:id="6448" w:name="sub_412403"/>
      <w:bookmarkEnd w:id="6447"/>
      <w: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rsidR="00000000" w:rsidRDefault="00CA752C">
      <w:bookmarkStart w:id="6449" w:name="sub_412404"/>
      <w:bookmarkEnd w:id="6448"/>
      <w:r>
        <w:t>4</w:t>
      </w:r>
      <w:r>
        <w:t>.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rsidR="00000000" w:rsidRDefault="00CA752C">
      <w:bookmarkStart w:id="6450" w:name="sub_412405"/>
      <w:bookmarkEnd w:id="6449"/>
      <w:r>
        <w:t xml:space="preserve">5. Правила настоящей статьи </w:t>
      </w:r>
      <w:r>
        <w:t xml:space="preserve">применяются к праву использования результатов интеллектуальной деятельности в составе единой технологии, созданной за счет или с привлечением средств федерального бюджета, поскольку иное не установлено правилами </w:t>
      </w:r>
      <w:hyperlink w:anchor="sub_40077" w:history="1">
        <w:r>
          <w:rPr>
            <w:rStyle w:val="a4"/>
          </w:rPr>
          <w:t>главы 77</w:t>
        </w:r>
      </w:hyperlink>
      <w:r>
        <w:t xml:space="preserve"> настояще</w:t>
      </w:r>
      <w:r>
        <w:t>го Кодекса.</w:t>
      </w:r>
    </w:p>
    <w:bookmarkEnd w:id="6450"/>
    <w:p w:rsidR="00000000" w:rsidRDefault="00CA752C"/>
    <w:p w:rsidR="00000000" w:rsidRDefault="00CA752C">
      <w:pPr>
        <w:pStyle w:val="af2"/>
      </w:pPr>
      <w:bookmarkStart w:id="6451" w:name="sub_41241"/>
      <w:r>
        <w:rPr>
          <w:rStyle w:val="a3"/>
        </w:rPr>
        <w:lastRenderedPageBreak/>
        <w:t>Статья 1241.</w:t>
      </w:r>
      <w:r>
        <w:t xml:space="preserve"> Переход исключительного права к другим лицам без договора</w:t>
      </w:r>
    </w:p>
    <w:bookmarkEnd w:id="645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1241 ГК РФ</w:t>
      </w:r>
    </w:p>
    <w:p w:rsidR="00000000" w:rsidRDefault="00CA752C">
      <w:r>
        <w:t>Переход исключительного права на результат интеллектуальной деятельности или на средство индивидуали</w:t>
      </w:r>
      <w:r>
        <w:t>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w:t>
      </w:r>
      <w:hyperlink w:anchor="sub_1110" w:history="1">
        <w:r>
          <w:rPr>
            <w:rStyle w:val="a4"/>
          </w:rPr>
          <w:t>наследование</w:t>
        </w:r>
      </w:hyperlink>
      <w:r>
        <w:t xml:space="preserve">, </w:t>
      </w:r>
      <w:hyperlink w:anchor="sub_57" w:history="1">
        <w:r>
          <w:rPr>
            <w:rStyle w:val="a4"/>
          </w:rPr>
          <w:t>реорганиза</w:t>
        </w:r>
        <w:r>
          <w:rPr>
            <w:rStyle w:val="a4"/>
          </w:rPr>
          <w:t>ция юридического лица</w:t>
        </w:r>
      </w:hyperlink>
      <w:r>
        <w:t>) и при обращении взыскания на имущество правообладателя.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63" w:history="1">
        <w:r>
          <w:rPr>
            <w:rStyle w:val="a4"/>
          </w:rPr>
          <w:t>Административный регламент</w:t>
        </w:r>
      </w:hyperlink>
      <w:r>
        <w:t xml:space="preserve"> предоставления Роспатентом государственной услуги по государственной регистрации перехода исключ</w:t>
      </w:r>
      <w:r>
        <w:t>ительного права на изобретение, полезную модель, промышленный образец, товарный знак, знак обслуживания, наименование места происхождения товара, зарегистрированные топологию интегральной микросхемы, программу для электронных вычислительных машин, базу дан</w:t>
      </w:r>
      <w:r>
        <w:t xml:space="preserve">ных без договора, утвержденный </w:t>
      </w:r>
      <w:hyperlink r:id="rId3364" w:history="1">
        <w:r>
          <w:rPr>
            <w:rStyle w:val="a4"/>
          </w:rPr>
          <w:t>приказом</w:t>
        </w:r>
      </w:hyperlink>
      <w:r>
        <w:t xml:space="preserve"> Минэкономразвития России от 30 сентября 2015 г. N 707</w:t>
      </w:r>
    </w:p>
    <w:p w:rsidR="00000000" w:rsidRDefault="00CA752C">
      <w:pPr>
        <w:pStyle w:val="afa"/>
      </w:pPr>
      <w:r>
        <w:t xml:space="preserve">См. </w:t>
      </w:r>
      <w:hyperlink r:id="rId3365" w:history="1">
        <w:r>
          <w:rPr>
            <w:rStyle w:val="a4"/>
          </w:rPr>
          <w:t>Технологию</w:t>
        </w:r>
      </w:hyperlink>
      <w:r>
        <w:t xml:space="preserve"> государственной регистрации перехода исключительного права на изобретени</w:t>
      </w:r>
      <w:r>
        <w:t>е, полезную модель, промышленный образец, товарный знак, знак обслуживания, наименование места происхождения товара, зарегистрированные программу для электронных вычислительных машин, базу данных, топологию интегральной микросхемы без договора, утвержденну</w:t>
      </w:r>
      <w:r>
        <w:t xml:space="preserve">ю </w:t>
      </w:r>
      <w:hyperlink r:id="rId3366" w:history="1">
        <w:r>
          <w:rPr>
            <w:rStyle w:val="a4"/>
          </w:rPr>
          <w:t>приказом</w:t>
        </w:r>
      </w:hyperlink>
      <w:r>
        <w:t xml:space="preserve"> Роспатента от 26 мая 2015 г. N 65</w:t>
      </w:r>
    </w:p>
    <w:p w:rsidR="00000000" w:rsidRDefault="00CA752C">
      <w:pPr>
        <w:pStyle w:val="afa"/>
      </w:pPr>
    </w:p>
    <w:p w:rsidR="00000000" w:rsidRDefault="00CA752C">
      <w:pPr>
        <w:pStyle w:val="af2"/>
      </w:pPr>
      <w:bookmarkStart w:id="6452" w:name="sub_41242"/>
      <w:r>
        <w:rPr>
          <w:rStyle w:val="a3"/>
        </w:rPr>
        <w:t>Статья 1242.</w:t>
      </w:r>
      <w:r>
        <w:t xml:space="preserve"> Организации, осуществляющие коллективное управление авторскими и смежными правами</w:t>
      </w:r>
    </w:p>
    <w:bookmarkEnd w:id="645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67" w:history="1">
        <w:r>
          <w:rPr>
            <w:rStyle w:val="a4"/>
          </w:rPr>
          <w:t>Энциклопедии</w:t>
        </w:r>
      </w:hyperlink>
      <w:r>
        <w:t xml:space="preserve"> </w:t>
      </w:r>
      <w:r>
        <w:t>и другие комментарии к статье 1242 ГК РФ</w:t>
      </w:r>
    </w:p>
    <w:p w:rsidR="00000000" w:rsidRDefault="00CA752C">
      <w:pPr>
        <w:pStyle w:val="afa"/>
      </w:pPr>
      <w:r>
        <w:t xml:space="preserve">О некоторых вопросах, возникающих при рассмотрении споров с участием организаций, осуществляющих коллективное управление авторскими и смежными правами, см. </w:t>
      </w:r>
      <w:hyperlink r:id="rId3368" w:history="1">
        <w:r>
          <w:rPr>
            <w:rStyle w:val="a4"/>
          </w:rPr>
          <w:t>постановление</w:t>
        </w:r>
      </w:hyperlink>
      <w:r>
        <w:t xml:space="preserve"> Пленума В</w:t>
      </w:r>
      <w:r>
        <w:t>ысшего Арбитражного Суда РФ от 18 июля 2014 г. N 51</w:t>
      </w:r>
    </w:p>
    <w:p w:rsidR="00000000" w:rsidRDefault="00CA752C">
      <w:bookmarkStart w:id="6453" w:name="sub_412421"/>
      <w:r>
        <w:t xml:space="preserve">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w:t>
      </w:r>
      <w:hyperlink w:anchor="sub_41245" w:history="1">
        <w:r>
          <w:rPr>
            <w:rStyle w:val="a4"/>
          </w:rPr>
          <w:t>Кодексом</w:t>
        </w:r>
      </w:hyperlink>
      <w:r>
        <w:t xml:space="preserve">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w:t>
      </w:r>
      <w:r>
        <w:t>вии с полномочиями, предоставленными 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rsidR="00000000" w:rsidRDefault="00CA752C">
      <w:bookmarkStart w:id="6454" w:name="sub_41242012"/>
      <w:bookmarkEnd w:id="6453"/>
      <w:r>
        <w:t>Создание таких организаций не препятствует о</w:t>
      </w:r>
      <w:r>
        <w:t>существлению представительства обладателей авторских и смежных прав другими юридическими лицами и гражданами.</w:t>
      </w:r>
    </w:p>
    <w:p w:rsidR="00000000" w:rsidRDefault="00CA752C">
      <w:bookmarkStart w:id="6455" w:name="sub_412422"/>
      <w:bookmarkEnd w:id="6454"/>
      <w:r>
        <w:t xml:space="preserve">2. Организации по управлению правами на коллективной основе могут создаваться для управления правами, относящимися к одному </w:t>
      </w:r>
      <w:r>
        <w:t>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rsidR="00000000" w:rsidRDefault="00CA752C">
      <w:bookmarkStart w:id="6456" w:name="sub_412423"/>
      <w:bookmarkEnd w:id="6455"/>
      <w:r>
        <w:lastRenderedPageBreak/>
        <w:t>3. Основанием полномочий организации по управлению правами на коллективной основе является договор о передаче полномочий по управлению правами, заключаемый такой организацией с правообладателем в письменной форме, за исключением случая, предусм</w:t>
      </w:r>
      <w:r>
        <w:t xml:space="preserve">отренного </w:t>
      </w:r>
      <w:hyperlink w:anchor="sub_412443" w:history="1">
        <w:r>
          <w:rPr>
            <w:rStyle w:val="a4"/>
          </w:rPr>
          <w:t>абзацем первым пункта 3 статьи 1244</w:t>
        </w:r>
      </w:hyperlink>
      <w:r>
        <w:t xml:space="preserve"> настоящего Кодекса.</w:t>
      </w:r>
    </w:p>
    <w:p w:rsidR="00000000" w:rsidRDefault="00CA752C">
      <w:bookmarkStart w:id="6457" w:name="sub_4124232"/>
      <w:bookmarkEnd w:id="6456"/>
      <w:r>
        <w:t>Указанный договор может быть заключен с правообладателями, являющимися членами такой организации, и с правообладателями, не являющимися ее чл</w:t>
      </w:r>
      <w:r>
        <w:t>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w:t>
      </w:r>
      <w:r>
        <w:t>ению правами на коллективной основе может быть также договор с другой организацией, в том числе иностранной, управляющей правами на коллективной основе.</w:t>
      </w:r>
    </w:p>
    <w:p w:rsidR="00000000" w:rsidRDefault="00CA752C">
      <w:bookmarkStart w:id="6458" w:name="sub_41242033"/>
      <w:bookmarkEnd w:id="6457"/>
      <w:r>
        <w:t xml:space="preserve">К договорам, указанным в </w:t>
      </w:r>
      <w:hyperlink w:anchor="sub_412423" w:history="1">
        <w:r>
          <w:rPr>
            <w:rStyle w:val="a4"/>
          </w:rPr>
          <w:t>абзацах первом</w:t>
        </w:r>
      </w:hyperlink>
      <w:r>
        <w:t xml:space="preserve"> и </w:t>
      </w:r>
      <w:hyperlink w:anchor="sub_4124232" w:history="1">
        <w:r>
          <w:rPr>
            <w:rStyle w:val="a4"/>
          </w:rPr>
          <w:t>втором</w:t>
        </w:r>
      </w:hyperlink>
      <w:r>
        <w:t xml:space="preserve"> настоящего пункта, применяются общие положения об обязательствах (</w:t>
      </w:r>
      <w:hyperlink w:anchor="sub_307" w:history="1">
        <w:r>
          <w:rPr>
            <w:rStyle w:val="a4"/>
          </w:rPr>
          <w:t>статьи 307 - 419</w:t>
        </w:r>
      </w:hyperlink>
      <w:r>
        <w:t>) и о договоре (</w:t>
      </w:r>
      <w:hyperlink w:anchor="sub_420" w:history="1">
        <w:r>
          <w:rPr>
            <w:rStyle w:val="a4"/>
          </w:rPr>
          <w:t>статьи 420 - 453</w:t>
        </w:r>
      </w:hyperlink>
      <w: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о лицензионных договорах к указанным договорам не применяются.</w:t>
      </w:r>
    </w:p>
    <w:p w:rsidR="00000000" w:rsidRDefault="00CA752C">
      <w:bookmarkStart w:id="6459" w:name="sub_412424"/>
      <w:bookmarkEnd w:id="6458"/>
      <w:r>
        <w:t>4. Ор</w:t>
      </w:r>
      <w:r>
        <w:t>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rsidR="00000000" w:rsidRDefault="00CA752C">
      <w:bookmarkStart w:id="6460" w:name="sub_412425"/>
      <w:bookmarkEnd w:id="6459"/>
      <w:r>
        <w:t>5. Организации по управлению правами на коллективной основе вправе</w:t>
      </w:r>
      <w:r>
        <w:t xml:space="preserve">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rsidR="00000000" w:rsidRDefault="00CA752C">
      <w:bookmarkStart w:id="6461" w:name="sub_41242052"/>
      <w:bookmarkEnd w:id="6460"/>
      <w:r>
        <w:t>Аккредитованная организация (</w:t>
      </w:r>
      <w:hyperlink w:anchor="sub_41244" w:history="1">
        <w:r>
          <w:rPr>
            <w:rStyle w:val="a4"/>
          </w:rPr>
          <w:t>статья 1244</w:t>
        </w:r>
      </w:hyperlink>
      <w: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rsidR="00000000" w:rsidRDefault="00CA752C">
      <w:bookmarkStart w:id="6462" w:name="sub_412426"/>
      <w:bookmarkEnd w:id="6461"/>
      <w:r>
        <w:t>6. Правовое положение о</w:t>
      </w:r>
      <w:r>
        <w:t xml:space="preserve">рганизаций по управлению правами на коллективной основе, функции этих организаций, права и обязанности их членов определяются </w:t>
      </w:r>
      <w:hyperlink w:anchor="sub_11046" w:history="1">
        <w:r>
          <w:rPr>
            <w:rStyle w:val="a4"/>
          </w:rPr>
          <w:t>настоящим Кодексом</w:t>
        </w:r>
      </w:hyperlink>
      <w:r>
        <w:t xml:space="preserve">, </w:t>
      </w:r>
      <w:hyperlink r:id="rId3369" w:history="1">
        <w:r>
          <w:rPr>
            <w:rStyle w:val="a4"/>
          </w:rPr>
          <w:t>законами</w:t>
        </w:r>
      </w:hyperlink>
      <w:r>
        <w:t xml:space="preserve"> о некоммерческих организациях и устава</w:t>
      </w:r>
      <w:r>
        <w:t>ми соответствующих организаций.</w:t>
      </w:r>
    </w:p>
    <w:bookmarkEnd w:id="6462"/>
    <w:p w:rsidR="00000000" w:rsidRDefault="00CA752C"/>
    <w:p w:rsidR="00000000" w:rsidRDefault="00CA752C">
      <w:pPr>
        <w:pStyle w:val="af2"/>
      </w:pPr>
      <w:bookmarkStart w:id="6463" w:name="sub_41243"/>
      <w:r>
        <w:rPr>
          <w:rStyle w:val="a3"/>
        </w:rPr>
        <w:t>Статья 1243.</w:t>
      </w:r>
      <w:r>
        <w:t xml:space="preserve"> Исполнение организациями по управлению правами на коллективной основе договоров с правообладателями</w:t>
      </w:r>
    </w:p>
    <w:bookmarkEnd w:id="646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70" w:history="1">
        <w:r>
          <w:rPr>
            <w:rStyle w:val="a4"/>
          </w:rPr>
          <w:t>Энциклопедии</w:t>
        </w:r>
      </w:hyperlink>
      <w:r>
        <w:t xml:space="preserve"> и другие комментарии </w:t>
      </w:r>
      <w:r>
        <w:t>к статье 1243 ГК РФ</w:t>
      </w:r>
    </w:p>
    <w:p w:rsidR="00000000" w:rsidRDefault="00CA752C">
      <w:pPr>
        <w:pStyle w:val="afa"/>
        <w:rPr>
          <w:color w:val="000000"/>
          <w:sz w:val="16"/>
          <w:szCs w:val="16"/>
        </w:rPr>
      </w:pPr>
      <w:bookmarkStart w:id="6464" w:name="sub_412431"/>
      <w:r>
        <w:rPr>
          <w:color w:val="000000"/>
          <w:sz w:val="16"/>
          <w:szCs w:val="16"/>
        </w:rPr>
        <w:t>Информация об изменениях:</w:t>
      </w:r>
    </w:p>
    <w:bookmarkEnd w:id="6464"/>
    <w:p w:rsidR="00000000" w:rsidRDefault="00CA752C">
      <w:pPr>
        <w:pStyle w:val="afb"/>
      </w:pPr>
      <w:r>
        <w:fldChar w:fldCharType="begin"/>
      </w:r>
      <w:r>
        <w:instrText>HYPERLINK "garantF1://70509432.3101"</w:instrText>
      </w:r>
      <w:r>
        <w:fldChar w:fldCharType="separate"/>
      </w:r>
      <w:r>
        <w:rPr>
          <w:rStyle w:val="a4"/>
        </w:rPr>
        <w:t>Федеральным законом</w:t>
      </w:r>
      <w:r>
        <w:fldChar w:fldCharType="end"/>
      </w:r>
      <w:r>
        <w:t xml:space="preserve"> от 12 марта 2014 г. N 35-ФЗ пункт 1 статьи 1243 настоящего Кодекса изложен в новой редакции, </w:t>
      </w:r>
      <w:hyperlink r:id="rId3371" w:history="1">
        <w:r>
          <w:rPr>
            <w:rStyle w:val="a4"/>
          </w:rPr>
          <w:t>всту</w:t>
        </w:r>
        <w:r>
          <w:rPr>
            <w:rStyle w:val="a4"/>
          </w:rPr>
          <w:t>пающей в силу</w:t>
        </w:r>
      </w:hyperlink>
      <w:r>
        <w:t xml:space="preserve"> с 1 октября 2014 г.</w:t>
      </w:r>
    </w:p>
    <w:p w:rsidR="00000000" w:rsidRDefault="00CA752C">
      <w:pPr>
        <w:pStyle w:val="afb"/>
      </w:pPr>
      <w:hyperlink r:id="rId3372" w:history="1">
        <w:r>
          <w:rPr>
            <w:rStyle w:val="a4"/>
          </w:rPr>
          <w:t>См. текст пункта в предыдущей редакции</w:t>
        </w:r>
      </w:hyperlink>
    </w:p>
    <w:p w:rsidR="00000000" w:rsidRDefault="00CA752C">
      <w:r>
        <w:t>1. Организация по управлению правами на коллективной основе заключает с пользователями лицензионные договоры о предоставлении им прав, пере</w:t>
      </w:r>
      <w:r>
        <w:t>данных ей в управление правообладателями, на соответствующие способы 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В случаях, если о</w:t>
      </w:r>
      <w:r>
        <w:t xml:space="preserve">бъекты авторских и смежных прав в соответствии с настоящим Кодексом могут </w:t>
      </w:r>
      <w:r>
        <w:lastRenderedPageBreak/>
        <w:t>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w:t>
      </w:r>
      <w:r>
        <w:t>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rsidR="00000000" w:rsidRDefault="00CA752C">
      <w:bookmarkStart w:id="6465" w:name="sub_41243012"/>
      <w:r>
        <w:t>Организация по управлению правами на коллективной основе не вправе отказать по</w:t>
      </w:r>
      <w:r>
        <w:t>льзователю в заключении договора без достаточных оснований.</w:t>
      </w:r>
    </w:p>
    <w:p w:rsidR="00000000" w:rsidRDefault="00CA752C">
      <w:bookmarkStart w:id="6466" w:name="sub_412432"/>
      <w:bookmarkEnd w:id="6465"/>
      <w: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w:t>
      </w:r>
      <w:r>
        <w:t xml:space="preserve"> за использование объектов авторских и смежных прав только при условии, что это прямо предусмотрено указанным договором.</w:t>
      </w:r>
    </w:p>
    <w:p w:rsidR="00000000" w:rsidRDefault="00CA752C">
      <w:bookmarkStart w:id="6467" w:name="sub_412433"/>
      <w:bookmarkEnd w:id="6466"/>
      <w:r>
        <w:t>3. Пользователи обязаны по требованию организации по управлению правами на коллективной основе представлять ей отче</w:t>
      </w:r>
      <w:r>
        <w:t>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rsidR="00000000" w:rsidRDefault="00CA752C">
      <w:bookmarkStart w:id="6468" w:name="sub_412434"/>
      <w:bookmarkEnd w:id="6467"/>
      <w:r>
        <w:t>4. Организация по управлению</w:t>
      </w:r>
      <w:r>
        <w:t xml:space="preserve">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rsidR="00000000" w:rsidRDefault="00CA752C">
      <w:bookmarkStart w:id="6469" w:name="sub_41243042"/>
      <w:bookmarkEnd w:id="6468"/>
      <w:r>
        <w:t>Организация по управлению п</w:t>
      </w:r>
      <w:r>
        <w:t>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w:t>
      </w:r>
      <w:r>
        <w:t>сия и в интересах представляемых ею правообладателей, в размерах и в порядке, которые предусмотрены уставом организации.</w:t>
      </w:r>
    </w:p>
    <w:p w:rsidR="00000000" w:rsidRDefault="00CA752C">
      <w:bookmarkStart w:id="6470" w:name="sub_41243043"/>
      <w:bookmarkEnd w:id="6469"/>
      <w:r>
        <w:t>Распределение вознаграждения и выплата вознаграждения должны производиться регулярно в сроки, предусмотренные у</w:t>
      </w:r>
      <w:r>
        <w:t>ставом организации по 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w:t>
      </w:r>
      <w:r>
        <w:t>ых об использовании объектов авторских и смежных прав, в том числе сведений статистического характера.</w:t>
      </w:r>
    </w:p>
    <w:p w:rsidR="00000000" w:rsidRDefault="00CA752C">
      <w:bookmarkStart w:id="6471" w:name="sub_4124344"/>
      <w:bookmarkEnd w:id="6470"/>
      <w:r>
        <w:t>Одновременно с выплатой вознаграждения организация по управлению правами на коллективной основе обязана представить правообладател</w:t>
      </w:r>
      <w:r>
        <w:t>ю отчет, содержащий сведения об использовании его прав, в том числе о размере собранного вознаграждения и об удержанных из него суммах.</w:t>
      </w:r>
    </w:p>
    <w:p w:rsidR="00000000" w:rsidRDefault="00CA752C">
      <w:bookmarkStart w:id="6472" w:name="sub_412435"/>
      <w:bookmarkEnd w:id="6471"/>
      <w:r>
        <w:t xml:space="preserve">5. Организация по управлению правами на коллективной основе формирует реестры, содержащие сведения </w:t>
      </w:r>
      <w:r>
        <w:t>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w:t>
      </w:r>
      <w:r>
        <w:t>орые в соответствии с законом не могут разглашаться без согласия правообладателя.</w:t>
      </w:r>
    </w:p>
    <w:p w:rsidR="00000000" w:rsidRDefault="00CA752C">
      <w:bookmarkStart w:id="6473" w:name="sub_41243052"/>
      <w:bookmarkEnd w:id="6472"/>
      <w: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w:t>
      </w:r>
      <w:r>
        <w:t>е, включая наименование объекта авторских или смежных прав, имя автора или иного правообладателя.</w:t>
      </w:r>
    </w:p>
    <w:p w:rsidR="00000000" w:rsidRDefault="00CA752C">
      <w:pPr>
        <w:pStyle w:val="afa"/>
        <w:rPr>
          <w:color w:val="000000"/>
          <w:sz w:val="16"/>
          <w:szCs w:val="16"/>
        </w:rPr>
      </w:pPr>
      <w:bookmarkStart w:id="6474" w:name="sub_412436"/>
      <w:bookmarkEnd w:id="6473"/>
      <w:r>
        <w:rPr>
          <w:color w:val="000000"/>
          <w:sz w:val="16"/>
          <w:szCs w:val="16"/>
        </w:rPr>
        <w:t>Информация об изменениях:</w:t>
      </w:r>
    </w:p>
    <w:bookmarkEnd w:id="6474"/>
    <w:p w:rsidR="00000000" w:rsidRDefault="00CA752C">
      <w:pPr>
        <w:pStyle w:val="afb"/>
      </w:pPr>
      <w:r>
        <w:fldChar w:fldCharType="begin"/>
      </w:r>
      <w:r>
        <w:instrText>HYPERLINK "garantF1://70509432.31012"</w:instrText>
      </w:r>
      <w:r>
        <w:fldChar w:fldCharType="separate"/>
      </w:r>
      <w:r>
        <w:rPr>
          <w:rStyle w:val="a4"/>
        </w:rPr>
        <w:t>Федеральным законом</w:t>
      </w:r>
      <w:r>
        <w:fldChar w:fldCharType="end"/>
      </w:r>
      <w:r>
        <w:t xml:space="preserve"> от 12 марта 2014 г. N 35-ФЗ статья 1243 </w:t>
      </w:r>
      <w:r>
        <w:t xml:space="preserve">настоящего Кодекса дополнена пунктом 6, </w:t>
      </w:r>
      <w:hyperlink r:id="rId3373" w:history="1">
        <w:r>
          <w:rPr>
            <w:rStyle w:val="a4"/>
          </w:rPr>
          <w:t>вступающим в силу</w:t>
        </w:r>
      </w:hyperlink>
      <w:r>
        <w:t xml:space="preserve"> с 1 октября 2014 г.</w:t>
      </w:r>
    </w:p>
    <w:p w:rsidR="00000000" w:rsidRDefault="00CA752C">
      <w:r>
        <w:lastRenderedPageBreak/>
        <w:t>6. Невыплата организацией по управлению правами на коллективной основе вознаграждения, собранного для правообладателя, вследствие нарушения е</w:t>
      </w:r>
      <w:r>
        <w:t xml:space="preserve">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w:t>
      </w:r>
      <w:hyperlink w:anchor="sub_41252" w:history="1">
        <w:r>
          <w:rPr>
            <w:rStyle w:val="a4"/>
          </w:rPr>
          <w:t>статьей 1252</w:t>
        </w:r>
      </w:hyperlink>
      <w:r>
        <w:t xml:space="preserve"> настоящего Кодекса.</w:t>
      </w:r>
    </w:p>
    <w:p w:rsidR="00000000" w:rsidRDefault="00CA752C"/>
    <w:p w:rsidR="00000000" w:rsidRDefault="00CA752C">
      <w:pPr>
        <w:pStyle w:val="af2"/>
      </w:pPr>
      <w:bookmarkStart w:id="6475" w:name="sub_41244"/>
      <w:r>
        <w:rPr>
          <w:rStyle w:val="a3"/>
        </w:rPr>
        <w:t>Статья 1244.</w:t>
      </w:r>
      <w:r>
        <w:t xml:space="preserve"> Государственная аккр</w:t>
      </w:r>
      <w:r>
        <w:t>едитация организаций по управлению правами на коллективной основе</w:t>
      </w:r>
    </w:p>
    <w:bookmarkEnd w:id="647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374" w:history="1">
        <w:r>
          <w:rPr>
            <w:rStyle w:val="a4"/>
          </w:rPr>
          <w:t>Энциклопедии</w:t>
        </w:r>
      </w:hyperlink>
      <w:r>
        <w:t xml:space="preserve"> и другие комментарии к статье 1244 ГК РФ</w:t>
      </w:r>
    </w:p>
    <w:p w:rsidR="00000000" w:rsidRDefault="00CA752C">
      <w:bookmarkStart w:id="6476" w:name="sub_412441"/>
      <w: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bookmarkEnd w:id="6476"/>
    <w:p w:rsidR="00000000" w:rsidRDefault="00CA752C">
      <w:pPr>
        <w:pStyle w:val="afa"/>
        <w:rPr>
          <w:color w:val="000000"/>
          <w:sz w:val="16"/>
          <w:szCs w:val="16"/>
        </w:rPr>
      </w:pPr>
      <w:r>
        <w:rPr>
          <w:color w:val="000000"/>
          <w:sz w:val="16"/>
          <w:szCs w:val="16"/>
        </w:rPr>
        <w:t>Информация об изменениях:</w:t>
      </w:r>
    </w:p>
    <w:bookmarkStart w:id="6477" w:name="sub_4124411"/>
    <w:p w:rsidR="00000000" w:rsidRDefault="00CA752C">
      <w:pPr>
        <w:pStyle w:val="afb"/>
      </w:pPr>
      <w:r>
        <w:fldChar w:fldCharType="begin"/>
      </w:r>
      <w:r>
        <w:instrText>HYPERLINK "garantF1://70509432</w:instrText>
      </w:r>
      <w:r>
        <w:instrText>.3102"</w:instrText>
      </w:r>
      <w:r>
        <w:fldChar w:fldCharType="separate"/>
      </w:r>
      <w:r>
        <w:rPr>
          <w:rStyle w:val="a4"/>
        </w:rPr>
        <w:t>Федеральным законом</w:t>
      </w:r>
      <w:r>
        <w:fldChar w:fldCharType="end"/>
      </w:r>
      <w:r>
        <w:t xml:space="preserve"> от 12 марта 2014 г. N 35-ФЗ подпункт 1 пункта 1 статьи 1244 настоящего Кодекса изложен в новой редакции, </w:t>
      </w:r>
      <w:hyperlink r:id="rId3375" w:history="1">
        <w:r>
          <w:rPr>
            <w:rStyle w:val="a4"/>
          </w:rPr>
          <w:t>вступающей в силу</w:t>
        </w:r>
      </w:hyperlink>
      <w:r>
        <w:t xml:space="preserve"> с 1 октября 2014 г.</w:t>
      </w:r>
    </w:p>
    <w:bookmarkEnd w:id="6477"/>
    <w:p w:rsidR="00000000" w:rsidRDefault="00CA752C">
      <w:pPr>
        <w:pStyle w:val="afb"/>
      </w:pPr>
      <w:r>
        <w:fldChar w:fldCharType="begin"/>
      </w:r>
      <w:r>
        <w:instrText>HYPERLINK "garantF1://57646220.41244</w:instrText>
      </w:r>
      <w:r>
        <w:instrText>11"</w:instrText>
      </w:r>
      <w:r>
        <w:fldChar w:fldCharType="separate"/>
      </w:r>
      <w:r>
        <w:rPr>
          <w:rStyle w:val="a4"/>
        </w:rPr>
        <w:t>См. текст подпункта в предыдущей редакции</w:t>
      </w:r>
      <w:r>
        <w:fldChar w:fldCharType="end"/>
      </w:r>
    </w:p>
    <w:p w:rsidR="00000000" w:rsidRDefault="00CA752C">
      <w:r>
        <w:t>1) управление исключительными правами на обнародованные музыкальные произведения (с текстом или без текста) и отрывки музыкально-драматических произведений в отношении их публичного исполнения, сообщения в эф</w:t>
      </w:r>
      <w:r>
        <w:t>ир или по кабелю, в том числе путем ретрансляции (</w:t>
      </w:r>
      <w:hyperlink w:anchor="sub_41270206" w:history="1">
        <w:r>
          <w:rPr>
            <w:rStyle w:val="a4"/>
          </w:rPr>
          <w:t>подпункты 6 - 8.1 пункта 2 статьи 1270</w:t>
        </w:r>
      </w:hyperlink>
      <w:r>
        <w:t>);</w:t>
      </w:r>
    </w:p>
    <w:p w:rsidR="00000000" w:rsidRDefault="00CA752C">
      <w:pPr>
        <w:pStyle w:val="afa"/>
        <w:rPr>
          <w:color w:val="000000"/>
          <w:sz w:val="16"/>
          <w:szCs w:val="16"/>
        </w:rPr>
      </w:pPr>
      <w:r>
        <w:rPr>
          <w:color w:val="000000"/>
          <w:sz w:val="16"/>
          <w:szCs w:val="16"/>
        </w:rPr>
        <w:t>Информация об изменениях:</w:t>
      </w:r>
    </w:p>
    <w:bookmarkStart w:id="6478" w:name="sub_4124412"/>
    <w:p w:rsidR="00000000" w:rsidRDefault="00CA752C">
      <w:pPr>
        <w:pStyle w:val="afb"/>
      </w:pPr>
      <w:r>
        <w:fldChar w:fldCharType="begin"/>
      </w:r>
      <w:r>
        <w:instrText>HYPERLINK "garantF1://71160732.1"</w:instrText>
      </w:r>
      <w:r>
        <w:fldChar w:fldCharType="separate"/>
      </w:r>
      <w:r>
        <w:rPr>
          <w:rStyle w:val="a4"/>
        </w:rPr>
        <w:t>Федеральным законом</w:t>
      </w:r>
      <w:r>
        <w:fldChar w:fldCharType="end"/>
      </w:r>
      <w:r>
        <w:t xml:space="preserve"> от 28 ноября 2015 г. N </w:t>
      </w:r>
      <w:r>
        <w:t>342-ФЗ в подпункт 2 пункта 1 статьи 1244 настоящего Кодекса внесены изменения</w:t>
      </w:r>
    </w:p>
    <w:bookmarkEnd w:id="6478"/>
    <w:p w:rsidR="00000000" w:rsidRDefault="00CA752C">
      <w:pPr>
        <w:pStyle w:val="afb"/>
      </w:pPr>
      <w:r>
        <w:fldChar w:fldCharType="begin"/>
      </w:r>
      <w:r>
        <w:instrText>HYPERLINK "garantF1://57306572.4124412"</w:instrText>
      </w:r>
      <w:r>
        <w:fldChar w:fldCharType="separate"/>
      </w:r>
      <w:r>
        <w:rPr>
          <w:rStyle w:val="a4"/>
        </w:rPr>
        <w:t>См. текст подпункта в предыдущей редакции</w:t>
      </w:r>
      <w:r>
        <w:fldChar w:fldCharType="end"/>
      </w:r>
    </w:p>
    <w:p w:rsidR="00000000" w:rsidRDefault="00CA752C">
      <w:r>
        <w:t xml:space="preserve">2) осуществление прав авторов музыкальных произведений (с текстом или без текста), </w:t>
      </w:r>
      <w:r>
        <w:t>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произведения (</w:t>
      </w:r>
      <w:hyperlink w:anchor="sub_412633" w:history="1">
        <w:r>
          <w:rPr>
            <w:rStyle w:val="a4"/>
          </w:rPr>
          <w:t>пункт 3 статьи 1263</w:t>
        </w:r>
      </w:hyperlink>
      <w:r>
        <w:t>);</w:t>
      </w:r>
    </w:p>
    <w:p w:rsidR="00000000" w:rsidRDefault="00CA752C">
      <w:bookmarkStart w:id="6479" w:name="sub_4124413"/>
      <w:r>
        <w:t>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hyperlink w:anchor="sub_41293" w:history="1">
        <w:r>
          <w:rPr>
            <w:rStyle w:val="a4"/>
          </w:rPr>
          <w:t>статья 1293</w:t>
        </w:r>
      </w:hyperlink>
      <w:r>
        <w:t>);</w:t>
      </w:r>
    </w:p>
    <w:p w:rsidR="00000000" w:rsidRDefault="00CA752C">
      <w:bookmarkStart w:id="6480" w:name="sub_4124414"/>
      <w:bookmarkEnd w:id="6479"/>
      <w:r>
        <w:t>4) осуществлени</w:t>
      </w:r>
      <w:r>
        <w:t>е прав авторов, исполнителей, изготовителей фонограмм и аудиовизуальных произведений на получение вознаграждения за воспроизведение фонограмм и аудиовизуальных произведений в личных целях (</w:t>
      </w:r>
      <w:hyperlink w:anchor="sub_41245" w:history="1">
        <w:r>
          <w:rPr>
            <w:rStyle w:val="a4"/>
          </w:rPr>
          <w:t>статья 1245</w:t>
        </w:r>
      </w:hyperlink>
      <w:r>
        <w:t>);</w:t>
      </w:r>
    </w:p>
    <w:p w:rsidR="00000000" w:rsidRDefault="00CA752C">
      <w:bookmarkStart w:id="6481" w:name="sub_4124415"/>
      <w:bookmarkEnd w:id="6480"/>
      <w:r>
        <w:t>5) о</w:t>
      </w:r>
      <w:r>
        <w:t>существление прав исполнителей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sub_41326" w:history="1">
        <w:r>
          <w:rPr>
            <w:rStyle w:val="a4"/>
          </w:rPr>
          <w:t>статья 1326</w:t>
        </w:r>
      </w:hyperlink>
      <w:r>
        <w:t>);</w:t>
      </w:r>
    </w:p>
    <w:p w:rsidR="00000000" w:rsidRDefault="00CA752C">
      <w:bookmarkStart w:id="6482" w:name="sub_4124416"/>
      <w:bookmarkEnd w:id="6481"/>
      <w:r>
        <w:t>6) осуществление пр</w:t>
      </w:r>
      <w:r>
        <w:t>ав изготовителей фонограмм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sub_41326" w:history="1">
        <w:r>
          <w:rPr>
            <w:rStyle w:val="a4"/>
          </w:rPr>
          <w:t>статья 1326</w:t>
        </w:r>
      </w:hyperlink>
      <w:r>
        <w:t>).</w:t>
      </w:r>
    </w:p>
    <w:p w:rsidR="00000000" w:rsidRDefault="00CA752C">
      <w:bookmarkStart w:id="6483" w:name="sub_41244012"/>
      <w:bookmarkEnd w:id="6482"/>
      <w:r>
        <w:t>Государственная аккред</w:t>
      </w:r>
      <w:r>
        <w:t xml:space="preserve">итация осуществляется на основе принципов открытости процедуры и учета мнения заинтересованных лиц, включая правообладателей, в </w:t>
      </w:r>
      <w:hyperlink r:id="rId3376" w:history="1">
        <w:r>
          <w:rPr>
            <w:rStyle w:val="a4"/>
          </w:rPr>
          <w:t>порядке</w:t>
        </w:r>
      </w:hyperlink>
      <w:r>
        <w:t>, определяемом Правительством Российской Федерации.</w:t>
      </w:r>
    </w:p>
    <w:p w:rsidR="00000000" w:rsidRDefault="00CA752C">
      <w:bookmarkStart w:id="6484" w:name="sub_412442"/>
      <w:bookmarkEnd w:id="6483"/>
      <w:r>
        <w:t>2. Госуд</w:t>
      </w:r>
      <w:r>
        <w:t xml:space="preserve">арственная аккредитация на осуществление деятельности в каждой из сфер коллективного управления, указанных в </w:t>
      </w:r>
      <w:hyperlink w:anchor="sub_412441" w:history="1">
        <w:r>
          <w:rPr>
            <w:rStyle w:val="a4"/>
          </w:rPr>
          <w:t>пункте 1</w:t>
        </w:r>
      </w:hyperlink>
      <w:r>
        <w:t xml:space="preserve"> настоящей статьи, может быть получена только одной организацией по управлению правами на коллективной основе.</w:t>
      </w:r>
    </w:p>
    <w:p w:rsidR="00000000" w:rsidRDefault="00CA752C">
      <w:bookmarkStart w:id="6485" w:name="sub_41244022"/>
      <w:bookmarkEnd w:id="6484"/>
      <w:r>
        <w:lastRenderedPageBreak/>
        <w:t xml:space="preserve">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w:t>
      </w:r>
      <w:hyperlink w:anchor="sub_412441" w:history="1">
        <w:r>
          <w:rPr>
            <w:rStyle w:val="a4"/>
          </w:rPr>
          <w:t>пункте 1</w:t>
        </w:r>
      </w:hyperlink>
      <w:r>
        <w:t xml:space="preserve"> настоящей статьи.</w:t>
      </w:r>
    </w:p>
    <w:p w:rsidR="00000000" w:rsidRDefault="00CA752C">
      <w:bookmarkStart w:id="6486" w:name="sub_41244023"/>
      <w:bookmarkEnd w:id="6485"/>
      <w:r>
        <w:t xml:space="preserve">По отношению к деятельности аккредитованной организации не применяются ограничения, предусмотренные антимонопольным </w:t>
      </w:r>
      <w:hyperlink r:id="rId3377" w:history="1">
        <w:r>
          <w:rPr>
            <w:rStyle w:val="a4"/>
          </w:rPr>
          <w:t>законодательством</w:t>
        </w:r>
      </w:hyperlink>
      <w:r>
        <w:t>.</w:t>
      </w:r>
    </w:p>
    <w:p w:rsidR="00000000" w:rsidRDefault="00CA752C">
      <w:bookmarkStart w:id="6487" w:name="sub_412443"/>
      <w:bookmarkEnd w:id="6486"/>
      <w:r>
        <w:t>3. Организация по уп</w:t>
      </w:r>
      <w:r>
        <w:t xml:space="preserve">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предусмотренном </w:t>
      </w:r>
      <w:hyperlink w:anchor="sub_412423" w:history="1">
        <w:r>
          <w:rPr>
            <w:rStyle w:val="a4"/>
          </w:rPr>
          <w:t>пунктом 3 статьи 1242</w:t>
        </w:r>
      </w:hyperlink>
      <w: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rsidR="00000000" w:rsidRDefault="00CA752C">
      <w:bookmarkStart w:id="6488" w:name="sub_41244032"/>
      <w:bookmarkEnd w:id="6487"/>
      <w:r>
        <w:t>Наличие аккредитованной организации не препятствует созданию др</w:t>
      </w:r>
      <w:r>
        <w:t xml:space="preserve">угих организаций по управлению правами на коллективной основе, в том числе в сферах коллективного управления, указанных в </w:t>
      </w:r>
      <w:hyperlink w:anchor="sub_412441" w:history="1">
        <w:r>
          <w:rPr>
            <w:rStyle w:val="a4"/>
          </w:rPr>
          <w:t>пункте 1</w:t>
        </w:r>
      </w:hyperlink>
      <w:r>
        <w:t xml:space="preserve"> настоящей статьи. Такие организации вправе заключать договоры с пользователями только в интересах</w:t>
      </w:r>
      <w:r>
        <w:t xml:space="preserve"> правообладателей, предоставивших им полномочия по управлению правами в порядке, предусмотренном </w:t>
      </w:r>
      <w:hyperlink w:anchor="sub_412423" w:history="1">
        <w:r>
          <w:rPr>
            <w:rStyle w:val="a4"/>
          </w:rPr>
          <w:t>пунктом 3 статьи 1242</w:t>
        </w:r>
      </w:hyperlink>
      <w:r>
        <w:t xml:space="preserve"> настоящего Кодекса.</w:t>
      </w:r>
    </w:p>
    <w:p w:rsidR="00000000" w:rsidRDefault="00CA752C">
      <w:bookmarkStart w:id="6489" w:name="sub_412444"/>
      <w:bookmarkEnd w:id="6488"/>
      <w:r>
        <w:t>4. Правообладатель, не заключивший с аккредитованной организацией д</w:t>
      </w:r>
      <w:r>
        <w:t>оговора о передаче полномочий по управлению правами (</w:t>
      </w:r>
      <w:hyperlink w:anchor="sub_412443" w:history="1">
        <w:r>
          <w:rPr>
            <w:rStyle w:val="a4"/>
          </w:rPr>
          <w:t>пункт 3</w:t>
        </w:r>
      </w:hyperlink>
      <w:r>
        <w:t xml:space="preserve">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w:t>
      </w:r>
      <w:r>
        <w:t>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w:t>
      </w:r>
      <w:r>
        <w:t>мых прав и (или) объектов.</w:t>
      </w:r>
    </w:p>
    <w:p w:rsidR="00000000" w:rsidRDefault="00CA752C">
      <w:bookmarkStart w:id="6490" w:name="sub_41244042"/>
      <w:bookmarkEnd w:id="6489"/>
      <w:r>
        <w:t>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w:t>
      </w:r>
      <w:r>
        <w:t>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w:t>
      </w:r>
      <w:r>
        <w:t xml:space="preserve">ть отчет в соответствии с </w:t>
      </w:r>
      <w:hyperlink w:anchor="sub_4124344" w:history="1">
        <w:r>
          <w:rPr>
            <w:rStyle w:val="a4"/>
          </w:rPr>
          <w:t>абзацем четвертым пункта 4 статьи 1243</w:t>
        </w:r>
      </w:hyperlink>
      <w:r>
        <w:t xml:space="preserve"> настоящего Кодекса.</w:t>
      </w:r>
    </w:p>
    <w:p w:rsidR="00000000" w:rsidRDefault="00CA752C">
      <w:bookmarkStart w:id="6491" w:name="sub_412445"/>
      <w:bookmarkEnd w:id="6490"/>
      <w:r>
        <w:t>5. Аккредитованная организация обязана принимать разумные и достаточные меры по установлению правообладателей, имеющих п</w:t>
      </w:r>
      <w:r>
        <w:t>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w:t>
      </w:r>
      <w:r>
        <w:t>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rsidR="00000000" w:rsidRDefault="00CA752C">
      <w:bookmarkStart w:id="6492" w:name="sub_412446"/>
      <w:bookmarkEnd w:id="6491"/>
      <w:r>
        <w:t>6. Аккредитованные организации осуществляют свою деятельност</w:t>
      </w:r>
      <w:r>
        <w:t xml:space="preserve">ь под </w:t>
      </w:r>
      <w:hyperlink r:id="rId3378" w:history="1">
        <w:r>
          <w:rPr>
            <w:rStyle w:val="a4"/>
          </w:rPr>
          <w:t>контролем</w:t>
        </w:r>
      </w:hyperlink>
      <w:r>
        <w:t xml:space="preserve"> уполномоченного федерального органа исполнительной власти.</w:t>
      </w:r>
    </w:p>
    <w:p w:rsidR="00000000" w:rsidRDefault="00CA752C">
      <w:bookmarkStart w:id="6493" w:name="sub_4124462"/>
      <w:bookmarkEnd w:id="6492"/>
      <w:r>
        <w:t xml:space="preserve">Аккредитованная организация обязана ежегодно представлять в уполномоченный федеральный орган исполнительной власти отчет </w:t>
      </w:r>
      <w:r>
        <w:t xml:space="preserve">о своей деятельности, а также публиковать его в общероссийском средстве массовой информации. </w:t>
      </w:r>
      <w:hyperlink r:id="rId3379" w:history="1">
        <w:r>
          <w:rPr>
            <w:rStyle w:val="a4"/>
          </w:rPr>
          <w:t>Форма</w:t>
        </w:r>
      </w:hyperlink>
      <w:r>
        <w:t xml:space="preserve"> отчета устанавливается уполномоченным федеральным органом исполнительной власти.</w:t>
      </w:r>
    </w:p>
    <w:bookmarkEnd w:id="6493"/>
    <w:p w:rsidR="00000000" w:rsidRDefault="00CA752C">
      <w:pPr>
        <w:pStyle w:val="afa"/>
        <w:rPr>
          <w:color w:val="000000"/>
          <w:sz w:val="16"/>
          <w:szCs w:val="16"/>
        </w:rPr>
      </w:pPr>
      <w:r>
        <w:rPr>
          <w:color w:val="000000"/>
          <w:sz w:val="16"/>
          <w:szCs w:val="16"/>
        </w:rPr>
        <w:t>ГАРАНТ:</w:t>
      </w:r>
    </w:p>
    <w:p w:rsidR="00000000" w:rsidRDefault="00CA752C">
      <w:pPr>
        <w:pStyle w:val="afa"/>
      </w:pPr>
      <w:r>
        <w:t>Редакции Гражданск</w:t>
      </w:r>
      <w:r>
        <w:t xml:space="preserve">ого кодекса (часть четвертая), опубликованные в "Собрании </w:t>
      </w:r>
      <w:r>
        <w:lastRenderedPageBreak/>
        <w:t>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CA752C">
      <w:pPr>
        <w:pStyle w:val="afa"/>
      </w:pPr>
      <w:hyperlink r:id="rId3380" w:history="1">
        <w:r>
          <w:rPr>
            <w:rStyle w:val="a4"/>
          </w:rPr>
          <w:t>См. текст абзаца в р</w:t>
        </w:r>
        <w:r>
          <w:rPr>
            <w:rStyle w:val="a4"/>
          </w:rPr>
          <w:t>едакции "Российской газеты"</w:t>
        </w:r>
      </w:hyperlink>
    </w:p>
    <w:p w:rsidR="00000000" w:rsidRDefault="00CA752C">
      <w:bookmarkStart w:id="6494" w:name="sub_412447"/>
      <w:r>
        <w:t xml:space="preserve">7. </w:t>
      </w:r>
      <w:hyperlink r:id="rId3381" w:history="1">
        <w:r>
          <w:rPr>
            <w:rStyle w:val="a4"/>
          </w:rPr>
          <w:t>Типовой устав</w:t>
        </w:r>
      </w:hyperlink>
      <w:r>
        <w:t xml:space="preserve"> аккредитованной организации утверждается в </w:t>
      </w:r>
      <w:hyperlink r:id="rId3382" w:history="1">
        <w:r>
          <w:rPr>
            <w:rStyle w:val="a4"/>
          </w:rPr>
          <w:t>порядке</w:t>
        </w:r>
      </w:hyperlink>
      <w:r>
        <w:t>, определяемом Правительством Российской Федерации.</w:t>
      </w:r>
    </w:p>
    <w:bookmarkEnd w:id="6494"/>
    <w:p w:rsidR="00000000" w:rsidRDefault="00CA752C"/>
    <w:p w:rsidR="00000000" w:rsidRDefault="00CA752C">
      <w:pPr>
        <w:pStyle w:val="af2"/>
      </w:pPr>
      <w:bookmarkStart w:id="6495" w:name="sub_41245"/>
      <w:r>
        <w:rPr>
          <w:rStyle w:val="a3"/>
        </w:rPr>
        <w:t>Статья 1245.</w:t>
      </w:r>
      <w:r>
        <w:t xml:space="preserve"> Вознаграждение за свободное воспроизведение фонограмм и аудиовизуальных произведений в личных целях</w:t>
      </w:r>
    </w:p>
    <w:bookmarkEnd w:id="649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1245 ГК РФ</w:t>
      </w:r>
    </w:p>
    <w:p w:rsidR="00000000" w:rsidRDefault="00CA752C">
      <w:bookmarkStart w:id="6496" w:name="sub_412451"/>
      <w:r>
        <w:t>1. Авторам, исполнителям, изготовителям фонограмм и аудиовизуальных произведений принадлежит право на вознаграждение за свободное воспроизведение фонограмм и аудиовизуальных произведений исключительно в личных целях. Такое вознаграждение имеет компенсацион</w:t>
      </w:r>
      <w:r>
        <w:t>ный характер и выплачивается правообладателям за счет средств, которые подлежат уплате изготовителями и импортерами оборудования и материальных носителей, используемых для такого воспроизведения.</w:t>
      </w:r>
    </w:p>
    <w:p w:rsidR="00000000" w:rsidRDefault="00CA752C">
      <w:bookmarkStart w:id="6497" w:name="sub_4124512"/>
      <w:bookmarkEnd w:id="6496"/>
      <w:r>
        <w:t>Перечень оборудования и материальных но</w:t>
      </w:r>
      <w:r>
        <w:t>сителей, а также размер и порядок сбора соответствующих средств утверждаются Правительством Российской Федерации.</w:t>
      </w:r>
    </w:p>
    <w:bookmarkStart w:id="6498" w:name="sub_412452"/>
    <w:bookmarkEnd w:id="6497"/>
    <w:p w:rsidR="00000000" w:rsidRDefault="00CA752C">
      <w:r>
        <w:fldChar w:fldCharType="begin"/>
      </w:r>
      <w:r>
        <w:instrText>HYPERLINK "garantF1://55070621.0"</w:instrText>
      </w:r>
      <w:r>
        <w:fldChar w:fldCharType="separate"/>
      </w:r>
      <w:r>
        <w:rPr>
          <w:rStyle w:val="a4"/>
        </w:rPr>
        <w:t>2</w:t>
      </w:r>
      <w:r>
        <w:fldChar w:fldCharType="end"/>
      </w:r>
      <w:r>
        <w:t>. Сбор средств для выплаты вознаграждения за свободное воспроизведение фонограмм и а</w:t>
      </w:r>
      <w:r>
        <w:t>удиовизуальных произведений в личных целях осуществляется аккредитованной организацией (</w:t>
      </w:r>
      <w:hyperlink w:anchor="sub_41244" w:history="1">
        <w:r>
          <w:rPr>
            <w:rStyle w:val="a4"/>
          </w:rPr>
          <w:t>статья 1244</w:t>
        </w:r>
      </w:hyperlink>
      <w:r>
        <w:t>).</w:t>
      </w:r>
    </w:p>
    <w:p w:rsidR="00000000" w:rsidRDefault="00CA752C">
      <w:bookmarkStart w:id="6499" w:name="sub_412453"/>
      <w:bookmarkEnd w:id="6498"/>
      <w:r>
        <w:t>3. Вознаграждение за свободное воспроизведение фонограмм и аудиовизуальных произведений в личных целях расп</w:t>
      </w:r>
      <w:r>
        <w:t xml:space="preserve">ределяется между правообладателями в следующей пропорции: сорок процентов - авторам, тридцать процентов - исполнителям, тридцать процентов - изготовителям фонограмм или аудиовизуальных произведений. Распределение вознаграждения между конкретными авторами, </w:t>
      </w:r>
      <w:r>
        <w:t xml:space="preserve">исполнителями, изготовителями фонограмм или аудиовизуальных произведений осуществляется пропорционально фактическому использованию соответствующих фонограмм или аудиовизуальных произведений. </w:t>
      </w:r>
      <w:hyperlink r:id="rId3383" w:history="1">
        <w:r>
          <w:rPr>
            <w:rStyle w:val="a4"/>
          </w:rPr>
          <w:t>Порядок</w:t>
        </w:r>
      </w:hyperlink>
      <w:r>
        <w:t xml:space="preserve"> распределения возн</w:t>
      </w:r>
      <w:r>
        <w:t>аграждения и его выплаты устанавливается Правительством Российской Федерации.</w:t>
      </w:r>
    </w:p>
    <w:p w:rsidR="00000000" w:rsidRDefault="00CA752C">
      <w:bookmarkStart w:id="6500" w:name="sub_412454"/>
      <w:bookmarkEnd w:id="6499"/>
      <w:r>
        <w:t xml:space="preserve">4. Средства для выплаты вознаграждения за свободное воспроизведение фонограмм и аудиовизуальных произведений в личных целях не взимаются с изготовителей того </w:t>
      </w:r>
      <w:r>
        <w:t>оборудования и тех материальных носителей, которые являются предметом экспорта, а также с изготовителей и импортеров профессионального оборудования, не предназначенного для использования в домашних условиях.</w:t>
      </w:r>
    </w:p>
    <w:bookmarkEnd w:id="6500"/>
    <w:p w:rsidR="00000000" w:rsidRDefault="00CA752C"/>
    <w:p w:rsidR="00000000" w:rsidRDefault="00CA752C">
      <w:pPr>
        <w:pStyle w:val="afa"/>
        <w:rPr>
          <w:color w:val="000000"/>
          <w:sz w:val="16"/>
          <w:szCs w:val="16"/>
        </w:rPr>
      </w:pPr>
      <w:bookmarkStart w:id="6501" w:name="sub_41246"/>
      <w:r>
        <w:rPr>
          <w:color w:val="000000"/>
          <w:sz w:val="16"/>
          <w:szCs w:val="16"/>
        </w:rPr>
        <w:t>Информация об изменениях:</w:t>
      </w:r>
    </w:p>
    <w:bookmarkEnd w:id="6501"/>
    <w:p w:rsidR="00000000" w:rsidRDefault="00CA752C">
      <w:pPr>
        <w:pStyle w:val="afb"/>
      </w:pPr>
      <w:r>
        <w:fldChar w:fldCharType="begin"/>
      </w:r>
      <w:r>
        <w:instrText>HYPERLINK "garantF1://70509432.3103"</w:instrText>
      </w:r>
      <w:r>
        <w:fldChar w:fldCharType="separate"/>
      </w:r>
      <w:r>
        <w:rPr>
          <w:rStyle w:val="a4"/>
        </w:rPr>
        <w:t>Федеральным законом</w:t>
      </w:r>
      <w:r>
        <w:fldChar w:fldCharType="end"/>
      </w:r>
      <w:r>
        <w:t xml:space="preserve"> от 12 марта 2014 г. N 35-ФЗ статья 1246 настоящего Кодекса изложена в новой редакции, </w:t>
      </w:r>
      <w:hyperlink r:id="rId3384" w:history="1">
        <w:r>
          <w:rPr>
            <w:rStyle w:val="a4"/>
          </w:rPr>
          <w:t>вступающей в силу</w:t>
        </w:r>
      </w:hyperlink>
      <w:r>
        <w:t xml:space="preserve"> с 1 октября 2014 г.</w:t>
      </w:r>
    </w:p>
    <w:p w:rsidR="00000000" w:rsidRDefault="00CA752C">
      <w:pPr>
        <w:pStyle w:val="afb"/>
      </w:pPr>
      <w:hyperlink r:id="rId3385" w:history="1">
        <w:r>
          <w:rPr>
            <w:rStyle w:val="a4"/>
          </w:rPr>
          <w:t>См. текст статьи в предыдущей редакции</w:t>
        </w:r>
      </w:hyperlink>
    </w:p>
    <w:p w:rsidR="00000000" w:rsidRDefault="00CA752C">
      <w:pPr>
        <w:pStyle w:val="af2"/>
      </w:pPr>
      <w:r>
        <w:rPr>
          <w:rStyle w:val="a3"/>
        </w:rPr>
        <w:t>Статья 1246.</w:t>
      </w:r>
      <w:r>
        <w:t xml:space="preserve"> Государственное регулирование отношений в сфере интеллектуальной собственности</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1246 ГК РФ</w:t>
      </w:r>
    </w:p>
    <w:p w:rsidR="00000000" w:rsidRDefault="00CA752C">
      <w:bookmarkStart w:id="6502" w:name="sub_412461"/>
      <w:r>
        <w:t>1. В случаях, предусмотренных настоящим Кодексом, издание но</w:t>
      </w:r>
      <w:r>
        <w:t xml:space="preserve">рмативных правовых актов в целях регулирования отношений в сфере интеллектуальной собственности, связанных с объектами авторских и смежных прав, осуществляет </w:t>
      </w:r>
      <w:r>
        <w:lastRenderedPageBreak/>
        <w:t>уполномоченный федеральный орган исполнительной власти, осуществляющий нормативно-правовое регулир</w:t>
      </w:r>
      <w:r>
        <w:t>ование в сфере авторского права и смежных прав.</w:t>
      </w:r>
    </w:p>
    <w:p w:rsidR="00000000" w:rsidRDefault="00CA752C">
      <w:bookmarkStart w:id="6503" w:name="sub_412462"/>
      <w:bookmarkEnd w:id="6502"/>
      <w:r>
        <w:t>2.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w:t>
      </w:r>
      <w:r>
        <w:t>огиями интегральных микросхем, товарными знаками и знаками обслуживания, наименованиями мест происхождения товаров, уполномоченный федеральный орган исполнительной власти, осуществляющий нормативно-правовое регулирование в сфере интеллектуальной собственно</w:t>
      </w:r>
      <w:r>
        <w:t xml:space="preserve">сти, утверждает формы документов (заявок, заявлений, возражений, ходатайств и т.п.), являющихся основанием для осуществления юридически значимых действий, указанных в </w:t>
      </w:r>
      <w:hyperlink w:anchor="sub_412463" w:history="1">
        <w:r>
          <w:rPr>
            <w:rStyle w:val="a4"/>
          </w:rPr>
          <w:t>пункте 3</w:t>
        </w:r>
      </w:hyperlink>
      <w:r>
        <w:t xml:space="preserve"> настоящей статьи, устанавливает правила составления </w:t>
      </w:r>
      <w:r>
        <w:t>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rsidR="00000000" w:rsidRDefault="00CA752C">
      <w:bookmarkStart w:id="6504" w:name="sub_412463"/>
      <w:bookmarkEnd w:id="6503"/>
      <w:r>
        <w:t xml:space="preserve">3. Юридически значимые действия по </w:t>
      </w:r>
      <w:hyperlink r:id="rId3386" w:history="1">
        <w:r>
          <w:rPr>
            <w:rStyle w:val="a4"/>
          </w:rPr>
          <w:t>государственной регистрации</w:t>
        </w:r>
      </w:hyperlink>
      <w:r>
        <w:t xml:space="preserve"> изобретений, полезных моделей, промышленных образцов, программ для ЭВМ, баз данных, топологий интегральных микросхем, товарных знаков и знаков</w:t>
      </w:r>
      <w:r>
        <w:t xml:space="preserve">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w:t>
      </w:r>
      <w:r>
        <w:t xml:space="preserve">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федеральный орган исполнительной власти по интеллектуальной </w:t>
      </w:r>
      <w:r>
        <w:t xml:space="preserve">собственности. В случаях, предусмотренных </w:t>
      </w:r>
      <w:hyperlink w:anchor="sub_41401" w:history="1">
        <w:r>
          <w:rPr>
            <w:rStyle w:val="a4"/>
          </w:rPr>
          <w:t>статьями 1401 - 1405</w:t>
        </w:r>
      </w:hyperlink>
      <w:r>
        <w:t xml:space="preserve"> настоящего Кодекса, указанные в настоящем пункте действия могут осуществлять также федеральные органы исполнительной власти, уполномоченные Правительством Российской </w:t>
      </w:r>
      <w:r>
        <w:t>Федерации.</w:t>
      </w:r>
    </w:p>
    <w:p w:rsidR="00000000" w:rsidRDefault="00CA752C">
      <w:bookmarkStart w:id="6505" w:name="sub_412464"/>
      <w:bookmarkEnd w:id="6504"/>
      <w:r>
        <w:t xml:space="preserve">4. В отношении селекционных достижений функции, указанные в </w:t>
      </w:r>
      <w:hyperlink w:anchor="sub_412462" w:history="1">
        <w:r>
          <w:rPr>
            <w:rStyle w:val="a4"/>
          </w:rPr>
          <w:t>пунктах 2</w:t>
        </w:r>
      </w:hyperlink>
      <w:r>
        <w:t xml:space="preserve"> и </w:t>
      </w:r>
      <w:hyperlink w:anchor="sub_412463" w:history="1">
        <w:r>
          <w:rPr>
            <w:rStyle w:val="a4"/>
          </w:rPr>
          <w:t>3</w:t>
        </w:r>
      </w:hyperlink>
      <w:r>
        <w:t xml:space="preserve"> настоящей статьи, осуществляют соответственно уполномоченный федеральный орган исполнительной в</w:t>
      </w:r>
      <w:r>
        <w:t>ласти, осуществляющий нормативно-правовое регулирование в сфере сельского хозяйства, и федеральный орган исполнительной власти по селекционным достижениям.</w:t>
      </w:r>
    </w:p>
    <w:p w:rsidR="00000000" w:rsidRDefault="00CA752C">
      <w:bookmarkStart w:id="6506" w:name="sub_412465"/>
      <w:bookmarkEnd w:id="6505"/>
      <w:r>
        <w:t xml:space="preserve">5. Правительство Российской Федерации вправе устанавливать ставки, </w:t>
      </w:r>
      <w:hyperlink r:id="rId3387" w:history="1">
        <w:r>
          <w:rPr>
            <w:rStyle w:val="a4"/>
          </w:rPr>
          <w:t>порядок</w:t>
        </w:r>
      </w:hyperlink>
      <w:r>
        <w:t xml:space="preserve">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w:t>
      </w:r>
      <w:r>
        <w:t>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rsidR="00000000" w:rsidRDefault="00CA752C">
      <w:bookmarkStart w:id="6507" w:name="sub_412466"/>
      <w:bookmarkEnd w:id="6506"/>
      <w:r>
        <w:t>6. Правительство Российской Федерации вправе устанавливать минимальные ставки, порядок с</w:t>
      </w:r>
      <w:r>
        <w:t>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w:t>
      </w:r>
      <w:r>
        <w:t>лей и с выплатой им вознаграждения.</w:t>
      </w:r>
    </w:p>
    <w:bookmarkEnd w:id="6507"/>
    <w:p w:rsidR="00000000" w:rsidRDefault="00CA752C">
      <w:r>
        <w:t>Правительство Российской Федерации вправе устанавливать ставки вознаграждения, порядок сбора, распределения и выплаты вознаграждения за использование произведений, исполнений и фонограмм в случаях, если в соотв</w:t>
      </w:r>
      <w:r>
        <w:t>етствии с законом использование таких результатов интеллектуальной деятельности осуществляется без согласия правообладателей, но с выплатой им вознаграждения.</w:t>
      </w:r>
    </w:p>
    <w:p w:rsidR="00000000" w:rsidRDefault="00CA752C"/>
    <w:p w:rsidR="00000000" w:rsidRDefault="00CA752C">
      <w:pPr>
        <w:pStyle w:val="af2"/>
      </w:pPr>
      <w:bookmarkStart w:id="6508" w:name="sub_41247"/>
      <w:r>
        <w:rPr>
          <w:rStyle w:val="a3"/>
        </w:rPr>
        <w:lastRenderedPageBreak/>
        <w:t>Статья 1247.</w:t>
      </w:r>
      <w:r>
        <w:t xml:space="preserve"> Патентные поверенные</w:t>
      </w:r>
    </w:p>
    <w:bookmarkEnd w:id="650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1247 ГК РФ</w:t>
      </w:r>
    </w:p>
    <w:p w:rsidR="00000000" w:rsidRDefault="00CA752C">
      <w:pPr>
        <w:pStyle w:val="afa"/>
        <w:rPr>
          <w:color w:val="000000"/>
          <w:sz w:val="16"/>
          <w:szCs w:val="16"/>
        </w:rPr>
      </w:pPr>
      <w:bookmarkStart w:id="6509" w:name="sub_412471"/>
      <w:r>
        <w:rPr>
          <w:color w:val="000000"/>
          <w:sz w:val="16"/>
          <w:szCs w:val="16"/>
        </w:rPr>
        <w:t>Информация об изменениях:</w:t>
      </w:r>
    </w:p>
    <w:bookmarkEnd w:id="6509"/>
    <w:p w:rsidR="00000000" w:rsidRDefault="00CA752C">
      <w:pPr>
        <w:pStyle w:val="afb"/>
      </w:pPr>
      <w:r>
        <w:fldChar w:fldCharType="begin"/>
      </w:r>
      <w:r>
        <w:instrText>HYPERLINK "garantF1://70509432.3104"</w:instrText>
      </w:r>
      <w:r>
        <w:fldChar w:fldCharType="separate"/>
      </w:r>
      <w:r>
        <w:rPr>
          <w:rStyle w:val="a4"/>
        </w:rPr>
        <w:t>Федеральным законом</w:t>
      </w:r>
      <w:r>
        <w:fldChar w:fldCharType="end"/>
      </w:r>
      <w:r>
        <w:t xml:space="preserve"> от 12 марта 2014 г. N 35-ФЗ в пункт 1 статьи 1247 настоящего Кодекса внесены изменения, </w:t>
      </w:r>
      <w:hyperlink r:id="rId3388" w:history="1">
        <w:r>
          <w:rPr>
            <w:rStyle w:val="a4"/>
          </w:rPr>
          <w:t>вступающие в силу</w:t>
        </w:r>
      </w:hyperlink>
      <w:r>
        <w:t xml:space="preserve"> с 1 октября 2014 г.</w:t>
      </w:r>
    </w:p>
    <w:p w:rsidR="00000000" w:rsidRDefault="00CA752C">
      <w:pPr>
        <w:pStyle w:val="afb"/>
      </w:pPr>
      <w:hyperlink r:id="rId3389" w:history="1">
        <w:r>
          <w:rPr>
            <w:rStyle w:val="a4"/>
          </w:rPr>
          <w:t>См. текст пункта в предыдущей редакции</w:t>
        </w:r>
      </w:hyperlink>
    </w:p>
    <w:p w:rsidR="00000000" w:rsidRDefault="00CA752C">
      <w:r>
        <w:t xml:space="preserve">1. Ведение дел с федеральным органом исполнительной власти по интеллектуальной собственности может осуществляться заявителем, правообладателем, иным лицом </w:t>
      </w:r>
      <w:r>
        <w:t>самостоятельно, или через патентного поверенного, зарегистрированного в указанном федеральном органе, или через иного представителя.</w:t>
      </w:r>
    </w:p>
    <w:p w:rsidR="00000000" w:rsidRDefault="00CA752C">
      <w:pPr>
        <w:pStyle w:val="afa"/>
        <w:rPr>
          <w:color w:val="000000"/>
          <w:sz w:val="16"/>
          <w:szCs w:val="16"/>
        </w:rPr>
      </w:pPr>
      <w:bookmarkStart w:id="6510" w:name="sub_412472"/>
      <w:r>
        <w:rPr>
          <w:color w:val="000000"/>
          <w:sz w:val="16"/>
          <w:szCs w:val="16"/>
        </w:rPr>
        <w:t>Информация об изменениях:</w:t>
      </w:r>
    </w:p>
    <w:bookmarkEnd w:id="6510"/>
    <w:p w:rsidR="00000000" w:rsidRDefault="00CA752C">
      <w:pPr>
        <w:pStyle w:val="afb"/>
      </w:pPr>
      <w:r>
        <w:fldChar w:fldCharType="begin"/>
      </w:r>
      <w:r>
        <w:instrText>HYPERLINK "garantF1://70509432.31042"</w:instrText>
      </w:r>
      <w:r>
        <w:fldChar w:fldCharType="separate"/>
      </w:r>
      <w:r>
        <w:rPr>
          <w:rStyle w:val="a4"/>
        </w:rPr>
        <w:t>Федеральным законом</w:t>
      </w:r>
      <w:r>
        <w:fldChar w:fldCharType="end"/>
      </w:r>
      <w:r>
        <w:t xml:space="preserve"> от 12 марта 2014 </w:t>
      </w:r>
      <w:r>
        <w:t xml:space="preserve">г. N 35-ФЗ в пункт 2 статьи 1247 настоящего Кодекса внесены изменения, </w:t>
      </w:r>
      <w:hyperlink r:id="rId3390" w:history="1">
        <w:r>
          <w:rPr>
            <w:rStyle w:val="a4"/>
          </w:rPr>
          <w:t>вступающие в силу</w:t>
        </w:r>
      </w:hyperlink>
      <w:r>
        <w:t xml:space="preserve"> с 1 октября 2014 г.</w:t>
      </w:r>
    </w:p>
    <w:p w:rsidR="00000000" w:rsidRDefault="00CA752C">
      <w:pPr>
        <w:pStyle w:val="afb"/>
      </w:pPr>
      <w:hyperlink r:id="rId3391" w:history="1">
        <w:r>
          <w:rPr>
            <w:rStyle w:val="a4"/>
          </w:rPr>
          <w:t>См. текст пункта в предыдущей редакции</w:t>
        </w:r>
      </w:hyperlink>
    </w:p>
    <w:p w:rsidR="00000000" w:rsidRDefault="00CA752C">
      <w:r>
        <w:t>2. Граждане, постоянно прожива</w:t>
      </w:r>
      <w:r>
        <w:t>ющие за пределами территории Российской Федерации, и иностранные юридические лица ведут дела с федеральным органом исполнительной власти по интеллектуальной собственности через патентных поверенных, зарегистрированных в указанном федеральном органе, если м</w:t>
      </w:r>
      <w:r>
        <w:t>еждународным договором Российской Федерации не предусмотрено иное.</w:t>
      </w:r>
    </w:p>
    <w:p w:rsidR="00000000" w:rsidRDefault="00CA752C">
      <w:bookmarkStart w:id="6511" w:name="sub_41247202"/>
      <w:r>
        <w:t>Если заявитель, правообладатель, иное лицо ведут дела с федеральным органом исполнительной власти по интеллектуальной собственности самостоятельно или через представителя, не яв</w:t>
      </w:r>
      <w:r>
        <w:t>ляющегося зарегистрированным в указанном федеральном органе патентным поверенным, они обязаны по требованию указанного федерального органа сообщить адрес на территории Российской Федерации для переписки.</w:t>
      </w:r>
    </w:p>
    <w:p w:rsidR="00000000" w:rsidRDefault="00CA752C">
      <w:bookmarkStart w:id="6512" w:name="sub_41247203"/>
      <w:bookmarkEnd w:id="6511"/>
      <w:r>
        <w:t>Полномочия патентного повере</w:t>
      </w:r>
      <w:r>
        <w:t>нного или иного представителя удостоверяются доверенностью.</w:t>
      </w:r>
    </w:p>
    <w:p w:rsidR="00000000" w:rsidRDefault="00CA752C">
      <w:bookmarkStart w:id="6513" w:name="sub_412473"/>
      <w:bookmarkEnd w:id="6512"/>
      <w:r>
        <w:t>3. В качестве патентного поверенного может быть зарегистрирован гражданин Российской Федерации, постоянно проживающий на ее территории. Другие требования к патентному поверен</w:t>
      </w:r>
      <w:r>
        <w:t xml:space="preserve">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индивидуализации, устанавливаются </w:t>
      </w:r>
      <w:hyperlink r:id="rId3392" w:history="1">
        <w:r>
          <w:rPr>
            <w:rStyle w:val="a4"/>
          </w:rPr>
          <w:t>законом</w:t>
        </w:r>
      </w:hyperlink>
      <w:r>
        <w:t>.</w:t>
      </w:r>
    </w:p>
    <w:bookmarkEnd w:id="6513"/>
    <w:p w:rsidR="00000000" w:rsidRDefault="00CA752C"/>
    <w:p w:rsidR="00000000" w:rsidRDefault="00CA752C">
      <w:pPr>
        <w:pStyle w:val="af2"/>
      </w:pPr>
      <w:bookmarkStart w:id="6514" w:name="sub_41248"/>
      <w:r>
        <w:rPr>
          <w:rStyle w:val="a3"/>
        </w:rPr>
        <w:t>Статья 1248.</w:t>
      </w:r>
      <w:r>
        <w:t xml:space="preserve"> Споры, связанные с защитой интеллектуальных прав</w:t>
      </w:r>
    </w:p>
    <w:bookmarkEnd w:id="651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1248 ГК РФ</w:t>
      </w:r>
    </w:p>
    <w:p w:rsidR="00000000" w:rsidRDefault="00CA752C">
      <w:bookmarkStart w:id="6515" w:name="sub_412481"/>
      <w:r>
        <w:t>1. Споры, связанные с защитой нарушенных или оспоренных интеллектуальных прав, рассматриваются и разрешаются су</w:t>
      </w:r>
      <w:r>
        <w:t>дом (</w:t>
      </w:r>
      <w:hyperlink w:anchor="sub_11001" w:history="1">
        <w:r>
          <w:rPr>
            <w:rStyle w:val="a4"/>
          </w:rPr>
          <w:t>пункт 1 статьи 11</w:t>
        </w:r>
      </w:hyperlink>
      <w:r>
        <w:t>).</w:t>
      </w:r>
    </w:p>
    <w:p w:rsidR="00000000" w:rsidRDefault="00CA752C">
      <w:bookmarkStart w:id="6516" w:name="sub_412482"/>
      <w:bookmarkEnd w:id="6515"/>
      <w:r>
        <w:t xml:space="preserve">2. В случаях, предусмотренных настоящим </w:t>
      </w:r>
      <w:hyperlink w:anchor="sub_414062" w:history="1">
        <w:r>
          <w:rPr>
            <w:rStyle w:val="a4"/>
          </w:rPr>
          <w:t>Кодексом</w:t>
        </w:r>
      </w:hyperlink>
      <w:r>
        <w:t>, защита интеллектуальных прав в отношениях, связанных с подачей и рассмотрением заявок на выдачу патентов н</w:t>
      </w:r>
      <w:r>
        <w:t>а изобретения, полезные модели, промышленные образцы,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w:t>
      </w:r>
      <w:r>
        <w:t>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w:t>
      </w:r>
      <w:hyperlink w:anchor="sub_11102" w:history="1">
        <w:r>
          <w:rPr>
            <w:rStyle w:val="a4"/>
          </w:rPr>
          <w:t>пункт 2 статьи 11</w:t>
        </w:r>
      </w:hyperlink>
      <w:r>
        <w:t>) соо</w:t>
      </w:r>
      <w:r>
        <w:t xml:space="preserve">тветственно федеральным органом </w:t>
      </w:r>
      <w:r>
        <w:lastRenderedPageBreak/>
        <w:t xml:space="preserve">исполнительной власти по интеллектуальной собственности и федеральным органом исполнительной власти по селекционным достижениям, а в случаях, предусмотренных </w:t>
      </w:r>
      <w:hyperlink w:anchor="sub_41401" w:history="1">
        <w:r>
          <w:rPr>
            <w:rStyle w:val="a4"/>
          </w:rPr>
          <w:t>статьями 1401 - 1405</w:t>
        </w:r>
      </w:hyperlink>
      <w:r>
        <w:t xml:space="preserve"> настоящего Кодекса</w:t>
      </w:r>
      <w:r>
        <w:t>, федеральным органом исполнительной власти, уполномоченным Правительством Российской Федерации (</w:t>
      </w:r>
      <w:hyperlink w:anchor="sub_414012" w:history="1">
        <w:r>
          <w:rPr>
            <w:rStyle w:val="a4"/>
          </w:rPr>
          <w:t>пункт 2 статьи 1401</w:t>
        </w:r>
      </w:hyperlink>
      <w:r>
        <w:t xml:space="preserve">). Решения этих органов вступают в силу со дня принятия. Они могут быть оспорены в суде в установленном законом </w:t>
      </w:r>
      <w:r>
        <w:t>порядке.</w:t>
      </w:r>
    </w:p>
    <w:p w:rsidR="00000000" w:rsidRDefault="00CA752C">
      <w:pPr>
        <w:pStyle w:val="afa"/>
        <w:rPr>
          <w:color w:val="000000"/>
          <w:sz w:val="16"/>
          <w:szCs w:val="16"/>
        </w:rPr>
      </w:pPr>
      <w:bookmarkStart w:id="6517" w:name="sub_412483"/>
      <w:bookmarkEnd w:id="6516"/>
      <w:r>
        <w:rPr>
          <w:color w:val="000000"/>
          <w:sz w:val="16"/>
          <w:szCs w:val="16"/>
        </w:rPr>
        <w:t>Информация об изменениях:</w:t>
      </w:r>
    </w:p>
    <w:bookmarkEnd w:id="6517"/>
    <w:p w:rsidR="00000000" w:rsidRDefault="00CA752C">
      <w:pPr>
        <w:pStyle w:val="afb"/>
      </w:pPr>
      <w:r>
        <w:fldChar w:fldCharType="begin"/>
      </w:r>
      <w:r>
        <w:instrText>HYPERLINK "garantF1://70509432.3105"</w:instrText>
      </w:r>
      <w:r>
        <w:fldChar w:fldCharType="separate"/>
      </w:r>
      <w:r>
        <w:rPr>
          <w:rStyle w:val="a4"/>
        </w:rPr>
        <w:t>Федеральным законом</w:t>
      </w:r>
      <w:r>
        <w:fldChar w:fldCharType="end"/>
      </w:r>
      <w:r>
        <w:t xml:space="preserve"> от 12 марта 2014 г. N 35-ФЗ в пункт 3 статьи 1248 настоящего Кодекса внесены изменения, </w:t>
      </w:r>
      <w:hyperlink r:id="rId3393" w:history="1">
        <w:r>
          <w:rPr>
            <w:rStyle w:val="a4"/>
          </w:rPr>
          <w:t>вступающие</w:t>
        </w:r>
        <w:r>
          <w:rPr>
            <w:rStyle w:val="a4"/>
          </w:rPr>
          <w:t xml:space="preserve"> в силу</w:t>
        </w:r>
      </w:hyperlink>
      <w:r>
        <w:t xml:space="preserve"> с 1 октября 2014 г.</w:t>
      </w:r>
    </w:p>
    <w:p w:rsidR="00000000" w:rsidRDefault="00CA752C">
      <w:pPr>
        <w:pStyle w:val="afb"/>
      </w:pPr>
      <w:hyperlink r:id="rId3394" w:history="1">
        <w:r>
          <w:rPr>
            <w:rStyle w:val="a4"/>
          </w:rPr>
          <w:t>См. текст пункта в предыдущей редакции</w:t>
        </w:r>
      </w:hyperlink>
    </w:p>
    <w:p w:rsidR="00000000" w:rsidRDefault="00CA752C">
      <w:r>
        <w:t xml:space="preserve">3. </w:t>
      </w:r>
      <w:hyperlink r:id="rId3395" w:history="1">
        <w:r>
          <w:rPr>
            <w:rStyle w:val="a4"/>
          </w:rPr>
          <w:t>Правила</w:t>
        </w:r>
      </w:hyperlink>
      <w:r>
        <w:t xml:space="preserve"> рассмотрения и разрешения споров в порядке, указанном в </w:t>
      </w:r>
      <w:hyperlink w:anchor="sub_412482" w:history="1">
        <w:r>
          <w:rPr>
            <w:rStyle w:val="a4"/>
          </w:rPr>
          <w:t>пункте 2</w:t>
        </w:r>
      </w:hyperlink>
      <w:r>
        <w:t xml:space="preserve"> нас</w:t>
      </w:r>
      <w:r>
        <w:t>тоящей статьи, федеральным органом исполнительной власти по интеллектуальной собственности, а также федеральным органом исполнительной власти по селекционным достижениям устанавливаются соответственно федеральным органом исполнительной власти, осуществляющ</w:t>
      </w:r>
      <w:r>
        <w:t xml:space="preserve">им нормативно-правовое регулирование в сфере интеллектуальной собственности, и федеральным органом исполнительной власти, осуществляющим нормативно-правовое регулирование в сфере сельского хозяйства. Правила рассмотрения и разрешения в указанном в </w:t>
      </w:r>
      <w:hyperlink w:anchor="sub_412482" w:history="1">
        <w:r>
          <w:rPr>
            <w:rStyle w:val="a4"/>
          </w:rPr>
          <w:t>пункте 2</w:t>
        </w:r>
      </w:hyperlink>
      <w:r>
        <w:t xml:space="preserve"> настоящей статьи порядке споров, связанных с секретными изобретениями, устанавливаются уполномоченным органом (</w:t>
      </w:r>
      <w:hyperlink w:anchor="sub_414012" w:history="1">
        <w:r>
          <w:rPr>
            <w:rStyle w:val="a4"/>
          </w:rPr>
          <w:t>пункт 2 статьи 1401</w:t>
        </w:r>
      </w:hyperlink>
      <w:r>
        <w:t>).</w:t>
      </w:r>
    </w:p>
    <w:p w:rsidR="00000000" w:rsidRDefault="00CA752C"/>
    <w:p w:rsidR="00000000" w:rsidRDefault="00CA752C">
      <w:pPr>
        <w:pStyle w:val="af2"/>
      </w:pPr>
      <w:bookmarkStart w:id="6518" w:name="sub_41249"/>
      <w:r>
        <w:rPr>
          <w:rStyle w:val="a3"/>
        </w:rPr>
        <w:t>Статья 1249.</w:t>
      </w:r>
      <w:r>
        <w:t xml:space="preserve"> Патентные и иные пошлины</w:t>
      </w:r>
    </w:p>
    <w:bookmarkEnd w:id="6518"/>
    <w:p w:rsidR="00000000" w:rsidRDefault="00CA752C">
      <w:pPr>
        <w:pStyle w:val="afa"/>
        <w:rPr>
          <w:color w:val="000000"/>
          <w:sz w:val="16"/>
          <w:szCs w:val="16"/>
        </w:rPr>
      </w:pPr>
      <w:r>
        <w:rPr>
          <w:color w:val="000000"/>
          <w:sz w:val="16"/>
          <w:szCs w:val="16"/>
        </w:rPr>
        <w:t>ГАРАНТ:</w:t>
      </w:r>
    </w:p>
    <w:p w:rsidR="00000000" w:rsidRDefault="00CA752C">
      <w:pPr>
        <w:pStyle w:val="afa"/>
      </w:pPr>
      <w:r>
        <w:t>С</w:t>
      </w:r>
      <w:r>
        <w:t>м. комментарии к статье 1249 ГК РФ</w:t>
      </w:r>
    </w:p>
    <w:p w:rsidR="00000000" w:rsidRDefault="00CA752C">
      <w:pPr>
        <w:pStyle w:val="afa"/>
        <w:rPr>
          <w:color w:val="000000"/>
          <w:sz w:val="16"/>
          <w:szCs w:val="16"/>
        </w:rPr>
      </w:pPr>
      <w:bookmarkStart w:id="6519" w:name="sub_412491"/>
      <w:r>
        <w:rPr>
          <w:color w:val="000000"/>
          <w:sz w:val="16"/>
          <w:szCs w:val="16"/>
        </w:rPr>
        <w:t>Информация об изменениях:</w:t>
      </w:r>
    </w:p>
    <w:bookmarkEnd w:id="6519"/>
    <w:p w:rsidR="00000000" w:rsidRDefault="00CA752C">
      <w:pPr>
        <w:pStyle w:val="afb"/>
      </w:pPr>
      <w:r>
        <w:fldChar w:fldCharType="begin"/>
      </w:r>
      <w:r>
        <w:instrText>HYPERLINK "garantF1://70509432.3106"</w:instrText>
      </w:r>
      <w:r>
        <w:fldChar w:fldCharType="separate"/>
      </w:r>
      <w:r>
        <w:rPr>
          <w:rStyle w:val="a4"/>
        </w:rPr>
        <w:t>Федеральным законом</w:t>
      </w:r>
      <w:r>
        <w:fldChar w:fldCharType="end"/>
      </w:r>
      <w:r>
        <w:t xml:space="preserve"> от 12 марта 2014 г. N 35-ФЗ в пункт 1 статьи 1249 настоящего Кодекса внесены изменения, </w:t>
      </w:r>
      <w:hyperlink r:id="rId3396" w:history="1">
        <w:r>
          <w:rPr>
            <w:rStyle w:val="a4"/>
          </w:rPr>
          <w:t>вступающие в силу</w:t>
        </w:r>
      </w:hyperlink>
      <w:r>
        <w:t xml:space="preserve"> с 1 октября 2014 г.</w:t>
      </w:r>
    </w:p>
    <w:p w:rsidR="00000000" w:rsidRDefault="00CA752C">
      <w:pPr>
        <w:pStyle w:val="afb"/>
      </w:pPr>
      <w:hyperlink r:id="rId3397" w:history="1">
        <w:r>
          <w:rPr>
            <w:rStyle w:val="a4"/>
          </w:rPr>
          <w:t>См. текст пункта в предыдущей редакции</w:t>
        </w:r>
      </w:hyperlink>
    </w:p>
    <w:p w:rsidR="00000000" w:rsidRDefault="00CA752C">
      <w:r>
        <w:t>1. За совершение юридически значимых действий, связанных с патентом на изобретение, полезную модель, промышленный образец или сел</w:t>
      </w:r>
      <w:r>
        <w:t>екционное достижение,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w:t>
      </w:r>
      <w:r>
        <w:t>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w:t>
      </w:r>
      <w:r>
        <w:t xml:space="preserve"> по договору, </w:t>
      </w:r>
      <w:hyperlink r:id="rId3398" w:history="1">
        <w:r>
          <w:rPr>
            <w:rStyle w:val="a4"/>
          </w:rPr>
          <w:t>взимаются</w:t>
        </w:r>
      </w:hyperlink>
      <w:r>
        <w:t xml:space="preserve"> соответственно патентные и иные пошлины.</w:t>
      </w:r>
    </w:p>
    <w:p w:rsidR="00000000" w:rsidRDefault="00CA752C">
      <w:pPr>
        <w:pStyle w:val="afa"/>
        <w:rPr>
          <w:color w:val="000000"/>
          <w:sz w:val="16"/>
          <w:szCs w:val="16"/>
        </w:rPr>
      </w:pPr>
      <w:bookmarkStart w:id="6520" w:name="sub_412492"/>
      <w:r>
        <w:rPr>
          <w:color w:val="000000"/>
          <w:sz w:val="16"/>
          <w:szCs w:val="16"/>
        </w:rPr>
        <w:t>Информация об изменениях:</w:t>
      </w:r>
    </w:p>
    <w:bookmarkEnd w:id="6520"/>
    <w:p w:rsidR="00000000" w:rsidRDefault="00CA752C">
      <w:pPr>
        <w:pStyle w:val="afb"/>
      </w:pPr>
      <w:r>
        <w:fldChar w:fldCharType="begin"/>
      </w:r>
      <w:r>
        <w:instrText>HYPERLINK "garantF1://12061124.0"</w:instrText>
      </w:r>
      <w:r>
        <w:fldChar w:fldCharType="separate"/>
      </w:r>
      <w:r>
        <w:rPr>
          <w:rStyle w:val="a4"/>
        </w:rPr>
        <w:t>Федеральным законом</w:t>
      </w:r>
      <w:r>
        <w:fldChar w:fldCharType="end"/>
      </w:r>
      <w:r>
        <w:t xml:space="preserve"> от 30 июня 2008 г. N 104-ФЗ в пункт 2 статьи 1249 настоящего Кодекса внесены изменения</w:t>
      </w:r>
    </w:p>
    <w:p w:rsidR="00000000" w:rsidRDefault="00CA752C">
      <w:pPr>
        <w:pStyle w:val="afb"/>
      </w:pPr>
      <w:hyperlink r:id="rId3399" w:history="1">
        <w:r>
          <w:rPr>
            <w:rStyle w:val="a4"/>
          </w:rPr>
          <w:t>См. текст пункта в предыдущей редакции</w:t>
        </w:r>
      </w:hyperlink>
    </w:p>
    <w:p w:rsidR="00000000" w:rsidRDefault="00CA752C">
      <w:r>
        <w:t>2. Перечень юридически значимых действий, которые связаны с программой для ЭВМ, базой дан</w:t>
      </w:r>
      <w:r>
        <w:t>ных и топологией интегральной микросхемы 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w:t>
      </w:r>
      <w:r>
        <w:t xml:space="preserve">а устанавливаются </w:t>
      </w:r>
      <w:hyperlink r:id="rId3400" w:history="1">
        <w:r>
          <w:rPr>
            <w:rStyle w:val="a4"/>
          </w:rPr>
          <w:t>законодательством</w:t>
        </w:r>
      </w:hyperlink>
      <w:r>
        <w:t xml:space="preserve"> Российской Федерации о налогах и сборах.</w:t>
      </w:r>
    </w:p>
    <w:p w:rsidR="00000000" w:rsidRDefault="00CA752C">
      <w:bookmarkStart w:id="6521" w:name="sub_4124922"/>
      <w:r>
        <w:lastRenderedPageBreak/>
        <w:t xml:space="preserve">Перечень иных, кроме указанных в </w:t>
      </w:r>
      <w:hyperlink w:anchor="sub_412492" w:history="1">
        <w:r>
          <w:rPr>
            <w:rStyle w:val="a4"/>
          </w:rPr>
          <w:t>абзаце первом</w:t>
        </w:r>
      </w:hyperlink>
      <w:r>
        <w:t xml:space="preserve"> настоящего пункта, юридически значимых действий, за совершение которых взимаются патентные и иные пошлины, их размеры, порядок и сроки уплаты, а также основания для освобождения от уплаты пошлин, уменьшения их размеров, отсрочки их уплаты или возврата уст</w:t>
      </w:r>
      <w:r>
        <w:t>анавливаются Правительством Российской Федерации.</w:t>
      </w:r>
    </w:p>
    <w:bookmarkEnd w:id="6521"/>
    <w:p w:rsidR="00000000" w:rsidRDefault="00CA752C"/>
    <w:p w:rsidR="00000000" w:rsidRDefault="00CA752C">
      <w:pPr>
        <w:pStyle w:val="afa"/>
        <w:rPr>
          <w:color w:val="000000"/>
          <w:sz w:val="16"/>
          <w:szCs w:val="16"/>
        </w:rPr>
      </w:pPr>
      <w:bookmarkStart w:id="6522" w:name="sub_41250"/>
      <w:r>
        <w:rPr>
          <w:color w:val="000000"/>
          <w:sz w:val="16"/>
          <w:szCs w:val="16"/>
        </w:rPr>
        <w:t>Информация об изменениях:</w:t>
      </w:r>
    </w:p>
    <w:bookmarkEnd w:id="6522"/>
    <w:p w:rsidR="00000000" w:rsidRDefault="00CA752C">
      <w:pPr>
        <w:pStyle w:val="afb"/>
      </w:pPr>
      <w:r>
        <w:fldChar w:fldCharType="begin"/>
      </w:r>
      <w:r>
        <w:instrText>HYPERLINK "garantF1://70509432.3107"</w:instrText>
      </w:r>
      <w:r>
        <w:fldChar w:fldCharType="separate"/>
      </w:r>
      <w:r>
        <w:rPr>
          <w:rStyle w:val="a4"/>
        </w:rPr>
        <w:t>Федеральным законом</w:t>
      </w:r>
      <w:r>
        <w:fldChar w:fldCharType="end"/>
      </w:r>
      <w:r>
        <w:t xml:space="preserve"> от 12 марта 2014 г. N 35-ФЗ статья 1250 настоящего Кодекса изложена в новой редакции, </w:t>
      </w:r>
      <w:hyperlink r:id="rId3401" w:history="1">
        <w:r>
          <w:rPr>
            <w:rStyle w:val="a4"/>
          </w:rPr>
          <w:t>вступающей в силу</w:t>
        </w:r>
      </w:hyperlink>
      <w:r>
        <w:t xml:space="preserve"> с 1 октября 2014 г.</w:t>
      </w:r>
    </w:p>
    <w:p w:rsidR="00000000" w:rsidRDefault="00CA752C">
      <w:pPr>
        <w:pStyle w:val="afb"/>
      </w:pPr>
      <w:hyperlink r:id="rId3402" w:history="1">
        <w:r>
          <w:rPr>
            <w:rStyle w:val="a4"/>
          </w:rPr>
          <w:t>См. текст статьи в предыдущей редакции</w:t>
        </w:r>
      </w:hyperlink>
    </w:p>
    <w:p w:rsidR="00000000" w:rsidRDefault="00CA752C">
      <w:pPr>
        <w:pStyle w:val="af2"/>
      </w:pPr>
      <w:r>
        <w:rPr>
          <w:rStyle w:val="a3"/>
        </w:rPr>
        <w:t>Статья 1250.</w:t>
      </w:r>
      <w:r>
        <w:t xml:space="preserve"> Защита интеллектуальных прав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03" w:history="1">
        <w:r>
          <w:rPr>
            <w:rStyle w:val="a4"/>
          </w:rPr>
          <w:t>Энциклопедии</w:t>
        </w:r>
      </w:hyperlink>
      <w:r>
        <w:t xml:space="preserve"> и др</w:t>
      </w:r>
      <w:r>
        <w:t>угие комментарии к статье 1250 ГК РФ</w:t>
      </w:r>
    </w:p>
    <w:p w:rsidR="00000000" w:rsidRDefault="00CA752C">
      <w:bookmarkStart w:id="6523" w:name="sub_412501"/>
      <w:r>
        <w:t>1. Интеллектуальные права защищаются способами, предусмотренными настоящим Кодексом, с учетом существа нарушенного права и последствий нарушения этого права.</w:t>
      </w:r>
    </w:p>
    <w:p w:rsidR="00000000" w:rsidRDefault="00CA752C">
      <w:bookmarkStart w:id="6524" w:name="sub_412502"/>
      <w:bookmarkEnd w:id="6523"/>
      <w:r>
        <w:t>2. Предусмотренные настоящим Ко</w:t>
      </w:r>
      <w:r>
        <w:t>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rsidR="00000000" w:rsidRDefault="00CA752C">
      <w:bookmarkStart w:id="6525" w:name="sub_412503"/>
      <w:bookmarkEnd w:id="6524"/>
      <w:r>
        <w:t>3. Предусмотренные настоящим Коде</w:t>
      </w:r>
      <w:r>
        <w:t>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rsidR="00000000" w:rsidRDefault="00CA752C">
      <w:bookmarkStart w:id="6526" w:name="sub_41250302"/>
      <w:bookmarkEnd w:id="6525"/>
      <w:r>
        <w:t>Отсутствие вины доказывается лицом, нарушившим интеллектуальные права.</w:t>
      </w:r>
    </w:p>
    <w:p w:rsidR="00000000" w:rsidRDefault="00CA752C">
      <w:bookmarkStart w:id="6527" w:name="sub_41250303"/>
      <w:bookmarkEnd w:id="6526"/>
      <w:r>
        <w:t xml:space="preserve">Если иное не установлено настоящим Кодексом, предусмотренные </w:t>
      </w:r>
      <w:hyperlink w:anchor="sub_4125213" w:history="1">
        <w:r>
          <w:rPr>
            <w:rStyle w:val="a4"/>
          </w:rPr>
          <w:t>подпунктом 3 пункта 1</w:t>
        </w:r>
      </w:hyperlink>
      <w:r>
        <w:t xml:space="preserve"> и </w:t>
      </w:r>
      <w:hyperlink w:anchor="sub_412523" w:history="1">
        <w:r>
          <w:rPr>
            <w:rStyle w:val="a4"/>
          </w:rPr>
          <w:t>пунктом 3 статьи 1252</w:t>
        </w:r>
      </w:hyperlink>
      <w:r>
        <w:t xml:space="preserve"> настоящего Кодекса меры ответственности за нарушение интеллектуальных прав, </w:t>
      </w:r>
      <w:r>
        <w:t>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w:t>
      </w:r>
      <w:r>
        <w:t xml:space="preserve"> непредотвратимых при данных условиях обстоятельств.</w:t>
      </w:r>
    </w:p>
    <w:p w:rsidR="00000000" w:rsidRDefault="00CA752C">
      <w:bookmarkStart w:id="6528" w:name="sub_412504"/>
      <w:bookmarkEnd w:id="6527"/>
      <w:r>
        <w:t xml:space="preserve">4. Лицо, к которому при отсутствии его вины применены предусмотренные </w:t>
      </w:r>
      <w:hyperlink w:anchor="sub_4125213" w:history="1">
        <w:r>
          <w:rPr>
            <w:rStyle w:val="a4"/>
          </w:rPr>
          <w:t>подпунктами 3</w:t>
        </w:r>
      </w:hyperlink>
      <w:r>
        <w:t xml:space="preserve"> и </w:t>
      </w:r>
      <w:hyperlink w:anchor="sub_4125214" w:history="1">
        <w:r>
          <w:rPr>
            <w:rStyle w:val="a4"/>
          </w:rPr>
          <w:t>4 пункта 1</w:t>
        </w:r>
      </w:hyperlink>
      <w:r>
        <w:t xml:space="preserve"> и </w:t>
      </w:r>
      <w:hyperlink w:anchor="sub_412523" w:history="1">
        <w:r>
          <w:rPr>
            <w:rStyle w:val="a4"/>
          </w:rPr>
          <w:t>пунктом 3 статьи 1252</w:t>
        </w:r>
      </w:hyperlink>
      <w: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rsidR="00000000" w:rsidRDefault="00CA752C">
      <w:bookmarkStart w:id="6529" w:name="sub_412505"/>
      <w:bookmarkEnd w:id="6528"/>
      <w:r>
        <w:t>5. Отсутствие вины нарушителя не освобожд</w:t>
      </w:r>
      <w:r>
        <w:t>ает его от обязанности прекратить нарушение интеллектуальных прав, а также не исключает применение в отношении нарушителя таких мер, как публикация решения суда о допущенном нарушении (</w:t>
      </w:r>
      <w:hyperlink w:anchor="sub_4125215" w:history="1">
        <w:r>
          <w:rPr>
            <w:rStyle w:val="a4"/>
          </w:rPr>
          <w:t>подпункт 5 пункта 1 статьи 1252</w:t>
        </w:r>
      </w:hyperlink>
      <w:r>
        <w:t>), пресечен</w:t>
      </w:r>
      <w:r>
        <w:t>ие действий, нарушающих исключительное право на результат интеллектуальной деятельности или на средство индивидуализации либо создающих угрозу нарушения такого права (</w:t>
      </w:r>
      <w:hyperlink w:anchor="sub_4125212" w:history="1">
        <w:r>
          <w:rPr>
            <w:rStyle w:val="a4"/>
          </w:rPr>
          <w:t>подпункт 2 пункта 1 статьи 1252</w:t>
        </w:r>
      </w:hyperlink>
      <w:r>
        <w:t>), изъятие и уничтожение конт</w:t>
      </w:r>
      <w:r>
        <w:t>рафактных материальных носителей (</w:t>
      </w:r>
      <w:hyperlink w:anchor="sub_4125214" w:history="1">
        <w:r>
          <w:rPr>
            <w:rStyle w:val="a4"/>
          </w:rPr>
          <w:t>подпункт 4 пункта 1 статьи 1252</w:t>
        </w:r>
      </w:hyperlink>
      <w:r>
        <w:t>). Указанные действия осуществляются за счет нарушителя.</w:t>
      </w:r>
    </w:p>
    <w:bookmarkEnd w:id="6529"/>
    <w:p w:rsidR="00000000" w:rsidRDefault="00CA752C"/>
    <w:p w:rsidR="00000000" w:rsidRDefault="00CA752C">
      <w:pPr>
        <w:pStyle w:val="af2"/>
      </w:pPr>
      <w:bookmarkStart w:id="6530" w:name="sub_41251"/>
      <w:r>
        <w:rPr>
          <w:rStyle w:val="a3"/>
        </w:rPr>
        <w:t>Статья 1251.</w:t>
      </w:r>
      <w:r>
        <w:t xml:space="preserve"> Защита личных неимущественных прав</w:t>
      </w:r>
    </w:p>
    <w:bookmarkEnd w:id="653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04" w:history="1">
        <w:r>
          <w:rPr>
            <w:rStyle w:val="a4"/>
          </w:rPr>
          <w:t>Энциклопедии</w:t>
        </w:r>
      </w:hyperlink>
      <w:r>
        <w:t xml:space="preserve"> и другие комментарии к статье 1251 ГК РФ</w:t>
      </w:r>
    </w:p>
    <w:p w:rsidR="00000000" w:rsidRDefault="00CA752C">
      <w:bookmarkStart w:id="6531" w:name="sub_412511"/>
      <w: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w:t>
      </w:r>
      <w:r>
        <w:t xml:space="preserve">я права, пресечения действий, нарушающих право или </w:t>
      </w:r>
      <w:r>
        <w:lastRenderedPageBreak/>
        <w:t>создающих угрозу его нарушения, компенсации морального вреда, публикации решения суда о допущенном нарушении.</w:t>
      </w:r>
    </w:p>
    <w:p w:rsidR="00000000" w:rsidRDefault="00CA752C">
      <w:pPr>
        <w:pStyle w:val="afa"/>
        <w:rPr>
          <w:color w:val="000000"/>
          <w:sz w:val="16"/>
          <w:szCs w:val="16"/>
        </w:rPr>
      </w:pPr>
      <w:bookmarkStart w:id="6532" w:name="sub_412512"/>
      <w:bookmarkEnd w:id="6531"/>
      <w:r>
        <w:rPr>
          <w:color w:val="000000"/>
          <w:sz w:val="16"/>
          <w:szCs w:val="16"/>
        </w:rPr>
        <w:t>Информация об изменениях:</w:t>
      </w:r>
    </w:p>
    <w:bookmarkEnd w:id="6532"/>
    <w:p w:rsidR="00000000" w:rsidRDefault="00CA752C">
      <w:pPr>
        <w:pStyle w:val="afb"/>
      </w:pPr>
      <w:r>
        <w:fldChar w:fldCharType="begin"/>
      </w:r>
      <w:r>
        <w:instrText>HYPERLINK "garantF1://70509432.3108"</w:instrText>
      </w:r>
      <w:r>
        <w:fldChar w:fldCharType="separate"/>
      </w:r>
      <w:r>
        <w:rPr>
          <w:rStyle w:val="a4"/>
        </w:rPr>
        <w:t>Фед</w:t>
      </w:r>
      <w:r>
        <w:rPr>
          <w:rStyle w:val="a4"/>
        </w:rPr>
        <w:t>еральным законом</w:t>
      </w:r>
      <w:r>
        <w:fldChar w:fldCharType="end"/>
      </w:r>
      <w:r>
        <w:t xml:space="preserve"> от 12 марта 2014 г. N 35-ФЗ в пункт 2 статьи 1251 настоящего Кодекса внесены изменения, </w:t>
      </w:r>
      <w:hyperlink r:id="rId3405" w:history="1">
        <w:r>
          <w:rPr>
            <w:rStyle w:val="a4"/>
          </w:rPr>
          <w:t>вступающие в силу</w:t>
        </w:r>
      </w:hyperlink>
      <w:r>
        <w:t xml:space="preserve"> с 1 октября 2014 г.</w:t>
      </w:r>
    </w:p>
    <w:p w:rsidR="00000000" w:rsidRDefault="00CA752C">
      <w:pPr>
        <w:pStyle w:val="afb"/>
      </w:pPr>
      <w:hyperlink r:id="rId3406" w:history="1">
        <w:r>
          <w:rPr>
            <w:rStyle w:val="a4"/>
          </w:rPr>
          <w:t>См. текст пункта в предыдущей редак</w:t>
        </w:r>
        <w:r>
          <w:rPr>
            <w:rStyle w:val="a4"/>
          </w:rPr>
          <w:t>ции</w:t>
        </w:r>
      </w:hyperlink>
    </w:p>
    <w:p w:rsidR="00000000" w:rsidRDefault="00CA752C">
      <w:r>
        <w:t xml:space="preserve">2. Положения, предусмотренные </w:t>
      </w:r>
      <w:hyperlink w:anchor="sub_412511" w:history="1">
        <w:r>
          <w:rPr>
            <w:rStyle w:val="a4"/>
          </w:rPr>
          <w:t>пунктом 1</w:t>
        </w:r>
      </w:hyperlink>
      <w:r>
        <w:t xml:space="preserve"> настоящей статьи, применяются также к защите прав, предусмотренных </w:t>
      </w:r>
      <w:hyperlink w:anchor="sub_412404" w:history="1">
        <w:r>
          <w:rPr>
            <w:rStyle w:val="a4"/>
          </w:rPr>
          <w:t>пунктом 4 статьи 1240</w:t>
        </w:r>
      </w:hyperlink>
      <w:r>
        <w:t xml:space="preserve">, </w:t>
      </w:r>
      <w:hyperlink w:anchor="sub_412607" w:history="1">
        <w:r>
          <w:rPr>
            <w:rStyle w:val="a4"/>
          </w:rPr>
          <w:t>пунктом 7 статьи 1260</w:t>
        </w:r>
      </w:hyperlink>
      <w:r>
        <w:t xml:space="preserve">, </w:t>
      </w:r>
      <w:hyperlink w:anchor="sub_412634" w:history="1">
        <w:r>
          <w:rPr>
            <w:rStyle w:val="a4"/>
          </w:rPr>
          <w:t>пунктом 4 статьи 1263</w:t>
        </w:r>
      </w:hyperlink>
      <w:r>
        <w:t xml:space="preserve">, </w:t>
      </w:r>
      <w:hyperlink w:anchor="sub_412954" w:history="1">
        <w:r>
          <w:rPr>
            <w:rStyle w:val="a4"/>
          </w:rPr>
          <w:t>пунктом 4 статьи 1295</w:t>
        </w:r>
      </w:hyperlink>
      <w:r>
        <w:t xml:space="preserve">, </w:t>
      </w:r>
      <w:hyperlink w:anchor="sub_413234" w:history="1">
        <w:r>
          <w:rPr>
            <w:rStyle w:val="a4"/>
          </w:rPr>
          <w:t>пунктом 1 статьи 1323</w:t>
        </w:r>
      </w:hyperlink>
      <w:r>
        <w:t xml:space="preserve">, </w:t>
      </w:r>
      <w:hyperlink w:anchor="sub_413332" w:history="1">
        <w:r>
          <w:rPr>
            <w:rStyle w:val="a4"/>
          </w:rPr>
          <w:t>пунктом 2 статьи 1333</w:t>
        </w:r>
      </w:hyperlink>
      <w:r>
        <w:t xml:space="preserve"> и </w:t>
      </w:r>
      <w:hyperlink w:anchor="sub_4133812" w:history="1">
        <w:r>
          <w:rPr>
            <w:rStyle w:val="a4"/>
          </w:rPr>
          <w:t>подпунктом 2 пункта 1 статьи 1338</w:t>
        </w:r>
      </w:hyperlink>
      <w:r>
        <w:t xml:space="preserve"> настоящего Кодекса.</w:t>
      </w:r>
    </w:p>
    <w:p w:rsidR="00000000" w:rsidRDefault="00CA752C">
      <w:bookmarkStart w:id="6533" w:name="sub_412513"/>
      <w:r>
        <w:t xml:space="preserve">3. Защита чести, достоинства и деловой репутации автора осуществляется в соответствии с правилами </w:t>
      </w:r>
      <w:hyperlink w:anchor="sub_152" w:history="1">
        <w:r>
          <w:rPr>
            <w:rStyle w:val="a4"/>
          </w:rPr>
          <w:t>статьи 152</w:t>
        </w:r>
      </w:hyperlink>
      <w:r>
        <w:t xml:space="preserve"> настоящего Кодекса.</w:t>
      </w:r>
    </w:p>
    <w:bookmarkEnd w:id="6533"/>
    <w:p w:rsidR="00000000" w:rsidRDefault="00CA752C"/>
    <w:p w:rsidR="00000000" w:rsidRDefault="00CA752C">
      <w:pPr>
        <w:pStyle w:val="af2"/>
      </w:pPr>
      <w:bookmarkStart w:id="6534" w:name="sub_41252"/>
      <w:r>
        <w:rPr>
          <w:rStyle w:val="a3"/>
        </w:rPr>
        <w:t>Статья 1252.</w:t>
      </w:r>
      <w:r>
        <w:t xml:space="preserve"> Защита исключительных прав</w:t>
      </w:r>
    </w:p>
    <w:bookmarkEnd w:id="653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07" w:history="1">
        <w:r>
          <w:rPr>
            <w:rStyle w:val="a4"/>
          </w:rPr>
          <w:t>Энциклопедии</w:t>
        </w:r>
      </w:hyperlink>
      <w:r>
        <w:t xml:space="preserve"> и другие комментарии к статье 1252 ГК РФ</w:t>
      </w:r>
    </w:p>
    <w:p w:rsidR="00000000" w:rsidRDefault="00CA752C">
      <w:pPr>
        <w:pStyle w:val="afa"/>
        <w:rPr>
          <w:color w:val="000000"/>
          <w:sz w:val="16"/>
          <w:szCs w:val="16"/>
        </w:rPr>
      </w:pPr>
      <w:bookmarkStart w:id="6535" w:name="sub_412521"/>
      <w:r>
        <w:rPr>
          <w:color w:val="000000"/>
          <w:sz w:val="16"/>
          <w:szCs w:val="16"/>
        </w:rPr>
        <w:t>Информация об изменениях:</w:t>
      </w:r>
    </w:p>
    <w:bookmarkEnd w:id="6535"/>
    <w:p w:rsidR="00000000" w:rsidRDefault="00CA752C">
      <w:pPr>
        <w:pStyle w:val="afb"/>
      </w:pPr>
      <w:r>
        <w:fldChar w:fldCharType="begin"/>
      </w:r>
      <w:r>
        <w:instrText>HYPERLINK "garantF1://70509432.3109"</w:instrText>
      </w:r>
      <w:r>
        <w:fldChar w:fldCharType="separate"/>
      </w:r>
      <w:r>
        <w:rPr>
          <w:rStyle w:val="a4"/>
        </w:rPr>
        <w:t>Федеральным законом</w:t>
      </w:r>
      <w:r>
        <w:fldChar w:fldCharType="end"/>
      </w:r>
      <w:r>
        <w:t xml:space="preserve"> от 12 марта 2014 г. N 35-ФЗ пункт 1 статьи 1252 н</w:t>
      </w:r>
      <w:r>
        <w:t xml:space="preserve">астоящего Кодекса изложен в новой редакции, </w:t>
      </w:r>
      <w:hyperlink r:id="rId3408" w:history="1">
        <w:r>
          <w:rPr>
            <w:rStyle w:val="a4"/>
          </w:rPr>
          <w:t>вступающей в силу</w:t>
        </w:r>
      </w:hyperlink>
      <w:r>
        <w:t xml:space="preserve"> с 1 октября 2014 г.</w:t>
      </w:r>
    </w:p>
    <w:p w:rsidR="00000000" w:rsidRDefault="00CA752C">
      <w:pPr>
        <w:pStyle w:val="afb"/>
      </w:pPr>
      <w:hyperlink r:id="rId3409" w:history="1">
        <w:r>
          <w:rPr>
            <w:rStyle w:val="a4"/>
          </w:rPr>
          <w:t>См. текст пункта в предыдущей редакции</w:t>
        </w:r>
      </w:hyperlink>
    </w:p>
    <w:p w:rsidR="00000000" w:rsidRDefault="00CA752C">
      <w:r>
        <w:t>1. Защита исключительных прав на результаты интеллектуаль</w:t>
      </w:r>
      <w:r>
        <w:t>ной деятельности и на средства индивидуализации осуществляется, в частности, путем предъявления в порядке, предусмотренном настоящим Кодексом, требования:</w:t>
      </w:r>
    </w:p>
    <w:p w:rsidR="00000000" w:rsidRDefault="00CA752C">
      <w:bookmarkStart w:id="6536" w:name="sub_4125211"/>
      <w:r>
        <w:t>1) о признании права - к лицу, которое отрицает или иным образом не признает право, наруша</w:t>
      </w:r>
      <w:r>
        <w:t>я тем самым интересы правообладателя;</w:t>
      </w:r>
    </w:p>
    <w:p w:rsidR="00000000" w:rsidRDefault="00CA752C">
      <w:bookmarkStart w:id="6537" w:name="sub_4125212"/>
      <w:bookmarkEnd w:id="6536"/>
      <w:r>
        <w:t>2) о пресечении действий, нарушающих право или создающих угрозу его нарушения, - к лицу, совершающему такие действия или осуществляющему необходимые приготовления к ним, а также к иным лицам, кото</w:t>
      </w:r>
      <w:r>
        <w:t>рые могут пресечь такие действия;</w:t>
      </w:r>
    </w:p>
    <w:p w:rsidR="00000000" w:rsidRDefault="00CA752C">
      <w:bookmarkStart w:id="6538" w:name="sub_4125213"/>
      <w:bookmarkEnd w:id="6537"/>
      <w:r>
        <w:t>3) о возмещении убытков -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w:t>
      </w:r>
      <w:r>
        <w:t xml:space="preserve">ование) 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hyperlink w:anchor="sub_41245" w:history="1">
        <w:r>
          <w:rPr>
            <w:rStyle w:val="a4"/>
          </w:rPr>
          <w:t>статьей 1245</w:t>
        </w:r>
      </w:hyperlink>
      <w:r>
        <w:t xml:space="preserve">, </w:t>
      </w:r>
      <w:hyperlink w:anchor="sub_412633" w:history="1">
        <w:r>
          <w:rPr>
            <w:rStyle w:val="a4"/>
          </w:rPr>
          <w:t>пунктом 3 статьи 1263</w:t>
        </w:r>
      </w:hyperlink>
      <w:r>
        <w:t xml:space="preserve"> и </w:t>
      </w:r>
      <w:hyperlink w:anchor="sub_41326" w:history="1">
        <w:r>
          <w:rPr>
            <w:rStyle w:val="a4"/>
          </w:rPr>
          <w:t>статьей 1326</w:t>
        </w:r>
      </w:hyperlink>
      <w:r>
        <w:t xml:space="preserve"> настоящего Кодекса;</w:t>
      </w:r>
    </w:p>
    <w:p w:rsidR="00000000" w:rsidRDefault="00CA752C">
      <w:bookmarkStart w:id="6539" w:name="sub_4125214"/>
      <w:bookmarkEnd w:id="6538"/>
      <w:r>
        <w:t xml:space="preserve">4) об изъятии материального носителя в соответствии с </w:t>
      </w:r>
      <w:hyperlink w:anchor="sub_412524" w:history="1">
        <w:r>
          <w:rPr>
            <w:rStyle w:val="a4"/>
          </w:rPr>
          <w:t>пунктом 4</w:t>
        </w:r>
      </w:hyperlink>
      <w:r>
        <w:t xml:space="preserve"> настоящей статьи - к его изготовителю, импортеру, хранителю, перевозчику, продавцу, ино</w:t>
      </w:r>
      <w:r>
        <w:t>му распространителю, недобросовестному приобретателю;</w:t>
      </w:r>
    </w:p>
    <w:p w:rsidR="00000000" w:rsidRDefault="00CA752C">
      <w:bookmarkStart w:id="6540" w:name="sub_4125215"/>
      <w:bookmarkEnd w:id="6539"/>
      <w:r>
        <w:t xml:space="preserve">5) о </w:t>
      </w:r>
      <w:hyperlink r:id="rId3410" w:history="1">
        <w:r>
          <w:rPr>
            <w:rStyle w:val="a4"/>
          </w:rPr>
          <w:t>публикации</w:t>
        </w:r>
      </w:hyperlink>
      <w:r>
        <w:t xml:space="preserve"> решения суда о допущенном нарушении с указанием действительного правообладателя - к нарушителю исключительного права.</w:t>
      </w:r>
    </w:p>
    <w:p w:rsidR="00000000" w:rsidRDefault="00CA752C">
      <w:pPr>
        <w:pStyle w:val="afa"/>
        <w:rPr>
          <w:color w:val="000000"/>
          <w:sz w:val="16"/>
          <w:szCs w:val="16"/>
        </w:rPr>
      </w:pPr>
      <w:bookmarkStart w:id="6541" w:name="sub_412522"/>
      <w:bookmarkEnd w:id="6540"/>
      <w:r>
        <w:rPr>
          <w:color w:val="000000"/>
          <w:sz w:val="16"/>
          <w:szCs w:val="16"/>
        </w:rPr>
        <w:t>Информация об изменениях:</w:t>
      </w:r>
    </w:p>
    <w:bookmarkEnd w:id="6541"/>
    <w:p w:rsidR="00000000" w:rsidRDefault="00CA752C">
      <w:pPr>
        <w:pStyle w:val="afb"/>
      </w:pPr>
      <w:r>
        <w:fldChar w:fldCharType="begin"/>
      </w:r>
      <w:r>
        <w:instrText>HYPERLINK "garantF1://70509432.3192"</w:instrText>
      </w:r>
      <w:r>
        <w:fldChar w:fldCharType="separate"/>
      </w:r>
      <w:r>
        <w:rPr>
          <w:rStyle w:val="a4"/>
        </w:rPr>
        <w:t>Федеральным законом</w:t>
      </w:r>
      <w:r>
        <w:fldChar w:fldCharType="end"/>
      </w:r>
      <w:r>
        <w:t xml:space="preserve"> от 12 марта 2014 г. N 35-ФЗ пункт 2 статьи 1252 настоящего Кодекса изложен в новой редакции, </w:t>
      </w:r>
      <w:hyperlink r:id="rId3411" w:history="1">
        <w:r>
          <w:rPr>
            <w:rStyle w:val="a4"/>
          </w:rPr>
          <w:t>вступающей в силу</w:t>
        </w:r>
      </w:hyperlink>
      <w:r>
        <w:t xml:space="preserve"> с 1 октября 2014 г.</w:t>
      </w:r>
    </w:p>
    <w:p w:rsidR="00000000" w:rsidRDefault="00CA752C">
      <w:pPr>
        <w:pStyle w:val="afb"/>
      </w:pPr>
      <w:hyperlink r:id="rId3412" w:history="1">
        <w:r>
          <w:rPr>
            <w:rStyle w:val="a4"/>
          </w:rPr>
          <w:t>См. текст пункта в предыдущей редакции</w:t>
        </w:r>
      </w:hyperlink>
    </w:p>
    <w:p w:rsidR="00000000" w:rsidRDefault="00CA752C">
      <w:r>
        <w:t xml:space="preserve">2. В порядке обеспечения иска по делу о нарушении исключительного права могут быть приняты соразмерные объему и характеру правонарушения </w:t>
      </w:r>
      <w:r>
        <w:lastRenderedPageBreak/>
        <w:t>обеспечительные ме</w:t>
      </w:r>
      <w:r>
        <w:t>ры, установленные процессуальным законодательством,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w:t>
      </w:r>
      <w:r>
        <w:t xml:space="preserve">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rsidR="00000000" w:rsidRDefault="00CA752C">
      <w:pPr>
        <w:pStyle w:val="afa"/>
        <w:rPr>
          <w:color w:val="000000"/>
          <w:sz w:val="16"/>
          <w:szCs w:val="16"/>
        </w:rPr>
      </w:pPr>
      <w:bookmarkStart w:id="6542" w:name="sub_412523"/>
      <w:r>
        <w:rPr>
          <w:color w:val="000000"/>
          <w:sz w:val="16"/>
          <w:szCs w:val="16"/>
        </w:rPr>
        <w:t>Информация об изменениях:</w:t>
      </w:r>
    </w:p>
    <w:bookmarkEnd w:id="6542"/>
    <w:p w:rsidR="00000000" w:rsidRDefault="00CA752C">
      <w:pPr>
        <w:pStyle w:val="afb"/>
      </w:pPr>
      <w:r>
        <w:fldChar w:fldCharType="begin"/>
      </w:r>
      <w:r>
        <w:instrText>HYPERLINK "garantF1://70509432.3193"</w:instrText>
      </w:r>
      <w:r>
        <w:fldChar w:fldCharType="separate"/>
      </w:r>
      <w:r>
        <w:rPr>
          <w:rStyle w:val="a4"/>
        </w:rPr>
        <w:t>Федеральным законом</w:t>
      </w:r>
      <w:r>
        <w:fldChar w:fldCharType="end"/>
      </w:r>
      <w:r>
        <w:t xml:space="preserve"> от 12 марта 2014 г. N 35-ФЗ в пункт 3 статьи 1252 настоящего Кодекса внесены изменения, </w:t>
      </w:r>
      <w:hyperlink r:id="rId3413" w:history="1">
        <w:r>
          <w:rPr>
            <w:rStyle w:val="a4"/>
          </w:rPr>
          <w:t>вступающие в силу</w:t>
        </w:r>
      </w:hyperlink>
      <w:r>
        <w:t xml:space="preserve"> с 1 октября 2014 г.</w:t>
      </w:r>
    </w:p>
    <w:p w:rsidR="00000000" w:rsidRDefault="00CA752C">
      <w:pPr>
        <w:pStyle w:val="afb"/>
      </w:pPr>
      <w:hyperlink r:id="rId3414" w:history="1">
        <w:r>
          <w:rPr>
            <w:rStyle w:val="a4"/>
          </w:rPr>
          <w:t>См. текст пункта в предыдущей редакции</w:t>
        </w:r>
      </w:hyperlink>
    </w:p>
    <w:p w:rsidR="00000000" w:rsidRDefault="00CA752C">
      <w: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w:t>
      </w:r>
      <w:r>
        <w:t>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w:t>
      </w:r>
      <w:r>
        <w:t>змера причиненных ему убытков.</w:t>
      </w:r>
    </w:p>
    <w:p w:rsidR="00000000" w:rsidRDefault="00CA752C">
      <w:bookmarkStart w:id="6543" w:name="sub_41252302"/>
      <w:r>
        <w:t>Размер компенсации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rsidR="00000000" w:rsidRDefault="00CA752C">
      <w:bookmarkStart w:id="6544" w:name="sub_41252303"/>
      <w:bookmarkEnd w:id="6543"/>
      <w:r>
        <w:t>Если одним действием нарушены права на несколько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w:t>
      </w:r>
      <w:r>
        <w:t>ндивидуализации. При этом в случае, если права на соответствующие результаты или средства индивидуализации принадлежат одному правообладателю, общий размер компенсации за нарушение прав на них с учетом характера и последствий нарушения может быть снижен су</w:t>
      </w:r>
      <w:r>
        <w:t>дом 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нарушения.</w:t>
      </w:r>
    </w:p>
    <w:p w:rsidR="00000000" w:rsidRDefault="00CA752C">
      <w:bookmarkStart w:id="6545" w:name="sub_412524"/>
      <w:bookmarkEnd w:id="6544"/>
      <w:r>
        <w:t>4. В случае, когда изготовление, распространение или иное испо</w:t>
      </w:r>
      <w:r>
        <w:t>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такие м</w:t>
      </w:r>
      <w:r>
        <w:t xml:space="preserve">атериальные носители считаются контрафактными и по решению суда подлежат изъятию из оборота и уничтожению без какой бы то ни было компенсации, если иные последствия не предусмотрены настоящим </w:t>
      </w:r>
      <w:hyperlink w:anchor="sub_415152" w:history="1">
        <w:r>
          <w:rPr>
            <w:rStyle w:val="a4"/>
          </w:rPr>
          <w:t>Кодексом</w:t>
        </w:r>
      </w:hyperlink>
      <w:r>
        <w:t>.</w:t>
      </w:r>
    </w:p>
    <w:bookmarkEnd w:id="6545"/>
    <w:p w:rsidR="00000000" w:rsidRDefault="00CA752C">
      <w:pPr>
        <w:pStyle w:val="afa"/>
        <w:rPr>
          <w:color w:val="000000"/>
          <w:sz w:val="16"/>
          <w:szCs w:val="16"/>
        </w:rPr>
      </w:pPr>
      <w:r>
        <w:rPr>
          <w:color w:val="000000"/>
          <w:sz w:val="16"/>
          <w:szCs w:val="16"/>
        </w:rPr>
        <w:t>ГАРАНТ:</w:t>
      </w:r>
    </w:p>
    <w:p w:rsidR="00000000" w:rsidRDefault="00CA752C">
      <w:pPr>
        <w:pStyle w:val="afa"/>
      </w:pPr>
      <w:r>
        <w:t>В соотве</w:t>
      </w:r>
      <w:r>
        <w:t xml:space="preserve">тствии с </w:t>
      </w:r>
      <w:hyperlink r:id="rId3415" w:history="1">
        <w:r>
          <w:rPr>
            <w:rStyle w:val="a4"/>
          </w:rPr>
          <w:t>п. 3 ст. 32.4</w:t>
        </w:r>
      </w:hyperlink>
      <w:r>
        <w:t xml:space="preserve"> КоАП РФ по просьбе обладателя авторских прав или смежных прав ему могут быть переданы конфискованные экземпляры произведений и фонограмм</w:t>
      </w:r>
    </w:p>
    <w:p w:rsidR="00000000" w:rsidRDefault="00CA752C">
      <w:pPr>
        <w:pStyle w:val="afa"/>
      </w:pPr>
    </w:p>
    <w:p w:rsidR="00000000" w:rsidRDefault="00CA752C">
      <w:pPr>
        <w:pStyle w:val="afa"/>
        <w:rPr>
          <w:color w:val="000000"/>
          <w:sz w:val="16"/>
          <w:szCs w:val="16"/>
        </w:rPr>
      </w:pPr>
      <w:bookmarkStart w:id="6546" w:name="sub_412525"/>
      <w:r>
        <w:rPr>
          <w:color w:val="000000"/>
          <w:sz w:val="16"/>
          <w:szCs w:val="16"/>
        </w:rPr>
        <w:t>Информация об изменениях:</w:t>
      </w:r>
    </w:p>
    <w:bookmarkEnd w:id="6546"/>
    <w:p w:rsidR="00000000" w:rsidRDefault="00CA752C">
      <w:pPr>
        <w:pStyle w:val="afb"/>
      </w:pPr>
      <w:r>
        <w:fldChar w:fldCharType="begin"/>
      </w:r>
      <w:r>
        <w:instrText>HYPERLINK "garantF1://70733222.4"</w:instrText>
      </w:r>
      <w:r>
        <w:fldChar w:fldCharType="separate"/>
      </w:r>
      <w:r>
        <w:rPr>
          <w:rStyle w:val="a4"/>
        </w:rPr>
        <w:t>Федеральным законом</w:t>
      </w:r>
      <w:r>
        <w:fldChar w:fldCharType="end"/>
      </w:r>
      <w:r>
        <w:t xml:space="preserve"> от 31 декабря 2014 г. N 530-ФЗ в пункт 5 статьи 1252 настоящего Кодекса внесены изменения</w:t>
      </w:r>
    </w:p>
    <w:p w:rsidR="00000000" w:rsidRDefault="00CA752C">
      <w:pPr>
        <w:pStyle w:val="afb"/>
      </w:pPr>
      <w:hyperlink r:id="rId3416" w:history="1">
        <w:r>
          <w:rPr>
            <w:rStyle w:val="a4"/>
          </w:rPr>
          <w:t>См. текст пункта в предыдущей редакции</w:t>
        </w:r>
      </w:hyperlink>
    </w:p>
    <w:p w:rsidR="00000000" w:rsidRDefault="00CA752C">
      <w:r>
        <w:t>5. Орудия, оборудование или ин</w:t>
      </w:r>
      <w:r>
        <w:t xml:space="preserve">ые средства, главным образом используемые </w:t>
      </w:r>
      <w:r>
        <w:lastRenderedPageBreak/>
        <w:t>или предназначенные для совершения нарушения исключительных прав на результаты интеллектуальной деятельности и на средства индивидуализации, по решению суда подлежат изъятию из оборота и уничтожению за счет нарушит</w:t>
      </w:r>
      <w:r>
        <w:t>еля, если законом не предусмотрено их обращение в доход Российской Федерации.</w:t>
      </w:r>
    </w:p>
    <w:p w:rsidR="00000000" w:rsidRDefault="00CA752C">
      <w:pPr>
        <w:pStyle w:val="afa"/>
        <w:rPr>
          <w:color w:val="000000"/>
          <w:sz w:val="16"/>
          <w:szCs w:val="16"/>
        </w:rPr>
      </w:pPr>
      <w:bookmarkStart w:id="6547" w:name="sub_412526"/>
      <w:r>
        <w:rPr>
          <w:color w:val="000000"/>
          <w:sz w:val="16"/>
          <w:szCs w:val="16"/>
        </w:rPr>
        <w:t>Информация об изменениях:</w:t>
      </w:r>
    </w:p>
    <w:bookmarkEnd w:id="6547"/>
    <w:p w:rsidR="00000000" w:rsidRDefault="00CA752C">
      <w:pPr>
        <w:pStyle w:val="afb"/>
      </w:pPr>
      <w:r>
        <w:fldChar w:fldCharType="begin"/>
      </w:r>
      <w:r>
        <w:instrText>HYPERLINK "garantF1://70509432.3194"</w:instrText>
      </w:r>
      <w:r>
        <w:fldChar w:fldCharType="separate"/>
      </w:r>
      <w:r>
        <w:rPr>
          <w:rStyle w:val="a4"/>
        </w:rPr>
        <w:t>Федеральным законом</w:t>
      </w:r>
      <w:r>
        <w:fldChar w:fldCharType="end"/>
      </w:r>
      <w:r>
        <w:t xml:space="preserve"> от 12 марта 2014 г. N 35-ФЗ пункт 6 статьи 1252 настоящего Кодекса изложе</w:t>
      </w:r>
      <w:r>
        <w:t xml:space="preserve">н в новой редакции, </w:t>
      </w:r>
      <w:hyperlink r:id="rId3417" w:history="1">
        <w:r>
          <w:rPr>
            <w:rStyle w:val="a4"/>
          </w:rPr>
          <w:t>вступающей в силу</w:t>
        </w:r>
      </w:hyperlink>
      <w:r>
        <w:t xml:space="preserve"> с 1 октября 2014 г.</w:t>
      </w:r>
    </w:p>
    <w:p w:rsidR="00000000" w:rsidRDefault="00CA752C">
      <w:pPr>
        <w:pStyle w:val="afb"/>
      </w:pPr>
      <w:hyperlink r:id="rId3418" w:history="1">
        <w:r>
          <w:rPr>
            <w:rStyle w:val="a4"/>
          </w:rPr>
          <w:t>См. текст пункта в предыдущей редакции</w:t>
        </w:r>
      </w:hyperlink>
    </w:p>
    <w:p w:rsidR="00000000" w:rsidRDefault="00CA752C">
      <w:r>
        <w:t>6. Если различные средства индивидуализации (фирменное наименование, товарный зна</w:t>
      </w:r>
      <w:r>
        <w:t>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w:t>
      </w:r>
      <w:r>
        <w:t>лизации, исключительное право на которое возникло ранее, либо в случаях установления конвенционного или выставочного приоритета средство индивидуализации, которое имеет более ранний приоритет.</w:t>
      </w:r>
    </w:p>
    <w:p w:rsidR="00000000" w:rsidRDefault="00CA752C">
      <w:bookmarkStart w:id="6548" w:name="sub_41252602"/>
      <w:r>
        <w:t>Если средство индивидуализации и промышленный образ</w:t>
      </w:r>
      <w:r>
        <w:t>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w:t>
      </w:r>
      <w:r>
        <w:t>ное право в отношении которого возникло ранее, либо в случаях установления конвенционного, выставочного или иного приоритета средство индивидуализации или промышленный образец, в отношении которого установлен более ранний приоритет.</w:t>
      </w:r>
    </w:p>
    <w:p w:rsidR="00000000" w:rsidRDefault="00CA752C">
      <w:bookmarkStart w:id="6549" w:name="sub_41252603"/>
      <w:bookmarkEnd w:id="6548"/>
      <w:r>
        <w:t xml:space="preserve">Обладатель такого исключительного права в порядке, установленном настоящим </w:t>
      </w:r>
      <w:hyperlink w:anchor="sub_47626" w:history="1">
        <w:r>
          <w:rPr>
            <w:rStyle w:val="a4"/>
          </w:rPr>
          <w:t>Кодексом</w:t>
        </w:r>
      </w:hyperlink>
      <w:r>
        <w:t>, может требовать признания недействительным предоставления правовой охраны товарному знаку, знаку обслуживания, признания недействительным патен</w:t>
      </w:r>
      <w:r>
        <w:t>та на промышленный образец либо полного или частичного запрета использования фирменного наименования или коммерческого обозначения.</w:t>
      </w:r>
    </w:p>
    <w:p w:rsidR="00000000" w:rsidRDefault="00CA752C">
      <w:bookmarkStart w:id="6550" w:name="sub_41252062"/>
      <w:bookmarkEnd w:id="6549"/>
      <w:r>
        <w:t>Для целей настоящего пункта под частичным запретом использования понимается:</w:t>
      </w:r>
    </w:p>
    <w:bookmarkEnd w:id="6550"/>
    <w:p w:rsidR="00000000" w:rsidRDefault="00CA752C">
      <w:r>
        <w:t>в отношении</w:t>
      </w:r>
      <w:r>
        <w:t xml:space="preserve"> фирменного наименования запрет его использования в определенных видах деятельности;</w:t>
      </w:r>
    </w:p>
    <w:p w:rsidR="00000000" w:rsidRDefault="00CA752C">
      <w:r>
        <w:t>в отношении коммерческого обозначения запрет его использования в пределах определенной территории и (или) в определенных видах деятельности.</w:t>
      </w:r>
    </w:p>
    <w:p w:rsidR="00000000" w:rsidRDefault="00CA752C">
      <w:pPr>
        <w:pStyle w:val="afa"/>
        <w:rPr>
          <w:color w:val="000000"/>
          <w:sz w:val="16"/>
          <w:szCs w:val="16"/>
        </w:rPr>
      </w:pPr>
      <w:bookmarkStart w:id="6551" w:name="sub_4125261"/>
      <w:r>
        <w:rPr>
          <w:color w:val="000000"/>
          <w:sz w:val="16"/>
          <w:szCs w:val="16"/>
        </w:rPr>
        <w:t>Информация об измен</w:t>
      </w:r>
      <w:r>
        <w:rPr>
          <w:color w:val="000000"/>
          <w:sz w:val="16"/>
          <w:szCs w:val="16"/>
        </w:rPr>
        <w:t>ениях:</w:t>
      </w:r>
    </w:p>
    <w:bookmarkEnd w:id="6551"/>
    <w:p w:rsidR="00000000" w:rsidRDefault="00CA752C">
      <w:pPr>
        <w:pStyle w:val="afb"/>
      </w:pPr>
      <w:r>
        <w:fldChar w:fldCharType="begin"/>
      </w:r>
      <w:r>
        <w:instrText>HYPERLINK "garantF1://70509432.3195"</w:instrText>
      </w:r>
      <w:r>
        <w:fldChar w:fldCharType="separate"/>
      </w:r>
      <w:r>
        <w:rPr>
          <w:rStyle w:val="a4"/>
        </w:rPr>
        <w:t>Федеральным законом</w:t>
      </w:r>
      <w:r>
        <w:fldChar w:fldCharType="end"/>
      </w:r>
      <w:r>
        <w:t xml:space="preserve"> от 12 марта 2014 г. N 35-ФЗ статья 1252 настоящего Кодекса дополнена пунктом 6.1, </w:t>
      </w:r>
      <w:hyperlink r:id="rId3419" w:history="1">
        <w:r>
          <w:rPr>
            <w:rStyle w:val="a4"/>
          </w:rPr>
          <w:t>вступающим в силу</w:t>
        </w:r>
      </w:hyperlink>
      <w:r>
        <w:t xml:space="preserve"> с 1 октября 2014 г.</w:t>
      </w:r>
    </w:p>
    <w:p w:rsidR="00000000" w:rsidRDefault="00CA752C">
      <w:r>
        <w:t>6.1. В случае, если од</w:t>
      </w:r>
      <w:r>
        <w:t>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rsidR="00000000" w:rsidRDefault="00CA752C">
      <w:bookmarkStart w:id="6552" w:name="sub_412527"/>
      <w:r>
        <w:t>7. В случаях, когда нарушение исключи</w:t>
      </w:r>
      <w:r>
        <w:t>тельного права на результат интеллектуальной деятельности или на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w:t>
      </w:r>
      <w:r>
        <w:t xml:space="preserve">им </w:t>
      </w:r>
      <w:hyperlink w:anchor="sub_41251" w:history="1">
        <w:r>
          <w:rPr>
            <w:rStyle w:val="a4"/>
          </w:rPr>
          <w:t>Кодексом</w:t>
        </w:r>
      </w:hyperlink>
      <w:r>
        <w:t xml:space="preserve">, так и в соответствии с </w:t>
      </w:r>
      <w:hyperlink r:id="rId3420" w:history="1">
        <w:r>
          <w:rPr>
            <w:rStyle w:val="a4"/>
          </w:rPr>
          <w:t>антимонопольным законодательством</w:t>
        </w:r>
      </w:hyperlink>
      <w:r>
        <w:t>.</w:t>
      </w:r>
    </w:p>
    <w:bookmarkEnd w:id="6552"/>
    <w:p w:rsidR="00000000" w:rsidRDefault="00CA752C"/>
    <w:p w:rsidR="00000000" w:rsidRDefault="00CA752C">
      <w:pPr>
        <w:pStyle w:val="afa"/>
        <w:rPr>
          <w:color w:val="000000"/>
          <w:sz w:val="16"/>
          <w:szCs w:val="16"/>
        </w:rPr>
      </w:pPr>
      <w:bookmarkStart w:id="6553" w:name="sub_41253"/>
      <w:r>
        <w:rPr>
          <w:color w:val="000000"/>
          <w:sz w:val="16"/>
          <w:szCs w:val="16"/>
        </w:rPr>
        <w:t>Информация об изменениях:</w:t>
      </w:r>
    </w:p>
    <w:bookmarkEnd w:id="6553"/>
    <w:p w:rsidR="00000000" w:rsidRDefault="00CA752C">
      <w:pPr>
        <w:pStyle w:val="afb"/>
      </w:pPr>
      <w:r>
        <w:lastRenderedPageBreak/>
        <w:fldChar w:fldCharType="begin"/>
      </w:r>
      <w:r>
        <w:instrText>HYPERLINK "garantF1://70509432.320"</w:instrText>
      </w:r>
      <w:r>
        <w:fldChar w:fldCharType="separate"/>
      </w:r>
      <w:r>
        <w:rPr>
          <w:rStyle w:val="a4"/>
        </w:rPr>
        <w:t>Федеральным законом</w:t>
      </w:r>
      <w:r>
        <w:fldChar w:fldCharType="end"/>
      </w:r>
      <w:r>
        <w:t xml:space="preserve"> от 12 мар</w:t>
      </w:r>
      <w:r>
        <w:t xml:space="preserve">та 2014 г. N 35-ФЗ статья 1253 настоящего Кодекса изложена в новой редакции, </w:t>
      </w:r>
      <w:hyperlink r:id="rId3421" w:history="1">
        <w:r>
          <w:rPr>
            <w:rStyle w:val="a4"/>
          </w:rPr>
          <w:t>вступающей в силу</w:t>
        </w:r>
      </w:hyperlink>
      <w:r>
        <w:t xml:space="preserve"> с 1 октября 2014 г.</w:t>
      </w:r>
    </w:p>
    <w:p w:rsidR="00000000" w:rsidRDefault="00CA752C">
      <w:pPr>
        <w:pStyle w:val="afb"/>
      </w:pPr>
      <w:hyperlink r:id="rId3422" w:history="1">
        <w:r>
          <w:rPr>
            <w:rStyle w:val="a4"/>
          </w:rPr>
          <w:t>См. текст статьи в предыдущей редакции</w:t>
        </w:r>
      </w:hyperlink>
    </w:p>
    <w:p w:rsidR="00000000" w:rsidRDefault="00CA752C">
      <w:pPr>
        <w:pStyle w:val="af2"/>
      </w:pPr>
      <w:r>
        <w:rPr>
          <w:rStyle w:val="a3"/>
        </w:rPr>
        <w:t>Статья 1253.</w:t>
      </w:r>
      <w:r>
        <w:t xml:space="preserve"> Ликвидация ю</w:t>
      </w:r>
      <w:r>
        <w:t>ридического лица и прекращение деятельности индивидуального предпринимателя в связи с нарушением исключительных прав</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1253 ГК РФ</w:t>
      </w:r>
    </w:p>
    <w:p w:rsidR="00000000" w:rsidRDefault="00CA752C">
      <w:r>
        <w:t>В случае, если юридическое лицо неоднократно или грубо нарушает исключительные права на результ</w:t>
      </w:r>
      <w:r>
        <w:t xml:space="preserve">аты интеллектуальной деятельности и на средства индивидуализации, суд в соответствии с </w:t>
      </w:r>
      <w:hyperlink w:anchor="sub_6112" w:history="1">
        <w:r>
          <w:rPr>
            <w:rStyle w:val="a4"/>
          </w:rPr>
          <w:t>пунктом 2 статьи 61</w:t>
        </w:r>
      </w:hyperlink>
      <w:r>
        <w:t xml:space="preserve"> настоящего Кодекса при наличии вины такого юридического лица в нарушении исключительных прав может принять решение о его ли</w:t>
      </w:r>
      <w:r>
        <w:t>квидации по требованию прокурора. Если такие нарушения допущены гражданином при осуществлении им предпринимательской деятельности в качестве индивидуального предпринимателя, деятельность гражданина в качестве индивидуального предпринимателя может быть прек</w:t>
      </w:r>
      <w:r>
        <w:t xml:space="preserve">ращена при наличии его вины в нарушении исключительных прав по решению или приговору суда в установленном </w:t>
      </w:r>
      <w:hyperlink r:id="rId3423" w:history="1">
        <w:r>
          <w:rPr>
            <w:rStyle w:val="a4"/>
          </w:rPr>
          <w:t>законом</w:t>
        </w:r>
      </w:hyperlink>
      <w:r>
        <w:t xml:space="preserve"> порядке.</w:t>
      </w:r>
    </w:p>
    <w:p w:rsidR="00000000" w:rsidRDefault="00CA752C">
      <w:pPr>
        <w:pStyle w:val="afa"/>
        <w:rPr>
          <w:color w:val="000000"/>
          <w:sz w:val="16"/>
          <w:szCs w:val="16"/>
        </w:rPr>
      </w:pPr>
      <w:r>
        <w:rPr>
          <w:color w:val="000000"/>
          <w:sz w:val="16"/>
          <w:szCs w:val="16"/>
        </w:rPr>
        <w:t>ГАРАНТ:</w:t>
      </w:r>
    </w:p>
    <w:p w:rsidR="00000000" w:rsidRDefault="00CA752C">
      <w:pPr>
        <w:pStyle w:val="afa"/>
      </w:pPr>
      <w:hyperlink r:id="rId3424" w:history="1">
        <w:r>
          <w:rPr>
            <w:rStyle w:val="a4"/>
          </w:rPr>
          <w:t>Федеральным законом</w:t>
        </w:r>
      </w:hyperlink>
      <w:r>
        <w:t xml:space="preserve"> от 5 мая 2014 г. N 99-ФЗ с</w:t>
      </w:r>
      <w:r>
        <w:t xml:space="preserve">татья 61 ГК РФ изложена в новой редакции и положения о ликвидации юридического лица по решению суда содержатся теперь в </w:t>
      </w:r>
      <w:hyperlink r:id="rId3425" w:history="1">
        <w:r>
          <w:rPr>
            <w:rStyle w:val="a4"/>
          </w:rPr>
          <w:t>пункте 3 статьи 61</w:t>
        </w:r>
      </w:hyperlink>
      <w:r>
        <w:t xml:space="preserve"> ГК РФ</w:t>
      </w:r>
    </w:p>
    <w:p w:rsidR="00000000" w:rsidRDefault="00CA752C">
      <w:pPr>
        <w:pStyle w:val="afa"/>
      </w:pPr>
    </w:p>
    <w:p w:rsidR="00000000" w:rsidRDefault="00CA752C">
      <w:pPr>
        <w:pStyle w:val="afa"/>
        <w:rPr>
          <w:color w:val="000000"/>
          <w:sz w:val="16"/>
          <w:szCs w:val="16"/>
        </w:rPr>
      </w:pPr>
      <w:bookmarkStart w:id="6554" w:name="sub_12531"/>
      <w:r>
        <w:rPr>
          <w:color w:val="000000"/>
          <w:sz w:val="16"/>
          <w:szCs w:val="16"/>
        </w:rPr>
        <w:t>Информация об изменениях:</w:t>
      </w:r>
    </w:p>
    <w:bookmarkEnd w:id="6554"/>
    <w:p w:rsidR="00000000" w:rsidRDefault="00CA752C">
      <w:pPr>
        <w:pStyle w:val="afb"/>
      </w:pPr>
      <w:r>
        <w:fldChar w:fldCharType="begin"/>
      </w:r>
      <w:r>
        <w:instrText>HYPERLINK "garantF1://70305630.41"</w:instrText>
      </w:r>
      <w:r>
        <w:fldChar w:fldCharType="separate"/>
      </w:r>
      <w:r>
        <w:rPr>
          <w:rStyle w:val="a4"/>
        </w:rPr>
        <w:t>Федеральным законом</w:t>
      </w:r>
      <w:r>
        <w:fldChar w:fldCharType="end"/>
      </w:r>
      <w:r>
        <w:t xml:space="preserve"> от 2 июля 2013 г. N 187-ФЗ настоящий Кодекс дополнен статьей 1253.1, </w:t>
      </w:r>
      <w:hyperlink r:id="rId3426" w:history="1">
        <w:r>
          <w:rPr>
            <w:rStyle w:val="a4"/>
          </w:rPr>
          <w:t>вступающей в силу</w:t>
        </w:r>
      </w:hyperlink>
      <w:r>
        <w:t xml:space="preserve"> с 1 августа 2013 г.</w:t>
      </w:r>
    </w:p>
    <w:p w:rsidR="00000000" w:rsidRDefault="00CA752C">
      <w:r>
        <w:rPr>
          <w:rStyle w:val="a3"/>
        </w:rPr>
        <w:t>Статья 1253.1.</w:t>
      </w:r>
      <w:r>
        <w:t xml:space="preserve"> Особенности ответственности информационного посредника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1253.1 ГК РФ</w:t>
      </w:r>
    </w:p>
    <w:p w:rsidR="00000000" w:rsidRDefault="00CA752C">
      <w:bookmarkStart w:id="6555" w:name="sub_125311"/>
      <w:r>
        <w:t>1. Лицо, осуществляющее передачу материала в информационно-телекоммуникационной сети, в том числе в сети "Интернет", лицо, предоставляющее возмо</w:t>
      </w:r>
      <w:r>
        <w:t>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доступа к материалу в этой сети, - информационный посредник - несет ответственность за нар</w:t>
      </w:r>
      <w:r>
        <w:t xml:space="preserve">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w:t>
      </w:r>
      <w:hyperlink w:anchor="sub_125312" w:history="1">
        <w:r>
          <w:rPr>
            <w:rStyle w:val="a4"/>
          </w:rPr>
          <w:t>пунктами 2</w:t>
        </w:r>
      </w:hyperlink>
      <w:r>
        <w:t xml:space="preserve"> и </w:t>
      </w:r>
      <w:hyperlink w:anchor="sub_125313" w:history="1">
        <w:r>
          <w:rPr>
            <w:rStyle w:val="a4"/>
          </w:rPr>
          <w:t>3</w:t>
        </w:r>
      </w:hyperlink>
      <w:r>
        <w:t xml:space="preserve"> нас</w:t>
      </w:r>
      <w:r>
        <w:t>тоящей статьи.</w:t>
      </w:r>
    </w:p>
    <w:p w:rsidR="00000000" w:rsidRDefault="00CA752C">
      <w:bookmarkStart w:id="6556" w:name="sub_125312"/>
      <w:bookmarkEnd w:id="6555"/>
      <w: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w:t>
      </w:r>
      <w:r>
        <w:t>нном соблюдении следующих условий:</w:t>
      </w:r>
    </w:p>
    <w:p w:rsidR="00000000" w:rsidRDefault="00CA752C">
      <w:bookmarkStart w:id="6557" w:name="sub_1253121"/>
      <w:bookmarkEnd w:id="6556"/>
      <w:r>
        <w:t>1) он не является инициатором этой передачи и не определяет получателя указанного материала;</w:t>
      </w:r>
    </w:p>
    <w:p w:rsidR="00000000" w:rsidRDefault="00CA752C">
      <w:bookmarkStart w:id="6558" w:name="sub_1253122"/>
      <w:bookmarkEnd w:id="6557"/>
      <w:r>
        <w:t>2) он не изменяет указанный материал при оказании услуг связи, за исключением изменен</w:t>
      </w:r>
      <w:r>
        <w:t>ий, осуществляемых для обеспечения технологического процесса передачи материала;</w:t>
      </w:r>
    </w:p>
    <w:p w:rsidR="00000000" w:rsidRDefault="00CA752C">
      <w:bookmarkStart w:id="6559" w:name="sub_1253123"/>
      <w:bookmarkEnd w:id="6558"/>
      <w: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w:t>
      </w:r>
      <w:r>
        <w:t xml:space="preserve">, </w:t>
      </w:r>
      <w:r>
        <w:lastRenderedPageBreak/>
        <w:t>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rsidR="00000000" w:rsidRDefault="00CA752C">
      <w:bookmarkStart w:id="6560" w:name="sub_125313"/>
      <w:bookmarkEnd w:id="6559"/>
      <w:r>
        <w:t>3. Информационный посредник, предоставляющий возможность размещения материа</w:t>
      </w:r>
      <w:r>
        <w:t>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w:t>
      </w:r>
      <w:r>
        <w:t>нии информационным посредником следующих условий:</w:t>
      </w:r>
    </w:p>
    <w:p w:rsidR="00000000" w:rsidRDefault="00CA752C">
      <w:bookmarkStart w:id="6561" w:name="sub_1253131"/>
      <w:bookmarkEnd w:id="6560"/>
      <w:r>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w:t>
      </w:r>
      <w:r>
        <w:t>ется неправомерным;</w:t>
      </w:r>
    </w:p>
    <w:p w:rsidR="00000000" w:rsidRDefault="00CA752C">
      <w:bookmarkStart w:id="6562" w:name="sub_1253132"/>
      <w:bookmarkEnd w:id="6561"/>
      <w: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w:t>
      </w:r>
      <w:r>
        <w:t>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rsidR="00000000" w:rsidRDefault="00CA752C">
      <w:bookmarkStart w:id="6563" w:name="sub_125314"/>
      <w:bookmarkEnd w:id="6562"/>
      <w:r>
        <w:t xml:space="preserve">4. К информационному посреднику, который </w:t>
      </w:r>
      <w:r>
        <w:t>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w:t>
      </w:r>
      <w:hyperlink w:anchor="sub_412501" w:history="1">
        <w:r>
          <w:rPr>
            <w:rStyle w:val="a4"/>
          </w:rPr>
          <w:t>пункт 1 статьи 1250</w:t>
        </w:r>
      </w:hyperlink>
      <w:r>
        <w:t xml:space="preserve">, </w:t>
      </w:r>
      <w:hyperlink w:anchor="sub_412511" w:history="1">
        <w:r>
          <w:rPr>
            <w:rStyle w:val="a4"/>
          </w:rPr>
          <w:t>пункт 1 статьи 1251</w:t>
        </w:r>
      </w:hyperlink>
      <w:r>
        <w:t xml:space="preserve">, </w:t>
      </w:r>
      <w:hyperlink w:anchor="sub_412521" w:history="1">
        <w:r>
          <w:rPr>
            <w:rStyle w:val="a4"/>
          </w:rPr>
          <w:t>пункт 1 статьи 1252</w:t>
        </w:r>
      </w:hyperlink>
      <w:r>
        <w:t xml:space="preserve"> 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rsidR="00000000" w:rsidRDefault="00CA752C">
      <w:bookmarkStart w:id="6564" w:name="sub_125315"/>
      <w:bookmarkEnd w:id="6563"/>
      <w: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информационно-телекоммуникационной сети.</w:t>
      </w:r>
    </w:p>
    <w:bookmarkEnd w:id="6564"/>
    <w:p w:rsidR="00000000" w:rsidRDefault="00CA752C"/>
    <w:p w:rsidR="00000000" w:rsidRDefault="00CA752C">
      <w:pPr>
        <w:pStyle w:val="afa"/>
        <w:rPr>
          <w:color w:val="000000"/>
          <w:sz w:val="16"/>
          <w:szCs w:val="16"/>
        </w:rPr>
      </w:pPr>
      <w:bookmarkStart w:id="6565" w:name="sub_41254"/>
      <w:r>
        <w:rPr>
          <w:color w:val="000000"/>
          <w:sz w:val="16"/>
          <w:szCs w:val="16"/>
        </w:rPr>
        <w:t>Информация об измен</w:t>
      </w:r>
      <w:r>
        <w:rPr>
          <w:color w:val="000000"/>
          <w:sz w:val="16"/>
          <w:szCs w:val="16"/>
        </w:rPr>
        <w:t>ениях:</w:t>
      </w:r>
    </w:p>
    <w:bookmarkEnd w:id="6565"/>
    <w:p w:rsidR="00000000" w:rsidRDefault="00CA752C">
      <w:pPr>
        <w:pStyle w:val="afb"/>
      </w:pPr>
      <w:r>
        <w:fldChar w:fldCharType="begin"/>
      </w:r>
      <w:r>
        <w:instrText>HYPERLINK "garantF1://70509432.3201"</w:instrText>
      </w:r>
      <w:r>
        <w:fldChar w:fldCharType="separate"/>
      </w:r>
      <w:r>
        <w:rPr>
          <w:rStyle w:val="a4"/>
        </w:rPr>
        <w:t>Федеральным законом</w:t>
      </w:r>
      <w:r>
        <w:fldChar w:fldCharType="end"/>
      </w:r>
      <w:r>
        <w:t xml:space="preserve"> от 12 марта 2014 г. N 35-ФЗ в статью 1254 настоящего Кодекса внесены изменения, </w:t>
      </w:r>
      <w:hyperlink r:id="rId3427" w:history="1">
        <w:r>
          <w:rPr>
            <w:rStyle w:val="a4"/>
          </w:rPr>
          <w:t>вступающие в силу</w:t>
        </w:r>
      </w:hyperlink>
      <w:r>
        <w:t xml:space="preserve"> с 1 октября 2014 г.</w:t>
      </w:r>
    </w:p>
    <w:p w:rsidR="00000000" w:rsidRDefault="00CA752C">
      <w:pPr>
        <w:pStyle w:val="afb"/>
      </w:pPr>
      <w:hyperlink r:id="rId3428" w:history="1">
        <w:r>
          <w:rPr>
            <w:rStyle w:val="a4"/>
          </w:rPr>
          <w:t>См. текст статьи в предыдущей редакции</w:t>
        </w:r>
      </w:hyperlink>
    </w:p>
    <w:p w:rsidR="00000000" w:rsidRDefault="00CA752C">
      <w:pPr>
        <w:pStyle w:val="af2"/>
      </w:pPr>
      <w:r>
        <w:rPr>
          <w:rStyle w:val="a3"/>
        </w:rPr>
        <w:t>Статья 1254.</w:t>
      </w:r>
      <w:r>
        <w:t xml:space="preserve"> Особенности защиты прав лицензиата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1254 ГК РФ</w:t>
      </w:r>
    </w:p>
    <w:p w:rsidR="00000000" w:rsidRDefault="00CA752C">
      <w:r>
        <w:t>Если нарушение третьими лицами исключительного права на результат интеллектуальной деятельности или на средство</w:t>
      </w:r>
      <w:r>
        <w:t xml:space="preserve">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w:t>
      </w:r>
      <w:hyperlink w:anchor="sub_41250" w:history="1">
        <w:r>
          <w:rPr>
            <w:rStyle w:val="a4"/>
          </w:rPr>
          <w:t>статьями 1250</w:t>
        </w:r>
      </w:hyperlink>
      <w:r>
        <w:t xml:space="preserve"> и </w:t>
      </w:r>
      <w:hyperlink w:anchor="sub_41252" w:history="1">
        <w:r>
          <w:rPr>
            <w:rStyle w:val="a4"/>
          </w:rPr>
          <w:t>1252</w:t>
        </w:r>
      </w:hyperlink>
      <w:r>
        <w:t xml:space="preserve"> настоящего Кодекса.</w:t>
      </w:r>
    </w:p>
    <w:p w:rsidR="00000000" w:rsidRDefault="00CA752C"/>
    <w:p w:rsidR="00000000" w:rsidRDefault="00CA752C">
      <w:pPr>
        <w:pStyle w:val="1"/>
      </w:pPr>
      <w:bookmarkStart w:id="6566" w:name="sub_40070"/>
      <w:r>
        <w:t>Глава 70. Авторское право</w:t>
      </w:r>
    </w:p>
    <w:bookmarkEnd w:id="656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29" w:history="1">
        <w:r>
          <w:rPr>
            <w:rStyle w:val="a4"/>
          </w:rPr>
          <w:t>обзор</w:t>
        </w:r>
      </w:hyperlink>
      <w:r>
        <w:t xml:space="preserve"> судебной практики по делам, связанным с разрешением споров о </w:t>
      </w:r>
      <w:r>
        <w:t>защите интеллектуальных прав</w:t>
      </w:r>
    </w:p>
    <w:p w:rsidR="00000000" w:rsidRDefault="00CA752C">
      <w:pPr>
        <w:pStyle w:val="af2"/>
      </w:pPr>
      <w:bookmarkStart w:id="6567" w:name="sub_41255"/>
      <w:r>
        <w:rPr>
          <w:rStyle w:val="a3"/>
        </w:rPr>
        <w:t>Статья 1255.</w:t>
      </w:r>
      <w:r>
        <w:t xml:space="preserve"> Авторские права</w:t>
      </w:r>
    </w:p>
    <w:bookmarkEnd w:id="6567"/>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См. комментарии к статье 1255 ГК РФ</w:t>
      </w:r>
    </w:p>
    <w:p w:rsidR="00000000" w:rsidRDefault="00CA752C">
      <w:bookmarkStart w:id="6568" w:name="sub_412551"/>
      <w:r>
        <w:t>1. Интеллектуальные права на произведения науки, литературы и искусства являются авторскими правами.</w:t>
      </w:r>
    </w:p>
    <w:p w:rsidR="00000000" w:rsidRDefault="00CA752C">
      <w:bookmarkStart w:id="6569" w:name="sub_412552"/>
      <w:bookmarkEnd w:id="6568"/>
      <w:r>
        <w:t>2. Автору произведения принадлежат следующие права:</w:t>
      </w:r>
    </w:p>
    <w:p w:rsidR="00000000" w:rsidRDefault="00CA752C">
      <w:bookmarkStart w:id="6570" w:name="sub_4125521"/>
      <w:bookmarkEnd w:id="6569"/>
      <w:r>
        <w:t>1) исключительное право на произведение;</w:t>
      </w:r>
    </w:p>
    <w:p w:rsidR="00000000" w:rsidRDefault="00CA752C">
      <w:bookmarkStart w:id="6571" w:name="sub_4125522"/>
      <w:bookmarkEnd w:id="6570"/>
      <w:r>
        <w:t>2) право авторства;</w:t>
      </w:r>
    </w:p>
    <w:p w:rsidR="00000000" w:rsidRDefault="00CA752C">
      <w:bookmarkStart w:id="6572" w:name="sub_4125523"/>
      <w:bookmarkEnd w:id="6571"/>
      <w:r>
        <w:t>3) право автора на имя;</w:t>
      </w:r>
    </w:p>
    <w:p w:rsidR="00000000" w:rsidRDefault="00CA752C">
      <w:bookmarkStart w:id="6573" w:name="sub_4125524"/>
      <w:bookmarkEnd w:id="6572"/>
      <w:r>
        <w:t>4) право на неприкосновенность п</w:t>
      </w:r>
      <w:r>
        <w:t>роизведения;</w:t>
      </w:r>
    </w:p>
    <w:p w:rsidR="00000000" w:rsidRDefault="00CA752C">
      <w:bookmarkStart w:id="6574" w:name="sub_4125525"/>
      <w:bookmarkEnd w:id="6573"/>
      <w:r>
        <w:t>5) право на обнародование произведения.</w:t>
      </w:r>
    </w:p>
    <w:p w:rsidR="00000000" w:rsidRDefault="00CA752C">
      <w:pPr>
        <w:pStyle w:val="afa"/>
        <w:rPr>
          <w:color w:val="000000"/>
          <w:sz w:val="16"/>
          <w:szCs w:val="16"/>
        </w:rPr>
      </w:pPr>
      <w:bookmarkStart w:id="6575" w:name="sub_412553"/>
      <w:bookmarkEnd w:id="6574"/>
      <w:r>
        <w:rPr>
          <w:color w:val="000000"/>
          <w:sz w:val="16"/>
          <w:szCs w:val="16"/>
        </w:rPr>
        <w:t>Информация об изменениях:</w:t>
      </w:r>
    </w:p>
    <w:bookmarkEnd w:id="6575"/>
    <w:p w:rsidR="00000000" w:rsidRDefault="00CA752C">
      <w:pPr>
        <w:pStyle w:val="afb"/>
      </w:pPr>
      <w:r>
        <w:fldChar w:fldCharType="begin"/>
      </w:r>
      <w:r>
        <w:instrText>HYPERLINK "garantF1://70509432.3202"</w:instrText>
      </w:r>
      <w:r>
        <w:fldChar w:fldCharType="separate"/>
      </w:r>
      <w:r>
        <w:rPr>
          <w:rStyle w:val="a4"/>
        </w:rPr>
        <w:t>Федеральным законом</w:t>
      </w:r>
      <w:r>
        <w:fldChar w:fldCharType="end"/>
      </w:r>
      <w:r>
        <w:t xml:space="preserve"> от 12 марта 2014 г. N 35-ФЗ в пункт 3 статьи 1255 настоящего Коде</w:t>
      </w:r>
      <w:r>
        <w:t xml:space="preserve">кса внесены изменения, </w:t>
      </w:r>
      <w:hyperlink r:id="rId3430" w:history="1">
        <w:r>
          <w:rPr>
            <w:rStyle w:val="a4"/>
          </w:rPr>
          <w:t>вступающие в силу</w:t>
        </w:r>
      </w:hyperlink>
      <w:r>
        <w:t xml:space="preserve"> с 1 октября 2014 г.</w:t>
      </w:r>
    </w:p>
    <w:p w:rsidR="00000000" w:rsidRDefault="00CA752C">
      <w:pPr>
        <w:pStyle w:val="afb"/>
      </w:pPr>
      <w:hyperlink r:id="rId3431" w:history="1">
        <w:r>
          <w:rPr>
            <w:rStyle w:val="a4"/>
          </w:rPr>
          <w:t>См. текст пункта в предыдущей редакции</w:t>
        </w:r>
      </w:hyperlink>
    </w:p>
    <w:p w:rsidR="00000000" w:rsidRDefault="00CA752C">
      <w:r>
        <w:t>3. В случаях, предусмотренных настоящим Кодексом, автору произведения наряду с</w:t>
      </w:r>
      <w:r>
        <w:t xml:space="preserve"> правами, указанными в </w:t>
      </w:r>
      <w:hyperlink w:anchor="sub_412552" w:history="1">
        <w:r>
          <w:rPr>
            <w:rStyle w:val="a4"/>
          </w:rPr>
          <w:t>пункте 2</w:t>
        </w:r>
      </w:hyperlink>
      <w:r>
        <w:t xml:space="preserve"> настоящей статьи, принадлежат другие права, в том числе право на вознаграждение за служебное произведение, право на отзыв, право следования, право доступа к произведениям изобразительного искусств</w:t>
      </w:r>
      <w:r>
        <w:t>а.</w:t>
      </w:r>
    </w:p>
    <w:p w:rsidR="00000000" w:rsidRDefault="00CA752C"/>
    <w:p w:rsidR="00000000" w:rsidRDefault="00CA752C">
      <w:pPr>
        <w:pStyle w:val="af2"/>
      </w:pPr>
      <w:bookmarkStart w:id="6576" w:name="sub_41256"/>
      <w:r>
        <w:rPr>
          <w:rStyle w:val="a3"/>
        </w:rPr>
        <w:t>Статья 1256.</w:t>
      </w:r>
      <w:r>
        <w:t xml:space="preserve"> Действие исключительного права на произведения науки, литературы и искусства на территории Российской Федерации</w:t>
      </w:r>
    </w:p>
    <w:bookmarkEnd w:id="657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1256 ГК РФ</w:t>
      </w:r>
    </w:p>
    <w:p w:rsidR="00000000" w:rsidRDefault="00CA752C">
      <w:bookmarkStart w:id="6577" w:name="sub_412561"/>
      <w:r>
        <w:t>1. Исключительное право на произведения науки, литературы и искусства распространяется:</w:t>
      </w:r>
    </w:p>
    <w:p w:rsidR="00000000" w:rsidRDefault="00CA752C">
      <w:bookmarkStart w:id="6578" w:name="sub_4125611"/>
      <w:bookmarkEnd w:id="6577"/>
      <w:r>
        <w:t>1) на произведения, обнародованные на территории Российской Федерации или необнародованные, но находящиеся в какой-либо объективной форме на террит</w:t>
      </w:r>
      <w:r>
        <w:t>ории Российской Федерации, и признается за авторами (их правопреемниками) независимо от их гражданства;</w:t>
      </w:r>
    </w:p>
    <w:p w:rsidR="00000000" w:rsidRDefault="00CA752C">
      <w:bookmarkStart w:id="6579" w:name="sub_4125612"/>
      <w:bookmarkEnd w:id="6578"/>
      <w:r>
        <w:t xml:space="preserve">2) на произведения, обнародованные за пределами территории Российской Федерации или необнародованные, но находящиеся в какой-либо </w:t>
      </w:r>
      <w:r>
        <w:t>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rsidR="00000000" w:rsidRDefault="00CA752C">
      <w:bookmarkStart w:id="6580" w:name="sub_4125613"/>
      <w:bookmarkEnd w:id="6579"/>
      <w:r>
        <w:t>3) на произведения, обнародованные за пределами территории Российской Федерац</w:t>
      </w:r>
      <w:r>
        <w:t>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w:t>
      </w:r>
      <w:r>
        <w:t xml:space="preserve"> соответствии с международными договорами Российской Федерации.</w:t>
      </w:r>
    </w:p>
    <w:p w:rsidR="00000000" w:rsidRDefault="00CA752C">
      <w:bookmarkStart w:id="6581" w:name="sub_412562"/>
      <w:bookmarkEnd w:id="6580"/>
      <w:r>
        <w:t>2. Произведение также считается впервые обнародованным путем опубликования в Российской Федерации, если в течение тридцати дней после даты первого опубликования за предела</w:t>
      </w:r>
      <w:r>
        <w:t>ми территории Российской Федерации оно было опубликовано на территории Российской Федерации.</w:t>
      </w:r>
    </w:p>
    <w:p w:rsidR="00000000" w:rsidRDefault="00CA752C">
      <w:bookmarkStart w:id="6582" w:name="sub_412563"/>
      <w:bookmarkEnd w:id="6581"/>
      <w:r>
        <w:t>3. При предоставлении на территории Российской Федерации охраны произведению в соответствии с международными договорами Российской Федерации ав</w:t>
      </w:r>
      <w:r>
        <w:t>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rsidR="00000000" w:rsidRDefault="00CA752C">
      <w:bookmarkStart w:id="6583" w:name="sub_412564"/>
      <w:bookmarkEnd w:id="6582"/>
      <w:r>
        <w:t>4. Предоставление на территории Рос</w:t>
      </w:r>
      <w:r>
        <w:t xml:space="preserve">сийской Федерации охраны произведениям в соответствии с международными договорами Российской Федерации осуществляется </w:t>
      </w:r>
      <w:r>
        <w:lastRenderedPageBreak/>
        <w:t>в отношении произведений, не перешедших в общественное достояние в стране происхождения произведения вследствие истечения установленного в</w:t>
      </w:r>
      <w:r>
        <w:t xml:space="preserve"> такой стране срока действия исключительного права на эти произведения и не перешедших в общественное достояние в Российской Федерации вследствие истечения предусмотренного настоящим Кодексом </w:t>
      </w:r>
      <w:hyperlink w:anchor="sub_41281" w:history="1">
        <w:r>
          <w:rPr>
            <w:rStyle w:val="a4"/>
          </w:rPr>
          <w:t>срока действия</w:t>
        </w:r>
      </w:hyperlink>
      <w:r>
        <w:t xml:space="preserve"> исключительного права </w:t>
      </w:r>
      <w:r>
        <w:t>на них.</w:t>
      </w:r>
    </w:p>
    <w:p w:rsidR="00000000" w:rsidRDefault="00CA752C">
      <w:bookmarkStart w:id="6584" w:name="sub_41256402"/>
      <w:bookmarkEnd w:id="6583"/>
      <w:r>
        <w:t>При предоставлении охраны произведениям в соответствии с международными договорами Российской Федерации срок действия исключительного права на эти произведения на территории Российской Федерации не может превышать срок действи</w:t>
      </w:r>
      <w:r>
        <w:t>я исключительного права, установленного в стране происхождения произведения.</w:t>
      </w:r>
    </w:p>
    <w:bookmarkEnd w:id="6584"/>
    <w:p w:rsidR="00000000" w:rsidRDefault="00CA752C"/>
    <w:p w:rsidR="00000000" w:rsidRDefault="00CA752C">
      <w:pPr>
        <w:pStyle w:val="afa"/>
        <w:rPr>
          <w:color w:val="000000"/>
          <w:sz w:val="16"/>
          <w:szCs w:val="16"/>
        </w:rPr>
      </w:pPr>
      <w:bookmarkStart w:id="6585" w:name="sub_41257"/>
      <w:r>
        <w:rPr>
          <w:color w:val="000000"/>
          <w:sz w:val="16"/>
          <w:szCs w:val="16"/>
        </w:rPr>
        <w:t>Информация об изменениях:</w:t>
      </w:r>
    </w:p>
    <w:bookmarkEnd w:id="6585"/>
    <w:p w:rsidR="00000000" w:rsidRDefault="00CA752C">
      <w:pPr>
        <w:pStyle w:val="afb"/>
      </w:pPr>
      <w:r>
        <w:fldChar w:fldCharType="begin"/>
      </w:r>
      <w:r>
        <w:instrText>HYPERLINK "garantF1://70509432.3203"</w:instrText>
      </w:r>
      <w:r>
        <w:fldChar w:fldCharType="separate"/>
      </w:r>
      <w:r>
        <w:rPr>
          <w:rStyle w:val="a4"/>
        </w:rPr>
        <w:t>Федеральным законом</w:t>
      </w:r>
      <w:r>
        <w:fldChar w:fldCharType="end"/>
      </w:r>
      <w:r>
        <w:t xml:space="preserve"> от 12 марта 2014 г. N 35-ФЗ в статью 1257 настоящего Кодекса вн</w:t>
      </w:r>
      <w:r>
        <w:t xml:space="preserve">есены изменения, </w:t>
      </w:r>
      <w:hyperlink r:id="rId3432" w:history="1">
        <w:r>
          <w:rPr>
            <w:rStyle w:val="a4"/>
          </w:rPr>
          <w:t>вступающие в силу</w:t>
        </w:r>
      </w:hyperlink>
      <w:r>
        <w:t xml:space="preserve"> с 1 октября 2014 г.</w:t>
      </w:r>
    </w:p>
    <w:p w:rsidR="00000000" w:rsidRDefault="00CA752C">
      <w:pPr>
        <w:pStyle w:val="afb"/>
      </w:pPr>
      <w:hyperlink r:id="rId3433" w:history="1">
        <w:r>
          <w:rPr>
            <w:rStyle w:val="a4"/>
          </w:rPr>
          <w:t>См. текст статьи в предыдущей редакции</w:t>
        </w:r>
      </w:hyperlink>
    </w:p>
    <w:p w:rsidR="00000000" w:rsidRDefault="00CA752C">
      <w:pPr>
        <w:pStyle w:val="af2"/>
      </w:pPr>
      <w:r>
        <w:rPr>
          <w:rStyle w:val="a3"/>
        </w:rPr>
        <w:t>Статья 1257.</w:t>
      </w:r>
      <w:r>
        <w:t xml:space="preserve"> Автор произведения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1257 ГК РФ</w:t>
      </w:r>
    </w:p>
    <w:p w:rsidR="00000000" w:rsidRDefault="00CA752C">
      <w:r>
        <w:t xml:space="preserve">Автором произведения науки,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w:t>
      </w:r>
      <w:hyperlink w:anchor="sub_413001" w:history="1">
        <w:r>
          <w:rPr>
            <w:rStyle w:val="a4"/>
          </w:rPr>
          <w:t>пункто</w:t>
        </w:r>
        <w:r>
          <w:rPr>
            <w:rStyle w:val="a4"/>
          </w:rPr>
          <w:t>м 1 статьи 1300</w:t>
        </w:r>
      </w:hyperlink>
      <w:r>
        <w:t xml:space="preserve"> настоящего Кодекса, считается его автором, если не доказано иное.</w:t>
      </w:r>
    </w:p>
    <w:p w:rsidR="00000000" w:rsidRDefault="00CA752C"/>
    <w:p w:rsidR="00000000" w:rsidRDefault="00CA752C">
      <w:pPr>
        <w:pStyle w:val="af2"/>
      </w:pPr>
      <w:bookmarkStart w:id="6586" w:name="sub_41258"/>
      <w:r>
        <w:rPr>
          <w:rStyle w:val="a3"/>
        </w:rPr>
        <w:t>Статья 1258.</w:t>
      </w:r>
      <w:r>
        <w:t xml:space="preserve"> Соавторство</w:t>
      </w:r>
    </w:p>
    <w:bookmarkEnd w:id="658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34" w:history="1">
        <w:r>
          <w:rPr>
            <w:rStyle w:val="a4"/>
          </w:rPr>
          <w:t>Энциклопедии</w:t>
        </w:r>
      </w:hyperlink>
      <w:r>
        <w:t xml:space="preserve"> и другие комментарии к статье 1258 ГК РФ</w:t>
      </w:r>
    </w:p>
    <w:p w:rsidR="00000000" w:rsidRDefault="00CA752C">
      <w:bookmarkStart w:id="6587" w:name="sub_412581"/>
      <w:r>
        <w:t>1. Граждане, со</w:t>
      </w:r>
      <w:r>
        <w:t>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rsidR="00000000" w:rsidRDefault="00CA752C">
      <w:bookmarkStart w:id="6588" w:name="sub_412582"/>
      <w:bookmarkEnd w:id="6587"/>
      <w:r>
        <w:t>2. Произведение, созд</w:t>
      </w:r>
      <w:r>
        <w:t>анное в соавторстве, используется соавторами совместно, если соглашением между ними не предусмотрено иное. В случае, когда такое произведение образует неразрывное целое, ни один из соавторов не вправе без достаточных оснований запретить использование таког</w:t>
      </w:r>
      <w:r>
        <w:t>о произведения.</w:t>
      </w:r>
    </w:p>
    <w:p w:rsidR="00000000" w:rsidRDefault="00CA752C">
      <w:bookmarkStart w:id="6589" w:name="sub_41258202"/>
      <w:bookmarkEnd w:id="6588"/>
      <w: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w:t>
      </w:r>
      <w:r>
        <w:t>и не предусмотрено иное.</w:t>
      </w:r>
    </w:p>
    <w:p w:rsidR="00000000" w:rsidRDefault="00CA752C">
      <w:bookmarkStart w:id="6590" w:name="sub_412583"/>
      <w:bookmarkEnd w:id="6589"/>
      <w:r>
        <w:t xml:space="preserve">3. К отношениям соавторов, связанным с распределением доходов от использования произведения и с распоряжением исключительным правом на произведение,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CA752C">
      <w:bookmarkStart w:id="6591" w:name="sub_412584"/>
      <w:bookmarkEnd w:id="6590"/>
      <w:r>
        <w:t>4. Каждый из соавторов вправе самостоятельно принимать меры по защите своих прав, в том числе в случае, когда созданное соавторами произведение образует неразрывное целое.</w:t>
      </w:r>
    </w:p>
    <w:bookmarkEnd w:id="6591"/>
    <w:p w:rsidR="00000000" w:rsidRDefault="00CA752C"/>
    <w:p w:rsidR="00000000" w:rsidRDefault="00CA752C">
      <w:pPr>
        <w:pStyle w:val="af2"/>
      </w:pPr>
      <w:bookmarkStart w:id="6592" w:name="sub_41259"/>
      <w:r>
        <w:rPr>
          <w:rStyle w:val="a3"/>
        </w:rPr>
        <w:t>Статья 1259.</w:t>
      </w:r>
      <w:r>
        <w:t xml:space="preserve"> Объекты авторских прав</w:t>
      </w:r>
    </w:p>
    <w:bookmarkEnd w:id="659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35" w:history="1">
        <w:r>
          <w:rPr>
            <w:rStyle w:val="a4"/>
          </w:rPr>
          <w:t>Энциклопедии</w:t>
        </w:r>
      </w:hyperlink>
      <w:r>
        <w:t xml:space="preserve"> и другие комментарии к статье 1259 ГК РФ</w:t>
      </w:r>
    </w:p>
    <w:p w:rsidR="00000000" w:rsidRDefault="00CA752C">
      <w:pPr>
        <w:pStyle w:val="afa"/>
        <w:rPr>
          <w:color w:val="000000"/>
          <w:sz w:val="16"/>
          <w:szCs w:val="16"/>
        </w:rPr>
      </w:pPr>
      <w:bookmarkStart w:id="6593" w:name="sub_412591"/>
      <w:r>
        <w:rPr>
          <w:color w:val="000000"/>
          <w:sz w:val="16"/>
          <w:szCs w:val="16"/>
        </w:rPr>
        <w:lastRenderedPageBreak/>
        <w:t>Информация об изменениях:</w:t>
      </w:r>
    </w:p>
    <w:bookmarkEnd w:id="6593"/>
    <w:p w:rsidR="00000000" w:rsidRDefault="00CA752C">
      <w:pPr>
        <w:pStyle w:val="afb"/>
      </w:pPr>
      <w:r>
        <w:fldChar w:fldCharType="begin"/>
      </w:r>
      <w:r>
        <w:instrText>HYPERLINK "garantF1://71195988.27"</w:instrText>
      </w:r>
      <w:r>
        <w:fldChar w:fldCharType="separate"/>
      </w:r>
      <w:r>
        <w:rPr>
          <w:rStyle w:val="a4"/>
        </w:rPr>
        <w:t>Федеральным законом</w:t>
      </w:r>
      <w:r>
        <w:fldChar w:fldCharType="end"/>
      </w:r>
      <w:r>
        <w:t xml:space="preserve"> от 30 </w:t>
      </w:r>
      <w:r>
        <w:t xml:space="preserve">декабря 2015 г. N 431-ФЗ в пункт 1 статьи 1259 настоящего Кодекса внесены изменения, </w:t>
      </w:r>
      <w:hyperlink r:id="rId3436" w:history="1">
        <w:r>
          <w:rPr>
            <w:rStyle w:val="a4"/>
          </w:rPr>
          <w:t>вступающие в силу</w:t>
        </w:r>
      </w:hyperlink>
      <w:r>
        <w:t xml:space="preserve"> с 1 января 2017 г.</w:t>
      </w:r>
    </w:p>
    <w:p w:rsidR="00000000" w:rsidRDefault="00CA752C">
      <w:pPr>
        <w:pStyle w:val="afb"/>
      </w:pPr>
      <w:hyperlink r:id="rId3437" w:history="1">
        <w:r>
          <w:rPr>
            <w:rStyle w:val="a4"/>
          </w:rPr>
          <w:t>См. текст пункта в будущей редакции</w:t>
        </w:r>
      </w:hyperlink>
    </w:p>
    <w:p w:rsidR="00000000" w:rsidRDefault="00CA752C">
      <w:pPr>
        <w:pStyle w:val="afb"/>
      </w:pPr>
      <w:hyperlink r:id="rId3438" w:history="1">
        <w:r>
          <w:rPr>
            <w:rStyle w:val="a4"/>
          </w:rPr>
          <w:t>Федеральным законом</w:t>
        </w:r>
      </w:hyperlink>
      <w:r>
        <w:t xml:space="preserve"> от 29 июня 2015 г. N 205-ФЗ в пункт 1 статьи 1259 настоящего Кодекса внесены изменения, </w:t>
      </w:r>
      <w:hyperlink r:id="rId3439" w:history="1">
        <w:r>
          <w:rPr>
            <w:rStyle w:val="a4"/>
          </w:rPr>
          <w:t>вступающие в силу</w:t>
        </w:r>
      </w:hyperlink>
      <w:r>
        <w:t xml:space="preserve"> с 1 января 2016 г.</w:t>
      </w:r>
    </w:p>
    <w:p w:rsidR="00000000" w:rsidRDefault="00CA752C">
      <w:pPr>
        <w:pStyle w:val="afb"/>
      </w:pPr>
      <w:hyperlink r:id="rId3440" w:history="1">
        <w:r>
          <w:rPr>
            <w:rStyle w:val="a4"/>
          </w:rPr>
          <w:t xml:space="preserve">См. текст пункта </w:t>
        </w:r>
        <w:r>
          <w:rPr>
            <w:rStyle w:val="a4"/>
          </w:rPr>
          <w:t>в предыдущей редакции</w:t>
        </w:r>
      </w:hyperlink>
    </w:p>
    <w:p w:rsidR="00000000" w:rsidRDefault="00CA752C">
      <w: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rsidR="00000000" w:rsidRDefault="00CA752C">
      <w:bookmarkStart w:id="6594" w:name="sub_4125912"/>
      <w:r>
        <w:t>литературные произведения;</w:t>
      </w:r>
    </w:p>
    <w:p w:rsidR="00000000" w:rsidRDefault="00CA752C">
      <w:bookmarkStart w:id="6595" w:name="sub_4125933"/>
      <w:bookmarkEnd w:id="6594"/>
      <w:r>
        <w:t>драма</w:t>
      </w:r>
      <w:r>
        <w:t>тические и музыкально-драматические произведения, сценарные произведения;</w:t>
      </w:r>
    </w:p>
    <w:bookmarkEnd w:id="6595"/>
    <w:p w:rsidR="00000000" w:rsidRDefault="00CA752C">
      <w:r>
        <w:t>хореографические произведения и пантомимы;</w:t>
      </w:r>
    </w:p>
    <w:p w:rsidR="00000000" w:rsidRDefault="00CA752C">
      <w:bookmarkStart w:id="6596" w:name="sub_4125905"/>
      <w:r>
        <w:t>музыкальные произведения с текстом или без текста;</w:t>
      </w:r>
    </w:p>
    <w:p w:rsidR="00000000" w:rsidRDefault="00CA752C">
      <w:bookmarkStart w:id="6597" w:name="sub_4125916"/>
      <w:bookmarkEnd w:id="6596"/>
      <w:r>
        <w:t>аудиовизуальные произведения;</w:t>
      </w:r>
    </w:p>
    <w:p w:rsidR="00000000" w:rsidRDefault="00CA752C">
      <w:bookmarkStart w:id="6598" w:name="sub_41259107"/>
      <w:bookmarkEnd w:id="6597"/>
      <w:r>
        <w:t>произведения живописи, скульптуры, графики, дизайна, графические рассказы, комиксы и другие произведения изобразительного искусства;</w:t>
      </w:r>
    </w:p>
    <w:bookmarkEnd w:id="6598"/>
    <w:p w:rsidR="00000000" w:rsidRDefault="00CA752C">
      <w:r>
        <w:t>произведения декоративно-прикладного и сценографического искусства;</w:t>
      </w:r>
    </w:p>
    <w:p w:rsidR="00000000" w:rsidRDefault="00CA752C">
      <w:bookmarkStart w:id="6599" w:name="sub_41259109"/>
      <w:r>
        <w:t>произведения архите</w:t>
      </w:r>
      <w:r>
        <w:t>ктуры, градостроительства и садово-паркового искусства, в том числе в виде проектов, чертежей, изображений и макетов;</w:t>
      </w:r>
    </w:p>
    <w:p w:rsidR="00000000" w:rsidRDefault="00CA752C">
      <w:bookmarkStart w:id="6600" w:name="sub_41259110"/>
      <w:bookmarkEnd w:id="6599"/>
      <w:r>
        <w:t>фотографические произведения и произведения, полученные способами, аналогичными фотографии;</w:t>
      </w:r>
    </w:p>
    <w:p w:rsidR="00000000" w:rsidRDefault="00CA752C">
      <w:bookmarkStart w:id="6601" w:name="sub_41259111"/>
      <w:bookmarkEnd w:id="6600"/>
      <w:r>
        <w:t>географические и другие карты, планы, эскизы и пластические произведения, относящиеся к географии, топографии и к другим наукам;</w:t>
      </w:r>
    </w:p>
    <w:p w:rsidR="00000000" w:rsidRDefault="00CA752C">
      <w:bookmarkStart w:id="6602" w:name="sub_41259112"/>
      <w:bookmarkEnd w:id="6601"/>
      <w:r>
        <w:t>другие произведения.</w:t>
      </w:r>
    </w:p>
    <w:p w:rsidR="00000000" w:rsidRDefault="00CA752C">
      <w:bookmarkStart w:id="6603" w:name="sub_4125312"/>
      <w:bookmarkEnd w:id="6602"/>
      <w:r>
        <w:t>К объектам авторских прав также относятся программы для Э</w:t>
      </w:r>
      <w:r>
        <w:t>ВМ, которые охраняются как литературные произведения.</w:t>
      </w:r>
    </w:p>
    <w:p w:rsidR="00000000" w:rsidRDefault="00CA752C">
      <w:bookmarkStart w:id="6604" w:name="sub_412592"/>
      <w:bookmarkEnd w:id="6603"/>
      <w:r>
        <w:t>2. К объектам авторских прав относятся:</w:t>
      </w:r>
    </w:p>
    <w:p w:rsidR="00000000" w:rsidRDefault="00CA752C">
      <w:bookmarkStart w:id="6605" w:name="sub_4125921"/>
      <w:bookmarkEnd w:id="6604"/>
      <w:r>
        <w:t>1) производные произведения, то есть произведения, представляющие собой переработку другого произведения;</w:t>
      </w:r>
    </w:p>
    <w:p w:rsidR="00000000" w:rsidRDefault="00CA752C">
      <w:bookmarkStart w:id="6606" w:name="sub_4125922"/>
      <w:bookmarkEnd w:id="6605"/>
      <w:r>
        <w:t>2) составные произведения, то есть произведения, представляющие собой по подбору или расположению материалов результат творческого труда.</w:t>
      </w:r>
    </w:p>
    <w:p w:rsidR="00000000" w:rsidRDefault="00CA752C">
      <w:bookmarkStart w:id="6607" w:name="sub_412593"/>
      <w:bookmarkEnd w:id="6606"/>
      <w:r>
        <w:t>3. Авторские права распространяются как на обнародованные, так и на необнародованные прои</w:t>
      </w:r>
      <w:r>
        <w:t>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r>
        <w:t>.</w:t>
      </w:r>
    </w:p>
    <w:p w:rsidR="00000000" w:rsidRDefault="00CA752C">
      <w:bookmarkStart w:id="6608" w:name="sub_412594"/>
      <w:bookmarkEnd w:id="6607"/>
      <w:r>
        <w:t>4. Для возникновения, осуществления и защиты авторских прав не требуется регистрация произведения или соблюдение каких-либо иных формальностей.</w:t>
      </w:r>
    </w:p>
    <w:p w:rsidR="00000000" w:rsidRDefault="00CA752C">
      <w:bookmarkStart w:id="6609" w:name="sub_41259402"/>
      <w:bookmarkEnd w:id="6608"/>
      <w:r>
        <w:t>В отношении программ для ЭВМ и баз данных возможна регистрация, осущ</w:t>
      </w:r>
      <w:r>
        <w:t xml:space="preserve">ествляемая по желанию правообладателя в соответствии с правилами </w:t>
      </w:r>
      <w:hyperlink w:anchor="sub_41262" w:history="1">
        <w:r>
          <w:rPr>
            <w:rStyle w:val="a4"/>
          </w:rPr>
          <w:t>статьи 1262</w:t>
        </w:r>
      </w:hyperlink>
      <w:r>
        <w:t xml:space="preserve"> настоящего Кодекса.</w:t>
      </w:r>
    </w:p>
    <w:p w:rsidR="00000000" w:rsidRDefault="00CA752C">
      <w:pPr>
        <w:pStyle w:val="afa"/>
        <w:rPr>
          <w:color w:val="000000"/>
          <w:sz w:val="16"/>
          <w:szCs w:val="16"/>
        </w:rPr>
      </w:pPr>
      <w:bookmarkStart w:id="6610" w:name="sub_412595"/>
      <w:bookmarkEnd w:id="6609"/>
      <w:r>
        <w:rPr>
          <w:color w:val="000000"/>
          <w:sz w:val="16"/>
          <w:szCs w:val="16"/>
        </w:rPr>
        <w:t>Информация об изменениях:</w:t>
      </w:r>
    </w:p>
    <w:bookmarkEnd w:id="6610"/>
    <w:p w:rsidR="00000000" w:rsidRDefault="00CA752C">
      <w:pPr>
        <w:pStyle w:val="afb"/>
      </w:pPr>
      <w:r>
        <w:fldChar w:fldCharType="begin"/>
      </w:r>
      <w:r>
        <w:instrText>HYPERLINK "garantF1://71008406.32"</w:instrText>
      </w:r>
      <w:r>
        <w:fldChar w:fldCharType="separate"/>
      </w:r>
      <w:r>
        <w:rPr>
          <w:rStyle w:val="a4"/>
        </w:rPr>
        <w:t>Федеральным законом</w:t>
      </w:r>
      <w:r>
        <w:fldChar w:fldCharType="end"/>
      </w:r>
      <w:r>
        <w:t xml:space="preserve"> от 29 июня 2015 г</w:t>
      </w:r>
      <w:r>
        <w:t xml:space="preserve">. N 205-ФЗ в пункт 5 статьи 1259 настоящего Кодекса внесены изменения, </w:t>
      </w:r>
      <w:hyperlink r:id="rId3441" w:history="1">
        <w:r>
          <w:rPr>
            <w:rStyle w:val="a4"/>
          </w:rPr>
          <w:t>вступающие в силу</w:t>
        </w:r>
      </w:hyperlink>
      <w:r>
        <w:t xml:space="preserve"> с 1 января 2016 г.</w:t>
      </w:r>
    </w:p>
    <w:p w:rsidR="00000000" w:rsidRDefault="00CA752C">
      <w:pPr>
        <w:pStyle w:val="afb"/>
      </w:pPr>
      <w:hyperlink r:id="rId3442" w:history="1">
        <w:r>
          <w:rPr>
            <w:rStyle w:val="a4"/>
          </w:rPr>
          <w:t>См. текст пункта в предыдущей редакции</w:t>
        </w:r>
      </w:hyperlink>
    </w:p>
    <w:p w:rsidR="00000000" w:rsidRDefault="00CA752C">
      <w:r>
        <w:t>5. Авторские права не распростр</w:t>
      </w:r>
      <w:r>
        <w:t xml:space="preserve">аняются на идеи, концепции, принципы, методы, процессы, системы, способы, решения технических, организационных или иных задач, </w:t>
      </w:r>
      <w:r>
        <w:lastRenderedPageBreak/>
        <w:t xml:space="preserve">открытия, факты, языки программирования, </w:t>
      </w:r>
      <w:hyperlink r:id="rId3443" w:history="1">
        <w:r>
          <w:rPr>
            <w:rStyle w:val="a4"/>
          </w:rPr>
          <w:t>геологическую информацию о недрах</w:t>
        </w:r>
      </w:hyperlink>
      <w:r>
        <w:t>.</w:t>
      </w:r>
    </w:p>
    <w:p w:rsidR="00000000" w:rsidRDefault="00CA752C">
      <w:bookmarkStart w:id="6611" w:name="sub_412596"/>
      <w:r>
        <w:t>6. Не являются объектами авторских прав:</w:t>
      </w:r>
    </w:p>
    <w:p w:rsidR="00000000" w:rsidRDefault="00CA752C">
      <w:bookmarkStart w:id="6612" w:name="sub_4125961"/>
      <w:bookmarkEnd w:id="6611"/>
      <w:r>
        <w:t>1) официальные документы государственных органов и органов местного самоуправления муниципальных образований, в том числе законы, другие нормативные акты, судебные решения, иные материалы законо</w:t>
      </w:r>
      <w:r>
        <w:t>дательного, административного и судебного характера, официальные документы международных организаций, а также их официальные переводы;</w:t>
      </w:r>
    </w:p>
    <w:p w:rsidR="00000000" w:rsidRDefault="00CA752C">
      <w:bookmarkStart w:id="6613" w:name="sub_4125962"/>
      <w:bookmarkEnd w:id="6612"/>
      <w:r>
        <w:t xml:space="preserve">2) государственные символы и знаки (флаги, гербы, ордена, денежные знаки и тому подобное), а также </w:t>
      </w:r>
      <w:r>
        <w:t>символы и знаки муниципальных образований;</w:t>
      </w:r>
    </w:p>
    <w:p w:rsidR="00000000" w:rsidRDefault="00CA752C">
      <w:bookmarkStart w:id="6614" w:name="sub_4125963"/>
      <w:bookmarkEnd w:id="6613"/>
      <w:r>
        <w:t>3) произведения народного творчества (фольклор), не имеющие конкретных авторов;</w:t>
      </w:r>
    </w:p>
    <w:p w:rsidR="00000000" w:rsidRDefault="00CA752C">
      <w:bookmarkStart w:id="6615" w:name="sub_4125964"/>
      <w:bookmarkEnd w:id="6614"/>
      <w:r>
        <w:t>4) сообщения о событиях и фактах, имеющие исключительно информационный характер (сообщени</w:t>
      </w:r>
      <w:r>
        <w:t>я о новостях дня, программы телепередач, расписания движения транспортных средств и тому подобное).</w:t>
      </w:r>
    </w:p>
    <w:p w:rsidR="00000000" w:rsidRDefault="00CA752C">
      <w:bookmarkStart w:id="6616" w:name="sub_412597"/>
      <w:bookmarkEnd w:id="6615"/>
      <w:r>
        <w:t>7. Авторские права распространяются на часть произведения, на его название, на персонаж произведения, если по своему характеру они могу</w:t>
      </w:r>
      <w:r>
        <w:t xml:space="preserve">т быть признаны самостоятельным результатом творческого труда автора и отвечают требованиям, установленным </w:t>
      </w:r>
      <w:hyperlink w:anchor="sub_412593" w:history="1">
        <w:r>
          <w:rPr>
            <w:rStyle w:val="a4"/>
          </w:rPr>
          <w:t>пунктом 3</w:t>
        </w:r>
      </w:hyperlink>
      <w:r>
        <w:t xml:space="preserve"> настоящей статьи.</w:t>
      </w:r>
    </w:p>
    <w:bookmarkEnd w:id="6616"/>
    <w:p w:rsidR="00000000" w:rsidRDefault="00CA752C"/>
    <w:p w:rsidR="00000000" w:rsidRDefault="00CA752C">
      <w:pPr>
        <w:pStyle w:val="af2"/>
      </w:pPr>
      <w:bookmarkStart w:id="6617" w:name="sub_41260"/>
      <w:r>
        <w:rPr>
          <w:rStyle w:val="a3"/>
        </w:rPr>
        <w:t>Статья 1260.</w:t>
      </w:r>
      <w:r>
        <w:t xml:space="preserve"> Переводы, иные производные произведения. Составные произведе</w:t>
      </w:r>
      <w:r>
        <w:t>ния</w:t>
      </w:r>
    </w:p>
    <w:bookmarkEnd w:id="661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44" w:history="1">
        <w:r>
          <w:rPr>
            <w:rStyle w:val="a4"/>
          </w:rPr>
          <w:t>Энциклопедии</w:t>
        </w:r>
      </w:hyperlink>
      <w:r>
        <w:t xml:space="preserve"> и другие комментарии к статье 1260 ГК РФ</w:t>
      </w:r>
    </w:p>
    <w:p w:rsidR="00000000" w:rsidRDefault="00CA752C">
      <w:bookmarkStart w:id="6618" w:name="sub_412601"/>
      <w:r>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w:t>
      </w:r>
      <w:r>
        <w:t>ного) произведения.</w:t>
      </w:r>
    </w:p>
    <w:p w:rsidR="00000000" w:rsidRDefault="00CA752C">
      <w:pPr>
        <w:pStyle w:val="afa"/>
        <w:rPr>
          <w:color w:val="000000"/>
          <w:sz w:val="16"/>
          <w:szCs w:val="16"/>
        </w:rPr>
      </w:pPr>
      <w:bookmarkStart w:id="6619" w:name="sub_412602"/>
      <w:bookmarkEnd w:id="6618"/>
      <w:r>
        <w:rPr>
          <w:color w:val="000000"/>
          <w:sz w:val="16"/>
          <w:szCs w:val="16"/>
        </w:rPr>
        <w:t>Информация об изменениях:</w:t>
      </w:r>
    </w:p>
    <w:bookmarkEnd w:id="6619"/>
    <w:p w:rsidR="00000000" w:rsidRDefault="00CA752C">
      <w:pPr>
        <w:pStyle w:val="afb"/>
      </w:pPr>
      <w:r>
        <w:fldChar w:fldCharType="begin"/>
      </w:r>
      <w:r>
        <w:instrText>HYPERLINK "garantF1://70509432.3204"</w:instrText>
      </w:r>
      <w:r>
        <w:fldChar w:fldCharType="separate"/>
      </w:r>
      <w:r>
        <w:rPr>
          <w:rStyle w:val="a4"/>
        </w:rPr>
        <w:t>Федеральным законом</w:t>
      </w:r>
      <w:r>
        <w:fldChar w:fldCharType="end"/>
      </w:r>
      <w:r>
        <w:t xml:space="preserve"> от 12 марта 2014 г. N 35-ФЗ в пункт 2 статьи 1260 настоящего Кодекса внесены изменения, </w:t>
      </w:r>
      <w:hyperlink r:id="rId3445" w:history="1">
        <w:r>
          <w:rPr>
            <w:rStyle w:val="a4"/>
          </w:rPr>
          <w:t>вступающие в силу</w:t>
        </w:r>
      </w:hyperlink>
      <w:r>
        <w:t xml:space="preserve"> с 1 октября 2014 г.</w:t>
      </w:r>
    </w:p>
    <w:p w:rsidR="00000000" w:rsidRDefault="00CA752C">
      <w:pPr>
        <w:pStyle w:val="afb"/>
      </w:pPr>
      <w:hyperlink r:id="rId3446" w:history="1">
        <w:r>
          <w:rPr>
            <w:rStyle w:val="a4"/>
          </w:rPr>
          <w:t>См. текст пункта в предыдущей редакции</w:t>
        </w:r>
      </w:hyperlink>
    </w:p>
    <w:p w:rsidR="00000000" w:rsidRDefault="00CA752C">
      <w:r>
        <w:t>2. Составителю сборника и автору иного составного произведения (антологии, энциклопедии, базы данных, интернет-сайта, атласа или друго</w:t>
      </w:r>
      <w:r>
        <w:t>го подобного произведения) принадлежат авторские права на осуществленные ими подбор или расположение материалов (составительство).</w:t>
      </w:r>
    </w:p>
    <w:p w:rsidR="00000000" w:rsidRDefault="00CA752C">
      <w:bookmarkStart w:id="6620" w:name="sub_4126022"/>
      <w:r>
        <w:t>Базой данных является представленная в объективной форме совокупность самостоятельных материалов (статей, расчетов</w:t>
      </w:r>
      <w:r>
        <w:t>, нормативных актов, судебных решений и иных подобных материалов), систематизированных таким образом, чтобы эти материалы могли быть найдены и обработаны с помощью электронной вычислительной машины (ЭВМ).</w:t>
      </w:r>
    </w:p>
    <w:p w:rsidR="00000000" w:rsidRDefault="00CA752C">
      <w:bookmarkStart w:id="6621" w:name="sub_412603"/>
      <w:bookmarkEnd w:id="6620"/>
      <w:r>
        <w:t>3. Переводчик, составитель либ</w:t>
      </w:r>
      <w:r>
        <w:t>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rsidR="00000000" w:rsidRDefault="00CA752C">
      <w:bookmarkStart w:id="6622" w:name="sub_412604"/>
      <w:bookmarkEnd w:id="6621"/>
      <w:r>
        <w:t>4. Авторские права переводчи</w:t>
      </w:r>
      <w:r>
        <w:t>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rsidR="00000000" w:rsidRDefault="00CA752C">
      <w:bookmarkStart w:id="6623" w:name="sub_412605"/>
      <w:bookmarkEnd w:id="6622"/>
      <w:r>
        <w:t xml:space="preserve">5. Автор произведения, помещенного в сборнике или ином составном </w:t>
      </w:r>
      <w:r>
        <w:lastRenderedPageBreak/>
        <w:t>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rsidR="00000000" w:rsidRDefault="00CA752C">
      <w:bookmarkStart w:id="6624" w:name="sub_412606"/>
      <w:bookmarkEnd w:id="6623"/>
      <w: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w:t>
      </w:r>
      <w:r>
        <w:t>жения тех же материалов.</w:t>
      </w:r>
    </w:p>
    <w:p w:rsidR="00000000" w:rsidRDefault="00CA752C">
      <w:bookmarkStart w:id="6625" w:name="sub_412607"/>
      <w:bookmarkEnd w:id="6624"/>
      <w:r>
        <w:t>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Издате</w:t>
      </w:r>
      <w:r>
        <w:t>ль вправе при любом использовании такого издания указывать свое наименование или требовать его указания.</w:t>
      </w:r>
    </w:p>
    <w:p w:rsidR="00000000" w:rsidRDefault="00CA752C">
      <w:bookmarkStart w:id="6626" w:name="sub_41260702"/>
      <w:bookmarkEnd w:id="6625"/>
      <w:r>
        <w:t>Авторы или иные обладатели исключительных прав на произведения, включенные в такие издания, сохраняют эти права независимо от пра</w:t>
      </w:r>
      <w:r>
        <w:t>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основаниям, предусмотренным законом.</w:t>
      </w:r>
    </w:p>
    <w:bookmarkEnd w:id="6626"/>
    <w:p w:rsidR="00000000" w:rsidRDefault="00CA752C"/>
    <w:p w:rsidR="00000000" w:rsidRDefault="00CA752C">
      <w:pPr>
        <w:pStyle w:val="af2"/>
      </w:pPr>
      <w:bookmarkStart w:id="6627" w:name="sub_41261"/>
      <w:r>
        <w:rPr>
          <w:rStyle w:val="a3"/>
        </w:rPr>
        <w:t>Статья 1261.</w:t>
      </w:r>
      <w:r>
        <w:t xml:space="preserve"> Программы для ЭВМ</w:t>
      </w:r>
    </w:p>
    <w:bookmarkEnd w:id="662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47" w:history="1">
        <w:r>
          <w:rPr>
            <w:rStyle w:val="a4"/>
          </w:rPr>
          <w:t>Энциклопедии</w:t>
        </w:r>
      </w:hyperlink>
      <w:r>
        <w:t xml:space="preserve"> и другие комментарии к статье 1261 ГК РФ</w:t>
      </w:r>
    </w:p>
    <w:p w:rsidR="00000000" w:rsidRDefault="00CA752C">
      <w:r>
        <w:t>Авторские права на все виды программ для ЭВМ (в том числе на операционные системы и программные комп</w:t>
      </w:r>
      <w:r>
        <w:t>лексы), которые могут быть выражены на любом языке и в любой форме, включая исходный текст и объектный код, охраняются так же, как авторские права на произведения литературы. Программой для ЭВМ является представленная в объективной форме совокупность данны</w:t>
      </w:r>
      <w:r>
        <w:t>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ею аудиовизуальные отображени</w:t>
      </w:r>
      <w:r>
        <w:t>я.</w:t>
      </w:r>
    </w:p>
    <w:p w:rsidR="00000000" w:rsidRDefault="00CA752C"/>
    <w:p w:rsidR="00000000" w:rsidRDefault="00CA752C">
      <w:pPr>
        <w:pStyle w:val="af2"/>
      </w:pPr>
      <w:bookmarkStart w:id="6628" w:name="sub_41262"/>
      <w:r>
        <w:rPr>
          <w:rStyle w:val="a3"/>
        </w:rPr>
        <w:t>Статья 1262.</w:t>
      </w:r>
      <w:r>
        <w:t xml:space="preserve"> Государственная регистрация программ для ЭВМ и баз данных</w:t>
      </w:r>
    </w:p>
    <w:bookmarkEnd w:id="662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48" w:history="1">
        <w:r>
          <w:rPr>
            <w:rStyle w:val="a4"/>
          </w:rPr>
          <w:t>Энциклопедии</w:t>
        </w:r>
      </w:hyperlink>
      <w:r>
        <w:t xml:space="preserve"> и другие комментарии к статье 1262 ГК РФ</w:t>
      </w:r>
    </w:p>
    <w:p w:rsidR="00000000" w:rsidRDefault="00CA752C">
      <w:bookmarkStart w:id="6629" w:name="sub_412621"/>
      <w:r>
        <w:t>1. Правообладатель в течение срока действия исключи</w:t>
      </w:r>
      <w:r>
        <w:t>тельного права на программу для ЭВМ или на базу данных может по своему желанию зарегистрировать такую программу или такую базу данных в федеральном органе исполнительной власти по интеллектуальной собственности.</w:t>
      </w:r>
    </w:p>
    <w:p w:rsidR="00000000" w:rsidRDefault="00CA752C">
      <w:bookmarkStart w:id="6630" w:name="sub_4122612"/>
      <w:bookmarkEnd w:id="6629"/>
      <w:r>
        <w:t>Программы для ЭВМ и баз</w:t>
      </w:r>
      <w:r>
        <w:t>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w:t>
      </w:r>
      <w:r>
        <w:t xml:space="preserve">ах данных, в которых содержатся сведения, составляющие государственную тайну, в соответствии с </w:t>
      </w:r>
      <w:hyperlink r:id="rId3449" w:history="1">
        <w:r>
          <w:rPr>
            <w:rStyle w:val="a4"/>
          </w:rPr>
          <w:t>законодательством</w:t>
        </w:r>
      </w:hyperlink>
      <w:r>
        <w:t xml:space="preserve"> Российской Федерации.</w:t>
      </w:r>
    </w:p>
    <w:p w:rsidR="00000000" w:rsidRDefault="00CA752C">
      <w:bookmarkStart w:id="6631" w:name="sub_412622"/>
      <w:bookmarkEnd w:id="6630"/>
      <w:r>
        <w:t xml:space="preserve">2. Заявка на государственную регистрацию программы для ЭВМ или </w:t>
      </w:r>
      <w:r>
        <w:t>базы данных (заявка на регистрацию) должна относиться к одной программе для ЭВМ или к одной базе данных.</w:t>
      </w:r>
    </w:p>
    <w:p w:rsidR="00000000" w:rsidRDefault="00CA752C">
      <w:bookmarkStart w:id="6632" w:name="sub_41262202"/>
      <w:bookmarkEnd w:id="6631"/>
      <w:r>
        <w:t>Заявка на регистрацию должна содержать:</w:t>
      </w:r>
    </w:p>
    <w:bookmarkEnd w:id="6632"/>
    <w:p w:rsidR="00000000" w:rsidRDefault="00CA752C">
      <w:r>
        <w:fldChar w:fldCharType="begin"/>
      </w:r>
      <w:r>
        <w:instrText>HYPERLINK "garantF1://71337574.21000"</w:instrText>
      </w:r>
      <w:r>
        <w:fldChar w:fldCharType="separate"/>
      </w:r>
      <w:r>
        <w:rPr>
          <w:rStyle w:val="a4"/>
        </w:rPr>
        <w:t>заявление</w:t>
      </w:r>
      <w:r>
        <w:fldChar w:fldCharType="end"/>
      </w:r>
      <w:r>
        <w:t xml:space="preserve"> о государственной регистрац</w:t>
      </w:r>
      <w:r>
        <w:t xml:space="preserve">ии программы для ЭВМ или базы данных с указанием правообладателя, а также автора, если он не отказался быть упомянутым в </w:t>
      </w:r>
      <w:r>
        <w:lastRenderedPageBreak/>
        <w:t>качестве такового, и места жительства или места нахождения каждого из них;</w:t>
      </w:r>
    </w:p>
    <w:p w:rsidR="00000000" w:rsidRDefault="00CA752C">
      <w:r>
        <w:t>депонируемые материалы, идентифицирующие программу для ЭВМ и</w:t>
      </w:r>
      <w:r>
        <w:t>ли базу данных, включая реферат;</w:t>
      </w:r>
    </w:p>
    <w:p w:rsidR="00000000" w:rsidRDefault="00CA752C">
      <w:bookmarkStart w:id="6633" w:name="sub_41262205"/>
      <w:r>
        <w:t xml:space="preserve">абзац пятый </w:t>
      </w:r>
      <w:hyperlink r:id="rId3450" w:history="1">
        <w:r>
          <w:rPr>
            <w:rStyle w:val="a4"/>
          </w:rPr>
          <w:t>утратил силу</w:t>
        </w:r>
      </w:hyperlink>
      <w:r>
        <w:t xml:space="preserve"> с 1 октября 2014 г.</w:t>
      </w:r>
    </w:p>
    <w:bookmarkEnd w:id="6633"/>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3451" w:history="1">
        <w:r>
          <w:rPr>
            <w:rStyle w:val="a4"/>
          </w:rPr>
          <w:t>абзаца пятого пункта 2 статьи 1262</w:t>
        </w:r>
      </w:hyperlink>
    </w:p>
    <w:bookmarkStart w:id="6634" w:name="sub_41262206"/>
    <w:p w:rsidR="00000000" w:rsidRDefault="00CA752C">
      <w:r>
        <w:fldChar w:fldCharType="begin"/>
      </w:r>
      <w:r>
        <w:instrText>HYPERLINK "garantF1://71337574.1000"</w:instrText>
      </w:r>
      <w:r>
        <w:fldChar w:fldCharType="separate"/>
      </w:r>
      <w:r>
        <w:rPr>
          <w:rStyle w:val="a4"/>
        </w:rPr>
        <w:t>Правила</w:t>
      </w:r>
      <w:r>
        <w:fldChar w:fldCharType="end"/>
      </w:r>
      <w:r>
        <w:t xml:space="preserve"> оформления заявки на регистрацию устанавливает федеральный орган исполнительной власти, осуществляющий нормативно-правовое регулирование в сфере интеллектуальной собственности.</w:t>
      </w:r>
    </w:p>
    <w:p w:rsidR="00000000" w:rsidRDefault="00CA752C">
      <w:pPr>
        <w:pStyle w:val="afa"/>
        <w:rPr>
          <w:color w:val="000000"/>
          <w:sz w:val="16"/>
          <w:szCs w:val="16"/>
        </w:rPr>
      </w:pPr>
      <w:bookmarkStart w:id="6635" w:name="sub_412623"/>
      <w:bookmarkEnd w:id="6634"/>
      <w:r>
        <w:rPr>
          <w:color w:val="000000"/>
          <w:sz w:val="16"/>
          <w:szCs w:val="16"/>
        </w:rPr>
        <w:t>Информация об изменениях:</w:t>
      </w:r>
    </w:p>
    <w:bookmarkEnd w:id="6635"/>
    <w:p w:rsidR="00000000" w:rsidRDefault="00CA752C">
      <w:pPr>
        <w:pStyle w:val="afb"/>
      </w:pPr>
      <w:r>
        <w:fldChar w:fldCharType="begin"/>
      </w:r>
      <w:r>
        <w:instrText>HYPERLINK "garantF1://70509432.3252"</w:instrText>
      </w:r>
      <w:r>
        <w:fldChar w:fldCharType="separate"/>
      </w:r>
      <w:r>
        <w:rPr>
          <w:rStyle w:val="a4"/>
        </w:rPr>
        <w:t>Федеральным законом</w:t>
      </w:r>
      <w:r>
        <w:fldChar w:fldCharType="end"/>
      </w:r>
      <w:r>
        <w:t xml:space="preserve"> от 12 марта 2014 г. N 35-ФЗ в пункт 3 статьи 1262 настоящего Кодекса внесены изменения, </w:t>
      </w:r>
      <w:hyperlink r:id="rId3452" w:history="1">
        <w:r>
          <w:rPr>
            <w:rStyle w:val="a4"/>
          </w:rPr>
          <w:t>вступающие в силу</w:t>
        </w:r>
      </w:hyperlink>
      <w:r>
        <w:t xml:space="preserve"> с 1 октября 2014</w:t>
      </w:r>
      <w:r>
        <w:t xml:space="preserve"> г.</w:t>
      </w:r>
    </w:p>
    <w:p w:rsidR="00000000" w:rsidRDefault="00CA752C">
      <w:pPr>
        <w:pStyle w:val="afb"/>
      </w:pPr>
      <w:hyperlink r:id="rId3453" w:history="1">
        <w:r>
          <w:rPr>
            <w:rStyle w:val="a4"/>
          </w:rPr>
          <w:t>См. текст пункта в предыдущей редакции</w:t>
        </w:r>
      </w:hyperlink>
    </w:p>
    <w:p w:rsidR="00000000" w:rsidRDefault="00CA752C">
      <w:r>
        <w:t>3. На основании заявки на регистрацию федеральный орган исполнительной власти по интеллектуальной собственности проверяет наличие необходимых документов и материалов, их со</w:t>
      </w:r>
      <w:r>
        <w:t xml:space="preserve">ответствие требованиям, предусмотренным </w:t>
      </w:r>
      <w:hyperlink w:anchor="sub_412622" w:history="1">
        <w:r>
          <w:rPr>
            <w:rStyle w:val="a4"/>
          </w:rPr>
          <w:t>пунктом 2</w:t>
        </w:r>
      </w:hyperlink>
      <w:r>
        <w:t xml:space="preserve"> настоящей статьи. При положительном результате проверки указанный федеральный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w:t>
      </w:r>
      <w:r>
        <w:t>ликует сведения о зарегистрированных программе для ЭВМ или базе данных в официальном бюллетене этого органа.</w:t>
      </w:r>
    </w:p>
    <w:p w:rsidR="00000000" w:rsidRDefault="00CA752C">
      <w:bookmarkStart w:id="6636" w:name="sub_41262302"/>
      <w:r>
        <w:t>По запросу указанного федерального органа либо по собственной инициативе автор или иной правообладатель вправе до момента государственн</w:t>
      </w:r>
      <w:r>
        <w:t>ой регистрации программы для ЭВМ или базы данных дополнять, уточнять и исправлять документы и материалы, содержащиеся в заявке на регистрацию.</w:t>
      </w:r>
    </w:p>
    <w:p w:rsidR="00000000" w:rsidRDefault="00CA752C">
      <w:bookmarkStart w:id="6637" w:name="sub_412624"/>
      <w:bookmarkEnd w:id="6636"/>
      <w:r>
        <w:t xml:space="preserve">4. </w:t>
      </w:r>
      <w:hyperlink r:id="rId3454" w:history="1">
        <w:r>
          <w:rPr>
            <w:rStyle w:val="a4"/>
          </w:rPr>
          <w:t>Порядок</w:t>
        </w:r>
      </w:hyperlink>
      <w:r>
        <w:t xml:space="preserve"> государственной регистрации программ для </w:t>
      </w:r>
      <w:r>
        <w:t xml:space="preserve">ЭВМ и баз данных, формы свидетельств о государственной регистрации, </w:t>
      </w:r>
      <w:hyperlink r:id="rId3455" w:history="1">
        <w:r>
          <w:rPr>
            <w:rStyle w:val="a4"/>
          </w:rPr>
          <w:t>перечень</w:t>
        </w:r>
      </w:hyperlink>
      <w:r>
        <w:t xml:space="preserve"> указываемых в них сведений и </w:t>
      </w:r>
      <w:hyperlink r:id="rId3456" w:history="1">
        <w:r>
          <w:rPr>
            <w:rStyle w:val="a4"/>
          </w:rPr>
          <w:t>перечень</w:t>
        </w:r>
      </w:hyperlink>
      <w:r>
        <w:t xml:space="preserve"> сведений, публикуемых в официальном бюллетене федерального орга</w:t>
      </w:r>
      <w:r>
        <w:t>на исполнительной власти по интеллектуальной собственности,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CA752C">
      <w:pPr>
        <w:pStyle w:val="afa"/>
        <w:rPr>
          <w:color w:val="000000"/>
          <w:sz w:val="16"/>
          <w:szCs w:val="16"/>
        </w:rPr>
      </w:pPr>
      <w:bookmarkStart w:id="6638" w:name="sub_412625"/>
      <w:bookmarkEnd w:id="6637"/>
      <w:r>
        <w:rPr>
          <w:color w:val="000000"/>
          <w:sz w:val="16"/>
          <w:szCs w:val="16"/>
        </w:rPr>
        <w:t>Информация об изменениях:</w:t>
      </w:r>
    </w:p>
    <w:bookmarkEnd w:id="6638"/>
    <w:p w:rsidR="00000000" w:rsidRDefault="00CA752C">
      <w:pPr>
        <w:pStyle w:val="afb"/>
      </w:pPr>
      <w:r>
        <w:fldChar w:fldCharType="begin"/>
      </w:r>
      <w:r>
        <w:instrText>HYPERLINK "garantF1://70509432.3253"</w:instrText>
      </w:r>
      <w:r>
        <w:fldChar w:fldCharType="separate"/>
      </w:r>
      <w:r>
        <w:rPr>
          <w:rStyle w:val="a4"/>
        </w:rPr>
        <w:t>Федеральным законом</w:t>
      </w:r>
      <w:r>
        <w:fldChar w:fldCharType="end"/>
      </w:r>
      <w:r>
        <w:t xml:space="preserve"> от 12 марта 2014 г. N 35-ФЗ пункт 5 статьи 1262 настоящего Кодекса изложен в новой редакции, </w:t>
      </w:r>
      <w:hyperlink r:id="rId3457" w:history="1">
        <w:r>
          <w:rPr>
            <w:rStyle w:val="a4"/>
          </w:rPr>
          <w:t>вступающей в силу</w:t>
        </w:r>
      </w:hyperlink>
      <w:r>
        <w:t xml:space="preserve"> с 1 октября 2014 г.</w:t>
      </w:r>
    </w:p>
    <w:p w:rsidR="00000000" w:rsidRDefault="00CA752C">
      <w:pPr>
        <w:pStyle w:val="afb"/>
      </w:pPr>
      <w:hyperlink r:id="rId3458" w:history="1">
        <w:r>
          <w:rPr>
            <w:rStyle w:val="a4"/>
          </w:rPr>
          <w:t>См. текст пункта в предыдущей редакции</w:t>
        </w:r>
      </w:hyperlink>
    </w:p>
    <w:p w:rsidR="00000000" w:rsidRDefault="00CA752C">
      <w:r>
        <w:t>5. Переход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федеральном органе исполн</w:t>
      </w:r>
      <w:r>
        <w:t>ительной власти по интеллектуальной собственности.</w:t>
      </w:r>
    </w:p>
    <w:p w:rsidR="00000000" w:rsidRDefault="00CA752C">
      <w:pPr>
        <w:pStyle w:val="afa"/>
        <w:rPr>
          <w:color w:val="000000"/>
          <w:sz w:val="16"/>
          <w:szCs w:val="16"/>
        </w:rPr>
      </w:pPr>
      <w:bookmarkStart w:id="6639" w:name="sub_4126251"/>
      <w:r>
        <w:rPr>
          <w:color w:val="000000"/>
          <w:sz w:val="16"/>
          <w:szCs w:val="16"/>
        </w:rPr>
        <w:t>Информация об изменениях:</w:t>
      </w:r>
    </w:p>
    <w:bookmarkEnd w:id="6639"/>
    <w:p w:rsidR="00000000" w:rsidRDefault="00CA752C">
      <w:pPr>
        <w:pStyle w:val="afb"/>
      </w:pPr>
      <w:r>
        <w:fldChar w:fldCharType="begin"/>
      </w:r>
      <w:r>
        <w:instrText>HYPERLINK "garantF1://70509432.3254"</w:instrText>
      </w:r>
      <w:r>
        <w:fldChar w:fldCharType="separate"/>
      </w:r>
      <w:r>
        <w:rPr>
          <w:rStyle w:val="a4"/>
        </w:rPr>
        <w:t>Федеральным законом</w:t>
      </w:r>
      <w:r>
        <w:fldChar w:fldCharType="end"/>
      </w:r>
      <w:r>
        <w:t xml:space="preserve"> от 12 марта 2014 г. N 35-ФЗ статья 1262 настоящего Кодекса дополнена пунктом 5.1, </w:t>
      </w:r>
      <w:hyperlink r:id="rId3459" w:history="1">
        <w:r>
          <w:rPr>
            <w:rStyle w:val="a4"/>
          </w:rPr>
          <w:t>вступающим в силу</w:t>
        </w:r>
      </w:hyperlink>
      <w:r>
        <w:t xml:space="preserve"> с 1 октября 2014 г.</w:t>
      </w:r>
    </w:p>
    <w:p w:rsidR="00000000" w:rsidRDefault="00CA752C">
      <w:r>
        <w:t>5.1. По заявлению правообладателя федеральный орган исполнительной власти по интеллектуальной собственности вносит изменения, относящиеся к сведениям о правообладателе и (или) об авторе программы д</w:t>
      </w:r>
      <w:r>
        <w:t>ля ЭВМ или базы данных, в том числе к наименованию или имени правообладателя, его месту нахождения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w:t>
      </w:r>
      <w:r>
        <w:t xml:space="preserve">ВМ или </w:t>
      </w:r>
      <w:r>
        <w:lastRenderedPageBreak/>
        <w:t>Реестр баз данных и свидетельство о государственной регистрации.</w:t>
      </w:r>
    </w:p>
    <w:p w:rsidR="00000000" w:rsidRDefault="00CA752C">
      <w:bookmarkStart w:id="6640" w:name="sub_41262512"/>
      <w:r>
        <w:t xml:space="preserve">Федеральный орган исполнительной власти по интеллектуальной собственности может вносить изменения в Реестр программ для ЭВМ или Реестр баз данных для исправления очевидных </w:t>
      </w:r>
      <w:r>
        <w:t>и технических ошибок по собственной инициативе или по просьбе любого лица, предварительно уведомив об этом правообладателя.</w:t>
      </w:r>
    </w:p>
    <w:p w:rsidR="00000000" w:rsidRDefault="00CA752C">
      <w:bookmarkStart w:id="6641" w:name="sub_41262513"/>
      <w:bookmarkEnd w:id="6640"/>
      <w:r>
        <w:t xml:space="preserve">Федеральный орган исполнительной власти по интеллектуальной собственности публикует в официальном бюллетене </w:t>
      </w:r>
      <w:r>
        <w:t>сведения об изменениях записей в Реестре программ для ЭВМ или Реестре баз данных.</w:t>
      </w:r>
    </w:p>
    <w:p w:rsidR="00000000" w:rsidRDefault="00CA752C">
      <w:bookmarkStart w:id="6642" w:name="sub_412626"/>
      <w:bookmarkEnd w:id="6641"/>
      <w:r>
        <w:t>6. Сведения, внесенные в Реестр программ для ЭВМ или в Реестр баз данных, считаются достоверными, поскольку не доказано иное. Ответственность за достове</w:t>
      </w:r>
      <w:r>
        <w:t>рность предоставленных для государственной регистрации сведений несет заявитель.</w:t>
      </w:r>
    </w:p>
    <w:bookmarkEnd w:id="6642"/>
    <w:p w:rsidR="00000000" w:rsidRDefault="00CA752C"/>
    <w:p w:rsidR="00000000" w:rsidRDefault="00CA752C">
      <w:pPr>
        <w:pStyle w:val="af2"/>
      </w:pPr>
      <w:bookmarkStart w:id="6643" w:name="sub_41263"/>
      <w:r>
        <w:rPr>
          <w:rStyle w:val="a3"/>
        </w:rPr>
        <w:t>Статья 1263.</w:t>
      </w:r>
      <w:r>
        <w:t xml:space="preserve"> Аудиовизуальное произведение</w:t>
      </w:r>
    </w:p>
    <w:bookmarkEnd w:id="664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60" w:history="1">
        <w:r>
          <w:rPr>
            <w:rStyle w:val="a4"/>
          </w:rPr>
          <w:t>Энциклопедии</w:t>
        </w:r>
      </w:hyperlink>
      <w:r>
        <w:t xml:space="preserve"> и другие комментарии к статье 1263 ГК РФ</w:t>
      </w:r>
    </w:p>
    <w:p w:rsidR="00000000" w:rsidRDefault="00CA752C">
      <w:bookmarkStart w:id="6644" w:name="sub_412631"/>
      <w:r>
        <w:t>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w:t>
      </w:r>
      <w:r>
        <w:t xml:space="preserve">м) восприятия с 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w:t>
      </w:r>
      <w:r>
        <w:t>произведения), независимо от способа их первоначальной или последующей фиксации.</w:t>
      </w:r>
    </w:p>
    <w:p w:rsidR="00000000" w:rsidRDefault="00CA752C">
      <w:bookmarkStart w:id="6645" w:name="sub_412632"/>
      <w:bookmarkEnd w:id="6644"/>
      <w:r>
        <w:t>2. Авторами аудиовизуального произведения являются:</w:t>
      </w:r>
    </w:p>
    <w:p w:rsidR="00000000" w:rsidRDefault="00CA752C">
      <w:bookmarkStart w:id="6646" w:name="sub_4126321"/>
      <w:bookmarkEnd w:id="6645"/>
      <w:r>
        <w:t>1) режиссер-постановщик;</w:t>
      </w:r>
    </w:p>
    <w:p w:rsidR="00000000" w:rsidRDefault="00CA752C">
      <w:bookmarkStart w:id="6647" w:name="sub_4126322"/>
      <w:bookmarkEnd w:id="6646"/>
      <w:r>
        <w:t>2) автор сценария;</w:t>
      </w:r>
    </w:p>
    <w:p w:rsidR="00000000" w:rsidRDefault="00CA752C">
      <w:bookmarkStart w:id="6648" w:name="sub_4126323"/>
      <w:bookmarkEnd w:id="6647"/>
      <w: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rsidR="00000000" w:rsidRDefault="00CA752C">
      <w:pPr>
        <w:pStyle w:val="afa"/>
        <w:rPr>
          <w:color w:val="000000"/>
          <w:sz w:val="16"/>
          <w:szCs w:val="16"/>
        </w:rPr>
      </w:pPr>
      <w:bookmarkStart w:id="6649" w:name="sub_412633"/>
      <w:bookmarkEnd w:id="6648"/>
      <w:r>
        <w:rPr>
          <w:color w:val="000000"/>
          <w:sz w:val="16"/>
          <w:szCs w:val="16"/>
        </w:rPr>
        <w:t>Информация об изменениях:</w:t>
      </w:r>
    </w:p>
    <w:bookmarkEnd w:id="6649"/>
    <w:p w:rsidR="00000000" w:rsidRDefault="00CA752C">
      <w:pPr>
        <w:pStyle w:val="afb"/>
      </w:pPr>
      <w:r>
        <w:fldChar w:fldCharType="begin"/>
      </w:r>
      <w:r>
        <w:instrText>HYPERLINK "garantF1://71160732.2"</w:instrText>
      </w:r>
      <w:r>
        <w:fldChar w:fldCharType="separate"/>
      </w:r>
      <w:r>
        <w:rPr>
          <w:rStyle w:val="a4"/>
        </w:rPr>
        <w:t>Федеральным законом</w:t>
      </w:r>
      <w:r>
        <w:fldChar w:fldCharType="end"/>
      </w:r>
      <w:r>
        <w:t xml:space="preserve"> от 28 ноября 2015 г. N 342-ФЗ в пункт 3 статьи 1263 настоящего Кодекса внесены изменения</w:t>
      </w:r>
    </w:p>
    <w:p w:rsidR="00000000" w:rsidRDefault="00CA752C">
      <w:pPr>
        <w:pStyle w:val="afb"/>
      </w:pPr>
      <w:hyperlink r:id="rId3461" w:history="1">
        <w:r>
          <w:rPr>
            <w:rStyle w:val="a4"/>
          </w:rPr>
          <w:t>См. текст пункта в предыдущей редакции</w:t>
        </w:r>
      </w:hyperlink>
    </w:p>
    <w:p w:rsidR="00000000" w:rsidRDefault="00CA752C">
      <w:r>
        <w:t>3. При публичном исполнении либо сообщении в эфир или по кабелю,</w:t>
      </w:r>
      <w:r>
        <w:t xml:space="preserve">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их музыкального пр</w:t>
      </w:r>
      <w:r>
        <w:t>оизведения.</w:t>
      </w:r>
    </w:p>
    <w:p w:rsidR="00000000" w:rsidRDefault="00CA752C">
      <w:pPr>
        <w:pStyle w:val="afa"/>
        <w:rPr>
          <w:color w:val="000000"/>
          <w:sz w:val="16"/>
          <w:szCs w:val="16"/>
        </w:rPr>
      </w:pPr>
      <w:bookmarkStart w:id="6650" w:name="sub_412634"/>
      <w:r>
        <w:rPr>
          <w:color w:val="000000"/>
          <w:sz w:val="16"/>
          <w:szCs w:val="16"/>
        </w:rPr>
        <w:t>Информация об изменениях:</w:t>
      </w:r>
    </w:p>
    <w:bookmarkEnd w:id="6650"/>
    <w:p w:rsidR="00000000" w:rsidRDefault="00CA752C">
      <w:pPr>
        <w:pStyle w:val="afb"/>
      </w:pPr>
      <w:r>
        <w:fldChar w:fldCharType="begin"/>
      </w:r>
      <w:r>
        <w:instrText>HYPERLINK "garantF1://70509432.3262"</w:instrText>
      </w:r>
      <w:r>
        <w:fldChar w:fldCharType="separate"/>
      </w:r>
      <w:r>
        <w:rPr>
          <w:rStyle w:val="a4"/>
        </w:rPr>
        <w:t>Федеральным законом</w:t>
      </w:r>
      <w:r>
        <w:fldChar w:fldCharType="end"/>
      </w:r>
      <w:r>
        <w:t xml:space="preserve"> от 12 марта 2014 г. N 35-ФЗ пункт 4 статьи 1263 настоящего Кодекса изложен в новой редакции, </w:t>
      </w:r>
      <w:hyperlink r:id="rId3462" w:history="1">
        <w:r>
          <w:rPr>
            <w:rStyle w:val="a4"/>
          </w:rPr>
          <w:t>вступающей в</w:t>
        </w:r>
        <w:r>
          <w:rPr>
            <w:rStyle w:val="a4"/>
          </w:rPr>
          <w:t xml:space="preserve"> силу</w:t>
        </w:r>
      </w:hyperlink>
      <w:r>
        <w:t xml:space="preserve"> с 1 октября 2014 г.</w:t>
      </w:r>
    </w:p>
    <w:p w:rsidR="00000000" w:rsidRDefault="00CA752C">
      <w:pPr>
        <w:pStyle w:val="afb"/>
      </w:pPr>
      <w:hyperlink r:id="rId3463" w:history="1">
        <w:r>
          <w:rPr>
            <w:rStyle w:val="a4"/>
          </w:rPr>
          <w:t>См. текст пункта в предыдущей редакции</w:t>
        </w:r>
      </w:hyperlink>
    </w:p>
    <w:p w:rsidR="00000000" w:rsidRDefault="00CA752C">
      <w:r>
        <w:t>4. Права изготовителя аудиовизуального произведения, то есть лица, организовавшего создание этого произведения (продюсера), определяются в соответс</w:t>
      </w:r>
      <w:r>
        <w:t xml:space="preserve">твии со </w:t>
      </w:r>
      <w:hyperlink w:anchor="sub_41240" w:history="1">
        <w:r>
          <w:rPr>
            <w:rStyle w:val="a4"/>
          </w:rPr>
          <w:t>статьей 1240</w:t>
        </w:r>
      </w:hyperlink>
      <w:r>
        <w:t xml:space="preserve"> настоящего Кодекса.</w:t>
      </w:r>
    </w:p>
    <w:p w:rsidR="00000000" w:rsidRDefault="00CA752C">
      <w:bookmarkStart w:id="6651" w:name="sub_41263402"/>
      <w:r>
        <w:t>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w:t>
      </w:r>
      <w:r>
        <w:t xml:space="preserve">ия, указанными в </w:t>
      </w:r>
      <w:hyperlink w:anchor="sub_412632" w:history="1">
        <w:r>
          <w:rPr>
            <w:rStyle w:val="a4"/>
          </w:rPr>
          <w:t>пункте 2</w:t>
        </w:r>
      </w:hyperlink>
      <w:r>
        <w:t xml:space="preserve"> настоящей статьи.</w:t>
      </w:r>
    </w:p>
    <w:p w:rsidR="00000000" w:rsidRDefault="00CA752C">
      <w:bookmarkStart w:id="6652" w:name="sub_41263403"/>
      <w:bookmarkEnd w:id="6651"/>
      <w:r>
        <w:lastRenderedPageBreak/>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w:t>
      </w:r>
      <w:r>
        <w:t>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rsidR="00000000" w:rsidRDefault="00CA752C">
      <w:bookmarkStart w:id="6653" w:name="sub_412635"/>
      <w:bookmarkEnd w:id="6652"/>
      <w:r>
        <w:t>5. Каждый автор произведения, вошедшего составной частью в аудиовизуальное произ</w:t>
      </w:r>
      <w:r>
        <w:t>ведение, как существовавшего ранее (автор 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w:t>
      </w:r>
      <w:r>
        <w:t>ючением случаев, когда это исключительное право было передано изготовителю или другим лицам либо перешло к изготовителю или другим лицам по иным основаниям, предусмотренным законом.</w:t>
      </w:r>
    </w:p>
    <w:bookmarkEnd w:id="6653"/>
    <w:p w:rsidR="00000000" w:rsidRDefault="00CA752C"/>
    <w:p w:rsidR="00000000" w:rsidRDefault="00CA752C">
      <w:pPr>
        <w:pStyle w:val="af2"/>
      </w:pPr>
      <w:bookmarkStart w:id="6654" w:name="sub_41264"/>
      <w:r>
        <w:rPr>
          <w:rStyle w:val="a3"/>
        </w:rPr>
        <w:t>Статья 1264.</w:t>
      </w:r>
      <w:r>
        <w:t xml:space="preserve"> Проекты официальных документов, символов </w:t>
      </w:r>
      <w:r>
        <w:t>и знаков</w:t>
      </w:r>
    </w:p>
    <w:bookmarkEnd w:id="665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1264 ГК РФ</w:t>
      </w:r>
    </w:p>
    <w:p w:rsidR="00000000" w:rsidRDefault="00CA752C">
      <w:bookmarkStart w:id="6655" w:name="sub_412641"/>
      <w: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w:t>
      </w:r>
      <w:r>
        <w:t>здавшему соответствующий проект (разработчику).</w:t>
      </w:r>
    </w:p>
    <w:p w:rsidR="00000000" w:rsidRDefault="00CA752C">
      <w:bookmarkStart w:id="6656" w:name="sub_41264102"/>
      <w:bookmarkEnd w:id="6655"/>
      <w:r>
        <w:t>Разработчик проекта официального документа, символа или знака вправе обнародовать такой проект, если это не запрещено государственным органом, органом местного самоуправления муниципальн</w:t>
      </w:r>
      <w:r>
        <w:t>ого образования или международной организацией, по заказу которых разработан проект. При опубликовании проекта разработчик вправе указать свое имя.</w:t>
      </w:r>
    </w:p>
    <w:p w:rsidR="00000000" w:rsidRDefault="00CA752C">
      <w:bookmarkStart w:id="6657" w:name="sub_412642"/>
      <w:bookmarkEnd w:id="6656"/>
      <w:r>
        <w:t>2. Проект официального документа, символа или знака может быть использован государстве</w:t>
      </w:r>
      <w:r>
        <w:t>нным органом,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w:t>
      </w:r>
      <w:r>
        <w:t>ом или организацией либо направлен разработчиком в соответствующий орган или организацию.</w:t>
      </w:r>
    </w:p>
    <w:p w:rsidR="00000000" w:rsidRDefault="00CA752C">
      <w:bookmarkStart w:id="6658" w:name="sub_4126422"/>
      <w:bookmarkEnd w:id="6657"/>
      <w:r>
        <w:t>При подготовке официального документа, разработке официального символа или знака на основе соответствующего проекта в него могут вноситься дополн</w:t>
      </w:r>
      <w:r>
        <w:t>ения и изменения по усмотрению государственного органа,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rsidR="00000000" w:rsidRDefault="00CA752C">
      <w:bookmarkStart w:id="6659" w:name="sub_41264203"/>
      <w:bookmarkEnd w:id="6658"/>
      <w:r>
        <w:t>После официального при</w:t>
      </w:r>
      <w:r>
        <w:t>нятия к рассмотрению проекта государственным органом, органом местного самоуправления или международной организацией проект может использоваться без указания имени разработчика.</w:t>
      </w:r>
    </w:p>
    <w:bookmarkEnd w:id="6659"/>
    <w:p w:rsidR="00000000" w:rsidRDefault="00CA752C"/>
    <w:p w:rsidR="00000000" w:rsidRDefault="00CA752C">
      <w:pPr>
        <w:pStyle w:val="af2"/>
      </w:pPr>
      <w:bookmarkStart w:id="6660" w:name="sub_41265"/>
      <w:r>
        <w:rPr>
          <w:rStyle w:val="a3"/>
        </w:rPr>
        <w:t>Статья 1265.</w:t>
      </w:r>
      <w:r>
        <w:t xml:space="preserve"> Право авторства и право автора на имя</w:t>
      </w:r>
    </w:p>
    <w:bookmarkEnd w:id="666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64" w:history="1">
        <w:r>
          <w:rPr>
            <w:rStyle w:val="a4"/>
          </w:rPr>
          <w:t>Энциклопедии</w:t>
        </w:r>
      </w:hyperlink>
      <w:r>
        <w:t xml:space="preserve"> и другие комментарии к статье 1265 ГК РФ</w:t>
      </w:r>
    </w:p>
    <w:p w:rsidR="00000000" w:rsidRDefault="00CA752C">
      <w:bookmarkStart w:id="6661" w:name="sub_412651"/>
      <w:r>
        <w:t>1. Право авторства - право признаваться автором произведения и право автора на имя - право использовать или раз</w:t>
      </w:r>
      <w:r>
        <w:t>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w:t>
      </w:r>
      <w:r>
        <w:t xml:space="preserve"> и при предоставлении другому лицу права использования произведения. Отказ от этих прав ничтожен.</w:t>
      </w:r>
    </w:p>
    <w:p w:rsidR="00000000" w:rsidRDefault="00CA752C">
      <w:bookmarkStart w:id="6662" w:name="sub_412652"/>
      <w:bookmarkEnd w:id="6661"/>
      <w:r>
        <w:t xml:space="preserve">2. При опубликовании произведения анонимно или под псевдонимом (за исключением случая, когда псевдоним автора не оставляет сомнения в его </w:t>
      </w:r>
      <w:r>
        <w:t>личности) издатель (</w:t>
      </w:r>
      <w:hyperlink w:anchor="sub_412871" w:history="1">
        <w:r>
          <w:rPr>
            <w:rStyle w:val="a4"/>
          </w:rPr>
          <w:t>пункт 1 статьи 1287</w:t>
        </w:r>
      </w:hyperlink>
      <w:r>
        <w:t xml:space="preserve">), имя или наименование которого указано на </w:t>
      </w:r>
      <w:r>
        <w:lastRenderedPageBreak/>
        <w:t>произведении, при отсутствии доказательств иного считается представителем автора и в этом качестве имеет право защищать права автора и обеспечива</w:t>
      </w:r>
      <w:r>
        <w:t>ть их осуществление. Это положение действует до тех пор, пока автор такого произведения не раскроет свою личность и не заявит о своем авторстве.</w:t>
      </w:r>
    </w:p>
    <w:bookmarkEnd w:id="6662"/>
    <w:p w:rsidR="00000000" w:rsidRDefault="00CA752C"/>
    <w:p w:rsidR="00000000" w:rsidRDefault="00CA752C">
      <w:pPr>
        <w:pStyle w:val="af2"/>
      </w:pPr>
      <w:bookmarkStart w:id="6663" w:name="sub_41266"/>
      <w:r>
        <w:rPr>
          <w:rStyle w:val="a3"/>
        </w:rPr>
        <w:t>Статья 1266.</w:t>
      </w:r>
      <w:r>
        <w:t xml:space="preserve"> Право на неприкосновенность произведения и защита произведения от искажений</w:t>
      </w:r>
    </w:p>
    <w:bookmarkEnd w:id="666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65" w:history="1">
        <w:r>
          <w:rPr>
            <w:rStyle w:val="a4"/>
          </w:rPr>
          <w:t>Энциклопедии</w:t>
        </w:r>
      </w:hyperlink>
      <w:r>
        <w:t xml:space="preserve"> и другие комментарии к статье 1266 ГК РФ</w:t>
      </w:r>
    </w:p>
    <w:p w:rsidR="00000000" w:rsidRDefault="00CA752C">
      <w:bookmarkStart w:id="6664" w:name="sub_412661"/>
      <w:r>
        <w:t>1. Не допускается без согласия автора внесение в его произведение изменений, сокращений и дополнений, снабжение произведения при его ис</w:t>
      </w:r>
      <w:r>
        <w:t>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rsidR="00000000" w:rsidRDefault="00CA752C">
      <w:bookmarkStart w:id="6665" w:name="sub_4126612"/>
      <w:bookmarkEnd w:id="6664"/>
      <w:r>
        <w:t>При использовании произведения после смерти автора лицо, обладающее исключительным пр</w:t>
      </w:r>
      <w:r>
        <w:t>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w:t>
      </w:r>
      <w:r>
        <w:t>нной им в завещании, письмах, дневниках или иной письменной форме.</w:t>
      </w:r>
    </w:p>
    <w:p w:rsidR="00000000" w:rsidRDefault="00CA752C">
      <w:bookmarkStart w:id="6666" w:name="sub_412662"/>
      <w:bookmarkEnd w:id="6665"/>
      <w:r>
        <w:t xml:space="preserve">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w:t>
      </w:r>
      <w:r>
        <w:t xml:space="preserve">автору право требовать защиты его чести, достоинства или деловой репутации в соответствии с правилами </w:t>
      </w:r>
      <w:hyperlink w:anchor="sub_152" w:history="1">
        <w:r>
          <w:rPr>
            <w:rStyle w:val="a4"/>
          </w:rPr>
          <w:t>статьи 152</w:t>
        </w:r>
      </w:hyperlink>
      <w:r>
        <w:t xml:space="preserve"> настоящего Кодекса. В этих случаях по требованию заинтересованных лиц допускается защита чести и достоинства автора и </w:t>
      </w:r>
      <w:r>
        <w:t>после его смерти.</w:t>
      </w:r>
    </w:p>
    <w:p w:rsidR="00000000" w:rsidRDefault="00CA752C">
      <w:pPr>
        <w:pStyle w:val="afa"/>
        <w:rPr>
          <w:color w:val="000000"/>
          <w:sz w:val="16"/>
          <w:szCs w:val="16"/>
        </w:rPr>
      </w:pPr>
      <w:bookmarkStart w:id="6667" w:name="sub_412663"/>
      <w:bookmarkEnd w:id="6666"/>
      <w:r>
        <w:rPr>
          <w:color w:val="000000"/>
          <w:sz w:val="16"/>
          <w:szCs w:val="16"/>
        </w:rPr>
        <w:t>Информация об изменениях:</w:t>
      </w:r>
    </w:p>
    <w:bookmarkEnd w:id="6667"/>
    <w:p w:rsidR="00000000" w:rsidRDefault="00CA752C">
      <w:pPr>
        <w:pStyle w:val="afb"/>
      </w:pPr>
      <w:r>
        <w:fldChar w:fldCharType="begin"/>
      </w:r>
      <w:r>
        <w:instrText>HYPERLINK "garantF1://70509432.3207"</w:instrText>
      </w:r>
      <w:r>
        <w:fldChar w:fldCharType="separate"/>
      </w:r>
      <w:r>
        <w:rPr>
          <w:rStyle w:val="a4"/>
        </w:rPr>
        <w:t>Федеральным законом</w:t>
      </w:r>
      <w:r>
        <w:fldChar w:fldCharType="end"/>
      </w:r>
      <w:r>
        <w:t xml:space="preserve"> от 12 марта 2014 г. N 35-ФЗ статья 1266 настоящего Кодекса дополнена пунктом 3, </w:t>
      </w:r>
      <w:hyperlink r:id="rId3466" w:history="1">
        <w:r>
          <w:rPr>
            <w:rStyle w:val="a4"/>
          </w:rPr>
          <w:t>вступающи</w:t>
        </w:r>
        <w:r>
          <w:rPr>
            <w:rStyle w:val="a4"/>
          </w:rPr>
          <w:t>м в силу</w:t>
        </w:r>
      </w:hyperlink>
      <w:r>
        <w:t xml:space="preserve"> с 1 октября 2014 г.</w:t>
      </w:r>
    </w:p>
    <w:p w:rsidR="00000000" w:rsidRDefault="00CA752C">
      <w:r>
        <w:t xml:space="preserve">3. В случаях, предусмотренных </w:t>
      </w:r>
      <w:hyperlink w:anchor="sub_412335" w:history="1">
        <w:r>
          <w:rPr>
            <w:rStyle w:val="a4"/>
          </w:rPr>
          <w:t>пунктом 5 статьи 1233</w:t>
        </w:r>
      </w:hyperlink>
      <w:r>
        <w:t xml:space="preserve"> и </w:t>
      </w:r>
      <w:hyperlink w:anchor="sub_41286012" w:history="1">
        <w:r>
          <w:rPr>
            <w:rStyle w:val="a4"/>
          </w:rPr>
          <w:t>пунктом 2 статьи 1286.1</w:t>
        </w:r>
      </w:hyperlink>
      <w:r>
        <w:t xml:space="preserve"> настоящего Кодекса, автор может дать согласие на внесение в будущем изменений, сокращени</w:t>
      </w:r>
      <w:r>
        <w:t>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т.п.), при условии, что этим не искажается замысел авто</w:t>
      </w:r>
      <w:r>
        <w:t>ра и не нарушается целостность восприятия произведения.</w:t>
      </w:r>
    </w:p>
    <w:p w:rsidR="00000000" w:rsidRDefault="00CA752C"/>
    <w:p w:rsidR="00000000" w:rsidRDefault="00CA752C">
      <w:pPr>
        <w:pStyle w:val="af2"/>
      </w:pPr>
      <w:bookmarkStart w:id="6668" w:name="sub_41267"/>
      <w:r>
        <w:rPr>
          <w:rStyle w:val="a3"/>
        </w:rPr>
        <w:t>Статья 1267.</w:t>
      </w:r>
      <w:r>
        <w:t xml:space="preserve"> Охрана авторства, имени автора и неприкосновенности произведения после смерти автора</w:t>
      </w:r>
    </w:p>
    <w:bookmarkEnd w:id="666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67" w:history="1">
        <w:r>
          <w:rPr>
            <w:rStyle w:val="a4"/>
          </w:rPr>
          <w:t>Энциклопедии</w:t>
        </w:r>
      </w:hyperlink>
      <w:r>
        <w:t xml:space="preserve"> и другие комментарии к</w:t>
      </w:r>
      <w:r>
        <w:t xml:space="preserve"> статье 1267 ГК РФ</w:t>
      </w:r>
    </w:p>
    <w:p w:rsidR="00000000" w:rsidRDefault="00CA752C">
      <w:bookmarkStart w:id="6669" w:name="sub_412671"/>
      <w:r>
        <w:t>1. Авторство, имя автора и неприкосновенность произведения охраняются бессрочно.</w:t>
      </w:r>
    </w:p>
    <w:p w:rsidR="00000000" w:rsidRDefault="00CA752C">
      <w:bookmarkStart w:id="6670" w:name="sub_412672"/>
      <w:bookmarkEnd w:id="6669"/>
      <w:r>
        <w:t>2. Автор вправе в порядке, предусмотренном для назначения исполнителя завещания (</w:t>
      </w:r>
      <w:hyperlink w:anchor="sub_1134" w:history="1">
        <w:r>
          <w:rPr>
            <w:rStyle w:val="a4"/>
          </w:rPr>
          <w:t>статья 1134</w:t>
        </w:r>
      </w:hyperlink>
      <w:r>
        <w:t>), указа</w:t>
      </w:r>
      <w:r>
        <w:t>ть лицо, на которое он возлагает охрану авторства, имени автора и неприкосновенности произведения (</w:t>
      </w:r>
      <w:hyperlink w:anchor="sub_4126612" w:history="1">
        <w:r>
          <w:rPr>
            <w:rStyle w:val="a4"/>
          </w:rPr>
          <w:t>абзац второй пункта 1 статьи 1266</w:t>
        </w:r>
      </w:hyperlink>
      <w:r>
        <w:t>) после своей смерти. Это лицо осуществляет свои полномочия пожизненно.</w:t>
      </w:r>
    </w:p>
    <w:p w:rsidR="00000000" w:rsidRDefault="00CA752C">
      <w:bookmarkStart w:id="6671" w:name="sub_4126722"/>
      <w:bookmarkEnd w:id="6670"/>
      <w:r>
        <w:t>Пр</w:t>
      </w:r>
      <w:r>
        <w:t>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w:t>
      </w:r>
      <w:r>
        <w:t>опреемниками и другими заинтересованными лицами.</w:t>
      </w:r>
    </w:p>
    <w:bookmarkEnd w:id="6671"/>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О применении настоящей статьи в связи с введением в действие части IV Гражданского кодекса см. </w:t>
      </w:r>
      <w:hyperlink r:id="rId3468" w:history="1">
        <w:r>
          <w:rPr>
            <w:rStyle w:val="a4"/>
          </w:rPr>
          <w:t>Федеральный закон</w:t>
        </w:r>
      </w:hyperlink>
      <w:r>
        <w:t xml:space="preserve"> от 18 декабря 2006 г. N 231-ФЗ</w:t>
      </w:r>
    </w:p>
    <w:p w:rsidR="00000000" w:rsidRDefault="00CA752C">
      <w:pPr>
        <w:pStyle w:val="afa"/>
      </w:pPr>
    </w:p>
    <w:p w:rsidR="00000000" w:rsidRDefault="00CA752C">
      <w:pPr>
        <w:pStyle w:val="af2"/>
      </w:pPr>
      <w:bookmarkStart w:id="6672" w:name="sub_41268"/>
      <w:r>
        <w:rPr>
          <w:rStyle w:val="a3"/>
        </w:rPr>
        <w:t>Статья 1268.</w:t>
      </w:r>
      <w:r>
        <w:t xml:space="preserve"> Право на обнародование произведения</w:t>
      </w:r>
    </w:p>
    <w:bookmarkEnd w:id="667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69" w:history="1">
        <w:r>
          <w:rPr>
            <w:rStyle w:val="a4"/>
          </w:rPr>
          <w:t>Энциклопедии</w:t>
        </w:r>
      </w:hyperlink>
      <w:r>
        <w:t xml:space="preserve"> и другие комментарии к статье 1268 ГК РФ</w:t>
      </w:r>
    </w:p>
    <w:p w:rsidR="00000000" w:rsidRDefault="00CA752C">
      <w:pPr>
        <w:pStyle w:val="afa"/>
      </w:pPr>
      <w:r>
        <w:t xml:space="preserve">Об обнародовании изображения гражданина см. </w:t>
      </w:r>
      <w:hyperlink r:id="rId3470" w:history="1">
        <w:r>
          <w:rPr>
            <w:rStyle w:val="a4"/>
          </w:rPr>
          <w:t>постановление</w:t>
        </w:r>
      </w:hyperlink>
      <w:r>
        <w:t xml:space="preserve"> Пленума Верховного Суда РФ от 23 июня 2015 г. N 25</w:t>
      </w:r>
    </w:p>
    <w:p w:rsidR="00000000" w:rsidRDefault="00CA752C">
      <w:bookmarkStart w:id="6673" w:name="sub_412681"/>
      <w: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w:t>
      </w:r>
      <w:r>
        <w:t>я всеобщего сведения путем его опубликования, публичного показа, публичного исполнения, сообщения в эфир или по кабелю либо любым другим способом.</w:t>
      </w:r>
    </w:p>
    <w:p w:rsidR="00000000" w:rsidRDefault="00CA752C">
      <w:bookmarkStart w:id="6674" w:name="sub_41268102"/>
      <w:bookmarkEnd w:id="6673"/>
      <w:r>
        <w:t>При этом опубликованием (выпуском в свет) является выпуск в обращение экземпляров произ</w:t>
      </w:r>
      <w:r>
        <w:t>ведения, представляющих собой копию произведения в любой материальной форме, в количестве, достаточном для удовлетворения разумных потребностей публики исходя из характера произведения.</w:t>
      </w:r>
    </w:p>
    <w:p w:rsidR="00000000" w:rsidRDefault="00CA752C">
      <w:bookmarkStart w:id="6675" w:name="sub_412682"/>
      <w:bookmarkEnd w:id="6674"/>
      <w:r>
        <w:t>2. Автор, передавший другому лицу по договору пр</w:t>
      </w:r>
      <w:r>
        <w:t>оизведение для использования, считается согласившимся на обнародование этого произведения.</w:t>
      </w:r>
    </w:p>
    <w:p w:rsidR="00000000" w:rsidRDefault="00CA752C">
      <w:bookmarkStart w:id="6676" w:name="sub_412683"/>
      <w:bookmarkEnd w:id="6675"/>
      <w:r>
        <w:t>3. Произведение, не обнародованное при жизни автора, может быть обнародовано после его смерти лицом, обладающим исключительным правом на произвед</w:t>
      </w:r>
      <w:r>
        <w:t>ение, если обнародование не противоречит воле автора произведения, определенно выраженной им в письменной форме (в завещании, письмах, дневниках и тому подобном).</w:t>
      </w:r>
    </w:p>
    <w:bookmarkEnd w:id="6676"/>
    <w:p w:rsidR="00000000" w:rsidRDefault="00CA752C"/>
    <w:p w:rsidR="00000000" w:rsidRDefault="00CA752C">
      <w:pPr>
        <w:pStyle w:val="afa"/>
        <w:rPr>
          <w:color w:val="000000"/>
          <w:sz w:val="16"/>
          <w:szCs w:val="16"/>
        </w:rPr>
      </w:pPr>
      <w:bookmarkStart w:id="6677" w:name="sub_41269"/>
      <w:r>
        <w:rPr>
          <w:color w:val="000000"/>
          <w:sz w:val="16"/>
          <w:szCs w:val="16"/>
        </w:rPr>
        <w:t>Информация об изменениях:</w:t>
      </w:r>
    </w:p>
    <w:bookmarkEnd w:id="6677"/>
    <w:p w:rsidR="00000000" w:rsidRDefault="00CA752C">
      <w:pPr>
        <w:pStyle w:val="afb"/>
      </w:pPr>
      <w:r>
        <w:fldChar w:fldCharType="begin"/>
      </w:r>
      <w:r>
        <w:instrText>HYPERLINK "garantF1://70509432.3208"</w:instrText>
      </w:r>
      <w:r>
        <w:fldChar w:fldCharType="separate"/>
      </w:r>
      <w:r>
        <w:rPr>
          <w:rStyle w:val="a4"/>
        </w:rPr>
        <w:t>Федеральным законом</w:t>
      </w:r>
      <w:r>
        <w:fldChar w:fldCharType="end"/>
      </w:r>
      <w:r>
        <w:t xml:space="preserve"> от 12 марта 2014 г. N 35-ФЗ статья 1269 настоящего Кодекса изложена в новой редакции, </w:t>
      </w:r>
      <w:hyperlink r:id="rId3471" w:history="1">
        <w:r>
          <w:rPr>
            <w:rStyle w:val="a4"/>
          </w:rPr>
          <w:t>вступающей в силу</w:t>
        </w:r>
      </w:hyperlink>
      <w:r>
        <w:t xml:space="preserve"> с 1 октября 2014 г.</w:t>
      </w:r>
    </w:p>
    <w:p w:rsidR="00000000" w:rsidRDefault="00CA752C">
      <w:pPr>
        <w:pStyle w:val="afb"/>
      </w:pPr>
      <w:hyperlink r:id="rId3472" w:history="1">
        <w:r>
          <w:rPr>
            <w:rStyle w:val="a4"/>
          </w:rPr>
          <w:t>См. текст статьи в предыдущей редак</w:t>
        </w:r>
        <w:r>
          <w:rPr>
            <w:rStyle w:val="a4"/>
          </w:rPr>
          <w:t>ции</w:t>
        </w:r>
      </w:hyperlink>
    </w:p>
    <w:p w:rsidR="00000000" w:rsidRDefault="00CA752C">
      <w:pPr>
        <w:pStyle w:val="af2"/>
      </w:pPr>
      <w:r>
        <w:rPr>
          <w:rStyle w:val="a3"/>
        </w:rPr>
        <w:t>Статья 1269.</w:t>
      </w:r>
      <w:r>
        <w:t xml:space="preserve"> Право на отзыв</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1269 ГК РФ</w:t>
      </w:r>
    </w:p>
    <w:p w:rsidR="00000000" w:rsidRDefault="00CA752C">
      <w:bookmarkStart w:id="6678" w:name="sub_412691"/>
      <w: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w:t>
      </w:r>
      <w:r>
        <w:t>вания произведения, причиненных таким решением убытков.</w:t>
      </w:r>
    </w:p>
    <w:p w:rsidR="00000000" w:rsidRDefault="00CA752C">
      <w:bookmarkStart w:id="6679" w:name="sub_412692"/>
      <w:bookmarkEnd w:id="6678"/>
      <w:r>
        <w:t>2. Правила настоящей статьи не применяются к программам для ЭВМ, к служебным произведениям и к произведениям, вошедшим в сложный объект (</w:t>
      </w:r>
      <w:hyperlink w:anchor="sub_41240" w:history="1">
        <w:r>
          <w:rPr>
            <w:rStyle w:val="a4"/>
          </w:rPr>
          <w:t>статья 1240</w:t>
        </w:r>
      </w:hyperlink>
      <w:r>
        <w:t>).</w:t>
      </w:r>
    </w:p>
    <w:bookmarkEnd w:id="6679"/>
    <w:p w:rsidR="00000000" w:rsidRDefault="00CA752C"/>
    <w:p w:rsidR="00000000" w:rsidRDefault="00CA752C">
      <w:pPr>
        <w:pStyle w:val="af2"/>
      </w:pPr>
      <w:bookmarkStart w:id="6680" w:name="sub_41270"/>
      <w:r>
        <w:rPr>
          <w:rStyle w:val="a3"/>
        </w:rPr>
        <w:t>Статья 1270.</w:t>
      </w:r>
      <w:r>
        <w:t xml:space="preserve"> Исключительное право на произведение</w:t>
      </w:r>
    </w:p>
    <w:bookmarkEnd w:id="668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1270 ГК РФ</w:t>
      </w:r>
    </w:p>
    <w:p w:rsidR="00000000" w:rsidRDefault="00CA752C">
      <w:bookmarkStart w:id="6681" w:name="sub_412701"/>
      <w:r>
        <w:t>1. Автору произведения или иному правообладателю принадлежит исключительное право использовать произведение в соответствии со</w:t>
      </w:r>
      <w:r>
        <w:t xml:space="preserve"> </w:t>
      </w:r>
      <w:hyperlink w:anchor="sub_41229" w:history="1">
        <w:r>
          <w:rPr>
            <w:rStyle w:val="a4"/>
          </w:rPr>
          <w:t>статьей 1229</w:t>
        </w:r>
      </w:hyperlink>
      <w:r>
        <w:t xml:space="preserve"> настоящего Кодекса в любой форме и любым не противоречащим закону способом </w:t>
      </w:r>
      <w:r>
        <w:lastRenderedPageBreak/>
        <w:t xml:space="preserve">(исключительное право на произведение), в том числе способами, указанными в </w:t>
      </w:r>
      <w:hyperlink w:anchor="sub_412702" w:history="1">
        <w:r>
          <w:rPr>
            <w:rStyle w:val="a4"/>
          </w:rPr>
          <w:t>пункте 2</w:t>
        </w:r>
      </w:hyperlink>
      <w:r>
        <w:t xml:space="preserve"> настоящей статьи. Правообла</w:t>
      </w:r>
      <w:r>
        <w:t>датель может распоряжаться исключительным правом на произведение.</w:t>
      </w:r>
    </w:p>
    <w:p w:rsidR="00000000" w:rsidRDefault="00CA752C">
      <w:bookmarkStart w:id="6682" w:name="sub_412702"/>
      <w:bookmarkEnd w:id="6681"/>
      <w: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bookmarkEnd w:id="6682"/>
    <w:p w:rsidR="00000000" w:rsidRDefault="00CA752C">
      <w:pPr>
        <w:pStyle w:val="afa"/>
        <w:rPr>
          <w:color w:val="000000"/>
          <w:sz w:val="16"/>
          <w:szCs w:val="16"/>
        </w:rPr>
      </w:pPr>
      <w:r>
        <w:rPr>
          <w:color w:val="000000"/>
          <w:sz w:val="16"/>
          <w:szCs w:val="16"/>
        </w:rPr>
        <w:t>Информация об изменениях:</w:t>
      </w:r>
    </w:p>
    <w:bookmarkStart w:id="6683" w:name="sub_41270201"/>
    <w:p w:rsidR="00000000" w:rsidRDefault="00CA752C">
      <w:pPr>
        <w:pStyle w:val="afb"/>
      </w:pPr>
      <w:r>
        <w:fldChar w:fldCharType="begin"/>
      </w:r>
      <w:r>
        <w:instrText>HYPERLINK "garantF1://70509432.3209"</w:instrText>
      </w:r>
      <w:r>
        <w:fldChar w:fldCharType="separate"/>
      </w:r>
      <w:r>
        <w:rPr>
          <w:rStyle w:val="a4"/>
        </w:rPr>
        <w:t>Федеральным законом</w:t>
      </w:r>
      <w:r>
        <w:fldChar w:fldCharType="end"/>
      </w:r>
      <w:r>
        <w:t xml:space="preserve"> от 12 марта 2014 г. N 35-ФЗ подпункт 1 пункта 2 статьи 1270 настоящего Кодекса изложен в новой редакции, </w:t>
      </w:r>
      <w:hyperlink r:id="rId3473" w:history="1">
        <w:r>
          <w:rPr>
            <w:rStyle w:val="a4"/>
          </w:rPr>
          <w:t>вступающей в силу</w:t>
        </w:r>
      </w:hyperlink>
      <w:r>
        <w:t xml:space="preserve"> с 1 октября 2014 г.</w:t>
      </w:r>
    </w:p>
    <w:bookmarkEnd w:id="6683"/>
    <w:p w:rsidR="00000000" w:rsidRDefault="00CA752C">
      <w:pPr>
        <w:pStyle w:val="afb"/>
      </w:pPr>
      <w:r>
        <w:fldChar w:fldCharType="begin"/>
      </w:r>
      <w:r>
        <w:instrText>HYPERLINK "garantF1://57646220.41270201"</w:instrText>
      </w:r>
      <w:r>
        <w:fldChar w:fldCharType="separate"/>
      </w:r>
      <w:r>
        <w:rPr>
          <w:rStyle w:val="a4"/>
        </w:rPr>
        <w:t>См. текст подпункта в предыдущей редакции</w:t>
      </w:r>
      <w:r>
        <w:fldChar w:fldCharType="end"/>
      </w:r>
    </w:p>
    <w:p w:rsidR="00000000" w:rsidRDefault="00CA752C">
      <w:r>
        <w:t>1) воспроизведение произведения, то есть изготовление одного и более экземпляра произведения или его части в любой материальной форме, в</w:t>
      </w:r>
      <w:r>
        <w:t xml:space="preserve"> том числе в форме звуко-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w:t>
      </w:r>
      <w:r>
        <w:t xml:space="preserve">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w:t>
      </w:r>
      <w:r>
        <w:t xml:space="preserve">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w:t>
      </w:r>
      <w:r>
        <w:t>ческого значения;</w:t>
      </w:r>
    </w:p>
    <w:p w:rsidR="00000000" w:rsidRDefault="00CA752C">
      <w:bookmarkStart w:id="6684" w:name="sub_41270202"/>
      <w:r>
        <w:t>2) распространение произведения путем продажи или иного отчуждения его оригинала или экземпляров;</w:t>
      </w:r>
    </w:p>
    <w:p w:rsidR="00000000" w:rsidRDefault="00CA752C">
      <w:bookmarkStart w:id="6685" w:name="sub_41270203"/>
      <w:bookmarkEnd w:id="6684"/>
      <w:r>
        <w:t>3) публичный показ произведения, то есть любая демонстрация оригинала или экземпляра произведения непоср</w:t>
      </w:r>
      <w:r>
        <w:t>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w:t>
      </w:r>
      <w:r>
        <w:t>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демонстрации или в другом месте одновременно с дем</w:t>
      </w:r>
      <w:r>
        <w:t>онстрацией произведения;</w:t>
      </w:r>
    </w:p>
    <w:p w:rsidR="00000000" w:rsidRDefault="00CA752C">
      <w:bookmarkStart w:id="6686" w:name="sub_41270204"/>
      <w:bookmarkEnd w:id="6685"/>
      <w:r>
        <w:t>4) импорт оригинала или экземпляров произведения в целях распространения;</w:t>
      </w:r>
    </w:p>
    <w:p w:rsidR="00000000" w:rsidRDefault="00CA752C">
      <w:bookmarkStart w:id="6687" w:name="sub_41270205"/>
      <w:bookmarkEnd w:id="6686"/>
      <w:r>
        <w:t>5) прокат оригинала или экземпляра произведения;</w:t>
      </w:r>
    </w:p>
    <w:p w:rsidR="00000000" w:rsidRDefault="00CA752C">
      <w:bookmarkStart w:id="6688" w:name="sub_41270206"/>
      <w:bookmarkEnd w:id="6687"/>
      <w:r>
        <w:t>6) публичное исполнение произведения</w:t>
      </w:r>
      <w:r>
        <w:t>,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w:t>
      </w:r>
      <w:r>
        <w:t>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представления или показа либо в другом месте одновременно с представлением или пок</w:t>
      </w:r>
      <w:r>
        <w:t>азом произведения;</w:t>
      </w:r>
    </w:p>
    <w:bookmarkEnd w:id="6688"/>
    <w:p w:rsidR="00000000" w:rsidRDefault="00CA752C">
      <w:pPr>
        <w:pStyle w:val="afa"/>
        <w:rPr>
          <w:color w:val="000000"/>
          <w:sz w:val="16"/>
          <w:szCs w:val="16"/>
        </w:rPr>
      </w:pPr>
      <w:r>
        <w:rPr>
          <w:color w:val="000000"/>
          <w:sz w:val="16"/>
          <w:szCs w:val="16"/>
        </w:rPr>
        <w:t>Информация об изменениях:</w:t>
      </w:r>
    </w:p>
    <w:bookmarkStart w:id="6689" w:name="sub_41270207"/>
    <w:p w:rsidR="00000000" w:rsidRDefault="00CA752C">
      <w:pPr>
        <w:pStyle w:val="afb"/>
      </w:pPr>
      <w:r>
        <w:fldChar w:fldCharType="begin"/>
      </w:r>
      <w:r>
        <w:instrText>HYPERLINK "garantF1://70509432.3292"</w:instrText>
      </w:r>
      <w:r>
        <w:fldChar w:fldCharType="separate"/>
      </w:r>
      <w:r>
        <w:rPr>
          <w:rStyle w:val="a4"/>
        </w:rPr>
        <w:t>Федеральным законом</w:t>
      </w:r>
      <w:r>
        <w:fldChar w:fldCharType="end"/>
      </w:r>
      <w:r>
        <w:t xml:space="preserve"> от 12 марта 2014 г. N 35-ФЗ в подпункт 7 пункта 2 статьи 1270 настоящего Кодекса внесены изменения, </w:t>
      </w:r>
      <w:hyperlink r:id="rId3474" w:history="1">
        <w:r>
          <w:rPr>
            <w:rStyle w:val="a4"/>
          </w:rPr>
          <w:t>вступающие в силу</w:t>
        </w:r>
      </w:hyperlink>
      <w:r>
        <w:t xml:space="preserve"> с 1 октября 2014 г.</w:t>
      </w:r>
    </w:p>
    <w:bookmarkEnd w:id="6689"/>
    <w:p w:rsidR="00000000" w:rsidRDefault="00CA752C">
      <w:pPr>
        <w:pStyle w:val="afb"/>
      </w:pPr>
      <w:r>
        <w:lastRenderedPageBreak/>
        <w:fldChar w:fldCharType="begin"/>
      </w:r>
      <w:r>
        <w:instrText>HYPERLINK "garantF1://57646220.41270207"</w:instrText>
      </w:r>
      <w:r>
        <w:fldChar w:fldCharType="separate"/>
      </w:r>
      <w:r>
        <w:rPr>
          <w:rStyle w:val="a4"/>
        </w:rPr>
        <w:t>См. текст подпункта в предыдущей редакции</w:t>
      </w:r>
      <w:r>
        <w:fldChar w:fldCharType="end"/>
      </w:r>
    </w:p>
    <w:p w:rsidR="00000000" w:rsidRDefault="00CA752C">
      <w:r>
        <w:t>7) сообщение в эфир, то есть сообщение произведения для всеобщего сведения по радио или телевидению, за исключен</w:t>
      </w:r>
      <w:r>
        <w:t>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w:t>
      </w:r>
      <w:r>
        <w:t xml:space="preserve">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w:t>
      </w:r>
      <w:r>
        <w:t>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000000" w:rsidRDefault="00CA752C">
      <w:pPr>
        <w:pStyle w:val="afa"/>
        <w:rPr>
          <w:color w:val="000000"/>
          <w:sz w:val="16"/>
          <w:szCs w:val="16"/>
        </w:rPr>
      </w:pPr>
      <w:r>
        <w:rPr>
          <w:color w:val="000000"/>
          <w:sz w:val="16"/>
          <w:szCs w:val="16"/>
        </w:rPr>
        <w:t>Информация об изменениях:</w:t>
      </w:r>
    </w:p>
    <w:bookmarkStart w:id="6690" w:name="sub_41270208"/>
    <w:p w:rsidR="00000000" w:rsidRDefault="00CA752C">
      <w:pPr>
        <w:pStyle w:val="afb"/>
      </w:pPr>
      <w:r>
        <w:fldChar w:fldCharType="begin"/>
      </w:r>
      <w:r>
        <w:instrText>HYPERLINK "garantF1://70509432.3293"</w:instrText>
      </w:r>
      <w:r>
        <w:fldChar w:fldCharType="separate"/>
      </w:r>
      <w:r>
        <w:rPr>
          <w:rStyle w:val="a4"/>
        </w:rPr>
        <w:t>Фед</w:t>
      </w:r>
      <w:r>
        <w:rPr>
          <w:rStyle w:val="a4"/>
        </w:rPr>
        <w:t>еральным законом</w:t>
      </w:r>
      <w:r>
        <w:fldChar w:fldCharType="end"/>
      </w:r>
      <w:r>
        <w:t xml:space="preserve"> от 12 марта 2014 г. N 35-ФЗ в подпункт 8 пункта 2 статьи 1270 настоящего Кодекса внесены изменения, </w:t>
      </w:r>
      <w:hyperlink r:id="rId3475" w:history="1">
        <w:r>
          <w:rPr>
            <w:rStyle w:val="a4"/>
          </w:rPr>
          <w:t>вступающие в силу</w:t>
        </w:r>
      </w:hyperlink>
      <w:r>
        <w:t xml:space="preserve"> с 1 октября 2014 г.</w:t>
      </w:r>
    </w:p>
    <w:bookmarkEnd w:id="6690"/>
    <w:p w:rsidR="00000000" w:rsidRDefault="00CA752C">
      <w:pPr>
        <w:pStyle w:val="afb"/>
      </w:pPr>
      <w:r>
        <w:fldChar w:fldCharType="begin"/>
      </w:r>
      <w:r>
        <w:instrText>HYPERLINK "garantF1://57646220.41270208"</w:instrText>
      </w:r>
      <w:r>
        <w:fldChar w:fldCharType="separate"/>
      </w:r>
      <w:r>
        <w:rPr>
          <w:rStyle w:val="a4"/>
        </w:rPr>
        <w:t>См. текст подпункта в предыдущей редакции</w:t>
      </w:r>
      <w:r>
        <w:fldChar w:fldCharType="end"/>
      </w:r>
    </w:p>
    <w:p w:rsidR="00000000" w:rsidRDefault="00CA752C">
      <w: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w:t>
      </w:r>
      <w:r>
        <w:t>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rsidR="00000000" w:rsidRDefault="00CA752C">
      <w:pPr>
        <w:pStyle w:val="afa"/>
        <w:rPr>
          <w:color w:val="000000"/>
          <w:sz w:val="16"/>
          <w:szCs w:val="16"/>
        </w:rPr>
      </w:pPr>
      <w:r>
        <w:rPr>
          <w:color w:val="000000"/>
          <w:sz w:val="16"/>
          <w:szCs w:val="16"/>
        </w:rPr>
        <w:t>Информация об изменениях:</w:t>
      </w:r>
    </w:p>
    <w:bookmarkStart w:id="6691" w:name="sub_41270281"/>
    <w:p w:rsidR="00000000" w:rsidRDefault="00CA752C">
      <w:pPr>
        <w:pStyle w:val="afb"/>
      </w:pPr>
      <w:r>
        <w:fldChar w:fldCharType="begin"/>
      </w:r>
      <w:r>
        <w:instrText>HYPERLINK "garantF1://70509432.3294"</w:instrText>
      </w:r>
      <w:r>
        <w:fldChar w:fldCharType="separate"/>
      </w:r>
      <w:r>
        <w:rPr>
          <w:rStyle w:val="a4"/>
        </w:rPr>
        <w:t>Федеральным законом</w:t>
      </w:r>
      <w:r>
        <w:fldChar w:fldCharType="end"/>
      </w:r>
      <w:r>
        <w:t xml:space="preserve"> от 12 мар</w:t>
      </w:r>
      <w:r>
        <w:t xml:space="preserve">та 2014 г. N 35-ФЗ пункт 2 статьи 1270 настоящего Кодекса дополнен подпунктом 8.1, </w:t>
      </w:r>
      <w:hyperlink r:id="rId3476" w:history="1">
        <w:r>
          <w:rPr>
            <w:rStyle w:val="a4"/>
          </w:rPr>
          <w:t>вступающим в силу</w:t>
        </w:r>
      </w:hyperlink>
      <w:r>
        <w:t xml:space="preserve"> с 1 октября 2014 г.</w:t>
      </w:r>
    </w:p>
    <w:bookmarkEnd w:id="6691"/>
    <w:p w:rsidR="00000000" w:rsidRDefault="00CA752C">
      <w:r>
        <w:t>8.1) ретрансляция, то есть прием и одновременное сообщение в эфир (в том числе через с</w:t>
      </w:r>
      <w:r>
        <w:t>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000000" w:rsidRDefault="00CA752C">
      <w:bookmarkStart w:id="6692" w:name="sub_41270209"/>
      <w:r>
        <w:t>9) перевод или другая переработка произведения. При этом под переработко</w:t>
      </w:r>
      <w:r>
        <w:t>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w:t>
      </w:r>
      <w:r>
        <w:t xml:space="preserve">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w:t>
      </w:r>
      <w:r>
        <w:t>под управлением конкретных программ пользователя;</w:t>
      </w:r>
    </w:p>
    <w:p w:rsidR="00000000" w:rsidRDefault="00CA752C">
      <w:bookmarkStart w:id="6693" w:name="sub_41270210"/>
      <w:bookmarkEnd w:id="6692"/>
      <w:r>
        <w:t>10) практическая реализация архитектурного, дизайнерского, градостроительного или садово-паркового проекта;</w:t>
      </w:r>
    </w:p>
    <w:p w:rsidR="00000000" w:rsidRDefault="00CA752C">
      <w:bookmarkStart w:id="6694" w:name="sub_41270211"/>
      <w:bookmarkEnd w:id="6693"/>
      <w:r>
        <w:t>11) доведение произведения до всеобщего сведения т</w:t>
      </w:r>
      <w:r>
        <w:t>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rsidR="00000000" w:rsidRDefault="00CA752C">
      <w:bookmarkStart w:id="6695" w:name="sub_412703"/>
      <w:bookmarkEnd w:id="6694"/>
      <w:r>
        <w:t xml:space="preserve">3. Практическое применение положений, составляющих содержание произведения, в </w:t>
      </w:r>
      <w:r>
        <w:t xml:space="preserve">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w:t>
      </w:r>
      <w:hyperlink w:anchor="sub_41270210" w:history="1">
        <w:r>
          <w:rPr>
            <w:rStyle w:val="a4"/>
          </w:rPr>
          <w:t>подпунктом 10 пункта 2</w:t>
        </w:r>
      </w:hyperlink>
      <w:r>
        <w:t xml:space="preserve"> настоящей статьи.</w:t>
      </w:r>
    </w:p>
    <w:p w:rsidR="00000000" w:rsidRDefault="00CA752C">
      <w:bookmarkStart w:id="6696" w:name="sub_412704"/>
      <w:bookmarkEnd w:id="6695"/>
      <w:r>
        <w:lastRenderedPageBreak/>
        <w:t xml:space="preserve">4. Правила </w:t>
      </w:r>
      <w:hyperlink w:anchor="sub_41270205" w:history="1">
        <w:r>
          <w:rPr>
            <w:rStyle w:val="a4"/>
          </w:rPr>
          <w:t>подпункта 5 пункта 2</w:t>
        </w:r>
      </w:hyperlink>
      <w:r>
        <w:t xml:space="preserve"> настоящей статьи не применяются в отношении программы для ЭВМ, за исключением случая, когда такая программа является основным объектом проката.</w:t>
      </w:r>
    </w:p>
    <w:bookmarkEnd w:id="6696"/>
    <w:p w:rsidR="00000000" w:rsidRDefault="00CA752C"/>
    <w:p w:rsidR="00000000" w:rsidRDefault="00CA752C">
      <w:pPr>
        <w:pStyle w:val="af2"/>
      </w:pPr>
      <w:bookmarkStart w:id="6697" w:name="sub_41271"/>
      <w:r>
        <w:rPr>
          <w:rStyle w:val="a3"/>
        </w:rPr>
        <w:t>Статья 1271.</w:t>
      </w:r>
      <w:r>
        <w:t xml:space="preserve"> Знак охраны авторского права</w:t>
      </w:r>
    </w:p>
    <w:bookmarkEnd w:id="66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77" w:history="1">
        <w:r>
          <w:rPr>
            <w:rStyle w:val="a4"/>
          </w:rPr>
          <w:t>Энциклопедии</w:t>
        </w:r>
      </w:hyperlink>
      <w:r>
        <w:t xml:space="preserve"> и другие комментарии к статье 1271 ГК РФ</w:t>
      </w:r>
    </w:p>
    <w:p w:rsidR="00000000" w:rsidRDefault="00CA752C">
      <w: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w:t>
      </w:r>
      <w:r>
        <w:t>остоит из следующих элементов:</w:t>
      </w:r>
    </w:p>
    <w:p w:rsidR="00000000" w:rsidRDefault="00CA752C">
      <w:r>
        <w:t>латинской буквы "C" в окружности;</w:t>
      </w:r>
    </w:p>
    <w:p w:rsidR="00000000" w:rsidRDefault="00CA752C">
      <w:r>
        <w:t>имени или наименования правообладателя;</w:t>
      </w:r>
    </w:p>
    <w:p w:rsidR="00000000" w:rsidRDefault="00CA752C">
      <w:r>
        <w:t>года первого опубликования произведения.</w:t>
      </w:r>
    </w:p>
    <w:p w:rsidR="00000000" w:rsidRDefault="00CA752C"/>
    <w:p w:rsidR="00000000" w:rsidRDefault="00CA752C">
      <w:pPr>
        <w:pStyle w:val="afa"/>
        <w:rPr>
          <w:color w:val="000000"/>
          <w:sz w:val="16"/>
          <w:szCs w:val="16"/>
        </w:rPr>
      </w:pPr>
      <w:bookmarkStart w:id="6698" w:name="sub_41272"/>
      <w:r>
        <w:rPr>
          <w:color w:val="000000"/>
          <w:sz w:val="16"/>
          <w:szCs w:val="16"/>
        </w:rPr>
        <w:t>Информация об изменениях:</w:t>
      </w:r>
    </w:p>
    <w:bookmarkEnd w:id="6698"/>
    <w:p w:rsidR="00000000" w:rsidRDefault="00CA752C">
      <w:pPr>
        <w:pStyle w:val="afb"/>
      </w:pPr>
      <w:r>
        <w:fldChar w:fldCharType="begin"/>
      </w:r>
      <w:r>
        <w:instrText>HYPERLINK "garantF1://70509432.330"</w:instrText>
      </w:r>
      <w:r>
        <w:fldChar w:fldCharType="separate"/>
      </w:r>
      <w:r>
        <w:rPr>
          <w:rStyle w:val="a4"/>
        </w:rPr>
        <w:t>Федеральным законом</w:t>
      </w:r>
      <w:r>
        <w:fldChar w:fldCharType="end"/>
      </w:r>
      <w:r>
        <w:t xml:space="preserve"> от 12 м</w:t>
      </w:r>
      <w:r>
        <w:t xml:space="preserve">арта 2014 г. N 35-ФЗ в статью 1272 настоящего Кодекса внесены изменения, </w:t>
      </w:r>
      <w:hyperlink r:id="rId3478" w:history="1">
        <w:r>
          <w:rPr>
            <w:rStyle w:val="a4"/>
          </w:rPr>
          <w:t>вступающие в силу</w:t>
        </w:r>
      </w:hyperlink>
      <w:r>
        <w:t xml:space="preserve"> с 1 октября 2014 г.</w:t>
      </w:r>
    </w:p>
    <w:p w:rsidR="00000000" w:rsidRDefault="00CA752C">
      <w:pPr>
        <w:pStyle w:val="afb"/>
      </w:pPr>
      <w:hyperlink r:id="rId3479" w:history="1">
        <w:r>
          <w:rPr>
            <w:rStyle w:val="a4"/>
          </w:rPr>
          <w:t>См. текст статьи в предыдущей редакции</w:t>
        </w:r>
      </w:hyperlink>
    </w:p>
    <w:p w:rsidR="00000000" w:rsidRDefault="00CA752C">
      <w:pPr>
        <w:pStyle w:val="af2"/>
      </w:pPr>
      <w:r>
        <w:rPr>
          <w:rStyle w:val="a3"/>
        </w:rPr>
        <w:t>Статья 1272.</w:t>
      </w:r>
      <w:r>
        <w:t xml:space="preserve"> Распространение </w:t>
      </w:r>
      <w:r>
        <w:t>оригинала или экземпляров опубликованного произведения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1272 ГК РФ</w:t>
      </w:r>
    </w:p>
    <w:p w:rsidR="00000000" w:rsidRDefault="00CA752C">
      <w:r>
        <w:t>Если оригинал или экземпляры произведения правомерно введены в гражданский оборот на территории Российской Федерации путем их продажи или иного отчуждения, д</w:t>
      </w:r>
      <w:r>
        <w:t xml:space="preserve">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w:t>
      </w:r>
      <w:hyperlink w:anchor="sub_41293" w:history="1">
        <w:r>
          <w:rPr>
            <w:rStyle w:val="a4"/>
          </w:rPr>
          <w:t>статьей 1293</w:t>
        </w:r>
      </w:hyperlink>
      <w:r>
        <w:t xml:space="preserve"> настоящего Кодекса.</w:t>
      </w:r>
    </w:p>
    <w:p w:rsidR="00000000" w:rsidRDefault="00CA752C"/>
    <w:p w:rsidR="00000000" w:rsidRDefault="00CA752C">
      <w:pPr>
        <w:pStyle w:val="afa"/>
        <w:rPr>
          <w:color w:val="000000"/>
          <w:sz w:val="16"/>
          <w:szCs w:val="16"/>
        </w:rPr>
      </w:pPr>
      <w:bookmarkStart w:id="6699" w:name="sub_41273"/>
      <w:r>
        <w:rPr>
          <w:color w:val="000000"/>
          <w:sz w:val="16"/>
          <w:szCs w:val="16"/>
        </w:rPr>
        <w:t>Информ</w:t>
      </w:r>
      <w:r>
        <w:rPr>
          <w:color w:val="000000"/>
          <w:sz w:val="16"/>
          <w:szCs w:val="16"/>
        </w:rPr>
        <w:t>ация об изменениях:</w:t>
      </w:r>
    </w:p>
    <w:bookmarkEnd w:id="6699"/>
    <w:p w:rsidR="00000000" w:rsidRDefault="00CA752C">
      <w:pPr>
        <w:pStyle w:val="afb"/>
      </w:pPr>
      <w:r>
        <w:fldChar w:fldCharType="begin"/>
      </w:r>
      <w:r>
        <w:instrText>HYPERLINK "garantF1://12079159.2"</w:instrText>
      </w:r>
      <w:r>
        <w:fldChar w:fldCharType="separate"/>
      </w:r>
      <w:r>
        <w:rPr>
          <w:rStyle w:val="a4"/>
        </w:rPr>
        <w:t>Федеральным законом</w:t>
      </w:r>
      <w:r>
        <w:fldChar w:fldCharType="end"/>
      </w:r>
      <w:r>
        <w:t xml:space="preserve"> от 4 октября 2010 г. N 259-ФЗ в статью 1273 настоящего Кодекса внесены изменения</w:t>
      </w:r>
    </w:p>
    <w:p w:rsidR="00000000" w:rsidRDefault="00CA752C">
      <w:pPr>
        <w:pStyle w:val="afb"/>
      </w:pPr>
      <w:hyperlink r:id="rId3480" w:history="1">
        <w:r>
          <w:rPr>
            <w:rStyle w:val="a4"/>
          </w:rPr>
          <w:t>См. текст статьи в предыдущей редакции</w:t>
        </w:r>
      </w:hyperlink>
    </w:p>
    <w:p w:rsidR="00000000" w:rsidRDefault="00CA752C">
      <w:pPr>
        <w:pStyle w:val="af2"/>
      </w:pPr>
      <w:r>
        <w:rPr>
          <w:rStyle w:val="a3"/>
        </w:rPr>
        <w:t>Статья 1273.</w:t>
      </w:r>
      <w:r>
        <w:t xml:space="preserve"> Свободное воспроизведение произведения в личных целях</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1273 ГК РФ</w:t>
      </w:r>
    </w:p>
    <w:p w:rsidR="00000000" w:rsidRDefault="00CA752C">
      <w:bookmarkStart w:id="6700" w:name="sub_4127310"/>
      <w:r>
        <w:t>1. Допускается без согласия автора или иного правообладателя и без выплаты вознаграждения воспроизведение гражданином при необходимости и исключит</w:t>
      </w:r>
      <w:r>
        <w:t>ельно в личных целях правомерно обнародованного произведения, за исключением:</w:t>
      </w:r>
    </w:p>
    <w:p w:rsidR="00000000" w:rsidRDefault="00CA752C">
      <w:bookmarkStart w:id="6701" w:name="sub_412731"/>
      <w:bookmarkEnd w:id="6700"/>
      <w:r>
        <w:t>1) воспроизведения произведений архитектуры в форме зданий и аналогичных сооружений;</w:t>
      </w:r>
    </w:p>
    <w:bookmarkEnd w:id="6701"/>
    <w:p w:rsidR="00000000" w:rsidRDefault="00CA752C">
      <w:pPr>
        <w:pStyle w:val="afa"/>
        <w:rPr>
          <w:color w:val="000000"/>
          <w:sz w:val="16"/>
          <w:szCs w:val="16"/>
        </w:rPr>
      </w:pPr>
      <w:r>
        <w:rPr>
          <w:color w:val="000000"/>
          <w:sz w:val="16"/>
          <w:szCs w:val="16"/>
        </w:rPr>
        <w:t>Информация об изменениях:</w:t>
      </w:r>
    </w:p>
    <w:bookmarkStart w:id="6702" w:name="sub_412732"/>
    <w:p w:rsidR="00000000" w:rsidRDefault="00CA752C">
      <w:pPr>
        <w:pStyle w:val="afb"/>
      </w:pPr>
      <w:r>
        <w:fldChar w:fldCharType="begin"/>
      </w:r>
      <w:r>
        <w:instrText>HYPERLINK "garantF1://7050</w:instrText>
      </w:r>
      <w:r>
        <w:instrText>9432.331"</w:instrText>
      </w:r>
      <w:r>
        <w:fldChar w:fldCharType="separate"/>
      </w:r>
      <w:r>
        <w:rPr>
          <w:rStyle w:val="a4"/>
        </w:rPr>
        <w:t>Федеральным законом</w:t>
      </w:r>
      <w:r>
        <w:fldChar w:fldCharType="end"/>
      </w:r>
      <w:r>
        <w:t xml:space="preserve"> от 12 марта 2014 г. N 35-ФЗ в подпункт 2 пункта 1 статьи 1273 настоящего Кодекса внесены изменения, </w:t>
      </w:r>
      <w:hyperlink r:id="rId3481" w:history="1">
        <w:r>
          <w:rPr>
            <w:rStyle w:val="a4"/>
          </w:rPr>
          <w:t>вступающие в силу</w:t>
        </w:r>
      </w:hyperlink>
      <w:r>
        <w:t xml:space="preserve"> с 1 октября 2014 г.</w:t>
      </w:r>
    </w:p>
    <w:bookmarkEnd w:id="6702"/>
    <w:p w:rsidR="00000000" w:rsidRDefault="00CA752C">
      <w:pPr>
        <w:pStyle w:val="afb"/>
      </w:pPr>
      <w:r>
        <w:fldChar w:fldCharType="begin"/>
      </w:r>
      <w:r>
        <w:instrText>HYPERLINK "garantF1://57646220.412732"</w:instrText>
      </w:r>
      <w:r>
        <w:fldChar w:fldCharType="separate"/>
      </w:r>
      <w:r>
        <w:rPr>
          <w:rStyle w:val="a4"/>
        </w:rPr>
        <w:t>С</w:t>
      </w:r>
      <w:r>
        <w:rPr>
          <w:rStyle w:val="a4"/>
        </w:rPr>
        <w:t>м. текст подпункта в предыдущей редакции</w:t>
      </w:r>
      <w:r>
        <w:fldChar w:fldCharType="end"/>
      </w:r>
    </w:p>
    <w:p w:rsidR="00000000" w:rsidRDefault="00CA752C">
      <w:r>
        <w:t xml:space="preserve">2) воспроизведения баз данных или их существенных частей, кроме случаев, предусмотренных </w:t>
      </w:r>
      <w:hyperlink w:anchor="sub_41280" w:history="1">
        <w:r>
          <w:rPr>
            <w:rStyle w:val="a4"/>
          </w:rPr>
          <w:t>статьей 1280</w:t>
        </w:r>
      </w:hyperlink>
      <w:r>
        <w:t xml:space="preserve"> настоящего Кодекса;</w:t>
      </w:r>
    </w:p>
    <w:p w:rsidR="00000000" w:rsidRDefault="00CA752C">
      <w:bookmarkStart w:id="6703" w:name="sub_412733"/>
      <w:r>
        <w:t>3) воспроизведения программ для ЭВМ, кроме случаев, п</w:t>
      </w:r>
      <w:r>
        <w:t xml:space="preserve">редусмотренных </w:t>
      </w:r>
      <w:hyperlink w:anchor="sub_41280" w:history="1">
        <w:r>
          <w:rPr>
            <w:rStyle w:val="a4"/>
          </w:rPr>
          <w:t>статьей 1280</w:t>
        </w:r>
      </w:hyperlink>
      <w:r>
        <w:t xml:space="preserve"> настоящего Кодекса;</w:t>
      </w:r>
    </w:p>
    <w:bookmarkEnd w:id="6703"/>
    <w:p w:rsidR="00000000" w:rsidRDefault="00CA752C">
      <w:pPr>
        <w:pStyle w:val="afa"/>
        <w:rPr>
          <w:color w:val="000000"/>
          <w:sz w:val="16"/>
          <w:szCs w:val="16"/>
        </w:rPr>
      </w:pPr>
      <w:r>
        <w:rPr>
          <w:color w:val="000000"/>
          <w:sz w:val="16"/>
          <w:szCs w:val="16"/>
        </w:rPr>
        <w:t>Информация об изменениях:</w:t>
      </w:r>
    </w:p>
    <w:bookmarkStart w:id="6704" w:name="sub_412734"/>
    <w:p w:rsidR="00000000" w:rsidRDefault="00CA752C">
      <w:pPr>
        <w:pStyle w:val="afb"/>
      </w:pPr>
      <w:r>
        <w:fldChar w:fldCharType="begin"/>
      </w:r>
      <w:r>
        <w:instrText>HYPERLINK "garantF1://70509432.3312"</w:instrText>
      </w:r>
      <w:r>
        <w:fldChar w:fldCharType="separate"/>
      </w:r>
      <w:r>
        <w:rPr>
          <w:rStyle w:val="a4"/>
        </w:rPr>
        <w:t>Федеральным законом</w:t>
      </w:r>
      <w:r>
        <w:fldChar w:fldCharType="end"/>
      </w:r>
      <w:r>
        <w:t xml:space="preserve"> от 12 марта 2014 г. N 35-ФЗ подпункт 4 пункта 1 статьи 1273 настоящего Кодек</w:t>
      </w:r>
      <w:r>
        <w:t xml:space="preserve">са изложен в новой редакции, </w:t>
      </w:r>
      <w:hyperlink r:id="rId3482" w:history="1">
        <w:r>
          <w:rPr>
            <w:rStyle w:val="a4"/>
          </w:rPr>
          <w:t>вступающей в силу</w:t>
        </w:r>
      </w:hyperlink>
      <w:r>
        <w:t xml:space="preserve"> с 1 октября 2014 г.</w:t>
      </w:r>
    </w:p>
    <w:bookmarkEnd w:id="6704"/>
    <w:p w:rsidR="00000000" w:rsidRDefault="00CA752C">
      <w:pPr>
        <w:pStyle w:val="afb"/>
      </w:pPr>
      <w:r>
        <w:fldChar w:fldCharType="begin"/>
      </w:r>
      <w:r>
        <w:instrText>HYPERLINK "garantF1://57646220.412734"</w:instrText>
      </w:r>
      <w:r>
        <w:fldChar w:fldCharType="separate"/>
      </w:r>
      <w:r>
        <w:rPr>
          <w:rStyle w:val="a4"/>
        </w:rPr>
        <w:t>См. текст подпункта в предыдущей редакции</w:t>
      </w:r>
      <w:r>
        <w:fldChar w:fldCharType="end"/>
      </w:r>
    </w:p>
    <w:p w:rsidR="00000000" w:rsidRDefault="00CA752C">
      <w:r>
        <w:t>4) репродуцирования книг (полностью) и нотных текстов (</w:t>
      </w:r>
      <w:hyperlink w:anchor="sub_41275" w:history="1">
        <w:r>
          <w:rPr>
            <w:rStyle w:val="a4"/>
          </w:rPr>
          <w:t>статья 1275</w:t>
        </w:r>
      </w:hyperlink>
      <w:r>
        <w:t>), то есть их факсимильного воспроизведения с помощью любых технических средств, осуществляемого не в целях издания;</w:t>
      </w:r>
    </w:p>
    <w:p w:rsidR="00000000" w:rsidRDefault="00CA752C">
      <w:bookmarkStart w:id="6705" w:name="sub_412735"/>
      <w:r>
        <w:t>5) видеозаписи аудиовизуального произведения при его публичном исполнении в месте, открытом</w:t>
      </w:r>
      <w:r>
        <w:t xml:space="preserve"> для свободного посещения, или в месте, где присутствует значительное число лиц, не принадлежащих к обычному кругу семьи;</w:t>
      </w:r>
    </w:p>
    <w:p w:rsidR="00000000" w:rsidRDefault="00CA752C">
      <w:bookmarkStart w:id="6706" w:name="sub_412736"/>
      <w:bookmarkEnd w:id="6705"/>
      <w:r>
        <w:t>6) воспроизведения аудиовизуального произведения с помощью профессионального оборудования, не предназначенного для</w:t>
      </w:r>
      <w:r>
        <w:t xml:space="preserve"> использования в домашних условиях.</w:t>
      </w:r>
    </w:p>
    <w:p w:rsidR="00000000" w:rsidRDefault="00CA752C">
      <w:bookmarkStart w:id="6707" w:name="sub_4127320"/>
      <w:bookmarkEnd w:id="6706"/>
      <w:r>
        <w:t>2. В случае, когда воспроизведение фонограмм и аудиовизуальных произведений осуществляется исключительно в личных целях, авторы, исполнители, изготовители фонограмм и аудиовизуальных произведений име</w:t>
      </w:r>
      <w:r>
        <w:t xml:space="preserve">ют право на вознаграждение, предусмотренное </w:t>
      </w:r>
      <w:hyperlink w:anchor="sub_41245" w:history="1">
        <w:r>
          <w:rPr>
            <w:rStyle w:val="a4"/>
          </w:rPr>
          <w:t>статьей 1245</w:t>
        </w:r>
      </w:hyperlink>
      <w:r>
        <w:t xml:space="preserve"> настоящего Кодекса.</w:t>
      </w:r>
    </w:p>
    <w:bookmarkEnd w:id="6707"/>
    <w:p w:rsidR="00000000" w:rsidRDefault="00CA752C"/>
    <w:p w:rsidR="00000000" w:rsidRDefault="00CA752C">
      <w:pPr>
        <w:pStyle w:val="af2"/>
      </w:pPr>
      <w:bookmarkStart w:id="6708" w:name="sub_41274"/>
      <w:r>
        <w:rPr>
          <w:rStyle w:val="a3"/>
        </w:rPr>
        <w:t>Статья 1274.</w:t>
      </w:r>
      <w:r>
        <w:t xml:space="preserve"> Свободное использование произведения в информационных, научных, учебных или культурных целях</w:t>
      </w:r>
    </w:p>
    <w:bookmarkEnd w:id="670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483" w:history="1">
        <w:r>
          <w:rPr>
            <w:rStyle w:val="a4"/>
          </w:rPr>
          <w:t>Энциклопедии</w:t>
        </w:r>
      </w:hyperlink>
      <w:r>
        <w:t xml:space="preserve"> и другие комментарии к статье 1274 ГК РФ</w:t>
      </w:r>
    </w:p>
    <w:p w:rsidR="00000000" w:rsidRDefault="00CA752C">
      <w:bookmarkStart w:id="6709" w:name="sub_412741"/>
      <w: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w:t>
      </w:r>
      <w:r>
        <w:t>ьзуется, и источника заимствования:</w:t>
      </w:r>
    </w:p>
    <w:bookmarkEnd w:id="6709"/>
    <w:p w:rsidR="00000000" w:rsidRDefault="00CA752C">
      <w:pPr>
        <w:pStyle w:val="afa"/>
        <w:rPr>
          <w:color w:val="000000"/>
          <w:sz w:val="16"/>
          <w:szCs w:val="16"/>
        </w:rPr>
      </w:pPr>
      <w:r>
        <w:rPr>
          <w:color w:val="000000"/>
          <w:sz w:val="16"/>
          <w:szCs w:val="16"/>
        </w:rPr>
        <w:t>Информация об изменениях:</w:t>
      </w:r>
    </w:p>
    <w:bookmarkStart w:id="6710" w:name="sub_4127411"/>
    <w:p w:rsidR="00000000" w:rsidRDefault="00CA752C">
      <w:pPr>
        <w:pStyle w:val="afb"/>
      </w:pPr>
      <w:r>
        <w:fldChar w:fldCharType="begin"/>
      </w:r>
      <w:r>
        <w:instrText>HYPERLINK "garantF1://70509432.332"</w:instrText>
      </w:r>
      <w:r>
        <w:fldChar w:fldCharType="separate"/>
      </w:r>
      <w:r>
        <w:rPr>
          <w:rStyle w:val="a4"/>
        </w:rPr>
        <w:t>Федеральным законом</w:t>
      </w:r>
      <w:r>
        <w:fldChar w:fldCharType="end"/>
      </w:r>
      <w:r>
        <w:t xml:space="preserve"> от 12 марта 2014 г. N 35-ФЗ подпункт 1 пункта 1 статьи 1274 настоящего Кодекса изложен в новой редакции, </w:t>
      </w:r>
      <w:hyperlink r:id="rId3484" w:history="1">
        <w:r>
          <w:rPr>
            <w:rStyle w:val="a4"/>
          </w:rPr>
          <w:t>вступающей в силу</w:t>
        </w:r>
      </w:hyperlink>
      <w:r>
        <w:t xml:space="preserve"> с 1 октября 2014 г.</w:t>
      </w:r>
    </w:p>
    <w:bookmarkEnd w:id="6710"/>
    <w:p w:rsidR="00000000" w:rsidRDefault="00CA752C">
      <w:pPr>
        <w:pStyle w:val="afb"/>
      </w:pPr>
      <w:r>
        <w:fldChar w:fldCharType="begin"/>
      </w:r>
      <w:r>
        <w:instrText>HYPERLINK "garantF1://57646220.4127411"</w:instrText>
      </w:r>
      <w:r>
        <w:fldChar w:fldCharType="separate"/>
      </w:r>
      <w:r>
        <w:rPr>
          <w:rStyle w:val="a4"/>
        </w:rPr>
        <w:t>См. текст подпункта в предыдущей редакции</w:t>
      </w:r>
      <w:r>
        <w:fldChar w:fldCharType="end"/>
      </w:r>
    </w:p>
    <w:p w:rsidR="00000000" w:rsidRDefault="00CA752C">
      <w:r>
        <w:t>1) цитирование в оригинале и в переводе в научных, полемических, критических, информационных, уч</w:t>
      </w:r>
      <w:r>
        <w:t>ебных целях, в целях раскрытия творческого 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rsidR="00000000" w:rsidRDefault="00CA752C">
      <w:bookmarkStart w:id="6711" w:name="sub_4127412"/>
      <w:r>
        <w:t>2) использование правомерно обнародованных произведений и отрывков из них в качестве иллюстраций в изданиях, радио- и телепередачах, звуко- и видеозаписях учебного характера в объеме, оправданном поставленной целью;</w:t>
      </w:r>
    </w:p>
    <w:bookmarkEnd w:id="6711"/>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hyperlink r:id="rId3485" w:history="1">
        <w:r>
          <w:rPr>
            <w:rStyle w:val="a4"/>
          </w:rPr>
          <w:t>Федеральным законом</w:t>
        </w:r>
      </w:hyperlink>
      <w:r>
        <w:t xml:space="preserve"> от 12 марта 2014 г. N 35-ФЗ подпункт 3 пункта 1 статьи 1274 настоящего Кодекса изложен в новой редакции, </w:t>
      </w:r>
      <w:hyperlink r:id="rId3486" w:history="1">
        <w:r>
          <w:rPr>
            <w:rStyle w:val="a4"/>
          </w:rPr>
          <w:t>вступающей в силу</w:t>
        </w:r>
      </w:hyperlink>
      <w:r>
        <w:t xml:space="preserve"> с 1 октября 2014 г.</w:t>
      </w:r>
    </w:p>
    <w:p w:rsidR="00000000" w:rsidRDefault="00CA752C">
      <w:pPr>
        <w:pStyle w:val="afb"/>
      </w:pPr>
      <w:hyperlink r:id="rId3487" w:history="1">
        <w:r>
          <w:rPr>
            <w:rStyle w:val="a4"/>
          </w:rPr>
          <w:t>См. текст подпункта в предыдущей редакции</w:t>
        </w:r>
      </w:hyperlink>
    </w:p>
    <w:p w:rsidR="00000000" w:rsidRDefault="00CA752C">
      <w:bookmarkStart w:id="6712" w:name="sub_4127413"/>
      <w: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w:t>
      </w:r>
      <w:r>
        <w:t xml:space="preserve">омерно опубликованных в периодических </w:t>
      </w:r>
      <w:r>
        <w:lastRenderedPageBreak/>
        <w:t>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w:t>
      </w:r>
      <w:r>
        <w:t xml:space="preserve"> такие воспроизведение, сообщение, доведение не были специально запрещены автором или иным правообладателем;</w:t>
      </w:r>
    </w:p>
    <w:bookmarkEnd w:id="6712"/>
    <w:p w:rsidR="00000000" w:rsidRDefault="00CA752C">
      <w:pPr>
        <w:pStyle w:val="afa"/>
        <w:rPr>
          <w:color w:val="000000"/>
          <w:sz w:val="16"/>
          <w:szCs w:val="16"/>
        </w:rPr>
      </w:pPr>
      <w:r>
        <w:rPr>
          <w:color w:val="000000"/>
          <w:sz w:val="16"/>
          <w:szCs w:val="16"/>
        </w:rPr>
        <w:t>Информация об изменениях:</w:t>
      </w:r>
    </w:p>
    <w:bookmarkStart w:id="6713" w:name="sub_4127414"/>
    <w:p w:rsidR="00000000" w:rsidRDefault="00CA752C">
      <w:pPr>
        <w:pStyle w:val="afb"/>
      </w:pPr>
      <w:r>
        <w:fldChar w:fldCharType="begin"/>
      </w:r>
      <w:r>
        <w:instrText>HYPERLINK "garantF1://70509432.41286017"</w:instrText>
      </w:r>
      <w:r>
        <w:fldChar w:fldCharType="separate"/>
      </w:r>
      <w:r>
        <w:rPr>
          <w:rStyle w:val="a4"/>
        </w:rPr>
        <w:t>Федеральным законом</w:t>
      </w:r>
      <w:r>
        <w:fldChar w:fldCharType="end"/>
      </w:r>
      <w:r>
        <w:t xml:space="preserve"> от 12 марта 2014 г. N 35-ФЗ подпункт</w:t>
      </w:r>
      <w:r>
        <w:t xml:space="preserve"> 4 пункта 1 статьи 1274 настоящего Кодекса изложен в новой редакции, </w:t>
      </w:r>
      <w:hyperlink r:id="rId3488" w:history="1">
        <w:r>
          <w:rPr>
            <w:rStyle w:val="a4"/>
          </w:rPr>
          <w:t>вступающей в силу</w:t>
        </w:r>
      </w:hyperlink>
      <w:r>
        <w:t xml:space="preserve"> с 1 октября 2014 г.</w:t>
      </w:r>
    </w:p>
    <w:bookmarkEnd w:id="6713"/>
    <w:p w:rsidR="00000000" w:rsidRDefault="00CA752C">
      <w:pPr>
        <w:pStyle w:val="afb"/>
      </w:pPr>
      <w:r>
        <w:fldChar w:fldCharType="begin"/>
      </w:r>
      <w:r>
        <w:instrText>HYPERLINK "garantF1://57646220.4127414"</w:instrText>
      </w:r>
      <w:r>
        <w:fldChar w:fldCharType="separate"/>
      </w:r>
      <w:r>
        <w:rPr>
          <w:rStyle w:val="a4"/>
        </w:rPr>
        <w:t>См. текст подпункта в предыдущей редакции</w:t>
      </w:r>
      <w:r>
        <w:fldChar w:fldCharType="end"/>
      </w:r>
    </w:p>
    <w:p w:rsidR="00000000" w:rsidRDefault="00CA752C">
      <w:r>
        <w:t>4) воспроизведени</w:t>
      </w:r>
      <w:r>
        <w:t xml:space="preserve">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w:t>
      </w:r>
      <w:r>
        <w:t>оправданном информационной целью. При этом за авторами таких произведений сохраняется право на их использование в сборниках;</w:t>
      </w:r>
    </w:p>
    <w:p w:rsidR="00000000" w:rsidRDefault="00CA752C">
      <w:pPr>
        <w:pStyle w:val="afa"/>
        <w:rPr>
          <w:color w:val="000000"/>
          <w:sz w:val="16"/>
          <w:szCs w:val="16"/>
        </w:rPr>
      </w:pPr>
      <w:r>
        <w:rPr>
          <w:color w:val="000000"/>
          <w:sz w:val="16"/>
          <w:szCs w:val="16"/>
        </w:rPr>
        <w:t>Информация об изменениях:</w:t>
      </w:r>
    </w:p>
    <w:bookmarkStart w:id="6714" w:name="sub_4127415"/>
    <w:p w:rsidR="00000000" w:rsidRDefault="00CA752C">
      <w:pPr>
        <w:pStyle w:val="afb"/>
      </w:pPr>
      <w:r>
        <w:fldChar w:fldCharType="begin"/>
      </w:r>
      <w:r>
        <w:instrText>HYPERLINK "garantF1://70509432.41286017"</w:instrText>
      </w:r>
      <w:r>
        <w:fldChar w:fldCharType="separate"/>
      </w:r>
      <w:r>
        <w:rPr>
          <w:rStyle w:val="a4"/>
        </w:rPr>
        <w:t>Федеральным законом</w:t>
      </w:r>
      <w:r>
        <w:fldChar w:fldCharType="end"/>
      </w:r>
      <w:r>
        <w:t xml:space="preserve"> от 12 марта 2014 г. N 35-ФЗ под</w:t>
      </w:r>
      <w:r>
        <w:t xml:space="preserve">пункт 5 пункта 1 статьи 1274 настоящего Кодекса изложен в новой редакции, </w:t>
      </w:r>
      <w:hyperlink r:id="rId3489" w:history="1">
        <w:r>
          <w:rPr>
            <w:rStyle w:val="a4"/>
          </w:rPr>
          <w:t>вступающей в силу</w:t>
        </w:r>
      </w:hyperlink>
      <w:r>
        <w:t xml:space="preserve"> с 1 октября 2014 г.</w:t>
      </w:r>
    </w:p>
    <w:bookmarkEnd w:id="6714"/>
    <w:p w:rsidR="00000000" w:rsidRDefault="00CA752C">
      <w:pPr>
        <w:pStyle w:val="afb"/>
      </w:pPr>
      <w:r>
        <w:fldChar w:fldCharType="begin"/>
      </w:r>
      <w:r>
        <w:instrText>HYPERLINK "garantF1://57646220.4127415"</w:instrText>
      </w:r>
      <w:r>
        <w:fldChar w:fldCharType="separate"/>
      </w:r>
      <w:r>
        <w:rPr>
          <w:rStyle w:val="a4"/>
        </w:rPr>
        <w:t>См. текст подпункта в предыдущей редакции</w:t>
      </w:r>
      <w:r>
        <w:fldChar w:fldCharType="end"/>
      </w:r>
    </w:p>
    <w:p w:rsidR="00000000" w:rsidRDefault="00CA752C">
      <w: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w:t>
      </w:r>
      <w:r>
        <w:t>ми в ходе таких событий, в объеме, оправданном информационной целью;</w:t>
      </w:r>
    </w:p>
    <w:p w:rsidR="00000000" w:rsidRDefault="00CA752C">
      <w:pPr>
        <w:pStyle w:val="afa"/>
        <w:rPr>
          <w:color w:val="000000"/>
          <w:sz w:val="16"/>
          <w:szCs w:val="16"/>
        </w:rPr>
      </w:pPr>
      <w:r>
        <w:rPr>
          <w:color w:val="000000"/>
          <w:sz w:val="16"/>
          <w:szCs w:val="16"/>
        </w:rPr>
        <w:t>Информация об изменениях:</w:t>
      </w:r>
    </w:p>
    <w:bookmarkStart w:id="6715" w:name="sub_4127416"/>
    <w:p w:rsidR="00000000" w:rsidRDefault="00CA752C">
      <w:pPr>
        <w:pStyle w:val="afb"/>
      </w:pPr>
      <w:r>
        <w:fldChar w:fldCharType="begin"/>
      </w:r>
      <w:r>
        <w:instrText>HYPERLINK "garantF1://71160680.25"</w:instrText>
      </w:r>
      <w:r>
        <w:fldChar w:fldCharType="separate"/>
      </w:r>
      <w:r>
        <w:rPr>
          <w:rStyle w:val="a4"/>
        </w:rPr>
        <w:t>Федеральным законом</w:t>
      </w:r>
      <w:r>
        <w:fldChar w:fldCharType="end"/>
      </w:r>
      <w:r>
        <w:t xml:space="preserve"> от 28 ноября 2015 г. N 358-ФЗ в подпункт 6 пункта 1 статьи 1274 настоящего Кодекса внесены из</w:t>
      </w:r>
      <w:r>
        <w:t>менения</w:t>
      </w:r>
    </w:p>
    <w:bookmarkEnd w:id="6715"/>
    <w:p w:rsidR="00000000" w:rsidRDefault="00CA752C">
      <w:pPr>
        <w:pStyle w:val="afb"/>
      </w:pPr>
      <w:r>
        <w:fldChar w:fldCharType="begin"/>
      </w:r>
      <w:r>
        <w:instrText>HYPERLINK "garantF1://57306572.4127416"</w:instrText>
      </w:r>
      <w:r>
        <w:fldChar w:fldCharType="separate"/>
      </w:r>
      <w:r>
        <w:rPr>
          <w:rStyle w:val="a4"/>
        </w:rPr>
        <w:t>См. текст подпункта в предыдущей редакции</w:t>
      </w:r>
      <w:r>
        <w:fldChar w:fldCharType="end"/>
      </w:r>
    </w:p>
    <w:p w:rsidR="00000000" w:rsidRDefault="00CA752C">
      <w: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w:t>
      </w:r>
      <w:r>
        <w:t>разовательных организациях, медицинских организациях,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w:t>
      </w:r>
      <w:r>
        <w:t>ми или содержащимися в данных учреждениях;</w:t>
      </w:r>
    </w:p>
    <w:p w:rsidR="00000000" w:rsidRDefault="00CA752C">
      <w:pPr>
        <w:pStyle w:val="afa"/>
        <w:rPr>
          <w:color w:val="000000"/>
          <w:sz w:val="16"/>
          <w:szCs w:val="16"/>
        </w:rPr>
      </w:pPr>
      <w:r>
        <w:rPr>
          <w:color w:val="000000"/>
          <w:sz w:val="16"/>
          <w:szCs w:val="16"/>
        </w:rPr>
        <w:t>Информация об изменениях:</w:t>
      </w:r>
    </w:p>
    <w:bookmarkStart w:id="6716" w:name="sub_4127417"/>
    <w:p w:rsidR="00000000" w:rsidRDefault="00CA752C">
      <w:pPr>
        <w:pStyle w:val="afb"/>
      </w:pPr>
      <w:r>
        <w:fldChar w:fldCharType="begin"/>
      </w:r>
      <w:r>
        <w:instrText>HYPERLINK "garantF1://70509432.41286018"</w:instrText>
      </w:r>
      <w:r>
        <w:fldChar w:fldCharType="separate"/>
      </w:r>
      <w:r>
        <w:rPr>
          <w:rStyle w:val="a4"/>
        </w:rPr>
        <w:t>Федеральным законом</w:t>
      </w:r>
      <w:r>
        <w:fldChar w:fldCharType="end"/>
      </w:r>
      <w:r>
        <w:t xml:space="preserve"> от 12 марта 2014 г. N 35-ФЗ пункт 1 статьи 1274 настоящего Кодекса дополнен подпунктом 7, </w:t>
      </w:r>
      <w:hyperlink r:id="rId3490" w:history="1">
        <w:r>
          <w:rPr>
            <w:rStyle w:val="a4"/>
          </w:rPr>
          <w:t>вступающим в силу</w:t>
        </w:r>
      </w:hyperlink>
      <w:r>
        <w:t xml:space="preserve"> с 1 октября 2014 г.</w:t>
      </w:r>
    </w:p>
    <w:bookmarkEnd w:id="6716"/>
    <w:p w:rsidR="00000000" w:rsidRDefault="00CA752C">
      <w:r>
        <w:t>7) запись на электронном носителе, в том числе запись в память ЭВМ, и доведение до всеобщего сведения авторефератов диссертаций.</w:t>
      </w:r>
    </w:p>
    <w:p w:rsidR="00000000" w:rsidRDefault="00CA752C">
      <w:pPr>
        <w:pStyle w:val="afa"/>
        <w:rPr>
          <w:color w:val="000000"/>
          <w:sz w:val="16"/>
          <w:szCs w:val="16"/>
        </w:rPr>
      </w:pPr>
      <w:bookmarkStart w:id="6717" w:name="sub_412742"/>
      <w:r>
        <w:rPr>
          <w:color w:val="000000"/>
          <w:sz w:val="16"/>
          <w:szCs w:val="16"/>
        </w:rPr>
        <w:t>Информация об изменениях:</w:t>
      </w:r>
    </w:p>
    <w:bookmarkEnd w:id="6717"/>
    <w:p w:rsidR="00000000" w:rsidRDefault="00CA752C">
      <w:pPr>
        <w:pStyle w:val="afb"/>
      </w:pPr>
      <w:r>
        <w:fldChar w:fldCharType="begin"/>
      </w:r>
      <w:r>
        <w:instrText>HYPERLINK "garantF</w:instrText>
      </w:r>
      <w:r>
        <w:instrText>1://70509432.3322"</w:instrText>
      </w:r>
      <w:r>
        <w:fldChar w:fldCharType="separate"/>
      </w:r>
      <w:r>
        <w:rPr>
          <w:rStyle w:val="a4"/>
        </w:rPr>
        <w:t>Федеральным законом</w:t>
      </w:r>
      <w:r>
        <w:fldChar w:fldCharType="end"/>
      </w:r>
      <w:r>
        <w:t xml:space="preserve"> от 12 марта 2014 г. N 35-ФЗ пункт 2 статьи 1274 настоящего Кодекса изложен в новой редакции, </w:t>
      </w:r>
      <w:hyperlink r:id="rId3491" w:history="1">
        <w:r>
          <w:rPr>
            <w:rStyle w:val="a4"/>
          </w:rPr>
          <w:t>вступающей в силу</w:t>
        </w:r>
      </w:hyperlink>
      <w:r>
        <w:t xml:space="preserve"> с 1 января 2015 г.</w:t>
      </w:r>
    </w:p>
    <w:p w:rsidR="00000000" w:rsidRDefault="00CA752C">
      <w:pPr>
        <w:pStyle w:val="afb"/>
      </w:pPr>
      <w:hyperlink r:id="rId3492" w:history="1">
        <w:r>
          <w:rPr>
            <w:rStyle w:val="a4"/>
          </w:rPr>
          <w:t xml:space="preserve">См. текст </w:t>
        </w:r>
        <w:r>
          <w:rPr>
            <w:rStyle w:val="a4"/>
          </w:rPr>
          <w:t>пункта в предыдущей редакции</w:t>
        </w:r>
      </w:hyperlink>
    </w:p>
    <w:p w:rsidR="00000000" w:rsidRDefault="00CA752C">
      <w:r>
        <w:t xml:space="preserve">2. Создание экземпляров правомерно обнародованных произведений в </w:t>
      </w:r>
      <w:r>
        <w:lastRenderedPageBreak/>
        <w:t>форматах, предназначенных исключительно для использования слепыми и слабовидящими (рельефно-точечным шрифтом и другими специальными способами) (специальных фор</w:t>
      </w:r>
      <w:r>
        <w:t>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w:t>
      </w:r>
      <w:r>
        <w:t>ние которого используется, и источника заимствования.</w:t>
      </w:r>
    </w:p>
    <w:p w:rsidR="00000000" w:rsidRDefault="00CA752C">
      <w:bookmarkStart w:id="6718" w:name="sub_41274202"/>
      <w:r>
        <w:t>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также путем предост</w:t>
      </w:r>
      <w:r>
        <w:t xml:space="preserve">авления доступа к ним через информационно-телекоммуникационные сети. </w:t>
      </w:r>
      <w:hyperlink r:id="rId3493" w:history="1">
        <w:r>
          <w:rPr>
            <w:rStyle w:val="a4"/>
          </w:rPr>
          <w:t>Перечень</w:t>
        </w:r>
      </w:hyperlink>
      <w:r>
        <w:t xml:space="preserve"> специальных форматов, а также </w:t>
      </w:r>
      <w:hyperlink r:id="rId3494" w:history="1">
        <w:r>
          <w:rPr>
            <w:rStyle w:val="a4"/>
          </w:rPr>
          <w:t>перечень</w:t>
        </w:r>
      </w:hyperlink>
      <w:r>
        <w:t xml:space="preserve"> библиотек, предоставляющих доступ через информационно-телеком</w:t>
      </w:r>
      <w:r>
        <w:t xml:space="preserve">муникационные сети к экземплярам произведений, созданных в специальных форматах, и </w:t>
      </w:r>
      <w:hyperlink r:id="rId3495" w:history="1">
        <w:r>
          <w:rPr>
            <w:rStyle w:val="a4"/>
          </w:rPr>
          <w:t>порядок</w:t>
        </w:r>
      </w:hyperlink>
      <w:r>
        <w:t xml:space="preserve"> предоставления такого доступа определяются Правительством Российской Федерации.</w:t>
      </w:r>
    </w:p>
    <w:p w:rsidR="00000000" w:rsidRDefault="00CA752C">
      <w:bookmarkStart w:id="6719" w:name="sub_41274203"/>
      <w:bookmarkEnd w:id="6718"/>
      <w:r>
        <w:t>Не допускается любое д</w:t>
      </w:r>
      <w:r>
        <w:t>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rsidR="00000000" w:rsidRDefault="00CA752C">
      <w:bookmarkStart w:id="6720" w:name="sub_41274204"/>
      <w:bookmarkEnd w:id="6719"/>
      <w:r>
        <w:t>Положения настоящего пункта не применяются в отношении п</w:t>
      </w:r>
      <w:r>
        <w:t>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rsidR="00000000" w:rsidRDefault="00CA752C">
      <w:pPr>
        <w:pStyle w:val="afa"/>
        <w:rPr>
          <w:color w:val="000000"/>
          <w:sz w:val="16"/>
          <w:szCs w:val="16"/>
        </w:rPr>
      </w:pPr>
      <w:bookmarkStart w:id="6721" w:name="sub_412743"/>
      <w:bookmarkEnd w:id="6720"/>
      <w:r>
        <w:rPr>
          <w:color w:val="000000"/>
          <w:sz w:val="16"/>
          <w:szCs w:val="16"/>
        </w:rPr>
        <w:t>Информация об изменениях:</w:t>
      </w:r>
    </w:p>
    <w:bookmarkEnd w:id="6721"/>
    <w:p w:rsidR="00000000" w:rsidRDefault="00CA752C">
      <w:pPr>
        <w:pStyle w:val="afb"/>
      </w:pPr>
      <w:r>
        <w:fldChar w:fldCharType="begin"/>
      </w:r>
      <w:r>
        <w:instrText>HYPERLINK "garantF1://70509432.3323"</w:instrText>
      </w:r>
      <w:r>
        <w:fldChar w:fldCharType="separate"/>
      </w:r>
      <w:r>
        <w:rPr>
          <w:rStyle w:val="a4"/>
        </w:rPr>
        <w:t xml:space="preserve">Федеральным </w:t>
      </w:r>
      <w:r>
        <w:rPr>
          <w:rStyle w:val="a4"/>
        </w:rPr>
        <w:t>законом</w:t>
      </w:r>
      <w:r>
        <w:fldChar w:fldCharType="end"/>
      </w:r>
      <w:r>
        <w:t xml:space="preserve"> от 12 марта 2014 г. N 35-ФЗ пункт 3 статьи 1274 настоящего Кодекса изложен в новой редакции, </w:t>
      </w:r>
      <w:hyperlink r:id="rId3496" w:history="1">
        <w:r>
          <w:rPr>
            <w:rStyle w:val="a4"/>
          </w:rPr>
          <w:t>вступающей в силу</w:t>
        </w:r>
      </w:hyperlink>
      <w:r>
        <w:t xml:space="preserve"> с 1 октября 2014 г.</w:t>
      </w:r>
    </w:p>
    <w:p w:rsidR="00000000" w:rsidRDefault="00CA752C">
      <w:pPr>
        <w:pStyle w:val="afb"/>
      </w:pPr>
      <w:hyperlink r:id="rId3497" w:history="1">
        <w:r>
          <w:rPr>
            <w:rStyle w:val="a4"/>
          </w:rPr>
          <w:t>См. текст пункта в предыдущей редакции</w:t>
        </w:r>
      </w:hyperlink>
    </w:p>
    <w:p w:rsidR="00000000" w:rsidRDefault="00CA752C">
      <w:r>
        <w:t>3. Допускаются без согласия автора или иного правообладателя и без выплаты вознаграждения тифлокомментирование, снабжение произведения сурдопереводом в целях облегчения восприятия произведения лицами с ограниченными физическими возможностями.</w:t>
      </w:r>
    </w:p>
    <w:p w:rsidR="00000000" w:rsidRDefault="00CA752C">
      <w:pPr>
        <w:pStyle w:val="afa"/>
        <w:rPr>
          <w:color w:val="000000"/>
          <w:sz w:val="16"/>
          <w:szCs w:val="16"/>
        </w:rPr>
      </w:pPr>
      <w:bookmarkStart w:id="6722" w:name="sub_412744"/>
      <w:r>
        <w:rPr>
          <w:color w:val="000000"/>
          <w:sz w:val="16"/>
          <w:szCs w:val="16"/>
        </w:rPr>
        <w:t>Информация об изменениях:</w:t>
      </w:r>
    </w:p>
    <w:bookmarkEnd w:id="6722"/>
    <w:p w:rsidR="00000000" w:rsidRDefault="00CA752C">
      <w:pPr>
        <w:pStyle w:val="afb"/>
      </w:pPr>
      <w:r>
        <w:fldChar w:fldCharType="begin"/>
      </w:r>
      <w:r>
        <w:instrText>HYPERLINK "garantF1://70509432.3324"</w:instrText>
      </w:r>
      <w:r>
        <w:fldChar w:fldCharType="separate"/>
      </w:r>
      <w:r>
        <w:rPr>
          <w:rStyle w:val="a4"/>
        </w:rPr>
        <w:t>Федеральным законом</w:t>
      </w:r>
      <w:r>
        <w:fldChar w:fldCharType="end"/>
      </w:r>
      <w:r>
        <w:t xml:space="preserve"> от 12 марта 2014 г. N 35-ФЗ статья 1274 настоящего Кодекса дополнена пунктом 4, </w:t>
      </w:r>
      <w:hyperlink r:id="rId3498" w:history="1">
        <w:r>
          <w:rPr>
            <w:rStyle w:val="a4"/>
          </w:rPr>
          <w:t>вступающим в силу</w:t>
        </w:r>
      </w:hyperlink>
      <w:r>
        <w:t xml:space="preserve"> с 1 октября 2014 г.</w:t>
      </w:r>
    </w:p>
    <w:p w:rsidR="00000000" w:rsidRDefault="00CA752C">
      <w:r>
        <w:t>4. Соз</w:t>
      </w:r>
      <w:r>
        <w:t>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w:t>
      </w:r>
      <w:r>
        <w:t>бладателя исключительного права на оригинальное произведение и без выплаты ему вознаграждения.</w:t>
      </w:r>
    </w:p>
    <w:p w:rsidR="00000000" w:rsidRDefault="00CA752C"/>
    <w:p w:rsidR="00000000" w:rsidRDefault="00CA752C">
      <w:pPr>
        <w:pStyle w:val="afa"/>
        <w:rPr>
          <w:color w:val="000000"/>
          <w:sz w:val="16"/>
          <w:szCs w:val="16"/>
        </w:rPr>
      </w:pPr>
      <w:bookmarkStart w:id="6723" w:name="sub_41275"/>
      <w:r>
        <w:rPr>
          <w:color w:val="000000"/>
          <w:sz w:val="16"/>
          <w:szCs w:val="16"/>
        </w:rPr>
        <w:t>Информация об изменениях:</w:t>
      </w:r>
    </w:p>
    <w:bookmarkEnd w:id="6723"/>
    <w:p w:rsidR="00000000" w:rsidRDefault="00CA752C">
      <w:pPr>
        <w:pStyle w:val="afb"/>
      </w:pPr>
      <w:r>
        <w:fldChar w:fldCharType="begin"/>
      </w:r>
      <w:r>
        <w:instrText>HYPERLINK "garantF1://70509432.333"</w:instrText>
      </w:r>
      <w:r>
        <w:fldChar w:fldCharType="separate"/>
      </w:r>
      <w:r>
        <w:rPr>
          <w:rStyle w:val="a4"/>
        </w:rPr>
        <w:t>Федеральным законом</w:t>
      </w:r>
      <w:r>
        <w:fldChar w:fldCharType="end"/>
      </w:r>
      <w:r>
        <w:t xml:space="preserve"> от 12 марта 2014 г. N 35-ФЗ статья 1275 настоящего Кодекса</w:t>
      </w:r>
      <w:r>
        <w:t xml:space="preserve"> изложена в новой редакции, </w:t>
      </w:r>
      <w:hyperlink r:id="rId3499" w:history="1">
        <w:r>
          <w:rPr>
            <w:rStyle w:val="a4"/>
          </w:rPr>
          <w:t>вступающей в силу</w:t>
        </w:r>
      </w:hyperlink>
      <w:r>
        <w:t xml:space="preserve"> с 1 января 2015 г.</w:t>
      </w:r>
    </w:p>
    <w:p w:rsidR="00000000" w:rsidRDefault="00CA752C">
      <w:pPr>
        <w:pStyle w:val="afb"/>
      </w:pPr>
      <w:hyperlink r:id="rId3500" w:history="1">
        <w:r>
          <w:rPr>
            <w:rStyle w:val="a4"/>
          </w:rPr>
          <w:t>См. текст статьи в предыдущей редакции</w:t>
        </w:r>
      </w:hyperlink>
    </w:p>
    <w:p w:rsidR="00000000" w:rsidRDefault="00CA752C">
      <w:pPr>
        <w:pStyle w:val="af2"/>
      </w:pPr>
      <w:r>
        <w:rPr>
          <w:rStyle w:val="a3"/>
        </w:rPr>
        <w:t>Статья 1275.</w:t>
      </w:r>
      <w:r>
        <w:t xml:space="preserve"> Свободное использование произведения библиотеками, архивами и образовательными организациями</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01" w:history="1">
        <w:r>
          <w:rPr>
            <w:rStyle w:val="a4"/>
          </w:rPr>
          <w:t>Энциклопедии</w:t>
        </w:r>
      </w:hyperlink>
      <w:r>
        <w:t xml:space="preserve"> и другие комментарии к статье 1275 ГК РФ</w:t>
      </w:r>
    </w:p>
    <w:p w:rsidR="00000000" w:rsidRDefault="00CA752C">
      <w:bookmarkStart w:id="6724" w:name="sub_412751"/>
      <w:r>
        <w:t>1. Общедоступные библиотеки, а также архивы, досту</w:t>
      </w:r>
      <w:r>
        <w:t xml:space="preserve">п к архивным документам которых не ограничен, при условии отсутствия цели извлечения прибыли вправе без </w:t>
      </w:r>
      <w:r>
        <w:lastRenderedPageBreak/>
        <w:t>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w:t>
      </w:r>
      <w:r>
        <w:t>ного использования библиотечных ресурсов) оригиналы или экземпляры произведений, правомерно введенные в гражданский оборот.</w:t>
      </w:r>
    </w:p>
    <w:p w:rsidR="00000000" w:rsidRDefault="00CA752C">
      <w:bookmarkStart w:id="6725" w:name="sub_41275102"/>
      <w:bookmarkEnd w:id="6724"/>
      <w:r>
        <w:t>При этом экземпляры произведений в электронной форме могут предоставляться во временное безвозмездное пользова</w:t>
      </w:r>
      <w:r>
        <w:t>ние только в помещении библиотеки или архива при условии исключения возможности дальнейшего создания копий произведений в электронной форме.</w:t>
      </w:r>
    </w:p>
    <w:p w:rsidR="00000000" w:rsidRDefault="00CA752C">
      <w:bookmarkStart w:id="6726" w:name="sub_412752"/>
      <w:bookmarkEnd w:id="6725"/>
      <w:r>
        <w:t>2. Общедоступные библиотеки, а также архивы, доступ к архивным документам которых не ограниче</w:t>
      </w:r>
      <w:r>
        <w:t>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w:t>
      </w:r>
      <w:r>
        <w:t xml:space="preserve"> копии, в том числе в электронной форме, экземпляров произведений, принадлежащих им и правомерно введенных в гражданский оборот:</w:t>
      </w:r>
    </w:p>
    <w:p w:rsidR="00000000" w:rsidRDefault="00CA752C">
      <w:bookmarkStart w:id="6727" w:name="sub_412753"/>
      <w:bookmarkEnd w:id="6726"/>
      <w:r>
        <w:t>1) в целях обеспечения сохранности и доступности для пользователей:</w:t>
      </w:r>
    </w:p>
    <w:bookmarkEnd w:id="6727"/>
    <w:p w:rsidR="00000000" w:rsidRDefault="00CA752C">
      <w:r>
        <w:t>ветхих, изношенных, испорченн</w:t>
      </w:r>
      <w:r>
        <w:t>ых, дефектных экземпляров произведений;</w:t>
      </w:r>
    </w:p>
    <w:p w:rsidR="00000000" w:rsidRDefault="00CA752C">
      <w:r>
        <w:t>единичных и (или) редких экземпляров произведений, рукописей, выдача которых пользователям может привести к их утрате, порче или уничтожению;</w:t>
      </w:r>
    </w:p>
    <w:p w:rsidR="00000000" w:rsidRDefault="00CA752C">
      <w:r>
        <w:t>экземпляров произведений, записанных на машиночитаемых носителях, для поль</w:t>
      </w:r>
      <w:r>
        <w:t>зования которыми отсутствуют необходимые средства;</w:t>
      </w:r>
    </w:p>
    <w:p w:rsidR="00000000" w:rsidRDefault="00CA752C">
      <w:r>
        <w:t>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Российск</w:t>
      </w:r>
      <w:r>
        <w:t>ой Федерации;</w:t>
      </w:r>
    </w:p>
    <w:p w:rsidR="00000000" w:rsidRDefault="00CA752C">
      <w:bookmarkStart w:id="6728" w:name="sub_41274522"/>
      <w: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w:t>
      </w:r>
      <w:r>
        <w:t xml:space="preserve"> архивным документам которых не ограничен.</w:t>
      </w:r>
    </w:p>
    <w:p w:rsidR="00000000" w:rsidRDefault="00CA752C">
      <w:bookmarkStart w:id="6729" w:name="sub_4127453"/>
      <w:bookmarkEnd w:id="6728"/>
      <w:r>
        <w:t xml:space="preserve">3. Копии экземпляров произведений, созданные в электронной форме в соответствии с </w:t>
      </w:r>
      <w:hyperlink w:anchor="sub_412752" w:history="1">
        <w:r>
          <w:rPr>
            <w:rStyle w:val="a4"/>
          </w:rPr>
          <w:t>пунктом 2</w:t>
        </w:r>
      </w:hyperlink>
      <w:r>
        <w:t xml:space="preserve"> настоящей статьи, могут предоставляться пользователям с соблюдением ус</w:t>
      </w:r>
      <w:r>
        <w:t xml:space="preserve">ловий, предусмотренных </w:t>
      </w:r>
      <w:hyperlink w:anchor="sub_412751" w:history="1">
        <w:r>
          <w:rPr>
            <w:rStyle w:val="a4"/>
          </w:rPr>
          <w:t>пунктом 1</w:t>
        </w:r>
      </w:hyperlink>
      <w:r>
        <w:t xml:space="preserve"> настоящей статьи.</w:t>
      </w:r>
    </w:p>
    <w:p w:rsidR="00000000" w:rsidRDefault="00CA752C">
      <w:bookmarkStart w:id="6730" w:name="sub_412754"/>
      <w:bookmarkEnd w:id="6729"/>
      <w:r>
        <w:t>4. Библиотеки, получающие экземпляры диссертаций в соответствии с законом об обязательном экземпляре документов, при условии отсутствия цели извлечения приб</w:t>
      </w:r>
      <w:r>
        <w:t>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w:t>
      </w:r>
      <w:r>
        <w:t xml:space="preserve">онной форме, в целях, предусмотренных </w:t>
      </w:r>
      <w:hyperlink w:anchor="sub_412752" w:history="1">
        <w:r>
          <w:rPr>
            <w:rStyle w:val="a4"/>
          </w:rPr>
          <w:t>пунктом 2</w:t>
        </w:r>
      </w:hyperlink>
      <w:r>
        <w:t xml:space="preserve"> настоящей статьи.</w:t>
      </w:r>
    </w:p>
    <w:p w:rsidR="00000000" w:rsidRDefault="00CA752C">
      <w:bookmarkStart w:id="6731" w:name="sub_41275402"/>
      <w:bookmarkEnd w:id="6730"/>
      <w:r>
        <w:t xml:space="preserve">Копии диссертаций, созданные в электронной форме, могут предоставляться пользователям с соблюдением условий, предусмотренных </w:t>
      </w:r>
      <w:hyperlink w:anchor="sub_412751" w:history="1">
        <w:r>
          <w:rPr>
            <w:rStyle w:val="a4"/>
          </w:rPr>
          <w:t>пунктом 1</w:t>
        </w:r>
      </w:hyperlink>
      <w:r>
        <w:t xml:space="preserve"> настоящей статьи.</w:t>
      </w:r>
    </w:p>
    <w:p w:rsidR="00000000" w:rsidRDefault="00CA752C">
      <w:bookmarkStart w:id="6732" w:name="sub_412755"/>
      <w:bookmarkEnd w:id="6731"/>
      <w: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w:t>
      </w:r>
      <w:r>
        <w:t>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w:t>
      </w:r>
      <w:r>
        <w:t xml:space="preserve">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граждан для научных и </w:t>
      </w:r>
      <w:r>
        <w:t>образовательных целей.</w:t>
      </w:r>
    </w:p>
    <w:p w:rsidR="00000000" w:rsidRDefault="00CA752C">
      <w:bookmarkStart w:id="6733" w:name="sub_412756"/>
      <w:bookmarkEnd w:id="6732"/>
      <w:r>
        <w:lastRenderedPageBreak/>
        <w:t xml:space="preserve">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w:t>
      </w:r>
      <w:r>
        <w:t>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w:t>
      </w:r>
      <w:r>
        <w:t>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rsidR="00000000" w:rsidRDefault="00CA752C">
      <w:bookmarkStart w:id="6734" w:name="sub_412757"/>
      <w:bookmarkEnd w:id="6733"/>
      <w: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доведения до всеобщего сведения.</w:t>
      </w:r>
    </w:p>
    <w:bookmarkEnd w:id="6734"/>
    <w:p w:rsidR="00000000" w:rsidRDefault="00CA752C"/>
    <w:p w:rsidR="00000000" w:rsidRDefault="00CA752C">
      <w:pPr>
        <w:pStyle w:val="afa"/>
        <w:rPr>
          <w:color w:val="000000"/>
          <w:sz w:val="16"/>
          <w:szCs w:val="16"/>
        </w:rPr>
      </w:pPr>
      <w:bookmarkStart w:id="6735" w:name="sub_41276"/>
      <w:r>
        <w:rPr>
          <w:color w:val="000000"/>
          <w:sz w:val="16"/>
          <w:szCs w:val="16"/>
        </w:rPr>
        <w:t>Информация об изменениях:</w:t>
      </w:r>
    </w:p>
    <w:bookmarkEnd w:id="6735"/>
    <w:p w:rsidR="00000000" w:rsidRDefault="00CA752C">
      <w:pPr>
        <w:pStyle w:val="afb"/>
      </w:pPr>
      <w:r>
        <w:fldChar w:fldCharType="begin"/>
      </w:r>
      <w:r>
        <w:instrText>HYPERLINK "garantF1://70509432.334"</w:instrText>
      </w:r>
      <w:r>
        <w:fldChar w:fldCharType="separate"/>
      </w:r>
      <w:r>
        <w:rPr>
          <w:rStyle w:val="a4"/>
        </w:rPr>
        <w:t>Федеральным законом</w:t>
      </w:r>
      <w:r>
        <w:fldChar w:fldCharType="end"/>
      </w:r>
      <w:r>
        <w:t xml:space="preserve"> от 12 марта 2014 г. N 35-ФЗ статья 1276 настоящего Кодекса изложена в новой редакции, </w:t>
      </w:r>
      <w:hyperlink r:id="rId3502" w:history="1">
        <w:r>
          <w:rPr>
            <w:rStyle w:val="a4"/>
          </w:rPr>
          <w:t>вступающей в силу</w:t>
        </w:r>
      </w:hyperlink>
      <w:r>
        <w:t xml:space="preserve"> с 1 октября 2</w:t>
      </w:r>
      <w:r>
        <w:t>014 г.</w:t>
      </w:r>
    </w:p>
    <w:p w:rsidR="00000000" w:rsidRDefault="00CA752C">
      <w:pPr>
        <w:pStyle w:val="afb"/>
      </w:pPr>
      <w:hyperlink r:id="rId3503" w:history="1">
        <w:r>
          <w:rPr>
            <w:rStyle w:val="a4"/>
          </w:rPr>
          <w:t>См. текст статьи в предыдущей редакции</w:t>
        </w:r>
      </w:hyperlink>
    </w:p>
    <w:p w:rsidR="00000000" w:rsidRDefault="00CA752C">
      <w:pPr>
        <w:pStyle w:val="af2"/>
      </w:pPr>
      <w:r>
        <w:rPr>
          <w:rStyle w:val="a3"/>
        </w:rPr>
        <w:t>Статья 1276.</w:t>
      </w:r>
      <w:r>
        <w:t xml:space="preserve"> Свободное использование произведения, постоянно находящегося в месте, открытом для свободного посещения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04" w:history="1">
        <w:r>
          <w:rPr>
            <w:rStyle w:val="a4"/>
          </w:rPr>
          <w:t>Энциклоп</w:t>
        </w:r>
        <w:r>
          <w:rPr>
            <w:rStyle w:val="a4"/>
          </w:rPr>
          <w:t>едии</w:t>
        </w:r>
      </w:hyperlink>
      <w:r>
        <w:t xml:space="preserve"> и другие комментарии к статье 1276 ГК РФ</w:t>
      </w:r>
    </w:p>
    <w:p w:rsidR="00000000" w:rsidRDefault="00CA752C">
      <w:bookmarkStart w:id="6736" w:name="sub_412761"/>
      <w: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w:t>
      </w:r>
      <w:r>
        <w:t>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если изображение произведения является основным объектом использова</w:t>
      </w:r>
      <w:r>
        <w:t>ния или изображение произведения используется в целях извлечения прибыли.</w:t>
      </w:r>
    </w:p>
    <w:p w:rsidR="00000000" w:rsidRDefault="00CA752C">
      <w:bookmarkStart w:id="6737" w:name="sub_412762"/>
      <w:bookmarkEnd w:id="6736"/>
      <w:r>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w:t>
      </w:r>
      <w:r>
        <w:t>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посещения, или видных из этого места.</w:t>
      </w:r>
    </w:p>
    <w:bookmarkEnd w:id="6737"/>
    <w:p w:rsidR="00000000" w:rsidRDefault="00CA752C"/>
    <w:p w:rsidR="00000000" w:rsidRDefault="00CA752C">
      <w:pPr>
        <w:pStyle w:val="afa"/>
        <w:rPr>
          <w:color w:val="000000"/>
          <w:sz w:val="16"/>
          <w:szCs w:val="16"/>
        </w:rPr>
      </w:pPr>
      <w:bookmarkStart w:id="6738" w:name="sub_41277"/>
      <w:r>
        <w:rPr>
          <w:color w:val="000000"/>
          <w:sz w:val="16"/>
          <w:szCs w:val="16"/>
        </w:rPr>
        <w:t>Информация об изменениях:</w:t>
      </w:r>
    </w:p>
    <w:bookmarkEnd w:id="6738"/>
    <w:p w:rsidR="00000000" w:rsidRDefault="00CA752C">
      <w:pPr>
        <w:pStyle w:val="afb"/>
      </w:pPr>
      <w:r>
        <w:fldChar w:fldCharType="begin"/>
      </w:r>
      <w:r>
        <w:instrText>HYPERLINK "garantF1://70509432.335"</w:instrText>
      </w:r>
      <w:r>
        <w:fldChar w:fldCharType="separate"/>
      </w:r>
      <w:r>
        <w:rPr>
          <w:rStyle w:val="a4"/>
        </w:rPr>
        <w:t>Федеральным законом</w:t>
      </w:r>
      <w:r>
        <w:fldChar w:fldCharType="end"/>
      </w:r>
      <w:r>
        <w:t xml:space="preserve"> от 12 марта 2014 г. N 35-ФЗ в статью 1277 настоящего Кодекса внесены изменения, </w:t>
      </w:r>
      <w:hyperlink r:id="rId3505" w:history="1">
        <w:r>
          <w:rPr>
            <w:rStyle w:val="a4"/>
          </w:rPr>
          <w:t>вступающие в силу</w:t>
        </w:r>
      </w:hyperlink>
      <w:r>
        <w:t xml:space="preserve"> с 1 октября 2014 г.</w:t>
      </w:r>
    </w:p>
    <w:p w:rsidR="00000000" w:rsidRDefault="00CA752C">
      <w:pPr>
        <w:pStyle w:val="afb"/>
      </w:pPr>
      <w:hyperlink r:id="rId3506" w:history="1">
        <w:r>
          <w:rPr>
            <w:rStyle w:val="a4"/>
          </w:rPr>
          <w:t>См. те</w:t>
        </w:r>
        <w:r>
          <w:rPr>
            <w:rStyle w:val="a4"/>
          </w:rPr>
          <w:t>кст статьи в предыдущей редакции</w:t>
        </w:r>
      </w:hyperlink>
    </w:p>
    <w:p w:rsidR="00000000" w:rsidRDefault="00CA752C">
      <w:pPr>
        <w:pStyle w:val="af2"/>
      </w:pPr>
      <w:r>
        <w:rPr>
          <w:rStyle w:val="a3"/>
        </w:rPr>
        <w:t>Статья 1277.</w:t>
      </w:r>
      <w:r>
        <w:t xml:space="preserve"> Свободное публичное исполнение правомерно обнародованного музыкального произведения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1277 ГК РФ</w:t>
      </w:r>
    </w:p>
    <w:p w:rsidR="00000000" w:rsidRDefault="00CA752C">
      <w:r>
        <w:t>Допускается без согласия автора или иного правообладателя и без выплаты вознагр</w:t>
      </w:r>
      <w:r>
        <w:t>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оправданном характером такой церемонии.</w:t>
      </w:r>
    </w:p>
    <w:p w:rsidR="00000000" w:rsidRDefault="00CA752C"/>
    <w:p w:rsidR="00000000" w:rsidRDefault="00CA752C">
      <w:pPr>
        <w:pStyle w:val="af2"/>
      </w:pPr>
      <w:bookmarkStart w:id="6739" w:name="sub_41278"/>
      <w:r>
        <w:rPr>
          <w:rStyle w:val="a3"/>
        </w:rPr>
        <w:lastRenderedPageBreak/>
        <w:t>Статья 1278.</w:t>
      </w:r>
      <w:r>
        <w:t xml:space="preserve"> Свободное воспроизведение произведения дл</w:t>
      </w:r>
      <w:r>
        <w:t>я целей правоприменения</w:t>
      </w:r>
    </w:p>
    <w:bookmarkEnd w:id="673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1278 ГК РФ</w:t>
      </w:r>
    </w:p>
    <w:p w:rsidR="00000000" w:rsidRDefault="00CA752C">
      <w:r>
        <w:t>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w:t>
      </w:r>
      <w:r>
        <w:t>онарушении, для производства дознания, предварительного следствия или осуществления судопроизводства в объеме, оправданном этой целью.</w:t>
      </w:r>
    </w:p>
    <w:p w:rsidR="00000000" w:rsidRDefault="00CA752C"/>
    <w:p w:rsidR="00000000" w:rsidRDefault="00CA752C">
      <w:pPr>
        <w:pStyle w:val="af2"/>
      </w:pPr>
      <w:bookmarkStart w:id="6740" w:name="sub_41279"/>
      <w:r>
        <w:rPr>
          <w:rStyle w:val="a3"/>
        </w:rPr>
        <w:t>Статья 1279.</w:t>
      </w:r>
      <w:r>
        <w:t xml:space="preserve"> Свободная запись произведения организацией эфирного вещания в целях краткосрочного пользования</w:t>
      </w:r>
    </w:p>
    <w:bookmarkEnd w:id="674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1279 ГК РФ</w:t>
      </w:r>
    </w:p>
    <w:p w:rsidR="00000000" w:rsidRDefault="00CA752C">
      <w: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w:t>
      </w:r>
      <w:r>
        <w:t xml:space="preserve">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w:t>
      </w:r>
      <w:r>
        <w:t>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w:t>
      </w:r>
      <w:r>
        <w:t xml:space="preserve"> исключительно документальный характер.</w:t>
      </w:r>
    </w:p>
    <w:p w:rsidR="00000000" w:rsidRDefault="00CA752C"/>
    <w:p w:rsidR="00000000" w:rsidRDefault="00CA752C">
      <w:pPr>
        <w:pStyle w:val="afa"/>
        <w:rPr>
          <w:color w:val="000000"/>
          <w:sz w:val="16"/>
          <w:szCs w:val="16"/>
        </w:rPr>
      </w:pPr>
      <w:bookmarkStart w:id="6741" w:name="sub_41280"/>
      <w:r>
        <w:rPr>
          <w:color w:val="000000"/>
          <w:sz w:val="16"/>
          <w:szCs w:val="16"/>
        </w:rPr>
        <w:t>Информация об изменениях:</w:t>
      </w:r>
    </w:p>
    <w:bookmarkEnd w:id="6741"/>
    <w:p w:rsidR="00000000" w:rsidRDefault="00CA752C">
      <w:pPr>
        <w:pStyle w:val="afb"/>
      </w:pPr>
      <w:r>
        <w:fldChar w:fldCharType="begin"/>
      </w:r>
      <w:r>
        <w:instrText>HYPERLINK "garantF1://70509432.336"</w:instrText>
      </w:r>
      <w:r>
        <w:fldChar w:fldCharType="separate"/>
      </w:r>
      <w:r>
        <w:rPr>
          <w:rStyle w:val="a4"/>
        </w:rPr>
        <w:t>Федеральным законом</w:t>
      </w:r>
      <w:r>
        <w:fldChar w:fldCharType="end"/>
      </w:r>
      <w:r>
        <w:t xml:space="preserve"> от 12 марта 2014 г. N 35-ФЗ наименование статьи 1280 настоящего Кодекса изложено в новой редакции, </w:t>
      </w:r>
      <w:hyperlink r:id="rId3507" w:history="1">
        <w:r>
          <w:rPr>
            <w:rStyle w:val="a4"/>
          </w:rPr>
          <w:t>вступающей в силу</w:t>
        </w:r>
      </w:hyperlink>
      <w:r>
        <w:t xml:space="preserve"> с 1 октября 2014 г.</w:t>
      </w:r>
    </w:p>
    <w:p w:rsidR="00000000" w:rsidRDefault="00CA752C">
      <w:pPr>
        <w:pStyle w:val="afb"/>
      </w:pPr>
      <w:hyperlink r:id="rId3508" w:history="1">
        <w:r>
          <w:rPr>
            <w:rStyle w:val="a4"/>
          </w:rPr>
          <w:t>См. текст наименования в предыдущей редакции</w:t>
        </w:r>
      </w:hyperlink>
    </w:p>
    <w:p w:rsidR="00000000" w:rsidRDefault="00CA752C">
      <w:pPr>
        <w:pStyle w:val="af2"/>
      </w:pPr>
      <w:r>
        <w:rPr>
          <w:rStyle w:val="a3"/>
        </w:rPr>
        <w:t>Статья 1280.</w:t>
      </w:r>
      <w:r>
        <w:t xml:space="preserve"> Право пользователя программы для ЭВМ и базы данных</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09" w:history="1">
        <w:r>
          <w:rPr>
            <w:rStyle w:val="a4"/>
          </w:rPr>
          <w:t>Энциклопедии</w:t>
        </w:r>
      </w:hyperlink>
      <w:r>
        <w:t xml:space="preserve"> и другие комментарии к статье 1280 ГК РФ</w:t>
      </w:r>
    </w:p>
    <w:p w:rsidR="00000000" w:rsidRDefault="00CA752C">
      <w:bookmarkStart w:id="6742" w:name="sub_412801"/>
      <w: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w:t>
      </w:r>
      <w:r>
        <w:t>ля и без выплаты дополнительного вознаграждения:</w:t>
      </w:r>
    </w:p>
    <w:bookmarkEnd w:id="6742"/>
    <w:p w:rsidR="00000000" w:rsidRDefault="00CA752C">
      <w:pPr>
        <w:pStyle w:val="afa"/>
        <w:rPr>
          <w:color w:val="000000"/>
          <w:sz w:val="16"/>
          <w:szCs w:val="16"/>
        </w:rPr>
      </w:pPr>
      <w:r>
        <w:rPr>
          <w:color w:val="000000"/>
          <w:sz w:val="16"/>
          <w:szCs w:val="16"/>
        </w:rPr>
        <w:t>Информация об изменениях:</w:t>
      </w:r>
    </w:p>
    <w:bookmarkStart w:id="6743" w:name="sub_4128011"/>
    <w:p w:rsidR="00000000" w:rsidRDefault="00CA752C">
      <w:pPr>
        <w:pStyle w:val="afb"/>
      </w:pPr>
      <w:r>
        <w:fldChar w:fldCharType="begin"/>
      </w:r>
      <w:r>
        <w:instrText>HYPERLINK "garantF1://70509432.3362"</w:instrText>
      </w:r>
      <w:r>
        <w:fldChar w:fldCharType="separate"/>
      </w:r>
      <w:r>
        <w:rPr>
          <w:rStyle w:val="a4"/>
        </w:rPr>
        <w:t>Федеральным законом</w:t>
      </w:r>
      <w:r>
        <w:fldChar w:fldCharType="end"/>
      </w:r>
      <w:r>
        <w:t xml:space="preserve"> от 12 марта 2014 г. N 35-ФЗ подпункт 1 пункта 1 статьи 1280 настоящего Кодекса изложен в новой редакц</w:t>
      </w:r>
      <w:r>
        <w:t xml:space="preserve">ии, </w:t>
      </w:r>
      <w:hyperlink r:id="rId3510" w:history="1">
        <w:r>
          <w:rPr>
            <w:rStyle w:val="a4"/>
          </w:rPr>
          <w:t>вступающей в силу</w:t>
        </w:r>
      </w:hyperlink>
      <w:r>
        <w:t xml:space="preserve"> с 1 октября 2014 г.</w:t>
      </w:r>
    </w:p>
    <w:bookmarkEnd w:id="6743"/>
    <w:p w:rsidR="00000000" w:rsidRDefault="00CA752C">
      <w:pPr>
        <w:pStyle w:val="afb"/>
      </w:pPr>
      <w:r>
        <w:fldChar w:fldCharType="begin"/>
      </w:r>
      <w:r>
        <w:instrText>HYPERLINK "garantF1://57646220.4128011"</w:instrText>
      </w:r>
      <w:r>
        <w:fldChar w:fldCharType="separate"/>
      </w:r>
      <w:r>
        <w:rPr>
          <w:rStyle w:val="a4"/>
        </w:rPr>
        <w:t>См. текст подпункта в предыдущей редакции</w:t>
      </w:r>
      <w:r>
        <w:fldChar w:fldCharType="end"/>
      </w:r>
    </w:p>
    <w:p w:rsidR="00000000" w:rsidRDefault="00CA752C">
      <w:r>
        <w:t>1) осуществлять действия, необходимые для функционирования программы для ЭВМ или б</w:t>
      </w:r>
      <w:r>
        <w:t>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базу данных изменений исключительно в целях их функционирования</w:t>
      </w:r>
      <w:r>
        <w:t xml:space="preserve"> на технических средствах пользователя, исправление явных ошибок, если иное не предусмотрено договором с правообладателем;</w:t>
      </w:r>
    </w:p>
    <w:p w:rsidR="00000000" w:rsidRDefault="00CA752C">
      <w:bookmarkStart w:id="6744" w:name="sub_4128012"/>
      <w:r>
        <w:lastRenderedPageBreak/>
        <w:t>2) изготовить копию программы для ЭВМ или базы данных при условии, что эта копия предназначена только для архивных целей и</w:t>
      </w:r>
      <w:r>
        <w:t xml:space="preserve">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w:t>
      </w:r>
      <w:hyperlink w:anchor="sub_4128011" w:history="1">
        <w:r>
          <w:rPr>
            <w:rStyle w:val="a4"/>
          </w:rPr>
          <w:t>подпункте 1</w:t>
        </w:r>
      </w:hyperlink>
      <w:r>
        <w:t xml:space="preserve"> настоящего пункта, и должна быть уничтожена, если владение экземпляром таких программы или базы данных перестало быть правомерным.</w:t>
      </w:r>
    </w:p>
    <w:p w:rsidR="00000000" w:rsidRDefault="00CA752C">
      <w:bookmarkStart w:id="6745" w:name="sub_412802"/>
      <w:bookmarkEnd w:id="6744"/>
      <w:r>
        <w:t>2. Лицо, правомерно владеющее экземпляром программы для ЭВМ, вправ</w:t>
      </w:r>
      <w:r>
        <w:t>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w:t>
      </w:r>
      <w:r>
        <w:t xml:space="preserve">ействий, предусмотренных </w:t>
      </w:r>
      <w:hyperlink w:anchor="sub_4128011" w:history="1">
        <w:r>
          <w:rPr>
            <w:rStyle w:val="a4"/>
          </w:rPr>
          <w:t>подпунктом 1 пункта 1</w:t>
        </w:r>
      </w:hyperlink>
      <w:r>
        <w:t xml:space="preserve"> настоящей статьи.</w:t>
      </w:r>
    </w:p>
    <w:p w:rsidR="00000000" w:rsidRDefault="00CA752C">
      <w:bookmarkStart w:id="6746" w:name="sub_412803"/>
      <w:bookmarkEnd w:id="6745"/>
      <w:r>
        <w:t xml:space="preserve">3. Лицо, правомерно владеющее экземпляром программы для ЭВМ, вправе без согласия правообладателя и без выплаты дополнительного вознаграждения </w:t>
      </w:r>
      <w:r>
        <w:t>воспроизвести и преобразовать объектный код в исходный текст (декомпилировать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w:t>
      </w:r>
      <w:r>
        <w:t xml:space="preserve"> для ЭВМ с другими программами, которые могут взаимодействовать с декомпилируемой программой, при соблюдении следующих условий:</w:t>
      </w:r>
    </w:p>
    <w:p w:rsidR="00000000" w:rsidRDefault="00CA752C">
      <w:bookmarkStart w:id="6747" w:name="sub_4128031"/>
      <w:bookmarkEnd w:id="6746"/>
      <w:r>
        <w:t>1) информация, необходимая для достижения способности к взаимодействию, ранее не была доступна этому лицу и</w:t>
      </w:r>
      <w:r>
        <w:t>з других источников;</w:t>
      </w:r>
    </w:p>
    <w:p w:rsidR="00000000" w:rsidRDefault="00CA752C">
      <w:bookmarkStart w:id="6748" w:name="sub_4128032"/>
      <w:bookmarkEnd w:id="6747"/>
      <w:r>
        <w:t>2) указанные действия осуществляются в отношении только тех частей декомпилируемой программы для ЭВМ, которые необходимы для достижения способности к взаимодействию;</w:t>
      </w:r>
    </w:p>
    <w:p w:rsidR="00000000" w:rsidRDefault="00CA752C">
      <w:bookmarkStart w:id="6749" w:name="sub_4128033"/>
      <w:bookmarkEnd w:id="6748"/>
      <w:r>
        <w:t>3) информация, полученная</w:t>
      </w:r>
      <w:r>
        <w:t xml:space="preserve">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может передаваться иным лицам, за исключением случаев, когда это необходимо для дости</w:t>
      </w:r>
      <w:r>
        <w:t>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декомпилируемой программой для ЭВМ, или для осуществл</w:t>
      </w:r>
      <w:r>
        <w:t>ения другого действия, нарушающего исключительное право на программу для ЭВМ.</w:t>
      </w:r>
    </w:p>
    <w:p w:rsidR="00000000" w:rsidRDefault="00CA752C">
      <w:pPr>
        <w:pStyle w:val="afa"/>
        <w:rPr>
          <w:color w:val="000000"/>
          <w:sz w:val="16"/>
          <w:szCs w:val="16"/>
        </w:rPr>
      </w:pPr>
      <w:bookmarkStart w:id="6750" w:name="sub_412804"/>
      <w:bookmarkEnd w:id="6749"/>
      <w:r>
        <w:rPr>
          <w:color w:val="000000"/>
          <w:sz w:val="16"/>
          <w:szCs w:val="16"/>
        </w:rPr>
        <w:t>Информация об изменениях:</w:t>
      </w:r>
    </w:p>
    <w:bookmarkEnd w:id="6750"/>
    <w:p w:rsidR="00000000" w:rsidRDefault="00CA752C">
      <w:pPr>
        <w:pStyle w:val="afb"/>
      </w:pPr>
      <w:r>
        <w:fldChar w:fldCharType="begin"/>
      </w:r>
      <w:r>
        <w:instrText>HYPERLINK "garantF1://70509432.3363"</w:instrText>
      </w:r>
      <w:r>
        <w:fldChar w:fldCharType="separate"/>
      </w:r>
      <w:r>
        <w:rPr>
          <w:rStyle w:val="a4"/>
        </w:rPr>
        <w:t>Федеральным законом</w:t>
      </w:r>
      <w:r>
        <w:fldChar w:fldCharType="end"/>
      </w:r>
      <w:r>
        <w:t xml:space="preserve"> от 12 марта 2014 г. N 35-ФЗ в пункт 4 статьи 1280 настоящего К</w:t>
      </w:r>
      <w:r>
        <w:t xml:space="preserve">одекса внесены изменения, </w:t>
      </w:r>
      <w:hyperlink r:id="rId3511" w:history="1">
        <w:r>
          <w:rPr>
            <w:rStyle w:val="a4"/>
          </w:rPr>
          <w:t>вступающие в силу</w:t>
        </w:r>
      </w:hyperlink>
      <w:r>
        <w:t xml:space="preserve"> с 1 октября 2014 г.</w:t>
      </w:r>
    </w:p>
    <w:p w:rsidR="00000000" w:rsidRDefault="00CA752C">
      <w:pPr>
        <w:pStyle w:val="afb"/>
      </w:pPr>
      <w:hyperlink r:id="rId3512" w:history="1">
        <w:r>
          <w:rPr>
            <w:rStyle w:val="a4"/>
          </w:rPr>
          <w:t>См. текст пункта в предыдущей редакции</w:t>
        </w:r>
      </w:hyperlink>
    </w:p>
    <w:p w:rsidR="00000000" w:rsidRDefault="00CA752C">
      <w:r>
        <w:t>4. Применение положений, предусмотренных настоящей статьей, не должно проти</w:t>
      </w:r>
      <w:r>
        <w:t>воречить обычному использованию программы для ЭВМ или базы данных и не должно ущемлять необоснованным образом законные интересы автора или иного правообладателя.</w:t>
      </w:r>
    </w:p>
    <w:p w:rsidR="00000000" w:rsidRDefault="00CA752C"/>
    <w:p w:rsidR="00000000" w:rsidRDefault="00CA752C">
      <w:pPr>
        <w:pStyle w:val="af2"/>
      </w:pPr>
      <w:bookmarkStart w:id="6751" w:name="sub_41281"/>
      <w:r>
        <w:rPr>
          <w:rStyle w:val="a3"/>
        </w:rPr>
        <w:t>Статья 1281.</w:t>
      </w:r>
      <w:r>
        <w:t xml:space="preserve"> Срок действия исключительного права на произведение</w:t>
      </w:r>
    </w:p>
    <w:bookmarkEnd w:id="6751"/>
    <w:p w:rsidR="00000000" w:rsidRDefault="00CA752C">
      <w:pPr>
        <w:pStyle w:val="afa"/>
        <w:rPr>
          <w:color w:val="000000"/>
          <w:sz w:val="16"/>
          <w:szCs w:val="16"/>
        </w:rPr>
      </w:pPr>
      <w:r>
        <w:rPr>
          <w:color w:val="000000"/>
          <w:sz w:val="16"/>
          <w:szCs w:val="16"/>
        </w:rPr>
        <w:t>ГАРАНТ:</w:t>
      </w:r>
    </w:p>
    <w:p w:rsidR="00000000" w:rsidRDefault="00CA752C">
      <w:pPr>
        <w:pStyle w:val="afa"/>
      </w:pPr>
      <w:r>
        <w:t>См</w:t>
      </w:r>
      <w:r>
        <w:t>. комментарии к статье 1281 ГК РФ</w:t>
      </w:r>
    </w:p>
    <w:p w:rsidR="00000000" w:rsidRDefault="00CA752C">
      <w:bookmarkStart w:id="6752" w:name="sub_412811"/>
      <w: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rsidR="00000000" w:rsidRDefault="00CA752C">
      <w:bookmarkStart w:id="6753" w:name="sub_41281102"/>
      <w:bookmarkEnd w:id="6752"/>
      <w:r>
        <w:t>Исключительное право на произведени</w:t>
      </w:r>
      <w:r>
        <w:t xml:space="preserve">е, созданное в соавторстве, действует в </w:t>
      </w:r>
      <w:r>
        <w:lastRenderedPageBreak/>
        <w:t>течение всей жизни автора, пережившего других соавторов, и семидесяти лет, считая с 1 января года, следующего за годом его смерти.</w:t>
      </w:r>
    </w:p>
    <w:p w:rsidR="00000000" w:rsidRDefault="00CA752C">
      <w:bookmarkStart w:id="6754" w:name="sub_412812"/>
      <w:bookmarkEnd w:id="6753"/>
      <w:r>
        <w:t>2. На произведение, обнародованное анонимно или под псевдонимом</w:t>
      </w:r>
      <w:r>
        <w:t xml:space="preserve">, срок действия исключительного права истекает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w:t>
      </w:r>
      <w:r>
        <w:t xml:space="preserve">личность или его личность не будет далее оставлять сомнений, исключительное право будет действовать в течение срока, установленного </w:t>
      </w:r>
      <w:hyperlink w:anchor="sub_412811" w:history="1">
        <w:r>
          <w:rPr>
            <w:rStyle w:val="a4"/>
          </w:rPr>
          <w:t>пунктом 1</w:t>
        </w:r>
      </w:hyperlink>
      <w:r>
        <w:t xml:space="preserve"> настоящей статьи.</w:t>
      </w:r>
    </w:p>
    <w:p w:rsidR="00000000" w:rsidRDefault="00CA752C">
      <w:bookmarkStart w:id="6755" w:name="sub_412813"/>
      <w:bookmarkEnd w:id="6754"/>
      <w:r>
        <w:t>3. Исключительное право на произведение, обнарод</w:t>
      </w:r>
      <w:r>
        <w:t>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rsidR="00000000" w:rsidRDefault="00CA752C">
      <w:bookmarkStart w:id="6756" w:name="sub_412814"/>
      <w:bookmarkEnd w:id="6755"/>
      <w:r>
        <w:t>4. Если автор произведения был репрессирован и посмертно реабилитирован, срок действия исключительного права считается продленным и семьдесят лет исчисляются с 1 января года, следующего за годом реабилитации автора произведения.</w:t>
      </w:r>
    </w:p>
    <w:p w:rsidR="00000000" w:rsidRDefault="00CA752C">
      <w:bookmarkStart w:id="6757" w:name="sub_412815"/>
      <w:bookmarkEnd w:id="6756"/>
      <w:r>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увеличивается на четыре года.</w:t>
      </w:r>
    </w:p>
    <w:bookmarkEnd w:id="6757"/>
    <w:p w:rsidR="00000000" w:rsidRDefault="00CA752C">
      <w:pPr>
        <w:pStyle w:val="afa"/>
        <w:rPr>
          <w:color w:val="000000"/>
          <w:sz w:val="16"/>
          <w:szCs w:val="16"/>
        </w:rPr>
      </w:pPr>
      <w:r>
        <w:rPr>
          <w:color w:val="000000"/>
          <w:sz w:val="16"/>
          <w:szCs w:val="16"/>
        </w:rPr>
        <w:t>ГАРАНТ:</w:t>
      </w:r>
    </w:p>
    <w:p w:rsidR="00000000" w:rsidRDefault="00CA752C">
      <w:pPr>
        <w:pStyle w:val="afa"/>
      </w:pPr>
      <w:r>
        <w:t>О сроках охраны прав, установленных настояще</w:t>
      </w:r>
      <w:r>
        <w:t xml:space="preserve">й статьей, см. </w:t>
      </w:r>
      <w:hyperlink r:id="rId3513" w:history="1">
        <w:r>
          <w:rPr>
            <w:rStyle w:val="a4"/>
          </w:rPr>
          <w:t>Федеральный закон</w:t>
        </w:r>
      </w:hyperlink>
      <w:r>
        <w:t xml:space="preserve"> от 18 декабря 2006 г. N 231-ФЗ</w:t>
      </w:r>
    </w:p>
    <w:p w:rsidR="00000000" w:rsidRDefault="00CA752C">
      <w:pPr>
        <w:pStyle w:val="afa"/>
      </w:pPr>
    </w:p>
    <w:p w:rsidR="00000000" w:rsidRDefault="00CA752C">
      <w:pPr>
        <w:pStyle w:val="af2"/>
      </w:pPr>
      <w:bookmarkStart w:id="6758" w:name="sub_41282"/>
      <w:r>
        <w:rPr>
          <w:rStyle w:val="a3"/>
        </w:rPr>
        <w:t>Статья 1282.</w:t>
      </w:r>
      <w:r>
        <w:t xml:space="preserve"> Переход произведения в общественное достояние</w:t>
      </w:r>
    </w:p>
    <w:bookmarkEnd w:id="675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1282 ГК РФ</w:t>
      </w:r>
    </w:p>
    <w:p w:rsidR="00000000" w:rsidRDefault="00CA752C">
      <w:pPr>
        <w:pStyle w:val="afa"/>
        <w:rPr>
          <w:color w:val="000000"/>
          <w:sz w:val="16"/>
          <w:szCs w:val="16"/>
        </w:rPr>
      </w:pPr>
      <w:bookmarkStart w:id="6759" w:name="sub_412821"/>
      <w:r>
        <w:rPr>
          <w:color w:val="000000"/>
          <w:sz w:val="16"/>
          <w:szCs w:val="16"/>
        </w:rPr>
        <w:t>Информация об изменениях</w:t>
      </w:r>
      <w:r>
        <w:rPr>
          <w:color w:val="000000"/>
          <w:sz w:val="16"/>
          <w:szCs w:val="16"/>
        </w:rPr>
        <w:t>:</w:t>
      </w:r>
    </w:p>
    <w:bookmarkEnd w:id="6759"/>
    <w:p w:rsidR="00000000" w:rsidRDefault="00CA752C">
      <w:pPr>
        <w:pStyle w:val="afb"/>
      </w:pPr>
      <w:r>
        <w:fldChar w:fldCharType="begin"/>
      </w:r>
      <w:r>
        <w:instrText>HYPERLINK "garantF1://70509432.337"</w:instrText>
      </w:r>
      <w:r>
        <w:fldChar w:fldCharType="separate"/>
      </w:r>
      <w:r>
        <w:rPr>
          <w:rStyle w:val="a4"/>
        </w:rPr>
        <w:t>Федеральным законом</w:t>
      </w:r>
      <w:r>
        <w:fldChar w:fldCharType="end"/>
      </w:r>
      <w:r>
        <w:t xml:space="preserve"> от 12 марта 2014 г. N 35-ФЗ в пункт 1 статьи 1282 настоящего Кодекса внесены изменения, </w:t>
      </w:r>
      <w:hyperlink r:id="rId3514" w:history="1">
        <w:r>
          <w:rPr>
            <w:rStyle w:val="a4"/>
          </w:rPr>
          <w:t>вступающие в силу</w:t>
        </w:r>
      </w:hyperlink>
      <w:r>
        <w:t xml:space="preserve"> с 1 октября 2014 г.</w:t>
      </w:r>
    </w:p>
    <w:p w:rsidR="00000000" w:rsidRDefault="00CA752C">
      <w:pPr>
        <w:pStyle w:val="afb"/>
      </w:pPr>
      <w:hyperlink r:id="rId3515" w:history="1">
        <w:r>
          <w:rPr>
            <w:rStyle w:val="a4"/>
          </w:rPr>
          <w:t>См. текст пункта в предыдущей редакции</w:t>
        </w:r>
      </w:hyperlink>
    </w:p>
    <w:p w:rsidR="00000000" w:rsidRDefault="00CA752C">
      <w: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rsidR="00000000" w:rsidRDefault="00CA752C">
      <w:bookmarkStart w:id="6760" w:name="sub_412822"/>
      <w:r>
        <w:t>2. Произвед</w:t>
      </w:r>
      <w:r>
        <w:t>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rsidR="00000000" w:rsidRDefault="00CA752C">
      <w:bookmarkStart w:id="6761" w:name="sub_412823"/>
      <w:bookmarkEnd w:id="6760"/>
      <w: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w:t>
      </w:r>
      <w:r>
        <w:t>х и тому подобном).</w:t>
      </w:r>
    </w:p>
    <w:p w:rsidR="00000000" w:rsidRDefault="00CA752C">
      <w:bookmarkStart w:id="6762" w:name="sub_41282302"/>
      <w:bookmarkEnd w:id="6761"/>
      <w:r>
        <w:t xml:space="preserve">Права гражданина, который правомерно обнародовал такое произведение, определяются в соответствии с </w:t>
      </w:r>
      <w:hyperlink w:anchor="sub_40071" w:history="1">
        <w:r>
          <w:rPr>
            <w:rStyle w:val="a4"/>
          </w:rPr>
          <w:t>главой 71</w:t>
        </w:r>
      </w:hyperlink>
      <w:r>
        <w:t xml:space="preserve"> настоящего Кодекса.</w:t>
      </w:r>
    </w:p>
    <w:bookmarkEnd w:id="676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фильмах, перешедших в общественное достояние см. </w:t>
      </w:r>
      <w:hyperlink r:id="rId3516" w:history="1">
        <w:r>
          <w:rPr>
            <w:rStyle w:val="a4"/>
          </w:rPr>
          <w:t>информацию</w:t>
        </w:r>
      </w:hyperlink>
      <w:r>
        <w:t xml:space="preserve"> Минкультуры России от 12 августа 2013 г.</w:t>
      </w:r>
    </w:p>
    <w:p w:rsidR="00000000" w:rsidRDefault="00CA752C">
      <w:pPr>
        <w:pStyle w:val="afa"/>
      </w:pPr>
    </w:p>
    <w:p w:rsidR="00000000" w:rsidRDefault="00CA752C">
      <w:pPr>
        <w:pStyle w:val="af2"/>
      </w:pPr>
      <w:bookmarkStart w:id="6763" w:name="sub_41283"/>
      <w:r>
        <w:rPr>
          <w:rStyle w:val="a3"/>
        </w:rPr>
        <w:t>Статья 1283.</w:t>
      </w:r>
      <w:r>
        <w:t xml:space="preserve"> Переход исключительного права на произведение по наследству</w:t>
      </w:r>
    </w:p>
    <w:bookmarkEnd w:id="6763"/>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См. комментарии к</w:t>
      </w:r>
      <w:r>
        <w:t xml:space="preserve"> статье 1283 ГК РФ</w:t>
      </w:r>
    </w:p>
    <w:p w:rsidR="00000000" w:rsidRDefault="00CA752C">
      <w:bookmarkStart w:id="6764" w:name="sub_412831"/>
      <w:r>
        <w:t>1. Исключительное право на произведение переходит по наследству.</w:t>
      </w:r>
    </w:p>
    <w:p w:rsidR="00000000" w:rsidRDefault="00CA752C">
      <w:pPr>
        <w:pStyle w:val="afa"/>
        <w:rPr>
          <w:color w:val="000000"/>
          <w:sz w:val="16"/>
          <w:szCs w:val="16"/>
        </w:rPr>
      </w:pPr>
      <w:bookmarkStart w:id="6765" w:name="sub_412832"/>
      <w:bookmarkEnd w:id="6764"/>
      <w:r>
        <w:rPr>
          <w:color w:val="000000"/>
          <w:sz w:val="16"/>
          <w:szCs w:val="16"/>
        </w:rPr>
        <w:t>Информация об изменениях:</w:t>
      </w:r>
    </w:p>
    <w:bookmarkEnd w:id="6765"/>
    <w:p w:rsidR="00000000" w:rsidRDefault="00CA752C">
      <w:pPr>
        <w:pStyle w:val="afb"/>
      </w:pPr>
      <w:r>
        <w:fldChar w:fldCharType="begin"/>
      </w:r>
      <w:r>
        <w:instrText>HYPERLINK "garantF1://70509432.338"</w:instrText>
      </w:r>
      <w:r>
        <w:fldChar w:fldCharType="separate"/>
      </w:r>
      <w:r>
        <w:rPr>
          <w:rStyle w:val="a4"/>
        </w:rPr>
        <w:t>Федеральным законом</w:t>
      </w:r>
      <w:r>
        <w:fldChar w:fldCharType="end"/>
      </w:r>
      <w:r>
        <w:t xml:space="preserve"> от 12 марта 2014 г. N 35-ФЗ в пункт 2 статьи 128</w:t>
      </w:r>
      <w:r>
        <w:t xml:space="preserve">3 настоящего Кодекса внесены изменения, </w:t>
      </w:r>
      <w:hyperlink r:id="rId3517" w:history="1">
        <w:r>
          <w:rPr>
            <w:rStyle w:val="a4"/>
          </w:rPr>
          <w:t>вступающие в силу</w:t>
        </w:r>
      </w:hyperlink>
      <w:r>
        <w:t xml:space="preserve"> с 1 октября 2014 г.</w:t>
      </w:r>
    </w:p>
    <w:p w:rsidR="00000000" w:rsidRDefault="00CA752C">
      <w:pPr>
        <w:pStyle w:val="afb"/>
      </w:pPr>
      <w:hyperlink r:id="rId3518" w:history="1">
        <w:r>
          <w:rPr>
            <w:rStyle w:val="a4"/>
          </w:rPr>
          <w:t>См. текст пункта в предыдущей редакции</w:t>
        </w:r>
      </w:hyperlink>
    </w:p>
    <w:p w:rsidR="00000000" w:rsidRDefault="00CA752C">
      <w:r>
        <w:t xml:space="preserve">2. В случаях, предусмотренных </w:t>
      </w:r>
      <w:hyperlink w:anchor="sub_1151" w:history="1">
        <w:r>
          <w:rPr>
            <w:rStyle w:val="a4"/>
          </w:rPr>
          <w:t xml:space="preserve">статьей </w:t>
        </w:r>
        <w:r>
          <w:rPr>
            <w:rStyle w:val="a4"/>
          </w:rPr>
          <w:t>1151</w:t>
        </w:r>
      </w:hyperlink>
      <w: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w:t>
      </w:r>
      <w:r>
        <w:t>его ему права, если произведение состоит из частей, каждая из которых имеет самостоятельное значение, либо, если произведение образует неразрывное целое, доля умершего соавтора в исключительном праве переходит ко всем пережившим соавторам в равных долях.</w:t>
      </w:r>
    </w:p>
    <w:p w:rsidR="00000000" w:rsidRDefault="00CA752C"/>
    <w:p w:rsidR="00000000" w:rsidRDefault="00CA752C">
      <w:pPr>
        <w:pStyle w:val="af2"/>
      </w:pPr>
      <w:bookmarkStart w:id="6766" w:name="sub_41284"/>
      <w:r>
        <w:rPr>
          <w:rStyle w:val="a3"/>
        </w:rPr>
        <w:t>Статья 1284.</w:t>
      </w:r>
      <w:r>
        <w:t xml:space="preserve"> Обращение взыскания на исключительное право на произведение и на право использования произведения по лицензии</w:t>
      </w:r>
    </w:p>
    <w:bookmarkEnd w:id="676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1284 ГК РФ</w:t>
      </w:r>
    </w:p>
    <w:p w:rsidR="00000000" w:rsidRDefault="00CA752C">
      <w:pPr>
        <w:pStyle w:val="afa"/>
        <w:rPr>
          <w:color w:val="000000"/>
          <w:sz w:val="16"/>
          <w:szCs w:val="16"/>
        </w:rPr>
      </w:pPr>
      <w:bookmarkStart w:id="6767" w:name="sub_412841"/>
      <w:r>
        <w:rPr>
          <w:color w:val="000000"/>
          <w:sz w:val="16"/>
          <w:szCs w:val="16"/>
        </w:rPr>
        <w:t>Информация об изменениях:</w:t>
      </w:r>
    </w:p>
    <w:bookmarkEnd w:id="6767"/>
    <w:p w:rsidR="00000000" w:rsidRDefault="00CA752C">
      <w:pPr>
        <w:pStyle w:val="afb"/>
      </w:pPr>
      <w:r>
        <w:fldChar w:fldCharType="begin"/>
      </w:r>
      <w:r>
        <w:instrText>HYPERLINK "garantF1://70509432.339"</w:instrText>
      </w:r>
      <w:r>
        <w:fldChar w:fldCharType="separate"/>
      </w:r>
      <w:r>
        <w:rPr>
          <w:rStyle w:val="a4"/>
        </w:rPr>
        <w:t>Федеральным законом</w:t>
      </w:r>
      <w:r>
        <w:fldChar w:fldCharType="end"/>
      </w:r>
      <w:r>
        <w:t xml:space="preserve"> от 12 марта 2014 г. N 35-ФЗ в пункт 1 статьи 1284 настоящего Кодекса внесены изменения, </w:t>
      </w:r>
      <w:hyperlink r:id="rId3519" w:history="1">
        <w:r>
          <w:rPr>
            <w:rStyle w:val="a4"/>
          </w:rPr>
          <w:t>вступающие в силу</w:t>
        </w:r>
      </w:hyperlink>
      <w:r>
        <w:t xml:space="preserve"> с 1 октября 2014 г.</w:t>
      </w:r>
    </w:p>
    <w:p w:rsidR="00000000" w:rsidRDefault="00CA752C">
      <w:pPr>
        <w:pStyle w:val="afb"/>
      </w:pPr>
      <w:hyperlink r:id="rId3520" w:history="1">
        <w:r>
          <w:rPr>
            <w:rStyle w:val="a4"/>
          </w:rPr>
          <w:t>См. текст пункта в предыдущей редакции</w:t>
        </w:r>
      </w:hyperlink>
    </w:p>
    <w:p w:rsidR="00000000" w:rsidRDefault="00CA752C">
      <w:r>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w:t>
      </w:r>
      <w:r>
        <w:t>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w:t>
      </w:r>
      <w:r>
        <w:t>лученные от использования произведения, может быть обращено взыскание.</w:t>
      </w:r>
    </w:p>
    <w:p w:rsidR="00000000" w:rsidRDefault="00CA752C">
      <w:bookmarkStart w:id="6768" w:name="sub_41284102"/>
      <w: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rsidR="00000000" w:rsidRDefault="00CA752C">
      <w:bookmarkStart w:id="6769" w:name="sub_41284103"/>
      <w:bookmarkEnd w:id="6768"/>
      <w:r>
        <w:t xml:space="preserve">Правила </w:t>
      </w:r>
      <w:hyperlink w:anchor="sub_412841" w:history="1">
        <w:r>
          <w:rPr>
            <w:rStyle w:val="a4"/>
          </w:rPr>
          <w:t>абзаца первого</w:t>
        </w:r>
      </w:hyperlink>
      <w:r>
        <w:t xml:space="preserve"> настоящего пункта распространяются на наследников автора, их наследников и так далее в пределах срока действия исключительного права.</w:t>
      </w:r>
    </w:p>
    <w:p w:rsidR="00000000" w:rsidRDefault="00CA752C">
      <w:bookmarkStart w:id="6770" w:name="sub_412842"/>
      <w:bookmarkEnd w:id="6769"/>
      <w:r>
        <w:t>2. В случае продажи принадлеж</w:t>
      </w:r>
      <w:r>
        <w:t>ащего лицензиату права использования произведения с публичных торгов в целях обращения взыскания на это право автору предоставляется преимущественное право его приобретения.</w:t>
      </w:r>
    </w:p>
    <w:bookmarkEnd w:id="6770"/>
    <w:p w:rsidR="00000000" w:rsidRDefault="00CA752C"/>
    <w:p w:rsidR="00000000" w:rsidRDefault="00CA752C">
      <w:pPr>
        <w:pStyle w:val="af2"/>
      </w:pPr>
      <w:bookmarkStart w:id="6771" w:name="sub_41285"/>
      <w:r>
        <w:rPr>
          <w:rStyle w:val="a3"/>
        </w:rPr>
        <w:t>Статья 1285.</w:t>
      </w:r>
      <w:r>
        <w:t xml:space="preserve"> Договор об отчуждении исключительного права на пр</w:t>
      </w:r>
      <w:r>
        <w:t>оизведение</w:t>
      </w:r>
    </w:p>
    <w:bookmarkEnd w:id="677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1285 ГК РФ</w:t>
      </w:r>
    </w:p>
    <w:p w:rsidR="00000000" w:rsidRDefault="00CA752C">
      <w: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w:t>
      </w:r>
      <w:r>
        <w:t>бъеме приобретателю такого права.</w:t>
      </w:r>
    </w:p>
    <w:p w:rsidR="00000000" w:rsidRDefault="00CA752C"/>
    <w:p w:rsidR="00000000" w:rsidRDefault="00CA752C">
      <w:pPr>
        <w:pStyle w:val="af2"/>
      </w:pPr>
      <w:bookmarkStart w:id="6772" w:name="sub_41286"/>
      <w:r>
        <w:rPr>
          <w:rStyle w:val="a3"/>
        </w:rPr>
        <w:t>Статья 1286.</w:t>
      </w:r>
      <w:r>
        <w:t xml:space="preserve"> Лицензионный договор о предоставлении права использования произведения</w:t>
      </w:r>
    </w:p>
    <w:bookmarkEnd w:id="6772"/>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3521" w:history="1">
        <w:r>
          <w:rPr>
            <w:rStyle w:val="a4"/>
          </w:rPr>
          <w:t>Энциклопедии</w:t>
        </w:r>
      </w:hyperlink>
      <w:r>
        <w:t xml:space="preserve"> и другие комментарии к статье 1286 ГК РФ</w:t>
      </w:r>
    </w:p>
    <w:p w:rsidR="00000000" w:rsidRDefault="00CA752C">
      <w:bookmarkStart w:id="6773" w:name="sub_412861"/>
      <w:r>
        <w:t>1. По л</w:t>
      </w:r>
      <w:r>
        <w:t>ицензионному договору одна сторона -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rsidR="00000000" w:rsidRDefault="00CA752C">
      <w:bookmarkStart w:id="6774" w:name="sub_412862"/>
      <w:bookmarkEnd w:id="6773"/>
      <w:r>
        <w:t>2. Лицензио</w:t>
      </w:r>
      <w:r>
        <w:t>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rsidR="00000000" w:rsidRDefault="00CA752C">
      <w:pPr>
        <w:pStyle w:val="afa"/>
        <w:rPr>
          <w:color w:val="000000"/>
          <w:sz w:val="16"/>
          <w:szCs w:val="16"/>
        </w:rPr>
      </w:pPr>
      <w:bookmarkStart w:id="6775" w:name="sub_412863"/>
      <w:bookmarkEnd w:id="6774"/>
      <w:r>
        <w:rPr>
          <w:color w:val="000000"/>
          <w:sz w:val="16"/>
          <w:szCs w:val="16"/>
        </w:rPr>
        <w:t>Информация об изменениях:</w:t>
      </w:r>
    </w:p>
    <w:bookmarkEnd w:id="6775"/>
    <w:p w:rsidR="00000000" w:rsidRDefault="00CA752C">
      <w:pPr>
        <w:pStyle w:val="afb"/>
      </w:pPr>
      <w:r>
        <w:fldChar w:fldCharType="begin"/>
      </w:r>
      <w:r>
        <w:instrText>HYPERLINK "garantF1://705094</w:instrText>
      </w:r>
      <w:r>
        <w:instrText>32.340"</w:instrText>
      </w:r>
      <w:r>
        <w:fldChar w:fldCharType="separate"/>
      </w:r>
      <w:r>
        <w:rPr>
          <w:rStyle w:val="a4"/>
        </w:rPr>
        <w:t>Федеральным законом</w:t>
      </w:r>
      <w:r>
        <w:fldChar w:fldCharType="end"/>
      </w:r>
      <w:r>
        <w:t xml:space="preserve"> от 12 марта 2014 г. N 35-ФЗ пункт 3 статьи 1286 настоящего Кодекса изложен в новой редакции, </w:t>
      </w:r>
      <w:hyperlink r:id="rId3522" w:history="1">
        <w:r>
          <w:rPr>
            <w:rStyle w:val="a4"/>
          </w:rPr>
          <w:t>вступающей в силу</w:t>
        </w:r>
      </w:hyperlink>
      <w:r>
        <w:t xml:space="preserve"> с 1 октября 2014 г.</w:t>
      </w:r>
    </w:p>
    <w:p w:rsidR="00000000" w:rsidRDefault="00CA752C">
      <w:pPr>
        <w:pStyle w:val="afb"/>
      </w:pPr>
      <w:hyperlink r:id="rId3523" w:history="1">
        <w:r>
          <w:rPr>
            <w:rStyle w:val="a4"/>
          </w:rPr>
          <w:t>См. текст пункта в п</w:t>
        </w:r>
        <w:r>
          <w:rPr>
            <w:rStyle w:val="a4"/>
          </w:rPr>
          <w:t>редыдущей редакции</w:t>
        </w:r>
      </w:hyperlink>
    </w:p>
    <w:p w:rsidR="00000000" w:rsidRDefault="00CA752C">
      <w: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rsidR="00000000" w:rsidRDefault="00CA752C">
      <w:pPr>
        <w:pStyle w:val="afa"/>
        <w:rPr>
          <w:color w:val="000000"/>
          <w:sz w:val="16"/>
          <w:szCs w:val="16"/>
        </w:rPr>
      </w:pPr>
      <w:bookmarkStart w:id="6776" w:name="sub_412864"/>
      <w:r>
        <w:rPr>
          <w:color w:val="000000"/>
          <w:sz w:val="16"/>
          <w:szCs w:val="16"/>
        </w:rPr>
        <w:t>Информация об изменениях:</w:t>
      </w:r>
    </w:p>
    <w:bookmarkEnd w:id="6776"/>
    <w:p w:rsidR="00000000" w:rsidRDefault="00CA752C">
      <w:pPr>
        <w:pStyle w:val="afb"/>
      </w:pPr>
      <w:r>
        <w:fldChar w:fldCharType="begin"/>
      </w:r>
      <w:r>
        <w:instrText>HYPERLINK "garantF1://70509432.34</w:instrText>
      </w:r>
      <w:r>
        <w:instrText>02"</w:instrText>
      </w:r>
      <w:r>
        <w:fldChar w:fldCharType="separate"/>
      </w:r>
      <w:r>
        <w:rPr>
          <w:rStyle w:val="a4"/>
        </w:rPr>
        <w:t>Федеральным законом</w:t>
      </w:r>
      <w:r>
        <w:fldChar w:fldCharType="end"/>
      </w:r>
      <w:r>
        <w:t xml:space="preserve"> от 12 марта 2014 г. N 35-ФЗ пункт 4 статьи 1286 настоящего Кодекса изложен в новой редакции, </w:t>
      </w:r>
      <w:hyperlink r:id="rId3524" w:history="1">
        <w:r>
          <w:rPr>
            <w:rStyle w:val="a4"/>
          </w:rPr>
          <w:t>вступающей в силу</w:t>
        </w:r>
      </w:hyperlink>
      <w:r>
        <w:t xml:space="preserve"> с 1 октября 2014 г.</w:t>
      </w:r>
    </w:p>
    <w:p w:rsidR="00000000" w:rsidRDefault="00CA752C">
      <w:pPr>
        <w:pStyle w:val="afb"/>
      </w:pPr>
      <w:hyperlink r:id="rId3525" w:history="1">
        <w:r>
          <w:rPr>
            <w:rStyle w:val="a4"/>
          </w:rPr>
          <w:t>См. текст пункта в предыдущей редакции</w:t>
        </w:r>
      </w:hyperlink>
    </w:p>
    <w:p w:rsidR="00000000" w:rsidRDefault="00CA752C">
      <w:r>
        <w:t xml:space="preserve">4. Пользователю программы для ЭВМ или базы данных наряду с правами, принадлежащими в силу </w:t>
      </w:r>
      <w:hyperlink w:anchor="sub_41280" w:history="1">
        <w:r>
          <w:rPr>
            <w:rStyle w:val="a4"/>
          </w:rPr>
          <w:t>статьи 1280</w:t>
        </w:r>
      </w:hyperlink>
      <w:r>
        <w:t xml:space="preserve"> настоящего Кодекса, по лицензионному договору может быть предоставлено право использо</w:t>
      </w:r>
      <w:r>
        <w:t>вания программы для ЭВМ или базы данных в предусмотренных договором пределах.</w:t>
      </w:r>
    </w:p>
    <w:p w:rsidR="00000000" w:rsidRDefault="00CA752C">
      <w:pPr>
        <w:pStyle w:val="afa"/>
        <w:rPr>
          <w:color w:val="000000"/>
          <w:sz w:val="16"/>
          <w:szCs w:val="16"/>
        </w:rPr>
      </w:pPr>
      <w:bookmarkStart w:id="6777" w:name="sub_412865"/>
      <w:r>
        <w:rPr>
          <w:color w:val="000000"/>
          <w:sz w:val="16"/>
          <w:szCs w:val="16"/>
        </w:rPr>
        <w:t>Информация об изменениях:</w:t>
      </w:r>
    </w:p>
    <w:bookmarkEnd w:id="6777"/>
    <w:p w:rsidR="00000000" w:rsidRDefault="00CA752C">
      <w:pPr>
        <w:pStyle w:val="afb"/>
      </w:pPr>
      <w:r>
        <w:fldChar w:fldCharType="begin"/>
      </w:r>
      <w:r>
        <w:instrText>HYPERLINK "garantF1://70509432.3403"</w:instrText>
      </w:r>
      <w:r>
        <w:fldChar w:fldCharType="separate"/>
      </w:r>
      <w:r>
        <w:rPr>
          <w:rStyle w:val="a4"/>
        </w:rPr>
        <w:t>Федеральным законом</w:t>
      </w:r>
      <w:r>
        <w:fldChar w:fldCharType="end"/>
      </w:r>
      <w:r>
        <w:t xml:space="preserve"> от 12 марта 2014 г. N </w:t>
      </w:r>
      <w:r>
        <w:t xml:space="preserve">35-ФЗ статья 1286 настоящего Кодекса дополнена пунктом 5, </w:t>
      </w:r>
      <w:hyperlink r:id="rId3526" w:history="1">
        <w:r>
          <w:rPr>
            <w:rStyle w:val="a4"/>
          </w:rPr>
          <w:t>вступающим в силу</w:t>
        </w:r>
      </w:hyperlink>
      <w:r>
        <w:t xml:space="preserve"> с 1 октября 2014 г.</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Положения настоящего пункта (в редакции </w:t>
      </w:r>
      <w:hyperlink r:id="rId3527" w:history="1">
        <w:r>
          <w:rPr>
            <w:rStyle w:val="a4"/>
          </w:rPr>
          <w:t>Федерального закона</w:t>
        </w:r>
      </w:hyperlink>
      <w:r>
        <w:t xml:space="preserve"> от 12 марта 2014</w:t>
      </w:r>
      <w:r>
        <w:t xml:space="preserve"> г. N 35-ФЗ) </w:t>
      </w:r>
      <w:hyperlink r:id="rId3528" w:history="1">
        <w:r>
          <w:rPr>
            <w:rStyle w:val="a4"/>
          </w:rPr>
          <w:t>применяются</w:t>
        </w:r>
      </w:hyperlink>
      <w:r>
        <w:t xml:space="preserve"> к лицензионным договорам, предложения о заключении которых сделаны после дня </w:t>
      </w:r>
      <w:hyperlink r:id="rId3529" w:history="1">
        <w:r>
          <w:rPr>
            <w:rStyle w:val="a4"/>
          </w:rPr>
          <w:t>вступления в силу</w:t>
        </w:r>
      </w:hyperlink>
      <w:r>
        <w:t xml:space="preserve"> названного Федерального закона</w:t>
      </w:r>
    </w:p>
    <w:p w:rsidR="00000000" w:rsidRDefault="00CA752C">
      <w:r>
        <w:t>5. Лицензионный договор с пользо</w:t>
      </w:r>
      <w:r>
        <w:t>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rsidR="00000000" w:rsidRDefault="00CA752C">
      <w:bookmarkStart w:id="6778" w:name="sub_41286502"/>
      <w:r>
        <w:t>Лицензионный договор, заключаемый в упрощенном порядке, является договором присоединен</w:t>
      </w:r>
      <w:r>
        <w:t>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электронном виде (</w:t>
      </w:r>
      <w:hyperlink w:anchor="sub_4342" w:history="1">
        <w:r>
          <w:rPr>
            <w:rStyle w:val="a4"/>
          </w:rPr>
          <w:t>пункт 2 статьи 434</w:t>
        </w:r>
      </w:hyperlink>
      <w:r>
        <w:t>). Начало использования програм</w:t>
      </w:r>
      <w:r>
        <w:t>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rsidR="00000000" w:rsidRDefault="00CA752C">
      <w:bookmarkStart w:id="6779" w:name="sub_41286503"/>
      <w:bookmarkEnd w:id="6778"/>
      <w:r>
        <w:t>Лицензионный договор, заключаемый в уп</w:t>
      </w:r>
      <w:r>
        <w:t>рощенном порядке, является безвозмездным, если договором не предусмотрено иное.</w:t>
      </w:r>
    </w:p>
    <w:bookmarkEnd w:id="6779"/>
    <w:p w:rsidR="00000000" w:rsidRDefault="00CA752C"/>
    <w:p w:rsidR="00000000" w:rsidRDefault="00CA752C">
      <w:pPr>
        <w:pStyle w:val="afa"/>
        <w:rPr>
          <w:color w:val="000000"/>
          <w:sz w:val="16"/>
          <w:szCs w:val="16"/>
        </w:rPr>
      </w:pPr>
      <w:bookmarkStart w:id="6780" w:name="sub_4128601"/>
      <w:r>
        <w:rPr>
          <w:color w:val="000000"/>
          <w:sz w:val="16"/>
          <w:szCs w:val="16"/>
        </w:rPr>
        <w:t>Информация об изменениях:</w:t>
      </w:r>
    </w:p>
    <w:bookmarkEnd w:id="6780"/>
    <w:p w:rsidR="00000000" w:rsidRDefault="00CA752C">
      <w:pPr>
        <w:pStyle w:val="afb"/>
      </w:pPr>
      <w:r>
        <w:fldChar w:fldCharType="begin"/>
      </w:r>
      <w:r>
        <w:instrText>HYPERLINK "garantF1://70509432.3410"</w:instrText>
      </w:r>
      <w:r>
        <w:fldChar w:fldCharType="separate"/>
      </w:r>
      <w:r>
        <w:rPr>
          <w:rStyle w:val="a4"/>
        </w:rPr>
        <w:t>Федеральным законом</w:t>
      </w:r>
      <w:r>
        <w:fldChar w:fldCharType="end"/>
      </w:r>
      <w:r>
        <w:t xml:space="preserve"> от 12 марта 2014 г. N 35-ФЗ настоящий Кодекс дополнен ст</w:t>
      </w:r>
      <w:r>
        <w:t xml:space="preserve">атьей 1286.1, </w:t>
      </w:r>
      <w:hyperlink r:id="rId3530" w:history="1">
        <w:r>
          <w:rPr>
            <w:rStyle w:val="a4"/>
          </w:rPr>
          <w:t>вступающей в силу</w:t>
        </w:r>
      </w:hyperlink>
      <w:r>
        <w:t xml:space="preserve"> с 1 октября 2014 г.</w:t>
      </w:r>
    </w:p>
    <w:p w:rsidR="00000000" w:rsidRDefault="00CA752C">
      <w:pPr>
        <w:pStyle w:val="af2"/>
      </w:pPr>
      <w:r>
        <w:rPr>
          <w:rStyle w:val="a3"/>
        </w:rPr>
        <w:lastRenderedPageBreak/>
        <w:t>Статья 1286.1.</w:t>
      </w:r>
      <w:r>
        <w:t xml:space="preserve"> Открытая лицензия на использование произведения науки, литературы или искусства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1286.1 ГК РФ</w:t>
      </w:r>
    </w:p>
    <w:p w:rsidR="00000000" w:rsidRDefault="00CA752C">
      <w:bookmarkStart w:id="6781" w:name="sub_41286011"/>
      <w:r>
        <w:t>1. Лицензионны</w:t>
      </w:r>
      <w:r>
        <w:t>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литературы или искусства, может быть заключен в упрощенном порядке (открытая лицензия</w:t>
      </w:r>
      <w:r>
        <w:t>).</w:t>
      </w:r>
    </w:p>
    <w:p w:rsidR="00000000" w:rsidRDefault="00CA752C">
      <w:bookmarkStart w:id="6782" w:name="sub_412860112"/>
      <w:bookmarkEnd w:id="6781"/>
      <w:r>
        <w:t>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w:t>
      </w:r>
      <w:r>
        <w:t>дения. В открытой лицензии может содержаться указание на действия, совершение которых будет считаться акцептом ее условий (</w:t>
      </w:r>
      <w:hyperlink w:anchor="sub_438" w:history="1">
        <w:r>
          <w:rPr>
            <w:rStyle w:val="a4"/>
          </w:rPr>
          <w:t>статья 438</w:t>
        </w:r>
      </w:hyperlink>
      <w:r>
        <w:t>). В этом случае письменная форма договора считается соблюденной.</w:t>
      </w:r>
    </w:p>
    <w:p w:rsidR="00000000" w:rsidRDefault="00CA752C">
      <w:bookmarkStart w:id="6783" w:name="sub_41286012"/>
      <w:bookmarkEnd w:id="6782"/>
      <w:r>
        <w:t>2. Пред</w:t>
      </w:r>
      <w:r>
        <w:t>метом открытой лицензии является право использования произведения науки, литературы или искусства в предусмотренных договором пределах.</w:t>
      </w:r>
    </w:p>
    <w:p w:rsidR="00000000" w:rsidRDefault="00CA752C">
      <w:bookmarkStart w:id="6784" w:name="sub_1286102"/>
      <w:bookmarkEnd w:id="6783"/>
      <w:r>
        <w:t>Лицензиар может предоставить лицензиату право на использование принадлежащего ему произведения дл</w:t>
      </w:r>
      <w:r>
        <w:t>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договор (</w:t>
      </w:r>
      <w:hyperlink w:anchor="sub_4370" w:history="1">
        <w:r>
          <w:rPr>
            <w:rStyle w:val="a4"/>
          </w:rPr>
          <w:t>пункт 2 статьи 437</w:t>
        </w:r>
      </w:hyperlink>
      <w:r>
        <w:t>) об использовании принад</w:t>
      </w:r>
      <w:r>
        <w:t>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w:t>
      </w:r>
      <w:r>
        <w:t>итается также акцептом предложения лицензиара заключить лицензионный договор в отношении этого произведения.</w:t>
      </w:r>
    </w:p>
    <w:p w:rsidR="00000000" w:rsidRDefault="00CA752C">
      <w:bookmarkStart w:id="6785" w:name="sub_41286013"/>
      <w:bookmarkEnd w:id="6784"/>
      <w:r>
        <w:t>3. Открытая лицензия является безвозмездной, если ею не предусмотрено иное.</w:t>
      </w:r>
    </w:p>
    <w:p w:rsidR="00000000" w:rsidRDefault="00CA752C">
      <w:bookmarkStart w:id="6786" w:name="sub_41286032"/>
      <w:bookmarkEnd w:id="6785"/>
      <w:r>
        <w:t>В случае, если срок дейс</w:t>
      </w:r>
      <w:r>
        <w:t>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rsidR="00000000" w:rsidRDefault="00CA752C">
      <w:bookmarkStart w:id="6787" w:name="sub_41286033"/>
      <w:bookmarkEnd w:id="6786"/>
      <w: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всего мира.</w:t>
      </w:r>
    </w:p>
    <w:p w:rsidR="00000000" w:rsidRDefault="00CA752C">
      <w:bookmarkStart w:id="6788" w:name="sub_41286014"/>
      <w:bookmarkEnd w:id="6787"/>
      <w:r>
        <w:t>4. Лицензиар, предоставивший открытую лицен</w:t>
      </w:r>
      <w:r>
        <w:t>зию, вправе в одностороннем порядке полностью или частично отказаться от договора (</w:t>
      </w:r>
      <w:hyperlink w:anchor="sub_45003" w:history="1">
        <w:r>
          <w:rPr>
            <w:rStyle w:val="a4"/>
          </w:rPr>
          <w:t>пункт 3 статьи 450</w:t>
        </w:r>
      </w:hyperlink>
      <w:r>
        <w:t>), если лицензиат будет предоставлять третьим лицам права на использование принадлежащего лицензиару произведения либо на исполь</w:t>
      </w:r>
      <w:r>
        <w:t>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rsidR="00000000" w:rsidRDefault="00CA752C">
      <w:bookmarkStart w:id="6789" w:name="sub_41286015"/>
      <w:bookmarkEnd w:id="6788"/>
      <w:r>
        <w:t>5. Автор или иной правооблад</w:t>
      </w:r>
      <w:r>
        <w:t xml:space="preserve">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w:t>
      </w:r>
      <w:hyperlink w:anchor="sub_41252" w:history="1">
        <w:r>
          <w:rPr>
            <w:rStyle w:val="a4"/>
          </w:rPr>
          <w:t>статьей 1252</w:t>
        </w:r>
      </w:hyperlink>
      <w:r>
        <w:t xml:space="preserve"> настоящего Кодекса.</w:t>
      </w:r>
    </w:p>
    <w:bookmarkEnd w:id="6789"/>
    <w:p w:rsidR="00000000" w:rsidRDefault="00CA752C"/>
    <w:p w:rsidR="00000000" w:rsidRDefault="00CA752C">
      <w:pPr>
        <w:pStyle w:val="af2"/>
      </w:pPr>
      <w:bookmarkStart w:id="6790" w:name="sub_41287"/>
      <w:r>
        <w:rPr>
          <w:rStyle w:val="a3"/>
        </w:rPr>
        <w:t>Статья 1287.</w:t>
      </w:r>
      <w:r>
        <w:t xml:space="preserve"> Особые условия издательского лицензионного договора</w:t>
      </w:r>
    </w:p>
    <w:bookmarkEnd w:id="679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1287 ГК РФ</w:t>
      </w:r>
    </w:p>
    <w:p w:rsidR="00000000" w:rsidRDefault="00CA752C">
      <w:bookmarkStart w:id="6791" w:name="sub_412871"/>
      <w:r>
        <w:t>1. По договору о предоставлении права использования произведен</w:t>
      </w:r>
      <w:r>
        <w:t xml:space="preserve">ия, </w:t>
      </w:r>
      <w:r>
        <w:lastRenderedPageBreak/>
        <w:t>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w:t>
      </w:r>
      <w:r>
        <w:t>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rsidR="00000000" w:rsidRDefault="00CA752C">
      <w:bookmarkStart w:id="6792" w:name="sub_41287102"/>
      <w:bookmarkEnd w:id="6791"/>
      <w:r>
        <w:t>В случае отсутствия в договоре конкретного срока начала исп</w:t>
      </w:r>
      <w:r>
        <w:t xml:space="preserve">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которые предусмотрены </w:t>
      </w:r>
      <w:hyperlink w:anchor="sub_450" w:history="1">
        <w:r>
          <w:rPr>
            <w:rStyle w:val="a4"/>
          </w:rPr>
          <w:t>статьей 450</w:t>
        </w:r>
      </w:hyperlink>
      <w:r>
        <w:t xml:space="preserve"> настоящего Кодекса.</w:t>
      </w:r>
    </w:p>
    <w:p w:rsidR="00000000" w:rsidRDefault="00CA752C">
      <w:bookmarkStart w:id="6793" w:name="sub_412872"/>
      <w:bookmarkEnd w:id="6792"/>
      <w:r>
        <w:t xml:space="preserve">2. В случае расторжения издательского лицензионного договора на основании положений, предусмотренных </w:t>
      </w:r>
      <w:hyperlink w:anchor="sub_412871" w:history="1">
        <w:r>
          <w:rPr>
            <w:rStyle w:val="a4"/>
          </w:rPr>
          <w:t>пунктом 1</w:t>
        </w:r>
      </w:hyperlink>
      <w:r>
        <w:t xml:space="preserve"> настоящей статьи, лицензиар вправе требовать выплаты ему вознаграждения, предусмотренного данным договором, в полном размере.</w:t>
      </w:r>
    </w:p>
    <w:bookmarkEnd w:id="6793"/>
    <w:p w:rsidR="00000000" w:rsidRDefault="00CA752C"/>
    <w:p w:rsidR="00000000" w:rsidRDefault="00CA752C">
      <w:pPr>
        <w:pStyle w:val="af2"/>
      </w:pPr>
      <w:bookmarkStart w:id="6794" w:name="sub_41288"/>
      <w:r>
        <w:rPr>
          <w:rStyle w:val="a3"/>
        </w:rPr>
        <w:t>Статья 1288.</w:t>
      </w:r>
      <w:r>
        <w:t xml:space="preserve"> Договор авторского заказа</w:t>
      </w:r>
    </w:p>
    <w:bookmarkEnd w:id="67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31" w:history="1">
        <w:r>
          <w:rPr>
            <w:rStyle w:val="a4"/>
          </w:rPr>
          <w:t>Энциклопедии</w:t>
        </w:r>
      </w:hyperlink>
      <w:r>
        <w:t xml:space="preserve"> </w:t>
      </w:r>
      <w:r>
        <w:t>и другие комментарии к статье 1288 ГК РФ</w:t>
      </w:r>
    </w:p>
    <w:p w:rsidR="00000000" w:rsidRDefault="00CA752C">
      <w:bookmarkStart w:id="6795" w:name="sub_412881"/>
      <w:r>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w:t>
      </w:r>
      <w:r>
        <w:t>и в иной форме.</w:t>
      </w:r>
    </w:p>
    <w:p w:rsidR="00000000" w:rsidRDefault="00CA752C">
      <w:bookmarkStart w:id="6796" w:name="sub_41288102"/>
      <w:bookmarkEnd w:id="6795"/>
      <w: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rsidR="00000000" w:rsidRDefault="00CA752C">
      <w:bookmarkStart w:id="6797" w:name="sub_41288103"/>
      <w:bookmarkEnd w:id="6796"/>
      <w:r>
        <w:t>Договор авторского заказа являе</w:t>
      </w:r>
      <w:r>
        <w:t>тся возмездным, если соглашением сторон не предусмотрено иное.</w:t>
      </w:r>
    </w:p>
    <w:p w:rsidR="00000000" w:rsidRDefault="00CA752C">
      <w:bookmarkStart w:id="6798" w:name="sub_412882"/>
      <w:bookmarkEnd w:id="6797"/>
      <w: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w:t>
      </w:r>
      <w:r>
        <w:t xml:space="preserve"> заказчику права использования этого произведения в установленных договором пределах.</w:t>
      </w:r>
    </w:p>
    <w:p w:rsidR="00000000" w:rsidRDefault="00CA752C">
      <w:bookmarkStart w:id="6799" w:name="sub_412883"/>
      <w:bookmarkEnd w:id="6798"/>
      <w:r>
        <w:t>3. В случае, когда договор авторского заказа предусматривает отчуждение заказчику исключительного права на произведение, которое должно быть создано а</w:t>
      </w:r>
      <w:r>
        <w:t xml:space="preserve">втором, к такому договору соответственно применяются правила настоящего </w:t>
      </w:r>
      <w:hyperlink w:anchor="sub_41285" w:history="1">
        <w:r>
          <w:rPr>
            <w:rStyle w:val="a4"/>
          </w:rPr>
          <w:t>Кодекса</w:t>
        </w:r>
      </w:hyperlink>
      <w:r>
        <w:t xml:space="preserve"> о договоре об отчуждении исключительного права, если из существа договора не вытекает иное.</w:t>
      </w:r>
    </w:p>
    <w:p w:rsidR="00000000" w:rsidRDefault="00CA752C">
      <w:bookmarkStart w:id="6800" w:name="sub_412884"/>
      <w:bookmarkEnd w:id="6799"/>
      <w: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w:t>
      </w:r>
      <w:hyperlink w:anchor="sub_41286" w:history="1">
        <w:r>
          <w:rPr>
            <w:rStyle w:val="a4"/>
          </w:rPr>
          <w:t>статьями 1</w:t>
        </w:r>
        <w:r>
          <w:rPr>
            <w:rStyle w:val="a4"/>
          </w:rPr>
          <w:t>286</w:t>
        </w:r>
      </w:hyperlink>
      <w:r>
        <w:t xml:space="preserve"> и </w:t>
      </w:r>
      <w:hyperlink w:anchor="sub_41287" w:history="1">
        <w:r>
          <w:rPr>
            <w:rStyle w:val="a4"/>
          </w:rPr>
          <w:t>1287</w:t>
        </w:r>
      </w:hyperlink>
      <w:r>
        <w:t xml:space="preserve"> настоящего Кодекса.</w:t>
      </w:r>
    </w:p>
    <w:bookmarkEnd w:id="6800"/>
    <w:p w:rsidR="00000000" w:rsidRDefault="00CA752C"/>
    <w:p w:rsidR="00000000" w:rsidRDefault="00CA752C">
      <w:pPr>
        <w:pStyle w:val="af2"/>
      </w:pPr>
      <w:bookmarkStart w:id="6801" w:name="sub_41289"/>
      <w:r>
        <w:rPr>
          <w:rStyle w:val="a3"/>
        </w:rPr>
        <w:t>Статья 1289.</w:t>
      </w:r>
      <w:r>
        <w:t xml:space="preserve"> Срок исполнения договора авторского заказа</w:t>
      </w:r>
    </w:p>
    <w:bookmarkEnd w:id="680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32" w:history="1">
        <w:r>
          <w:rPr>
            <w:rStyle w:val="a4"/>
          </w:rPr>
          <w:t>Энциклопедии</w:t>
        </w:r>
      </w:hyperlink>
      <w:r>
        <w:t xml:space="preserve"> и другие комментарии к статье 1289 ГК РФ</w:t>
      </w:r>
    </w:p>
    <w:p w:rsidR="00000000" w:rsidRDefault="00CA752C">
      <w:bookmarkStart w:id="6802" w:name="sub_412891"/>
      <w:r>
        <w:t>1. Произведение, создание которого предусмотрено договором авторского заказа, должно быть передано заказчику в срок, установленный договором.</w:t>
      </w:r>
    </w:p>
    <w:p w:rsidR="00000000" w:rsidRDefault="00CA752C">
      <w:bookmarkStart w:id="6803" w:name="sub_41289102"/>
      <w:bookmarkEnd w:id="6802"/>
      <w:r>
        <w:t>Договор, который не предусматривает и не позволяет определить срок его исполнения, не счит</w:t>
      </w:r>
      <w:r>
        <w:t>ается заключенным.</w:t>
      </w:r>
    </w:p>
    <w:p w:rsidR="00000000" w:rsidRDefault="00CA752C">
      <w:bookmarkStart w:id="6804" w:name="sub_412892"/>
      <w:bookmarkEnd w:id="6803"/>
      <w:r>
        <w:t xml:space="preserve">2. В случае, когда срок исполнения договора авторского заказа наступил, автору при необходимости и при наличии уважительных причин для завершения создания </w:t>
      </w:r>
      <w:r>
        <w:lastRenderedPageBreak/>
        <w:t>произведения предоставляется дополнительный льготный срок пр</w:t>
      </w:r>
      <w:r>
        <w:t xml:space="preserve">одолжительностью в одну четвертую часть срока, установленного для исполнения договора, если соглашением сторон не предусмотрен более длительный льготный срок. В случаях, предусмотренных </w:t>
      </w:r>
      <w:hyperlink w:anchor="sub_412401" w:history="1">
        <w:r>
          <w:rPr>
            <w:rStyle w:val="a4"/>
          </w:rPr>
          <w:t>пунктом 1 статьи 1240</w:t>
        </w:r>
      </w:hyperlink>
      <w:r>
        <w:t xml:space="preserve"> настоящего Кодекса, </w:t>
      </w:r>
      <w:r>
        <w:t>это правило применяется, если иное не предусмотрено договором.</w:t>
      </w:r>
    </w:p>
    <w:p w:rsidR="00000000" w:rsidRDefault="00CA752C">
      <w:bookmarkStart w:id="6805" w:name="sub_412893"/>
      <w:bookmarkEnd w:id="6804"/>
      <w:r>
        <w:t xml:space="preserve">3. По истечении льготного срока, предоставленного автору в соответствии с </w:t>
      </w:r>
      <w:hyperlink w:anchor="sub_412892" w:history="1">
        <w:r>
          <w:rPr>
            <w:rStyle w:val="a4"/>
          </w:rPr>
          <w:t>пунктом 2</w:t>
        </w:r>
      </w:hyperlink>
      <w:r>
        <w:t xml:space="preserve"> настоящей статьи, заказчик вправе в одностороннем порядке отк</w:t>
      </w:r>
      <w:r>
        <w:t>азаться от договора авторского заказа.</w:t>
      </w:r>
    </w:p>
    <w:p w:rsidR="00000000" w:rsidRDefault="00CA752C">
      <w:bookmarkStart w:id="6806" w:name="sub_41289302"/>
      <w:bookmarkEnd w:id="6805"/>
      <w:r>
        <w:t xml:space="preserve">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w:t>
      </w:r>
      <w:r>
        <w:t>условий явно вытекает, что при нарушении срока исполнения договора заказчик утрачивает интерес к договору.</w:t>
      </w:r>
    </w:p>
    <w:bookmarkEnd w:id="6806"/>
    <w:p w:rsidR="00000000" w:rsidRDefault="00CA752C"/>
    <w:p w:rsidR="00000000" w:rsidRDefault="00CA752C">
      <w:pPr>
        <w:pStyle w:val="af2"/>
      </w:pPr>
      <w:bookmarkStart w:id="6807" w:name="sub_41290"/>
      <w:r>
        <w:rPr>
          <w:rStyle w:val="a3"/>
        </w:rPr>
        <w:t>Статья 1290.</w:t>
      </w:r>
      <w:r>
        <w:t xml:space="preserve"> Ответственность по договорам, заключаемым автором произведения</w:t>
      </w:r>
    </w:p>
    <w:bookmarkEnd w:id="680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33" w:history="1">
        <w:r>
          <w:rPr>
            <w:rStyle w:val="a4"/>
          </w:rPr>
          <w:t>Энциклопедии</w:t>
        </w:r>
      </w:hyperlink>
      <w:r>
        <w:t xml:space="preserve"> и другие комментарии к статье 1290 ГК РФ</w:t>
      </w:r>
    </w:p>
    <w:p w:rsidR="00000000" w:rsidRDefault="00CA752C">
      <w:bookmarkStart w:id="6808" w:name="sub_412901"/>
      <w:r>
        <w:t xml:space="preserve">1. Ответственность автора по </w:t>
      </w:r>
      <w:hyperlink w:anchor="sub_41285" w:history="1">
        <w:r>
          <w:rPr>
            <w:rStyle w:val="a4"/>
          </w:rPr>
          <w:t>договору</w:t>
        </w:r>
      </w:hyperlink>
      <w:r>
        <w:t xml:space="preserve"> об отчуждении исключительного права на произведение и по </w:t>
      </w:r>
      <w:hyperlink w:anchor="sub_41286" w:history="1">
        <w:r>
          <w:rPr>
            <w:rStyle w:val="a4"/>
          </w:rPr>
          <w:t>лицензионному договору</w:t>
        </w:r>
      </w:hyperlink>
      <w:r>
        <w:t xml:space="preserve"> ограничена сум</w:t>
      </w:r>
      <w:r>
        <w:t xml:space="preserve">мой </w:t>
      </w:r>
      <w:hyperlink w:anchor="sub_15001" w:history="1">
        <w:r>
          <w:rPr>
            <w:rStyle w:val="a4"/>
          </w:rPr>
          <w:t>реального ущерба</w:t>
        </w:r>
      </w:hyperlink>
      <w:r>
        <w:t>, причиненного другой стороне, если договором не предусмотрен меньший размер ответственности автора.</w:t>
      </w:r>
    </w:p>
    <w:p w:rsidR="00000000" w:rsidRDefault="00CA752C">
      <w:bookmarkStart w:id="6809" w:name="sub_412902"/>
      <w:bookmarkEnd w:id="6808"/>
      <w:r>
        <w:t xml:space="preserve">2. В случае неисполнения или ненадлежащего исполнения </w:t>
      </w:r>
      <w:hyperlink w:anchor="sub_41288" w:history="1">
        <w:r>
          <w:rPr>
            <w:rStyle w:val="a4"/>
          </w:rPr>
          <w:t>договора</w:t>
        </w:r>
      </w:hyperlink>
      <w:r>
        <w:t xml:space="preserve">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ущерба, причиненного з</w:t>
      </w:r>
      <w:r>
        <w:t>аказчику.</w:t>
      </w:r>
    </w:p>
    <w:bookmarkEnd w:id="6809"/>
    <w:p w:rsidR="00000000" w:rsidRDefault="00CA752C"/>
    <w:p w:rsidR="00000000" w:rsidRDefault="00CA752C">
      <w:pPr>
        <w:pStyle w:val="afa"/>
        <w:rPr>
          <w:color w:val="000000"/>
          <w:sz w:val="16"/>
          <w:szCs w:val="16"/>
        </w:rPr>
      </w:pPr>
      <w:bookmarkStart w:id="6810" w:name="sub_41291"/>
      <w:r>
        <w:rPr>
          <w:color w:val="000000"/>
          <w:sz w:val="16"/>
          <w:szCs w:val="16"/>
        </w:rPr>
        <w:t>Информация об изменениях:</w:t>
      </w:r>
    </w:p>
    <w:bookmarkEnd w:id="6810"/>
    <w:p w:rsidR="00000000" w:rsidRDefault="00CA752C">
      <w:pPr>
        <w:pStyle w:val="afb"/>
      </w:pPr>
      <w:r>
        <w:fldChar w:fldCharType="begin"/>
      </w:r>
      <w:r>
        <w:instrText>HYPERLINK "garantF1://70509432.3420"</w:instrText>
      </w:r>
      <w:r>
        <w:fldChar w:fldCharType="separate"/>
      </w:r>
      <w:r>
        <w:rPr>
          <w:rStyle w:val="a4"/>
        </w:rPr>
        <w:t>Федеральным законом</w:t>
      </w:r>
      <w:r>
        <w:fldChar w:fldCharType="end"/>
      </w:r>
      <w:r>
        <w:t xml:space="preserve"> от 12 марта 2014 г. N 35-ФЗ статья 1291 настоящего Кодекса изложена в новой редакции, </w:t>
      </w:r>
      <w:hyperlink r:id="rId3534" w:history="1">
        <w:r>
          <w:rPr>
            <w:rStyle w:val="a4"/>
          </w:rPr>
          <w:t>вступающей в</w:t>
        </w:r>
        <w:r>
          <w:rPr>
            <w:rStyle w:val="a4"/>
          </w:rPr>
          <w:t xml:space="preserve"> силу</w:t>
        </w:r>
      </w:hyperlink>
      <w:r>
        <w:t xml:space="preserve"> с 1 октября 2014 г.</w:t>
      </w:r>
    </w:p>
    <w:p w:rsidR="00000000" w:rsidRDefault="00CA752C">
      <w:pPr>
        <w:pStyle w:val="afb"/>
      </w:pPr>
      <w:hyperlink r:id="rId3535" w:history="1">
        <w:r>
          <w:rPr>
            <w:rStyle w:val="a4"/>
          </w:rPr>
          <w:t>См. текст статьи в предыдущей редакции</w:t>
        </w:r>
      </w:hyperlink>
    </w:p>
    <w:p w:rsidR="00000000" w:rsidRDefault="00CA752C">
      <w:pPr>
        <w:pStyle w:val="af2"/>
      </w:pPr>
      <w:r>
        <w:rPr>
          <w:rStyle w:val="a3"/>
        </w:rPr>
        <w:t>Статья 1291.</w:t>
      </w:r>
      <w:r>
        <w:t xml:space="preserve"> Отчуждение оригинала произведения и исключительное право на произведение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36" w:history="1">
        <w:r>
          <w:rPr>
            <w:rStyle w:val="a4"/>
          </w:rPr>
          <w:t>Энциклопедии</w:t>
        </w:r>
      </w:hyperlink>
      <w:r>
        <w:t xml:space="preserve"> и другие комментарии к статье 1291 ГК РФ</w:t>
      </w:r>
    </w:p>
    <w:p w:rsidR="00000000" w:rsidRDefault="00CA752C">
      <w:bookmarkStart w:id="6811" w:name="sub_412911"/>
      <w:r>
        <w:t xml:space="preserve">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w:t>
      </w:r>
      <w:r>
        <w:t>исключительное право на произведение сохраняется за автором, если договором не предусмотрено иное.</w:t>
      </w:r>
    </w:p>
    <w:p w:rsidR="00000000" w:rsidRDefault="00CA752C">
      <w:bookmarkStart w:id="6812" w:name="sub_4129112"/>
      <w:bookmarkEnd w:id="6811"/>
      <w:r>
        <w:t>При отчуждении оригинала произведения его собственником, обладающим исключительным правом на произведение, но не являющимся автором прои</w:t>
      </w:r>
      <w:r>
        <w:t>зведения, исключительное право на произведение переходит к приобретателю оригинала произведения, если договором не предусмотрено иное.</w:t>
      </w:r>
    </w:p>
    <w:p w:rsidR="00000000" w:rsidRDefault="00CA752C">
      <w:bookmarkStart w:id="6813" w:name="sub_4129113"/>
      <w:bookmarkEnd w:id="6812"/>
      <w:r>
        <w:t>Правила настоящего пункта, относящиеся к автору произведения, распространяются также на наследников</w:t>
      </w:r>
      <w:r>
        <w:t xml:space="preserve"> автора, их наследников и так далее в пределах срока действия исключительного права на произведение.</w:t>
      </w:r>
    </w:p>
    <w:p w:rsidR="00000000" w:rsidRDefault="00CA752C">
      <w:bookmarkStart w:id="6814" w:name="sub_412912"/>
      <w:bookmarkEnd w:id="6813"/>
      <w:r>
        <w:t>2. В случае, если исключительное право на произведение не перешло к приобретателю его оригинала, приобретатель без согласия автора или</w:t>
      </w:r>
      <w:r>
        <w:t xml:space="preserve"> иного правообладателя и без выплаты ему вознаграждения вправе демонстрировать </w:t>
      </w:r>
      <w:r>
        <w:lastRenderedPageBreak/>
        <w:t>приобретенный в собственность оригинал произведения и воспроизводить его в каталогах выставок и в изданиях, посвященных его коллекции, а также передавать оригинал произведения д</w:t>
      </w:r>
      <w:r>
        <w:t>ля демонстрации на выставках, организуемых другими лицами.</w:t>
      </w:r>
    </w:p>
    <w:p w:rsidR="00000000" w:rsidRDefault="00CA752C">
      <w:bookmarkStart w:id="6815" w:name="sub_4129122"/>
      <w:bookmarkEnd w:id="6814"/>
      <w:r>
        <w:t xml:space="preserve">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w:t>
      </w:r>
      <w:r>
        <w:t xml:space="preserve">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w:t>
      </w:r>
      <w:r>
        <w:t>если иное не предусмотрено договором с автором или иным правообладателем.</w:t>
      </w:r>
    </w:p>
    <w:p w:rsidR="00000000" w:rsidRDefault="00CA752C">
      <w:bookmarkStart w:id="6816" w:name="sub_4129123"/>
      <w:bookmarkEnd w:id="6815"/>
      <w:r>
        <w:t>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w:t>
      </w:r>
      <w:r>
        <w:t>вященных биографии приобретателя, если иное не предусмотрено договором с автором или иным обладателем прав на фотографическое произведение.</w:t>
      </w:r>
    </w:p>
    <w:bookmarkEnd w:id="6816"/>
    <w:p w:rsidR="00000000" w:rsidRDefault="00CA752C"/>
    <w:p w:rsidR="00000000" w:rsidRDefault="00CA752C">
      <w:pPr>
        <w:pStyle w:val="af2"/>
      </w:pPr>
      <w:bookmarkStart w:id="6817" w:name="sub_41292"/>
      <w:r>
        <w:rPr>
          <w:rStyle w:val="a3"/>
        </w:rPr>
        <w:t>Статья 1292.</w:t>
      </w:r>
      <w:r>
        <w:t xml:space="preserve"> Право доступа</w:t>
      </w:r>
    </w:p>
    <w:bookmarkEnd w:id="681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1292 ГК РФ</w:t>
      </w:r>
    </w:p>
    <w:p w:rsidR="00000000" w:rsidRDefault="00CA752C">
      <w:bookmarkStart w:id="6818" w:name="sub_412921"/>
      <w:r>
        <w:t>1. Ав</w:t>
      </w:r>
      <w:r>
        <w:t>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w:t>
      </w:r>
      <w:r>
        <w:t xml:space="preserve"> требовать доставки произведения автору.</w:t>
      </w:r>
    </w:p>
    <w:p w:rsidR="00000000" w:rsidRDefault="00CA752C">
      <w:bookmarkStart w:id="6819" w:name="sub_412922"/>
      <w:bookmarkEnd w:id="6818"/>
      <w:r>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договором не предусмотрено</w:t>
      </w:r>
      <w:r>
        <w:t xml:space="preserve"> иное.</w:t>
      </w:r>
    </w:p>
    <w:bookmarkEnd w:id="6819"/>
    <w:p w:rsidR="00000000" w:rsidRDefault="00CA752C"/>
    <w:p w:rsidR="00000000" w:rsidRDefault="00CA752C">
      <w:pPr>
        <w:pStyle w:val="af2"/>
      </w:pPr>
      <w:bookmarkStart w:id="6820" w:name="sub_41293"/>
      <w:r>
        <w:rPr>
          <w:rStyle w:val="a3"/>
        </w:rPr>
        <w:t>Статья 1293.</w:t>
      </w:r>
      <w:r>
        <w:t xml:space="preserve"> Право следования</w:t>
      </w:r>
    </w:p>
    <w:bookmarkEnd w:id="682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37" w:history="1">
        <w:r>
          <w:rPr>
            <w:rStyle w:val="a4"/>
          </w:rPr>
          <w:t>Энциклопедии</w:t>
        </w:r>
      </w:hyperlink>
      <w:r>
        <w:t xml:space="preserve"> и другие комментарии к статье 1293 ГК РФ</w:t>
      </w:r>
    </w:p>
    <w:p w:rsidR="00000000" w:rsidRDefault="00CA752C">
      <w:pPr>
        <w:pStyle w:val="afa"/>
        <w:rPr>
          <w:color w:val="000000"/>
          <w:sz w:val="16"/>
          <w:szCs w:val="16"/>
        </w:rPr>
      </w:pPr>
      <w:bookmarkStart w:id="6821" w:name="sub_412931"/>
      <w:r>
        <w:rPr>
          <w:color w:val="000000"/>
          <w:sz w:val="16"/>
          <w:szCs w:val="16"/>
        </w:rPr>
        <w:t>Информация об изменениях:</w:t>
      </w:r>
    </w:p>
    <w:bookmarkEnd w:id="6821"/>
    <w:p w:rsidR="00000000" w:rsidRDefault="00CA752C">
      <w:pPr>
        <w:pStyle w:val="afb"/>
      </w:pPr>
      <w:r>
        <w:fldChar w:fldCharType="begin"/>
      </w:r>
      <w:r>
        <w:instrText>HYPERLINK "garantF1://70509432.3430"</w:instrText>
      </w:r>
      <w:r>
        <w:fldChar w:fldCharType="separate"/>
      </w:r>
      <w:r>
        <w:rPr>
          <w:rStyle w:val="a4"/>
        </w:rPr>
        <w:t>Федеральным законом</w:t>
      </w:r>
      <w:r>
        <w:fldChar w:fldCharType="end"/>
      </w:r>
      <w:r>
        <w:t xml:space="preserve"> от 12 марта 2014 г. N 35-ФЗ пункт 1 статьи 1293 настоящего Кодекса изложен в новой редакции, </w:t>
      </w:r>
      <w:hyperlink r:id="rId3538" w:history="1">
        <w:r>
          <w:rPr>
            <w:rStyle w:val="a4"/>
          </w:rPr>
          <w:t>вступающей в силу</w:t>
        </w:r>
      </w:hyperlink>
      <w:r>
        <w:t xml:space="preserve"> с 1 октября 2014 г.</w:t>
      </w:r>
    </w:p>
    <w:p w:rsidR="00000000" w:rsidRDefault="00CA752C">
      <w:pPr>
        <w:pStyle w:val="afb"/>
      </w:pPr>
      <w:hyperlink r:id="rId3539" w:history="1">
        <w:r>
          <w:rPr>
            <w:rStyle w:val="a4"/>
          </w:rPr>
          <w:t>См. текст пункта в предыдущ</w:t>
        </w:r>
        <w:r>
          <w:rPr>
            <w:rStyle w:val="a4"/>
          </w:rPr>
          <w:t>ей редакции</w:t>
        </w:r>
      </w:hyperlink>
    </w:p>
    <w:p w:rsidR="00000000" w:rsidRDefault="00CA752C">
      <w:r>
        <w:t>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участвует юридическое лицо или индивидуальный предприниматель (в частности, а</w:t>
      </w:r>
      <w:r>
        <w:t xml:space="preserve">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(право следования). </w:t>
      </w:r>
      <w:hyperlink r:id="rId3540" w:history="1">
        <w:r>
          <w:rPr>
            <w:rStyle w:val="a4"/>
          </w:rPr>
          <w:t>Размер</w:t>
        </w:r>
      </w:hyperlink>
      <w:r>
        <w:t xml:space="preserve"> </w:t>
      </w:r>
      <w:r>
        <w:t xml:space="preserve">процентных отчислений, условия и </w:t>
      </w:r>
      <w:hyperlink r:id="rId3541" w:history="1">
        <w:r>
          <w:rPr>
            <w:rStyle w:val="a4"/>
          </w:rPr>
          <w:t>порядок</w:t>
        </w:r>
      </w:hyperlink>
      <w:r>
        <w:t xml:space="preserve"> их выплаты определяются Правительством Российской Федерации.</w:t>
      </w:r>
    </w:p>
    <w:p w:rsidR="00000000" w:rsidRDefault="00CA752C">
      <w:bookmarkStart w:id="6822" w:name="sub_412932"/>
      <w:r>
        <w:t xml:space="preserve">2. Авторы пользуются правом следования в порядке, установленном </w:t>
      </w:r>
      <w:hyperlink w:anchor="sub_412931" w:history="1">
        <w:r>
          <w:rPr>
            <w:rStyle w:val="a4"/>
          </w:rPr>
          <w:t>пунктом 1</w:t>
        </w:r>
      </w:hyperlink>
      <w:r>
        <w:t xml:space="preserve"> нас</w:t>
      </w:r>
      <w:r>
        <w:t>тоящей статьи, также в отношении авторских рукописей (автографов) литературных и музыкальных произведений.</w:t>
      </w:r>
    </w:p>
    <w:p w:rsidR="00000000" w:rsidRDefault="00CA752C">
      <w:bookmarkStart w:id="6823" w:name="sub_412933"/>
      <w:bookmarkEnd w:id="6822"/>
      <w:r>
        <w:t>3. Право следования неотчуждаемо, но переходит к наследникам автора на срок действия исключительного права на произведение.</w:t>
      </w:r>
    </w:p>
    <w:bookmarkEnd w:id="6823"/>
    <w:p w:rsidR="00000000" w:rsidRDefault="00CA752C"/>
    <w:p w:rsidR="00000000" w:rsidRDefault="00CA752C">
      <w:pPr>
        <w:pStyle w:val="af2"/>
      </w:pPr>
      <w:bookmarkStart w:id="6824" w:name="sub_41294"/>
      <w:r>
        <w:rPr>
          <w:rStyle w:val="a3"/>
        </w:rPr>
        <w:t>Статья 1294.</w:t>
      </w:r>
      <w:r>
        <w:t xml:space="preserve"> Права автора произведения архитектуры, градостроительства или садово-паркового искусства</w:t>
      </w:r>
    </w:p>
    <w:bookmarkEnd w:id="682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1294 ГК РФ</w:t>
      </w:r>
    </w:p>
    <w:p w:rsidR="00000000" w:rsidRDefault="00CA752C">
      <w:pPr>
        <w:pStyle w:val="afa"/>
        <w:rPr>
          <w:color w:val="000000"/>
          <w:sz w:val="16"/>
          <w:szCs w:val="16"/>
        </w:rPr>
      </w:pPr>
      <w:bookmarkStart w:id="6825" w:name="sub_412941"/>
      <w:r>
        <w:rPr>
          <w:color w:val="000000"/>
          <w:sz w:val="16"/>
          <w:szCs w:val="16"/>
        </w:rPr>
        <w:t>Информация об изменениях:</w:t>
      </w:r>
    </w:p>
    <w:bookmarkEnd w:id="6825"/>
    <w:p w:rsidR="00000000" w:rsidRDefault="00CA752C">
      <w:pPr>
        <w:pStyle w:val="afb"/>
      </w:pPr>
      <w:r>
        <w:fldChar w:fldCharType="begin"/>
      </w:r>
      <w:r>
        <w:instrText>HYPERLINK "garantF1://71335332.1"</w:instrText>
      </w:r>
      <w:r>
        <w:fldChar w:fldCharType="separate"/>
      </w:r>
      <w:r>
        <w:rPr>
          <w:rStyle w:val="a4"/>
        </w:rPr>
        <w:t>Федеральным законом</w:t>
      </w:r>
      <w:r>
        <w:fldChar w:fldCharType="end"/>
      </w:r>
      <w:r>
        <w:t xml:space="preserve"> от 3 июля 2016 г. N 314-ФЗ в пункт 1 статьи 1294 настоящего Кодекса внесены изменения</w:t>
      </w:r>
    </w:p>
    <w:p w:rsidR="00000000" w:rsidRDefault="00CA752C">
      <w:pPr>
        <w:pStyle w:val="afb"/>
      </w:pPr>
      <w:hyperlink r:id="rId3542" w:history="1">
        <w:r>
          <w:rPr>
            <w:rStyle w:val="a4"/>
          </w:rPr>
          <w:t>См. текст пункта в предыдущей редакции</w:t>
        </w:r>
      </w:hyperlink>
    </w:p>
    <w:p w:rsidR="00000000" w:rsidRDefault="00CA752C">
      <w:r>
        <w:t>1. Автор произведения архитектуры, градостроительства или садово-па</w:t>
      </w:r>
      <w:r>
        <w:t xml:space="preserve">ркового искусства имеет исключительное право использовать свое произведение в соответствии с </w:t>
      </w:r>
      <w:hyperlink w:anchor="sub_412702" w:history="1">
        <w:r>
          <w:rPr>
            <w:rStyle w:val="a4"/>
          </w:rPr>
          <w:t>пунктами 2</w:t>
        </w:r>
      </w:hyperlink>
      <w:r>
        <w:t xml:space="preserve"> и </w:t>
      </w:r>
      <w:hyperlink w:anchor="sub_412703" w:history="1">
        <w:r>
          <w:rPr>
            <w:rStyle w:val="a4"/>
          </w:rPr>
          <w:t>3 статьи 1270</w:t>
        </w:r>
      </w:hyperlink>
      <w:r>
        <w:t xml:space="preserve"> настоящего Кодекса, в том числе путем разработки документации для строительства </w:t>
      </w:r>
      <w:r>
        <w:t xml:space="preserve">и путем реализации архитектурного, градостроительного или садово-паркового проекта, если </w:t>
      </w:r>
      <w:hyperlink r:id="rId3543" w:history="1">
        <w:r>
          <w:rPr>
            <w:rStyle w:val="a4"/>
          </w:rPr>
          <w:t>договором</w:t>
        </w:r>
      </w:hyperlink>
      <w:r>
        <w:t xml:space="preserve"> не предусмотрено иное.</w:t>
      </w:r>
    </w:p>
    <w:p w:rsidR="00000000" w:rsidRDefault="00CA752C">
      <w:bookmarkStart w:id="6826" w:name="sub_41294102"/>
      <w:r>
        <w:t>Использование архитектурного, градостроительного или садово-паркового проекта для</w:t>
      </w:r>
      <w:r>
        <w:t xml:space="preserve">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w:t>
      </w:r>
      <w:r>
        <w:t xml:space="preserve"> </w:t>
      </w:r>
      <w:hyperlink r:id="rId3544" w:history="1">
        <w:r>
          <w:rPr>
            <w:rStyle w:val="a4"/>
          </w:rPr>
          <w:t>договором</w:t>
        </w:r>
      </w:hyperlink>
      <w:r>
        <w:t xml:space="preserve"> не предусмотрено иное.</w:t>
      </w:r>
    </w:p>
    <w:p w:rsidR="00000000" w:rsidRDefault="00CA752C">
      <w:bookmarkStart w:id="6827" w:name="sub_412942"/>
      <w:bookmarkEnd w:id="6826"/>
      <w:r>
        <w:t>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w:t>
      </w:r>
      <w:r>
        <w:t xml:space="preserve">ии для строительства и право авторского надзора за строительством здания или сооружения либо иной реализацией соответствующего проекта. </w:t>
      </w:r>
      <w:hyperlink r:id="rId3545" w:history="1">
        <w:r>
          <w:rPr>
            <w:rStyle w:val="a4"/>
          </w:rPr>
          <w:t>Порядок</w:t>
        </w:r>
      </w:hyperlink>
      <w:r>
        <w:t xml:space="preserve"> осуществления авторского контроля и авторского надзора устанавливается федера</w:t>
      </w:r>
      <w:r>
        <w:t>льным органом исполнительной власти по архитектуре и градостроительству.</w:t>
      </w:r>
    </w:p>
    <w:p w:rsidR="00000000" w:rsidRDefault="00CA752C">
      <w:bookmarkStart w:id="6828" w:name="sub_412943"/>
      <w:bookmarkEnd w:id="6827"/>
      <w: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w:t>
      </w:r>
      <w:r>
        <w:t>ркового проекта предоставления права на участие в реализации своего проекта, если договором не предусмотрено иное.</w:t>
      </w:r>
    </w:p>
    <w:bookmarkEnd w:id="6828"/>
    <w:p w:rsidR="00000000" w:rsidRDefault="00CA752C"/>
    <w:p w:rsidR="00000000" w:rsidRDefault="00CA752C">
      <w:pPr>
        <w:pStyle w:val="af2"/>
      </w:pPr>
      <w:bookmarkStart w:id="6829" w:name="sub_41295"/>
      <w:r>
        <w:rPr>
          <w:rStyle w:val="a3"/>
        </w:rPr>
        <w:t>Статья 1295.</w:t>
      </w:r>
      <w:r>
        <w:t xml:space="preserve"> Служебное произведение</w:t>
      </w:r>
    </w:p>
    <w:bookmarkEnd w:id="682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46" w:history="1">
        <w:r>
          <w:rPr>
            <w:rStyle w:val="a4"/>
          </w:rPr>
          <w:t>Энциклопедии</w:t>
        </w:r>
      </w:hyperlink>
      <w:r>
        <w:t xml:space="preserve"> и другие коммен</w:t>
      </w:r>
      <w:r>
        <w:t>тарии к статье 1295 ГК РФ</w:t>
      </w:r>
    </w:p>
    <w:p w:rsidR="00000000" w:rsidRDefault="00CA752C">
      <w:bookmarkStart w:id="6830" w:name="sub_412951"/>
      <w: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rsidR="00000000" w:rsidRDefault="00CA752C">
      <w:pPr>
        <w:pStyle w:val="afa"/>
        <w:rPr>
          <w:color w:val="000000"/>
          <w:sz w:val="16"/>
          <w:szCs w:val="16"/>
        </w:rPr>
      </w:pPr>
      <w:bookmarkStart w:id="6831" w:name="sub_412952"/>
      <w:bookmarkEnd w:id="6830"/>
      <w:r>
        <w:rPr>
          <w:color w:val="000000"/>
          <w:sz w:val="16"/>
          <w:szCs w:val="16"/>
        </w:rPr>
        <w:t>Информ</w:t>
      </w:r>
      <w:r>
        <w:rPr>
          <w:color w:val="000000"/>
          <w:sz w:val="16"/>
          <w:szCs w:val="16"/>
        </w:rPr>
        <w:t>ация об изменениях:</w:t>
      </w:r>
    </w:p>
    <w:bookmarkEnd w:id="6831"/>
    <w:p w:rsidR="00000000" w:rsidRDefault="00CA752C">
      <w:pPr>
        <w:pStyle w:val="afb"/>
      </w:pPr>
      <w:r>
        <w:fldChar w:fldCharType="begin"/>
      </w:r>
      <w:r>
        <w:instrText>HYPERLINK "garantF1://70509432.3440"</w:instrText>
      </w:r>
      <w:r>
        <w:fldChar w:fldCharType="separate"/>
      </w:r>
      <w:r>
        <w:rPr>
          <w:rStyle w:val="a4"/>
        </w:rPr>
        <w:t>Федеральным законом</w:t>
      </w:r>
      <w:r>
        <w:fldChar w:fldCharType="end"/>
      </w:r>
      <w:r>
        <w:t xml:space="preserve"> от 12 марта 2014 г. N 35-ФЗ в пункт 2 статьи 1295 настоящего Кодекса внесены изменения, </w:t>
      </w:r>
      <w:hyperlink r:id="rId3547" w:history="1">
        <w:r>
          <w:rPr>
            <w:rStyle w:val="a4"/>
          </w:rPr>
          <w:t>вступающие в силу</w:t>
        </w:r>
      </w:hyperlink>
      <w:r>
        <w:t xml:space="preserve"> с 1 октября 2014 г.</w:t>
      </w:r>
    </w:p>
    <w:p w:rsidR="00000000" w:rsidRDefault="00CA752C">
      <w:pPr>
        <w:pStyle w:val="afb"/>
      </w:pPr>
      <w:hyperlink r:id="rId3548" w:history="1">
        <w:r>
          <w:rPr>
            <w:rStyle w:val="a4"/>
          </w:rPr>
          <w:t>См. текст пункта в предыдущей редакции</w:t>
        </w:r>
      </w:hyperlink>
    </w:p>
    <w:p w:rsidR="00000000" w:rsidRDefault="00CA752C">
      <w:r>
        <w:t>2. Исключительное право на служебное произведение принадлежит работодателю, если трудовым или гражданско-правовым договором между работодателем и автором не предусмотрено иное.</w:t>
      </w:r>
    </w:p>
    <w:p w:rsidR="00000000" w:rsidRDefault="00CA752C">
      <w:bookmarkStart w:id="6832" w:name="sub_4129522"/>
      <w: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w:t>
      </w:r>
      <w:r>
        <w:t>оизведения в тайне, исключительное право на служебное произведение возвращается автору.</w:t>
      </w:r>
    </w:p>
    <w:p w:rsidR="00000000" w:rsidRDefault="00CA752C">
      <w:bookmarkStart w:id="6833" w:name="sub_4129523"/>
      <w:bookmarkEnd w:id="6832"/>
      <w:r>
        <w:lastRenderedPageBreak/>
        <w:t xml:space="preserve">Если работодатель в срок, предусмотренный в </w:t>
      </w:r>
      <w:hyperlink w:anchor="sub_4129522" w:history="1">
        <w:r>
          <w:rPr>
            <w:rStyle w:val="a4"/>
          </w:rPr>
          <w:t>абзаце втором</w:t>
        </w:r>
      </w:hyperlink>
      <w:r>
        <w:t xml:space="preserve"> настоящего пункта, начнет использование служебного произвед</w:t>
      </w:r>
      <w:r>
        <w:t>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w:t>
      </w:r>
      <w:r>
        <w:t>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и работником, а в случае спора - судом.</w:t>
      </w:r>
    </w:p>
    <w:p w:rsidR="00000000" w:rsidRDefault="00CA752C">
      <w:bookmarkStart w:id="6834" w:name="sub_4129524"/>
      <w:bookmarkEnd w:id="6833"/>
      <w:r>
        <w:t>Право на вознаграждение за служебное пр</w:t>
      </w:r>
      <w:r>
        <w:t>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rsidR="00000000" w:rsidRDefault="00CA752C">
      <w:pPr>
        <w:pStyle w:val="afa"/>
        <w:rPr>
          <w:color w:val="000000"/>
          <w:sz w:val="16"/>
          <w:szCs w:val="16"/>
        </w:rPr>
      </w:pPr>
      <w:bookmarkStart w:id="6835" w:name="sub_412953"/>
      <w:bookmarkEnd w:id="6834"/>
      <w:r>
        <w:rPr>
          <w:color w:val="000000"/>
          <w:sz w:val="16"/>
          <w:szCs w:val="16"/>
        </w:rPr>
        <w:t>Информация об изменениях:</w:t>
      </w:r>
    </w:p>
    <w:bookmarkEnd w:id="6835"/>
    <w:p w:rsidR="00000000" w:rsidRDefault="00CA752C">
      <w:pPr>
        <w:pStyle w:val="afb"/>
      </w:pPr>
      <w:r>
        <w:fldChar w:fldCharType="begin"/>
      </w:r>
      <w:r>
        <w:instrText>HYPERLINK "garantF1://7</w:instrText>
      </w:r>
      <w:r>
        <w:instrText>0509432.3442"</w:instrText>
      </w:r>
      <w:r>
        <w:fldChar w:fldCharType="separate"/>
      </w:r>
      <w:r>
        <w:rPr>
          <w:rStyle w:val="a4"/>
        </w:rPr>
        <w:t>Федеральным законом</w:t>
      </w:r>
      <w:r>
        <w:fldChar w:fldCharType="end"/>
      </w:r>
      <w:r>
        <w:t xml:space="preserve"> от 12 марта 2014 г. N 35-ФЗ пункт 3 статьи 1295 настоящего Кодекса изложен в новой редакции, </w:t>
      </w:r>
      <w:hyperlink r:id="rId3549" w:history="1">
        <w:r>
          <w:rPr>
            <w:rStyle w:val="a4"/>
          </w:rPr>
          <w:t>вступающей в силу</w:t>
        </w:r>
      </w:hyperlink>
      <w:r>
        <w:t xml:space="preserve"> с 1 октября 2014 г.</w:t>
      </w:r>
    </w:p>
    <w:p w:rsidR="00000000" w:rsidRDefault="00CA752C">
      <w:pPr>
        <w:pStyle w:val="afb"/>
      </w:pPr>
      <w:hyperlink r:id="rId3550" w:history="1">
        <w:r>
          <w:rPr>
            <w:rStyle w:val="a4"/>
          </w:rPr>
          <w:t>См. текст пункта в предыдущей редакции</w:t>
        </w:r>
      </w:hyperlink>
    </w:p>
    <w:p w:rsidR="00000000" w:rsidRDefault="00CA752C">
      <w:r>
        <w:t xml:space="preserve">3. В случае, если в соответствии с </w:t>
      </w:r>
      <w:hyperlink w:anchor="sub_412952" w:history="1">
        <w:r>
          <w:rPr>
            <w:rStyle w:val="a4"/>
          </w:rPr>
          <w:t>пунктом 2</w:t>
        </w:r>
      </w:hyperlink>
      <w:r>
        <w:t xml:space="preserve"> настоящей статьи исключительное право на служебное произведение принадлежит автору, работодатель имеет право использования соответствующего с</w:t>
      </w:r>
      <w:r>
        <w:t>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w:t>
      </w:r>
      <w:r>
        <w:t>втором, а в случае спора - судом.</w:t>
      </w:r>
    </w:p>
    <w:p w:rsidR="00000000" w:rsidRDefault="00CA752C">
      <w:pPr>
        <w:pStyle w:val="afa"/>
        <w:rPr>
          <w:color w:val="000000"/>
          <w:sz w:val="16"/>
          <w:szCs w:val="16"/>
        </w:rPr>
      </w:pPr>
      <w:bookmarkStart w:id="6836" w:name="sub_412954"/>
      <w:r>
        <w:rPr>
          <w:color w:val="000000"/>
          <w:sz w:val="16"/>
          <w:szCs w:val="16"/>
        </w:rPr>
        <w:t>Информация об изменениях:</w:t>
      </w:r>
    </w:p>
    <w:bookmarkEnd w:id="6836"/>
    <w:p w:rsidR="00000000" w:rsidRDefault="00CA752C">
      <w:pPr>
        <w:pStyle w:val="afb"/>
      </w:pPr>
      <w:r>
        <w:fldChar w:fldCharType="begin"/>
      </w:r>
      <w:r>
        <w:instrText>HYPERLINK "garantF1://70509432.3443"</w:instrText>
      </w:r>
      <w:r>
        <w:fldChar w:fldCharType="separate"/>
      </w:r>
      <w:r>
        <w:rPr>
          <w:rStyle w:val="a4"/>
        </w:rPr>
        <w:t>Федеральным законом</w:t>
      </w:r>
      <w:r>
        <w:fldChar w:fldCharType="end"/>
      </w:r>
      <w:r>
        <w:t xml:space="preserve"> от 12 марта 2014 г. N 35-ФЗ статья 1295 настоящего Кодекса дополнена пунктом 4, </w:t>
      </w:r>
      <w:hyperlink r:id="rId3551" w:history="1">
        <w:r>
          <w:rPr>
            <w:rStyle w:val="a4"/>
          </w:rPr>
          <w:t>вст</w:t>
        </w:r>
        <w:r>
          <w:rPr>
            <w:rStyle w:val="a4"/>
          </w:rPr>
          <w:t>упающим в силу</w:t>
        </w:r>
      </w:hyperlink>
      <w:r>
        <w:t xml:space="preserve"> с 1 октября 2014 г.</w:t>
      </w:r>
    </w:p>
    <w:p w:rsidR="00000000" w:rsidRDefault="00CA752C">
      <w:r>
        <w:t xml:space="preserve">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либо требовать </w:t>
      </w:r>
      <w:r>
        <w:t>такого указания.</w:t>
      </w:r>
    </w:p>
    <w:p w:rsidR="00000000" w:rsidRDefault="00CA752C"/>
    <w:p w:rsidR="00000000" w:rsidRDefault="00CA752C">
      <w:pPr>
        <w:pStyle w:val="afa"/>
        <w:rPr>
          <w:color w:val="000000"/>
          <w:sz w:val="16"/>
          <w:szCs w:val="16"/>
        </w:rPr>
      </w:pPr>
      <w:bookmarkStart w:id="6837" w:name="sub_41296"/>
      <w:r>
        <w:rPr>
          <w:color w:val="000000"/>
          <w:sz w:val="16"/>
          <w:szCs w:val="16"/>
        </w:rPr>
        <w:t>Информация об изменениях:</w:t>
      </w:r>
    </w:p>
    <w:bookmarkEnd w:id="6837"/>
    <w:p w:rsidR="00000000" w:rsidRDefault="00CA752C">
      <w:pPr>
        <w:pStyle w:val="afb"/>
      </w:pPr>
      <w:r>
        <w:fldChar w:fldCharType="begin"/>
      </w:r>
      <w:r>
        <w:instrText>HYPERLINK "garantF1://70509432.345"</w:instrText>
      </w:r>
      <w:r>
        <w:fldChar w:fldCharType="separate"/>
      </w:r>
      <w:r>
        <w:rPr>
          <w:rStyle w:val="a4"/>
        </w:rPr>
        <w:t>Федеральным законом</w:t>
      </w:r>
      <w:r>
        <w:fldChar w:fldCharType="end"/>
      </w:r>
      <w:r>
        <w:t xml:space="preserve"> от 12 марта 2014 г. N 35-ФЗ статья 1296 настоящего Кодекса изложена в новой редакции, </w:t>
      </w:r>
      <w:hyperlink r:id="rId3552" w:history="1">
        <w:r>
          <w:rPr>
            <w:rStyle w:val="a4"/>
          </w:rPr>
          <w:t>вступающей в силу</w:t>
        </w:r>
      </w:hyperlink>
      <w:r>
        <w:t xml:space="preserve"> с 1 октября 2014 г.</w:t>
      </w:r>
    </w:p>
    <w:p w:rsidR="00000000" w:rsidRDefault="00CA752C">
      <w:pPr>
        <w:pStyle w:val="afb"/>
      </w:pPr>
      <w:hyperlink r:id="rId3553" w:history="1">
        <w:r>
          <w:rPr>
            <w:rStyle w:val="a4"/>
          </w:rPr>
          <w:t>См. текст статьи в предыдущей редакции</w:t>
        </w:r>
      </w:hyperlink>
    </w:p>
    <w:p w:rsidR="00000000" w:rsidRDefault="00CA752C">
      <w:pPr>
        <w:pStyle w:val="af2"/>
      </w:pPr>
      <w:r>
        <w:rPr>
          <w:rStyle w:val="a3"/>
        </w:rPr>
        <w:t>Статья 1296.</w:t>
      </w:r>
      <w:r>
        <w:t xml:space="preserve"> Произведения, созданные по заказу</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1296 ГК РФ</w:t>
      </w:r>
    </w:p>
    <w:p w:rsidR="00000000" w:rsidRDefault="00CA752C">
      <w:bookmarkStart w:id="6838" w:name="sub_41547239"/>
      <w:r>
        <w:t>1. Исключительное право на програ</w:t>
      </w:r>
      <w:r>
        <w:t>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rsidR="00000000" w:rsidRDefault="00CA752C">
      <w:bookmarkStart w:id="6839" w:name="sub_41547240"/>
      <w:bookmarkEnd w:id="6838"/>
      <w:r>
        <w:t xml:space="preserve">2. В случае, если исключительное право на произведение в соответствии с </w:t>
      </w:r>
      <w:hyperlink w:anchor="sub_154" w:history="1">
        <w:r>
          <w:rPr>
            <w:rStyle w:val="a4"/>
          </w:rPr>
          <w:t>пунктом 1</w:t>
        </w:r>
      </w:hyperlink>
      <w:r>
        <w:t xml:space="preserve"> настоящей статьи принадлежит заказчику, подрядчик (исполнитель) вправе, поскольку договором не предусмотрено иное, использовать такое про</w:t>
      </w:r>
      <w:r>
        <w:t>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rsidR="00000000" w:rsidRDefault="00CA752C">
      <w:bookmarkStart w:id="6840" w:name="sub_41547241"/>
      <w:bookmarkEnd w:id="6839"/>
      <w:r>
        <w:t>3. В случае, когда в соответствии с договором между подрядчиком (исполнителем) и зака</w:t>
      </w:r>
      <w:r>
        <w:t xml:space="preserve">зчиком исключительное право на произведение принадлежит подрядчику (исполнителю), заказчик вправе использовать такое произведение в целях, </w:t>
      </w:r>
      <w:r>
        <w:lastRenderedPageBreak/>
        <w:t>для достижения которых был заключен соответствующий договор, на условиях безвозмездной простой (неисключительной) лиц</w:t>
      </w:r>
      <w:r>
        <w:t>ензии в течение всего срока действия исключительного права, если договором не предусмотрено иное.</w:t>
      </w:r>
    </w:p>
    <w:p w:rsidR="00000000" w:rsidRDefault="00CA752C">
      <w:bookmarkStart w:id="6841" w:name="sub_41547242"/>
      <w:bookmarkEnd w:id="6840"/>
      <w:r>
        <w:t>4. Автор созданного по заказу произведения, которому не принадлежит исключительное право на произведение, имеет право на вознаграждени</w:t>
      </w:r>
      <w:r>
        <w:t xml:space="preserve">е в соответствии с </w:t>
      </w:r>
      <w:hyperlink w:anchor="sub_4129523" w:history="1">
        <w:r>
          <w:rPr>
            <w:rStyle w:val="a4"/>
          </w:rPr>
          <w:t>абзацем третьим пункта 2 статьи 1295</w:t>
        </w:r>
      </w:hyperlink>
      <w:r>
        <w:t xml:space="preserve"> настоящего Кодекса.</w:t>
      </w:r>
    </w:p>
    <w:p w:rsidR="00000000" w:rsidRDefault="00CA752C">
      <w:bookmarkStart w:id="6842" w:name="sub_41547243"/>
      <w:bookmarkEnd w:id="6841"/>
      <w:r>
        <w:t>5. Правила настоящей статьи не распространяются на договоры, в которых подрядчиком (исполнителем) является сам автор произведен</w:t>
      </w:r>
      <w:r>
        <w:t>ия (</w:t>
      </w:r>
      <w:hyperlink w:anchor="sub_41288" w:history="1">
        <w:r>
          <w:rPr>
            <w:rStyle w:val="a4"/>
          </w:rPr>
          <w:t>статья 1288</w:t>
        </w:r>
      </w:hyperlink>
      <w:r>
        <w:t>).</w:t>
      </w:r>
    </w:p>
    <w:bookmarkEnd w:id="6842"/>
    <w:p w:rsidR="00000000" w:rsidRDefault="00CA752C"/>
    <w:p w:rsidR="00000000" w:rsidRDefault="00CA752C">
      <w:pPr>
        <w:pStyle w:val="afa"/>
        <w:rPr>
          <w:color w:val="000000"/>
          <w:sz w:val="16"/>
          <w:szCs w:val="16"/>
        </w:rPr>
      </w:pPr>
      <w:bookmarkStart w:id="6843" w:name="sub_41297"/>
      <w:r>
        <w:rPr>
          <w:color w:val="000000"/>
          <w:sz w:val="16"/>
          <w:szCs w:val="16"/>
        </w:rPr>
        <w:t>Информация об изменениях:</w:t>
      </w:r>
    </w:p>
    <w:bookmarkEnd w:id="6843"/>
    <w:p w:rsidR="00000000" w:rsidRDefault="00CA752C">
      <w:pPr>
        <w:pStyle w:val="afb"/>
      </w:pPr>
      <w:r>
        <w:fldChar w:fldCharType="begin"/>
      </w:r>
      <w:r>
        <w:instrText>HYPERLINK "garantF1://70509432.346"</w:instrText>
      </w:r>
      <w:r>
        <w:fldChar w:fldCharType="separate"/>
      </w:r>
      <w:r>
        <w:rPr>
          <w:rStyle w:val="a4"/>
        </w:rPr>
        <w:t>Федеральным законом</w:t>
      </w:r>
      <w:r>
        <w:fldChar w:fldCharType="end"/>
      </w:r>
      <w:r>
        <w:t xml:space="preserve"> от 12 марта 2014 г. N 35-ФЗ статья 1297 настоящего Кодекса изложена в новой редакции, </w:t>
      </w:r>
      <w:hyperlink r:id="rId3554" w:history="1">
        <w:r>
          <w:rPr>
            <w:rStyle w:val="a4"/>
          </w:rPr>
          <w:t>вступающей в силу</w:t>
        </w:r>
      </w:hyperlink>
      <w:r>
        <w:t xml:space="preserve"> с 1 октября 2014 г.</w:t>
      </w:r>
    </w:p>
    <w:p w:rsidR="00000000" w:rsidRDefault="00CA752C">
      <w:pPr>
        <w:pStyle w:val="afb"/>
      </w:pPr>
      <w:hyperlink r:id="rId3555" w:history="1">
        <w:r>
          <w:rPr>
            <w:rStyle w:val="a4"/>
          </w:rPr>
          <w:t>См. текст статьи в предыдущей редакции</w:t>
        </w:r>
      </w:hyperlink>
    </w:p>
    <w:p w:rsidR="00000000" w:rsidRDefault="00CA752C">
      <w:pPr>
        <w:pStyle w:val="af2"/>
      </w:pPr>
      <w:r>
        <w:rPr>
          <w:rStyle w:val="a3"/>
        </w:rPr>
        <w:t>Статья 1297.</w:t>
      </w:r>
      <w:r>
        <w:t xml:space="preserve"> Произведения, созданные при выполнении работ по договору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56" w:history="1">
        <w:r>
          <w:rPr>
            <w:rStyle w:val="a4"/>
          </w:rPr>
          <w:t>Энциклопедии</w:t>
        </w:r>
      </w:hyperlink>
      <w:r>
        <w:t xml:space="preserve"> и другие комментарии к статье 1297 ГК РФ</w:t>
      </w:r>
    </w:p>
    <w:p w:rsidR="00000000" w:rsidRDefault="00CA752C">
      <w:bookmarkStart w:id="6844" w:name="sub_412971"/>
      <w: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w:t>
      </w:r>
      <w:r>
        <w:t>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rsidR="00000000" w:rsidRDefault="00CA752C">
      <w:bookmarkStart w:id="6845" w:name="sub_41297102"/>
      <w:bookmarkEnd w:id="6844"/>
      <w:r>
        <w:t xml:space="preserve">В этом случае заказчик вправе, </w:t>
      </w:r>
      <w:r>
        <w:t>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w:t>
      </w:r>
      <w:r>
        <w:t xml:space="preserve">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rsidR="00000000" w:rsidRDefault="00CA752C">
      <w:bookmarkStart w:id="6846" w:name="sub_412972"/>
      <w:bookmarkEnd w:id="6845"/>
      <w:r>
        <w:t xml:space="preserve">2. В случае, когда в </w:t>
      </w:r>
      <w:r>
        <w:t>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w:t>
      </w:r>
      <w:r>
        <w:t>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000000" w:rsidRDefault="00CA752C">
      <w:bookmarkStart w:id="6847" w:name="sub_412973"/>
      <w:bookmarkEnd w:id="6846"/>
      <w:r>
        <w:t xml:space="preserve">3. Автор указанного в </w:t>
      </w:r>
      <w:hyperlink w:anchor="sub_412971" w:history="1">
        <w:r>
          <w:rPr>
            <w:rStyle w:val="a4"/>
          </w:rPr>
          <w:t>пункте 1</w:t>
        </w:r>
      </w:hyperlink>
      <w:r>
        <w:t xml:space="preserve"> настоящей статьи произведени</w:t>
      </w:r>
      <w:r>
        <w:t xml:space="preserve">я, которому не принадлежит исключительное право на произведение, имеет право на вознаграждение в соответствии с </w:t>
      </w:r>
      <w:hyperlink w:anchor="sub_4129523" w:history="1">
        <w:r>
          <w:rPr>
            <w:rStyle w:val="a4"/>
          </w:rPr>
          <w:t>абзацем третьим пункта 2 статьи 1295</w:t>
        </w:r>
      </w:hyperlink>
      <w:r>
        <w:t xml:space="preserve"> настоящего Кодекса.</w:t>
      </w:r>
    </w:p>
    <w:bookmarkEnd w:id="6847"/>
    <w:p w:rsidR="00000000" w:rsidRDefault="00CA752C"/>
    <w:p w:rsidR="00000000" w:rsidRDefault="00CA752C">
      <w:pPr>
        <w:pStyle w:val="af2"/>
      </w:pPr>
      <w:bookmarkStart w:id="6848" w:name="sub_41298"/>
      <w:r>
        <w:rPr>
          <w:rStyle w:val="a3"/>
        </w:rPr>
        <w:t>Статья 1298.</w:t>
      </w:r>
      <w:r>
        <w:t xml:space="preserve"> Произведения науки, литер</w:t>
      </w:r>
      <w:r>
        <w:t>атуры и искусства, созданные по государственному или муниципальному контракту</w:t>
      </w:r>
    </w:p>
    <w:bookmarkEnd w:id="684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1298 ГК РФ</w:t>
      </w:r>
    </w:p>
    <w:p w:rsidR="00000000" w:rsidRDefault="00CA752C">
      <w:bookmarkStart w:id="6849" w:name="sub_412981"/>
      <w:r>
        <w:t>1. Исключительное право на произведение науки, литературы или искусства, созданное по государственному или муниципа</w:t>
      </w:r>
      <w:r>
        <w:t>льному контракту для государственных или муниципальных нужд, принадлежит исполнителю, 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w:t>
      </w:r>
      <w:r>
        <w:t xml:space="preserve">аво принадлежит Российской Федерации, субъекту Российской Федерации или </w:t>
      </w:r>
      <w:r>
        <w:lastRenderedPageBreak/>
        <w:t xml:space="preserve">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w:t>
      </w:r>
      <w:r>
        <w:t>Федерации или исполнителю и муниципальному образованию.</w:t>
      </w:r>
    </w:p>
    <w:p w:rsidR="00000000" w:rsidRDefault="00CA752C">
      <w:bookmarkStart w:id="6850" w:name="sub_412982"/>
      <w:bookmarkEnd w:id="6849"/>
      <w: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Российской Федерации, субъекту Российской Федерации или муниципальному образованию, исполнитель обязан пу</w:t>
      </w:r>
      <w:r>
        <w:t>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w:t>
      </w:r>
      <w:r>
        <w:t>лнитель имеет право на возмещение затрат, понесенных им в связи с приобретением соответствующих прав у третьих лиц.</w:t>
      </w:r>
    </w:p>
    <w:p w:rsidR="00000000" w:rsidRDefault="00CA752C">
      <w:bookmarkStart w:id="6851" w:name="sub_412983"/>
      <w:bookmarkEnd w:id="6850"/>
      <w:r>
        <w:t>3. Если исключительное право на произведение науки, литературы или искусства, созданное по государственному или муниципа</w:t>
      </w:r>
      <w:r>
        <w:t xml:space="preserve">льному контракту для государственных или муниципальных нужд, принадлежит в соответствии с </w:t>
      </w:r>
      <w:hyperlink w:anchor="sub_412981" w:history="1">
        <w:r>
          <w:rPr>
            <w:rStyle w:val="a4"/>
          </w:rPr>
          <w:t>пунктом 1</w:t>
        </w:r>
      </w:hyperlink>
      <w:r>
        <w:t xml:space="preserve"> настоящей статьи не Российской Федерации, не субъекту Российской Федерации или не муниципальному образованию, правообладатель по</w:t>
      </w:r>
      <w:r>
        <w:t xml:space="preserve">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w:t>
      </w:r>
      <w:r>
        <w:t>пальных нужд.</w:t>
      </w:r>
    </w:p>
    <w:p w:rsidR="00000000" w:rsidRDefault="00CA752C">
      <w:bookmarkStart w:id="6852" w:name="sub_412984"/>
      <w:bookmarkEnd w:id="6851"/>
      <w: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Росси</w:t>
      </w:r>
      <w:r>
        <w:t>йской Федерации, исполнителю и субъекту Российской Федерации или исполнителю и муниципальному образованию,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w:t>
      </w:r>
      <w:r>
        <w:t xml:space="preserve"> науки, литературы или искусства для государственных или муниципальных нужд, уведомив об этом исполнителя.</w:t>
      </w:r>
    </w:p>
    <w:p w:rsidR="00000000" w:rsidRDefault="00CA752C">
      <w:bookmarkStart w:id="6853" w:name="sub_412985"/>
      <w:bookmarkEnd w:id="6852"/>
      <w:r>
        <w:t xml:space="preserve">5. Работник, исключительное право которого на основании </w:t>
      </w:r>
      <w:hyperlink w:anchor="sub_412982" w:history="1">
        <w:r>
          <w:rPr>
            <w:rStyle w:val="a4"/>
          </w:rPr>
          <w:t>пункта 2</w:t>
        </w:r>
      </w:hyperlink>
      <w:r>
        <w:t xml:space="preserve"> настоящей статьи перешло к исполнителю, имеет право на вознаграждение в соответствии с </w:t>
      </w:r>
      <w:hyperlink w:anchor="sub_4129523" w:history="1">
        <w:r>
          <w:rPr>
            <w:rStyle w:val="a4"/>
          </w:rPr>
          <w:t>абзацем третьим пункта 2 статьи 1295</w:t>
        </w:r>
      </w:hyperlink>
      <w:r>
        <w:t xml:space="preserve"> настоящего Кодекса.</w:t>
      </w:r>
    </w:p>
    <w:p w:rsidR="00000000" w:rsidRDefault="00CA752C">
      <w:bookmarkStart w:id="6854" w:name="sub_412986"/>
      <w:bookmarkEnd w:id="6853"/>
      <w:r>
        <w:t>6. Правила настоящей статьи также применяются к программам для</w:t>
      </w:r>
      <w:r>
        <w:t xml:space="preserve">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при выполнении такого контракта.</w:t>
      </w:r>
    </w:p>
    <w:bookmarkEnd w:id="6854"/>
    <w:p w:rsidR="00000000" w:rsidRDefault="00CA752C"/>
    <w:p w:rsidR="00000000" w:rsidRDefault="00CA752C">
      <w:pPr>
        <w:pStyle w:val="af2"/>
      </w:pPr>
      <w:bookmarkStart w:id="6855" w:name="sub_41299"/>
      <w:r>
        <w:rPr>
          <w:rStyle w:val="a3"/>
        </w:rPr>
        <w:t>Статья 1299.</w:t>
      </w:r>
      <w:r>
        <w:t xml:space="preserve"> Технические средс</w:t>
      </w:r>
      <w:r>
        <w:t>тва защиты авторских прав</w:t>
      </w:r>
    </w:p>
    <w:bookmarkEnd w:id="685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57" w:history="1">
        <w:r>
          <w:rPr>
            <w:rStyle w:val="a4"/>
          </w:rPr>
          <w:t>Энциклопедии</w:t>
        </w:r>
      </w:hyperlink>
      <w:r>
        <w:t xml:space="preserve"> и другие комментарии к статье 1299 ГК РФ</w:t>
      </w:r>
    </w:p>
    <w:p w:rsidR="00000000" w:rsidRDefault="00CA752C">
      <w:bookmarkStart w:id="6856" w:name="sub_412991"/>
      <w:r>
        <w:t>1. Техническими средствами защиты авторских прав признаются любые технологии, технические устройства или их к</w:t>
      </w:r>
      <w:r>
        <w:t>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rsidR="00000000" w:rsidRDefault="00CA752C">
      <w:bookmarkStart w:id="6857" w:name="sub_412992"/>
      <w:bookmarkEnd w:id="6856"/>
      <w:r>
        <w:t>2. В отношении произведений не допускается:</w:t>
      </w:r>
    </w:p>
    <w:p w:rsidR="00000000" w:rsidRDefault="00CA752C">
      <w:bookmarkStart w:id="6858" w:name="sub_4129921"/>
      <w:bookmarkEnd w:id="6857"/>
      <w: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rsidR="00000000" w:rsidRDefault="00CA752C">
      <w:bookmarkStart w:id="6859" w:name="sub_4129922"/>
      <w:bookmarkEnd w:id="6858"/>
      <w:r>
        <w:t xml:space="preserve">2) изготовление, распространение, сдача в прокат, предоставление во временное </w:t>
      </w:r>
      <w:r>
        <w:lastRenderedPageBreak/>
        <w:t>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w:t>
      </w:r>
      <w:r>
        <w:t>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rsidR="00000000" w:rsidRDefault="00CA752C">
      <w:pPr>
        <w:pStyle w:val="afa"/>
        <w:rPr>
          <w:color w:val="000000"/>
          <w:sz w:val="16"/>
          <w:szCs w:val="16"/>
        </w:rPr>
      </w:pPr>
      <w:bookmarkStart w:id="6860" w:name="sub_412993"/>
      <w:bookmarkEnd w:id="6859"/>
      <w:r>
        <w:rPr>
          <w:color w:val="000000"/>
          <w:sz w:val="16"/>
          <w:szCs w:val="16"/>
        </w:rPr>
        <w:t>Информация об изменениях:</w:t>
      </w:r>
    </w:p>
    <w:bookmarkEnd w:id="6860"/>
    <w:p w:rsidR="00000000" w:rsidRDefault="00CA752C">
      <w:pPr>
        <w:pStyle w:val="afb"/>
      </w:pPr>
      <w:r>
        <w:fldChar w:fldCharType="begin"/>
      </w:r>
      <w:r>
        <w:instrText>HYPERLINK "garantF1://12079159.3"</w:instrText>
      </w:r>
      <w:r>
        <w:fldChar w:fldCharType="separate"/>
      </w:r>
      <w:r>
        <w:rPr>
          <w:rStyle w:val="a4"/>
        </w:rPr>
        <w:t>Федеральным законом</w:t>
      </w:r>
      <w:r>
        <w:fldChar w:fldCharType="end"/>
      </w:r>
      <w:r>
        <w:t xml:space="preserve"> от 4 октября 2010 г. N 259-ФЗ в пункт 3 статьи 1299 настоящего Кодекса внесены изменения</w:t>
      </w:r>
    </w:p>
    <w:p w:rsidR="00000000" w:rsidRDefault="00CA752C">
      <w:pPr>
        <w:pStyle w:val="afb"/>
      </w:pPr>
      <w:hyperlink r:id="rId3558" w:history="1">
        <w:r>
          <w:rPr>
            <w:rStyle w:val="a4"/>
          </w:rPr>
          <w:t>См. текст пункта в предыдущей</w:t>
        </w:r>
        <w:r>
          <w:rPr>
            <w:rStyle w:val="a4"/>
          </w:rPr>
          <w:t xml:space="preserve"> редакции</w:t>
        </w:r>
      </w:hyperlink>
    </w:p>
    <w:p w:rsidR="00000000" w:rsidRDefault="00CA752C">
      <w:r>
        <w:t xml:space="preserve">3. В случае нарушения положений, предусмотренных </w:t>
      </w:r>
      <w:hyperlink w:anchor="sub_412992" w:history="1">
        <w:r>
          <w:rPr>
            <w:rStyle w:val="a4"/>
          </w:rPr>
          <w:t>пунктом 2</w:t>
        </w:r>
      </w:hyperlink>
      <w: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w:t>
      </w:r>
      <w:r>
        <w:t xml:space="preserve">о </w:t>
      </w:r>
      <w:hyperlink w:anchor="sub_41301" w:history="1">
        <w:r>
          <w:rPr>
            <w:rStyle w:val="a4"/>
          </w:rPr>
          <w:t>статьей 1301</w:t>
        </w:r>
      </w:hyperlink>
      <w:r>
        <w:t xml:space="preserve"> настоящего Кодекса.</w:t>
      </w:r>
    </w:p>
    <w:p w:rsidR="00000000" w:rsidRDefault="00CA752C">
      <w:pPr>
        <w:pStyle w:val="afa"/>
        <w:rPr>
          <w:color w:val="000000"/>
          <w:sz w:val="16"/>
          <w:szCs w:val="16"/>
        </w:rPr>
      </w:pPr>
      <w:bookmarkStart w:id="6861" w:name="sub_412994"/>
      <w:r>
        <w:rPr>
          <w:color w:val="000000"/>
          <w:sz w:val="16"/>
          <w:szCs w:val="16"/>
        </w:rPr>
        <w:t>Информация об изменениях:</w:t>
      </w:r>
    </w:p>
    <w:bookmarkEnd w:id="6861"/>
    <w:p w:rsidR="00000000" w:rsidRDefault="00CA752C">
      <w:pPr>
        <w:pStyle w:val="afb"/>
      </w:pPr>
      <w:r>
        <w:fldChar w:fldCharType="begin"/>
      </w:r>
      <w:r>
        <w:instrText>HYPERLINK "garantF1://70509432.347"</w:instrText>
      </w:r>
      <w:r>
        <w:fldChar w:fldCharType="separate"/>
      </w:r>
      <w:r>
        <w:rPr>
          <w:rStyle w:val="a4"/>
        </w:rPr>
        <w:t>Федеральным законом</w:t>
      </w:r>
      <w:r>
        <w:fldChar w:fldCharType="end"/>
      </w:r>
      <w:r>
        <w:t xml:space="preserve"> от 12 марта 2014 г. N 35-ФЗ статья 1299 настоящего Кодекса дополнена пунктом 4, </w:t>
      </w:r>
      <w:hyperlink r:id="rId3559" w:history="1">
        <w:r>
          <w:rPr>
            <w:rStyle w:val="a4"/>
          </w:rPr>
          <w:t>вступающим в силу</w:t>
        </w:r>
      </w:hyperlink>
      <w:r>
        <w:t xml:space="preserve"> с 1 октября 2014 г.</w:t>
      </w:r>
    </w:p>
    <w:p w:rsidR="00000000" w:rsidRDefault="00CA752C">
      <w:r>
        <w:t xml:space="preserve">4. В случае, если </w:t>
      </w:r>
      <w:hyperlink w:anchor="sub_412741" w:history="1">
        <w:r>
          <w:rPr>
            <w:rStyle w:val="a4"/>
          </w:rPr>
          <w:t>пунктами 1 - 3 статьи 1274</w:t>
        </w:r>
      </w:hyperlink>
      <w:r>
        <w:t xml:space="preserve"> и </w:t>
      </w:r>
      <w:hyperlink w:anchor="sub_41278" w:history="1">
        <w:r>
          <w:rPr>
            <w:rStyle w:val="a4"/>
          </w:rPr>
          <w:t>статьей 1278</w:t>
        </w:r>
      </w:hyperlink>
      <w:r>
        <w:t xml:space="preserve"> настоящего Кодекса разрешено использование произведения без согласия автора </w:t>
      </w:r>
      <w:r>
        <w:t xml:space="preserve">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автора или иного правообладателя снять </w:t>
      </w:r>
      <w:r>
        <w:t>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не требует существенны</w:t>
      </w:r>
      <w:r>
        <w:t>х затрат.</w:t>
      </w:r>
    </w:p>
    <w:p w:rsidR="00000000" w:rsidRDefault="00CA752C"/>
    <w:p w:rsidR="00000000" w:rsidRDefault="00CA752C">
      <w:pPr>
        <w:pStyle w:val="af2"/>
      </w:pPr>
      <w:bookmarkStart w:id="6862" w:name="sub_41300"/>
      <w:r>
        <w:rPr>
          <w:rStyle w:val="a3"/>
        </w:rPr>
        <w:t>Статья 1300.</w:t>
      </w:r>
      <w:r>
        <w:t xml:space="preserve"> Информация об авторском праве</w:t>
      </w:r>
    </w:p>
    <w:bookmarkEnd w:id="686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60" w:history="1">
        <w:r>
          <w:rPr>
            <w:rStyle w:val="a4"/>
          </w:rPr>
          <w:t>Энциклопедии</w:t>
        </w:r>
      </w:hyperlink>
      <w:r>
        <w:t xml:space="preserve"> и другие комментарии к статье 1300 ГК РФ</w:t>
      </w:r>
    </w:p>
    <w:p w:rsidR="00000000" w:rsidRDefault="00CA752C">
      <w:bookmarkStart w:id="6863" w:name="sub_413001"/>
      <w:r>
        <w:t>1. Информацией об авторском праве признается любая информация, которая и</w:t>
      </w:r>
      <w:r>
        <w:t>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w:t>
      </w:r>
      <w:r>
        <w:t>о доведением такого произведения до всеобщего сведения, а также любые цифры и коды, в которых содержится такая информация.</w:t>
      </w:r>
    </w:p>
    <w:p w:rsidR="00000000" w:rsidRDefault="00CA752C">
      <w:bookmarkStart w:id="6864" w:name="sub_413002"/>
      <w:bookmarkEnd w:id="6863"/>
      <w:r>
        <w:t>2. В отношении произведений не допускается:</w:t>
      </w:r>
    </w:p>
    <w:p w:rsidR="00000000" w:rsidRDefault="00CA752C">
      <w:bookmarkStart w:id="6865" w:name="sub_4130021"/>
      <w:bookmarkEnd w:id="6864"/>
      <w:r>
        <w:t xml:space="preserve">1) удаление или изменение без разрешения автора </w:t>
      </w:r>
      <w:r>
        <w:t>или иного правообладателя информации об авторском праве;</w:t>
      </w:r>
    </w:p>
    <w:p w:rsidR="00000000" w:rsidRDefault="00CA752C">
      <w:bookmarkStart w:id="6866" w:name="sub_4130022"/>
      <w:bookmarkEnd w:id="6865"/>
      <w: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w:t>
      </w:r>
      <w:r>
        <w:t>нии которых без разрешения автора или иного правообладателя была удалена или изменена информация об авторском праве.</w:t>
      </w:r>
    </w:p>
    <w:p w:rsidR="00000000" w:rsidRDefault="00CA752C">
      <w:bookmarkStart w:id="6867" w:name="sub_413003"/>
      <w:bookmarkEnd w:id="6866"/>
      <w:r>
        <w:t xml:space="preserve">3. В случае нарушения положений, предусмотренных </w:t>
      </w:r>
      <w:hyperlink w:anchor="sub_413002" w:history="1">
        <w:r>
          <w:rPr>
            <w:rStyle w:val="a4"/>
          </w:rPr>
          <w:t>пунктом 2</w:t>
        </w:r>
      </w:hyperlink>
      <w: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sub_41301" w:history="1">
        <w:r>
          <w:rPr>
            <w:rStyle w:val="a4"/>
          </w:rPr>
          <w:t>статьей 1301</w:t>
        </w:r>
      </w:hyperlink>
      <w:r>
        <w:t xml:space="preserve"> настоящего Кодекса.</w:t>
      </w:r>
    </w:p>
    <w:bookmarkEnd w:id="6867"/>
    <w:p w:rsidR="00000000" w:rsidRDefault="00CA752C"/>
    <w:p w:rsidR="00000000" w:rsidRDefault="00CA752C">
      <w:pPr>
        <w:pStyle w:val="afa"/>
        <w:rPr>
          <w:color w:val="000000"/>
          <w:sz w:val="16"/>
          <w:szCs w:val="16"/>
        </w:rPr>
      </w:pPr>
      <w:bookmarkStart w:id="6868" w:name="sub_41301"/>
      <w:r>
        <w:rPr>
          <w:color w:val="000000"/>
          <w:sz w:val="16"/>
          <w:szCs w:val="16"/>
        </w:rPr>
        <w:t>Информация об изм</w:t>
      </w:r>
      <w:r>
        <w:rPr>
          <w:color w:val="000000"/>
          <w:sz w:val="16"/>
          <w:szCs w:val="16"/>
        </w:rPr>
        <w:t>енениях:</w:t>
      </w:r>
    </w:p>
    <w:bookmarkEnd w:id="6868"/>
    <w:p w:rsidR="00000000" w:rsidRDefault="00CA752C">
      <w:pPr>
        <w:pStyle w:val="afb"/>
      </w:pPr>
      <w:r>
        <w:lastRenderedPageBreak/>
        <w:fldChar w:fldCharType="begin"/>
      </w:r>
      <w:r>
        <w:instrText>HYPERLINK "garantF1://70509432.348"</w:instrText>
      </w:r>
      <w:r>
        <w:fldChar w:fldCharType="separate"/>
      </w:r>
      <w:r>
        <w:rPr>
          <w:rStyle w:val="a4"/>
        </w:rPr>
        <w:t>Федеральным законом</w:t>
      </w:r>
      <w:r>
        <w:fldChar w:fldCharType="end"/>
      </w:r>
      <w:r>
        <w:t xml:space="preserve"> от 12 марта 2014 г. N 35-ФЗ статья 1301 настоящего Кодекса изложена в новой редакции, </w:t>
      </w:r>
      <w:hyperlink r:id="rId3561" w:history="1">
        <w:r>
          <w:rPr>
            <w:rStyle w:val="a4"/>
          </w:rPr>
          <w:t>вступающей в силу</w:t>
        </w:r>
      </w:hyperlink>
      <w:r>
        <w:t xml:space="preserve"> с 1 октября 2014 г.</w:t>
      </w:r>
    </w:p>
    <w:p w:rsidR="00000000" w:rsidRDefault="00CA752C">
      <w:pPr>
        <w:pStyle w:val="afb"/>
      </w:pPr>
      <w:hyperlink r:id="rId3562" w:history="1">
        <w:r>
          <w:rPr>
            <w:rStyle w:val="a4"/>
          </w:rPr>
          <w:t>См. текст статьи в предыдущей редакции</w:t>
        </w:r>
      </w:hyperlink>
    </w:p>
    <w:p w:rsidR="00000000" w:rsidRDefault="00CA752C">
      <w:pPr>
        <w:pStyle w:val="af2"/>
      </w:pPr>
      <w:r>
        <w:rPr>
          <w:rStyle w:val="a3"/>
        </w:rPr>
        <w:t>Статья 1301.</w:t>
      </w:r>
      <w:r>
        <w:t xml:space="preserve"> Ответственность за нарушение исключительного права на произведение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63" w:history="1">
        <w:r>
          <w:rPr>
            <w:rStyle w:val="a4"/>
          </w:rPr>
          <w:t>Энциклопедии</w:t>
        </w:r>
      </w:hyperlink>
      <w:r>
        <w:t xml:space="preserve"> и другие комментарии к статье 1301 ГК РФ</w:t>
      </w:r>
    </w:p>
    <w:p w:rsidR="00000000" w:rsidRDefault="00CA752C">
      <w:r>
        <w:t>В случаях нару</w:t>
      </w:r>
      <w:r>
        <w:t>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xml:space="preserve">), вправе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компенсации:</w:t>
      </w:r>
    </w:p>
    <w:p w:rsidR="00000000" w:rsidRDefault="00CA752C">
      <w:bookmarkStart w:id="6869" w:name="sub_413011"/>
      <w:r>
        <w:t>1) в размере от десят</w:t>
      </w:r>
      <w:r>
        <w:t>и тысяч рублей до пяти миллионов рублей, определяемом по усмотрению суда исходя из характера нарушения;</w:t>
      </w:r>
    </w:p>
    <w:p w:rsidR="00000000" w:rsidRDefault="00CA752C">
      <w:bookmarkStart w:id="6870" w:name="sub_413012"/>
      <w:bookmarkEnd w:id="6869"/>
      <w:r>
        <w:t>2) в двукратном размере стоимости контрафактных экземпляров произведения;</w:t>
      </w:r>
    </w:p>
    <w:p w:rsidR="00000000" w:rsidRDefault="00CA752C">
      <w:bookmarkStart w:id="6871" w:name="sub_413013"/>
      <w:bookmarkEnd w:id="6870"/>
      <w:r>
        <w:t>3) в двукратном размере стоимости прав</w:t>
      </w:r>
      <w:r>
        <w:t>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который использовал нарушитель.</w:t>
      </w:r>
    </w:p>
    <w:bookmarkEnd w:id="6871"/>
    <w:p w:rsidR="00000000" w:rsidRDefault="00CA752C">
      <w:pPr>
        <w:pStyle w:val="afa"/>
        <w:rPr>
          <w:color w:val="000000"/>
          <w:sz w:val="16"/>
          <w:szCs w:val="16"/>
        </w:rPr>
      </w:pPr>
      <w:r>
        <w:rPr>
          <w:color w:val="000000"/>
          <w:sz w:val="16"/>
          <w:szCs w:val="16"/>
        </w:rPr>
        <w:t>ГАРАНТ:</w:t>
      </w:r>
    </w:p>
    <w:p w:rsidR="00000000" w:rsidRDefault="00CA752C">
      <w:pPr>
        <w:pStyle w:val="afa"/>
      </w:pPr>
      <w:r>
        <w:t>Об ответственности за нарушение авто</w:t>
      </w:r>
      <w:r>
        <w:t xml:space="preserve">рских прав см. также </w:t>
      </w:r>
      <w:hyperlink r:id="rId3564" w:history="1">
        <w:r>
          <w:rPr>
            <w:rStyle w:val="a4"/>
          </w:rPr>
          <w:t>ст. 146</w:t>
        </w:r>
      </w:hyperlink>
      <w:r>
        <w:t xml:space="preserve"> УК РФ и </w:t>
      </w:r>
      <w:hyperlink r:id="rId3565" w:history="1">
        <w:r>
          <w:rPr>
            <w:rStyle w:val="a4"/>
          </w:rPr>
          <w:t>ст. 7.12</w:t>
        </w:r>
      </w:hyperlink>
      <w:r>
        <w:t xml:space="preserve"> КоАП РФ</w:t>
      </w:r>
    </w:p>
    <w:p w:rsidR="00000000" w:rsidRDefault="00CA752C">
      <w:pPr>
        <w:pStyle w:val="afa"/>
      </w:pPr>
    </w:p>
    <w:p w:rsidR="00000000" w:rsidRDefault="00CA752C">
      <w:pPr>
        <w:pStyle w:val="af2"/>
      </w:pPr>
      <w:bookmarkStart w:id="6872" w:name="sub_41302"/>
      <w:r>
        <w:rPr>
          <w:rStyle w:val="a3"/>
        </w:rPr>
        <w:t>Статья 1302.</w:t>
      </w:r>
      <w:r>
        <w:t xml:space="preserve"> Обеспечение иска по делам о нарушении авторских прав</w:t>
      </w:r>
    </w:p>
    <w:bookmarkEnd w:id="687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комментарии к статье 1302 ГК </w:t>
      </w:r>
      <w:r>
        <w:t>РФ</w:t>
      </w:r>
    </w:p>
    <w:p w:rsidR="00000000" w:rsidRDefault="00CA752C">
      <w:pPr>
        <w:pStyle w:val="afa"/>
        <w:rPr>
          <w:color w:val="000000"/>
          <w:sz w:val="16"/>
          <w:szCs w:val="16"/>
        </w:rPr>
      </w:pPr>
      <w:bookmarkStart w:id="6873" w:name="sub_413021"/>
      <w:r>
        <w:rPr>
          <w:color w:val="000000"/>
          <w:sz w:val="16"/>
          <w:szCs w:val="16"/>
        </w:rPr>
        <w:t>Информация об изменениях:</w:t>
      </w:r>
    </w:p>
    <w:bookmarkEnd w:id="6873"/>
    <w:p w:rsidR="00000000" w:rsidRDefault="00CA752C">
      <w:pPr>
        <w:pStyle w:val="afb"/>
      </w:pPr>
      <w:r>
        <w:fldChar w:fldCharType="begin"/>
      </w:r>
      <w:r>
        <w:instrText>HYPERLINK "garantF1://70509432.349"</w:instrText>
      </w:r>
      <w:r>
        <w:fldChar w:fldCharType="separate"/>
      </w:r>
      <w:r>
        <w:rPr>
          <w:rStyle w:val="a4"/>
        </w:rPr>
        <w:t>Федеральным законом</w:t>
      </w:r>
      <w:r>
        <w:fldChar w:fldCharType="end"/>
      </w:r>
      <w:r>
        <w:t xml:space="preserve"> от 12 марта 2014 г. N 35-ФЗ пункт 1 статьи 1302 настоящего Кодекса изложен в новой редакции, </w:t>
      </w:r>
      <w:hyperlink r:id="rId3566" w:history="1">
        <w:r>
          <w:rPr>
            <w:rStyle w:val="a4"/>
          </w:rPr>
          <w:t>вступающей в силу</w:t>
        </w:r>
      </w:hyperlink>
      <w:r>
        <w:t xml:space="preserve"> с</w:t>
      </w:r>
      <w:r>
        <w:t xml:space="preserve"> 1 октября 2014 г.</w:t>
      </w:r>
    </w:p>
    <w:p w:rsidR="00000000" w:rsidRDefault="00CA752C">
      <w:pPr>
        <w:pStyle w:val="afb"/>
      </w:pPr>
      <w:hyperlink r:id="rId3567" w:history="1">
        <w:r>
          <w:rPr>
            <w:rStyle w:val="a4"/>
          </w:rPr>
          <w:t>См. текст пункта в предыдущей редакции</w:t>
        </w:r>
      </w:hyperlink>
    </w:p>
    <w:p w:rsidR="00000000" w:rsidRDefault="00CA752C">
      <w: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w:t>
      </w:r>
      <w:r>
        <w:t>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w:t>
      </w:r>
      <w:r>
        <w:t>ия, в отношении которых предполагается, что они являются контрафактными.</w:t>
      </w:r>
    </w:p>
    <w:p w:rsidR="00000000" w:rsidRDefault="00CA752C">
      <w:bookmarkStart w:id="6874" w:name="sub_4130212"/>
      <w:r>
        <w:t>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w:t>
      </w:r>
      <w:r>
        <w:t>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законодательством Российской Федерации об информации.</w:t>
      </w:r>
    </w:p>
    <w:p w:rsidR="00000000" w:rsidRDefault="00CA752C">
      <w:pPr>
        <w:pStyle w:val="afa"/>
        <w:rPr>
          <w:color w:val="000000"/>
          <w:sz w:val="16"/>
          <w:szCs w:val="16"/>
        </w:rPr>
      </w:pPr>
      <w:bookmarkStart w:id="6875" w:name="sub_413022"/>
      <w:bookmarkEnd w:id="6874"/>
      <w:r>
        <w:rPr>
          <w:color w:val="000000"/>
          <w:sz w:val="16"/>
          <w:szCs w:val="16"/>
        </w:rPr>
        <w:t>Информация об изменениях:</w:t>
      </w:r>
    </w:p>
    <w:bookmarkEnd w:id="6875"/>
    <w:p w:rsidR="00000000" w:rsidRDefault="00CA752C">
      <w:pPr>
        <w:pStyle w:val="afb"/>
      </w:pPr>
      <w:r>
        <w:fldChar w:fldCharType="begin"/>
      </w:r>
      <w:r>
        <w:instrText>HYPERLINK "garantF1://70509432.3492"</w:instrText>
      </w:r>
      <w:r>
        <w:fldChar w:fldCharType="separate"/>
      </w:r>
      <w:r>
        <w:rPr>
          <w:rStyle w:val="a4"/>
        </w:rPr>
        <w:t>Федеральным законом</w:t>
      </w:r>
      <w:r>
        <w:fldChar w:fldCharType="end"/>
      </w:r>
      <w:r>
        <w:t xml:space="preserve"> от 12 марта 2014 г. N 35-ФЗ в пункт 2 статьи 1302 настоящего Кодекса внесены изменения, </w:t>
      </w:r>
      <w:hyperlink r:id="rId3568" w:history="1">
        <w:r>
          <w:rPr>
            <w:rStyle w:val="a4"/>
          </w:rPr>
          <w:t>вступающие в силу</w:t>
        </w:r>
      </w:hyperlink>
      <w:r>
        <w:t xml:space="preserve"> с 1 ок</w:t>
      </w:r>
      <w:r>
        <w:t>тября 2014 г.</w:t>
      </w:r>
    </w:p>
    <w:p w:rsidR="00000000" w:rsidRDefault="00CA752C">
      <w:pPr>
        <w:pStyle w:val="afb"/>
      </w:pPr>
      <w:hyperlink r:id="rId3569" w:history="1">
        <w:r>
          <w:rPr>
            <w:rStyle w:val="a4"/>
          </w:rPr>
          <w:t>См. текст пункта в предыдущей редакции</w:t>
        </w:r>
      </w:hyperlink>
    </w:p>
    <w:p w:rsidR="00000000" w:rsidRDefault="00CA752C">
      <w:r>
        <w:lastRenderedPageBreak/>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w:t>
      </w:r>
      <w:r>
        <w:t>ие, используемые или предназначенные для их изготовления или воспроизведения.</w:t>
      </w:r>
    </w:p>
    <w:p w:rsidR="00000000" w:rsidRDefault="00CA752C">
      <w:bookmarkStart w:id="6876" w:name="sub_4130202"/>
      <w:r>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w:t>
      </w:r>
      <w:r>
        <w:t xml:space="preserve">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передаче </w:t>
      </w:r>
      <w:r>
        <w:t>на ответственное хранение.</w:t>
      </w:r>
    </w:p>
    <w:p w:rsidR="00000000" w:rsidRDefault="00CA752C">
      <w:bookmarkStart w:id="6877" w:name="sub_413023"/>
      <w:bookmarkEnd w:id="6876"/>
      <w:r>
        <w:t xml:space="preserve">3. </w:t>
      </w:r>
      <w:hyperlink r:id="rId3570" w:history="1">
        <w:r>
          <w:rPr>
            <w:rStyle w:val="a4"/>
          </w:rPr>
          <w:t>Утратил силу</w:t>
        </w:r>
      </w:hyperlink>
      <w:r>
        <w:t xml:space="preserve"> с 1 октября 2014 г.</w:t>
      </w:r>
    </w:p>
    <w:bookmarkEnd w:id="6877"/>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3571" w:history="1">
        <w:r>
          <w:rPr>
            <w:rStyle w:val="a4"/>
          </w:rPr>
          <w:t>пункта 3 статьи 1302</w:t>
        </w:r>
      </w:hyperlink>
    </w:p>
    <w:p w:rsidR="00000000" w:rsidRDefault="00CA752C">
      <w:pPr>
        <w:pStyle w:val="afb"/>
      </w:pPr>
    </w:p>
    <w:p w:rsidR="00000000" w:rsidRDefault="00CA752C">
      <w:pPr>
        <w:pStyle w:val="1"/>
      </w:pPr>
      <w:bookmarkStart w:id="6878" w:name="sub_40071"/>
      <w:r>
        <w:t>Глава 71. Права, смежные с авторскими</w:t>
      </w:r>
    </w:p>
    <w:bookmarkEnd w:id="687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72" w:history="1">
        <w:r>
          <w:rPr>
            <w:rStyle w:val="a4"/>
          </w:rPr>
          <w:t>обзор</w:t>
        </w:r>
      </w:hyperlink>
      <w:r>
        <w:t xml:space="preserve"> судебной практики по делам, связанным с разрешением споров о защите интеллектуальных прав</w:t>
      </w:r>
    </w:p>
    <w:p w:rsidR="00000000" w:rsidRDefault="00CA752C">
      <w:pPr>
        <w:pStyle w:val="1"/>
      </w:pPr>
      <w:bookmarkStart w:id="6879" w:name="sub_40711"/>
      <w:r>
        <w:t>§ 1. Общие положения</w:t>
      </w:r>
    </w:p>
    <w:bookmarkEnd w:id="6879"/>
    <w:p w:rsidR="00000000" w:rsidRDefault="00CA752C"/>
    <w:p w:rsidR="00000000" w:rsidRDefault="00CA752C">
      <w:pPr>
        <w:pStyle w:val="af2"/>
      </w:pPr>
      <w:bookmarkStart w:id="6880" w:name="sub_41303"/>
      <w:r>
        <w:rPr>
          <w:rStyle w:val="a3"/>
        </w:rPr>
        <w:t>Статья 1303.</w:t>
      </w:r>
      <w:r>
        <w:t xml:space="preserve"> О</w:t>
      </w:r>
      <w:r>
        <w:t>сновные положения</w:t>
      </w:r>
    </w:p>
    <w:bookmarkEnd w:id="688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73" w:history="1">
        <w:r>
          <w:rPr>
            <w:rStyle w:val="a4"/>
          </w:rPr>
          <w:t>Энциклопедии</w:t>
        </w:r>
      </w:hyperlink>
      <w:r>
        <w:t xml:space="preserve"> и другие комментарии к статье 1303 ГК РФ</w:t>
      </w:r>
    </w:p>
    <w:p w:rsidR="00000000" w:rsidRDefault="00CA752C">
      <w:bookmarkStart w:id="6881" w:name="sub_413031"/>
      <w:r>
        <w:t>1. Интеллектуальные права на результаты ис</w:t>
      </w:r>
      <w:r>
        <w:t>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w:t>
      </w:r>
      <w:r>
        <w:t>ародованные после их перехода в общественное достояние, являются смежными с авторскими правами (смежными правами).</w:t>
      </w:r>
    </w:p>
    <w:p w:rsidR="00000000" w:rsidRDefault="00CA752C">
      <w:bookmarkStart w:id="6882" w:name="sub_413032"/>
      <w:bookmarkEnd w:id="6881"/>
      <w:r>
        <w:t>2. К смежным правам относится исключительное право, а в случаях, предусмотренных настоящим Кодексом, относятся также личн</w:t>
      </w:r>
      <w:r>
        <w:t>ые неимущественные права.</w:t>
      </w:r>
    </w:p>
    <w:p w:rsidR="00000000" w:rsidRDefault="00CA752C">
      <w:pPr>
        <w:pStyle w:val="afa"/>
        <w:rPr>
          <w:color w:val="000000"/>
          <w:sz w:val="16"/>
          <w:szCs w:val="16"/>
        </w:rPr>
      </w:pPr>
      <w:bookmarkStart w:id="6883" w:name="sub_413033"/>
      <w:bookmarkEnd w:id="6882"/>
      <w:r>
        <w:rPr>
          <w:color w:val="000000"/>
          <w:sz w:val="16"/>
          <w:szCs w:val="16"/>
        </w:rPr>
        <w:t>Информация об изменениях:</w:t>
      </w:r>
    </w:p>
    <w:bookmarkEnd w:id="6883"/>
    <w:p w:rsidR="00000000" w:rsidRDefault="00CA752C">
      <w:pPr>
        <w:pStyle w:val="afb"/>
      </w:pPr>
      <w:r>
        <w:fldChar w:fldCharType="begin"/>
      </w:r>
      <w:r>
        <w:instrText>HYPERLINK "garantF1://70509432.173"</w:instrText>
      </w:r>
      <w:r>
        <w:fldChar w:fldCharType="separate"/>
      </w:r>
      <w:r>
        <w:rPr>
          <w:rStyle w:val="a4"/>
        </w:rPr>
        <w:t>Федеральным законом</w:t>
      </w:r>
      <w:r>
        <w:fldChar w:fldCharType="end"/>
      </w:r>
      <w:r>
        <w:t xml:space="preserve"> от 12 марта 2014 г. N 35-ФЗ статья 1303 настоящего Кодекса дополнена пунктом 3, </w:t>
      </w:r>
      <w:hyperlink r:id="rId3574" w:history="1">
        <w:r>
          <w:rPr>
            <w:rStyle w:val="a4"/>
          </w:rPr>
          <w:t>вс</w:t>
        </w:r>
        <w:r>
          <w:rPr>
            <w:rStyle w:val="a4"/>
          </w:rPr>
          <w:t>тупающим в силу</w:t>
        </w:r>
      </w:hyperlink>
      <w:r>
        <w:t xml:space="preserve"> с 1 октября 2014 г.</w:t>
      </w:r>
    </w:p>
    <w:p w:rsidR="00000000" w:rsidRDefault="00CA752C">
      <w: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w:t>
      </w:r>
      <w:r>
        <w:t xml:space="preserve"> и действия авторских прав на такие произведения.</w:t>
      </w:r>
    </w:p>
    <w:p w:rsidR="00000000" w:rsidRDefault="00CA752C"/>
    <w:p w:rsidR="00000000" w:rsidRDefault="00CA752C">
      <w:pPr>
        <w:pStyle w:val="af2"/>
      </w:pPr>
      <w:bookmarkStart w:id="6884" w:name="sub_41304"/>
      <w:r>
        <w:rPr>
          <w:rStyle w:val="a3"/>
        </w:rPr>
        <w:t>Статья 1304.</w:t>
      </w:r>
      <w:r>
        <w:t xml:space="preserve"> Объекты смежных прав</w:t>
      </w:r>
    </w:p>
    <w:bookmarkEnd w:id="68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75" w:history="1">
        <w:r>
          <w:rPr>
            <w:rStyle w:val="a4"/>
          </w:rPr>
          <w:t>Энциклопедии</w:t>
        </w:r>
      </w:hyperlink>
      <w:r>
        <w:t xml:space="preserve"> и другие комментарии к статье 1304 ГК РФ</w:t>
      </w:r>
    </w:p>
    <w:p w:rsidR="00000000" w:rsidRDefault="00CA752C">
      <w:bookmarkStart w:id="6885" w:name="sub_413041"/>
      <w:r>
        <w:t>1. Объектами смежных прав являются:</w:t>
      </w:r>
    </w:p>
    <w:p w:rsidR="00000000" w:rsidRDefault="00CA752C">
      <w:bookmarkStart w:id="6886" w:name="sub_4130411"/>
      <w:bookmarkEnd w:id="6885"/>
      <w:r>
        <w:t>1) исполнения артистов-исполнителей и дирижеров, постановки режиссеров - постановщиков спектаклей (исполнения), если эти исполнения выражаются в форме, допускающей их воспроизведение и распространение с помощью технических средств;</w:t>
      </w:r>
    </w:p>
    <w:p w:rsidR="00000000" w:rsidRDefault="00CA752C">
      <w:bookmarkStart w:id="6887" w:name="sub_4130412"/>
      <w:bookmarkEnd w:id="6886"/>
      <w:r>
        <w:lastRenderedPageBreak/>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rsidR="00000000" w:rsidRDefault="00CA752C">
      <w:bookmarkStart w:id="6888" w:name="sub_4130413"/>
      <w:bookmarkEnd w:id="6887"/>
      <w:r>
        <w:t>3) сообщения передач организаций эфирн</w:t>
      </w:r>
      <w:r>
        <w:t>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rsidR="00000000" w:rsidRDefault="00CA752C">
      <w:bookmarkStart w:id="6889" w:name="sub_4130414"/>
      <w:bookmarkEnd w:id="6888"/>
      <w:r>
        <w:t>4) базы данных в части их охраны от несанкционированного извлечени</w:t>
      </w:r>
      <w:r>
        <w:t>я и повторного использования составляющих их содержание материалов;</w:t>
      </w:r>
    </w:p>
    <w:p w:rsidR="00000000" w:rsidRDefault="00CA752C">
      <w:bookmarkStart w:id="6890" w:name="sub_4130415"/>
      <w:bookmarkEnd w:id="6889"/>
      <w: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rsidR="00000000" w:rsidRDefault="00CA752C">
      <w:bookmarkStart w:id="6891" w:name="sub_413042"/>
      <w:bookmarkEnd w:id="6890"/>
      <w:r>
        <w:t>2. Для возникновения, осуществления и защиты смежных прав не требуется регистрация их объекта или соблюдение каких-либо иных формальностей.</w:t>
      </w:r>
    </w:p>
    <w:p w:rsidR="00000000" w:rsidRDefault="00CA752C">
      <w:bookmarkStart w:id="6892" w:name="sub_413043"/>
      <w:bookmarkEnd w:id="6891"/>
      <w:r>
        <w:t>3. Предоставление на территории Российской Федерации охраны объектам смежных прав в соответствии с международными договорами Российской Федерации осуществляется в отношении исполнений, фонограмм, сообщений передач организаций эфирного или кабельного вещани</w:t>
      </w:r>
      <w:r>
        <w:t xml:space="preserve">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Российской Федерации вследствие истечения </w:t>
      </w:r>
      <w:r>
        <w:t>предусмотренного настоящим Кодексом срока действия исключительного права.</w:t>
      </w:r>
    </w:p>
    <w:bookmarkEnd w:id="6892"/>
    <w:p w:rsidR="00000000" w:rsidRDefault="00CA752C"/>
    <w:p w:rsidR="00000000" w:rsidRDefault="00CA752C">
      <w:pPr>
        <w:pStyle w:val="afa"/>
        <w:rPr>
          <w:color w:val="000000"/>
          <w:sz w:val="16"/>
          <w:szCs w:val="16"/>
        </w:rPr>
      </w:pPr>
      <w:bookmarkStart w:id="6893" w:name="sub_41305"/>
      <w:r>
        <w:rPr>
          <w:color w:val="000000"/>
          <w:sz w:val="16"/>
          <w:szCs w:val="16"/>
        </w:rPr>
        <w:t>Информация об изменениях:</w:t>
      </w:r>
    </w:p>
    <w:bookmarkEnd w:id="6893"/>
    <w:p w:rsidR="00000000" w:rsidRDefault="00CA752C">
      <w:pPr>
        <w:pStyle w:val="afb"/>
      </w:pPr>
      <w:r>
        <w:fldChar w:fldCharType="begin"/>
      </w:r>
      <w:r>
        <w:instrText>HYPERLINK "garantF1://70509432.174"</w:instrText>
      </w:r>
      <w:r>
        <w:fldChar w:fldCharType="separate"/>
      </w:r>
      <w:r>
        <w:rPr>
          <w:rStyle w:val="a4"/>
        </w:rPr>
        <w:t>Федеральным законом</w:t>
      </w:r>
      <w:r>
        <w:fldChar w:fldCharType="end"/>
      </w:r>
      <w:r>
        <w:t xml:space="preserve"> от 12 марта 2014 г. N 35-ФЗ статья 1305 настоящего Кодекса изложена в</w:t>
      </w:r>
      <w:r>
        <w:t xml:space="preserve"> новой редакции, </w:t>
      </w:r>
      <w:hyperlink r:id="rId3576" w:history="1">
        <w:r>
          <w:rPr>
            <w:rStyle w:val="a4"/>
          </w:rPr>
          <w:t>вступающей в силу</w:t>
        </w:r>
      </w:hyperlink>
      <w:r>
        <w:t xml:space="preserve"> с 1 октября 2014 г.</w:t>
      </w:r>
    </w:p>
    <w:p w:rsidR="00000000" w:rsidRDefault="00CA752C">
      <w:pPr>
        <w:pStyle w:val="afb"/>
      </w:pPr>
      <w:hyperlink r:id="rId3577" w:history="1">
        <w:r>
          <w:rPr>
            <w:rStyle w:val="a4"/>
          </w:rPr>
          <w:t>См. текст статьи в предыдущей редакции</w:t>
        </w:r>
      </w:hyperlink>
    </w:p>
    <w:p w:rsidR="00000000" w:rsidRDefault="00CA752C">
      <w:pPr>
        <w:pStyle w:val="af2"/>
      </w:pPr>
      <w:r>
        <w:rPr>
          <w:rStyle w:val="a3"/>
        </w:rPr>
        <w:t>Статья 1305.</w:t>
      </w:r>
      <w:r>
        <w:t xml:space="preserve"> Знак правовой охраны смежных прав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78" w:history="1">
        <w:r>
          <w:rPr>
            <w:rStyle w:val="a4"/>
          </w:rPr>
          <w:t>Энциклопедии</w:t>
        </w:r>
      </w:hyperlink>
      <w:r>
        <w:t xml:space="preserve"> и другие комментарии к статье 1305 ГК РФ</w:t>
      </w:r>
    </w:p>
    <w:p w:rsidR="00000000" w:rsidRDefault="00CA752C">
      <w:r>
        <w:t>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w:t>
      </w:r>
      <w:r>
        <w:t xml:space="preserve">ак охраны смежных прав, который помещается на каждом оригинале или экземпляре фонограммы и (или) на каждом содержащем ее футляре либо иным образом в соответствии со </w:t>
      </w:r>
      <w:hyperlink w:anchor="sub_41310" w:history="1">
        <w:r>
          <w:rPr>
            <w:rStyle w:val="a4"/>
          </w:rPr>
          <w:t>статьей 1310</w:t>
        </w:r>
      </w:hyperlink>
      <w:r>
        <w:t xml:space="preserve"> настоящего Кодекса при использовании фонограммы или</w:t>
      </w:r>
      <w:r>
        <w:t xml:space="preserve"> исполнения и состоит из трех элементов - латинской буквы "P" в окружности, имени или наименования обладателя исключительного права, года первого опубликования фонограммы. При этом под экземпляром фонограммы понимается ее копия на любом материальном носите</w:t>
      </w:r>
      <w:r>
        <w:t>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w:t>
      </w:r>
      <w:r>
        <w:t>орму, воспринимаемую слухом, требуется использование соответствующих технических средств.</w:t>
      </w:r>
    </w:p>
    <w:p w:rsidR="00000000" w:rsidRDefault="00CA752C"/>
    <w:p w:rsidR="00000000" w:rsidRDefault="00CA752C">
      <w:pPr>
        <w:pStyle w:val="af2"/>
      </w:pPr>
      <w:bookmarkStart w:id="6894" w:name="sub_41306"/>
      <w:r>
        <w:rPr>
          <w:rStyle w:val="a3"/>
        </w:rPr>
        <w:t>Статья 1306.</w:t>
      </w:r>
      <w:r>
        <w:t xml:space="preserve"> Использование объектов смежных прав без согласия правообладателя и без выплаты вознаграждения</w:t>
      </w:r>
    </w:p>
    <w:bookmarkEnd w:id="689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79" w:history="1">
        <w:r>
          <w:rPr>
            <w:rStyle w:val="a4"/>
          </w:rPr>
          <w:t>Энциклопедии</w:t>
        </w:r>
      </w:hyperlink>
      <w:r>
        <w:t xml:space="preserve"> и другие комментарии к статье 1306 ГК РФ</w:t>
      </w:r>
    </w:p>
    <w:p w:rsidR="00000000" w:rsidRDefault="00CA752C">
      <w:r>
        <w:t xml:space="preserve">Использование объектов смежных прав без согласия правообладателя и без </w:t>
      </w:r>
      <w:r>
        <w:lastRenderedPageBreak/>
        <w:t>выплаты вознаграждения допускается в случаях свободного использования произведений (</w:t>
      </w:r>
      <w:hyperlink w:anchor="sub_41273" w:history="1">
        <w:r>
          <w:rPr>
            <w:rStyle w:val="a4"/>
          </w:rPr>
          <w:t>статьи 1273</w:t>
        </w:r>
      </w:hyperlink>
      <w:r>
        <w:t>,</w:t>
      </w:r>
      <w:r>
        <w:t xml:space="preserve"> </w:t>
      </w:r>
      <w:hyperlink w:anchor="sub_41274" w:history="1">
        <w:r>
          <w:rPr>
            <w:rStyle w:val="a4"/>
          </w:rPr>
          <w:t>1274</w:t>
        </w:r>
      </w:hyperlink>
      <w:r>
        <w:t xml:space="preserve">, </w:t>
      </w:r>
      <w:hyperlink w:anchor="sub_41277" w:history="1">
        <w:r>
          <w:rPr>
            <w:rStyle w:val="a4"/>
          </w:rPr>
          <w:t>1277</w:t>
        </w:r>
      </w:hyperlink>
      <w:r>
        <w:t xml:space="preserve">, </w:t>
      </w:r>
      <w:hyperlink w:anchor="sub_41278" w:history="1">
        <w:r>
          <w:rPr>
            <w:rStyle w:val="a4"/>
          </w:rPr>
          <w:t>1278</w:t>
        </w:r>
      </w:hyperlink>
      <w:r>
        <w:t xml:space="preserve"> и </w:t>
      </w:r>
      <w:hyperlink w:anchor="sub_41279" w:history="1">
        <w:r>
          <w:rPr>
            <w:rStyle w:val="a4"/>
          </w:rPr>
          <w:t>1279</w:t>
        </w:r>
      </w:hyperlink>
      <w:r>
        <w:t>), а также в иных случаях, предусмотренных настоящей главой.</w:t>
      </w:r>
    </w:p>
    <w:p w:rsidR="00000000" w:rsidRDefault="00CA752C"/>
    <w:p w:rsidR="00000000" w:rsidRDefault="00CA752C">
      <w:pPr>
        <w:pStyle w:val="af2"/>
      </w:pPr>
      <w:bookmarkStart w:id="6895" w:name="sub_41307"/>
      <w:r>
        <w:rPr>
          <w:rStyle w:val="a3"/>
        </w:rPr>
        <w:t>Статья 1307.</w:t>
      </w:r>
      <w:r>
        <w:t xml:space="preserve"> Договор об отчуждении исключительного пр</w:t>
      </w:r>
      <w:r>
        <w:t>ава на объект смежных прав</w:t>
      </w:r>
    </w:p>
    <w:bookmarkEnd w:id="689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1307 ГК РФ</w:t>
      </w:r>
    </w:p>
    <w:p w:rsidR="00000000" w:rsidRDefault="00CA752C">
      <w:r>
        <w:t>По договору об отчуждении исключительного права на объект смежных прав одна сторона - исполнитель, изготовитель фонограммы, организация эфирного или кабельного вещания, изготов</w:t>
      </w:r>
      <w:r>
        <w:t>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 приобретателю исключитель</w:t>
      </w:r>
      <w:r>
        <w:t>ного права.</w:t>
      </w:r>
    </w:p>
    <w:p w:rsidR="00000000" w:rsidRDefault="00CA752C"/>
    <w:p w:rsidR="00000000" w:rsidRDefault="00CA752C">
      <w:pPr>
        <w:pStyle w:val="afa"/>
        <w:rPr>
          <w:color w:val="000000"/>
          <w:sz w:val="16"/>
          <w:szCs w:val="16"/>
        </w:rPr>
      </w:pPr>
      <w:bookmarkStart w:id="6896" w:name="sub_41308"/>
      <w:r>
        <w:rPr>
          <w:color w:val="000000"/>
          <w:sz w:val="16"/>
          <w:szCs w:val="16"/>
        </w:rPr>
        <w:t>Информация об изменениях:</w:t>
      </w:r>
    </w:p>
    <w:bookmarkEnd w:id="6896"/>
    <w:p w:rsidR="00000000" w:rsidRDefault="00CA752C">
      <w:pPr>
        <w:pStyle w:val="afb"/>
      </w:pPr>
      <w:r>
        <w:fldChar w:fldCharType="begin"/>
      </w:r>
      <w:r>
        <w:instrText>HYPERLINK "garantF1://70509432.177"</w:instrText>
      </w:r>
      <w:r>
        <w:fldChar w:fldCharType="separate"/>
      </w:r>
      <w:r>
        <w:rPr>
          <w:rStyle w:val="a4"/>
        </w:rPr>
        <w:t>Федеральным законом</w:t>
      </w:r>
      <w:r>
        <w:fldChar w:fldCharType="end"/>
      </w:r>
      <w:r>
        <w:t xml:space="preserve"> от 12 марта 2014 г. N 35-ФЗ в статью 1308 настоящего Кодекса внесены изменения, </w:t>
      </w:r>
      <w:hyperlink r:id="rId3580" w:history="1">
        <w:r>
          <w:rPr>
            <w:rStyle w:val="a4"/>
          </w:rPr>
          <w:t>вступающие в силу</w:t>
        </w:r>
      </w:hyperlink>
      <w:r>
        <w:t xml:space="preserve"> с 1 октября 2014 г.</w:t>
      </w:r>
    </w:p>
    <w:p w:rsidR="00000000" w:rsidRDefault="00CA752C">
      <w:pPr>
        <w:pStyle w:val="afb"/>
      </w:pPr>
      <w:hyperlink r:id="rId3581" w:history="1">
        <w:r>
          <w:rPr>
            <w:rStyle w:val="a4"/>
          </w:rPr>
          <w:t>См. текст статьи в предыдущей редакции</w:t>
        </w:r>
      </w:hyperlink>
    </w:p>
    <w:p w:rsidR="00000000" w:rsidRDefault="00CA752C">
      <w:pPr>
        <w:pStyle w:val="af2"/>
      </w:pPr>
      <w:r>
        <w:rPr>
          <w:rStyle w:val="a3"/>
        </w:rPr>
        <w:t>Статья 1308.</w:t>
      </w:r>
      <w:r>
        <w:t xml:space="preserve"> Лицензионный договор о предоставлении права использования объекта смежных прав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82" w:history="1">
        <w:r>
          <w:rPr>
            <w:rStyle w:val="a4"/>
          </w:rPr>
          <w:t>Энциклопедии</w:t>
        </w:r>
      </w:hyperlink>
      <w:r>
        <w:t xml:space="preserve"> и д</w:t>
      </w:r>
      <w:r>
        <w:t>ругие комментарии к статье 1308 ГК РФ</w:t>
      </w:r>
    </w:p>
    <w:p w:rsidR="00000000" w:rsidRDefault="00CA752C">
      <w:bookmarkStart w:id="6897" w:name="sub_413081"/>
      <w:r>
        <w:t>1. По лицензионному договору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w:t>
      </w:r>
      <w:r>
        <w:t xml:space="preserve">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rsidR="00000000" w:rsidRDefault="00CA752C">
      <w:bookmarkStart w:id="6898" w:name="sub_413082"/>
      <w:bookmarkEnd w:id="6897"/>
      <w:r>
        <w:t>2. Лицензионный договор, по которо</w:t>
      </w:r>
      <w:r>
        <w:t>му предоставляется простая (неисключительная) лицензия на использование объекта смежных прав, может 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w:t>
      </w:r>
      <w:r>
        <w:t>ения науки, литературы или искусства (</w:t>
      </w:r>
      <w:hyperlink w:anchor="sub_4128601" w:history="1">
        <w:r>
          <w:rPr>
            <w:rStyle w:val="a4"/>
          </w:rPr>
          <w:t>статья 1286.1</w:t>
        </w:r>
      </w:hyperlink>
      <w:r>
        <w:t>).</w:t>
      </w:r>
    </w:p>
    <w:bookmarkEnd w:id="6898"/>
    <w:p w:rsidR="00000000" w:rsidRDefault="00CA752C"/>
    <w:p w:rsidR="00000000" w:rsidRDefault="00CA752C">
      <w:pPr>
        <w:pStyle w:val="afa"/>
        <w:rPr>
          <w:color w:val="000000"/>
          <w:sz w:val="16"/>
          <w:szCs w:val="16"/>
        </w:rPr>
      </w:pPr>
      <w:bookmarkStart w:id="6899" w:name="sub_13081"/>
      <w:r>
        <w:rPr>
          <w:color w:val="000000"/>
          <w:sz w:val="16"/>
          <w:szCs w:val="16"/>
        </w:rPr>
        <w:t>Информация об изменениях:</w:t>
      </w:r>
    </w:p>
    <w:bookmarkEnd w:id="6899"/>
    <w:p w:rsidR="00000000" w:rsidRDefault="00CA752C">
      <w:pPr>
        <w:pStyle w:val="afb"/>
      </w:pPr>
      <w:r>
        <w:fldChar w:fldCharType="begin"/>
      </w:r>
      <w:r>
        <w:instrText>HYPERLINK "garantF1://70509432.178"</w:instrText>
      </w:r>
      <w:r>
        <w:fldChar w:fldCharType="separate"/>
      </w:r>
      <w:r>
        <w:rPr>
          <w:rStyle w:val="a4"/>
        </w:rPr>
        <w:t>Федеральным законом</w:t>
      </w:r>
      <w:r>
        <w:fldChar w:fldCharType="end"/>
      </w:r>
      <w:r>
        <w:t xml:space="preserve"> от 12 марта 2014 г. N </w:t>
      </w:r>
      <w:r>
        <w:t xml:space="preserve">35-ФЗ настоящий Кодекс дополнен статьей 1308.1, </w:t>
      </w:r>
      <w:hyperlink r:id="rId3583" w:history="1">
        <w:r>
          <w:rPr>
            <w:rStyle w:val="a4"/>
          </w:rPr>
          <w:t>вступающей в силу</w:t>
        </w:r>
      </w:hyperlink>
      <w:r>
        <w:t xml:space="preserve"> с 1 октября 2014 г.</w:t>
      </w:r>
    </w:p>
    <w:p w:rsidR="00000000" w:rsidRDefault="00CA752C">
      <w:pPr>
        <w:pStyle w:val="af2"/>
      </w:pPr>
      <w:r>
        <w:rPr>
          <w:rStyle w:val="a3"/>
        </w:rPr>
        <w:t>Статья 1308.1</w:t>
      </w:r>
      <w:r>
        <w:t>. Переход исключительных прав на объекты смежных прав по наследству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84" w:history="1">
        <w:r>
          <w:rPr>
            <w:rStyle w:val="a4"/>
          </w:rPr>
          <w:t>Энцикло</w:t>
        </w:r>
        <w:r>
          <w:rPr>
            <w:rStyle w:val="a4"/>
          </w:rPr>
          <w:t>педии</w:t>
        </w:r>
      </w:hyperlink>
      <w:r>
        <w:t xml:space="preserve"> и другие комментарии к статье 1308.1 ГК РФ</w:t>
      </w:r>
    </w:p>
    <w:p w:rsidR="00000000" w:rsidRDefault="00CA752C">
      <w:r>
        <w:t>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w:t>
      </w:r>
      <w:r>
        <w:t>е их перехода в общественное достояние, соответственно применяются положения о переходе исключительного права на произведение по наследству (</w:t>
      </w:r>
      <w:hyperlink w:anchor="sub_41283" w:history="1">
        <w:r>
          <w:rPr>
            <w:rStyle w:val="a4"/>
          </w:rPr>
          <w:t>статья 1283</w:t>
        </w:r>
      </w:hyperlink>
      <w:r>
        <w:t>).</w:t>
      </w:r>
    </w:p>
    <w:p w:rsidR="00000000" w:rsidRDefault="00CA752C"/>
    <w:p w:rsidR="00000000" w:rsidRDefault="00CA752C">
      <w:pPr>
        <w:pStyle w:val="af2"/>
      </w:pPr>
      <w:bookmarkStart w:id="6900" w:name="sub_41309"/>
      <w:r>
        <w:rPr>
          <w:rStyle w:val="a3"/>
        </w:rPr>
        <w:t>Статья 1309.</w:t>
      </w:r>
      <w:r>
        <w:t xml:space="preserve"> Технические средства защиты смежных прав</w:t>
      </w:r>
    </w:p>
    <w:bookmarkEnd w:id="6900"/>
    <w:p w:rsidR="00000000" w:rsidRDefault="00CA752C">
      <w:pPr>
        <w:pStyle w:val="afa"/>
        <w:rPr>
          <w:color w:val="000000"/>
          <w:sz w:val="16"/>
          <w:szCs w:val="16"/>
        </w:rPr>
      </w:pPr>
      <w:r>
        <w:rPr>
          <w:color w:val="000000"/>
          <w:sz w:val="16"/>
          <w:szCs w:val="16"/>
        </w:rPr>
        <w:lastRenderedPageBreak/>
        <w:t>Г</w:t>
      </w:r>
      <w:r>
        <w:rPr>
          <w:color w:val="000000"/>
          <w:sz w:val="16"/>
          <w:szCs w:val="16"/>
        </w:rPr>
        <w:t>АРАНТ:</w:t>
      </w:r>
    </w:p>
    <w:p w:rsidR="00000000" w:rsidRDefault="00CA752C">
      <w:pPr>
        <w:pStyle w:val="afa"/>
      </w:pPr>
      <w:r>
        <w:t>См. комментарии к статье 1309 ГК РФ</w:t>
      </w:r>
    </w:p>
    <w:p w:rsidR="00000000" w:rsidRDefault="00CA752C">
      <w:r>
        <w:t>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w:t>
      </w:r>
      <w:r>
        <w:t xml:space="preserve">ношении такого объекта (технические средства защиты смежных прав), соответственно применяются положения </w:t>
      </w:r>
      <w:hyperlink w:anchor="sub_41299" w:history="1">
        <w:r>
          <w:rPr>
            <w:rStyle w:val="a4"/>
          </w:rPr>
          <w:t>статей 1299</w:t>
        </w:r>
      </w:hyperlink>
      <w:r>
        <w:t xml:space="preserve"> и </w:t>
      </w:r>
      <w:hyperlink w:anchor="sub_41311" w:history="1">
        <w:r>
          <w:rPr>
            <w:rStyle w:val="a4"/>
          </w:rPr>
          <w:t>1311</w:t>
        </w:r>
      </w:hyperlink>
      <w:r>
        <w:t xml:space="preserve"> настоящего Кодекса.</w:t>
      </w:r>
    </w:p>
    <w:p w:rsidR="00000000" w:rsidRDefault="00CA752C"/>
    <w:p w:rsidR="00000000" w:rsidRDefault="00CA752C">
      <w:pPr>
        <w:pStyle w:val="af2"/>
      </w:pPr>
      <w:bookmarkStart w:id="6901" w:name="sub_41310"/>
      <w:r>
        <w:rPr>
          <w:rStyle w:val="a3"/>
        </w:rPr>
        <w:t>Статья 1310.</w:t>
      </w:r>
      <w:r>
        <w:t xml:space="preserve"> Информация о смежном праве</w:t>
      </w:r>
    </w:p>
    <w:bookmarkEnd w:id="690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1310 ГК РФ</w:t>
      </w:r>
    </w:p>
    <w:p w:rsidR="00000000" w:rsidRDefault="00CA752C">
      <w:r>
        <w:t xml:space="preserve">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w:t>
      </w:r>
      <w:r>
        <w:t>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w:t>
      </w:r>
      <w:r>
        <w:t xml:space="preserve">ния </w:t>
      </w:r>
      <w:hyperlink w:anchor="sub_41300" w:history="1">
        <w:r>
          <w:rPr>
            <w:rStyle w:val="a4"/>
          </w:rPr>
          <w:t>статей 1300</w:t>
        </w:r>
      </w:hyperlink>
      <w:r>
        <w:t xml:space="preserve"> и </w:t>
      </w:r>
      <w:hyperlink w:anchor="sub_41311" w:history="1">
        <w:r>
          <w:rPr>
            <w:rStyle w:val="a4"/>
          </w:rPr>
          <w:t>1311</w:t>
        </w:r>
      </w:hyperlink>
      <w:r>
        <w:t xml:space="preserve"> настоящего Кодекса.</w:t>
      </w:r>
    </w:p>
    <w:p w:rsidR="00000000" w:rsidRDefault="00CA752C"/>
    <w:p w:rsidR="00000000" w:rsidRDefault="00CA752C">
      <w:pPr>
        <w:pStyle w:val="afa"/>
        <w:rPr>
          <w:color w:val="000000"/>
          <w:sz w:val="16"/>
          <w:szCs w:val="16"/>
        </w:rPr>
      </w:pPr>
      <w:bookmarkStart w:id="6902" w:name="sub_41311"/>
      <w:r>
        <w:rPr>
          <w:color w:val="000000"/>
          <w:sz w:val="16"/>
          <w:szCs w:val="16"/>
        </w:rPr>
        <w:t>Информация об изменениях:</w:t>
      </w:r>
    </w:p>
    <w:bookmarkEnd w:id="6902"/>
    <w:p w:rsidR="00000000" w:rsidRDefault="00CA752C">
      <w:pPr>
        <w:pStyle w:val="afb"/>
      </w:pPr>
      <w:r>
        <w:fldChar w:fldCharType="begin"/>
      </w:r>
      <w:r>
        <w:instrText>HYPERLINK "garantF1://70509432.182"</w:instrText>
      </w:r>
      <w:r>
        <w:fldChar w:fldCharType="separate"/>
      </w:r>
      <w:r>
        <w:rPr>
          <w:rStyle w:val="a4"/>
        </w:rPr>
        <w:t>Федеральным законом</w:t>
      </w:r>
      <w:r>
        <w:fldChar w:fldCharType="end"/>
      </w:r>
      <w:r>
        <w:t xml:space="preserve"> от 12 марта 2014 г. N 35-ФЗ статья 1311 настоящего Кодек</w:t>
      </w:r>
      <w:r>
        <w:t xml:space="preserve">са изложена в новой редакции, </w:t>
      </w:r>
      <w:hyperlink r:id="rId3585" w:history="1">
        <w:r>
          <w:rPr>
            <w:rStyle w:val="a4"/>
          </w:rPr>
          <w:t>вступающей в силу</w:t>
        </w:r>
      </w:hyperlink>
      <w:r>
        <w:t xml:space="preserve"> с 1 октября 2014 г.</w:t>
      </w:r>
    </w:p>
    <w:p w:rsidR="00000000" w:rsidRDefault="00CA752C">
      <w:pPr>
        <w:pStyle w:val="afb"/>
      </w:pPr>
      <w:hyperlink r:id="rId3586" w:history="1">
        <w:r>
          <w:rPr>
            <w:rStyle w:val="a4"/>
          </w:rPr>
          <w:t>См. текст статьи в предыдущей редакции</w:t>
        </w:r>
      </w:hyperlink>
    </w:p>
    <w:p w:rsidR="00000000" w:rsidRDefault="00CA752C">
      <w:pPr>
        <w:pStyle w:val="af2"/>
      </w:pPr>
      <w:r>
        <w:rPr>
          <w:rStyle w:val="a3"/>
        </w:rPr>
        <w:t>Статья 1311.</w:t>
      </w:r>
      <w:r>
        <w:t xml:space="preserve"> Ответственность за нарушение исключительного права на объек</w:t>
      </w:r>
      <w:r>
        <w:t>т смежных прав</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87" w:history="1">
        <w:r>
          <w:rPr>
            <w:rStyle w:val="a4"/>
          </w:rPr>
          <w:t>Энциклопедии</w:t>
        </w:r>
      </w:hyperlink>
      <w:r>
        <w:t xml:space="preserve"> и другие комментарии к статье 1311 ГК РФ</w:t>
      </w:r>
    </w:p>
    <w:p w:rsidR="00000000" w:rsidRDefault="00CA752C">
      <w:bookmarkStart w:id="6903" w:name="sub_4121103"/>
      <w:r>
        <w:t>В случаях нарушения исключительного права на объект смежных прав обладатель исключительного права наряду с использованием других</w:t>
      </w:r>
      <w:r>
        <w:t xml:space="preserve"> применимых способов защиты и мер ответственности, 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xml:space="preserve">), вправе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компенсации:</w:t>
      </w:r>
    </w:p>
    <w:p w:rsidR="00000000" w:rsidRDefault="00CA752C">
      <w:bookmarkStart w:id="6904" w:name="sub_4131101"/>
      <w:bookmarkEnd w:id="6903"/>
      <w:r>
        <w:t>1) в размере от десяти тысяч рублей до пяти миллионов рублей, определяемом по усмотрению суда исходя и</w:t>
      </w:r>
      <w:r>
        <w:t>з характера нарушения;</w:t>
      </w:r>
    </w:p>
    <w:p w:rsidR="00000000" w:rsidRDefault="00CA752C">
      <w:bookmarkStart w:id="6905" w:name="sub_4131102"/>
      <w:bookmarkEnd w:id="6904"/>
      <w:r>
        <w:t>2) в двукратном размере стоимости контрафактных экземпляров фонограммы;</w:t>
      </w:r>
    </w:p>
    <w:p w:rsidR="00000000" w:rsidRDefault="00CA752C">
      <w:bookmarkStart w:id="6906" w:name="sub_4131103"/>
      <w:bookmarkEnd w:id="6905"/>
      <w:r>
        <w:t xml:space="preserve">3) в двукратном размере стоимости права использования объекта смежных прав, определяемой исходя из цены, которая при </w:t>
      </w:r>
      <w:r>
        <w:t>сравнимых обстоятельствах обычно взимается за правомерное использование такого объекта тем способом, который использовал нарушитель.</w:t>
      </w:r>
    </w:p>
    <w:bookmarkEnd w:id="6906"/>
    <w:p w:rsidR="00000000" w:rsidRDefault="00CA752C"/>
    <w:p w:rsidR="00000000" w:rsidRDefault="00CA752C">
      <w:pPr>
        <w:pStyle w:val="af2"/>
      </w:pPr>
      <w:bookmarkStart w:id="6907" w:name="sub_41312"/>
      <w:r>
        <w:rPr>
          <w:rStyle w:val="a3"/>
        </w:rPr>
        <w:t>Статья 1312.</w:t>
      </w:r>
      <w:r>
        <w:t xml:space="preserve"> Обеспечение иска по делам о нарушении смежных прав</w:t>
      </w:r>
    </w:p>
    <w:bookmarkEnd w:id="690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1312 ГК РФ</w:t>
      </w:r>
    </w:p>
    <w:p w:rsidR="00000000" w:rsidRDefault="00CA752C">
      <w:r>
        <w:t xml:space="preserve">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w:t>
      </w:r>
      <w:r>
        <w:t xml:space="preserve">в отношении которых предполагается, что они являются контрафактными, соответственно применяются меры, предусмотренные </w:t>
      </w:r>
      <w:hyperlink w:anchor="sub_41302" w:history="1">
        <w:r>
          <w:rPr>
            <w:rStyle w:val="a4"/>
          </w:rPr>
          <w:t>статьей 1302</w:t>
        </w:r>
      </w:hyperlink>
      <w:r>
        <w:t xml:space="preserve"> настоящего Кодекса.</w:t>
      </w:r>
    </w:p>
    <w:p w:rsidR="00000000" w:rsidRDefault="00CA752C"/>
    <w:p w:rsidR="00000000" w:rsidRDefault="00CA752C">
      <w:pPr>
        <w:pStyle w:val="1"/>
      </w:pPr>
      <w:bookmarkStart w:id="6908" w:name="sub_40712"/>
      <w:r>
        <w:t>§ 2. Права на исполнение</w:t>
      </w:r>
    </w:p>
    <w:bookmarkEnd w:id="6908"/>
    <w:p w:rsidR="00000000" w:rsidRDefault="00CA752C"/>
    <w:p w:rsidR="00000000" w:rsidRDefault="00CA752C">
      <w:pPr>
        <w:pStyle w:val="af2"/>
      </w:pPr>
      <w:bookmarkStart w:id="6909" w:name="sub_41313"/>
      <w:r>
        <w:rPr>
          <w:rStyle w:val="a3"/>
        </w:rPr>
        <w:t>Статья 1313.</w:t>
      </w:r>
      <w:r>
        <w:t xml:space="preserve"> Исполнитель</w:t>
      </w:r>
    </w:p>
    <w:bookmarkEnd w:id="690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1313 ГК РФ</w:t>
      </w:r>
    </w:p>
    <w:p w:rsidR="00000000" w:rsidRDefault="00CA752C">
      <w:r>
        <w:t xml:space="preserve">Исполнителем (автором исполнения) признается гражданин, творческим трудом которого создано исполнение, - артист-исполнитель (актер, певец, музыкант, танцор или другое лицо, которое играет роль, читает, </w:t>
      </w:r>
      <w:r>
        <w:t>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режиссер-постановщик спектакля (лицо</w:t>
      </w:r>
      <w:r>
        <w:t>, осуществившее постановку театрального, циркового, кукольного, эстрадного или иного театрально-зрелищного представления) и дирижер.</w:t>
      </w:r>
    </w:p>
    <w:p w:rsidR="00000000" w:rsidRDefault="00CA752C"/>
    <w:p w:rsidR="00000000" w:rsidRDefault="00CA752C">
      <w:pPr>
        <w:pStyle w:val="af2"/>
      </w:pPr>
      <w:bookmarkStart w:id="6910" w:name="sub_41314"/>
      <w:r>
        <w:rPr>
          <w:rStyle w:val="a3"/>
        </w:rPr>
        <w:t>Статья 1314.</w:t>
      </w:r>
      <w:r>
        <w:t xml:space="preserve"> Смежные права на совместное исполнение</w:t>
      </w:r>
    </w:p>
    <w:bookmarkEnd w:id="691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88" w:history="1">
        <w:r>
          <w:rPr>
            <w:rStyle w:val="a4"/>
          </w:rPr>
          <w:t>Энцикло</w:t>
        </w:r>
        <w:r>
          <w:rPr>
            <w:rStyle w:val="a4"/>
          </w:rPr>
          <w:t>педии</w:t>
        </w:r>
      </w:hyperlink>
      <w:r>
        <w:t xml:space="preserve"> и другие комментарии к статье 1314 ГК РФ</w:t>
      </w:r>
    </w:p>
    <w:p w:rsidR="00000000" w:rsidRDefault="00CA752C">
      <w:bookmarkStart w:id="6911" w:name="sub_413141"/>
      <w:r>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w:t>
      </w:r>
      <w:r>
        <w:t>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rsidR="00000000" w:rsidRDefault="00CA752C">
      <w:bookmarkStart w:id="6912" w:name="sub_413142"/>
      <w:bookmarkEnd w:id="6911"/>
      <w:r>
        <w:t>2. Смежные права на совместное исполнение осуществляются руководителем коллек</w:t>
      </w:r>
      <w:r>
        <w:t>тива исполнителей, а при его отсутствии -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w:t>
      </w:r>
      <w:r>
        <w:t>ых оснований запретить его использование.</w:t>
      </w:r>
    </w:p>
    <w:p w:rsidR="00000000" w:rsidRDefault="00CA752C">
      <w:bookmarkStart w:id="6913" w:name="sub_41314202"/>
      <w:bookmarkEnd w:id="6912"/>
      <w: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w:t>
      </w:r>
      <w:r>
        <w:t>елем по своему усмотрению, если соглашением между членами коллектива исполнителей не предусмотрено иное.</w:t>
      </w:r>
    </w:p>
    <w:p w:rsidR="00000000" w:rsidRDefault="00CA752C">
      <w:bookmarkStart w:id="6914" w:name="sub_413143"/>
      <w:bookmarkEnd w:id="6913"/>
      <w:r>
        <w:t>3. К отношениям членов коллектива исполнителей, связанным с распределением доходов от использования совместного исполнения, соотв</w:t>
      </w:r>
      <w:r>
        <w:t xml:space="preserve">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CA752C">
      <w:bookmarkStart w:id="6915" w:name="sub_413144"/>
      <w:bookmarkEnd w:id="6914"/>
      <w:r>
        <w:t>4. Каждый из членов коллектива исполнителей вправе самостоятельно принимать меры по защите своих смежных прав на совместное исполнение, в</w:t>
      </w:r>
      <w:r>
        <w:t xml:space="preserve"> том числе в случае, когда такое исполнение образует неразрывное целое.</w:t>
      </w:r>
    </w:p>
    <w:bookmarkEnd w:id="6915"/>
    <w:p w:rsidR="00000000" w:rsidRDefault="00CA752C"/>
    <w:p w:rsidR="00000000" w:rsidRDefault="00CA752C">
      <w:pPr>
        <w:pStyle w:val="af2"/>
      </w:pPr>
      <w:bookmarkStart w:id="6916" w:name="sub_41315"/>
      <w:r>
        <w:rPr>
          <w:rStyle w:val="a3"/>
        </w:rPr>
        <w:t>Статья 1315.</w:t>
      </w:r>
      <w:r>
        <w:t xml:space="preserve"> Права исполнителя</w:t>
      </w:r>
    </w:p>
    <w:bookmarkEnd w:id="691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1315 ГК РФ</w:t>
      </w:r>
    </w:p>
    <w:p w:rsidR="00000000" w:rsidRDefault="00CA752C">
      <w:bookmarkStart w:id="6917" w:name="sub_413151"/>
      <w:r>
        <w:t>1. Исполнителю принадлежат:</w:t>
      </w:r>
    </w:p>
    <w:p w:rsidR="00000000" w:rsidRDefault="00CA752C">
      <w:bookmarkStart w:id="6918" w:name="sub_4131511"/>
      <w:bookmarkEnd w:id="6917"/>
      <w:r>
        <w:t>1) исключительное пра</w:t>
      </w:r>
      <w:r>
        <w:t>во на исполнение;</w:t>
      </w:r>
    </w:p>
    <w:p w:rsidR="00000000" w:rsidRDefault="00CA752C">
      <w:bookmarkStart w:id="6919" w:name="sub_4131512"/>
      <w:bookmarkEnd w:id="6918"/>
      <w:r>
        <w:t>2) право авторства - право признаваться автором исполнения;</w:t>
      </w:r>
    </w:p>
    <w:bookmarkEnd w:id="6919"/>
    <w:p w:rsidR="00000000" w:rsidRDefault="00CA752C">
      <w:pPr>
        <w:pStyle w:val="afa"/>
        <w:rPr>
          <w:color w:val="000000"/>
          <w:sz w:val="16"/>
          <w:szCs w:val="16"/>
        </w:rPr>
      </w:pPr>
      <w:r>
        <w:rPr>
          <w:color w:val="000000"/>
          <w:sz w:val="16"/>
          <w:szCs w:val="16"/>
        </w:rPr>
        <w:t>Информация об изменениях:</w:t>
      </w:r>
    </w:p>
    <w:bookmarkStart w:id="6920" w:name="sub_4131513"/>
    <w:p w:rsidR="00000000" w:rsidRDefault="00CA752C">
      <w:pPr>
        <w:pStyle w:val="afb"/>
      </w:pPr>
      <w:r>
        <w:fldChar w:fldCharType="begin"/>
      </w:r>
      <w:r>
        <w:instrText>HYPERLINK "garantF1://70509432.183"</w:instrText>
      </w:r>
      <w:r>
        <w:fldChar w:fldCharType="separate"/>
      </w:r>
      <w:r>
        <w:rPr>
          <w:rStyle w:val="a4"/>
        </w:rPr>
        <w:t>Федеральным законом</w:t>
      </w:r>
      <w:r>
        <w:fldChar w:fldCharType="end"/>
      </w:r>
      <w:r>
        <w:t xml:space="preserve"> от 12 марта 2014 г. N </w:t>
      </w:r>
      <w:r>
        <w:t xml:space="preserve">35-ФЗ в подпункт 3 пункта 1 статьи 1315 настоящего Кодекса внесены изменения, </w:t>
      </w:r>
      <w:hyperlink r:id="rId3589" w:history="1">
        <w:r>
          <w:rPr>
            <w:rStyle w:val="a4"/>
          </w:rPr>
          <w:t>вступающие в силу</w:t>
        </w:r>
      </w:hyperlink>
      <w:r>
        <w:t xml:space="preserve"> с 1 октября 2014 </w:t>
      </w:r>
      <w:r>
        <w:lastRenderedPageBreak/>
        <w:t>г.</w:t>
      </w:r>
    </w:p>
    <w:bookmarkEnd w:id="6920"/>
    <w:p w:rsidR="00000000" w:rsidRDefault="00CA752C">
      <w:pPr>
        <w:pStyle w:val="afb"/>
      </w:pPr>
      <w:r>
        <w:fldChar w:fldCharType="begin"/>
      </w:r>
      <w:r>
        <w:instrText>HYPERLINK "garantF1://57646220.4131513"</w:instrText>
      </w:r>
      <w:r>
        <w:fldChar w:fldCharType="separate"/>
      </w:r>
      <w:r>
        <w:rPr>
          <w:rStyle w:val="a4"/>
        </w:rPr>
        <w:t>См. текст подпункта в предыдущей редакции</w:t>
      </w:r>
      <w:r>
        <w:fldChar w:fldCharType="end"/>
      </w:r>
    </w:p>
    <w:p w:rsidR="00000000" w:rsidRDefault="00CA752C">
      <w:r>
        <w:t>3) право</w:t>
      </w:r>
      <w:r>
        <w:t xml:space="preserve"> на имя - право на указание своего имени или псевдонима на экземплярах фонограммы и в иных случаях использования исполнения, а в случае, предусмотренном </w:t>
      </w:r>
      <w:hyperlink w:anchor="sub_413141" w:history="1">
        <w:r>
          <w:rPr>
            <w:rStyle w:val="a4"/>
          </w:rPr>
          <w:t>пунктом 1 статьи 1314</w:t>
        </w:r>
      </w:hyperlink>
      <w:r>
        <w:t xml:space="preserve"> настоящего Кодекса, право на указание наименования ко</w:t>
      </w:r>
      <w:r>
        <w:t>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rsidR="00000000" w:rsidRDefault="00CA752C">
      <w:pPr>
        <w:pStyle w:val="afa"/>
        <w:rPr>
          <w:color w:val="000000"/>
          <w:sz w:val="16"/>
          <w:szCs w:val="16"/>
        </w:rPr>
      </w:pPr>
      <w:r>
        <w:rPr>
          <w:color w:val="000000"/>
          <w:sz w:val="16"/>
          <w:szCs w:val="16"/>
        </w:rPr>
        <w:t>Информация об изменениях:</w:t>
      </w:r>
    </w:p>
    <w:bookmarkStart w:id="6921" w:name="sub_4131514"/>
    <w:p w:rsidR="00000000" w:rsidRDefault="00CA752C">
      <w:pPr>
        <w:pStyle w:val="afb"/>
      </w:pPr>
      <w:r>
        <w:fldChar w:fldCharType="begin"/>
      </w:r>
      <w:r>
        <w:instrText>HYPERLINK "garantF1://70509432.184"</w:instrText>
      </w:r>
      <w:r>
        <w:fldChar w:fldCharType="separate"/>
      </w:r>
      <w:r>
        <w:rPr>
          <w:rStyle w:val="a4"/>
        </w:rPr>
        <w:t>Федеральным зак</w:t>
      </w:r>
      <w:r>
        <w:rPr>
          <w:rStyle w:val="a4"/>
        </w:rPr>
        <w:t>оном</w:t>
      </w:r>
      <w:r>
        <w:fldChar w:fldCharType="end"/>
      </w:r>
      <w:r>
        <w:t xml:space="preserve"> от 12 марта 2014 г. N 35-ФЗ в подпункт 4 пункта 1 статьи 1315 настоящего Кодекса внесены изменения, </w:t>
      </w:r>
      <w:hyperlink r:id="rId3590" w:history="1">
        <w:r>
          <w:rPr>
            <w:rStyle w:val="a4"/>
          </w:rPr>
          <w:t>вступающие в силу</w:t>
        </w:r>
      </w:hyperlink>
      <w:r>
        <w:t xml:space="preserve"> с 1 октября 2014 г.</w:t>
      </w:r>
    </w:p>
    <w:bookmarkEnd w:id="6921"/>
    <w:p w:rsidR="00000000" w:rsidRDefault="00CA752C">
      <w:pPr>
        <w:pStyle w:val="afb"/>
      </w:pPr>
      <w:r>
        <w:fldChar w:fldCharType="begin"/>
      </w:r>
      <w:r>
        <w:instrText>HYPERLINK "garantF1://57646220.4131514"</w:instrText>
      </w:r>
      <w:r>
        <w:fldChar w:fldCharType="separate"/>
      </w:r>
      <w:r>
        <w:rPr>
          <w:rStyle w:val="a4"/>
        </w:rPr>
        <w:t>См. текст подпункта в п</w:t>
      </w:r>
      <w:r>
        <w:rPr>
          <w:rStyle w:val="a4"/>
        </w:rPr>
        <w:t>редыдущей редакции</w:t>
      </w:r>
      <w:r>
        <w:fldChar w:fldCharType="end"/>
      </w:r>
    </w:p>
    <w:p w:rsidR="00000000" w:rsidRDefault="00CA752C">
      <w:r>
        <w:t>4) право на неприкосновенность исполнения - право на защиту исполнения от всякого искажения, то есть от внесения изменений, приводя</w:t>
      </w:r>
      <w:r>
        <w:t>щих к извращению смысла или к нарушению целостности восприятия исполнения, в его запись, в сообщение в эфир или по кабелю, а также при доведении исполнения до всеобщего сведения.</w:t>
      </w:r>
    </w:p>
    <w:p w:rsidR="00000000" w:rsidRDefault="00CA752C">
      <w:bookmarkStart w:id="6922" w:name="sub_413152"/>
      <w:r>
        <w:t>2. Исполнители осуществляют свои права с соблюдением прав авторов и</w:t>
      </w:r>
      <w:r>
        <w:t>сполняемых произведений.</w:t>
      </w:r>
    </w:p>
    <w:p w:rsidR="00000000" w:rsidRDefault="00CA752C">
      <w:bookmarkStart w:id="6923" w:name="sub_413153"/>
      <w:bookmarkEnd w:id="6922"/>
      <w:r>
        <w:t>3. Права исполнителя признаются и действуют независимо от наличия и действия авторских прав на исполняемое произведение.</w:t>
      </w:r>
    </w:p>
    <w:bookmarkEnd w:id="6923"/>
    <w:p w:rsidR="00000000" w:rsidRDefault="00CA752C"/>
    <w:p w:rsidR="00000000" w:rsidRDefault="00CA752C">
      <w:pPr>
        <w:pStyle w:val="af2"/>
      </w:pPr>
      <w:bookmarkStart w:id="6924" w:name="sub_41316"/>
      <w:r>
        <w:rPr>
          <w:rStyle w:val="a3"/>
        </w:rPr>
        <w:t>Статья 1316.</w:t>
      </w:r>
      <w:r>
        <w:t xml:space="preserve"> Охрана авторства, имени исполнителя и неприкосновенности </w:t>
      </w:r>
      <w:r>
        <w:t>исполнения после смерти исполнителя</w:t>
      </w:r>
    </w:p>
    <w:bookmarkEnd w:id="692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91" w:history="1">
        <w:r>
          <w:rPr>
            <w:rStyle w:val="a4"/>
          </w:rPr>
          <w:t>Энциклопедии</w:t>
        </w:r>
      </w:hyperlink>
      <w:r>
        <w:t xml:space="preserve"> и другие комментарии к статье 1316 ГК РФ</w:t>
      </w:r>
    </w:p>
    <w:p w:rsidR="00000000" w:rsidRDefault="00CA752C">
      <w:bookmarkStart w:id="6925" w:name="sub_413161"/>
      <w:r>
        <w:t>1. Авторство, имя исполнителя и неприкосновенность исполнения охраняются бессрочно.</w:t>
      </w:r>
    </w:p>
    <w:p w:rsidR="00000000" w:rsidRDefault="00CA752C">
      <w:pPr>
        <w:pStyle w:val="afa"/>
        <w:rPr>
          <w:color w:val="000000"/>
          <w:sz w:val="16"/>
          <w:szCs w:val="16"/>
        </w:rPr>
      </w:pPr>
      <w:bookmarkStart w:id="6926" w:name="sub_413162"/>
      <w:bookmarkEnd w:id="6925"/>
      <w:r>
        <w:rPr>
          <w:color w:val="000000"/>
          <w:sz w:val="16"/>
          <w:szCs w:val="16"/>
        </w:rPr>
        <w:t>Информация об изменениях:</w:t>
      </w:r>
    </w:p>
    <w:bookmarkEnd w:id="6926"/>
    <w:p w:rsidR="00000000" w:rsidRDefault="00CA752C">
      <w:pPr>
        <w:pStyle w:val="afb"/>
      </w:pPr>
      <w:r>
        <w:fldChar w:fldCharType="begin"/>
      </w:r>
      <w:r>
        <w:instrText>HYPERLINK "garantF1://70509432.186"</w:instrText>
      </w:r>
      <w:r>
        <w:fldChar w:fldCharType="separate"/>
      </w:r>
      <w:r>
        <w:rPr>
          <w:rStyle w:val="a4"/>
        </w:rPr>
        <w:t>Федеральным законом</w:t>
      </w:r>
      <w:r>
        <w:fldChar w:fldCharType="end"/>
      </w:r>
      <w:r>
        <w:t xml:space="preserve"> от 12 марта 2014 г. N 35-ФЗ в пункт 2 статьи 1316 настоящего Кодекса внесены изменения, </w:t>
      </w:r>
      <w:hyperlink r:id="rId3592" w:history="1">
        <w:r>
          <w:rPr>
            <w:rStyle w:val="a4"/>
          </w:rPr>
          <w:t>вступающие в силу</w:t>
        </w:r>
      </w:hyperlink>
      <w:r>
        <w:t xml:space="preserve"> с 1 октября 20</w:t>
      </w:r>
      <w:r>
        <w:t>14 г.</w:t>
      </w:r>
    </w:p>
    <w:p w:rsidR="00000000" w:rsidRDefault="00CA752C">
      <w:pPr>
        <w:pStyle w:val="afb"/>
      </w:pPr>
      <w:hyperlink r:id="rId3593" w:history="1">
        <w:r>
          <w:rPr>
            <w:rStyle w:val="a4"/>
          </w:rPr>
          <w:t>См. текст пункта в предыдущей редакции</w:t>
        </w:r>
      </w:hyperlink>
    </w:p>
    <w:p w:rsidR="00000000" w:rsidRDefault="00CA752C">
      <w:r>
        <w:t>2. Исполнитель вправе в порядке, предусмотренном для назначения исполнителя завещания (</w:t>
      </w:r>
      <w:hyperlink w:anchor="sub_1134" w:history="1">
        <w:r>
          <w:rPr>
            <w:rStyle w:val="a4"/>
          </w:rPr>
          <w:t>статья 1134</w:t>
        </w:r>
      </w:hyperlink>
      <w:r>
        <w:t>), указать лицо, на которое он возлагает охран</w:t>
      </w:r>
      <w:r>
        <w:t>у авторства, имени исполнителя и неприкосновенности исполнения после своей смерти. Это лицо осуществляет свои полномочия пожизненно.</w:t>
      </w:r>
    </w:p>
    <w:p w:rsidR="00000000" w:rsidRDefault="00CA752C">
      <w:bookmarkStart w:id="6927" w:name="sub_4131622"/>
      <w:r>
        <w:t>При отсутствии таких указаний или в случае отказа назначенного исполнителем лица от осуществления соответствующи</w:t>
      </w:r>
      <w:r>
        <w:t>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другими заинтересованными лицами.</w:t>
      </w:r>
    </w:p>
    <w:bookmarkEnd w:id="6927"/>
    <w:p w:rsidR="00000000" w:rsidRDefault="00CA752C">
      <w:pPr>
        <w:pStyle w:val="afa"/>
        <w:rPr>
          <w:color w:val="000000"/>
          <w:sz w:val="16"/>
          <w:szCs w:val="16"/>
        </w:rPr>
      </w:pPr>
      <w:r>
        <w:rPr>
          <w:color w:val="000000"/>
          <w:sz w:val="16"/>
          <w:szCs w:val="16"/>
        </w:rPr>
        <w:t>ГАРАНТ:</w:t>
      </w:r>
    </w:p>
    <w:p w:rsidR="00000000" w:rsidRDefault="00CA752C">
      <w:pPr>
        <w:pStyle w:val="afa"/>
      </w:pPr>
      <w:r>
        <w:t>О применении настоящей статьи в связи с введе</w:t>
      </w:r>
      <w:r>
        <w:t xml:space="preserve">нием в действие части IV Гражданского кодекса см. </w:t>
      </w:r>
      <w:hyperlink r:id="rId3594" w:history="1">
        <w:r>
          <w:rPr>
            <w:rStyle w:val="a4"/>
          </w:rPr>
          <w:t>Федеральный закон</w:t>
        </w:r>
      </w:hyperlink>
      <w:r>
        <w:t xml:space="preserve"> от 18 декабря 2006 г. N 231-ФЗ</w:t>
      </w:r>
    </w:p>
    <w:p w:rsidR="00000000" w:rsidRDefault="00CA752C">
      <w:pPr>
        <w:pStyle w:val="afa"/>
      </w:pPr>
    </w:p>
    <w:p w:rsidR="00000000" w:rsidRDefault="00CA752C">
      <w:pPr>
        <w:pStyle w:val="af2"/>
      </w:pPr>
      <w:bookmarkStart w:id="6928" w:name="sub_41317"/>
      <w:r>
        <w:rPr>
          <w:rStyle w:val="a3"/>
        </w:rPr>
        <w:t>Статья 1317.</w:t>
      </w:r>
      <w:r>
        <w:t xml:space="preserve"> Исключительное право на исполнение</w:t>
      </w:r>
    </w:p>
    <w:bookmarkEnd w:id="692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95" w:history="1">
        <w:r>
          <w:rPr>
            <w:rStyle w:val="a4"/>
          </w:rPr>
          <w:t>Энциклопе</w:t>
        </w:r>
        <w:r>
          <w:rPr>
            <w:rStyle w:val="a4"/>
          </w:rPr>
          <w:t>дии</w:t>
        </w:r>
      </w:hyperlink>
      <w:r>
        <w:t xml:space="preserve"> и другие комментарии к статье 1317 ГК РФ</w:t>
      </w:r>
    </w:p>
    <w:p w:rsidR="00000000" w:rsidRDefault="00CA752C">
      <w:bookmarkStart w:id="6929" w:name="sub_413171"/>
      <w:r>
        <w:t xml:space="preserve">1. Исполнителю принадлежит исключительное право использовать исполнение в </w:t>
      </w:r>
      <w:r>
        <w:lastRenderedPageBreak/>
        <w:t xml:space="preserve">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w:t>
      </w:r>
      <w:r>
        <w:t xml:space="preserve">ельное право на исполнение), в том числе способами, указанными в </w:t>
      </w:r>
      <w:hyperlink w:anchor="sub_413172" w:history="1">
        <w:r>
          <w:rPr>
            <w:rStyle w:val="a4"/>
          </w:rPr>
          <w:t>пункте 2</w:t>
        </w:r>
      </w:hyperlink>
      <w:r>
        <w:t xml:space="preserve"> настоящей статьи. Исполнитель может распоряжаться исключительным правом на исполнение.</w:t>
      </w:r>
    </w:p>
    <w:p w:rsidR="00000000" w:rsidRDefault="00CA752C">
      <w:pPr>
        <w:pStyle w:val="afa"/>
        <w:rPr>
          <w:color w:val="000000"/>
          <w:sz w:val="16"/>
          <w:szCs w:val="16"/>
        </w:rPr>
      </w:pPr>
      <w:bookmarkStart w:id="6930" w:name="sub_413172"/>
      <w:bookmarkEnd w:id="6929"/>
      <w:r>
        <w:rPr>
          <w:color w:val="000000"/>
          <w:sz w:val="16"/>
          <w:szCs w:val="16"/>
        </w:rPr>
        <w:t>Информация об изменениях:</w:t>
      </w:r>
    </w:p>
    <w:bookmarkEnd w:id="6930"/>
    <w:p w:rsidR="00000000" w:rsidRDefault="00CA752C">
      <w:pPr>
        <w:pStyle w:val="afb"/>
      </w:pPr>
      <w:r>
        <w:fldChar w:fldCharType="begin"/>
      </w:r>
      <w:r>
        <w:instrText>HYPERLINK "garantF1://70509432.196"</w:instrText>
      </w:r>
      <w:r>
        <w:fldChar w:fldCharType="separate"/>
      </w:r>
      <w:r>
        <w:rPr>
          <w:rStyle w:val="a4"/>
        </w:rPr>
        <w:t>Федеральным законом</w:t>
      </w:r>
      <w:r>
        <w:fldChar w:fldCharType="end"/>
      </w:r>
      <w:r>
        <w:t xml:space="preserve"> от 12 марта 2014 г. N 35-ФЗ пункт 2 статьи 1317 настоящего Кодекса изложен в новой редакции, </w:t>
      </w:r>
      <w:hyperlink r:id="rId3596" w:history="1">
        <w:r>
          <w:rPr>
            <w:rStyle w:val="a4"/>
          </w:rPr>
          <w:t>вступающей в силу</w:t>
        </w:r>
      </w:hyperlink>
      <w:r>
        <w:t xml:space="preserve"> с 1 октября 2014 г.</w:t>
      </w:r>
    </w:p>
    <w:p w:rsidR="00000000" w:rsidRDefault="00CA752C">
      <w:pPr>
        <w:pStyle w:val="afb"/>
      </w:pPr>
      <w:hyperlink r:id="rId3597" w:history="1">
        <w:r>
          <w:rPr>
            <w:rStyle w:val="a4"/>
          </w:rPr>
          <w:t>См. текст пункта в предыдущей редакции</w:t>
        </w:r>
      </w:hyperlink>
    </w:p>
    <w:p w:rsidR="00000000" w:rsidRDefault="00CA752C">
      <w:r>
        <w:t>2. Использованием исполнения считается:</w:t>
      </w:r>
    </w:p>
    <w:p w:rsidR="00000000" w:rsidRDefault="00CA752C">
      <w:bookmarkStart w:id="6931" w:name="sub_4131721"/>
      <w: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w:t>
      </w:r>
      <w:r>
        <w:t>,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w:t>
      </w:r>
      <w:r>
        <w:t>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w:t>
      </w:r>
      <w:r>
        <w:t>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000000" w:rsidRDefault="00CA752C">
      <w:bookmarkStart w:id="6932" w:name="sub_4131722"/>
      <w:bookmarkEnd w:id="6931"/>
      <w:r>
        <w:t>2) сообщение по кабелю, то есть сообщение исполн</w:t>
      </w:r>
      <w:r>
        <w:t>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rsidR="00000000" w:rsidRDefault="00CA752C">
      <w:bookmarkStart w:id="6933" w:name="sub_4131723"/>
      <w:bookmarkEnd w:id="6932"/>
      <w:r>
        <w:t>3) доведение исполнения до всеобщего сведения таким</w:t>
      </w:r>
      <w:r>
        <w:t xml:space="preserve"> образом, что любое лицо может получить к нему доступ из любого места и в любое время по собственному выбору (доведение до всеобщего сведения);</w:t>
      </w:r>
    </w:p>
    <w:p w:rsidR="00000000" w:rsidRDefault="00CA752C">
      <w:bookmarkStart w:id="6934" w:name="sub_4131724"/>
      <w:bookmarkEnd w:id="6933"/>
      <w:r>
        <w:t>4) запись исполнения, то есть фиксация звуков и (или) изображения или их отображений с пом</w:t>
      </w:r>
      <w:r>
        <w:t>ощью технических средств в какой-либо материальной форме, позволяющей осуществлять их неоднократное восприятие, воспроизведение или сообщение;</w:t>
      </w:r>
    </w:p>
    <w:p w:rsidR="00000000" w:rsidRDefault="00CA752C">
      <w:bookmarkStart w:id="6935" w:name="sub_4131725"/>
      <w:bookmarkEnd w:id="6934"/>
      <w:r>
        <w:t>5) воспроизведение записи исполнения, то есть изготовление одного и более экземпляра записи</w:t>
      </w:r>
      <w:r>
        <w:t xml:space="preserve"> исполнения или ее части в любой материальной форме. При этом запись исполнения на электронном носителе, в том числе запись в память ЭВМ, также считается воспроизведением. Не считается воспроизведением краткосрочная запись исполнения, которая носит временн</w:t>
      </w:r>
      <w:r>
        <w:t>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w:t>
      </w:r>
      <w:r>
        <w:t>нформационным посредником между третьими лицами, при условии, что такая запись не имеет самостоятельного экономического значения;</w:t>
      </w:r>
    </w:p>
    <w:p w:rsidR="00000000" w:rsidRDefault="00CA752C">
      <w:bookmarkStart w:id="6936" w:name="sub_4131726"/>
      <w:bookmarkEnd w:id="6935"/>
      <w:r>
        <w:t>6) распространение записи исполнения путем продажи либо иного отчуждения ее оригинала или экземпляров, п</w:t>
      </w:r>
      <w:r>
        <w:t>редставляющих собой копии такой записи на любом материальном носителе;</w:t>
      </w:r>
    </w:p>
    <w:p w:rsidR="00000000" w:rsidRDefault="00CA752C">
      <w:bookmarkStart w:id="6937" w:name="sub_4131727"/>
      <w:bookmarkEnd w:id="6936"/>
      <w:r>
        <w:t xml:space="preserve">7) действие, осуществляемое в отношении записи исполнения и предусмотренное </w:t>
      </w:r>
      <w:hyperlink w:anchor="sub_4131721" w:history="1">
        <w:r>
          <w:rPr>
            <w:rStyle w:val="a4"/>
          </w:rPr>
          <w:t>подпунктами 1-3</w:t>
        </w:r>
      </w:hyperlink>
      <w:r>
        <w:t xml:space="preserve"> настоящего пункта;</w:t>
      </w:r>
    </w:p>
    <w:p w:rsidR="00000000" w:rsidRDefault="00CA752C">
      <w:bookmarkStart w:id="6938" w:name="sub_4131728"/>
      <w:bookmarkEnd w:id="6937"/>
      <w:r>
        <w:t>8</w:t>
      </w:r>
      <w:r>
        <w:t xml:space="preserve">) публичное исполнение записи исполнения, то есть любое сообщение записи с помощью технических средств в месте, открытом для свободного посещения, или в </w:t>
      </w:r>
      <w:r>
        <w:lastRenderedPageBreak/>
        <w:t xml:space="preserve">месте, где присутствует значительное число лиц, не принадлежащих к обычному кругу семьи, независимо от </w:t>
      </w:r>
      <w:r>
        <w:t>того, воспринимается запись в месте ее сообщения или в другом месте одновременно с ее сообщением;</w:t>
      </w:r>
    </w:p>
    <w:p w:rsidR="00000000" w:rsidRDefault="00CA752C">
      <w:bookmarkStart w:id="6939" w:name="sub_4131729"/>
      <w:bookmarkEnd w:id="6938"/>
      <w:r>
        <w:t>9) прокат оригинала или экземпляров записи исполнения.</w:t>
      </w:r>
    </w:p>
    <w:p w:rsidR="00000000" w:rsidRDefault="00CA752C">
      <w:bookmarkStart w:id="6940" w:name="sub_413173"/>
      <w:bookmarkEnd w:id="6939"/>
      <w:r>
        <w:t>3. Исключительное право на исполнение не распространяется на</w:t>
      </w:r>
      <w:r>
        <w:t xml:space="preserve">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w:t>
      </w:r>
      <w:r>
        <w:t xml:space="preserve"> тех же целях, для которых было получено согласие исполнителя при записи исполнения.</w:t>
      </w:r>
    </w:p>
    <w:p w:rsidR="00000000" w:rsidRDefault="00CA752C">
      <w:bookmarkStart w:id="6941" w:name="sub_413174"/>
      <w:bookmarkEnd w:id="6940"/>
      <w: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w:t>
      </w:r>
      <w:r>
        <w:t>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rsidR="00000000" w:rsidRDefault="00CA752C">
      <w:bookmarkStart w:id="6942" w:name="sub_413175"/>
      <w:bookmarkEnd w:id="6941"/>
      <w:r>
        <w:t>5. При использовании исполнения лицом, не</w:t>
      </w:r>
      <w:r>
        <w:t xml:space="preserve"> являющимся его исполнителем, соответственно применяются правила </w:t>
      </w:r>
      <w:hyperlink w:anchor="sub_413152" w:history="1">
        <w:r>
          <w:rPr>
            <w:rStyle w:val="a4"/>
          </w:rPr>
          <w:t>пункта 2 статьи 1315</w:t>
        </w:r>
      </w:hyperlink>
      <w:r>
        <w:t xml:space="preserve"> настоящего Кодекса.</w:t>
      </w:r>
    </w:p>
    <w:bookmarkEnd w:id="6942"/>
    <w:p w:rsidR="00000000" w:rsidRDefault="00CA752C"/>
    <w:p w:rsidR="00000000" w:rsidRDefault="00CA752C">
      <w:pPr>
        <w:pStyle w:val="af2"/>
      </w:pPr>
      <w:bookmarkStart w:id="6943" w:name="sub_41318"/>
      <w:r>
        <w:rPr>
          <w:rStyle w:val="a3"/>
        </w:rPr>
        <w:t>Статья 1318.</w:t>
      </w:r>
      <w:r>
        <w:t xml:space="preserve"> Срок действия исключительного права на исполнение, переход этого права по наследству и пе</w:t>
      </w:r>
      <w:r>
        <w:t>реход исполнения в общественное достояние</w:t>
      </w:r>
    </w:p>
    <w:bookmarkEnd w:id="694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598" w:history="1">
        <w:r>
          <w:rPr>
            <w:rStyle w:val="a4"/>
          </w:rPr>
          <w:t>Энциклопедии</w:t>
        </w:r>
      </w:hyperlink>
      <w:r>
        <w:t xml:space="preserve"> и другие комментарии к статье 1318 ГК РФ</w:t>
      </w:r>
    </w:p>
    <w:p w:rsidR="00000000" w:rsidRDefault="00CA752C">
      <w:bookmarkStart w:id="6944" w:name="sub_413181"/>
      <w:r>
        <w:t>1. Исключительное право на исполнение действует в течение всей жизни исполнителя, но не менее</w:t>
      </w:r>
      <w:r>
        <w:t xml:space="preserve"> пятидесяти лет, считая с 1 января года, следующего за годом, в котором осуществлены исполнение, либо запись исполнения, либо сообщение исполнения в эфир или по кабелю.</w:t>
      </w:r>
    </w:p>
    <w:p w:rsidR="00000000" w:rsidRDefault="00CA752C">
      <w:bookmarkStart w:id="6945" w:name="sub_413182"/>
      <w:bookmarkEnd w:id="6944"/>
      <w:r>
        <w:t>2. Если исполнитель был репрессирован и посмертно реабилитирован, с</w:t>
      </w:r>
      <w:r>
        <w:t>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rsidR="00000000" w:rsidRDefault="00CA752C">
      <w:bookmarkStart w:id="6946" w:name="sub_413183"/>
      <w:bookmarkEnd w:id="6945"/>
      <w:r>
        <w:t>3. Если исполнитель работал во время Великой Отечественной войны или участвовал в ней, с</w:t>
      </w:r>
      <w:r>
        <w:t xml:space="preserve">рок действия исключительного права, установленный </w:t>
      </w:r>
      <w:hyperlink w:anchor="sub_413181" w:history="1">
        <w:r>
          <w:rPr>
            <w:rStyle w:val="a4"/>
          </w:rPr>
          <w:t>пунктом 1</w:t>
        </w:r>
      </w:hyperlink>
      <w:r>
        <w:t xml:space="preserve"> настоящей статьи, продлевается на четыре года.</w:t>
      </w:r>
    </w:p>
    <w:p w:rsidR="00000000" w:rsidRDefault="00CA752C">
      <w:pPr>
        <w:pStyle w:val="afa"/>
        <w:rPr>
          <w:color w:val="000000"/>
          <w:sz w:val="16"/>
          <w:szCs w:val="16"/>
        </w:rPr>
      </w:pPr>
      <w:bookmarkStart w:id="6947" w:name="sub_413184"/>
      <w:bookmarkEnd w:id="6946"/>
      <w:r>
        <w:rPr>
          <w:color w:val="000000"/>
          <w:sz w:val="16"/>
          <w:szCs w:val="16"/>
        </w:rPr>
        <w:t>Информация об изменениях:</w:t>
      </w:r>
    </w:p>
    <w:bookmarkEnd w:id="6947"/>
    <w:p w:rsidR="00000000" w:rsidRDefault="00CA752C">
      <w:pPr>
        <w:pStyle w:val="afb"/>
      </w:pPr>
      <w:r>
        <w:fldChar w:fldCharType="begin"/>
      </w:r>
      <w:r>
        <w:instrText>HYPERLINK "garantF1://70509432.197"</w:instrText>
      </w:r>
      <w:r>
        <w:fldChar w:fldCharType="separate"/>
      </w:r>
      <w:r>
        <w:rPr>
          <w:rStyle w:val="a4"/>
        </w:rPr>
        <w:t>Федеральным законом</w:t>
      </w:r>
      <w:r>
        <w:fldChar w:fldCharType="end"/>
      </w:r>
      <w:r>
        <w:t xml:space="preserve"> от 12 марта 2014 г. N 35-ФЗ пункт 4 статьи 1318 настоящего Кодекса изложен в новой редакции, </w:t>
      </w:r>
      <w:hyperlink r:id="rId3599" w:history="1">
        <w:r>
          <w:rPr>
            <w:rStyle w:val="a4"/>
          </w:rPr>
          <w:t>вступающей в силу</w:t>
        </w:r>
      </w:hyperlink>
      <w:r>
        <w:t xml:space="preserve"> с 1 октября 2014 г.</w:t>
      </w:r>
    </w:p>
    <w:p w:rsidR="00000000" w:rsidRDefault="00CA752C">
      <w:pPr>
        <w:pStyle w:val="afb"/>
      </w:pPr>
      <w:hyperlink r:id="rId3600" w:history="1">
        <w:r>
          <w:rPr>
            <w:rStyle w:val="a4"/>
          </w:rPr>
          <w:t>См. текст пункта в предыдущей редакции</w:t>
        </w:r>
      </w:hyperlink>
    </w:p>
    <w:p w:rsidR="00000000" w:rsidRDefault="00CA752C">
      <w:r>
        <w:t>4. К на</w:t>
      </w:r>
      <w:r>
        <w:t xml:space="preserve">следникам исполнителя исключительное право на исполнение переходит в пределах оставшейся части сроков, указанных в </w:t>
      </w:r>
      <w:hyperlink w:anchor="sub_413181" w:history="1">
        <w:r>
          <w:rPr>
            <w:rStyle w:val="a4"/>
          </w:rPr>
          <w:t>пунктах 1 - 3</w:t>
        </w:r>
      </w:hyperlink>
      <w:r>
        <w:t xml:space="preserve"> настоящей статьи.</w:t>
      </w:r>
    </w:p>
    <w:p w:rsidR="00000000" w:rsidRDefault="00CA752C">
      <w:pPr>
        <w:pStyle w:val="afa"/>
        <w:rPr>
          <w:color w:val="000000"/>
          <w:sz w:val="16"/>
          <w:szCs w:val="16"/>
        </w:rPr>
      </w:pPr>
      <w:bookmarkStart w:id="6948" w:name="sub_413185"/>
      <w:r>
        <w:rPr>
          <w:color w:val="000000"/>
          <w:sz w:val="16"/>
          <w:szCs w:val="16"/>
        </w:rPr>
        <w:t>Информация об изменениях:</w:t>
      </w:r>
    </w:p>
    <w:bookmarkEnd w:id="6948"/>
    <w:p w:rsidR="00000000" w:rsidRDefault="00CA752C">
      <w:pPr>
        <w:pStyle w:val="afb"/>
      </w:pPr>
      <w:r>
        <w:fldChar w:fldCharType="begin"/>
      </w:r>
      <w:r>
        <w:instrText>HYPERLINK "garantF1://70509432.198"</w:instrText>
      </w:r>
      <w:r>
        <w:fldChar w:fldCharType="separate"/>
      </w:r>
      <w:r>
        <w:rPr>
          <w:rStyle w:val="a4"/>
        </w:rPr>
        <w:t>Федеральным законом</w:t>
      </w:r>
      <w:r>
        <w:fldChar w:fldCharType="end"/>
      </w:r>
      <w:r>
        <w:t xml:space="preserve"> от 12 марта 2014 г. N 35-ФЗ пункт 5 статьи 1318 настоящего Кодекса изложен в новой редакции, </w:t>
      </w:r>
      <w:hyperlink r:id="rId3601" w:history="1">
        <w:r>
          <w:rPr>
            <w:rStyle w:val="a4"/>
          </w:rPr>
          <w:t>вступающей в силу</w:t>
        </w:r>
      </w:hyperlink>
      <w:r>
        <w:t xml:space="preserve"> с 1 октября 2014 г.</w:t>
      </w:r>
    </w:p>
    <w:p w:rsidR="00000000" w:rsidRDefault="00CA752C">
      <w:pPr>
        <w:pStyle w:val="afb"/>
      </w:pPr>
      <w:hyperlink r:id="rId3602" w:history="1">
        <w:r>
          <w:rPr>
            <w:rStyle w:val="a4"/>
          </w:rPr>
          <w:t>См. текст пункта в предыдущей редакции</w:t>
        </w:r>
      </w:hyperlink>
    </w:p>
    <w:p w:rsidR="00000000" w:rsidRDefault="00CA752C">
      <w: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w:t>
      </w:r>
      <w:hyperlink w:anchor="sub_412822" w:history="1">
        <w:r>
          <w:rPr>
            <w:rStyle w:val="a4"/>
          </w:rPr>
          <w:t>пун</w:t>
        </w:r>
        <w:r>
          <w:rPr>
            <w:rStyle w:val="a4"/>
          </w:rPr>
          <w:t>кта 2 статьи 1282</w:t>
        </w:r>
      </w:hyperlink>
      <w:r>
        <w:t xml:space="preserve"> настоящего Кодекса.</w:t>
      </w:r>
    </w:p>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О сроках охраны прав, установленных настоящей статьей, см. </w:t>
      </w:r>
      <w:hyperlink r:id="rId3603" w:history="1">
        <w:r>
          <w:rPr>
            <w:rStyle w:val="a4"/>
          </w:rPr>
          <w:t>Федеральный закон</w:t>
        </w:r>
      </w:hyperlink>
      <w:r>
        <w:t xml:space="preserve"> от 18 декабря 2006 г. N 231-ФЗ</w:t>
      </w:r>
    </w:p>
    <w:p w:rsidR="00000000" w:rsidRDefault="00CA752C">
      <w:pPr>
        <w:pStyle w:val="afa"/>
      </w:pPr>
    </w:p>
    <w:p w:rsidR="00000000" w:rsidRDefault="00CA752C">
      <w:pPr>
        <w:pStyle w:val="af2"/>
      </w:pPr>
      <w:bookmarkStart w:id="6949" w:name="sub_41319"/>
      <w:r>
        <w:rPr>
          <w:rStyle w:val="a3"/>
        </w:rPr>
        <w:t>Статья 1319.</w:t>
      </w:r>
      <w:r>
        <w:t xml:space="preserve"> Обращение взыскания на исключительное пр</w:t>
      </w:r>
      <w:r>
        <w:t>аво на исполнение и на право использования исполнения по лицензии</w:t>
      </w:r>
    </w:p>
    <w:bookmarkEnd w:id="694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04" w:history="1">
        <w:r>
          <w:rPr>
            <w:rStyle w:val="a4"/>
          </w:rPr>
          <w:t>Энциклопедии</w:t>
        </w:r>
      </w:hyperlink>
      <w:r>
        <w:t xml:space="preserve"> и другие комментарии к статье 1319 ГК РФ</w:t>
      </w:r>
    </w:p>
    <w:p w:rsidR="00000000" w:rsidRDefault="00CA752C">
      <w:pPr>
        <w:pStyle w:val="afa"/>
        <w:rPr>
          <w:color w:val="000000"/>
          <w:sz w:val="16"/>
          <w:szCs w:val="16"/>
        </w:rPr>
      </w:pPr>
      <w:bookmarkStart w:id="6950" w:name="sub_413191"/>
      <w:r>
        <w:rPr>
          <w:color w:val="000000"/>
          <w:sz w:val="16"/>
          <w:szCs w:val="16"/>
        </w:rPr>
        <w:t>Информация об изменениях:</w:t>
      </w:r>
    </w:p>
    <w:bookmarkEnd w:id="6950"/>
    <w:p w:rsidR="00000000" w:rsidRDefault="00CA752C">
      <w:pPr>
        <w:pStyle w:val="afb"/>
      </w:pPr>
      <w:r>
        <w:fldChar w:fldCharType="begin"/>
      </w:r>
      <w:r>
        <w:instrText>HYPERLINK "garantF1://70509432.20</w:instrText>
      </w:r>
      <w:r>
        <w:instrText>0"</w:instrText>
      </w:r>
      <w:r>
        <w:fldChar w:fldCharType="separate"/>
      </w:r>
      <w:r>
        <w:rPr>
          <w:rStyle w:val="a4"/>
        </w:rPr>
        <w:t>Федеральным законом</w:t>
      </w:r>
      <w:r>
        <w:fldChar w:fldCharType="end"/>
      </w:r>
      <w:r>
        <w:t xml:space="preserve"> от 12 марта 2014 г. N 35-ФЗ в пункт 1 статьи 1319 настоящего Кодекса внесены изменения, </w:t>
      </w:r>
      <w:hyperlink r:id="rId3605" w:history="1">
        <w:r>
          <w:rPr>
            <w:rStyle w:val="a4"/>
          </w:rPr>
          <w:t>вступающие в силу</w:t>
        </w:r>
      </w:hyperlink>
      <w:r>
        <w:t xml:space="preserve"> с 1 октября 2014 г.</w:t>
      </w:r>
    </w:p>
    <w:p w:rsidR="00000000" w:rsidRDefault="00CA752C">
      <w:pPr>
        <w:pStyle w:val="afb"/>
      </w:pPr>
      <w:hyperlink r:id="rId3606" w:history="1">
        <w:r>
          <w:rPr>
            <w:rStyle w:val="a4"/>
          </w:rPr>
          <w:t xml:space="preserve">См. текст пункта в предыдущей </w:t>
        </w:r>
        <w:r>
          <w:rPr>
            <w:rStyle w:val="a4"/>
          </w:rPr>
          <w:t>редакции</w:t>
        </w:r>
      </w:hyperlink>
    </w:p>
    <w:p w:rsidR="00000000" w:rsidRDefault="00CA752C">
      <w:r>
        <w:t>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w:t>
      </w:r>
      <w:r>
        <w:t>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права на исполнение и по лицензионным договорам, а также на доходы, полученные от использ</w:t>
      </w:r>
      <w:r>
        <w:t>ования исполнения, может быть обращено взыскание.</w:t>
      </w:r>
    </w:p>
    <w:p w:rsidR="00000000" w:rsidRDefault="00CA752C">
      <w:bookmarkStart w:id="6951" w:name="sub_41319122"/>
      <w: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rsidR="00000000" w:rsidRDefault="00CA752C">
      <w:bookmarkStart w:id="6952" w:name="sub_41319123"/>
      <w:bookmarkEnd w:id="6951"/>
      <w:r>
        <w:t xml:space="preserve">Правила </w:t>
      </w:r>
      <w:hyperlink w:anchor="sub_413191" w:history="1">
        <w:r>
          <w:rPr>
            <w:rStyle w:val="a4"/>
          </w:rPr>
          <w:t>абзаца первого</w:t>
        </w:r>
      </w:hyperlink>
      <w:r>
        <w:t xml:space="preserve"> настоящего пункта распространяются на наследников исполнителя, их наследников и так далее в пределах срока действия исключительного права.</w:t>
      </w:r>
    </w:p>
    <w:p w:rsidR="00000000" w:rsidRDefault="00CA752C">
      <w:bookmarkStart w:id="6953" w:name="sub_413192"/>
      <w:bookmarkEnd w:id="6952"/>
      <w:r>
        <w:t>2. В случае продажи принадлежащего лицензи</w:t>
      </w:r>
      <w:r>
        <w:t>ату права использования исполнения с публичных торгов в целях обращения взыскания на это право исполнителю предоставляется преимущественное право его приобретения.</w:t>
      </w:r>
    </w:p>
    <w:bookmarkEnd w:id="6953"/>
    <w:p w:rsidR="00000000" w:rsidRDefault="00CA752C"/>
    <w:p w:rsidR="00000000" w:rsidRDefault="00CA752C">
      <w:pPr>
        <w:pStyle w:val="afa"/>
        <w:rPr>
          <w:color w:val="000000"/>
          <w:sz w:val="16"/>
          <w:szCs w:val="16"/>
        </w:rPr>
      </w:pPr>
      <w:bookmarkStart w:id="6954" w:name="sub_41320"/>
      <w:r>
        <w:rPr>
          <w:color w:val="000000"/>
          <w:sz w:val="16"/>
          <w:szCs w:val="16"/>
        </w:rPr>
        <w:t>Информация об изменениях:</w:t>
      </w:r>
    </w:p>
    <w:bookmarkEnd w:id="6954"/>
    <w:p w:rsidR="00000000" w:rsidRDefault="00CA752C">
      <w:pPr>
        <w:pStyle w:val="afb"/>
      </w:pPr>
      <w:r>
        <w:fldChar w:fldCharType="begin"/>
      </w:r>
      <w:r>
        <w:instrText>HYPERLINK "garantF1://70509432.201"</w:instrText>
      </w:r>
      <w:r>
        <w:fldChar w:fldCharType="separate"/>
      </w:r>
      <w:r>
        <w:rPr>
          <w:rStyle w:val="a4"/>
        </w:rPr>
        <w:t>Фе</w:t>
      </w:r>
      <w:r>
        <w:rPr>
          <w:rStyle w:val="a4"/>
        </w:rPr>
        <w:t>деральным законом</w:t>
      </w:r>
      <w:r>
        <w:fldChar w:fldCharType="end"/>
      </w:r>
      <w:r>
        <w:t xml:space="preserve"> от 12 марта 2014 г. N 35-ФЗ в статью 1320 настоящего Кодекса внесены изменения, </w:t>
      </w:r>
      <w:hyperlink r:id="rId3607" w:history="1">
        <w:r>
          <w:rPr>
            <w:rStyle w:val="a4"/>
          </w:rPr>
          <w:t>вступающие в силу</w:t>
        </w:r>
      </w:hyperlink>
      <w:r>
        <w:t xml:space="preserve"> с 1 октября 2014 г.</w:t>
      </w:r>
    </w:p>
    <w:p w:rsidR="00000000" w:rsidRDefault="00CA752C">
      <w:pPr>
        <w:pStyle w:val="afb"/>
      </w:pPr>
      <w:hyperlink r:id="rId3608" w:history="1">
        <w:r>
          <w:rPr>
            <w:rStyle w:val="a4"/>
          </w:rPr>
          <w:t>См. текст статьи в предыдущей редакции</w:t>
        </w:r>
      </w:hyperlink>
    </w:p>
    <w:p w:rsidR="00000000" w:rsidRDefault="00CA752C">
      <w:pPr>
        <w:pStyle w:val="af2"/>
      </w:pPr>
      <w:r>
        <w:rPr>
          <w:rStyle w:val="a3"/>
        </w:rPr>
        <w:t>С</w:t>
      </w:r>
      <w:r>
        <w:rPr>
          <w:rStyle w:val="a3"/>
        </w:rPr>
        <w:t>татья 1320.</w:t>
      </w:r>
      <w:r>
        <w:t xml:space="preserve"> Исполнение, созданное в порядке выполнения служебного задания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1320 ГК РФ</w:t>
      </w:r>
    </w:p>
    <w:p w:rsidR="00000000" w:rsidRDefault="00CA752C">
      <w:r>
        <w:t>К правам на исполнение, созданное в пределах установленных для работника (исполнителя) трудовых обязанностей, в том числе к правам на созд</w:t>
      </w:r>
      <w:r>
        <w:t xml:space="preserve">анное в таком порядке совместное исполнение, соответственно применяются правила </w:t>
      </w:r>
      <w:hyperlink w:anchor="sub_41295" w:history="1">
        <w:r>
          <w:rPr>
            <w:rStyle w:val="a4"/>
          </w:rPr>
          <w:t>статьи 1295</w:t>
        </w:r>
      </w:hyperlink>
      <w:r>
        <w:t xml:space="preserve"> настоящего Кодекса.</w:t>
      </w:r>
    </w:p>
    <w:p w:rsidR="00000000" w:rsidRDefault="00CA752C"/>
    <w:p w:rsidR="00000000" w:rsidRDefault="00CA752C">
      <w:pPr>
        <w:pStyle w:val="af2"/>
      </w:pPr>
      <w:bookmarkStart w:id="6955" w:name="sub_41321"/>
      <w:r>
        <w:rPr>
          <w:rStyle w:val="a3"/>
        </w:rPr>
        <w:t>Статья 1321.</w:t>
      </w:r>
      <w:r>
        <w:t xml:space="preserve"> Действие исключительного права на исполнение на территории Российской Федерации</w:t>
      </w:r>
    </w:p>
    <w:bookmarkEnd w:id="6955"/>
    <w:p w:rsidR="00000000" w:rsidRDefault="00CA752C">
      <w:pPr>
        <w:pStyle w:val="afa"/>
        <w:rPr>
          <w:color w:val="000000"/>
          <w:sz w:val="16"/>
          <w:szCs w:val="16"/>
        </w:rPr>
      </w:pPr>
      <w:r>
        <w:rPr>
          <w:color w:val="000000"/>
          <w:sz w:val="16"/>
          <w:szCs w:val="16"/>
        </w:rPr>
        <w:t>ГАРАН</w:t>
      </w:r>
      <w:r>
        <w:rPr>
          <w:color w:val="000000"/>
          <w:sz w:val="16"/>
          <w:szCs w:val="16"/>
        </w:rPr>
        <w:t>Т:</w:t>
      </w:r>
    </w:p>
    <w:p w:rsidR="00000000" w:rsidRDefault="00CA752C">
      <w:pPr>
        <w:pStyle w:val="afa"/>
      </w:pPr>
      <w:r>
        <w:t>См. комментарии к статье 1321 ГК РФ</w:t>
      </w:r>
    </w:p>
    <w:p w:rsidR="00000000" w:rsidRDefault="00CA752C">
      <w:r>
        <w:t>Исключительное право на исполнение действует на территории Российской Федерации в случаях, когда:</w:t>
      </w:r>
    </w:p>
    <w:p w:rsidR="00000000" w:rsidRDefault="00CA752C">
      <w:r>
        <w:t>исполнитель является гражданином Российской Федерации;</w:t>
      </w:r>
    </w:p>
    <w:p w:rsidR="00000000" w:rsidRDefault="00CA752C">
      <w:bookmarkStart w:id="6956" w:name="sub_4132103"/>
      <w:r>
        <w:lastRenderedPageBreak/>
        <w:t>исполнение впервые имело место на территории Российской Федерации;</w:t>
      </w:r>
    </w:p>
    <w:p w:rsidR="00000000" w:rsidRDefault="00CA752C">
      <w:bookmarkStart w:id="6957" w:name="sub_4132104"/>
      <w:bookmarkEnd w:id="6956"/>
      <w:r>
        <w:t xml:space="preserve">исполнение зафиксировано в фонограмме, охраняемой в соответствии с положениями </w:t>
      </w:r>
      <w:hyperlink w:anchor="sub_41328" w:history="1">
        <w:r>
          <w:rPr>
            <w:rStyle w:val="a4"/>
          </w:rPr>
          <w:t>статьи 1328</w:t>
        </w:r>
      </w:hyperlink>
      <w:r>
        <w:t xml:space="preserve"> настоящего Кодекса;</w:t>
      </w:r>
    </w:p>
    <w:p w:rsidR="00000000" w:rsidRDefault="00CA752C">
      <w:bookmarkStart w:id="6958" w:name="sub_4132105"/>
      <w:bookmarkEnd w:id="6957"/>
      <w:r>
        <w:t xml:space="preserve">исполнение, не зафиксированное в фонограмме, включено в сообщение в эфир или по кабелю, охраняемое в соответствии с положениями </w:t>
      </w:r>
      <w:hyperlink w:anchor="sub_41332" w:history="1">
        <w:r>
          <w:rPr>
            <w:rStyle w:val="a4"/>
          </w:rPr>
          <w:t>статьи 1332</w:t>
        </w:r>
      </w:hyperlink>
      <w:r>
        <w:t xml:space="preserve"> настоящего Кодекса;</w:t>
      </w:r>
    </w:p>
    <w:p w:rsidR="00000000" w:rsidRDefault="00CA752C">
      <w:bookmarkStart w:id="6959" w:name="sub_4132106"/>
      <w:bookmarkEnd w:id="6958"/>
      <w:r>
        <w:t xml:space="preserve">в иных случаях, предусмотренных международными </w:t>
      </w:r>
      <w:r>
        <w:t>договорами Российской Федерации.</w:t>
      </w:r>
    </w:p>
    <w:bookmarkEnd w:id="6959"/>
    <w:p w:rsidR="00000000" w:rsidRDefault="00CA752C"/>
    <w:p w:rsidR="00000000" w:rsidRDefault="00CA752C">
      <w:pPr>
        <w:pStyle w:val="1"/>
      </w:pPr>
      <w:bookmarkStart w:id="6960" w:name="sub_40713"/>
      <w:r>
        <w:t>§ 3. Право на фонограмму</w:t>
      </w:r>
    </w:p>
    <w:bookmarkEnd w:id="6960"/>
    <w:p w:rsidR="00000000" w:rsidRDefault="00CA752C"/>
    <w:p w:rsidR="00000000" w:rsidRDefault="00CA752C">
      <w:pPr>
        <w:pStyle w:val="afa"/>
        <w:rPr>
          <w:color w:val="000000"/>
          <w:sz w:val="16"/>
          <w:szCs w:val="16"/>
        </w:rPr>
      </w:pPr>
      <w:bookmarkStart w:id="6961" w:name="sub_41322"/>
      <w:r>
        <w:rPr>
          <w:color w:val="000000"/>
          <w:sz w:val="16"/>
          <w:szCs w:val="16"/>
        </w:rPr>
        <w:t>Информация об изменениях:</w:t>
      </w:r>
    </w:p>
    <w:bookmarkEnd w:id="6961"/>
    <w:p w:rsidR="00000000" w:rsidRDefault="00CA752C">
      <w:pPr>
        <w:pStyle w:val="afb"/>
      </w:pPr>
      <w:r>
        <w:fldChar w:fldCharType="begin"/>
      </w:r>
      <w:r>
        <w:instrText>HYPERLINK "garantF1://70509432.202"</w:instrText>
      </w:r>
      <w:r>
        <w:fldChar w:fldCharType="separate"/>
      </w:r>
      <w:r>
        <w:rPr>
          <w:rStyle w:val="a4"/>
        </w:rPr>
        <w:t>Федеральным законом</w:t>
      </w:r>
      <w:r>
        <w:fldChar w:fldCharType="end"/>
      </w:r>
      <w:r>
        <w:t xml:space="preserve"> от 12 марта 2014 г. N 35-ФЗ в статью 1322 настоящего Кодекса внес</w:t>
      </w:r>
      <w:r>
        <w:t xml:space="preserve">ены изменения, </w:t>
      </w:r>
      <w:hyperlink r:id="rId3609" w:history="1">
        <w:r>
          <w:rPr>
            <w:rStyle w:val="a4"/>
          </w:rPr>
          <w:t>вступающие в силу</w:t>
        </w:r>
      </w:hyperlink>
      <w:r>
        <w:t xml:space="preserve"> с 1 октября 2014 г.</w:t>
      </w:r>
    </w:p>
    <w:p w:rsidR="00000000" w:rsidRDefault="00CA752C">
      <w:pPr>
        <w:pStyle w:val="afb"/>
      </w:pPr>
      <w:hyperlink r:id="rId3610" w:history="1">
        <w:r>
          <w:rPr>
            <w:rStyle w:val="a4"/>
          </w:rPr>
          <w:t>См. текст статьи в предыдущей редакции</w:t>
        </w:r>
      </w:hyperlink>
    </w:p>
    <w:p w:rsidR="00000000" w:rsidRDefault="00CA752C">
      <w:pPr>
        <w:pStyle w:val="af2"/>
      </w:pPr>
      <w:r>
        <w:rPr>
          <w:rStyle w:val="a3"/>
        </w:rPr>
        <w:t>Статья 1322.</w:t>
      </w:r>
      <w:r>
        <w:t xml:space="preserve"> Изготовитель фонограммы</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1322 ГК РФ</w:t>
      </w:r>
    </w:p>
    <w:p w:rsidR="00000000" w:rsidRDefault="00CA752C">
      <w:r>
        <w:t>Изгото</w:t>
      </w:r>
      <w:r>
        <w:t>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w:t>
      </w:r>
      <w:r>
        <w:t xml:space="preserve">вание которого указано обычным образом на экземпляре фонограммы и (или) его упаковке либо иным образом в соответствии со </w:t>
      </w:r>
      <w:hyperlink w:anchor="sub_41310" w:history="1">
        <w:r>
          <w:rPr>
            <w:rStyle w:val="a4"/>
          </w:rPr>
          <w:t>статьей 1310</w:t>
        </w:r>
      </w:hyperlink>
      <w:r>
        <w:t xml:space="preserve"> настоящего Кодекса.</w:t>
      </w:r>
    </w:p>
    <w:p w:rsidR="00000000" w:rsidRDefault="00CA752C"/>
    <w:p w:rsidR="00000000" w:rsidRDefault="00CA752C">
      <w:pPr>
        <w:pStyle w:val="af2"/>
      </w:pPr>
      <w:bookmarkStart w:id="6962" w:name="sub_41323"/>
      <w:r>
        <w:rPr>
          <w:rStyle w:val="a3"/>
        </w:rPr>
        <w:t>Статья 1323.</w:t>
      </w:r>
      <w:r>
        <w:t xml:space="preserve"> Права изготовителя фонограммы</w:t>
      </w:r>
    </w:p>
    <w:bookmarkEnd w:id="6962"/>
    <w:p w:rsidR="00000000" w:rsidRDefault="00CA752C">
      <w:pPr>
        <w:pStyle w:val="afa"/>
        <w:rPr>
          <w:color w:val="000000"/>
          <w:sz w:val="16"/>
          <w:szCs w:val="16"/>
        </w:rPr>
      </w:pPr>
      <w:r>
        <w:rPr>
          <w:color w:val="000000"/>
          <w:sz w:val="16"/>
          <w:szCs w:val="16"/>
        </w:rPr>
        <w:t>ГАРАНТ:</w:t>
      </w:r>
    </w:p>
    <w:p w:rsidR="00000000" w:rsidRDefault="00CA752C">
      <w:pPr>
        <w:pStyle w:val="afa"/>
      </w:pPr>
      <w:r>
        <w:t>См. к</w:t>
      </w:r>
      <w:r>
        <w:t>омментарии к статье 1323 ГК РФ</w:t>
      </w:r>
    </w:p>
    <w:p w:rsidR="00000000" w:rsidRDefault="00CA752C">
      <w:bookmarkStart w:id="6963" w:name="sub_413231"/>
      <w:r>
        <w:t>1. Изготовителю фонограммы принадлежат:</w:t>
      </w:r>
    </w:p>
    <w:p w:rsidR="00000000" w:rsidRDefault="00CA752C">
      <w:bookmarkStart w:id="6964" w:name="sub_4132311"/>
      <w:bookmarkEnd w:id="6963"/>
      <w:r>
        <w:t>1) исключительное право на фонограмму;</w:t>
      </w:r>
    </w:p>
    <w:p w:rsidR="00000000" w:rsidRDefault="00CA752C">
      <w:bookmarkStart w:id="6965" w:name="sub_4132312"/>
      <w:bookmarkEnd w:id="6964"/>
      <w:r>
        <w:t>2) право на указание на экземплярах фонограммы и (или) их упаковке своего имени или наименова</w:t>
      </w:r>
      <w:r>
        <w:t>ния;</w:t>
      </w:r>
    </w:p>
    <w:p w:rsidR="00000000" w:rsidRDefault="00CA752C">
      <w:bookmarkStart w:id="6966" w:name="sub_4132313"/>
      <w:bookmarkEnd w:id="6965"/>
      <w:r>
        <w:t>3) право на защиту фонограммы от искажения при ее использовании;</w:t>
      </w:r>
    </w:p>
    <w:p w:rsidR="00000000" w:rsidRDefault="00CA752C">
      <w:bookmarkStart w:id="6967" w:name="sub_4132314"/>
      <w:bookmarkEnd w:id="6966"/>
      <w:r>
        <w:t>4) право на обнародование фонограммы, то есть на осуществление действия, которое впервые делает фонограмму доступной для всеобщего сведения пу</w:t>
      </w:r>
      <w:r>
        <w:t>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w:t>
      </w:r>
      <w:r>
        <w:t>м для удовлетворения разумных потребностей публики.</w:t>
      </w:r>
    </w:p>
    <w:p w:rsidR="00000000" w:rsidRDefault="00CA752C">
      <w:bookmarkStart w:id="6968" w:name="sub_413232"/>
      <w:bookmarkEnd w:id="6967"/>
      <w:r>
        <w:t>2. Изготовитель фонограммы осуществляет свои права с соблюдением прав авторов произведений и прав исполнителей.</w:t>
      </w:r>
    </w:p>
    <w:p w:rsidR="00000000" w:rsidRDefault="00CA752C">
      <w:bookmarkStart w:id="6969" w:name="sub_413233"/>
      <w:bookmarkEnd w:id="6968"/>
      <w:r>
        <w:t>3. Права изготовителя фонограммы признаются и дейст</w:t>
      </w:r>
      <w:r>
        <w:t>вуют независимо от наличия и действия авторских прав и прав исполнителей.</w:t>
      </w:r>
    </w:p>
    <w:p w:rsidR="00000000" w:rsidRDefault="00CA752C">
      <w:bookmarkStart w:id="6970" w:name="sub_413234"/>
      <w:bookmarkEnd w:id="6969"/>
      <w:r>
        <w:t xml:space="preserve">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w:t>
      </w:r>
      <w:r>
        <w:t>в течение всей жизни гражданина либо до прекращения юридического лица, являющегося изготовителем фонограммы.</w:t>
      </w:r>
    </w:p>
    <w:bookmarkEnd w:id="6970"/>
    <w:p w:rsidR="00000000" w:rsidRDefault="00CA752C"/>
    <w:p w:rsidR="00000000" w:rsidRDefault="00CA752C">
      <w:pPr>
        <w:pStyle w:val="af2"/>
      </w:pPr>
      <w:bookmarkStart w:id="6971" w:name="sub_41324"/>
      <w:r>
        <w:rPr>
          <w:rStyle w:val="a3"/>
        </w:rPr>
        <w:lastRenderedPageBreak/>
        <w:t>Статья 1324.</w:t>
      </w:r>
      <w:r>
        <w:t xml:space="preserve"> Исключительное право на фонограмму</w:t>
      </w:r>
    </w:p>
    <w:bookmarkEnd w:id="697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11" w:history="1">
        <w:r>
          <w:rPr>
            <w:rStyle w:val="a4"/>
          </w:rPr>
          <w:t>Энциклопедии</w:t>
        </w:r>
      </w:hyperlink>
      <w:r>
        <w:t xml:space="preserve"> и другие комментарии к статье 1324 ГК РФ</w:t>
      </w:r>
    </w:p>
    <w:p w:rsidR="00000000" w:rsidRDefault="00CA752C">
      <w:bookmarkStart w:id="6972" w:name="sub_413241"/>
      <w:r>
        <w:t xml:space="preserve">1. Изготовителю фонограммы принадлежит исключительное право использовать фонограмму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w:t>
      </w:r>
      <w:r>
        <w:t xml:space="preserve">ключительное право на фонограмму), в том числе способами, указанными в </w:t>
      </w:r>
      <w:hyperlink w:anchor="sub_413242" w:history="1">
        <w:r>
          <w:rPr>
            <w:rStyle w:val="a4"/>
          </w:rPr>
          <w:t>пункте 2</w:t>
        </w:r>
      </w:hyperlink>
      <w:r>
        <w:t xml:space="preserve"> настоящей статьи. Изготовитель фонограммы может распоряжаться исключительным правом на фонограмму.</w:t>
      </w:r>
    </w:p>
    <w:p w:rsidR="00000000" w:rsidRDefault="00CA752C">
      <w:bookmarkStart w:id="6973" w:name="sub_413242"/>
      <w:bookmarkEnd w:id="6972"/>
      <w:r>
        <w:t xml:space="preserve">2. Использованием фонограммы </w:t>
      </w:r>
      <w:r>
        <w:t>считается:</w:t>
      </w:r>
    </w:p>
    <w:p w:rsidR="00000000" w:rsidRDefault="00CA752C">
      <w:bookmarkStart w:id="6974" w:name="sub_4132421"/>
      <w:bookmarkEnd w:id="6973"/>
      <w:r>
        <w:t>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w:t>
      </w:r>
      <w:r>
        <w:t>мьи, независимо от того, воспринимается фонограмма в месте ее сообщения или в другом месте одновременно с ее сообщением;</w:t>
      </w:r>
    </w:p>
    <w:bookmarkEnd w:id="6974"/>
    <w:p w:rsidR="00000000" w:rsidRDefault="00CA752C">
      <w:pPr>
        <w:pStyle w:val="afa"/>
        <w:rPr>
          <w:color w:val="000000"/>
          <w:sz w:val="16"/>
          <w:szCs w:val="16"/>
        </w:rPr>
      </w:pPr>
      <w:r>
        <w:rPr>
          <w:color w:val="000000"/>
          <w:sz w:val="16"/>
          <w:szCs w:val="16"/>
        </w:rPr>
        <w:t>Информация об изменениях:</w:t>
      </w:r>
    </w:p>
    <w:bookmarkStart w:id="6975" w:name="sub_4132422"/>
    <w:p w:rsidR="00000000" w:rsidRDefault="00CA752C">
      <w:pPr>
        <w:pStyle w:val="afb"/>
      </w:pPr>
      <w:r>
        <w:fldChar w:fldCharType="begin"/>
      </w:r>
      <w:r>
        <w:instrText>HYPERLINK "garantF1://70509432.203"</w:instrText>
      </w:r>
      <w:r>
        <w:fldChar w:fldCharType="separate"/>
      </w:r>
      <w:r>
        <w:rPr>
          <w:rStyle w:val="a4"/>
        </w:rPr>
        <w:t>Федеральным законом</w:t>
      </w:r>
      <w:r>
        <w:fldChar w:fldCharType="end"/>
      </w:r>
      <w:r>
        <w:t xml:space="preserve"> от 12 марта 2014 г. N 35-ФЗ в</w:t>
      </w:r>
      <w:r>
        <w:t xml:space="preserve"> подпункт 2 пункта 2 статьи 1324 настоящего Кодекса внесены изменения, </w:t>
      </w:r>
      <w:hyperlink r:id="rId3612" w:history="1">
        <w:r>
          <w:rPr>
            <w:rStyle w:val="a4"/>
          </w:rPr>
          <w:t>вступающие в силу</w:t>
        </w:r>
      </w:hyperlink>
      <w:r>
        <w:t xml:space="preserve"> с 1 октября 2014 г.</w:t>
      </w:r>
    </w:p>
    <w:bookmarkEnd w:id="6975"/>
    <w:p w:rsidR="00000000" w:rsidRDefault="00CA752C">
      <w:pPr>
        <w:pStyle w:val="afb"/>
      </w:pPr>
      <w:r>
        <w:fldChar w:fldCharType="begin"/>
      </w:r>
      <w:r>
        <w:instrText>HYPERLINK "garantF1://57646220.4132422"</w:instrText>
      </w:r>
      <w:r>
        <w:fldChar w:fldCharType="separate"/>
      </w:r>
      <w:r>
        <w:rPr>
          <w:rStyle w:val="a4"/>
        </w:rPr>
        <w:t>См. текст подпункта в предыдущей редакции</w:t>
      </w:r>
      <w:r>
        <w:fldChar w:fldCharType="end"/>
      </w:r>
    </w:p>
    <w:p w:rsidR="00000000" w:rsidRDefault="00CA752C">
      <w:r>
        <w:t xml:space="preserve">2) сообщение в </w:t>
      </w:r>
      <w:r>
        <w:t>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w:t>
      </w:r>
      <w:r>
        <w:t>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w:t>
      </w:r>
      <w:r>
        <w:t>,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w:t>
      </w:r>
      <w:r>
        <w:t>ганизацией эфирного вещания или с ее согласия;</w:t>
      </w:r>
    </w:p>
    <w:p w:rsidR="00000000" w:rsidRDefault="00CA752C">
      <w:bookmarkStart w:id="6976" w:name="sub_4132423"/>
      <w:r>
        <w:t>3) сообщение по кабелю, то есть сообщение фонограммы для всеобщего сведения посредством ее передачи по радио или телевидению с помощью кабеля, провода, оптического волокна или аналогичных средств (в</w:t>
      </w:r>
      <w:r>
        <w:t xml:space="preserve"> том числе путем ретрансляции);</w:t>
      </w:r>
    </w:p>
    <w:bookmarkEnd w:id="6976"/>
    <w:p w:rsidR="00000000" w:rsidRDefault="00CA752C">
      <w:pPr>
        <w:pStyle w:val="afa"/>
        <w:rPr>
          <w:color w:val="000000"/>
          <w:sz w:val="16"/>
          <w:szCs w:val="16"/>
        </w:rPr>
      </w:pPr>
      <w:r>
        <w:rPr>
          <w:color w:val="000000"/>
          <w:sz w:val="16"/>
          <w:szCs w:val="16"/>
        </w:rPr>
        <w:t>Информация об изменениях:</w:t>
      </w:r>
    </w:p>
    <w:bookmarkStart w:id="6977" w:name="sub_4132424"/>
    <w:p w:rsidR="00000000" w:rsidRDefault="00CA752C">
      <w:pPr>
        <w:pStyle w:val="afb"/>
      </w:pPr>
      <w:r>
        <w:fldChar w:fldCharType="begin"/>
      </w:r>
      <w:r>
        <w:instrText>HYPERLINK "garantF1://70509432.204"</w:instrText>
      </w:r>
      <w:r>
        <w:fldChar w:fldCharType="separate"/>
      </w:r>
      <w:r>
        <w:rPr>
          <w:rStyle w:val="a4"/>
        </w:rPr>
        <w:t>Федеральным законом</w:t>
      </w:r>
      <w:r>
        <w:fldChar w:fldCharType="end"/>
      </w:r>
      <w:r>
        <w:t xml:space="preserve"> от 12 марта 2014 г. N 35-ФЗ в подпункт 4 пункта 2 статьи 1324 настоящего Кодекса внесены изменения, </w:t>
      </w:r>
      <w:hyperlink r:id="rId3613" w:history="1">
        <w:r>
          <w:rPr>
            <w:rStyle w:val="a4"/>
          </w:rPr>
          <w:t>вступающие в силу</w:t>
        </w:r>
      </w:hyperlink>
      <w:r>
        <w:t xml:space="preserve"> с 1 октября 2014 г.</w:t>
      </w:r>
    </w:p>
    <w:bookmarkEnd w:id="6977"/>
    <w:p w:rsidR="00000000" w:rsidRDefault="00CA752C">
      <w:pPr>
        <w:pStyle w:val="afb"/>
      </w:pPr>
      <w:r>
        <w:fldChar w:fldCharType="begin"/>
      </w:r>
      <w:r>
        <w:instrText>HYPERLINK "garantF1://57646220.4132424"</w:instrText>
      </w:r>
      <w:r>
        <w:fldChar w:fldCharType="separate"/>
      </w:r>
      <w:r>
        <w:rPr>
          <w:rStyle w:val="a4"/>
        </w:rPr>
        <w:t>См. текст подпункта в предыдущей редакции</w:t>
      </w:r>
      <w:r>
        <w:fldChar w:fldCharType="end"/>
      </w:r>
    </w:p>
    <w:p w:rsidR="00000000" w:rsidRDefault="00CA752C">
      <w: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rsidR="00000000" w:rsidRDefault="00CA752C">
      <w:pPr>
        <w:pStyle w:val="afa"/>
        <w:rPr>
          <w:color w:val="000000"/>
          <w:sz w:val="16"/>
          <w:szCs w:val="16"/>
        </w:rPr>
      </w:pPr>
      <w:r>
        <w:rPr>
          <w:color w:val="000000"/>
          <w:sz w:val="16"/>
          <w:szCs w:val="16"/>
        </w:rPr>
        <w:t>Информация об изменениях:</w:t>
      </w:r>
    </w:p>
    <w:bookmarkStart w:id="6978" w:name="sub_4132425"/>
    <w:p w:rsidR="00000000" w:rsidRDefault="00CA752C">
      <w:pPr>
        <w:pStyle w:val="afb"/>
      </w:pPr>
      <w:r>
        <w:fldChar w:fldCharType="begin"/>
      </w:r>
      <w:r>
        <w:instrText>HYPERLINK "garantF</w:instrText>
      </w:r>
      <w:r>
        <w:instrText>1://70509432.205"</w:instrText>
      </w:r>
      <w:r>
        <w:fldChar w:fldCharType="separate"/>
      </w:r>
      <w:r>
        <w:rPr>
          <w:rStyle w:val="a4"/>
        </w:rPr>
        <w:t>Федеральным законом</w:t>
      </w:r>
      <w:r>
        <w:fldChar w:fldCharType="end"/>
      </w:r>
      <w:r>
        <w:t xml:space="preserve"> от 12 марта 2014 г. N 35-ФЗ подпункт 5 пункта 2 статьи 1324 настоящего Кодекса изложен в новой редакции, </w:t>
      </w:r>
      <w:hyperlink r:id="rId3614" w:history="1">
        <w:r>
          <w:rPr>
            <w:rStyle w:val="a4"/>
          </w:rPr>
          <w:t>вступающей в силу</w:t>
        </w:r>
      </w:hyperlink>
      <w:r>
        <w:t xml:space="preserve"> с 1 октября 2014 г.</w:t>
      </w:r>
    </w:p>
    <w:bookmarkEnd w:id="6978"/>
    <w:p w:rsidR="00000000" w:rsidRDefault="00CA752C">
      <w:pPr>
        <w:pStyle w:val="afb"/>
      </w:pPr>
      <w:r>
        <w:fldChar w:fldCharType="begin"/>
      </w:r>
      <w:r>
        <w:instrText>HYPERLINK "garantF1://576</w:instrText>
      </w:r>
      <w:r>
        <w:instrText>46220.4132425"</w:instrText>
      </w:r>
      <w:r>
        <w:fldChar w:fldCharType="separate"/>
      </w:r>
      <w:r>
        <w:rPr>
          <w:rStyle w:val="a4"/>
        </w:rPr>
        <w:t>См. текст подпункта в предыдущей редакции</w:t>
      </w:r>
      <w:r>
        <w:fldChar w:fldCharType="end"/>
      </w:r>
    </w:p>
    <w:p w:rsidR="00000000" w:rsidRDefault="00CA752C">
      <w:r>
        <w:t xml:space="preserve">5) воспроизведение, то есть изготовление одного и более экземпляра </w:t>
      </w:r>
      <w:r>
        <w:lastRenderedPageBreak/>
        <w:t>фонограммы или ее части в любой материальной форме. При этом запись фонограммы или части фонограммы на электронном носителе, в том</w:t>
      </w:r>
      <w:r>
        <w:t xml:space="preserve">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w:t>
      </w:r>
      <w:r>
        <w:t>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w:t>
      </w:r>
      <w:r>
        <w:t>ния;</w:t>
      </w:r>
    </w:p>
    <w:p w:rsidR="00000000" w:rsidRDefault="00CA752C">
      <w:bookmarkStart w:id="6979" w:name="sub_4132426"/>
      <w: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rsidR="00000000" w:rsidRDefault="00CA752C">
      <w:bookmarkStart w:id="6980" w:name="sub_4132427"/>
      <w:bookmarkEnd w:id="6979"/>
      <w:r>
        <w:t>7) импорт оригинала или экземпляров фонограммы в целях р</w:t>
      </w:r>
      <w:r>
        <w:t>аспространения, включая экземпляры, изготовленные с разрешения правообладателя;</w:t>
      </w:r>
    </w:p>
    <w:p w:rsidR="00000000" w:rsidRDefault="00CA752C">
      <w:bookmarkStart w:id="6981" w:name="sub_4132428"/>
      <w:bookmarkEnd w:id="6980"/>
      <w:r>
        <w:t>8) прокат оригинала и экземпляров фонограммы;</w:t>
      </w:r>
    </w:p>
    <w:p w:rsidR="00000000" w:rsidRDefault="00CA752C">
      <w:bookmarkStart w:id="6982" w:name="sub_4132429"/>
      <w:bookmarkEnd w:id="6981"/>
      <w:r>
        <w:t>9) переработка фонограммы.</w:t>
      </w:r>
    </w:p>
    <w:p w:rsidR="00000000" w:rsidRDefault="00CA752C">
      <w:bookmarkStart w:id="6983" w:name="sub_413243"/>
      <w:bookmarkEnd w:id="6982"/>
      <w:r>
        <w:t>3. Лицо, правомерно осуществившее пере</w:t>
      </w:r>
      <w:r>
        <w:t>работку фонограммы, приобретает смежное право на переработанную фонограмму.</w:t>
      </w:r>
    </w:p>
    <w:p w:rsidR="00000000" w:rsidRDefault="00CA752C">
      <w:bookmarkStart w:id="6984" w:name="sub_413244"/>
      <w:bookmarkEnd w:id="6983"/>
      <w:r>
        <w:t xml:space="preserve">4. При использовании фонограммы лицом, не являющимся ее изготовителем, соответственно применяются правила </w:t>
      </w:r>
      <w:hyperlink w:anchor="sub_413232" w:history="1">
        <w:r>
          <w:rPr>
            <w:rStyle w:val="a4"/>
          </w:rPr>
          <w:t>пункта 2 статьи 1323</w:t>
        </w:r>
      </w:hyperlink>
      <w:r>
        <w:t xml:space="preserve"> насто</w:t>
      </w:r>
      <w:r>
        <w:t>ящего Кодекса.</w:t>
      </w:r>
    </w:p>
    <w:bookmarkEnd w:id="6984"/>
    <w:p w:rsidR="00000000" w:rsidRDefault="00CA752C"/>
    <w:p w:rsidR="00000000" w:rsidRDefault="00CA752C">
      <w:pPr>
        <w:pStyle w:val="afa"/>
        <w:rPr>
          <w:color w:val="000000"/>
          <w:sz w:val="16"/>
          <w:szCs w:val="16"/>
        </w:rPr>
      </w:pPr>
      <w:bookmarkStart w:id="6985" w:name="sub_41325"/>
      <w:r>
        <w:rPr>
          <w:color w:val="000000"/>
          <w:sz w:val="16"/>
          <w:szCs w:val="16"/>
        </w:rPr>
        <w:t>Информация об изменениях:</w:t>
      </w:r>
    </w:p>
    <w:bookmarkEnd w:id="6985"/>
    <w:p w:rsidR="00000000" w:rsidRDefault="00CA752C">
      <w:pPr>
        <w:pStyle w:val="afb"/>
      </w:pPr>
      <w:r>
        <w:fldChar w:fldCharType="begin"/>
      </w:r>
      <w:r>
        <w:instrText>HYPERLINK "garantF1://70509432.207"</w:instrText>
      </w:r>
      <w:r>
        <w:fldChar w:fldCharType="separate"/>
      </w:r>
      <w:r>
        <w:rPr>
          <w:rStyle w:val="a4"/>
        </w:rPr>
        <w:t>Федеральным законом</w:t>
      </w:r>
      <w:r>
        <w:fldChar w:fldCharType="end"/>
      </w:r>
      <w:r>
        <w:t xml:space="preserve"> от 12 марта 2014 г. N 35-ФЗ в статью 1325 настоящего Кодекса внесены изменения, </w:t>
      </w:r>
      <w:hyperlink r:id="rId3615" w:history="1">
        <w:r>
          <w:rPr>
            <w:rStyle w:val="a4"/>
          </w:rPr>
          <w:t>вступающие в с</w:t>
        </w:r>
        <w:r>
          <w:rPr>
            <w:rStyle w:val="a4"/>
          </w:rPr>
          <w:t>илу</w:t>
        </w:r>
      </w:hyperlink>
      <w:r>
        <w:t xml:space="preserve"> с 1 октября 2014 г.</w:t>
      </w:r>
    </w:p>
    <w:p w:rsidR="00000000" w:rsidRDefault="00CA752C">
      <w:pPr>
        <w:pStyle w:val="afb"/>
      </w:pPr>
      <w:hyperlink r:id="rId3616" w:history="1">
        <w:r>
          <w:rPr>
            <w:rStyle w:val="a4"/>
          </w:rPr>
          <w:t>См. текст статьи в предыдущей редакции</w:t>
        </w:r>
      </w:hyperlink>
    </w:p>
    <w:p w:rsidR="00000000" w:rsidRDefault="00CA752C">
      <w:pPr>
        <w:pStyle w:val="af2"/>
      </w:pPr>
      <w:r>
        <w:rPr>
          <w:rStyle w:val="a3"/>
        </w:rPr>
        <w:t>Статья 1325.</w:t>
      </w:r>
      <w:r>
        <w:t xml:space="preserve"> Распространение оригинала или экземпляров опубликованной фонограммы</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17" w:history="1">
        <w:r>
          <w:rPr>
            <w:rStyle w:val="a4"/>
          </w:rPr>
          <w:t>Энциклопедии</w:t>
        </w:r>
      </w:hyperlink>
      <w:r>
        <w:t xml:space="preserve"> и другие комментарии к статье 1325 ГК РФ</w:t>
      </w:r>
    </w:p>
    <w:p w:rsidR="00000000" w:rsidRDefault="00CA752C">
      <w:r>
        <w:t>Если оригинал или экземпляры фонограммы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допуска</w:t>
      </w:r>
      <w:r>
        <w:t>ется без согласия обладателя исключительного права на фонограмму и без выплаты ему вознаграждения.</w:t>
      </w:r>
    </w:p>
    <w:p w:rsidR="00000000" w:rsidRDefault="00CA752C"/>
    <w:p w:rsidR="00000000" w:rsidRDefault="00CA752C">
      <w:pPr>
        <w:pStyle w:val="af2"/>
      </w:pPr>
      <w:bookmarkStart w:id="6986" w:name="sub_41326"/>
      <w:r>
        <w:rPr>
          <w:rStyle w:val="a3"/>
        </w:rPr>
        <w:t>Статья 1326.</w:t>
      </w:r>
      <w:r>
        <w:t xml:space="preserve"> Использование фонограммы, опубликованной в коммерческих целях</w:t>
      </w:r>
    </w:p>
    <w:bookmarkEnd w:id="698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18" w:history="1">
        <w:r>
          <w:rPr>
            <w:rStyle w:val="a4"/>
          </w:rPr>
          <w:t>Энциклопедии</w:t>
        </w:r>
      </w:hyperlink>
      <w:r>
        <w:t xml:space="preserve"> и </w:t>
      </w:r>
      <w:r>
        <w:t>другие комментарии к статье 1326 ГК РФ</w:t>
      </w:r>
    </w:p>
    <w:p w:rsidR="00000000" w:rsidRDefault="00CA752C">
      <w:bookmarkStart w:id="6987" w:name="sub_413261"/>
      <w:r>
        <w:t>1. 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w:t>
      </w:r>
      <w:r>
        <w:t>чительного права на зафиксированное в этой фонограмме исполнение, но с выплатой им вознаграждения.</w:t>
      </w:r>
    </w:p>
    <w:bookmarkStart w:id="6988" w:name="sub_413262"/>
    <w:bookmarkEnd w:id="6987"/>
    <w:p w:rsidR="00000000" w:rsidRDefault="00CA752C">
      <w:r>
        <w:fldChar w:fldCharType="begin"/>
      </w:r>
      <w:r>
        <w:instrText>HYPERLINK "garantF1://55070622.0"</w:instrText>
      </w:r>
      <w:r>
        <w:fldChar w:fldCharType="separate"/>
      </w:r>
      <w:r>
        <w:rPr>
          <w:rStyle w:val="a4"/>
        </w:rPr>
        <w:t>2</w:t>
      </w:r>
      <w:r>
        <w:fldChar w:fldCharType="end"/>
      </w:r>
      <w:r>
        <w:t xml:space="preserve">. Сбор с пользователей вознаграждения, предусмотренного </w:t>
      </w:r>
      <w:hyperlink w:anchor="sub_413261" w:history="1">
        <w:r>
          <w:rPr>
            <w:rStyle w:val="a4"/>
          </w:rPr>
          <w:t>пунктом 1</w:t>
        </w:r>
      </w:hyperlink>
      <w:r>
        <w:t xml:space="preserve"> настоя</w:t>
      </w:r>
      <w:r>
        <w:t>щей статьи, и распределение этого вознаграждения осуществляются организациями по управлению правами на коллективной основе, имеющими государственную аккредитацию на осуществление соответствующих видов деятельности (</w:t>
      </w:r>
      <w:hyperlink w:anchor="sub_41244" w:history="1">
        <w:r>
          <w:rPr>
            <w:rStyle w:val="a4"/>
          </w:rPr>
          <w:t>статья 1244</w:t>
        </w:r>
      </w:hyperlink>
      <w:r>
        <w:t>).</w:t>
      </w:r>
    </w:p>
    <w:p w:rsidR="00000000" w:rsidRDefault="00CA752C">
      <w:pPr>
        <w:pStyle w:val="afa"/>
        <w:rPr>
          <w:color w:val="000000"/>
          <w:sz w:val="16"/>
          <w:szCs w:val="16"/>
        </w:rPr>
      </w:pPr>
      <w:bookmarkStart w:id="6989" w:name="sub_413263"/>
      <w:bookmarkEnd w:id="6988"/>
      <w:r>
        <w:rPr>
          <w:color w:val="000000"/>
          <w:sz w:val="16"/>
          <w:szCs w:val="16"/>
        </w:rPr>
        <w:t>Информация об изменениях:</w:t>
      </w:r>
    </w:p>
    <w:bookmarkEnd w:id="6989"/>
    <w:p w:rsidR="00000000" w:rsidRDefault="00CA752C">
      <w:pPr>
        <w:pStyle w:val="afb"/>
      </w:pPr>
      <w:r>
        <w:fldChar w:fldCharType="begin"/>
      </w:r>
      <w:r>
        <w:instrText>HYPERLINK "garantF1://70509432.208"</w:instrText>
      </w:r>
      <w:r>
        <w:fldChar w:fldCharType="separate"/>
      </w:r>
      <w:r>
        <w:rPr>
          <w:rStyle w:val="a4"/>
        </w:rPr>
        <w:t>Федеральным законом</w:t>
      </w:r>
      <w:r>
        <w:fldChar w:fldCharType="end"/>
      </w:r>
      <w:r>
        <w:t xml:space="preserve"> от 12 марта 2014 г. N 35-ФЗ пункт 3 статьи 1326 </w:t>
      </w:r>
      <w:r>
        <w:lastRenderedPageBreak/>
        <w:t xml:space="preserve">настоящего Кодекса изложен в новой редакции, </w:t>
      </w:r>
      <w:hyperlink r:id="rId3619" w:history="1">
        <w:r>
          <w:rPr>
            <w:rStyle w:val="a4"/>
          </w:rPr>
          <w:t>вступающей в си</w:t>
        </w:r>
        <w:r>
          <w:rPr>
            <w:rStyle w:val="a4"/>
          </w:rPr>
          <w:t>лу</w:t>
        </w:r>
      </w:hyperlink>
      <w:r>
        <w:t xml:space="preserve"> с 1 октября 2014 г.</w:t>
      </w:r>
    </w:p>
    <w:p w:rsidR="00000000" w:rsidRDefault="00CA752C">
      <w:pPr>
        <w:pStyle w:val="afb"/>
      </w:pPr>
      <w:hyperlink r:id="rId3620" w:history="1">
        <w:r>
          <w:rPr>
            <w:rStyle w:val="a4"/>
          </w:rPr>
          <w:t>См. текст пункта в предыдущей редакции</w:t>
        </w:r>
      </w:hyperlink>
    </w:p>
    <w:p w:rsidR="00000000" w:rsidRDefault="00CA752C">
      <w:r>
        <w:t xml:space="preserve">3. Вознаграждение, предусмотренное </w:t>
      </w:r>
      <w:hyperlink w:anchor="sub_413261" w:history="1">
        <w:r>
          <w:rPr>
            <w:rStyle w:val="a4"/>
          </w:rPr>
          <w:t>пунктом 1</w:t>
        </w:r>
      </w:hyperlink>
      <w:r>
        <w:t xml:space="preserve"> настоящей статьи, распределяется между правообладателями в пропорции, составл</w:t>
      </w:r>
      <w:r>
        <w:t>яющей пятьдесят процентов - исполнителям, пятьдесят процентов - изготовителям фонограмм. Распределение вознаграждения между конкретными исполнителями, изготовителями фонограмм осуществляется пропорционально фактическому использованию соответствующих фоногр</w:t>
      </w:r>
      <w:r>
        <w:t xml:space="preserve">амм. Правительство Российской Федерации вправе устанавливать ставки вознаграждения, а также </w:t>
      </w:r>
      <w:hyperlink r:id="rId3621" w:history="1">
        <w:r>
          <w:rPr>
            <w:rStyle w:val="a4"/>
          </w:rPr>
          <w:t>порядок</w:t>
        </w:r>
      </w:hyperlink>
      <w:r>
        <w:t xml:space="preserve"> сбора, распределения и выплаты вознаграждения.</w:t>
      </w:r>
    </w:p>
    <w:p w:rsidR="00000000" w:rsidRDefault="00CA752C">
      <w:bookmarkStart w:id="6990" w:name="sub_413264"/>
      <w:r>
        <w:t>4. Пользователи фонограмм должны представлять в организацию по управлению правами на коллективной основе отчеты об использовании фонограмм, а также иные сведения и документы, необходимые для сбора и распределения вознаграждения.</w:t>
      </w:r>
    </w:p>
    <w:bookmarkEnd w:id="6990"/>
    <w:p w:rsidR="00000000" w:rsidRDefault="00CA752C"/>
    <w:p w:rsidR="00000000" w:rsidRDefault="00CA752C">
      <w:pPr>
        <w:pStyle w:val="af2"/>
      </w:pPr>
      <w:bookmarkStart w:id="6991" w:name="sub_41327"/>
      <w:r>
        <w:rPr>
          <w:rStyle w:val="a3"/>
        </w:rPr>
        <w:t xml:space="preserve">Статья </w:t>
      </w:r>
      <w:r>
        <w:rPr>
          <w:rStyle w:val="a3"/>
        </w:rPr>
        <w:t>1327.</w:t>
      </w:r>
      <w:r>
        <w:t xml:space="preserve"> Срок действия исключительного права на фонограмму, переход этого права к правопреемникам и переход фонограммы в общественное достояние</w:t>
      </w:r>
    </w:p>
    <w:bookmarkEnd w:id="699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1327 ГК РФ</w:t>
      </w:r>
    </w:p>
    <w:p w:rsidR="00000000" w:rsidRDefault="00CA752C">
      <w:bookmarkStart w:id="6992" w:name="sub_413271"/>
      <w:r>
        <w:t>1. Исключительное право на фонограмму действует в те</w:t>
      </w:r>
      <w:r>
        <w:t>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w:t>
      </w:r>
      <w:r>
        <w:t>а обнародована при условии, что фонограмма была обнародована в течение пятидесяти лет после осуществления записи.</w:t>
      </w:r>
    </w:p>
    <w:p w:rsidR="00000000" w:rsidRDefault="00CA752C">
      <w:bookmarkStart w:id="6993" w:name="sub_413272"/>
      <w:bookmarkEnd w:id="6992"/>
      <w:r>
        <w:t xml:space="preserve">2. К наследникам и другим правопреемникам изготовителя фонограммы исключительное право на фонограмму переходит в пределах </w:t>
      </w:r>
      <w:r>
        <w:t xml:space="preserve">оставшейся части сроков, указанных в </w:t>
      </w:r>
      <w:hyperlink w:anchor="sub_413271" w:history="1">
        <w:r>
          <w:rPr>
            <w:rStyle w:val="a4"/>
          </w:rPr>
          <w:t>пункте 1</w:t>
        </w:r>
      </w:hyperlink>
      <w:r>
        <w:t xml:space="preserve"> настоящей статьи.</w:t>
      </w:r>
    </w:p>
    <w:p w:rsidR="00000000" w:rsidRDefault="00CA752C">
      <w:pPr>
        <w:pStyle w:val="afa"/>
        <w:rPr>
          <w:color w:val="000000"/>
          <w:sz w:val="16"/>
          <w:szCs w:val="16"/>
        </w:rPr>
      </w:pPr>
      <w:bookmarkStart w:id="6994" w:name="sub_413273"/>
      <w:bookmarkEnd w:id="6993"/>
      <w:r>
        <w:rPr>
          <w:color w:val="000000"/>
          <w:sz w:val="16"/>
          <w:szCs w:val="16"/>
        </w:rPr>
        <w:t>Информация об изменениях:</w:t>
      </w:r>
    </w:p>
    <w:bookmarkEnd w:id="6994"/>
    <w:p w:rsidR="00000000" w:rsidRDefault="00CA752C">
      <w:pPr>
        <w:pStyle w:val="afb"/>
      </w:pPr>
      <w:r>
        <w:fldChar w:fldCharType="begin"/>
      </w:r>
      <w:r>
        <w:instrText>HYPERLINK "garantF1://70509432.209"</w:instrText>
      </w:r>
      <w:r>
        <w:fldChar w:fldCharType="separate"/>
      </w:r>
      <w:r>
        <w:rPr>
          <w:rStyle w:val="a4"/>
        </w:rPr>
        <w:t>Федеральным законом</w:t>
      </w:r>
      <w:r>
        <w:fldChar w:fldCharType="end"/>
      </w:r>
      <w:r>
        <w:t xml:space="preserve"> от 12 марта 2014 г. N 35-ФЗ пункт 3 статьи 1327 на</w:t>
      </w:r>
      <w:r>
        <w:t xml:space="preserve">стоящего Кодекса изложен в новой редакции, </w:t>
      </w:r>
      <w:hyperlink r:id="rId3622" w:history="1">
        <w:r>
          <w:rPr>
            <w:rStyle w:val="a4"/>
          </w:rPr>
          <w:t>вступающей в силу</w:t>
        </w:r>
      </w:hyperlink>
      <w:r>
        <w:t xml:space="preserve"> с 1 октября 2014 г.</w:t>
      </w:r>
    </w:p>
    <w:p w:rsidR="00000000" w:rsidRDefault="00CA752C">
      <w:pPr>
        <w:pStyle w:val="afb"/>
      </w:pPr>
      <w:hyperlink r:id="rId3623" w:history="1">
        <w:r>
          <w:rPr>
            <w:rStyle w:val="a4"/>
          </w:rPr>
          <w:t>См. текст пункта в предыдущей редакции</w:t>
        </w:r>
      </w:hyperlink>
    </w:p>
    <w:p w:rsidR="00000000" w:rsidRDefault="00CA752C">
      <w:r>
        <w:t>3. После прекращения действия исключительного права фоногр</w:t>
      </w:r>
      <w:r>
        <w:t>амма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сроках охраны прав, установленных настоящей статьей, см. </w:t>
      </w:r>
      <w:hyperlink r:id="rId3624" w:history="1">
        <w:r>
          <w:rPr>
            <w:rStyle w:val="a4"/>
          </w:rPr>
          <w:t>Федеральный закон</w:t>
        </w:r>
      </w:hyperlink>
      <w:r>
        <w:t xml:space="preserve"> от 18 декабря 2006 г. N 231-ФЗ</w:t>
      </w:r>
    </w:p>
    <w:p w:rsidR="00000000" w:rsidRDefault="00CA752C">
      <w:pPr>
        <w:pStyle w:val="afa"/>
      </w:pPr>
    </w:p>
    <w:p w:rsidR="00000000" w:rsidRDefault="00CA752C">
      <w:pPr>
        <w:pStyle w:val="af2"/>
      </w:pPr>
      <w:bookmarkStart w:id="6995" w:name="sub_41328"/>
      <w:r>
        <w:rPr>
          <w:rStyle w:val="a3"/>
        </w:rPr>
        <w:t>Статья 1328.</w:t>
      </w:r>
      <w:r>
        <w:t xml:space="preserve"> Действие исключительного права на фонограмму на территории Российской Федерации</w:t>
      </w:r>
    </w:p>
    <w:bookmarkEnd w:id="699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25" w:history="1">
        <w:r>
          <w:rPr>
            <w:rStyle w:val="a4"/>
          </w:rPr>
          <w:t>Энциклопедии</w:t>
        </w:r>
      </w:hyperlink>
      <w:r>
        <w:t xml:space="preserve"> и другие комментарии к статье 1328 ГК РФ</w:t>
      </w:r>
    </w:p>
    <w:p w:rsidR="00000000" w:rsidRDefault="00CA752C">
      <w:r>
        <w:t>Исключительное право на фонограмму действует на территории Российской Федерации в случаях, когда:</w:t>
      </w:r>
    </w:p>
    <w:p w:rsidR="00000000" w:rsidRDefault="00CA752C">
      <w:bookmarkStart w:id="6996" w:name="sub_413282"/>
      <w:r>
        <w:t xml:space="preserve">изготовитель фонограммы является гражданином Российской Федерации или </w:t>
      </w:r>
      <w:r>
        <w:lastRenderedPageBreak/>
        <w:t>российским юридическим лицом;</w:t>
      </w:r>
    </w:p>
    <w:bookmarkEnd w:id="6996"/>
    <w:p w:rsidR="00000000" w:rsidRDefault="00CA752C">
      <w:r>
        <w:t>фонограмма обнародована или ее экземпляры впервые публично распространялись на территории Российской Федерации;</w:t>
      </w:r>
    </w:p>
    <w:p w:rsidR="00000000" w:rsidRDefault="00CA752C">
      <w:r>
        <w:t>в иных случаях, предусмотренных международными договорами Российской Федерации.</w:t>
      </w:r>
    </w:p>
    <w:p w:rsidR="00000000" w:rsidRDefault="00CA752C"/>
    <w:p w:rsidR="00000000" w:rsidRDefault="00CA752C">
      <w:pPr>
        <w:pStyle w:val="1"/>
      </w:pPr>
      <w:bookmarkStart w:id="6997" w:name="sub_40714"/>
      <w:r>
        <w:t>§ 4. Право организаций эфирного и кабельного вещан</w:t>
      </w:r>
      <w:r>
        <w:t>ия</w:t>
      </w:r>
    </w:p>
    <w:bookmarkEnd w:id="6997"/>
    <w:p w:rsidR="00000000" w:rsidRDefault="00CA752C"/>
    <w:p w:rsidR="00000000" w:rsidRDefault="00CA752C">
      <w:pPr>
        <w:pStyle w:val="afa"/>
        <w:rPr>
          <w:color w:val="000000"/>
          <w:sz w:val="16"/>
          <w:szCs w:val="16"/>
        </w:rPr>
      </w:pPr>
      <w:bookmarkStart w:id="6998" w:name="sub_41329"/>
      <w:r>
        <w:rPr>
          <w:color w:val="000000"/>
          <w:sz w:val="16"/>
          <w:szCs w:val="16"/>
        </w:rPr>
        <w:t>Информация об изменениях:</w:t>
      </w:r>
    </w:p>
    <w:bookmarkEnd w:id="6998"/>
    <w:p w:rsidR="00000000" w:rsidRDefault="00CA752C">
      <w:pPr>
        <w:pStyle w:val="afb"/>
      </w:pPr>
      <w:r>
        <w:fldChar w:fldCharType="begin"/>
      </w:r>
      <w:r>
        <w:instrText>HYPERLINK "garantF1://70509432.210"</w:instrText>
      </w:r>
      <w:r>
        <w:fldChar w:fldCharType="separate"/>
      </w:r>
      <w:r>
        <w:rPr>
          <w:rStyle w:val="a4"/>
        </w:rPr>
        <w:t>Федеральным законом</w:t>
      </w:r>
      <w:r>
        <w:fldChar w:fldCharType="end"/>
      </w:r>
      <w:r>
        <w:t xml:space="preserve"> от 12 марта 2014 г. N 35-ФЗ статья 1329 настоящего Кодекса изложена в новой редакции, </w:t>
      </w:r>
      <w:hyperlink r:id="rId3626" w:history="1">
        <w:r>
          <w:rPr>
            <w:rStyle w:val="a4"/>
          </w:rPr>
          <w:t>вступающей в силу</w:t>
        </w:r>
      </w:hyperlink>
      <w:r>
        <w:t xml:space="preserve"> </w:t>
      </w:r>
      <w:r>
        <w:t>с 1 октября 2014 г.</w:t>
      </w:r>
    </w:p>
    <w:p w:rsidR="00000000" w:rsidRDefault="00CA752C">
      <w:pPr>
        <w:pStyle w:val="afb"/>
      </w:pPr>
      <w:hyperlink r:id="rId3627" w:history="1">
        <w:r>
          <w:rPr>
            <w:rStyle w:val="a4"/>
          </w:rPr>
          <w:t>См. текст статьи в предыдущей редакции</w:t>
        </w:r>
      </w:hyperlink>
    </w:p>
    <w:p w:rsidR="00000000" w:rsidRDefault="00CA752C">
      <w:pPr>
        <w:pStyle w:val="af2"/>
      </w:pPr>
      <w:r>
        <w:rPr>
          <w:rStyle w:val="a3"/>
        </w:rPr>
        <w:t>Статья 1329.</w:t>
      </w:r>
      <w:r>
        <w:t xml:space="preserve"> Организация эфирного или кабельного вещания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1329 ГК РФ</w:t>
      </w:r>
    </w:p>
    <w:p w:rsidR="00000000" w:rsidRDefault="00CA752C">
      <w:r>
        <w:t xml:space="preserve">Организацией эфирного или кабельного вещания признается </w:t>
      </w:r>
      <w:r>
        <w:t>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силами или с помощью третьих лиц.</w:t>
      </w:r>
    </w:p>
    <w:p w:rsidR="00000000" w:rsidRDefault="00CA752C"/>
    <w:p w:rsidR="00000000" w:rsidRDefault="00CA752C">
      <w:pPr>
        <w:pStyle w:val="af2"/>
      </w:pPr>
      <w:bookmarkStart w:id="6999" w:name="sub_41330"/>
      <w:r>
        <w:rPr>
          <w:rStyle w:val="a3"/>
        </w:rPr>
        <w:t>Статья 1330.</w:t>
      </w:r>
      <w:r>
        <w:t xml:space="preserve"> Ис</w:t>
      </w:r>
      <w:r>
        <w:t>ключительное право на сообщение радио- или телепередач</w:t>
      </w:r>
    </w:p>
    <w:bookmarkEnd w:id="699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28" w:history="1">
        <w:r>
          <w:rPr>
            <w:rStyle w:val="a4"/>
          </w:rPr>
          <w:t>Энциклопедии</w:t>
        </w:r>
      </w:hyperlink>
      <w:r>
        <w:t xml:space="preserve"> и другие комментарии к статье 1330 ГК РФ</w:t>
      </w:r>
    </w:p>
    <w:p w:rsidR="00000000" w:rsidRDefault="00CA752C">
      <w:bookmarkStart w:id="7000" w:name="sub_413301"/>
      <w:r>
        <w:t xml:space="preserve">1. Организации эфирного или кабельного вещания принадлежит исключительное право </w:t>
      </w:r>
      <w:r>
        <w:t xml:space="preserve">использовать правомерно осуществляемое или осуществленное ею сообщение в эфир или по кабелю передач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сообщение ради</w:t>
      </w:r>
      <w:r>
        <w:t xml:space="preserve">о- или телепередачи), в том числе способами, указанными в </w:t>
      </w:r>
      <w:hyperlink w:anchor="sub_413302" w:history="1">
        <w:r>
          <w:rPr>
            <w:rStyle w:val="a4"/>
          </w:rPr>
          <w:t>пункте 2</w:t>
        </w:r>
      </w:hyperlink>
      <w:r>
        <w:t xml:space="preserve"> настоящей статьи. Организация эфирного или кабельного вещания может распоряжаться исключительным правом на сообщение радио- или телепередачи.</w:t>
      </w:r>
    </w:p>
    <w:p w:rsidR="00000000" w:rsidRDefault="00CA752C">
      <w:bookmarkStart w:id="7001" w:name="sub_413302"/>
      <w:bookmarkEnd w:id="7000"/>
      <w:r>
        <w:t>2. Использованием сообщения радио- или телепередачи (вещания) считается:</w:t>
      </w:r>
    </w:p>
    <w:p w:rsidR="00000000" w:rsidRDefault="00CA752C">
      <w:bookmarkStart w:id="7002" w:name="sub_4133021"/>
      <w:bookmarkEnd w:id="7001"/>
      <w:r>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w:t>
      </w:r>
      <w:r>
        <w:t>ой форме, позволяющей осуществлять ее неоднократное восприятие, воспроизведение или сообщение;</w:t>
      </w:r>
    </w:p>
    <w:bookmarkEnd w:id="7002"/>
    <w:p w:rsidR="00000000" w:rsidRDefault="00CA752C">
      <w:pPr>
        <w:pStyle w:val="afa"/>
        <w:rPr>
          <w:color w:val="000000"/>
          <w:sz w:val="16"/>
          <w:szCs w:val="16"/>
        </w:rPr>
      </w:pPr>
      <w:r>
        <w:rPr>
          <w:color w:val="000000"/>
          <w:sz w:val="16"/>
          <w:szCs w:val="16"/>
        </w:rPr>
        <w:t>Информация об изменениях:</w:t>
      </w:r>
    </w:p>
    <w:bookmarkStart w:id="7003" w:name="sub_4133022"/>
    <w:p w:rsidR="00000000" w:rsidRDefault="00CA752C">
      <w:pPr>
        <w:pStyle w:val="afb"/>
      </w:pPr>
      <w:r>
        <w:fldChar w:fldCharType="begin"/>
      </w:r>
      <w:r>
        <w:instrText>HYPERLINK "garantF1://70509432.414831013"</w:instrText>
      </w:r>
      <w:r>
        <w:fldChar w:fldCharType="separate"/>
      </w:r>
      <w:r>
        <w:rPr>
          <w:rStyle w:val="a4"/>
        </w:rPr>
        <w:t>Федеральным законом</w:t>
      </w:r>
      <w:r>
        <w:fldChar w:fldCharType="end"/>
      </w:r>
      <w:r>
        <w:t xml:space="preserve"> от 12 марта 2014 г. N 35-ФЗ подпункт 2 пункта 2 с</w:t>
      </w:r>
      <w:r>
        <w:t xml:space="preserve">татьи 1330 настоящего Кодекса изложен в новой редакции, </w:t>
      </w:r>
      <w:hyperlink r:id="rId3629" w:history="1">
        <w:r>
          <w:rPr>
            <w:rStyle w:val="a4"/>
          </w:rPr>
          <w:t>вступающей в силу</w:t>
        </w:r>
      </w:hyperlink>
      <w:r>
        <w:t xml:space="preserve"> с 1 октября 2014 г.</w:t>
      </w:r>
    </w:p>
    <w:bookmarkEnd w:id="7003"/>
    <w:p w:rsidR="00000000" w:rsidRDefault="00CA752C">
      <w:pPr>
        <w:pStyle w:val="afb"/>
      </w:pPr>
      <w:r>
        <w:fldChar w:fldCharType="begin"/>
      </w:r>
      <w:r>
        <w:instrText>HYPERLINK "garantF1://57646220.4133022"</w:instrText>
      </w:r>
      <w:r>
        <w:fldChar w:fldCharType="separate"/>
      </w:r>
      <w:r>
        <w:rPr>
          <w:rStyle w:val="a4"/>
        </w:rPr>
        <w:t>См. текст подпункта в предыдущей редакции</w:t>
      </w:r>
      <w:r>
        <w:fldChar w:fldCharType="end"/>
      </w:r>
    </w:p>
    <w:p w:rsidR="00000000" w:rsidRDefault="00CA752C">
      <w:r>
        <w:t xml:space="preserve">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w:t>
      </w:r>
      <w:r>
        <w:t>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w:t>
      </w:r>
      <w:r>
        <w:t xml:space="preserve">го единственной целью правомерное использование сообщения радио- или телепередачи либо передачу </w:t>
      </w:r>
      <w:r>
        <w:lastRenderedPageBreak/>
        <w:t>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w:t>
      </w:r>
      <w:r>
        <w:t>акая запись не имеет самостоятельного экономического значения;</w:t>
      </w:r>
    </w:p>
    <w:p w:rsidR="00000000" w:rsidRDefault="00CA752C">
      <w:bookmarkStart w:id="7004" w:name="sub_4133023"/>
      <w: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bookmarkEnd w:id="7004"/>
    <w:p w:rsidR="00000000" w:rsidRDefault="00CA752C">
      <w:pPr>
        <w:pStyle w:val="afa"/>
        <w:rPr>
          <w:color w:val="000000"/>
          <w:sz w:val="16"/>
          <w:szCs w:val="16"/>
        </w:rPr>
      </w:pPr>
      <w:r>
        <w:rPr>
          <w:color w:val="000000"/>
          <w:sz w:val="16"/>
          <w:szCs w:val="16"/>
        </w:rPr>
        <w:t xml:space="preserve">Информация об </w:t>
      </w:r>
      <w:r>
        <w:rPr>
          <w:color w:val="000000"/>
          <w:sz w:val="16"/>
          <w:szCs w:val="16"/>
        </w:rPr>
        <w:t>изменениях:</w:t>
      </w:r>
    </w:p>
    <w:bookmarkStart w:id="7005" w:name="sub_4133024"/>
    <w:p w:rsidR="00000000" w:rsidRDefault="00CA752C">
      <w:pPr>
        <w:pStyle w:val="afb"/>
      </w:pPr>
      <w:r>
        <w:fldChar w:fldCharType="begin"/>
      </w:r>
      <w:r>
        <w:instrText>HYPERLINK "garantF1://70509432.414831014"</w:instrText>
      </w:r>
      <w:r>
        <w:fldChar w:fldCharType="separate"/>
      </w:r>
      <w:r>
        <w:rPr>
          <w:rStyle w:val="a4"/>
        </w:rPr>
        <w:t>Федеральным законом</w:t>
      </w:r>
      <w:r>
        <w:fldChar w:fldCharType="end"/>
      </w:r>
      <w:r>
        <w:t xml:space="preserve"> от 12 марта 2014 г. N 35-ФЗ подпункт 4 пункта 2 статьи 1330 настоящего Кодекса изложен в новой редакции, </w:t>
      </w:r>
      <w:hyperlink r:id="rId3630" w:history="1">
        <w:r>
          <w:rPr>
            <w:rStyle w:val="a4"/>
          </w:rPr>
          <w:t>вступающей в силу</w:t>
        </w:r>
      </w:hyperlink>
      <w:r>
        <w:t xml:space="preserve"> с 1 октяб</w:t>
      </w:r>
      <w:r>
        <w:t>ря 2014 г.</w:t>
      </w:r>
    </w:p>
    <w:bookmarkEnd w:id="7005"/>
    <w:p w:rsidR="00000000" w:rsidRDefault="00CA752C">
      <w:pPr>
        <w:pStyle w:val="afb"/>
      </w:pPr>
      <w:r>
        <w:fldChar w:fldCharType="begin"/>
      </w:r>
      <w:r>
        <w:instrText>HYPERLINK "garantF1://57646220.4133024"</w:instrText>
      </w:r>
      <w:r>
        <w:fldChar w:fldCharType="separate"/>
      </w:r>
      <w:r>
        <w:rPr>
          <w:rStyle w:val="a4"/>
        </w:rPr>
        <w:t>См. текст подпункта в предыдущей редакции</w:t>
      </w:r>
      <w:r>
        <w:fldChar w:fldCharType="end"/>
      </w:r>
    </w:p>
    <w:p w:rsidR="00000000" w:rsidRDefault="00CA752C">
      <w:r>
        <w:t xml:space="preserve">4) ретрансляция, то есть прием и одновременное сообщение в эфир (в том числе через спутник) или по кабелю полной и неизменной радио- или телепередачи </w:t>
      </w:r>
      <w:r>
        <w:t>либо ее существенной части, сообщаемой в эфир или по кабелю организацией эфирного или кабельного вещания;</w:t>
      </w:r>
    </w:p>
    <w:p w:rsidR="00000000" w:rsidRDefault="00CA752C">
      <w:bookmarkStart w:id="7006" w:name="sub_4133025"/>
      <w:r>
        <w:t>5) доведение сообщения радио- или телепередачи до всеобщего сведения таким образом, что любое лицо может получить доступ к сообщению радио-</w:t>
      </w:r>
      <w:r>
        <w:t xml:space="preserve"> или телепередачи из любого места и в любое время по собственному выбору (доведение до всеобщего сведения);</w:t>
      </w:r>
    </w:p>
    <w:p w:rsidR="00000000" w:rsidRDefault="00CA752C">
      <w:bookmarkStart w:id="7007" w:name="sub_4133026"/>
      <w:bookmarkEnd w:id="7006"/>
      <w:r>
        <w:t>6) публичное исполнение, то есть любое сообщение радио- или телепередачи с помощью технических средств в местах с платным вход</w:t>
      </w:r>
      <w:r>
        <w:t>ом независимо от того, воспринимается оно в месте сообщения или в другом месте одновременно с сообщением;</w:t>
      </w:r>
    </w:p>
    <w:bookmarkEnd w:id="7007"/>
    <w:p w:rsidR="00000000" w:rsidRDefault="00CA752C">
      <w:pPr>
        <w:pStyle w:val="afa"/>
        <w:rPr>
          <w:color w:val="000000"/>
          <w:sz w:val="16"/>
          <w:szCs w:val="16"/>
        </w:rPr>
      </w:pPr>
      <w:r>
        <w:rPr>
          <w:color w:val="000000"/>
          <w:sz w:val="16"/>
          <w:szCs w:val="16"/>
        </w:rPr>
        <w:t>Информация об изменениях:</w:t>
      </w:r>
    </w:p>
    <w:bookmarkStart w:id="7008" w:name="sub_4133027"/>
    <w:p w:rsidR="00000000" w:rsidRDefault="00CA752C">
      <w:pPr>
        <w:pStyle w:val="afb"/>
      </w:pPr>
      <w:r>
        <w:fldChar w:fldCharType="begin"/>
      </w:r>
      <w:r>
        <w:instrText>HYPERLINK "garantF1://70509432.414831015"</w:instrText>
      </w:r>
      <w:r>
        <w:fldChar w:fldCharType="separate"/>
      </w:r>
      <w:r>
        <w:rPr>
          <w:rStyle w:val="a4"/>
        </w:rPr>
        <w:t>Федеральным законом</w:t>
      </w:r>
      <w:r>
        <w:fldChar w:fldCharType="end"/>
      </w:r>
      <w:r>
        <w:t xml:space="preserve"> от 12 марта 2014 г. N 35-ФЗ пункт 2 ст</w:t>
      </w:r>
      <w:r>
        <w:t xml:space="preserve">атьи 1330 настоящего Кодекса дополнен подпунктом 7, </w:t>
      </w:r>
      <w:hyperlink r:id="rId3631" w:history="1">
        <w:r>
          <w:rPr>
            <w:rStyle w:val="a4"/>
          </w:rPr>
          <w:t>вступающим в силу</w:t>
        </w:r>
      </w:hyperlink>
      <w:r>
        <w:t xml:space="preserve"> с 1 октября 2014 г.</w:t>
      </w:r>
    </w:p>
    <w:bookmarkEnd w:id="7008"/>
    <w:p w:rsidR="00000000" w:rsidRDefault="00CA752C">
      <w:r>
        <w:t>7) прокат оригинала и экземпляров записи сообщения радио- или телепередачи.</w:t>
      </w:r>
    </w:p>
    <w:p w:rsidR="00000000" w:rsidRDefault="00CA752C">
      <w:bookmarkStart w:id="7009" w:name="sub_413303"/>
      <w:r>
        <w:t xml:space="preserve">3. </w:t>
      </w:r>
      <w:hyperlink r:id="rId3632" w:history="1">
        <w:r>
          <w:rPr>
            <w:rStyle w:val="a4"/>
          </w:rPr>
          <w:t>Утратил силу</w:t>
        </w:r>
      </w:hyperlink>
      <w:r>
        <w:t xml:space="preserve"> с 1 октября 2014 г.</w:t>
      </w:r>
    </w:p>
    <w:bookmarkEnd w:id="7009"/>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3633" w:history="1">
        <w:r>
          <w:rPr>
            <w:rStyle w:val="a4"/>
          </w:rPr>
          <w:t>пункта 3 статьи 1330</w:t>
        </w:r>
      </w:hyperlink>
    </w:p>
    <w:p w:rsidR="00000000" w:rsidRDefault="00CA752C">
      <w:bookmarkStart w:id="7010" w:name="sub_413304"/>
      <w:r>
        <w:t xml:space="preserve">4. К праву использования сообщения радио- или телепередачи соответственно применяются правила </w:t>
      </w:r>
      <w:hyperlink w:anchor="sub_41317" w:history="1">
        <w:r>
          <w:rPr>
            <w:rStyle w:val="a4"/>
          </w:rPr>
          <w:t>пункта 3 статьи 1317</w:t>
        </w:r>
      </w:hyperlink>
      <w:r>
        <w:t xml:space="preserve"> настоящего Кодекса.</w:t>
      </w:r>
    </w:p>
    <w:p w:rsidR="00000000" w:rsidRDefault="00CA752C">
      <w:bookmarkStart w:id="7011" w:name="sub_413305"/>
      <w:bookmarkEnd w:id="7010"/>
      <w:r>
        <w:t>5.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 обладателей</w:t>
      </w:r>
      <w:r>
        <w:t xml:space="preserve"> прав на фонограмму и прав других организаций эфирного и кабельного вещания на сообщения радио- и телепередач.</w:t>
      </w:r>
    </w:p>
    <w:p w:rsidR="00000000" w:rsidRDefault="00CA752C">
      <w:bookmarkStart w:id="7012" w:name="sub_413306"/>
      <w:bookmarkEnd w:id="7011"/>
      <w:r>
        <w:t xml:space="preserve">6. Права организации эфирного или кабельного вещания признаются и действуют независимо от наличия и действия авторских прав, </w:t>
      </w:r>
      <w:r>
        <w:t>прав исполнителей, а также прав на фонограмму.</w:t>
      </w:r>
    </w:p>
    <w:bookmarkEnd w:id="7012"/>
    <w:p w:rsidR="00000000" w:rsidRDefault="00CA752C"/>
    <w:p w:rsidR="00000000" w:rsidRDefault="00CA752C">
      <w:pPr>
        <w:pStyle w:val="af2"/>
      </w:pPr>
      <w:bookmarkStart w:id="7013" w:name="sub_41331"/>
      <w:r>
        <w:rPr>
          <w:rStyle w:val="a3"/>
        </w:rPr>
        <w:t>Статья 1331.</w:t>
      </w:r>
      <w:r>
        <w:t xml:space="preserve"> 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w:t>
      </w:r>
      <w:r>
        <w:t>яние</w:t>
      </w:r>
    </w:p>
    <w:bookmarkEnd w:id="701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1331 ГК РФ</w:t>
      </w:r>
    </w:p>
    <w:p w:rsidR="00000000" w:rsidRDefault="00CA752C">
      <w:bookmarkStart w:id="7014" w:name="sub_413311"/>
      <w: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w:t>
      </w:r>
      <w:r>
        <w:t>епередачи в эфир или по кабелю.</w:t>
      </w:r>
    </w:p>
    <w:p w:rsidR="00000000" w:rsidRDefault="00CA752C">
      <w:bookmarkStart w:id="7015" w:name="sub_413312"/>
      <w:bookmarkEnd w:id="7014"/>
      <w:r>
        <w:lastRenderedPageBreak/>
        <w:t xml:space="preserve">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w:t>
      </w:r>
      <w:hyperlink w:anchor="sub_413311" w:history="1">
        <w:r>
          <w:rPr>
            <w:rStyle w:val="a4"/>
          </w:rPr>
          <w:t>пункте 1</w:t>
        </w:r>
      </w:hyperlink>
      <w:r>
        <w:t xml:space="preserve"> настоящей статьи.</w:t>
      </w:r>
    </w:p>
    <w:p w:rsidR="00000000" w:rsidRDefault="00CA752C">
      <w:pPr>
        <w:pStyle w:val="afa"/>
        <w:rPr>
          <w:color w:val="000000"/>
          <w:sz w:val="16"/>
          <w:szCs w:val="16"/>
        </w:rPr>
      </w:pPr>
      <w:bookmarkStart w:id="7016" w:name="sub_413313"/>
      <w:bookmarkEnd w:id="7015"/>
      <w:r>
        <w:rPr>
          <w:color w:val="000000"/>
          <w:sz w:val="16"/>
          <w:szCs w:val="16"/>
        </w:rPr>
        <w:t>Информация об изменениях:</w:t>
      </w:r>
    </w:p>
    <w:bookmarkEnd w:id="7016"/>
    <w:p w:rsidR="00000000" w:rsidRDefault="00CA752C">
      <w:pPr>
        <w:pStyle w:val="afb"/>
      </w:pPr>
      <w:r>
        <w:fldChar w:fldCharType="begin"/>
      </w:r>
      <w:r>
        <w:instrText>HYPERLINK "garantF1://70509432.214"</w:instrText>
      </w:r>
      <w:r>
        <w:fldChar w:fldCharType="separate"/>
      </w:r>
      <w:r>
        <w:rPr>
          <w:rStyle w:val="a4"/>
        </w:rPr>
        <w:t>Федеральным законом</w:t>
      </w:r>
      <w:r>
        <w:fldChar w:fldCharType="end"/>
      </w:r>
      <w:r>
        <w:t xml:space="preserve"> от 12 марта 2014 г. N 35-ФЗ пункт 3 статьи 1331 настоящего Кодекса изложен в новой редакции, </w:t>
      </w:r>
      <w:hyperlink r:id="rId3634" w:history="1">
        <w:r>
          <w:rPr>
            <w:rStyle w:val="a4"/>
          </w:rPr>
          <w:t>вступающей в силу</w:t>
        </w:r>
      </w:hyperlink>
      <w:r>
        <w:t xml:space="preserve"> с 1 октября 2014 г.</w:t>
      </w:r>
    </w:p>
    <w:p w:rsidR="00000000" w:rsidRDefault="00CA752C">
      <w:pPr>
        <w:pStyle w:val="afb"/>
      </w:pPr>
      <w:hyperlink r:id="rId3635" w:history="1">
        <w:r>
          <w:rPr>
            <w:rStyle w:val="a4"/>
          </w:rPr>
          <w:t>См. текст пункта в предыдущей редакции</w:t>
        </w:r>
      </w:hyperlink>
    </w:p>
    <w:p w:rsidR="00000000" w:rsidRDefault="00CA752C">
      <w:r>
        <w:t>3. После прекращения действия исключительного права сообщение радио- или телепередачи переходит в общественное достоян</w:t>
      </w:r>
      <w:r>
        <w:t>ие, то есть может свободно использоваться любым лицом без чьего-либо согласия или разрешения и без выплаты вознаграждения.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сроках охраны прав, установленных настоящей статьей, см. </w:t>
      </w:r>
      <w:hyperlink r:id="rId3636" w:history="1">
        <w:r>
          <w:rPr>
            <w:rStyle w:val="a4"/>
          </w:rPr>
          <w:t>Федеральный закон</w:t>
        </w:r>
      </w:hyperlink>
      <w:r>
        <w:t xml:space="preserve"> от 18 декабря 2006 г. N 231-ФЗ</w:t>
      </w:r>
    </w:p>
    <w:p w:rsidR="00000000" w:rsidRDefault="00CA752C">
      <w:pPr>
        <w:pStyle w:val="afa"/>
      </w:pPr>
    </w:p>
    <w:p w:rsidR="00000000" w:rsidRDefault="00CA752C">
      <w:pPr>
        <w:pStyle w:val="af2"/>
      </w:pPr>
      <w:bookmarkStart w:id="7017" w:name="sub_41332"/>
      <w:r>
        <w:rPr>
          <w:rStyle w:val="a3"/>
        </w:rPr>
        <w:t>Статья 1332.</w:t>
      </w:r>
      <w:r>
        <w:t xml:space="preserve"> Действие исключительного права на сообщение радио- или телепередачи на территории Российской Федерации</w:t>
      </w:r>
    </w:p>
    <w:bookmarkEnd w:id="701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1332 ГК РФ</w:t>
      </w:r>
    </w:p>
    <w:p w:rsidR="00000000" w:rsidRDefault="00CA752C">
      <w:r>
        <w:t>Исключительное право на сообщение радио- или телепередачи действует на территории Российской Федерации, если организация эфирного или кабельного вещания имеет место нахождения на территории Российской Федерации и осуществляет сообщение с помощью передатчик</w:t>
      </w:r>
      <w:r>
        <w:t>ов, расположенных на территории Российской Федерации, а также в иных случаях, предусмотренных международными договорами Российской Федерации.</w:t>
      </w:r>
    </w:p>
    <w:p w:rsidR="00000000" w:rsidRDefault="00CA752C"/>
    <w:p w:rsidR="00000000" w:rsidRDefault="00CA752C">
      <w:pPr>
        <w:pStyle w:val="1"/>
      </w:pPr>
      <w:bookmarkStart w:id="7018" w:name="sub_40715"/>
      <w:r>
        <w:t>§ 5. Право изготовителя базы данных</w:t>
      </w:r>
    </w:p>
    <w:bookmarkEnd w:id="7018"/>
    <w:p w:rsidR="00000000" w:rsidRDefault="00CA752C"/>
    <w:p w:rsidR="00000000" w:rsidRDefault="00CA752C">
      <w:pPr>
        <w:pStyle w:val="af2"/>
      </w:pPr>
      <w:bookmarkStart w:id="7019" w:name="sub_41333"/>
      <w:r>
        <w:rPr>
          <w:rStyle w:val="a3"/>
        </w:rPr>
        <w:t>Статья 1333.</w:t>
      </w:r>
      <w:r>
        <w:t xml:space="preserve"> Изготовитель базы данных</w:t>
      </w:r>
    </w:p>
    <w:bookmarkEnd w:id="7019"/>
    <w:p w:rsidR="00000000" w:rsidRDefault="00CA752C">
      <w:pPr>
        <w:pStyle w:val="afa"/>
        <w:rPr>
          <w:color w:val="000000"/>
          <w:sz w:val="16"/>
          <w:szCs w:val="16"/>
        </w:rPr>
      </w:pPr>
      <w:r>
        <w:rPr>
          <w:color w:val="000000"/>
          <w:sz w:val="16"/>
          <w:szCs w:val="16"/>
        </w:rPr>
        <w:t>ГА</w:t>
      </w:r>
      <w:r>
        <w:rPr>
          <w:color w:val="000000"/>
          <w:sz w:val="16"/>
          <w:szCs w:val="16"/>
        </w:rPr>
        <w:t>РАНТ:</w:t>
      </w:r>
    </w:p>
    <w:p w:rsidR="00000000" w:rsidRDefault="00CA752C">
      <w:pPr>
        <w:pStyle w:val="afa"/>
      </w:pPr>
      <w:r>
        <w:t>См. комментарии к статье 1333 ГК РФ</w:t>
      </w:r>
    </w:p>
    <w:p w:rsidR="00000000" w:rsidRDefault="00CA752C">
      <w:bookmarkStart w:id="7020" w:name="sub_413331"/>
      <w: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w:t>
      </w:r>
      <w:r>
        <w:t>азы данных признается гражданин или юридическое лицо, имя или наименование которых указано обычным образом на экземпляре базы данных и (или) его упаковке.</w:t>
      </w:r>
    </w:p>
    <w:p w:rsidR="00000000" w:rsidRDefault="00CA752C">
      <w:pPr>
        <w:pStyle w:val="afa"/>
        <w:rPr>
          <w:color w:val="000000"/>
          <w:sz w:val="16"/>
          <w:szCs w:val="16"/>
        </w:rPr>
      </w:pPr>
      <w:bookmarkStart w:id="7021" w:name="sub_413332"/>
      <w:bookmarkEnd w:id="7020"/>
      <w:r>
        <w:rPr>
          <w:color w:val="000000"/>
          <w:sz w:val="16"/>
          <w:szCs w:val="16"/>
        </w:rPr>
        <w:t>Информация об изменениях:</w:t>
      </w:r>
    </w:p>
    <w:bookmarkEnd w:id="7021"/>
    <w:p w:rsidR="00000000" w:rsidRDefault="00CA752C">
      <w:pPr>
        <w:pStyle w:val="afb"/>
      </w:pPr>
      <w:r>
        <w:fldChar w:fldCharType="begin"/>
      </w:r>
      <w:r>
        <w:instrText>HYPERLINK "garantF1://70509432.215"</w:instrText>
      </w:r>
      <w:r>
        <w:fldChar w:fldCharType="separate"/>
      </w:r>
      <w:r>
        <w:rPr>
          <w:rStyle w:val="a4"/>
        </w:rPr>
        <w:t>Федеральны</w:t>
      </w:r>
      <w:r>
        <w:rPr>
          <w:rStyle w:val="a4"/>
        </w:rPr>
        <w:t>м законом</w:t>
      </w:r>
      <w:r>
        <w:fldChar w:fldCharType="end"/>
      </w:r>
      <w:r>
        <w:t xml:space="preserve"> от 12 марта 2014 г. N 35-ФЗ в пункт 2 статьи 1333 настоящего Кодекса внесены изменения, </w:t>
      </w:r>
      <w:hyperlink r:id="rId3637" w:history="1">
        <w:r>
          <w:rPr>
            <w:rStyle w:val="a4"/>
          </w:rPr>
          <w:t>вступающие в силу</w:t>
        </w:r>
      </w:hyperlink>
      <w:r>
        <w:t xml:space="preserve"> с 1 октября 2014 г.</w:t>
      </w:r>
    </w:p>
    <w:p w:rsidR="00000000" w:rsidRDefault="00CA752C">
      <w:pPr>
        <w:pStyle w:val="afb"/>
      </w:pPr>
      <w:hyperlink r:id="rId3638" w:history="1">
        <w:r>
          <w:rPr>
            <w:rStyle w:val="a4"/>
          </w:rPr>
          <w:t>См. текст пункта в предыдущей редакции</w:t>
        </w:r>
      </w:hyperlink>
    </w:p>
    <w:p w:rsidR="00000000" w:rsidRDefault="00CA752C">
      <w:r>
        <w:t>2. Изготовителю базы данных принадлежат:</w:t>
      </w:r>
    </w:p>
    <w:p w:rsidR="00000000" w:rsidRDefault="00CA752C">
      <w:r>
        <w:t>исключительное право изготовителя базы данных;</w:t>
      </w:r>
    </w:p>
    <w:p w:rsidR="00000000" w:rsidRDefault="00CA752C">
      <w:r>
        <w:t>право на указание на экземплярах базы данных и (или) их упаковках своего имени или наименования;</w:t>
      </w:r>
    </w:p>
    <w:p w:rsidR="00000000" w:rsidRDefault="00CA752C">
      <w:bookmarkStart w:id="7022" w:name="sub_4133322"/>
      <w:r>
        <w:t>право на обнародование базы данных, то есть на осуществление</w:t>
      </w:r>
      <w:r>
        <w:t xml:space="preserve"> действия, которое впервые делает базу данных доступной для всеобщего сведения путем ее </w:t>
      </w:r>
      <w:r>
        <w:lastRenderedPageBreak/>
        <w:t>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w:t>
      </w:r>
      <w:r>
        <w:t xml:space="preserve"> экземпляров базы данных с согласия изготовителя в количестве, достаточном для удовлетворения разумных потребностей публики.</w:t>
      </w:r>
    </w:p>
    <w:p w:rsidR="00000000" w:rsidRDefault="00CA752C">
      <w:bookmarkStart w:id="7023" w:name="sub_413332277"/>
      <w:bookmarkEnd w:id="7022"/>
      <w:r>
        <w:t xml:space="preserve">Право на указание на экземплярах базы данных и (или) их упаковке своего имени или наименования действует и </w:t>
      </w:r>
      <w:r>
        <w:t>охраняется в течение срока действия исключительного права изготовителя базы данных.</w:t>
      </w:r>
    </w:p>
    <w:bookmarkEnd w:id="7023"/>
    <w:p w:rsidR="00000000" w:rsidRDefault="00CA752C"/>
    <w:p w:rsidR="00000000" w:rsidRDefault="00CA752C">
      <w:pPr>
        <w:pStyle w:val="af2"/>
      </w:pPr>
      <w:bookmarkStart w:id="7024" w:name="sub_41334"/>
      <w:r>
        <w:rPr>
          <w:rStyle w:val="a3"/>
        </w:rPr>
        <w:t>Статья 1334.</w:t>
      </w:r>
      <w:r>
        <w:t xml:space="preserve"> Исключительное право изготовителя базы данных</w:t>
      </w:r>
    </w:p>
    <w:bookmarkEnd w:id="702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39" w:history="1">
        <w:r>
          <w:rPr>
            <w:rStyle w:val="a4"/>
          </w:rPr>
          <w:t>Энциклопедии</w:t>
        </w:r>
      </w:hyperlink>
      <w:r>
        <w:t xml:space="preserve"> и другие комментарии</w:t>
      </w:r>
      <w:r>
        <w:t xml:space="preserve"> к статье 1334 ГК РФ</w:t>
      </w:r>
    </w:p>
    <w:p w:rsidR="00000000" w:rsidRDefault="00CA752C">
      <w:bookmarkStart w:id="7025" w:name="sub_413341"/>
      <w:r>
        <w:t>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w:t>
      </w:r>
      <w:r>
        <w:t>звлекать из базы данных материалы и осуществлять их последующее использование в любой форме и любым способом (исключительное право изготовителя базы данных). Изготовитель базы данных может распоряжаться указанным исключительным правом. При отсутствии доказ</w:t>
      </w:r>
      <w:r>
        <w:t>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hyperlink w:anchor="sub_4126022" w:history="1">
        <w:r>
          <w:rPr>
            <w:rStyle w:val="a4"/>
          </w:rPr>
          <w:t xml:space="preserve">абзац </w:t>
        </w:r>
        <w:r>
          <w:rPr>
            <w:rStyle w:val="a4"/>
          </w:rPr>
          <w:t>второй пункта 2 статьи 1260</w:t>
        </w:r>
      </w:hyperlink>
      <w:r>
        <w:t>).</w:t>
      </w:r>
    </w:p>
    <w:p w:rsidR="00000000" w:rsidRDefault="00CA752C">
      <w:bookmarkStart w:id="7026" w:name="sub_41334102"/>
      <w:bookmarkEnd w:id="7025"/>
      <w: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w:t>
      </w:r>
      <w:r>
        <w:t>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rsidR="00000000" w:rsidRDefault="00CA752C">
      <w:bookmarkStart w:id="7027" w:name="sub_413342"/>
      <w:bookmarkEnd w:id="7026"/>
      <w:r>
        <w:t>2. Исключительное право изгот</w:t>
      </w:r>
      <w:r>
        <w:t>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rsidR="00000000" w:rsidRDefault="00CA752C">
      <w:pPr>
        <w:pStyle w:val="afa"/>
        <w:rPr>
          <w:color w:val="000000"/>
          <w:sz w:val="16"/>
          <w:szCs w:val="16"/>
        </w:rPr>
      </w:pPr>
      <w:bookmarkStart w:id="7028" w:name="sub_413343"/>
      <w:bookmarkEnd w:id="7027"/>
      <w:r>
        <w:rPr>
          <w:color w:val="000000"/>
          <w:sz w:val="16"/>
          <w:szCs w:val="16"/>
        </w:rPr>
        <w:t>Информация об изменениях:</w:t>
      </w:r>
    </w:p>
    <w:bookmarkEnd w:id="7028"/>
    <w:p w:rsidR="00000000" w:rsidRDefault="00CA752C">
      <w:pPr>
        <w:pStyle w:val="afb"/>
      </w:pPr>
      <w:r>
        <w:fldChar w:fldCharType="begin"/>
      </w:r>
      <w:r>
        <w:instrText>HYPERLINK "garantF1://70509432.216"</w:instrText>
      </w:r>
      <w:r>
        <w:fldChar w:fldCharType="separate"/>
      </w:r>
      <w:r>
        <w:rPr>
          <w:rStyle w:val="a4"/>
        </w:rPr>
        <w:t>Федеральным законом</w:t>
      </w:r>
      <w:r>
        <w:fldChar w:fldCharType="end"/>
      </w:r>
      <w:r>
        <w:t xml:space="preserve"> от 12 марта 2014 г. N 35-ФЗ пункт 3 статьи 1334 настоящего Кодекса изложен в новой редакции, </w:t>
      </w:r>
      <w:hyperlink r:id="rId3640" w:history="1">
        <w:r>
          <w:rPr>
            <w:rStyle w:val="a4"/>
          </w:rPr>
          <w:t>вступающей в си</w:t>
        </w:r>
        <w:r>
          <w:rPr>
            <w:rStyle w:val="a4"/>
          </w:rPr>
          <w:t>лу</w:t>
        </w:r>
      </w:hyperlink>
      <w:r>
        <w:t xml:space="preserve"> с 1 октября 2014 г.</w:t>
      </w:r>
    </w:p>
    <w:p w:rsidR="00000000" w:rsidRDefault="00CA752C">
      <w:pPr>
        <w:pStyle w:val="afb"/>
      </w:pPr>
      <w:hyperlink r:id="rId3641" w:history="1">
        <w:r>
          <w:rPr>
            <w:rStyle w:val="a4"/>
          </w:rPr>
          <w:t>См. текст пункта в предыдущей редакции</w:t>
        </w:r>
      </w:hyperlink>
    </w:p>
    <w:p w:rsidR="00000000" w:rsidRDefault="00CA752C">
      <w:r>
        <w:t>3. В течение срока действия исключительного права на базу данных правообладатель по своему желанию может зарегистрировать базу данных в федеральном ор</w:t>
      </w:r>
      <w:r>
        <w:t xml:space="preserve">гане исполнительной власти по интеллектуальной собственности. К такой регистрации применяются правила </w:t>
      </w:r>
      <w:hyperlink w:anchor="sub_41262" w:history="1">
        <w:r>
          <w:rPr>
            <w:rStyle w:val="a4"/>
          </w:rPr>
          <w:t>статьи 1262</w:t>
        </w:r>
      </w:hyperlink>
      <w:r>
        <w:t xml:space="preserve"> настоящего Кодекса.</w:t>
      </w:r>
    </w:p>
    <w:p w:rsidR="00000000" w:rsidRDefault="00CA752C"/>
    <w:p w:rsidR="00000000" w:rsidRDefault="00CA752C">
      <w:pPr>
        <w:pStyle w:val="af2"/>
      </w:pPr>
      <w:bookmarkStart w:id="7029" w:name="sub_41335"/>
      <w:r>
        <w:rPr>
          <w:rStyle w:val="a3"/>
        </w:rPr>
        <w:t>Статья 1335.</w:t>
      </w:r>
      <w:r>
        <w:t xml:space="preserve"> Срок действия исключительного права изготовителя базы данных</w:t>
      </w:r>
    </w:p>
    <w:bookmarkEnd w:id="7029"/>
    <w:p w:rsidR="00000000" w:rsidRDefault="00CA752C">
      <w:pPr>
        <w:pStyle w:val="afa"/>
        <w:rPr>
          <w:color w:val="000000"/>
          <w:sz w:val="16"/>
          <w:szCs w:val="16"/>
        </w:rPr>
      </w:pPr>
      <w:r>
        <w:rPr>
          <w:color w:val="000000"/>
          <w:sz w:val="16"/>
          <w:szCs w:val="16"/>
        </w:rPr>
        <w:t>ГА</w:t>
      </w:r>
      <w:r>
        <w:rPr>
          <w:color w:val="000000"/>
          <w:sz w:val="16"/>
          <w:szCs w:val="16"/>
        </w:rPr>
        <w:t>РАНТ:</w:t>
      </w:r>
    </w:p>
    <w:p w:rsidR="00000000" w:rsidRDefault="00CA752C">
      <w:pPr>
        <w:pStyle w:val="afa"/>
      </w:pPr>
      <w:r>
        <w:t>См. комментарии к статье 1335 ГК РФ</w:t>
      </w:r>
    </w:p>
    <w:p w:rsidR="00000000" w:rsidRDefault="00CA752C">
      <w:bookmarkStart w:id="7030" w:name="sub_413351"/>
      <w: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Исключительное пра</w:t>
      </w:r>
      <w:r>
        <w:t>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rsidR="00000000" w:rsidRDefault="00CA752C">
      <w:bookmarkStart w:id="7031" w:name="sub_413352"/>
      <w:bookmarkEnd w:id="7030"/>
      <w:r>
        <w:lastRenderedPageBreak/>
        <w:t xml:space="preserve">2. Сроки, предусмотренные </w:t>
      </w:r>
      <w:hyperlink w:anchor="sub_413351" w:history="1">
        <w:r>
          <w:rPr>
            <w:rStyle w:val="a4"/>
          </w:rPr>
          <w:t>пунктом 1</w:t>
        </w:r>
      </w:hyperlink>
      <w:r>
        <w:t xml:space="preserve"> настоящей </w:t>
      </w:r>
      <w:r>
        <w:t>статьи, возобновляются при каждом обновлении базы данных.</w:t>
      </w:r>
    </w:p>
    <w:bookmarkEnd w:id="7031"/>
    <w:p w:rsidR="00000000" w:rsidRDefault="00CA752C"/>
    <w:p w:rsidR="00000000" w:rsidRDefault="00CA752C">
      <w:pPr>
        <w:pStyle w:val="afa"/>
        <w:rPr>
          <w:color w:val="000000"/>
          <w:sz w:val="16"/>
          <w:szCs w:val="16"/>
        </w:rPr>
      </w:pPr>
      <w:bookmarkStart w:id="7032" w:name="sub_4133501"/>
      <w:r>
        <w:rPr>
          <w:color w:val="000000"/>
          <w:sz w:val="16"/>
          <w:szCs w:val="16"/>
        </w:rPr>
        <w:t>Информация об изменениях:</w:t>
      </w:r>
    </w:p>
    <w:bookmarkEnd w:id="7032"/>
    <w:p w:rsidR="00000000" w:rsidRDefault="00CA752C">
      <w:pPr>
        <w:pStyle w:val="afb"/>
      </w:pPr>
      <w:r>
        <w:fldChar w:fldCharType="begin"/>
      </w:r>
      <w:r>
        <w:instrText>HYPERLINK "garantF1://70509432.221"</w:instrText>
      </w:r>
      <w:r>
        <w:fldChar w:fldCharType="separate"/>
      </w:r>
      <w:r>
        <w:rPr>
          <w:rStyle w:val="a4"/>
        </w:rPr>
        <w:t>Федеральным законом</w:t>
      </w:r>
      <w:r>
        <w:fldChar w:fldCharType="end"/>
      </w:r>
      <w:r>
        <w:t xml:space="preserve"> от 12 марта 2014 г. N 35-ФЗ настоящий Кодекс дополнен статьей 1335.1, </w:t>
      </w:r>
      <w:hyperlink r:id="rId3642" w:history="1">
        <w:r>
          <w:rPr>
            <w:rStyle w:val="a4"/>
          </w:rPr>
          <w:t>вступающей в силу</w:t>
        </w:r>
      </w:hyperlink>
      <w:r>
        <w:t xml:space="preserve"> с 1 октября 2014 г.</w:t>
      </w:r>
    </w:p>
    <w:p w:rsidR="00000000" w:rsidRDefault="00CA752C">
      <w:pPr>
        <w:pStyle w:val="af2"/>
      </w:pPr>
      <w:r>
        <w:rPr>
          <w:rStyle w:val="a3"/>
        </w:rPr>
        <w:t>Статья 1335.1.</w:t>
      </w:r>
      <w:r>
        <w:t xml:space="preserve"> Действия, не являющиеся нарушением исключительного права изготовителя базы данных</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1335.1 ГК РФ</w:t>
      </w:r>
    </w:p>
    <w:p w:rsidR="00000000" w:rsidRDefault="00CA752C">
      <w:bookmarkStart w:id="7033" w:name="sub_41335011"/>
      <w:r>
        <w:t>1. Лицо, правомерно пользующееся обна</w:t>
      </w:r>
      <w:r>
        <w:t>родованной базой данных, вправе без разрешения обладателя исключительного права -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w:t>
      </w:r>
      <w:r>
        <w:t>твлять их последующее использование:</w:t>
      </w:r>
    </w:p>
    <w:bookmarkEnd w:id="7033"/>
    <w:p w:rsidR="00000000" w:rsidRDefault="00CA752C">
      <w:r>
        <w:t>в целях, для которых база данных ему предоставлена, в любом объеме, если иное не предусмотрено договором;</w:t>
      </w:r>
    </w:p>
    <w:p w:rsidR="00000000" w:rsidRDefault="00CA752C">
      <w:r>
        <w:t>в личных, научных, образовательных целях в объеме, оправданном указанными целями;</w:t>
      </w:r>
    </w:p>
    <w:p w:rsidR="00000000" w:rsidRDefault="00CA752C">
      <w:r>
        <w:t>в иных целях в объе</w:t>
      </w:r>
      <w:r>
        <w:t>ме, составляющем несущественную часть базы данных.</w:t>
      </w:r>
    </w:p>
    <w:p w:rsidR="00000000" w:rsidRDefault="00CA752C">
      <w:bookmarkStart w:id="7034" w:name="sub_413350112"/>
      <w: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w:t>
      </w:r>
      <w:r>
        <w:t xml:space="preserve"> материалы извлечены.</w:t>
      </w:r>
    </w:p>
    <w:p w:rsidR="00000000" w:rsidRDefault="00CA752C">
      <w:bookmarkStart w:id="7035" w:name="sub_41335012"/>
      <w:bookmarkEnd w:id="7034"/>
      <w:r>
        <w:t xml:space="preserve">2. Совершение действий,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w:t>
      </w:r>
      <w:r>
        <w:t>базы данных или что оно, исходя из обстоятельств дела, обоснованно считало, что срок действия исключительного права на базу данных истек.</w:t>
      </w:r>
    </w:p>
    <w:p w:rsidR="00000000" w:rsidRDefault="00CA752C">
      <w:bookmarkStart w:id="7036" w:name="sub_41335013"/>
      <w:bookmarkEnd w:id="7035"/>
      <w:r>
        <w:t>3. Не допускается неоднократное извлечение или использование материалов, составляющих несущест</w:t>
      </w:r>
      <w:r>
        <w:t>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rsidR="00000000" w:rsidRDefault="00CA752C">
      <w:bookmarkStart w:id="7037" w:name="sub_41335014"/>
      <w:bookmarkEnd w:id="7036"/>
      <w:r>
        <w:t>4. Изготовитель базы данных не может запрещать использова</w:t>
      </w:r>
      <w:r>
        <w:t>ние отдельных материалов, хотя и содержащихся в базе данных, но правомерно полученных использующим их лицом из иных, чем эта база данных, источников.</w:t>
      </w:r>
    </w:p>
    <w:bookmarkEnd w:id="7037"/>
    <w:p w:rsidR="00000000" w:rsidRDefault="00CA752C"/>
    <w:p w:rsidR="00000000" w:rsidRDefault="00CA752C">
      <w:pPr>
        <w:pStyle w:val="af2"/>
      </w:pPr>
      <w:bookmarkStart w:id="7038" w:name="sub_41336"/>
      <w:r>
        <w:rPr>
          <w:rStyle w:val="a3"/>
        </w:rPr>
        <w:t>Статья 1336.</w:t>
      </w:r>
      <w:r>
        <w:t xml:space="preserve"> Действие исключительного права изготовителя базы данных на территории Р</w:t>
      </w:r>
      <w:r>
        <w:t>оссийской Федерации</w:t>
      </w:r>
    </w:p>
    <w:bookmarkEnd w:id="703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1336 ГК РФ</w:t>
      </w:r>
    </w:p>
    <w:p w:rsidR="00000000" w:rsidRDefault="00CA752C">
      <w:bookmarkStart w:id="7039" w:name="sub_413361"/>
      <w:r>
        <w:t>1. Исключительное право изготовителя базы данных действует на территории Российской Федерации в случаях, когда:</w:t>
      </w:r>
    </w:p>
    <w:bookmarkEnd w:id="7039"/>
    <w:p w:rsidR="00000000" w:rsidRDefault="00CA752C">
      <w:r>
        <w:t>изготовитель базы данных является гражданином Российской Федерации или российским юридическим лицом;</w:t>
      </w:r>
    </w:p>
    <w:p w:rsidR="00000000" w:rsidRDefault="00CA752C">
      <w:r>
        <w:t>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w:t>
      </w:r>
      <w:r>
        <w:t>о государства предоставляется на его территории охрана исключительному праву изготовителя базы данных, изготовителем которой является гражданин Российской Федерации или российское юридическое лицо;</w:t>
      </w:r>
    </w:p>
    <w:p w:rsidR="00000000" w:rsidRDefault="00CA752C">
      <w:r>
        <w:lastRenderedPageBreak/>
        <w:t xml:space="preserve">в иных случаях, предусмотренных международными договорами </w:t>
      </w:r>
      <w:r>
        <w:t>Российской Федерации.</w:t>
      </w:r>
    </w:p>
    <w:p w:rsidR="00000000" w:rsidRDefault="00CA752C">
      <w:bookmarkStart w:id="7040" w:name="sub_413362"/>
      <w:r>
        <w:t xml:space="preserve">2. Если изготовитель базы данных является лицом без гражданства, в зависимости от того, имеет это лицо место жительства на территории Российской Федерации или иностранного государства, соответственно применяются правила </w:t>
      </w:r>
      <w:hyperlink w:anchor="sub_413361" w:history="1">
        <w:r>
          <w:rPr>
            <w:rStyle w:val="a4"/>
          </w:rPr>
          <w:t>пункта 1</w:t>
        </w:r>
      </w:hyperlink>
      <w:r>
        <w:t xml:space="preserve"> настоящей статьи, относящиеся к гражданам Российской Федерации или иностранным гражданам.</w:t>
      </w:r>
    </w:p>
    <w:bookmarkEnd w:id="7040"/>
    <w:p w:rsidR="00000000" w:rsidRDefault="00CA752C"/>
    <w:p w:rsidR="00000000" w:rsidRDefault="00CA752C">
      <w:pPr>
        <w:pStyle w:val="1"/>
      </w:pPr>
      <w:bookmarkStart w:id="7041" w:name="sub_40716"/>
      <w:r>
        <w:t>§ 6. Право публикатора на произведение науки, литературы или искусства</w:t>
      </w:r>
    </w:p>
    <w:bookmarkEnd w:id="7041"/>
    <w:p w:rsidR="00000000" w:rsidRDefault="00CA752C"/>
    <w:p w:rsidR="00000000" w:rsidRDefault="00CA752C">
      <w:pPr>
        <w:pStyle w:val="af2"/>
      </w:pPr>
      <w:bookmarkStart w:id="7042" w:name="sub_41337"/>
      <w:r>
        <w:rPr>
          <w:rStyle w:val="a3"/>
        </w:rPr>
        <w:t>Статья 1337.</w:t>
      </w:r>
      <w:r>
        <w:t xml:space="preserve"> Публикатор</w:t>
      </w:r>
    </w:p>
    <w:bookmarkEnd w:id="704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1337 ГК РФ</w:t>
      </w:r>
    </w:p>
    <w:p w:rsidR="00000000" w:rsidRDefault="00CA752C">
      <w:bookmarkStart w:id="7043" w:name="sub_413371"/>
      <w:r>
        <w:t>1. Публикатором признается гражданин, который правомерно обнародовал или организовал обнародование произведения науки, литературы или искусства, ранее не обнародованного и перешедшего в общест</w:t>
      </w:r>
      <w:r>
        <w:t>венное достояние (</w:t>
      </w:r>
      <w:hyperlink w:anchor="sub_41282" w:history="1">
        <w:r>
          <w:rPr>
            <w:rStyle w:val="a4"/>
          </w:rPr>
          <w:t>статья 1282</w:t>
        </w:r>
      </w:hyperlink>
      <w:r>
        <w:t>) либо находящегося в общественном достоянии в силу того, что оно не охранялось авторским правом.</w:t>
      </w:r>
    </w:p>
    <w:p w:rsidR="00000000" w:rsidRDefault="00CA752C">
      <w:bookmarkStart w:id="7044" w:name="sub_413372"/>
      <w:bookmarkEnd w:id="7043"/>
      <w:r>
        <w:t>2. Права публикатора распространяются на произведения, которые независимо от време</w:t>
      </w:r>
      <w:r>
        <w:t xml:space="preserve">ни их создания могли быть признаны объектами авторского права в соответствии с правилами </w:t>
      </w:r>
      <w:hyperlink w:anchor="sub_41259" w:history="1">
        <w:r>
          <w:rPr>
            <w:rStyle w:val="a4"/>
          </w:rPr>
          <w:t>статьи 1259</w:t>
        </w:r>
      </w:hyperlink>
      <w:r>
        <w:t xml:space="preserve"> настоящего Кодекса.</w:t>
      </w:r>
    </w:p>
    <w:p w:rsidR="00000000" w:rsidRDefault="00CA752C">
      <w:bookmarkStart w:id="7045" w:name="sub_413373"/>
      <w:bookmarkEnd w:id="7044"/>
      <w:r>
        <w:t>3. Положения, предусмотренные настоящим параграфом, не распространяются на произведения,</w:t>
      </w:r>
      <w:r>
        <w:t xml:space="preserve"> находящиеся в государственных и муниципальных архивах.</w:t>
      </w:r>
    </w:p>
    <w:bookmarkEnd w:id="7045"/>
    <w:p w:rsidR="00000000" w:rsidRDefault="00CA752C"/>
    <w:p w:rsidR="00000000" w:rsidRDefault="00CA752C">
      <w:pPr>
        <w:pStyle w:val="af2"/>
      </w:pPr>
      <w:bookmarkStart w:id="7046" w:name="sub_41338"/>
      <w:r>
        <w:rPr>
          <w:rStyle w:val="a3"/>
        </w:rPr>
        <w:t>Статья 1338.</w:t>
      </w:r>
      <w:r>
        <w:t xml:space="preserve"> Права публикатора</w:t>
      </w:r>
    </w:p>
    <w:bookmarkEnd w:id="704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1338 ГК РФ</w:t>
      </w:r>
    </w:p>
    <w:p w:rsidR="00000000" w:rsidRDefault="00CA752C">
      <w:bookmarkStart w:id="7047" w:name="sub_413381"/>
      <w:r>
        <w:t>1. Публикатору принадлежат:</w:t>
      </w:r>
    </w:p>
    <w:p w:rsidR="00000000" w:rsidRDefault="00CA752C">
      <w:bookmarkStart w:id="7048" w:name="sub_4133811"/>
      <w:bookmarkEnd w:id="7047"/>
      <w:r>
        <w:t>1) исключительное право публикатора н</w:t>
      </w:r>
      <w:r>
        <w:t>а обнародованное им произведение (</w:t>
      </w:r>
      <w:hyperlink w:anchor="sub_413391" w:history="1">
        <w:r>
          <w:rPr>
            <w:rStyle w:val="a4"/>
          </w:rPr>
          <w:t>пункт 1 статьи 1339</w:t>
        </w:r>
      </w:hyperlink>
      <w:r>
        <w:t>);</w:t>
      </w:r>
    </w:p>
    <w:p w:rsidR="00000000" w:rsidRDefault="00CA752C">
      <w:bookmarkStart w:id="7049" w:name="sub_4133812"/>
      <w:bookmarkEnd w:id="7048"/>
      <w:r>
        <w:t>2) право на указание своего имени на экземплярах обнародованного им произведения и в иных случаях его использования, в том числе при переводе или друг</w:t>
      </w:r>
      <w:r>
        <w:t>ой переработке произведения.</w:t>
      </w:r>
    </w:p>
    <w:p w:rsidR="00000000" w:rsidRDefault="00CA752C">
      <w:bookmarkStart w:id="7050" w:name="sub_413382"/>
      <w:bookmarkEnd w:id="7049"/>
      <w:r>
        <w:t xml:space="preserve">2. При обнародовании произведения публикатор обязан соблюдать условия, предусмотренные </w:t>
      </w:r>
      <w:hyperlink w:anchor="sub_412683" w:history="1">
        <w:r>
          <w:rPr>
            <w:rStyle w:val="a4"/>
          </w:rPr>
          <w:t>пунктом 3 статьи 1268</w:t>
        </w:r>
      </w:hyperlink>
      <w:r>
        <w:t xml:space="preserve"> настоящего Кодекса.</w:t>
      </w:r>
    </w:p>
    <w:p w:rsidR="00000000" w:rsidRDefault="00CA752C">
      <w:bookmarkStart w:id="7051" w:name="sub_413383"/>
      <w:bookmarkEnd w:id="7050"/>
      <w:r>
        <w:t>3. Публикатор в течение срока</w:t>
      </w:r>
      <w:r>
        <w:t xml:space="preserve"> действия исключительного права публикатора на произведение обладает правомочиями, указанными в </w:t>
      </w:r>
      <w:hyperlink w:anchor="sub_4126612" w:history="1">
        <w:r>
          <w:rPr>
            <w:rStyle w:val="a4"/>
          </w:rPr>
          <w:t>абзаце втором пункта 1 статьи 1266</w:t>
        </w:r>
      </w:hyperlink>
      <w:r>
        <w:t xml:space="preserve"> настоящего Кодекса. Такими же правомочиями обладает лицо, к которому перешло исключительное прав</w:t>
      </w:r>
      <w:r>
        <w:t>о публикатора на произведение.</w:t>
      </w:r>
    </w:p>
    <w:bookmarkEnd w:id="7051"/>
    <w:p w:rsidR="00000000" w:rsidRDefault="00CA752C"/>
    <w:p w:rsidR="00000000" w:rsidRDefault="00CA752C">
      <w:pPr>
        <w:pStyle w:val="af2"/>
      </w:pPr>
      <w:bookmarkStart w:id="7052" w:name="sub_41339"/>
      <w:r>
        <w:rPr>
          <w:rStyle w:val="a3"/>
        </w:rPr>
        <w:t>Статья 1339.</w:t>
      </w:r>
      <w:r>
        <w:t xml:space="preserve"> Исключительное право публикатора на произведение</w:t>
      </w:r>
    </w:p>
    <w:bookmarkEnd w:id="705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1339 ГК РФ</w:t>
      </w:r>
    </w:p>
    <w:p w:rsidR="00000000" w:rsidRDefault="00CA752C">
      <w:pPr>
        <w:pStyle w:val="afa"/>
        <w:rPr>
          <w:color w:val="000000"/>
          <w:sz w:val="16"/>
          <w:szCs w:val="16"/>
        </w:rPr>
      </w:pPr>
      <w:bookmarkStart w:id="7053" w:name="sub_413391"/>
      <w:r>
        <w:rPr>
          <w:color w:val="000000"/>
          <w:sz w:val="16"/>
          <w:szCs w:val="16"/>
        </w:rPr>
        <w:t>Информация об изменениях:</w:t>
      </w:r>
    </w:p>
    <w:bookmarkEnd w:id="7053"/>
    <w:p w:rsidR="00000000" w:rsidRDefault="00CA752C">
      <w:pPr>
        <w:pStyle w:val="afb"/>
      </w:pPr>
      <w:r>
        <w:fldChar w:fldCharType="begin"/>
      </w:r>
      <w:r>
        <w:instrText>HYPERLINK "garantF1://70509432.222"</w:instrText>
      </w:r>
      <w:r>
        <w:fldChar w:fldCharType="separate"/>
      </w:r>
      <w:r>
        <w:rPr>
          <w:rStyle w:val="a4"/>
        </w:rPr>
        <w:t>Федеральным законом</w:t>
      </w:r>
      <w:r>
        <w:fldChar w:fldCharType="end"/>
      </w:r>
      <w:r>
        <w:t xml:space="preserve"> от 12 марта 2014 г. N 35-ФЗ в пункт 1 статьи 1339 настоящего Кодекса внесены изменения, </w:t>
      </w:r>
      <w:hyperlink r:id="rId3643" w:history="1">
        <w:r>
          <w:rPr>
            <w:rStyle w:val="a4"/>
          </w:rPr>
          <w:t>вступающие в силу</w:t>
        </w:r>
      </w:hyperlink>
      <w:r>
        <w:t xml:space="preserve"> с 1 октября 2014 г.</w:t>
      </w:r>
    </w:p>
    <w:p w:rsidR="00000000" w:rsidRDefault="00CA752C">
      <w:pPr>
        <w:pStyle w:val="afb"/>
      </w:pPr>
      <w:hyperlink r:id="rId3644" w:history="1">
        <w:r>
          <w:rPr>
            <w:rStyle w:val="a4"/>
          </w:rPr>
          <w:t>См. текст пункта в предыдущей ре</w:t>
        </w:r>
        <w:r>
          <w:rPr>
            <w:rStyle w:val="a4"/>
          </w:rPr>
          <w:t>дакции</w:t>
        </w:r>
      </w:hyperlink>
    </w:p>
    <w:p w:rsidR="00000000" w:rsidRDefault="00CA752C">
      <w:r>
        <w:t xml:space="preserve">1. Публикатору произведения принадлежит исключительное право использовать </w:t>
      </w:r>
      <w:r>
        <w:lastRenderedPageBreak/>
        <w:t xml:space="preserve">произведение в соответствии со </w:t>
      </w:r>
      <w:hyperlink w:anchor="sub_41229" w:history="1">
        <w:r>
          <w:rPr>
            <w:rStyle w:val="a4"/>
          </w:rPr>
          <w:t>статьей 1229</w:t>
        </w:r>
      </w:hyperlink>
      <w:r>
        <w:t xml:space="preserve"> настоящего Кодекса (исключительное право публикатора на произведение) способами, предусмотренными </w:t>
      </w:r>
      <w:hyperlink w:anchor="sub_41270201" w:history="1">
        <w:r>
          <w:rPr>
            <w:rStyle w:val="a4"/>
          </w:rPr>
          <w:t>подпунктами 1 - 8.1</w:t>
        </w:r>
      </w:hyperlink>
      <w:r>
        <w:t xml:space="preserve"> и </w:t>
      </w:r>
      <w:hyperlink w:anchor="sub_41270211" w:history="1">
        <w:r>
          <w:rPr>
            <w:rStyle w:val="a4"/>
          </w:rPr>
          <w:t>11 пункта 2 статьи 1270</w:t>
        </w:r>
      </w:hyperlink>
      <w:r>
        <w:t xml:space="preserve"> настоящего Кодекса. Публикатор произведения может распоряжаться указанным исключительным правом.</w:t>
      </w:r>
    </w:p>
    <w:p w:rsidR="00000000" w:rsidRDefault="00CA752C">
      <w:bookmarkStart w:id="7054" w:name="sub_413392"/>
      <w:r>
        <w:t>2. Исключительное право публикатора на произве</w:t>
      </w:r>
      <w:r>
        <w:t>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w:t>
      </w:r>
      <w:r>
        <w:t xml:space="preserve"> или других лиц на перевод или иную переработку произведения.</w:t>
      </w:r>
    </w:p>
    <w:bookmarkEnd w:id="7054"/>
    <w:p w:rsidR="00000000" w:rsidRDefault="00CA752C"/>
    <w:p w:rsidR="00000000" w:rsidRDefault="00CA752C">
      <w:pPr>
        <w:pStyle w:val="afa"/>
        <w:rPr>
          <w:color w:val="000000"/>
          <w:sz w:val="16"/>
          <w:szCs w:val="16"/>
        </w:rPr>
      </w:pPr>
      <w:bookmarkStart w:id="7055" w:name="sub_41340"/>
      <w:r>
        <w:rPr>
          <w:color w:val="000000"/>
          <w:sz w:val="16"/>
          <w:szCs w:val="16"/>
        </w:rPr>
        <w:t>Информация об изменениях:</w:t>
      </w:r>
    </w:p>
    <w:bookmarkEnd w:id="7055"/>
    <w:p w:rsidR="00000000" w:rsidRDefault="00CA752C">
      <w:pPr>
        <w:pStyle w:val="afb"/>
      </w:pPr>
      <w:r>
        <w:fldChar w:fldCharType="begin"/>
      </w:r>
      <w:r>
        <w:instrText>HYPERLINK "garantF1://70509432.225"</w:instrText>
      </w:r>
      <w:r>
        <w:fldChar w:fldCharType="separate"/>
      </w:r>
      <w:r>
        <w:rPr>
          <w:rStyle w:val="a4"/>
        </w:rPr>
        <w:t>Федеральным законом</w:t>
      </w:r>
      <w:r>
        <w:fldChar w:fldCharType="end"/>
      </w:r>
      <w:r>
        <w:t xml:space="preserve"> от 12 марта 2014 г. N 35-ФЗ статья 1340 настоящего Кодекса изложена в новой редак</w:t>
      </w:r>
      <w:r>
        <w:t xml:space="preserve">ции, </w:t>
      </w:r>
      <w:hyperlink r:id="rId3645" w:history="1">
        <w:r>
          <w:rPr>
            <w:rStyle w:val="a4"/>
          </w:rPr>
          <w:t>вступающей в силу</w:t>
        </w:r>
      </w:hyperlink>
      <w:r>
        <w:t xml:space="preserve"> с 1 октября 2014 г.</w:t>
      </w:r>
    </w:p>
    <w:p w:rsidR="00000000" w:rsidRDefault="00CA752C">
      <w:pPr>
        <w:pStyle w:val="afb"/>
      </w:pPr>
      <w:hyperlink r:id="rId3646" w:history="1">
        <w:r>
          <w:rPr>
            <w:rStyle w:val="a4"/>
          </w:rPr>
          <w:t>См. текст статьи в предыдущей редакции</w:t>
        </w:r>
      </w:hyperlink>
    </w:p>
    <w:p w:rsidR="00000000" w:rsidRDefault="00CA752C">
      <w:pPr>
        <w:pStyle w:val="af2"/>
      </w:pPr>
      <w:r>
        <w:rPr>
          <w:rStyle w:val="a3"/>
        </w:rPr>
        <w:t>Статья 1340.</w:t>
      </w:r>
      <w:r>
        <w:t xml:space="preserve"> Срок действия исключительного права публикатора на произведение</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w:t>
      </w:r>
      <w:r>
        <w:t>рии к статье 1340 ГК РФ</w:t>
      </w:r>
    </w:p>
    <w:p w:rsidR="00000000" w:rsidRDefault="00CA752C">
      <w:bookmarkStart w:id="7056" w:name="sub_413401"/>
      <w: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rsidR="00000000" w:rsidRDefault="00CA752C">
      <w:bookmarkStart w:id="7057" w:name="sub_413402"/>
      <w:bookmarkEnd w:id="7056"/>
      <w: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разрешения и без выплаты вознаграждения.</w:t>
      </w:r>
    </w:p>
    <w:bookmarkEnd w:id="7057"/>
    <w:p w:rsidR="00000000" w:rsidRDefault="00CA752C"/>
    <w:p w:rsidR="00000000" w:rsidRDefault="00CA752C">
      <w:pPr>
        <w:pStyle w:val="af2"/>
      </w:pPr>
      <w:bookmarkStart w:id="7058" w:name="sub_41341"/>
      <w:r>
        <w:rPr>
          <w:rStyle w:val="a3"/>
        </w:rPr>
        <w:t>Статья 1341.</w:t>
      </w:r>
      <w:r>
        <w:t xml:space="preserve"> Действие исключительного </w:t>
      </w:r>
      <w:r>
        <w:t>права публикатора на произведение на территории Российской Федерации</w:t>
      </w:r>
    </w:p>
    <w:bookmarkEnd w:id="705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1341 ГК РФ</w:t>
      </w:r>
    </w:p>
    <w:p w:rsidR="00000000" w:rsidRDefault="00CA752C">
      <w:bookmarkStart w:id="7059" w:name="sub_413411"/>
      <w:r>
        <w:t>1. Исключительное право публикатора распространяется на произведение:</w:t>
      </w:r>
    </w:p>
    <w:p w:rsidR="00000000" w:rsidRDefault="00CA752C">
      <w:bookmarkStart w:id="7060" w:name="sub_4134111"/>
      <w:bookmarkEnd w:id="7059"/>
      <w:r>
        <w:t>1) обнародованное на территории Р</w:t>
      </w:r>
      <w:r>
        <w:t>оссийской Федерации, независимо от гражданства публикатора;</w:t>
      </w:r>
    </w:p>
    <w:p w:rsidR="00000000" w:rsidRDefault="00CA752C">
      <w:bookmarkStart w:id="7061" w:name="sub_4134112"/>
      <w:bookmarkEnd w:id="7060"/>
      <w:r>
        <w:t>2) обнародованное за пределами территории Российской Федерации гражданином Российской Федерации;</w:t>
      </w:r>
    </w:p>
    <w:p w:rsidR="00000000" w:rsidRDefault="00CA752C">
      <w:bookmarkStart w:id="7062" w:name="sub_4134113"/>
      <w:bookmarkEnd w:id="7061"/>
      <w:r>
        <w:t>3) обнародованное за пределами территории Российской Фе</w:t>
      </w:r>
      <w:r>
        <w:t>дерации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w:t>
      </w:r>
      <w:r>
        <w:t xml:space="preserve"> Российской Федерации;</w:t>
      </w:r>
    </w:p>
    <w:p w:rsidR="00000000" w:rsidRDefault="00CA752C">
      <w:bookmarkStart w:id="7063" w:name="sub_4134114"/>
      <w:bookmarkEnd w:id="7062"/>
      <w:r>
        <w:t>4) в иных случаях, предусмотренных международными договорами Российской Федерации.</w:t>
      </w:r>
    </w:p>
    <w:p w:rsidR="00000000" w:rsidRDefault="00CA752C">
      <w:bookmarkStart w:id="7064" w:name="sub_413412"/>
      <w:bookmarkEnd w:id="7063"/>
      <w:r>
        <w:t xml:space="preserve">2. В случае, указанном в </w:t>
      </w:r>
      <w:hyperlink w:anchor="sub_4134113" w:history="1">
        <w:r>
          <w:rPr>
            <w:rStyle w:val="a4"/>
          </w:rPr>
          <w:t>подпункте 3 пункта 1</w:t>
        </w:r>
      </w:hyperlink>
      <w:r>
        <w:t xml:space="preserve"> настоящей статьи, срок действия </w:t>
      </w:r>
      <w:r>
        <w:t>исключительного права публикатора на произведение на территории Российской Федерации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w:t>
      </w:r>
      <w:r>
        <w:t>ивший основанием для приобретения такого исключительного права.</w:t>
      </w:r>
    </w:p>
    <w:bookmarkEnd w:id="7064"/>
    <w:p w:rsidR="00000000" w:rsidRDefault="00CA752C"/>
    <w:p w:rsidR="00000000" w:rsidRDefault="00CA752C">
      <w:pPr>
        <w:pStyle w:val="af2"/>
      </w:pPr>
      <w:bookmarkStart w:id="7065" w:name="sub_41342"/>
      <w:r>
        <w:rPr>
          <w:rStyle w:val="a3"/>
        </w:rPr>
        <w:t>Статья 1342.</w:t>
      </w:r>
      <w:r>
        <w:t xml:space="preserve"> Досрочное прекращение исключительного права публикатора на </w:t>
      </w:r>
      <w:r>
        <w:lastRenderedPageBreak/>
        <w:t>произведение</w:t>
      </w:r>
    </w:p>
    <w:bookmarkEnd w:id="706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1342 ГК РФ</w:t>
      </w:r>
    </w:p>
    <w:p w:rsidR="00000000" w:rsidRDefault="00CA752C">
      <w:r>
        <w:t>Исключительное право публикатора н</w:t>
      </w:r>
      <w:r>
        <w:t>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неприкосновенности пр</w:t>
      </w:r>
      <w:r>
        <w:t>оизведения.</w:t>
      </w:r>
    </w:p>
    <w:p w:rsidR="00000000" w:rsidRDefault="00CA752C"/>
    <w:p w:rsidR="00000000" w:rsidRDefault="00CA752C">
      <w:pPr>
        <w:pStyle w:val="af2"/>
      </w:pPr>
      <w:bookmarkStart w:id="7066" w:name="sub_41343"/>
      <w:r>
        <w:rPr>
          <w:rStyle w:val="a3"/>
        </w:rPr>
        <w:t>Статья 1343.</w:t>
      </w:r>
      <w:r>
        <w:t xml:space="preserve"> Отчуждение оригинала произведения и исключительное право публикатора на произведение</w:t>
      </w:r>
    </w:p>
    <w:bookmarkEnd w:id="706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1343 ГК РФ</w:t>
      </w:r>
    </w:p>
    <w:p w:rsidR="00000000" w:rsidRDefault="00CA752C">
      <w:bookmarkStart w:id="7067" w:name="sub_413431"/>
      <w: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w:t>
      </w:r>
      <w:r>
        <w:t>дит к приобретателю оригинала произведения, если договором не предусмотрено иное.</w:t>
      </w:r>
    </w:p>
    <w:p w:rsidR="00000000" w:rsidRDefault="00CA752C">
      <w:pPr>
        <w:pStyle w:val="afa"/>
        <w:rPr>
          <w:color w:val="000000"/>
          <w:sz w:val="16"/>
          <w:szCs w:val="16"/>
        </w:rPr>
      </w:pPr>
      <w:bookmarkStart w:id="7068" w:name="sub_413432"/>
      <w:bookmarkEnd w:id="7067"/>
      <w:r>
        <w:rPr>
          <w:color w:val="000000"/>
          <w:sz w:val="16"/>
          <w:szCs w:val="16"/>
        </w:rPr>
        <w:t>Информация об изменениях:</w:t>
      </w:r>
    </w:p>
    <w:bookmarkEnd w:id="7068"/>
    <w:p w:rsidR="00000000" w:rsidRDefault="00CA752C">
      <w:pPr>
        <w:pStyle w:val="afb"/>
      </w:pPr>
      <w:r>
        <w:fldChar w:fldCharType="begin"/>
      </w:r>
      <w:r>
        <w:instrText>HYPERLINK "garantF1://70509432.226"</w:instrText>
      </w:r>
      <w:r>
        <w:fldChar w:fldCharType="separate"/>
      </w:r>
      <w:r>
        <w:rPr>
          <w:rStyle w:val="a4"/>
        </w:rPr>
        <w:t>Федеральным законом</w:t>
      </w:r>
      <w:r>
        <w:fldChar w:fldCharType="end"/>
      </w:r>
      <w:r>
        <w:t xml:space="preserve"> от 12 марта 2014 г. N 35-ФЗ в пункт 2 статьи 1343 настоящего</w:t>
      </w:r>
      <w:r>
        <w:t xml:space="preserve"> Кодекса внесены изменения, </w:t>
      </w:r>
      <w:hyperlink r:id="rId3647" w:history="1">
        <w:r>
          <w:rPr>
            <w:rStyle w:val="a4"/>
          </w:rPr>
          <w:t>вступающие в силу</w:t>
        </w:r>
      </w:hyperlink>
      <w:r>
        <w:t xml:space="preserve"> с 1 октября 2014 г.</w:t>
      </w:r>
    </w:p>
    <w:p w:rsidR="00000000" w:rsidRDefault="00CA752C">
      <w:pPr>
        <w:pStyle w:val="afb"/>
      </w:pPr>
      <w:hyperlink r:id="rId3648" w:history="1">
        <w:r>
          <w:rPr>
            <w:rStyle w:val="a4"/>
          </w:rPr>
          <w:t>См. текст пункта в предыдущей редакции</w:t>
        </w:r>
      </w:hyperlink>
    </w:p>
    <w:p w:rsidR="00000000" w:rsidRDefault="00CA752C">
      <w:r>
        <w:t>2. Если исключительное право публикатора на произведение не перешло к при</w:t>
      </w:r>
      <w:r>
        <w:t xml:space="preserve">обретателю оригинала произведения, приобретатель вправе без согласия обладателя исключительного права публикатора использовать оригинал произведения способами, указанными в </w:t>
      </w:r>
      <w:hyperlink w:anchor="sub_412912" w:history="1">
        <w:r>
          <w:rPr>
            <w:rStyle w:val="a4"/>
          </w:rPr>
          <w:t>пункте 2 статьи 1291</w:t>
        </w:r>
      </w:hyperlink>
      <w:r>
        <w:t xml:space="preserve"> настоящего Кодекса.</w:t>
      </w:r>
    </w:p>
    <w:p w:rsidR="00000000" w:rsidRDefault="00CA752C"/>
    <w:p w:rsidR="00000000" w:rsidRDefault="00CA752C">
      <w:pPr>
        <w:pStyle w:val="af2"/>
      </w:pPr>
      <w:bookmarkStart w:id="7069" w:name="sub_41344"/>
      <w:r>
        <w:rPr>
          <w:rStyle w:val="a3"/>
        </w:rPr>
        <w:t>Стат</w:t>
      </w:r>
      <w:r>
        <w:rPr>
          <w:rStyle w:val="a3"/>
        </w:rPr>
        <w:t>ья 1344.</w:t>
      </w:r>
      <w:r>
        <w:t xml:space="preserve"> Распространение оригинала или экземпляров произведения, охраняемого исключительным правом публикатора</w:t>
      </w:r>
    </w:p>
    <w:bookmarkEnd w:id="706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1344 ГК РФ</w:t>
      </w:r>
    </w:p>
    <w:p w:rsidR="00000000" w:rsidRDefault="00CA752C">
      <w:r>
        <w:t>Если оригинал или экземпляры произведения, обнародованного в соответствии с настоящим парагр</w:t>
      </w:r>
      <w:r>
        <w:t>афом, правомерно введены в гражданский оборот путем их продажи или иного отчуждения, дальнейшее распространение оригинала или экземпляров допускается без согласия публикатора и без выплаты ему вознаграждения.</w:t>
      </w:r>
    </w:p>
    <w:p w:rsidR="00000000" w:rsidRDefault="00CA752C"/>
    <w:p w:rsidR="00000000" w:rsidRDefault="00CA752C">
      <w:pPr>
        <w:pStyle w:val="1"/>
      </w:pPr>
      <w:bookmarkStart w:id="7070" w:name="sub_40072"/>
      <w:r>
        <w:t>Глава 72. Патентное право</w:t>
      </w:r>
    </w:p>
    <w:bookmarkEnd w:id="7070"/>
    <w:p w:rsidR="00000000" w:rsidRDefault="00CA752C">
      <w:pPr>
        <w:pStyle w:val="afa"/>
        <w:rPr>
          <w:color w:val="000000"/>
          <w:sz w:val="16"/>
          <w:szCs w:val="16"/>
        </w:rPr>
      </w:pPr>
      <w:r>
        <w:rPr>
          <w:color w:val="000000"/>
          <w:sz w:val="16"/>
          <w:szCs w:val="16"/>
        </w:rPr>
        <w:t>ГА</w:t>
      </w:r>
      <w:r>
        <w:rPr>
          <w:color w:val="000000"/>
          <w:sz w:val="16"/>
          <w:szCs w:val="16"/>
        </w:rPr>
        <w:t>РАНТ:</w:t>
      </w:r>
    </w:p>
    <w:p w:rsidR="00000000" w:rsidRDefault="00CA752C">
      <w:pPr>
        <w:pStyle w:val="afa"/>
      </w:pPr>
      <w:r>
        <w:t xml:space="preserve">См. </w:t>
      </w:r>
      <w:hyperlink r:id="rId3649" w:history="1">
        <w:r>
          <w:rPr>
            <w:rStyle w:val="a4"/>
          </w:rPr>
          <w:t>обзор</w:t>
        </w:r>
      </w:hyperlink>
      <w:r>
        <w:t xml:space="preserve"> судебной практики по делам, связанным с разрешением споров о защите интеллектуальных прав</w:t>
      </w:r>
    </w:p>
    <w:p w:rsidR="00000000" w:rsidRDefault="00CA752C">
      <w:pPr>
        <w:pStyle w:val="1"/>
      </w:pPr>
      <w:bookmarkStart w:id="7071" w:name="sub_40721"/>
      <w:r>
        <w:t>§ 1. Основные положения</w:t>
      </w:r>
    </w:p>
    <w:bookmarkEnd w:id="7071"/>
    <w:p w:rsidR="00000000" w:rsidRDefault="00CA752C"/>
    <w:p w:rsidR="00000000" w:rsidRDefault="00CA752C">
      <w:pPr>
        <w:pStyle w:val="af2"/>
      </w:pPr>
      <w:bookmarkStart w:id="7072" w:name="sub_41345"/>
      <w:r>
        <w:rPr>
          <w:rStyle w:val="a3"/>
        </w:rPr>
        <w:t>Статья 1345.</w:t>
      </w:r>
      <w:r>
        <w:t xml:space="preserve"> Патентные права</w:t>
      </w:r>
    </w:p>
    <w:bookmarkEnd w:id="707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w:t>
      </w:r>
      <w:r>
        <w:t>и к статье 1345 ГК РФ</w:t>
      </w:r>
    </w:p>
    <w:p w:rsidR="00000000" w:rsidRDefault="00CA752C">
      <w:bookmarkStart w:id="7073" w:name="sub_413451"/>
      <w:r>
        <w:t>1. Интеллектуальные права на изобретения, полезные модели и промышленные образцы являются патентными правами.</w:t>
      </w:r>
    </w:p>
    <w:p w:rsidR="00000000" w:rsidRDefault="00CA752C">
      <w:bookmarkStart w:id="7074" w:name="sub_413452"/>
      <w:bookmarkEnd w:id="7073"/>
      <w:r>
        <w:t xml:space="preserve">2. Автору изобретения, полезной модели или промышленного образца </w:t>
      </w:r>
      <w:r>
        <w:lastRenderedPageBreak/>
        <w:t>принадлежат следующие права:</w:t>
      </w:r>
    </w:p>
    <w:p w:rsidR="00000000" w:rsidRDefault="00CA752C">
      <w:bookmarkStart w:id="7075" w:name="sub_4134521"/>
      <w:bookmarkEnd w:id="7074"/>
      <w:r>
        <w:t>1) исключительное право;</w:t>
      </w:r>
    </w:p>
    <w:p w:rsidR="00000000" w:rsidRDefault="00CA752C">
      <w:bookmarkStart w:id="7076" w:name="sub_4134522"/>
      <w:bookmarkEnd w:id="7075"/>
      <w:r>
        <w:t>2) право авторства.</w:t>
      </w:r>
    </w:p>
    <w:p w:rsidR="00000000" w:rsidRDefault="00CA752C">
      <w:pPr>
        <w:pStyle w:val="afa"/>
        <w:rPr>
          <w:color w:val="000000"/>
          <w:sz w:val="16"/>
          <w:szCs w:val="16"/>
        </w:rPr>
      </w:pPr>
      <w:bookmarkStart w:id="7077" w:name="sub_413453"/>
      <w:bookmarkEnd w:id="7076"/>
      <w:r>
        <w:rPr>
          <w:color w:val="000000"/>
          <w:sz w:val="16"/>
          <w:szCs w:val="16"/>
        </w:rPr>
        <w:t>Информация об изменениях:</w:t>
      </w:r>
    </w:p>
    <w:bookmarkEnd w:id="7077"/>
    <w:p w:rsidR="00000000" w:rsidRDefault="00CA752C">
      <w:pPr>
        <w:pStyle w:val="afb"/>
      </w:pPr>
      <w:r>
        <w:fldChar w:fldCharType="begin"/>
      </w:r>
      <w:r>
        <w:instrText>HYPERLINK "garantF1://70509432.227"</w:instrText>
      </w:r>
      <w:r>
        <w:fldChar w:fldCharType="separate"/>
      </w:r>
      <w:r>
        <w:rPr>
          <w:rStyle w:val="a4"/>
        </w:rPr>
        <w:t>Федеральным законом</w:t>
      </w:r>
      <w:r>
        <w:fldChar w:fldCharType="end"/>
      </w:r>
      <w:r>
        <w:t xml:space="preserve"> от 12 марта 2014 г. N </w:t>
      </w:r>
      <w:r>
        <w:t xml:space="preserve">35-ФЗ в пункт 3 статьи 1345 настоящего Кодекса внесены изменения, </w:t>
      </w:r>
      <w:hyperlink r:id="rId3650" w:history="1">
        <w:r>
          <w:rPr>
            <w:rStyle w:val="a4"/>
          </w:rPr>
          <w:t>вступающие в силу</w:t>
        </w:r>
      </w:hyperlink>
      <w:r>
        <w:t xml:space="preserve"> с 1 октября 2014 г.</w:t>
      </w:r>
    </w:p>
    <w:p w:rsidR="00000000" w:rsidRDefault="00CA752C">
      <w:pPr>
        <w:pStyle w:val="afb"/>
      </w:pPr>
      <w:hyperlink r:id="rId3651" w:history="1">
        <w:r>
          <w:rPr>
            <w:rStyle w:val="a4"/>
          </w:rPr>
          <w:t>См. текст пункта в предыдущей редакции</w:t>
        </w:r>
      </w:hyperlink>
    </w:p>
    <w:p w:rsidR="00000000" w:rsidRDefault="00CA752C">
      <w:r>
        <w:t>3. В случаях, предусмотренных насто</w:t>
      </w:r>
      <w:r>
        <w:t>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модель или промышленный образец.</w:t>
      </w:r>
    </w:p>
    <w:p w:rsidR="00000000" w:rsidRDefault="00CA752C"/>
    <w:p w:rsidR="00000000" w:rsidRDefault="00CA752C">
      <w:pPr>
        <w:pStyle w:val="af2"/>
      </w:pPr>
      <w:bookmarkStart w:id="7078" w:name="sub_41346"/>
      <w:r>
        <w:rPr>
          <w:rStyle w:val="a3"/>
        </w:rPr>
        <w:t>Стать</w:t>
      </w:r>
      <w:r>
        <w:rPr>
          <w:rStyle w:val="a3"/>
        </w:rPr>
        <w:t>я 1346.</w:t>
      </w:r>
      <w:r>
        <w:t xml:space="preserve"> Действие исключительных прав на изобретения, полезные модели и промышленные образцы на территории Российской Федерации</w:t>
      </w:r>
    </w:p>
    <w:bookmarkEnd w:id="707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52" w:history="1">
        <w:r>
          <w:rPr>
            <w:rStyle w:val="a4"/>
          </w:rPr>
          <w:t>Энциклопедии</w:t>
        </w:r>
      </w:hyperlink>
      <w:r>
        <w:t xml:space="preserve"> и другие комментарии к статье 1346 ГК РФ</w:t>
      </w:r>
    </w:p>
    <w:p w:rsidR="00000000" w:rsidRDefault="00CA752C">
      <w:r>
        <w:t>На территории Росс</w:t>
      </w:r>
      <w:r>
        <w:t>ийской Федерации признаются исключительные права на изобретения, полезные модели и промышленные образцы, удостоверенные патентами, выданными федеральным органом исполнительной власти по интеллектуальной собственности, или патентами, имеющими силу на террит</w:t>
      </w:r>
      <w:r>
        <w:t>ории Российской Федерации в соответствии с международными договорами Российской Федерации.</w:t>
      </w:r>
    </w:p>
    <w:p w:rsidR="00000000" w:rsidRDefault="00CA752C"/>
    <w:p w:rsidR="00000000" w:rsidRDefault="00CA752C">
      <w:pPr>
        <w:pStyle w:val="af2"/>
      </w:pPr>
      <w:bookmarkStart w:id="7079" w:name="sub_41347"/>
      <w:r>
        <w:rPr>
          <w:rStyle w:val="a3"/>
        </w:rPr>
        <w:t>Статья 1347.</w:t>
      </w:r>
      <w:r>
        <w:t xml:space="preserve"> Автор изобретения, полезной модели или промышленного образца</w:t>
      </w:r>
    </w:p>
    <w:bookmarkEnd w:id="707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53" w:history="1">
        <w:r>
          <w:rPr>
            <w:rStyle w:val="a4"/>
          </w:rPr>
          <w:t>Энциклопедии</w:t>
        </w:r>
      </w:hyperlink>
      <w:r>
        <w:t xml:space="preserve"> и другие комментарии к статье 1347 ГК РФ</w:t>
      </w:r>
    </w:p>
    <w:p w:rsidR="00000000" w:rsidRDefault="00CA752C">
      <w:r>
        <w:t>Автором изобретения, полезной модели или промышленного образца признается гражданин, творческим трудом которого создан соответствующий результат интеллектуальной деятельности. Лицо, указанное в качестве автора в за</w:t>
      </w:r>
      <w:r>
        <w:t>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доказано иное.</w:t>
      </w:r>
    </w:p>
    <w:p w:rsidR="00000000" w:rsidRDefault="00CA752C"/>
    <w:p w:rsidR="00000000" w:rsidRDefault="00CA752C">
      <w:pPr>
        <w:pStyle w:val="af2"/>
      </w:pPr>
      <w:bookmarkStart w:id="7080" w:name="sub_41348"/>
      <w:r>
        <w:rPr>
          <w:rStyle w:val="a3"/>
        </w:rPr>
        <w:t>Статья 1348.</w:t>
      </w:r>
      <w:r>
        <w:t xml:space="preserve"> Соавторы изобретения, полезной модели или промышленного</w:t>
      </w:r>
      <w:r>
        <w:t xml:space="preserve"> образца</w:t>
      </w:r>
    </w:p>
    <w:bookmarkEnd w:id="708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54" w:history="1">
        <w:r>
          <w:rPr>
            <w:rStyle w:val="a4"/>
          </w:rPr>
          <w:t>Энциклопедии</w:t>
        </w:r>
      </w:hyperlink>
      <w:r>
        <w:t xml:space="preserve"> и другие комментарии к статье 1348 ГК РФ</w:t>
      </w:r>
    </w:p>
    <w:p w:rsidR="00000000" w:rsidRDefault="00CA752C">
      <w:bookmarkStart w:id="7081" w:name="sub_413481"/>
      <w:r>
        <w:t>1. Граждане, создавшие изобретение, полезную модель или промышленный образец совместным творческим трудом, признаются соавтора</w:t>
      </w:r>
      <w:r>
        <w:t>ми.</w:t>
      </w:r>
    </w:p>
    <w:p w:rsidR="00000000" w:rsidRDefault="00CA752C">
      <w:bookmarkStart w:id="7082" w:name="sub_413482"/>
      <w:bookmarkEnd w:id="7081"/>
      <w: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rsidR="00000000" w:rsidRDefault="00CA752C">
      <w:bookmarkStart w:id="7083" w:name="sub_413483"/>
      <w:bookmarkEnd w:id="7082"/>
      <w:r>
        <w:t>3. К отношениям соавторов, связанным с рас</w:t>
      </w:r>
      <w:r>
        <w:t xml:space="preserve">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применяются правила </w:t>
      </w:r>
      <w:hyperlink w:anchor="sub_412293" w:history="1">
        <w:r>
          <w:rPr>
            <w:rStyle w:val="a4"/>
          </w:rPr>
          <w:t>пункта</w:t>
        </w:r>
        <w:r>
          <w:rPr>
            <w:rStyle w:val="a4"/>
          </w:rPr>
          <w:t xml:space="preserve"> 3 статьи 1229</w:t>
        </w:r>
      </w:hyperlink>
      <w:r>
        <w:t xml:space="preserve"> настоящего Кодекса.</w:t>
      </w:r>
    </w:p>
    <w:p w:rsidR="00000000" w:rsidRDefault="00CA752C">
      <w:bookmarkStart w:id="7084" w:name="sub_4134832"/>
      <w:bookmarkEnd w:id="7083"/>
      <w:r>
        <w:t>Распоряжение правом на получение патента на изобретение, полезную модель или промышленный образец осуществляется авторами совместно.</w:t>
      </w:r>
    </w:p>
    <w:p w:rsidR="00000000" w:rsidRDefault="00CA752C">
      <w:bookmarkStart w:id="7085" w:name="sub_413484"/>
      <w:bookmarkEnd w:id="7084"/>
      <w:r>
        <w:t>4. Каждый из соавторов вправе самостоятельн</w:t>
      </w:r>
      <w:r>
        <w:t xml:space="preserve">о принимать меры по защите своих </w:t>
      </w:r>
      <w:r>
        <w:lastRenderedPageBreak/>
        <w:t>прав на изобретение, полезную модель или промышленный образец.</w:t>
      </w:r>
    </w:p>
    <w:bookmarkEnd w:id="7085"/>
    <w:p w:rsidR="00000000" w:rsidRDefault="00CA752C"/>
    <w:p w:rsidR="00000000" w:rsidRDefault="00CA752C">
      <w:pPr>
        <w:pStyle w:val="af2"/>
      </w:pPr>
      <w:bookmarkStart w:id="7086" w:name="sub_41349"/>
      <w:r>
        <w:rPr>
          <w:rStyle w:val="a3"/>
        </w:rPr>
        <w:t>Статья 1349.</w:t>
      </w:r>
      <w:r>
        <w:t xml:space="preserve"> Объекты патентных прав</w:t>
      </w:r>
    </w:p>
    <w:bookmarkEnd w:id="708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55" w:history="1">
        <w:r>
          <w:rPr>
            <w:rStyle w:val="a4"/>
          </w:rPr>
          <w:t>Энциклопедии</w:t>
        </w:r>
      </w:hyperlink>
      <w:r>
        <w:t xml:space="preserve"> и другие комментарии к статье 1349</w:t>
      </w:r>
      <w:r>
        <w:t xml:space="preserve"> ГК РФ</w:t>
      </w:r>
    </w:p>
    <w:p w:rsidR="00000000" w:rsidRDefault="00CA752C">
      <w:pPr>
        <w:pStyle w:val="afa"/>
        <w:rPr>
          <w:color w:val="000000"/>
          <w:sz w:val="16"/>
          <w:szCs w:val="16"/>
        </w:rPr>
      </w:pPr>
      <w:bookmarkStart w:id="7087" w:name="sub_413491"/>
      <w:r>
        <w:rPr>
          <w:color w:val="000000"/>
          <w:sz w:val="16"/>
          <w:szCs w:val="16"/>
        </w:rPr>
        <w:t>Информация об изменениях:</w:t>
      </w:r>
    </w:p>
    <w:bookmarkEnd w:id="7087"/>
    <w:p w:rsidR="00000000" w:rsidRDefault="00CA752C">
      <w:pPr>
        <w:pStyle w:val="afb"/>
      </w:pPr>
      <w:r>
        <w:fldChar w:fldCharType="begin"/>
      </w:r>
      <w:r>
        <w:instrText>HYPERLINK "garantF1://70509432.228"</w:instrText>
      </w:r>
      <w:r>
        <w:fldChar w:fldCharType="separate"/>
      </w:r>
      <w:r>
        <w:rPr>
          <w:rStyle w:val="a4"/>
        </w:rPr>
        <w:t>Федеральным законом</w:t>
      </w:r>
      <w:r>
        <w:fldChar w:fldCharType="end"/>
      </w:r>
      <w:r>
        <w:t xml:space="preserve"> от 12 марта 2014 г. N 35-ФЗ в пункт 1 статьи 1349 настоящего Кодекса внесены изменения, </w:t>
      </w:r>
      <w:hyperlink r:id="rId3656" w:history="1">
        <w:r>
          <w:rPr>
            <w:rStyle w:val="a4"/>
          </w:rPr>
          <w:t>вступающие в силу</w:t>
        </w:r>
      </w:hyperlink>
      <w:r>
        <w:t xml:space="preserve"> с </w:t>
      </w:r>
      <w:r>
        <w:t>1 октября 2014 г.</w:t>
      </w:r>
    </w:p>
    <w:p w:rsidR="00000000" w:rsidRDefault="00CA752C">
      <w:pPr>
        <w:pStyle w:val="afb"/>
      </w:pPr>
      <w:hyperlink r:id="rId3657" w:history="1">
        <w:r>
          <w:rPr>
            <w:rStyle w:val="a4"/>
          </w:rPr>
          <w:t>См. текст пункта в предыдущей редакции</w:t>
        </w:r>
      </w:hyperlink>
    </w:p>
    <w:p w:rsidR="00000000" w:rsidRDefault="00CA752C">
      <w:r>
        <w:t>1. Объектами патентных прав являются результаты интеллектуальной деятельности в научно-технической сфере, о</w:t>
      </w:r>
      <w:r>
        <w:t>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rsidR="00000000" w:rsidRDefault="00CA752C">
      <w:bookmarkStart w:id="7088" w:name="sub_413492"/>
      <w:r>
        <w:t>2. На изобретен</w:t>
      </w:r>
      <w:r>
        <w:t xml:space="preserve">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 специальными правилами </w:t>
      </w:r>
      <w:hyperlink w:anchor="sub_41401" w:history="1">
        <w:r>
          <w:rPr>
            <w:rStyle w:val="a4"/>
          </w:rPr>
          <w:t>статей 1401 - 1405</w:t>
        </w:r>
      </w:hyperlink>
      <w:r>
        <w:t xml:space="preserve"> настоящего Кодекса и изданны</w:t>
      </w:r>
      <w:r>
        <w:t>ми в соответствии с ними иными правовыми актами.</w:t>
      </w:r>
    </w:p>
    <w:p w:rsidR="00000000" w:rsidRDefault="00CA752C">
      <w:bookmarkStart w:id="7089" w:name="sub_413493"/>
      <w:bookmarkEnd w:id="7088"/>
      <w:r>
        <w:t xml:space="preserve">3. Полезным моделям и промышленным образцам, содержащим сведения, составляющие </w:t>
      </w:r>
      <w:hyperlink r:id="rId3658" w:history="1">
        <w:r>
          <w:rPr>
            <w:rStyle w:val="a4"/>
          </w:rPr>
          <w:t>государственную тайну</w:t>
        </w:r>
      </w:hyperlink>
      <w:r>
        <w:t>, правовая охрана в соответствии с настоящим Кодекс</w:t>
      </w:r>
      <w:r>
        <w:t>ом не предоставляется.</w:t>
      </w:r>
    </w:p>
    <w:p w:rsidR="00000000" w:rsidRDefault="00CA752C">
      <w:bookmarkStart w:id="7090" w:name="sub_413494"/>
      <w:bookmarkEnd w:id="7089"/>
      <w:r>
        <w:t>4. Не могут быть объектами патентных прав:</w:t>
      </w:r>
    </w:p>
    <w:bookmarkEnd w:id="7090"/>
    <w:p w:rsidR="00000000" w:rsidRDefault="00CA752C">
      <w:pPr>
        <w:pStyle w:val="afa"/>
        <w:rPr>
          <w:color w:val="000000"/>
          <w:sz w:val="16"/>
          <w:szCs w:val="16"/>
        </w:rPr>
      </w:pPr>
      <w:r>
        <w:rPr>
          <w:color w:val="000000"/>
          <w:sz w:val="16"/>
          <w:szCs w:val="16"/>
        </w:rPr>
        <w:t>Информация об изменениях:</w:t>
      </w:r>
    </w:p>
    <w:bookmarkStart w:id="7091" w:name="sub_4134941"/>
    <w:p w:rsidR="00000000" w:rsidRDefault="00CA752C">
      <w:pPr>
        <w:pStyle w:val="afb"/>
      </w:pPr>
      <w:r>
        <w:fldChar w:fldCharType="begin"/>
      </w:r>
      <w:r>
        <w:instrText>HYPERLINK "garantF1://70509432.414831016"</w:instrText>
      </w:r>
      <w:r>
        <w:fldChar w:fldCharType="separate"/>
      </w:r>
      <w:r>
        <w:rPr>
          <w:rStyle w:val="a4"/>
        </w:rPr>
        <w:t>Федеральным законом</w:t>
      </w:r>
      <w:r>
        <w:fldChar w:fldCharType="end"/>
      </w:r>
      <w:r>
        <w:t xml:space="preserve"> от 12 марта 2014 г. N 35-ФЗ в подпункт 1 пункта 4 статьи 13</w:t>
      </w:r>
      <w:r>
        <w:t xml:space="preserve">49 настоящего Кодекса внесены изменения, </w:t>
      </w:r>
      <w:hyperlink r:id="rId3659" w:history="1">
        <w:r>
          <w:rPr>
            <w:rStyle w:val="a4"/>
          </w:rPr>
          <w:t>вступающие в силу</w:t>
        </w:r>
      </w:hyperlink>
      <w:r>
        <w:t xml:space="preserve"> с 1 октября 2014 г.</w:t>
      </w:r>
    </w:p>
    <w:bookmarkEnd w:id="7091"/>
    <w:p w:rsidR="00000000" w:rsidRDefault="00CA752C">
      <w:pPr>
        <w:pStyle w:val="afb"/>
      </w:pPr>
      <w:r>
        <w:fldChar w:fldCharType="begin"/>
      </w:r>
      <w:r>
        <w:instrText>HYPERLINK "garantF1://57646220.4134941"</w:instrText>
      </w:r>
      <w:r>
        <w:fldChar w:fldCharType="separate"/>
      </w:r>
      <w:r>
        <w:rPr>
          <w:rStyle w:val="a4"/>
        </w:rPr>
        <w:t>См. текст подпункта в предыдущей редакции</w:t>
      </w:r>
      <w:r>
        <w:fldChar w:fldCharType="end"/>
      </w:r>
    </w:p>
    <w:p w:rsidR="00000000" w:rsidRDefault="00CA752C">
      <w:r>
        <w:t>1) способы клонирования человека и его клон;</w:t>
      </w:r>
    </w:p>
    <w:p w:rsidR="00000000" w:rsidRDefault="00CA752C">
      <w:bookmarkStart w:id="7092" w:name="sub_4134942"/>
      <w:r>
        <w:t>2) способы модификации генетической целостности клеток зародышевой линии человека;</w:t>
      </w:r>
    </w:p>
    <w:p w:rsidR="00000000" w:rsidRDefault="00CA752C">
      <w:bookmarkStart w:id="7093" w:name="sub_4134943"/>
      <w:bookmarkEnd w:id="7092"/>
      <w:r>
        <w:t>3) использование человеческих эмбрионов в промышленных и коммерческих целях;</w:t>
      </w:r>
    </w:p>
    <w:bookmarkEnd w:id="7093"/>
    <w:p w:rsidR="00000000" w:rsidRDefault="00CA752C">
      <w:pPr>
        <w:pStyle w:val="afa"/>
        <w:rPr>
          <w:color w:val="000000"/>
          <w:sz w:val="16"/>
          <w:szCs w:val="16"/>
        </w:rPr>
      </w:pPr>
      <w:r>
        <w:rPr>
          <w:color w:val="000000"/>
          <w:sz w:val="16"/>
          <w:szCs w:val="16"/>
        </w:rPr>
        <w:t>Информация об изменениях:</w:t>
      </w:r>
    </w:p>
    <w:bookmarkStart w:id="7094" w:name="sub_4134944"/>
    <w:p w:rsidR="00000000" w:rsidRDefault="00CA752C">
      <w:pPr>
        <w:pStyle w:val="afb"/>
      </w:pPr>
      <w:r>
        <w:fldChar w:fldCharType="begin"/>
      </w:r>
      <w:r>
        <w:instrText>HYPERLINK "gara</w:instrText>
      </w:r>
      <w:r>
        <w:instrText>ntF1://70509432.414831017"</w:instrText>
      </w:r>
      <w:r>
        <w:fldChar w:fldCharType="separate"/>
      </w:r>
      <w:r>
        <w:rPr>
          <w:rStyle w:val="a4"/>
        </w:rPr>
        <w:t>Федеральным законом</w:t>
      </w:r>
      <w:r>
        <w:fldChar w:fldCharType="end"/>
      </w:r>
      <w:r>
        <w:t xml:space="preserve"> от 12 марта 2014 г. N 35-ФЗ в подпункт 4 пункта 4 статьи 1349 настоящего Кодекса внесены изменения, </w:t>
      </w:r>
      <w:hyperlink r:id="rId3660" w:history="1">
        <w:r>
          <w:rPr>
            <w:rStyle w:val="a4"/>
          </w:rPr>
          <w:t>вступающие в силу</w:t>
        </w:r>
      </w:hyperlink>
      <w:r>
        <w:t xml:space="preserve"> с 1 октября 2014 г.</w:t>
      </w:r>
    </w:p>
    <w:bookmarkEnd w:id="7094"/>
    <w:p w:rsidR="00000000" w:rsidRDefault="00CA752C">
      <w:pPr>
        <w:pStyle w:val="afb"/>
      </w:pPr>
      <w:r>
        <w:fldChar w:fldCharType="begin"/>
      </w:r>
      <w:r>
        <w:instrText>HYPERLINK "garantF1:/</w:instrText>
      </w:r>
      <w:r>
        <w:instrText>/57646220.4134944"</w:instrText>
      </w:r>
      <w:r>
        <w:fldChar w:fldCharType="separate"/>
      </w:r>
      <w:r>
        <w:rPr>
          <w:rStyle w:val="a4"/>
        </w:rPr>
        <w:t>См. текст подпункта в предыдущей редакции</w:t>
      </w:r>
      <w:r>
        <w:fldChar w:fldCharType="end"/>
      </w:r>
    </w:p>
    <w:p w:rsidR="00000000" w:rsidRDefault="00CA752C">
      <w:r>
        <w:t xml:space="preserve">4) результаты интеллектуальной деятельности, указанные в </w:t>
      </w:r>
      <w:hyperlink w:anchor="sub_413491" w:history="1">
        <w:r>
          <w:rPr>
            <w:rStyle w:val="a4"/>
          </w:rPr>
          <w:t>пункте 1</w:t>
        </w:r>
      </w:hyperlink>
      <w:r>
        <w:t xml:space="preserve"> настоящей статьи, если они противоречат общественным интересам, принципам гуманности и морали.</w:t>
      </w:r>
    </w:p>
    <w:p w:rsidR="00000000" w:rsidRDefault="00CA752C"/>
    <w:p w:rsidR="00000000" w:rsidRDefault="00CA752C">
      <w:pPr>
        <w:pStyle w:val="af2"/>
      </w:pPr>
      <w:bookmarkStart w:id="7095" w:name="sub_41350"/>
      <w:r>
        <w:rPr>
          <w:rStyle w:val="a3"/>
        </w:rPr>
        <w:t>Статья 1350.</w:t>
      </w:r>
      <w:r>
        <w:t xml:space="preserve"> Условия патентоспособности изобретения</w:t>
      </w:r>
    </w:p>
    <w:bookmarkEnd w:id="709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61" w:history="1">
        <w:r>
          <w:rPr>
            <w:rStyle w:val="a4"/>
          </w:rPr>
          <w:t>Энциклопедии</w:t>
        </w:r>
      </w:hyperlink>
      <w:r>
        <w:t xml:space="preserve"> и другие комментарии к статье 1350 ГК РФ</w:t>
      </w:r>
    </w:p>
    <w:p w:rsidR="00000000" w:rsidRDefault="00CA752C">
      <w:pPr>
        <w:pStyle w:val="afa"/>
        <w:rPr>
          <w:color w:val="000000"/>
          <w:sz w:val="16"/>
          <w:szCs w:val="16"/>
        </w:rPr>
      </w:pPr>
      <w:bookmarkStart w:id="7096" w:name="sub_413501"/>
      <w:r>
        <w:rPr>
          <w:color w:val="000000"/>
          <w:sz w:val="16"/>
          <w:szCs w:val="16"/>
        </w:rPr>
        <w:t>Информация об изменениях:</w:t>
      </w:r>
    </w:p>
    <w:bookmarkEnd w:id="7096"/>
    <w:p w:rsidR="00000000" w:rsidRDefault="00CA752C">
      <w:pPr>
        <w:pStyle w:val="afb"/>
      </w:pPr>
      <w:r>
        <w:fldChar w:fldCharType="begin"/>
      </w:r>
      <w:r>
        <w:instrText>HYPERLINK "garantF1://70509432.231"</w:instrText>
      </w:r>
      <w:r>
        <w:fldChar w:fldCharType="separate"/>
      </w:r>
      <w:r>
        <w:rPr>
          <w:rStyle w:val="a4"/>
        </w:rPr>
        <w:t>Федеральным законом</w:t>
      </w:r>
      <w:r>
        <w:fldChar w:fldCharType="end"/>
      </w:r>
      <w:r>
        <w:t xml:space="preserve"> от 12 марта 2014 г. N 35-ФЗ в пункт 1 статьи 1350 настоящего Кодекса внесены изменения, </w:t>
      </w:r>
      <w:hyperlink r:id="rId3662" w:history="1">
        <w:r>
          <w:rPr>
            <w:rStyle w:val="a4"/>
          </w:rPr>
          <w:t>вступающие в силу</w:t>
        </w:r>
      </w:hyperlink>
      <w:r>
        <w:t xml:space="preserve"> с 1 октября 2014 г.</w:t>
      </w:r>
    </w:p>
    <w:p w:rsidR="00000000" w:rsidRDefault="00CA752C">
      <w:pPr>
        <w:pStyle w:val="afb"/>
      </w:pPr>
      <w:hyperlink r:id="rId3663" w:history="1">
        <w:r>
          <w:rPr>
            <w:rStyle w:val="a4"/>
          </w:rPr>
          <w:t>См. текст пункта в предыдущей ре</w:t>
        </w:r>
        <w:r>
          <w:rPr>
            <w:rStyle w:val="a4"/>
          </w:rPr>
          <w:t>дакции</w:t>
        </w:r>
      </w:hyperlink>
    </w:p>
    <w:p w:rsidR="00000000" w:rsidRDefault="00CA752C">
      <w:r>
        <w:lastRenderedPageBreak/>
        <w:t>1. В качестве изобретения охраняется техническое решение в любой области,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w:t>
      </w:r>
      <w:r>
        <w:t>териальным объектом с помощью материальных средств), в том числе к применению продукта или способа по определенному назначению.</w:t>
      </w:r>
    </w:p>
    <w:p w:rsidR="00000000" w:rsidRDefault="00CA752C">
      <w:bookmarkStart w:id="7097" w:name="sub_4135002"/>
      <w:r>
        <w:t>Изобретению предоставляется правовая охрана, если оно является новым, имеет изобретательский уровень и промышленно пр</w:t>
      </w:r>
      <w:r>
        <w:t>именимо.</w:t>
      </w:r>
    </w:p>
    <w:p w:rsidR="00000000" w:rsidRDefault="00CA752C">
      <w:pPr>
        <w:pStyle w:val="afa"/>
        <w:rPr>
          <w:color w:val="000000"/>
          <w:sz w:val="16"/>
          <w:szCs w:val="16"/>
        </w:rPr>
      </w:pPr>
      <w:bookmarkStart w:id="7098" w:name="sub_413502"/>
      <w:bookmarkEnd w:id="7097"/>
      <w:r>
        <w:rPr>
          <w:color w:val="000000"/>
          <w:sz w:val="16"/>
          <w:szCs w:val="16"/>
        </w:rPr>
        <w:t>Информация об изменениях:</w:t>
      </w:r>
    </w:p>
    <w:bookmarkEnd w:id="7098"/>
    <w:p w:rsidR="00000000" w:rsidRDefault="00CA752C">
      <w:pPr>
        <w:pStyle w:val="afb"/>
      </w:pPr>
      <w:r>
        <w:fldChar w:fldCharType="begin"/>
      </w:r>
      <w:r>
        <w:instrText>HYPERLINK "garantF1://70509432.232"</w:instrText>
      </w:r>
      <w:r>
        <w:fldChar w:fldCharType="separate"/>
      </w:r>
      <w:r>
        <w:rPr>
          <w:rStyle w:val="a4"/>
        </w:rPr>
        <w:t>Федеральным законом</w:t>
      </w:r>
      <w:r>
        <w:fldChar w:fldCharType="end"/>
      </w:r>
      <w:r>
        <w:t xml:space="preserve"> от 12 марта 2014 г. N 35-ФЗ в пункт 2 статьи 1350 настоящего Кодекса внесены изменения, </w:t>
      </w:r>
      <w:hyperlink r:id="rId3664" w:history="1">
        <w:r>
          <w:rPr>
            <w:rStyle w:val="a4"/>
          </w:rPr>
          <w:t>вступающие</w:t>
        </w:r>
        <w:r>
          <w:rPr>
            <w:rStyle w:val="a4"/>
          </w:rPr>
          <w:t xml:space="preserve"> в силу</w:t>
        </w:r>
      </w:hyperlink>
      <w:r>
        <w:t xml:space="preserve"> с 1 октября 2014 г.</w:t>
      </w:r>
    </w:p>
    <w:p w:rsidR="00000000" w:rsidRDefault="00CA752C">
      <w:pPr>
        <w:pStyle w:val="afb"/>
      </w:pPr>
      <w:hyperlink r:id="rId3665" w:history="1">
        <w:r>
          <w:rPr>
            <w:rStyle w:val="a4"/>
          </w:rPr>
          <w:t>См. текст пункта в предыдущей редакции</w:t>
        </w:r>
      </w:hyperlink>
    </w:p>
    <w:p w:rsidR="00000000" w:rsidRDefault="00CA752C">
      <w:r>
        <w:t>2. Изобретение является новым, если оно не известно из уровня техники.</w:t>
      </w:r>
    </w:p>
    <w:p w:rsidR="00000000" w:rsidRDefault="00CA752C">
      <w:bookmarkStart w:id="7099" w:name="sub_4135012"/>
      <w:r>
        <w:t>Изобретение имеет изобретательский уровень, если для специалиста оно явным образом не следует из уровня техники.</w:t>
      </w:r>
    </w:p>
    <w:p w:rsidR="00000000" w:rsidRDefault="00CA752C">
      <w:bookmarkStart w:id="7100" w:name="sub_4135023"/>
      <w:bookmarkEnd w:id="7099"/>
      <w:r>
        <w:t>Уровень техники для изобретения включает любые сведения, ставшие общедоступными в мире до даты приоритета изобретения.</w:t>
      </w:r>
    </w:p>
    <w:p w:rsidR="00000000" w:rsidRDefault="00CA752C">
      <w:bookmarkStart w:id="7101" w:name="sub_4135024"/>
      <w:bookmarkEnd w:id="7100"/>
      <w:r>
        <w:t xml:space="preserve">При установлении новизны изобретения в уровень техники также включаются при условии их более раннего приоритета все поданные в Российской Федерации другими лицами заявки на выдачу патентов на изобретения, полезные модели и промышленные </w:t>
      </w:r>
      <w:r>
        <w:t xml:space="preserve">образцы, с документами которых вправе ознакомиться любое лицо в соответствии с </w:t>
      </w:r>
      <w:hyperlink w:anchor="sub_413852" w:history="1">
        <w:r>
          <w:rPr>
            <w:rStyle w:val="a4"/>
          </w:rPr>
          <w:t>пунктом 2 статьи 1385</w:t>
        </w:r>
      </w:hyperlink>
      <w:r>
        <w:t xml:space="preserve"> или </w:t>
      </w:r>
      <w:hyperlink w:anchor="sub_413942" w:history="1">
        <w:r>
          <w:rPr>
            <w:rStyle w:val="a4"/>
          </w:rPr>
          <w:t>пунктом 2 статьи 1394</w:t>
        </w:r>
      </w:hyperlink>
      <w:r>
        <w:t xml:space="preserve"> настоящего Кодекса, и запатентованные в Российской Федерации изобретения,</w:t>
      </w:r>
      <w:r>
        <w:t xml:space="preserve"> полезные модели и промышленные образцы.</w:t>
      </w:r>
    </w:p>
    <w:p w:rsidR="00000000" w:rsidRDefault="00CA752C">
      <w:pPr>
        <w:pStyle w:val="afa"/>
        <w:rPr>
          <w:color w:val="000000"/>
          <w:sz w:val="16"/>
          <w:szCs w:val="16"/>
        </w:rPr>
      </w:pPr>
      <w:bookmarkStart w:id="7102" w:name="sub_413503"/>
      <w:bookmarkEnd w:id="7101"/>
      <w:r>
        <w:rPr>
          <w:color w:val="000000"/>
          <w:sz w:val="16"/>
          <w:szCs w:val="16"/>
        </w:rPr>
        <w:t>Информация об изменениях:</w:t>
      </w:r>
    </w:p>
    <w:bookmarkEnd w:id="7102"/>
    <w:p w:rsidR="00000000" w:rsidRDefault="00CA752C">
      <w:pPr>
        <w:pStyle w:val="afb"/>
      </w:pPr>
      <w:r>
        <w:fldChar w:fldCharType="begin"/>
      </w:r>
      <w:r>
        <w:instrText>HYPERLINK "garantF1://70509432.233"</w:instrText>
      </w:r>
      <w:r>
        <w:fldChar w:fldCharType="separate"/>
      </w:r>
      <w:r>
        <w:rPr>
          <w:rStyle w:val="a4"/>
        </w:rPr>
        <w:t>Федеральным законом</w:t>
      </w:r>
      <w:r>
        <w:fldChar w:fldCharType="end"/>
      </w:r>
      <w:r>
        <w:t xml:space="preserve"> от 12 марта 2014 г. N 35-ФЗ в пункт 3 статьи 1350 настоящего Кодекса внесены изменения, </w:t>
      </w:r>
      <w:hyperlink r:id="rId3666" w:history="1">
        <w:r>
          <w:rPr>
            <w:rStyle w:val="a4"/>
          </w:rPr>
          <w:t>вступающие в силу</w:t>
        </w:r>
      </w:hyperlink>
      <w:r>
        <w:t xml:space="preserve"> с 1 октября 2014 г.</w:t>
      </w:r>
    </w:p>
    <w:p w:rsidR="00000000" w:rsidRDefault="00CA752C">
      <w:pPr>
        <w:pStyle w:val="afb"/>
      </w:pPr>
      <w:hyperlink r:id="rId3667" w:history="1">
        <w:r>
          <w:rPr>
            <w:rStyle w:val="a4"/>
          </w:rPr>
          <w:t>См. текст пункта в предыдущей редакции</w:t>
        </w:r>
      </w:hyperlink>
    </w:p>
    <w:p w:rsidR="00000000" w:rsidRDefault="00CA752C">
      <w:r>
        <w:t xml:space="preserve">3. Раскрытие информации, относящейся к изобретению, автором изобретения, заявителем либо любым получившим от них </w:t>
      </w:r>
      <w:r>
        <w:t>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w:t>
      </w:r>
      <w:r>
        <w:t>тения, при условии, что заявка на выдачу патента на изобретение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w:t>
      </w:r>
      <w:r>
        <w:t>ых раскрытие информации не препятствует признанию патентоспособности изобретения, имели место, лежит на заявителе.</w:t>
      </w:r>
    </w:p>
    <w:p w:rsidR="00000000" w:rsidRDefault="00CA752C">
      <w:bookmarkStart w:id="7103" w:name="sub_413504"/>
      <w:r>
        <w:t>4. Изобретение является промышленно применимым, если оно может быть использовано в промышленности, сельском хозяйстве, здравоохране</w:t>
      </w:r>
      <w:r>
        <w:t>нии, других отраслях экономики или в социальной сфере.</w:t>
      </w:r>
    </w:p>
    <w:p w:rsidR="00000000" w:rsidRDefault="00CA752C">
      <w:pPr>
        <w:pStyle w:val="afa"/>
        <w:rPr>
          <w:color w:val="000000"/>
          <w:sz w:val="16"/>
          <w:szCs w:val="16"/>
        </w:rPr>
      </w:pPr>
      <w:bookmarkStart w:id="7104" w:name="sub_413505"/>
      <w:bookmarkEnd w:id="7103"/>
      <w:r>
        <w:rPr>
          <w:color w:val="000000"/>
          <w:sz w:val="16"/>
          <w:szCs w:val="16"/>
        </w:rPr>
        <w:t>Информация об изменениях:</w:t>
      </w:r>
    </w:p>
    <w:bookmarkEnd w:id="7104"/>
    <w:p w:rsidR="00000000" w:rsidRDefault="00CA752C">
      <w:pPr>
        <w:pStyle w:val="afb"/>
      </w:pPr>
      <w:r>
        <w:fldChar w:fldCharType="begin"/>
      </w:r>
      <w:r>
        <w:instrText>HYPERLINK "garantF1://70509432.234"</w:instrText>
      </w:r>
      <w:r>
        <w:fldChar w:fldCharType="separate"/>
      </w:r>
      <w:r>
        <w:rPr>
          <w:rStyle w:val="a4"/>
        </w:rPr>
        <w:t>Федеральным законом</w:t>
      </w:r>
      <w:r>
        <w:fldChar w:fldCharType="end"/>
      </w:r>
      <w:r>
        <w:t xml:space="preserve"> от 12 марта 2014 г. N 35-ФЗ в пункт 5 статьи 1350 настоящего Кодекса внесены изменения,</w:t>
      </w:r>
      <w:r>
        <w:t xml:space="preserve"> </w:t>
      </w:r>
      <w:hyperlink r:id="rId3668" w:history="1">
        <w:r>
          <w:rPr>
            <w:rStyle w:val="a4"/>
          </w:rPr>
          <w:t>вступающие в силу</w:t>
        </w:r>
      </w:hyperlink>
      <w:r>
        <w:t xml:space="preserve"> с 1 октября 2014 г.</w:t>
      </w:r>
    </w:p>
    <w:p w:rsidR="00000000" w:rsidRDefault="00CA752C">
      <w:pPr>
        <w:pStyle w:val="afb"/>
      </w:pPr>
      <w:hyperlink r:id="rId3669" w:history="1">
        <w:r>
          <w:rPr>
            <w:rStyle w:val="a4"/>
          </w:rPr>
          <w:t>См. текст пункта в предыдущей редакции</w:t>
        </w:r>
      </w:hyperlink>
    </w:p>
    <w:p w:rsidR="00000000" w:rsidRDefault="00CA752C">
      <w:r>
        <w:t>5. Не являются изобретениями, в частности:</w:t>
      </w:r>
    </w:p>
    <w:p w:rsidR="00000000" w:rsidRDefault="00CA752C">
      <w:bookmarkStart w:id="7105" w:name="sub_4135051"/>
      <w:r>
        <w:t>1) открытия;</w:t>
      </w:r>
    </w:p>
    <w:p w:rsidR="00000000" w:rsidRDefault="00CA752C">
      <w:bookmarkStart w:id="7106" w:name="sub_4135052"/>
      <w:bookmarkEnd w:id="7105"/>
      <w:r>
        <w:t xml:space="preserve">2) научные </w:t>
      </w:r>
      <w:r>
        <w:t>теории и математические методы;</w:t>
      </w:r>
    </w:p>
    <w:p w:rsidR="00000000" w:rsidRDefault="00CA752C">
      <w:bookmarkStart w:id="7107" w:name="sub_4135053"/>
      <w:bookmarkEnd w:id="7106"/>
      <w:r>
        <w:t xml:space="preserve">3) решения, касающиеся только внешнего вида изделий и направленные на </w:t>
      </w:r>
      <w:r>
        <w:lastRenderedPageBreak/>
        <w:t>удовлетворение эстетических потребностей;</w:t>
      </w:r>
    </w:p>
    <w:p w:rsidR="00000000" w:rsidRDefault="00CA752C">
      <w:bookmarkStart w:id="7108" w:name="sub_4135054"/>
      <w:bookmarkEnd w:id="7107"/>
      <w:r>
        <w:t>4) правила и методы игр, интеллектуальной или хозяйственной деятельн</w:t>
      </w:r>
      <w:r>
        <w:t>ости;</w:t>
      </w:r>
    </w:p>
    <w:p w:rsidR="00000000" w:rsidRDefault="00CA752C">
      <w:bookmarkStart w:id="7109" w:name="sub_4135055"/>
      <w:bookmarkEnd w:id="7108"/>
      <w:r>
        <w:t>5) программы для ЭВМ;</w:t>
      </w:r>
    </w:p>
    <w:p w:rsidR="00000000" w:rsidRDefault="00CA752C">
      <w:bookmarkStart w:id="7110" w:name="sub_4135056"/>
      <w:bookmarkEnd w:id="7109"/>
      <w:r>
        <w:t>6) решения, заключающиеся только в представлении информации.</w:t>
      </w:r>
    </w:p>
    <w:p w:rsidR="00000000" w:rsidRDefault="00CA752C">
      <w:bookmarkStart w:id="7111" w:name="sub_4135057"/>
      <w:bookmarkEnd w:id="7110"/>
      <w:r>
        <w:t>В соответствии с настоящим пунктом исключается возможность отнесения этих объектов к изобретениям тол</w:t>
      </w:r>
      <w:r>
        <w:t>ько в случае, когда заявка на выдачу патента на изобретение касается этих объектов как таковых.</w:t>
      </w:r>
    </w:p>
    <w:p w:rsidR="00000000" w:rsidRDefault="00CA752C">
      <w:bookmarkStart w:id="7112" w:name="sub_413506"/>
      <w:bookmarkEnd w:id="7111"/>
      <w:r>
        <w:t>6. Не предоставляется правовая охрана в качестве изобретения:</w:t>
      </w:r>
    </w:p>
    <w:bookmarkEnd w:id="7112"/>
    <w:p w:rsidR="00000000" w:rsidRDefault="00CA752C">
      <w:pPr>
        <w:pStyle w:val="afa"/>
        <w:rPr>
          <w:color w:val="000000"/>
          <w:sz w:val="16"/>
          <w:szCs w:val="16"/>
        </w:rPr>
      </w:pPr>
      <w:r>
        <w:rPr>
          <w:color w:val="000000"/>
          <w:sz w:val="16"/>
          <w:szCs w:val="16"/>
        </w:rPr>
        <w:t>Информация об изменениях:</w:t>
      </w:r>
    </w:p>
    <w:bookmarkStart w:id="7113" w:name="sub_4135061"/>
    <w:p w:rsidR="00000000" w:rsidRDefault="00CA752C">
      <w:pPr>
        <w:pStyle w:val="afb"/>
      </w:pPr>
      <w:r>
        <w:fldChar w:fldCharType="begin"/>
      </w:r>
      <w:r>
        <w:instrText>HYPERLINK "garantF1://70509432</w:instrText>
      </w:r>
      <w:r>
        <w:instrText>.235"</w:instrText>
      </w:r>
      <w:r>
        <w:fldChar w:fldCharType="separate"/>
      </w:r>
      <w:r>
        <w:rPr>
          <w:rStyle w:val="a4"/>
        </w:rPr>
        <w:t>Федеральным законом</w:t>
      </w:r>
      <w:r>
        <w:fldChar w:fldCharType="end"/>
      </w:r>
      <w:r>
        <w:t xml:space="preserve"> от 12 марта 2014 г. N 35-ФЗ подпункт 1 пункта 6 статьи 1350 настоящего Кодекса изложен в новой редакции, </w:t>
      </w:r>
      <w:hyperlink r:id="rId3670" w:history="1">
        <w:r>
          <w:rPr>
            <w:rStyle w:val="a4"/>
          </w:rPr>
          <w:t>вступающей в силу</w:t>
        </w:r>
      </w:hyperlink>
      <w:r>
        <w:t xml:space="preserve"> с 1 октября 2014 г.</w:t>
      </w:r>
    </w:p>
    <w:bookmarkEnd w:id="7113"/>
    <w:p w:rsidR="00000000" w:rsidRDefault="00CA752C">
      <w:pPr>
        <w:pStyle w:val="afb"/>
      </w:pPr>
      <w:r>
        <w:fldChar w:fldCharType="begin"/>
      </w:r>
      <w:r>
        <w:instrText>HYPERLINK "garantF1://57646220.413506</w:instrText>
      </w:r>
      <w:r>
        <w:instrText>1"</w:instrText>
      </w:r>
      <w:r>
        <w:fldChar w:fldCharType="separate"/>
      </w:r>
      <w:r>
        <w:rPr>
          <w:rStyle w:val="a4"/>
        </w:rPr>
        <w:t>См. текст подпункта в предыдущей редакции</w:t>
      </w:r>
      <w:r>
        <w:fldChar w:fldCharType="end"/>
      </w:r>
    </w:p>
    <w:p w:rsidR="00000000" w:rsidRDefault="00CA752C">
      <w:r>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rsidR="00000000" w:rsidRDefault="00CA752C">
      <w:bookmarkStart w:id="7114" w:name="sub_4135062"/>
      <w:r>
        <w:t>2) топологиям интеграл</w:t>
      </w:r>
      <w:r>
        <w:t>ьных микросхем.</w:t>
      </w:r>
    </w:p>
    <w:bookmarkEnd w:id="7114"/>
    <w:p w:rsidR="00000000" w:rsidRDefault="00CA752C"/>
    <w:p w:rsidR="00000000" w:rsidRDefault="00CA752C">
      <w:pPr>
        <w:pStyle w:val="af2"/>
      </w:pPr>
      <w:bookmarkStart w:id="7115" w:name="sub_41351"/>
      <w:r>
        <w:rPr>
          <w:rStyle w:val="a3"/>
        </w:rPr>
        <w:t>Статья 1351.</w:t>
      </w:r>
      <w:r>
        <w:t xml:space="preserve"> Условия патентоспособности полезной модели</w:t>
      </w:r>
    </w:p>
    <w:bookmarkEnd w:id="711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1351 ГК РФ</w:t>
      </w:r>
    </w:p>
    <w:p w:rsidR="00000000" w:rsidRDefault="00CA752C">
      <w:bookmarkStart w:id="7116" w:name="sub_413511"/>
      <w:r>
        <w:t>1. В качестве полезной модели охраняется техническое решение, относящееся к устройству.</w:t>
      </w:r>
    </w:p>
    <w:p w:rsidR="00000000" w:rsidRDefault="00CA752C">
      <w:bookmarkStart w:id="7117" w:name="sub_4135112"/>
      <w:bookmarkEnd w:id="7116"/>
      <w:r>
        <w:t>Полезной модели предоставляется правовая охрана, если она является новой и промышленно применимой.</w:t>
      </w:r>
    </w:p>
    <w:p w:rsidR="00000000" w:rsidRDefault="00CA752C">
      <w:pPr>
        <w:pStyle w:val="afa"/>
        <w:rPr>
          <w:color w:val="000000"/>
          <w:sz w:val="16"/>
          <w:szCs w:val="16"/>
        </w:rPr>
      </w:pPr>
      <w:bookmarkStart w:id="7118" w:name="sub_413512"/>
      <w:bookmarkEnd w:id="7117"/>
      <w:r>
        <w:rPr>
          <w:color w:val="000000"/>
          <w:sz w:val="16"/>
          <w:szCs w:val="16"/>
        </w:rPr>
        <w:t>Информация об изменениях:</w:t>
      </w:r>
    </w:p>
    <w:bookmarkEnd w:id="7118"/>
    <w:p w:rsidR="00000000" w:rsidRDefault="00CA752C">
      <w:pPr>
        <w:pStyle w:val="afb"/>
      </w:pPr>
      <w:r>
        <w:fldChar w:fldCharType="begin"/>
      </w:r>
      <w:r>
        <w:instrText>HYPERLINK "garantF1://70509432.237"</w:instrText>
      </w:r>
      <w:r>
        <w:fldChar w:fldCharType="separate"/>
      </w:r>
      <w:r>
        <w:rPr>
          <w:rStyle w:val="a4"/>
        </w:rPr>
        <w:t>Федеральным законом</w:t>
      </w:r>
      <w:r>
        <w:fldChar w:fldCharType="end"/>
      </w:r>
      <w:r>
        <w:t xml:space="preserve"> от 12 марта 2014 г. N 35-ФЗ в п</w:t>
      </w:r>
      <w:r>
        <w:t xml:space="preserve">ункт 2 статьи 1351 настоящего Кодекса внесены изменения, </w:t>
      </w:r>
      <w:hyperlink r:id="rId3671" w:history="1">
        <w:r>
          <w:rPr>
            <w:rStyle w:val="a4"/>
          </w:rPr>
          <w:t>вступающие в силу</w:t>
        </w:r>
      </w:hyperlink>
      <w:r>
        <w:t xml:space="preserve"> с 1 октября 2014 г.</w:t>
      </w:r>
    </w:p>
    <w:p w:rsidR="00000000" w:rsidRDefault="00CA752C">
      <w:pPr>
        <w:pStyle w:val="afb"/>
      </w:pPr>
      <w:hyperlink r:id="rId3672" w:history="1">
        <w:r>
          <w:rPr>
            <w:rStyle w:val="a4"/>
          </w:rPr>
          <w:t>См. текст пункта в предыдущей редакции</w:t>
        </w:r>
      </w:hyperlink>
    </w:p>
    <w:p w:rsidR="00000000" w:rsidRDefault="00CA752C">
      <w:r>
        <w:t>2. Полезная модель является новой, если сово</w:t>
      </w:r>
      <w:r>
        <w:t>купность ее существенных признаков не известна из уровня техники.</w:t>
      </w:r>
    </w:p>
    <w:p w:rsidR="00000000" w:rsidRDefault="00CA752C">
      <w:bookmarkStart w:id="7119" w:name="sub_4135122"/>
      <w:r>
        <w:t>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w:t>
      </w:r>
      <w:r>
        <w:t xml:space="preserve">вии более раннего приоритета) все заявки на выдачу патента на изобретение, полезную модель или промышленный образец, которые поданы в Российской Федерации другими лицами и с документами которых вправе ознакомиться любое лицо в соответствии с </w:t>
      </w:r>
      <w:hyperlink w:anchor="sub_413852" w:history="1">
        <w:r>
          <w:rPr>
            <w:rStyle w:val="a4"/>
          </w:rPr>
          <w:t>пунктом 2 статьи 1385</w:t>
        </w:r>
      </w:hyperlink>
      <w:r>
        <w:t xml:space="preserve"> или </w:t>
      </w:r>
      <w:hyperlink w:anchor="sub_413942" w:history="1">
        <w:r>
          <w:rPr>
            <w:rStyle w:val="a4"/>
          </w:rPr>
          <w:t>пунктом 2 статьи 1394</w:t>
        </w:r>
      </w:hyperlink>
      <w:r>
        <w:t xml:space="preserve"> настоящего Кодекса, и запатентованные в Российской Федерации изобретения и полезные модели.</w:t>
      </w:r>
    </w:p>
    <w:p w:rsidR="00000000" w:rsidRDefault="00CA752C">
      <w:pPr>
        <w:pStyle w:val="afa"/>
        <w:rPr>
          <w:color w:val="000000"/>
          <w:sz w:val="16"/>
          <w:szCs w:val="16"/>
        </w:rPr>
      </w:pPr>
      <w:bookmarkStart w:id="7120" w:name="sub_413513"/>
      <w:bookmarkEnd w:id="7119"/>
      <w:r>
        <w:rPr>
          <w:color w:val="000000"/>
          <w:sz w:val="16"/>
          <w:szCs w:val="16"/>
        </w:rPr>
        <w:t>Информация об изменениях:</w:t>
      </w:r>
    </w:p>
    <w:bookmarkEnd w:id="7120"/>
    <w:p w:rsidR="00000000" w:rsidRDefault="00CA752C">
      <w:pPr>
        <w:pStyle w:val="afb"/>
      </w:pPr>
      <w:r>
        <w:fldChar w:fldCharType="begin"/>
      </w:r>
      <w:r>
        <w:instrText>HYPERLINK "garant</w:instrText>
      </w:r>
      <w:r>
        <w:instrText>F1://70509432.238"</w:instrText>
      </w:r>
      <w:r>
        <w:fldChar w:fldCharType="separate"/>
      </w:r>
      <w:r>
        <w:rPr>
          <w:rStyle w:val="a4"/>
        </w:rPr>
        <w:t>Федеральным законом</w:t>
      </w:r>
      <w:r>
        <w:fldChar w:fldCharType="end"/>
      </w:r>
      <w:r>
        <w:t xml:space="preserve"> от 12 марта 2014 г. N 35-ФЗ в пункт 3 статьи 1351 настоящего Кодекса внесены изменения, </w:t>
      </w:r>
      <w:hyperlink r:id="rId3673" w:history="1">
        <w:r>
          <w:rPr>
            <w:rStyle w:val="a4"/>
          </w:rPr>
          <w:t>вступающие в силу</w:t>
        </w:r>
      </w:hyperlink>
      <w:r>
        <w:t xml:space="preserve"> с 1 октября 2014 г.</w:t>
      </w:r>
    </w:p>
    <w:p w:rsidR="00000000" w:rsidRDefault="00CA752C">
      <w:pPr>
        <w:pStyle w:val="afb"/>
      </w:pPr>
      <w:hyperlink r:id="rId3674" w:history="1">
        <w:r>
          <w:rPr>
            <w:rStyle w:val="a4"/>
          </w:rPr>
          <w:t>См. текст пунк</w:t>
        </w:r>
        <w:r>
          <w:rPr>
            <w:rStyle w:val="a4"/>
          </w:rPr>
          <w:t>та в предыдущей редакции</w:t>
        </w:r>
      </w:hyperlink>
    </w:p>
    <w:p w:rsidR="00000000" w:rsidRDefault="00CA752C">
      <w: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w:t>
      </w:r>
      <w:r>
        <w:t xml:space="preserve">е), вследствие чего сведения о сущности полезной модели стали общедоступными, не является обстоятельством, препятствующим признанию </w:t>
      </w:r>
      <w:r>
        <w:lastRenderedPageBreak/>
        <w:t xml:space="preserve">патентоспособности полезной модели, при условии, что заявка на выдачу патента на полезную модель подана в федеральный орган </w:t>
      </w:r>
      <w:r>
        <w:t>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w:t>
      </w:r>
      <w:r>
        <w:t xml:space="preserve"> место, лежит на заявителе.</w:t>
      </w:r>
    </w:p>
    <w:p w:rsidR="00000000" w:rsidRDefault="00CA752C">
      <w:bookmarkStart w:id="7121" w:name="sub_413514"/>
      <w:r>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rsidR="00000000" w:rsidRDefault="00CA752C">
      <w:pPr>
        <w:pStyle w:val="afa"/>
        <w:rPr>
          <w:color w:val="000000"/>
          <w:sz w:val="16"/>
          <w:szCs w:val="16"/>
        </w:rPr>
      </w:pPr>
      <w:bookmarkStart w:id="7122" w:name="sub_413515"/>
      <w:bookmarkEnd w:id="7121"/>
      <w:r>
        <w:rPr>
          <w:color w:val="000000"/>
          <w:sz w:val="16"/>
          <w:szCs w:val="16"/>
        </w:rPr>
        <w:t>Информац</w:t>
      </w:r>
      <w:r>
        <w:rPr>
          <w:color w:val="000000"/>
          <w:sz w:val="16"/>
          <w:szCs w:val="16"/>
        </w:rPr>
        <w:t>ия об изменениях:</w:t>
      </w:r>
    </w:p>
    <w:bookmarkEnd w:id="7122"/>
    <w:p w:rsidR="00000000" w:rsidRDefault="00CA752C">
      <w:pPr>
        <w:pStyle w:val="afb"/>
      </w:pPr>
      <w:r>
        <w:fldChar w:fldCharType="begin"/>
      </w:r>
      <w:r>
        <w:instrText>HYPERLINK "garantF1://70509432.239"</w:instrText>
      </w:r>
      <w:r>
        <w:fldChar w:fldCharType="separate"/>
      </w:r>
      <w:r>
        <w:rPr>
          <w:rStyle w:val="a4"/>
        </w:rPr>
        <w:t>Федеральным законом</w:t>
      </w:r>
      <w:r>
        <w:fldChar w:fldCharType="end"/>
      </w:r>
      <w:r>
        <w:t xml:space="preserve"> от 12 марта 2014 г. N 35-ФЗ пункт 5 статьи 1351 настоящего Кодекса изложен в новой редакции, </w:t>
      </w:r>
      <w:hyperlink r:id="rId3675" w:history="1">
        <w:r>
          <w:rPr>
            <w:rStyle w:val="a4"/>
          </w:rPr>
          <w:t>вступающей в силу</w:t>
        </w:r>
      </w:hyperlink>
      <w:r>
        <w:t xml:space="preserve"> с 1 октября 2014 г.</w:t>
      </w:r>
    </w:p>
    <w:p w:rsidR="00000000" w:rsidRDefault="00CA752C">
      <w:pPr>
        <w:pStyle w:val="afb"/>
      </w:pPr>
      <w:hyperlink r:id="rId3676" w:history="1">
        <w:r>
          <w:rPr>
            <w:rStyle w:val="a4"/>
          </w:rPr>
          <w:t>См. текст пункта в предыдущей редакции</w:t>
        </w:r>
      </w:hyperlink>
    </w:p>
    <w:p w:rsidR="00000000" w:rsidRDefault="00CA752C">
      <w:r>
        <w:t xml:space="preserve">5. Не являются полезными моделями, в частности, объекты, указанные в </w:t>
      </w:r>
      <w:hyperlink w:anchor="sub_413505" w:history="1">
        <w:r>
          <w:rPr>
            <w:rStyle w:val="a4"/>
          </w:rPr>
          <w:t>пункте 5 статьи 1350</w:t>
        </w:r>
      </w:hyperlink>
      <w:r>
        <w:t xml:space="preserve"> настоящего Кодекса.</w:t>
      </w:r>
    </w:p>
    <w:p w:rsidR="00000000" w:rsidRDefault="00CA752C">
      <w:bookmarkStart w:id="7123" w:name="sub_4135152"/>
      <w:r>
        <w:t>В соответствии с настоящим пу</w:t>
      </w:r>
      <w:r>
        <w:t>нктом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rsidR="00000000" w:rsidRDefault="00CA752C">
      <w:pPr>
        <w:pStyle w:val="afa"/>
        <w:rPr>
          <w:color w:val="000000"/>
          <w:sz w:val="16"/>
          <w:szCs w:val="16"/>
        </w:rPr>
      </w:pPr>
      <w:bookmarkStart w:id="7124" w:name="sub_413516"/>
      <w:bookmarkEnd w:id="7123"/>
      <w:r>
        <w:rPr>
          <w:color w:val="000000"/>
          <w:sz w:val="16"/>
          <w:szCs w:val="16"/>
        </w:rPr>
        <w:t>Информация об изменениях:</w:t>
      </w:r>
    </w:p>
    <w:bookmarkEnd w:id="7124"/>
    <w:p w:rsidR="00000000" w:rsidRDefault="00CA752C">
      <w:pPr>
        <w:pStyle w:val="afb"/>
      </w:pPr>
      <w:r>
        <w:fldChar w:fldCharType="begin"/>
      </w:r>
      <w:r>
        <w:instrText>HYPERLINK "gar</w:instrText>
      </w:r>
      <w:r>
        <w:instrText>antF1://70509432.240"</w:instrText>
      </w:r>
      <w:r>
        <w:fldChar w:fldCharType="separate"/>
      </w:r>
      <w:r>
        <w:rPr>
          <w:rStyle w:val="a4"/>
        </w:rPr>
        <w:t>Федеральным законом</w:t>
      </w:r>
      <w:r>
        <w:fldChar w:fldCharType="end"/>
      </w:r>
      <w:r>
        <w:t xml:space="preserve"> от 12 марта 2014 г. N 35-ФЗ статья 1351 настоящего Кодекса дополнена пунктом 6, </w:t>
      </w:r>
      <w:hyperlink r:id="rId3677" w:history="1">
        <w:r>
          <w:rPr>
            <w:rStyle w:val="a4"/>
          </w:rPr>
          <w:t>вступающим в силу</w:t>
        </w:r>
      </w:hyperlink>
      <w:r>
        <w:t xml:space="preserve"> с 1 октября 2014 г.</w:t>
      </w:r>
    </w:p>
    <w:p w:rsidR="00000000" w:rsidRDefault="00CA752C">
      <w:r>
        <w:t>6. Не предоставляется правовая охрана в качестве полезной</w:t>
      </w:r>
      <w:r>
        <w:t xml:space="preserve"> модели объектам, указанным в </w:t>
      </w:r>
      <w:hyperlink w:anchor="sub_413506" w:history="1">
        <w:r>
          <w:rPr>
            <w:rStyle w:val="a4"/>
          </w:rPr>
          <w:t>пункте 6 статьи 1350</w:t>
        </w:r>
      </w:hyperlink>
      <w:r>
        <w:t xml:space="preserve"> настоящего Кодекса.</w:t>
      </w:r>
    </w:p>
    <w:p w:rsidR="00000000" w:rsidRDefault="00CA752C"/>
    <w:p w:rsidR="00000000" w:rsidRDefault="00CA752C">
      <w:pPr>
        <w:pStyle w:val="afa"/>
        <w:rPr>
          <w:color w:val="000000"/>
          <w:sz w:val="16"/>
          <w:szCs w:val="16"/>
        </w:rPr>
      </w:pPr>
      <w:bookmarkStart w:id="7125" w:name="sub_41352"/>
      <w:r>
        <w:rPr>
          <w:color w:val="000000"/>
          <w:sz w:val="16"/>
          <w:szCs w:val="16"/>
        </w:rPr>
        <w:t>Информация об изменениях:</w:t>
      </w:r>
    </w:p>
    <w:bookmarkEnd w:id="7125"/>
    <w:p w:rsidR="00000000" w:rsidRDefault="00CA752C">
      <w:pPr>
        <w:pStyle w:val="afb"/>
      </w:pPr>
      <w:r>
        <w:fldChar w:fldCharType="begin"/>
      </w:r>
      <w:r>
        <w:instrText>HYPERLINK "garantF1://70509432.247"</w:instrText>
      </w:r>
      <w:r>
        <w:fldChar w:fldCharType="separate"/>
      </w:r>
      <w:r>
        <w:rPr>
          <w:rStyle w:val="a4"/>
        </w:rPr>
        <w:t>Федеральным законом</w:t>
      </w:r>
      <w:r>
        <w:fldChar w:fldCharType="end"/>
      </w:r>
      <w:r>
        <w:t xml:space="preserve"> от 12 марта 2014 г. N 35-ФЗ статья 1352 настоящего Код</w:t>
      </w:r>
      <w:r>
        <w:t xml:space="preserve">екса изложена в новой редакции, </w:t>
      </w:r>
      <w:hyperlink r:id="rId3678" w:history="1">
        <w:r>
          <w:rPr>
            <w:rStyle w:val="a4"/>
          </w:rPr>
          <w:t>вступающей в силу</w:t>
        </w:r>
      </w:hyperlink>
      <w:r>
        <w:t xml:space="preserve"> с 1 октября 2014 г.</w:t>
      </w:r>
    </w:p>
    <w:p w:rsidR="00000000" w:rsidRDefault="00CA752C">
      <w:pPr>
        <w:pStyle w:val="afb"/>
      </w:pPr>
      <w:hyperlink r:id="rId3679" w:history="1">
        <w:r>
          <w:rPr>
            <w:rStyle w:val="a4"/>
          </w:rPr>
          <w:t>См. текст статьи в предыдущей редакции</w:t>
        </w:r>
      </w:hyperlink>
    </w:p>
    <w:p w:rsidR="00000000" w:rsidRDefault="00CA752C">
      <w:pPr>
        <w:pStyle w:val="af2"/>
      </w:pPr>
      <w:r>
        <w:rPr>
          <w:rStyle w:val="a3"/>
        </w:rPr>
        <w:t>Статья 1352.</w:t>
      </w:r>
      <w:r>
        <w:t xml:space="preserve"> Условия патентоспособности промышленного образца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80" w:history="1">
        <w:r>
          <w:rPr>
            <w:rStyle w:val="a4"/>
          </w:rPr>
          <w:t>Энциклопедии</w:t>
        </w:r>
      </w:hyperlink>
      <w:r>
        <w:t xml:space="preserve"> и другие комментарии к статье 1352 ГК РФ</w:t>
      </w:r>
    </w:p>
    <w:p w:rsidR="00000000" w:rsidRDefault="00CA752C">
      <w:bookmarkStart w:id="7126" w:name="sub_413521"/>
      <w:r>
        <w:t>1. В качестве промышленного образца охраняется решение внешнего вида изделия промышленного или кустарно-ремесленного производства.</w:t>
      </w:r>
    </w:p>
    <w:p w:rsidR="00000000" w:rsidRDefault="00CA752C">
      <w:bookmarkStart w:id="7127" w:name="sub_135212"/>
      <w:bookmarkEnd w:id="7126"/>
      <w:r>
        <w:t>Промышленному образцу предоставляется правовая охрана, если по своим существенным признакам он является новым и оригинальным.</w:t>
      </w:r>
    </w:p>
    <w:p w:rsidR="00000000" w:rsidRDefault="00CA752C">
      <w:bookmarkStart w:id="7128" w:name="sub_4135213"/>
      <w:bookmarkEnd w:id="7127"/>
      <w:r>
        <w:t>К существенным признакам промышленного образца относятся признаки, определяющие эстетические особенности внеш</w:t>
      </w:r>
      <w:r>
        <w:t>него вида изделия, в частности форма, конфигурация, орнамент, сочетание цветов, линий, контуры изделия, текстура или фактура материала изделия.</w:t>
      </w:r>
    </w:p>
    <w:p w:rsidR="00000000" w:rsidRDefault="00CA752C">
      <w:bookmarkStart w:id="7129" w:name="sub_4135214"/>
      <w:bookmarkEnd w:id="7128"/>
      <w:r>
        <w:t>Признаки, обусловленные исключительно технической функцией изделия, не являются охраняемым</w:t>
      </w:r>
      <w:r>
        <w:t>и признаками промышленного образца.</w:t>
      </w:r>
    </w:p>
    <w:p w:rsidR="00000000" w:rsidRDefault="00CA752C">
      <w:bookmarkStart w:id="7130" w:name="sub_413522"/>
      <w:bookmarkEnd w:id="7129"/>
      <w:r>
        <w:t xml:space="preserve">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w:t>
      </w:r>
      <w:r>
        <w:t>до даты приоритета промышленного образца.</w:t>
      </w:r>
    </w:p>
    <w:p w:rsidR="00000000" w:rsidRDefault="00CA752C">
      <w:bookmarkStart w:id="7131" w:name="sub_413523"/>
      <w:bookmarkEnd w:id="7130"/>
      <w:r>
        <w:t xml:space="preserve">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w:t>
      </w:r>
      <w:r>
        <w:t xml:space="preserve">до даты приоритета промышленного </w:t>
      </w:r>
      <w:r>
        <w:lastRenderedPageBreak/>
        <w:t>образца, неизвестно решение внешнего вида 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w:t>
      </w:r>
      <w:r>
        <w:t>его вида изделия.</w:t>
      </w:r>
    </w:p>
    <w:p w:rsidR="00000000" w:rsidRDefault="00CA752C">
      <w:bookmarkStart w:id="7132" w:name="sub_413524"/>
      <w:bookmarkEnd w:id="7131"/>
      <w:r>
        <w:t>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w:t>
      </w:r>
      <w:r>
        <w:t xml:space="preserve">егистрацию товарных знаков, знаков обслуживания, которые поданы в Российской Федерации другими лицами и с документами которых в соответствии с </w:t>
      </w:r>
      <w:hyperlink w:anchor="sub_413852" w:history="1">
        <w:r>
          <w:rPr>
            <w:rStyle w:val="a4"/>
          </w:rPr>
          <w:t>пунктом 2 статьи 1385</w:t>
        </w:r>
      </w:hyperlink>
      <w:r>
        <w:t xml:space="preserve">, </w:t>
      </w:r>
      <w:hyperlink w:anchor="sub_413942" w:history="1">
        <w:r>
          <w:rPr>
            <w:rStyle w:val="a4"/>
          </w:rPr>
          <w:t>пунктом 2 статьи 1394</w:t>
        </w:r>
      </w:hyperlink>
      <w:r>
        <w:t xml:space="preserve">, </w:t>
      </w:r>
      <w:hyperlink w:anchor="sub_414931" w:history="1">
        <w:r>
          <w:rPr>
            <w:rStyle w:val="a4"/>
          </w:rPr>
          <w:t>пунктом 1 статьи 1493</w:t>
        </w:r>
      </w:hyperlink>
      <w:r>
        <w:t xml:space="preserve"> настоящего Кодекса вправе ознакомиться любое лицо.</w:t>
      </w:r>
    </w:p>
    <w:p w:rsidR="00000000" w:rsidRDefault="00CA752C">
      <w:bookmarkStart w:id="7133" w:name="sub_4135242"/>
      <w:bookmarkEnd w:id="7132"/>
      <w:r>
        <w:t>Раскрытие информации, относящейся к промышленному образцу, автором промышленного образца, заявителем либо любым получившим от них прямо или косве</w:t>
      </w:r>
      <w:r>
        <w:t>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w:t>
      </w:r>
      <w:r>
        <w:t>ромышленного образца, при условии, что заявка на выдачу патента на промышленный образец подана в федеральный орган исполнительной власти по интеллектуальной собственности в течение двенадцати месяцев со дня раскрытия информации. Бремя доказывания того, что</w:t>
      </w:r>
      <w:r>
        <w:t xml:space="preserve">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rsidR="00000000" w:rsidRDefault="00CA752C">
      <w:bookmarkStart w:id="7134" w:name="sub_413525"/>
      <w:bookmarkEnd w:id="7133"/>
      <w:r>
        <w:t>5. Не предоставляется правовая охрана в качестве промышленного образца:</w:t>
      </w:r>
    </w:p>
    <w:p w:rsidR="00000000" w:rsidRDefault="00CA752C">
      <w:bookmarkStart w:id="7135" w:name="sub_4135251"/>
      <w:bookmarkEnd w:id="7134"/>
      <w:r>
        <w:t>1) решениям, все признаки которых обусловлены исключительно технической функцией изделия;</w:t>
      </w:r>
    </w:p>
    <w:p w:rsidR="00000000" w:rsidRDefault="00CA752C">
      <w:bookmarkStart w:id="7136" w:name="sub_4135252"/>
      <w:bookmarkEnd w:id="7135"/>
      <w:r>
        <w:t>2) решениям, способным ввести в заблуждение потребителя изделия, в том числе в отношении производителя изделия, или места производст</w:t>
      </w:r>
      <w:r>
        <w:t xml:space="preserve">ва изделия, или товара, для которого изделие служит тарой, упаковкой, этикеткой, в частности решениям, идентичным объектам, указанным в </w:t>
      </w:r>
      <w:hyperlink w:anchor="sub_414834" w:history="1">
        <w:r>
          <w:rPr>
            <w:rStyle w:val="a4"/>
          </w:rPr>
          <w:t>пунктах 4-10 статьи 1483</w:t>
        </w:r>
      </w:hyperlink>
      <w:r>
        <w:t xml:space="preserve"> настоящего Кодекса, либо производящим такое же общее впечатление, л</w:t>
      </w:r>
      <w:r>
        <w:t>ибо включающим указанные объекты, если права на указанные объекты возникли ранее даты приоритета промышленного образца, за исключением случаев, если правовая охрана промышленного образца испрашивается лицом, имеющим исключительное право на такой объект.</w:t>
      </w:r>
    </w:p>
    <w:p w:rsidR="00000000" w:rsidRDefault="00CA752C">
      <w:bookmarkStart w:id="7137" w:name="sub_41352522"/>
      <w:bookmarkEnd w:id="7136"/>
      <w:r>
        <w:t xml:space="preserve">Предоставление правовой охраны промышленным образцам, идентичным объектам, указанным в </w:t>
      </w:r>
      <w:hyperlink w:anchor="sub_414834" w:history="1">
        <w:r>
          <w:rPr>
            <w:rStyle w:val="a4"/>
          </w:rPr>
          <w:t>пункте 4</w:t>
        </w:r>
      </w:hyperlink>
      <w:r>
        <w:t xml:space="preserve">, </w:t>
      </w:r>
      <w:hyperlink w:anchor="sub_4148391" w:history="1">
        <w:r>
          <w:rPr>
            <w:rStyle w:val="a4"/>
          </w:rPr>
          <w:t>подпунктах 1</w:t>
        </w:r>
      </w:hyperlink>
      <w:r>
        <w:t xml:space="preserve">, </w:t>
      </w:r>
      <w:hyperlink w:anchor="sub_4148392" w:history="1">
        <w:r>
          <w:rPr>
            <w:rStyle w:val="a4"/>
          </w:rPr>
          <w:t>2 пункта 9 статьи 1483</w:t>
        </w:r>
      </w:hyperlink>
      <w:r>
        <w:t xml:space="preserve"> настоящего Коде</w:t>
      </w:r>
      <w:r>
        <w:t>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обладателей прав на указанные объекты.</w:t>
      </w:r>
    </w:p>
    <w:bookmarkEnd w:id="7137"/>
    <w:p w:rsidR="00000000" w:rsidRDefault="00CA752C"/>
    <w:p w:rsidR="00000000" w:rsidRDefault="00CA752C">
      <w:pPr>
        <w:pStyle w:val="af2"/>
      </w:pPr>
      <w:bookmarkStart w:id="7138" w:name="sub_41353"/>
      <w:r>
        <w:rPr>
          <w:rStyle w:val="a3"/>
        </w:rPr>
        <w:t>Статья 1353.</w:t>
      </w:r>
      <w:r>
        <w:t xml:space="preserve"> Государственная </w:t>
      </w:r>
      <w:r>
        <w:t>регистрация изобретений, полезных моделей и промышленных образцов</w:t>
      </w:r>
    </w:p>
    <w:bookmarkEnd w:id="713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81" w:history="1">
        <w:r>
          <w:rPr>
            <w:rStyle w:val="a4"/>
          </w:rPr>
          <w:t>Энциклопедии</w:t>
        </w:r>
      </w:hyperlink>
      <w:r>
        <w:t xml:space="preserve"> и другие комментарии к статье 1353 ГК РФ</w:t>
      </w:r>
    </w:p>
    <w:p w:rsidR="00000000" w:rsidRDefault="00CA752C">
      <w:r>
        <w:t>Исключительное право на изобретение, полезную модель или промышленный образец п</w:t>
      </w:r>
      <w:r>
        <w:t xml:space="preserve">ризнается и охраняется при условии </w:t>
      </w:r>
      <w:hyperlink r:id="rId3682" w:history="1">
        <w:r>
          <w:rPr>
            <w:rStyle w:val="a4"/>
          </w:rPr>
          <w:t>государственной регистрации</w:t>
        </w:r>
      </w:hyperlink>
      <w:r>
        <w:t xml:space="preserve"> соответствующих изобретения, полезной модели или промышленного образца, на основании которой федеральный орган исполнительной власти по интеллектуальной с</w:t>
      </w:r>
      <w:r>
        <w:t>обственности выдает патент на изобретение, полезную модель или промышленный образец.</w:t>
      </w:r>
    </w:p>
    <w:p w:rsidR="00000000" w:rsidRDefault="00CA752C"/>
    <w:p w:rsidR="00000000" w:rsidRDefault="00CA752C">
      <w:pPr>
        <w:pStyle w:val="af2"/>
      </w:pPr>
      <w:bookmarkStart w:id="7139" w:name="sub_41354"/>
      <w:r>
        <w:rPr>
          <w:rStyle w:val="a3"/>
        </w:rPr>
        <w:t>Статья 1354.</w:t>
      </w:r>
      <w:r>
        <w:t xml:space="preserve"> Патент на изобретение, полезную модель или промышленный образец</w:t>
      </w:r>
    </w:p>
    <w:bookmarkEnd w:id="713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1354 ГК РФ</w:t>
      </w:r>
    </w:p>
    <w:p w:rsidR="00000000" w:rsidRDefault="00CA752C">
      <w:bookmarkStart w:id="7140" w:name="sub_413541"/>
      <w:r>
        <w:t>1. Патент на изобрете</w:t>
      </w:r>
      <w:r>
        <w:t>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rsidR="00000000" w:rsidRDefault="00CA752C">
      <w:bookmarkStart w:id="7141" w:name="sub_413542"/>
      <w:bookmarkEnd w:id="7140"/>
      <w:r>
        <w:t>2. Охрана интеллекту</w:t>
      </w:r>
      <w:r>
        <w:t>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Для толкования формулы изобретения и формулы полезной модели могут ис</w:t>
      </w:r>
      <w:r>
        <w:t>пользоваться описание и чертежи (</w:t>
      </w:r>
      <w:hyperlink w:anchor="sub_413752" w:history="1">
        <w:r>
          <w:rPr>
            <w:rStyle w:val="a4"/>
          </w:rPr>
          <w:t>пункт 2 статьи 1375</w:t>
        </w:r>
      </w:hyperlink>
      <w:r>
        <w:t xml:space="preserve"> и </w:t>
      </w:r>
      <w:hyperlink w:anchor="sub_413762" w:history="1">
        <w:r>
          <w:rPr>
            <w:rStyle w:val="a4"/>
          </w:rPr>
          <w:t>пункт 2 статьи 1376</w:t>
        </w:r>
      </w:hyperlink>
      <w:r>
        <w:t>).</w:t>
      </w:r>
    </w:p>
    <w:p w:rsidR="00000000" w:rsidRDefault="00CA752C">
      <w:pPr>
        <w:pStyle w:val="afa"/>
        <w:rPr>
          <w:color w:val="000000"/>
          <w:sz w:val="16"/>
          <w:szCs w:val="16"/>
        </w:rPr>
      </w:pPr>
      <w:bookmarkStart w:id="7142" w:name="sub_413543"/>
      <w:bookmarkEnd w:id="7141"/>
      <w:r>
        <w:rPr>
          <w:color w:val="000000"/>
          <w:sz w:val="16"/>
          <w:szCs w:val="16"/>
        </w:rPr>
        <w:t>Информация об изменениях:</w:t>
      </w:r>
    </w:p>
    <w:bookmarkEnd w:id="7142"/>
    <w:p w:rsidR="00000000" w:rsidRDefault="00CA752C">
      <w:pPr>
        <w:pStyle w:val="afb"/>
      </w:pPr>
      <w:r>
        <w:fldChar w:fldCharType="begin"/>
      </w:r>
      <w:r>
        <w:instrText>HYPERLINK "garantF1://70509432.250"</w:instrText>
      </w:r>
      <w:r>
        <w:fldChar w:fldCharType="separate"/>
      </w:r>
      <w:r>
        <w:rPr>
          <w:rStyle w:val="a4"/>
        </w:rPr>
        <w:t>Федеральным законом</w:t>
      </w:r>
      <w:r>
        <w:fldChar w:fldCharType="end"/>
      </w:r>
      <w:r>
        <w:t xml:space="preserve"> от 12 мар</w:t>
      </w:r>
      <w:r>
        <w:t xml:space="preserve">та 2014 г. N 35-ФЗ пункт 3 статьи 1354 настоящего Кодекса изложен в новой редакции, </w:t>
      </w:r>
      <w:hyperlink r:id="rId3683" w:history="1">
        <w:r>
          <w:rPr>
            <w:rStyle w:val="a4"/>
          </w:rPr>
          <w:t>вступающей в силу</w:t>
        </w:r>
      </w:hyperlink>
      <w:r>
        <w:t xml:space="preserve"> с 1 октября 2014 г.</w:t>
      </w:r>
    </w:p>
    <w:p w:rsidR="00000000" w:rsidRDefault="00CA752C">
      <w:pPr>
        <w:pStyle w:val="afb"/>
      </w:pPr>
      <w:hyperlink r:id="rId3684" w:history="1">
        <w:r>
          <w:rPr>
            <w:rStyle w:val="a4"/>
          </w:rPr>
          <w:t>См. текст пункта в предыдущей редакции</w:t>
        </w:r>
      </w:hyperlink>
    </w:p>
    <w:p w:rsidR="00000000" w:rsidRDefault="00CA752C">
      <w:r>
        <w:t>3. Охрана интелле</w:t>
      </w:r>
      <w:r>
        <w:t xml:space="preserve">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изображениях внешнего вида изделия, содержащихся в патенте на промышленный </w:t>
      </w:r>
      <w:r>
        <w:t>образец.</w:t>
      </w:r>
    </w:p>
    <w:p w:rsidR="00000000" w:rsidRDefault="00CA752C"/>
    <w:p w:rsidR="00000000" w:rsidRDefault="00CA752C">
      <w:pPr>
        <w:pStyle w:val="af2"/>
      </w:pPr>
      <w:bookmarkStart w:id="7143" w:name="sub_41355"/>
      <w:r>
        <w:rPr>
          <w:rStyle w:val="a3"/>
        </w:rPr>
        <w:t>Статья 1355.</w:t>
      </w:r>
      <w:r>
        <w:t xml:space="preserve"> Государственное стимулирование создания и использования изобретений, полезных моделей и промышленных образцов</w:t>
      </w:r>
    </w:p>
    <w:bookmarkEnd w:id="714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1355 ГК РФ</w:t>
      </w:r>
    </w:p>
    <w:p w:rsidR="00000000" w:rsidRDefault="00CA752C">
      <w:r>
        <w:t>Государство стимулирует создание и использование изобретений, полезных моделей и промышленных образцов, предоставляет их авторам, а также патентообладателям и лицензиатам, использующим соответствующие изобретения, полезные модели и промышленные образцы, ль</w:t>
      </w:r>
      <w:r>
        <w:t>готы в соответствии с законодательством Российской Федерации.</w:t>
      </w:r>
    </w:p>
    <w:p w:rsidR="00000000" w:rsidRDefault="00CA752C"/>
    <w:p w:rsidR="00000000" w:rsidRDefault="00CA752C">
      <w:pPr>
        <w:pStyle w:val="1"/>
      </w:pPr>
      <w:bookmarkStart w:id="7144" w:name="sub_40722"/>
      <w:r>
        <w:t>§ 2. Патентные права</w:t>
      </w:r>
    </w:p>
    <w:bookmarkEnd w:id="7144"/>
    <w:p w:rsidR="00000000" w:rsidRDefault="00CA752C"/>
    <w:p w:rsidR="00000000" w:rsidRDefault="00CA752C">
      <w:pPr>
        <w:pStyle w:val="af2"/>
      </w:pPr>
      <w:bookmarkStart w:id="7145" w:name="sub_41356"/>
      <w:r>
        <w:rPr>
          <w:rStyle w:val="a3"/>
        </w:rPr>
        <w:t>Статья 1356.</w:t>
      </w:r>
      <w:r>
        <w:t xml:space="preserve"> Право авторства на изобретение, полезную модель или промышленный образец</w:t>
      </w:r>
    </w:p>
    <w:bookmarkEnd w:id="714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85" w:history="1">
        <w:r>
          <w:rPr>
            <w:rStyle w:val="a4"/>
          </w:rPr>
          <w:t>Энци</w:t>
        </w:r>
        <w:r>
          <w:rPr>
            <w:rStyle w:val="a4"/>
          </w:rPr>
          <w:t>клопедии</w:t>
        </w:r>
      </w:hyperlink>
      <w:r>
        <w:t xml:space="preserve"> и другие комментарии к статье 1356 ГК РФ</w:t>
      </w:r>
    </w:p>
    <w:p w:rsidR="00000000" w:rsidRDefault="00CA752C">
      <w: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w:t>
      </w:r>
      <w:r>
        <w:t>тельного права на изобретение, полезную модель или промышленный образец и при предоставлении другому лицу права его использования. Отказ от этого права ничтожен.</w:t>
      </w:r>
    </w:p>
    <w:p w:rsidR="00000000" w:rsidRDefault="00CA752C"/>
    <w:p w:rsidR="00000000" w:rsidRDefault="00CA752C">
      <w:pPr>
        <w:pStyle w:val="af2"/>
      </w:pPr>
      <w:bookmarkStart w:id="7146" w:name="sub_41357"/>
      <w:r>
        <w:rPr>
          <w:rStyle w:val="a3"/>
        </w:rPr>
        <w:t>Статья 1357.</w:t>
      </w:r>
      <w:r>
        <w:t xml:space="preserve"> Право на получение патента на изобретение, полезную модель или промышле</w:t>
      </w:r>
      <w:r>
        <w:t>нный образец</w:t>
      </w:r>
    </w:p>
    <w:bookmarkEnd w:id="7146"/>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3686" w:history="1">
        <w:r>
          <w:rPr>
            <w:rStyle w:val="a4"/>
          </w:rPr>
          <w:t>Энциклопедии</w:t>
        </w:r>
      </w:hyperlink>
      <w:r>
        <w:t xml:space="preserve"> и другие комментарии к статье 1357 ГК РФ</w:t>
      </w:r>
    </w:p>
    <w:p w:rsidR="00000000" w:rsidRDefault="00CA752C">
      <w:bookmarkStart w:id="7147" w:name="sub_413571"/>
      <w: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rsidR="00000000" w:rsidRDefault="00CA752C">
      <w:bookmarkStart w:id="7148" w:name="sub_413572"/>
      <w:bookmarkEnd w:id="7147"/>
      <w:r>
        <w:t>2. Право на получение патента на изобретение, полезную модел</w:t>
      </w:r>
      <w:r>
        <w:t>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rsidR="00000000" w:rsidRDefault="00CA752C">
      <w:bookmarkStart w:id="7149" w:name="sub_413573"/>
      <w:bookmarkEnd w:id="7148"/>
      <w: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rsidR="00000000" w:rsidRDefault="00CA752C">
      <w:bookmarkStart w:id="7150" w:name="sub_413574"/>
      <w:bookmarkEnd w:id="7149"/>
      <w:r>
        <w:t>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непатентоспособности несет приобретатель такого права.</w:t>
      </w:r>
    </w:p>
    <w:bookmarkEnd w:id="7150"/>
    <w:p w:rsidR="00000000" w:rsidRDefault="00CA752C"/>
    <w:p w:rsidR="00000000" w:rsidRDefault="00CA752C">
      <w:pPr>
        <w:pStyle w:val="afa"/>
        <w:rPr>
          <w:color w:val="000000"/>
          <w:sz w:val="16"/>
          <w:szCs w:val="16"/>
        </w:rPr>
      </w:pPr>
      <w:bookmarkStart w:id="7151" w:name="sub_41358"/>
      <w:r>
        <w:rPr>
          <w:color w:val="000000"/>
          <w:sz w:val="16"/>
          <w:szCs w:val="16"/>
        </w:rPr>
        <w:t>Информация об измен</w:t>
      </w:r>
      <w:r>
        <w:rPr>
          <w:color w:val="000000"/>
          <w:sz w:val="16"/>
          <w:szCs w:val="16"/>
        </w:rPr>
        <w:t>ениях:</w:t>
      </w:r>
    </w:p>
    <w:bookmarkEnd w:id="7151"/>
    <w:p w:rsidR="00000000" w:rsidRDefault="00CA752C">
      <w:pPr>
        <w:pStyle w:val="afb"/>
      </w:pPr>
      <w:r>
        <w:fldChar w:fldCharType="begin"/>
      </w:r>
      <w:r>
        <w:instrText>HYPERLINK "garantF1://70509432.261"</w:instrText>
      </w:r>
      <w:r>
        <w:fldChar w:fldCharType="separate"/>
      </w:r>
      <w:r>
        <w:rPr>
          <w:rStyle w:val="a4"/>
        </w:rPr>
        <w:t>Федеральным законом</w:t>
      </w:r>
      <w:r>
        <w:fldChar w:fldCharType="end"/>
      </w:r>
      <w:r>
        <w:t xml:space="preserve"> от 12 марта 2014 г. N 35-ФЗ статья 1358 настоящего Кодекса изложена в новой редакции, </w:t>
      </w:r>
      <w:hyperlink r:id="rId3687" w:history="1">
        <w:r>
          <w:rPr>
            <w:rStyle w:val="a4"/>
          </w:rPr>
          <w:t>вступающей в силу</w:t>
        </w:r>
      </w:hyperlink>
      <w:r>
        <w:t xml:space="preserve"> с 1 октября 2014 г.</w:t>
      </w:r>
    </w:p>
    <w:p w:rsidR="00000000" w:rsidRDefault="00CA752C">
      <w:pPr>
        <w:pStyle w:val="afb"/>
      </w:pPr>
      <w:hyperlink r:id="rId3688" w:history="1">
        <w:r>
          <w:rPr>
            <w:rStyle w:val="a4"/>
          </w:rPr>
          <w:t>См. текст статьи в предыдущей редакции</w:t>
        </w:r>
      </w:hyperlink>
    </w:p>
    <w:p w:rsidR="00000000" w:rsidRDefault="00CA752C">
      <w:pPr>
        <w:pStyle w:val="af2"/>
      </w:pPr>
      <w:r>
        <w:rPr>
          <w:rStyle w:val="a3"/>
        </w:rPr>
        <w:t>Статья 1358.</w:t>
      </w:r>
      <w:r>
        <w:t xml:space="preserve"> Исключительное право на изобретение, полезную модель или промышленный образец</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89" w:history="1">
        <w:r>
          <w:rPr>
            <w:rStyle w:val="a4"/>
          </w:rPr>
          <w:t>Энциклопедии</w:t>
        </w:r>
      </w:hyperlink>
      <w:r>
        <w:t xml:space="preserve"> и другие комментарии к статье 1358 ГК РФ</w:t>
      </w:r>
    </w:p>
    <w:p w:rsidR="00000000" w:rsidRDefault="00CA752C">
      <w:bookmarkStart w:id="7152" w:name="sub_413581"/>
      <w:r>
        <w:t xml:space="preserve">1. Патентообладателю принадлежит исключительное право использования изобретения, полезной модели или промышленного образца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w:t>
      </w:r>
      <w:r>
        <w:t xml:space="preserve">ьное право на изобретение, полезную модель или промышленный образец), в том числе способами, предусмотренными </w:t>
      </w:r>
      <w:hyperlink w:anchor="sub_257" w:history="1">
        <w:r>
          <w:rPr>
            <w:rStyle w:val="a4"/>
          </w:rPr>
          <w:t>пунктом 2</w:t>
        </w:r>
      </w:hyperlink>
      <w:r>
        <w:t xml:space="preserve"> настоящей статьи. Патентообладатель может распоряжаться исключительным правом на изобретение, полезную модель и</w:t>
      </w:r>
      <w:r>
        <w:t>ли промышленный образец.</w:t>
      </w:r>
    </w:p>
    <w:p w:rsidR="00000000" w:rsidRDefault="00CA752C">
      <w:bookmarkStart w:id="7153" w:name="sub_413582"/>
      <w:bookmarkEnd w:id="7152"/>
      <w:r>
        <w:t>2. Использованием изобретения, полезной модели или промышленного образца считается, в частности:</w:t>
      </w:r>
    </w:p>
    <w:p w:rsidR="00000000" w:rsidRDefault="00CA752C">
      <w:bookmarkStart w:id="7154" w:name="sub_4135821"/>
      <w:bookmarkEnd w:id="7153"/>
      <w:r>
        <w:t>1) ввоз на территорию Российской Федерации,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w:t>
      </w:r>
      <w:r>
        <w:t>спользован промышленный образец;</w:t>
      </w:r>
    </w:p>
    <w:p w:rsidR="00000000" w:rsidRDefault="00CA752C">
      <w:bookmarkStart w:id="7155" w:name="sub_4135822"/>
      <w:bookmarkEnd w:id="7154"/>
      <w:r>
        <w:t xml:space="preserve">2) совершение действий, предусмотренных </w:t>
      </w:r>
      <w:hyperlink w:anchor="sub_252" w:history="1">
        <w:r>
          <w:rPr>
            <w:rStyle w:val="a4"/>
          </w:rPr>
          <w:t>подпунктом 1</w:t>
        </w:r>
      </w:hyperlink>
      <w:r>
        <w:t xml:space="preserve"> настоящего пункта, в отношении продукта, полученного непосредственно запатентованным способом. Если продукт, получаемый зап</w:t>
      </w:r>
      <w:r>
        <w:t>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rsidR="00000000" w:rsidRDefault="00CA752C">
      <w:bookmarkStart w:id="7156" w:name="sub_4135823"/>
      <w:bookmarkEnd w:id="7155"/>
      <w:r>
        <w:t xml:space="preserve">3) совершение действий, предусмотренных </w:t>
      </w:r>
      <w:hyperlink w:anchor="sub_252" w:history="1">
        <w:r>
          <w:rPr>
            <w:rStyle w:val="a4"/>
          </w:rPr>
          <w:t>подпунктом 1</w:t>
        </w:r>
      </w:hyperlink>
      <w:r>
        <w:t xml:space="preserve"> нас</w:t>
      </w:r>
      <w:r>
        <w:t>тоящего пункта,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rsidR="00000000" w:rsidRDefault="00CA752C">
      <w:bookmarkStart w:id="7157" w:name="sub_4135824"/>
      <w:bookmarkEnd w:id="7156"/>
      <w:r>
        <w:t xml:space="preserve">4) совершение действий, предусмотренных </w:t>
      </w:r>
      <w:hyperlink w:anchor="sub_252" w:history="1">
        <w:r>
          <w:rPr>
            <w:rStyle w:val="a4"/>
          </w:rPr>
          <w:t>п</w:t>
        </w:r>
        <w:r>
          <w:rPr>
            <w:rStyle w:val="a4"/>
          </w:rPr>
          <w:t>одпунктом 1</w:t>
        </w:r>
      </w:hyperlink>
      <w:r>
        <w:t xml:space="preserve"> настоящего пункта, в отношении продукта, предназначенного для его применения в соответствии с назначением, указанным в формуле изобретения, при охране изобретения в виде </w:t>
      </w:r>
      <w:r>
        <w:lastRenderedPageBreak/>
        <w:t>применения продукта по определенному назначению;</w:t>
      </w:r>
    </w:p>
    <w:p w:rsidR="00000000" w:rsidRDefault="00CA752C">
      <w:bookmarkStart w:id="7158" w:name="sub_4135825"/>
      <w:bookmarkEnd w:id="7157"/>
      <w:r>
        <w:t>5) осуществление способа, в котором используется изобретение, в том числе путем применения этого способа.</w:t>
      </w:r>
    </w:p>
    <w:p w:rsidR="00000000" w:rsidRDefault="00CA752C">
      <w:bookmarkStart w:id="7159" w:name="sub_413583"/>
      <w:bookmarkEnd w:id="7158"/>
      <w:r>
        <w:t>3. Изобретение признается использованным в продукте или способе, если продукт содержит, а в способе использован каждый признак из</w:t>
      </w:r>
      <w:r>
        <w:t>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rsidR="00000000" w:rsidRDefault="00CA752C">
      <w:bookmarkStart w:id="7160" w:name="sub_41358302"/>
      <w:bookmarkEnd w:id="7159"/>
      <w:r>
        <w:t>Полезная модель п</w:t>
      </w:r>
      <w:r>
        <w:t>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rsidR="00000000" w:rsidRDefault="00CA752C">
      <w:bookmarkStart w:id="7161" w:name="sub_41358303"/>
      <w:bookmarkEnd w:id="7160"/>
      <w:r>
        <w:t>При установлении использования изобретения или полезной моде</w:t>
      </w:r>
      <w:r>
        <w:t xml:space="preserve">ли толкование формулы изобретения или полезной модели осуществляется в соответствии с </w:t>
      </w:r>
      <w:hyperlink w:anchor="sub_413542" w:history="1">
        <w:r>
          <w:rPr>
            <w:rStyle w:val="a4"/>
          </w:rPr>
          <w:t>пунктом 2 статьи 1354</w:t>
        </w:r>
      </w:hyperlink>
      <w:r>
        <w:t xml:space="preserve"> настоящего Кодекса.</w:t>
      </w:r>
    </w:p>
    <w:p w:rsidR="00000000" w:rsidRDefault="00CA752C">
      <w:bookmarkStart w:id="7162" w:name="sub_41358304"/>
      <w:bookmarkEnd w:id="7161"/>
      <w:r>
        <w:t>Промышленный образец признается использованным в изделии, если это изделие с</w:t>
      </w:r>
      <w:r>
        <w:t>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w:t>
      </w:r>
      <w:r>
        <w:t>чение.</w:t>
      </w:r>
    </w:p>
    <w:p w:rsidR="00000000" w:rsidRDefault="00CA752C">
      <w:bookmarkStart w:id="7163" w:name="sub_413584"/>
      <w:bookmarkEnd w:id="7162"/>
      <w: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w:t>
      </w:r>
      <w:r>
        <w:t>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w:t>
      </w:r>
      <w:r>
        <w:t>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w:t>
      </w:r>
      <w:r>
        <w:t>ение, другое изобретение, другая полезная модель или другой промышленный образец также признаются использованными.</w:t>
      </w:r>
    </w:p>
    <w:p w:rsidR="00000000" w:rsidRDefault="00CA752C">
      <w:bookmarkStart w:id="7164" w:name="sub_413585"/>
      <w:bookmarkEnd w:id="7163"/>
      <w:r>
        <w:t>5. Если обладателями патента на изобретение, полезную модель или промышленный образец являются два и более лица, к отноше</w:t>
      </w:r>
      <w:r>
        <w:t xml:space="preserve">ниям между ними соответственно применяются правила </w:t>
      </w:r>
      <w:hyperlink w:anchor="sub_413482" w:history="1">
        <w:r>
          <w:rPr>
            <w:rStyle w:val="a4"/>
          </w:rPr>
          <w:t>пунктов 2</w:t>
        </w:r>
      </w:hyperlink>
      <w:r>
        <w:t xml:space="preserve"> и </w:t>
      </w:r>
      <w:hyperlink w:anchor="sub_413483" w:history="1">
        <w:r>
          <w:rPr>
            <w:rStyle w:val="a4"/>
          </w:rPr>
          <w:t>3 статьи 1348</w:t>
        </w:r>
      </w:hyperlink>
      <w:r>
        <w:t xml:space="preserve"> настоящего Кодекса независимо от того, является ли кто-либо из патентообладателей автором этого результата интеллектуальной</w:t>
      </w:r>
      <w:r>
        <w:t xml:space="preserve"> деятельности.</w:t>
      </w:r>
    </w:p>
    <w:bookmarkEnd w:id="7164"/>
    <w:p w:rsidR="00000000" w:rsidRDefault="00CA752C"/>
    <w:p w:rsidR="00000000" w:rsidRDefault="00CA752C">
      <w:pPr>
        <w:pStyle w:val="afa"/>
        <w:rPr>
          <w:color w:val="000000"/>
          <w:sz w:val="16"/>
          <w:szCs w:val="16"/>
        </w:rPr>
      </w:pPr>
      <w:bookmarkStart w:id="7165" w:name="sub_4135801"/>
      <w:r>
        <w:rPr>
          <w:color w:val="000000"/>
          <w:sz w:val="16"/>
          <w:szCs w:val="16"/>
        </w:rPr>
        <w:t>Информация об изменениях:</w:t>
      </w:r>
    </w:p>
    <w:bookmarkEnd w:id="7165"/>
    <w:p w:rsidR="00000000" w:rsidRDefault="00CA752C">
      <w:pPr>
        <w:pStyle w:val="afb"/>
      </w:pPr>
      <w:r>
        <w:fldChar w:fldCharType="begin"/>
      </w:r>
      <w:r>
        <w:instrText>HYPERLINK "garantF1://70509432.264"</w:instrText>
      </w:r>
      <w:r>
        <w:fldChar w:fldCharType="separate"/>
      </w:r>
      <w:r>
        <w:rPr>
          <w:rStyle w:val="a4"/>
        </w:rPr>
        <w:t>Федеральным законом</w:t>
      </w:r>
      <w:r>
        <w:fldChar w:fldCharType="end"/>
      </w:r>
      <w:r>
        <w:t xml:space="preserve"> от 12 марта 2014 г. N 35-ФЗ настоящий Кодекс дополнен статьей 1358.1, </w:t>
      </w:r>
      <w:hyperlink r:id="rId3690" w:history="1">
        <w:r>
          <w:rPr>
            <w:rStyle w:val="a4"/>
          </w:rPr>
          <w:t>вступающей в силу</w:t>
        </w:r>
      </w:hyperlink>
      <w:r>
        <w:t xml:space="preserve"> с 1 октября 2014 г.</w:t>
      </w:r>
    </w:p>
    <w:p w:rsidR="00000000" w:rsidRDefault="00CA752C">
      <w:pPr>
        <w:pStyle w:val="af2"/>
      </w:pPr>
      <w:r>
        <w:rPr>
          <w:rStyle w:val="a3"/>
        </w:rPr>
        <w:t>Статья 1358.1.</w:t>
      </w:r>
      <w:r>
        <w:t xml:space="preserve"> Зависимое изобретение, зависимая полезная модель, зависимый промышленный образец</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1358.1 ГК РФ</w:t>
      </w:r>
    </w:p>
    <w:p w:rsidR="00000000" w:rsidRDefault="00CA752C">
      <w:bookmarkStart w:id="7166" w:name="sub_41358011"/>
      <w:r>
        <w:t>1. Изобретение, полезная модель, промышленный образец, использование которых в пр</w:t>
      </w:r>
      <w:r>
        <w:t xml:space="preserve">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w:t>
      </w:r>
      <w:r>
        <w:t>зависимым промышленным образцом.</w:t>
      </w:r>
    </w:p>
    <w:p w:rsidR="00000000" w:rsidRDefault="00CA752C">
      <w:bookmarkStart w:id="7167" w:name="sub_413580112"/>
      <w:bookmarkEnd w:id="7166"/>
      <w:r>
        <w:t xml:space="preserve">Зависимым изобретением, в частности, является изобретение, охраняемое в </w:t>
      </w:r>
      <w:r>
        <w:lastRenderedPageBreak/>
        <w:t>виде применения по определенному назначению продукта, в котором используется охраняемое патентом и имеющее более ранний приори</w:t>
      </w:r>
      <w:r>
        <w:t>тет другое изобретение.</w:t>
      </w:r>
    </w:p>
    <w:p w:rsidR="00000000" w:rsidRDefault="00CA752C">
      <w:bookmarkStart w:id="7168" w:name="sub_413580113"/>
      <w:bookmarkEnd w:id="7167"/>
      <w: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w:t>
      </w:r>
      <w:r>
        <w:t>етения или другой запатентованной полезной модели, имеющих более ранний приоритет, только назначением продукта или способа.</w:t>
      </w:r>
    </w:p>
    <w:p w:rsidR="00000000" w:rsidRDefault="00CA752C">
      <w:bookmarkStart w:id="7169" w:name="sub_41358012"/>
      <w:bookmarkEnd w:id="7168"/>
      <w:r>
        <w:t>2. Изобретение, полезная модель или промышленный образец не могут быть использованы без разрешения обладате</w:t>
      </w:r>
      <w:r>
        <w:t>ля патента на другое изобретение, другую полезную модель или другой промышленный образец, по отношению к которым они являются зависимыми.</w:t>
      </w:r>
    </w:p>
    <w:bookmarkEnd w:id="7169"/>
    <w:p w:rsidR="00000000" w:rsidRDefault="00CA752C"/>
    <w:p w:rsidR="00000000" w:rsidRDefault="00CA752C">
      <w:pPr>
        <w:pStyle w:val="af2"/>
      </w:pPr>
      <w:bookmarkStart w:id="7170" w:name="sub_41359"/>
      <w:r>
        <w:rPr>
          <w:rStyle w:val="a3"/>
        </w:rPr>
        <w:t>Статья 1359.</w:t>
      </w:r>
      <w:r>
        <w:t xml:space="preserve"> Действия, не являющиеся нарушением исключительного права на изобретение, полезную м</w:t>
      </w:r>
      <w:r>
        <w:t>одель или промышленный образец</w:t>
      </w:r>
    </w:p>
    <w:bookmarkEnd w:id="717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91" w:history="1">
        <w:r>
          <w:rPr>
            <w:rStyle w:val="a4"/>
          </w:rPr>
          <w:t>Энциклопедии</w:t>
        </w:r>
      </w:hyperlink>
      <w:r>
        <w:t xml:space="preserve"> и другие комментарии к статье 1359 ГК РФ</w:t>
      </w:r>
    </w:p>
    <w:p w:rsidR="00000000" w:rsidRDefault="00CA752C">
      <w:r>
        <w:t>Не являются нарушением исключительного права на изобретение, полезную модель или промышленный образец:</w:t>
      </w:r>
    </w:p>
    <w:p w:rsidR="00000000" w:rsidRDefault="00CA752C">
      <w:bookmarkStart w:id="7171" w:name="sub_413591"/>
      <w:r>
        <w:t>1</w:t>
      </w:r>
      <w:r>
        <w:t>)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w:t>
      </w:r>
      <w:r>
        <w:t xml:space="preserve">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Российской Федерации и указанные продукт или </w:t>
      </w:r>
      <w:r>
        <w:t>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w:t>
      </w:r>
      <w:r>
        <w:t>т такие же права в отношении транспортных средств или космической техники, зарегистрированных в Российской Федерации;</w:t>
      </w:r>
    </w:p>
    <w:p w:rsidR="00000000" w:rsidRDefault="00CA752C">
      <w:bookmarkStart w:id="7172" w:name="sub_413592"/>
      <w:bookmarkEnd w:id="7171"/>
      <w:r>
        <w:t>2) проведение научного исследования продукта или способа, в которых использованы изобретение или полезная модель, либо</w:t>
      </w:r>
      <w:r>
        <w:t xml:space="preserve">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rsidR="00000000" w:rsidRDefault="00CA752C">
      <w:bookmarkStart w:id="7173" w:name="sub_413593"/>
      <w:bookmarkEnd w:id="7172"/>
      <w: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w:t>
      </w:r>
      <w:r>
        <w:t>мерной компенсации;</w:t>
      </w:r>
    </w:p>
    <w:p w:rsidR="00000000" w:rsidRDefault="00CA752C">
      <w:bookmarkStart w:id="7174" w:name="sub_413594"/>
      <w:bookmarkEnd w:id="7173"/>
      <w: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w:t>
      </w:r>
      <w:r>
        <w:t xml:space="preserve"> является получение прибыли или дохода;</w:t>
      </w:r>
    </w:p>
    <w:p w:rsidR="00000000" w:rsidRDefault="00CA752C">
      <w:bookmarkStart w:id="7175" w:name="sub_413595"/>
      <w:bookmarkEnd w:id="7174"/>
      <w:r>
        <w:t>5) разовое изготовление в аптеках по рецептам врачей лекарственных средств с использованием изобретения;</w:t>
      </w:r>
    </w:p>
    <w:p w:rsidR="00000000" w:rsidRDefault="00CA752C">
      <w:pPr>
        <w:pStyle w:val="afa"/>
        <w:rPr>
          <w:color w:val="000000"/>
          <w:sz w:val="16"/>
          <w:szCs w:val="16"/>
        </w:rPr>
      </w:pPr>
      <w:bookmarkStart w:id="7176" w:name="sub_413596"/>
      <w:bookmarkEnd w:id="7175"/>
      <w:r>
        <w:rPr>
          <w:color w:val="000000"/>
          <w:sz w:val="16"/>
          <w:szCs w:val="16"/>
        </w:rPr>
        <w:t>Информация об изменениях:</w:t>
      </w:r>
    </w:p>
    <w:bookmarkEnd w:id="7176"/>
    <w:p w:rsidR="00000000" w:rsidRDefault="00CA752C">
      <w:pPr>
        <w:pStyle w:val="afb"/>
      </w:pPr>
      <w:r>
        <w:fldChar w:fldCharType="begin"/>
      </w:r>
      <w:r>
        <w:instrText>HYPERLINK "garantF1://70509432.265"</w:instrText>
      </w:r>
      <w:r>
        <w:fldChar w:fldCharType="separate"/>
      </w:r>
      <w:r>
        <w:rPr>
          <w:rStyle w:val="a4"/>
        </w:rPr>
        <w:t>Федеральным законом</w:t>
      </w:r>
      <w:r>
        <w:fldChar w:fldCharType="end"/>
      </w:r>
      <w:r>
        <w:t xml:space="preserve"> от 12 марта 2014 г. N 35-ФЗ в подпункт 6 статьи 1359 настоящего Кодекса внесены изменения, </w:t>
      </w:r>
      <w:hyperlink r:id="rId3692" w:history="1">
        <w:r>
          <w:rPr>
            <w:rStyle w:val="a4"/>
          </w:rPr>
          <w:t>вступающие в силу</w:t>
        </w:r>
      </w:hyperlink>
      <w:r>
        <w:t xml:space="preserve"> с 1 октября 2014 г.</w:t>
      </w:r>
    </w:p>
    <w:p w:rsidR="00000000" w:rsidRDefault="00CA752C">
      <w:pPr>
        <w:pStyle w:val="afb"/>
      </w:pPr>
      <w:hyperlink r:id="rId3693" w:history="1">
        <w:r>
          <w:rPr>
            <w:rStyle w:val="a4"/>
          </w:rPr>
          <w:t>См. текст подпункта в предыдущей редакции</w:t>
        </w:r>
      </w:hyperlink>
    </w:p>
    <w:p w:rsidR="00000000" w:rsidRDefault="00CA752C">
      <w:r>
        <w:t xml:space="preserve">6) ввоз на территорию Российской Федерации, применение, предложение о </w:t>
      </w:r>
      <w:r>
        <w:lastRenderedPageBreak/>
        <w:t>продаже, продажа, иное введение в гражданский оборот или хранение для этих целей продукта, в котором использованы изобретение или полезная мо</w:t>
      </w:r>
      <w:r>
        <w:t>дель, либо изделия, в котором использован промышленный образец, если этот продукт или это изделие ранее были введены в гражданский оборот на территории Российской Федерации патентообладателем или иным лицом с разрешения патентообладателя либо без его разре</w:t>
      </w:r>
      <w:r>
        <w:t>шения, но при условии, что такое введение в гражданский оборот было осуществлено правомерно в случаях, установленных настоящим Кодексом.</w:t>
      </w:r>
    </w:p>
    <w:p w:rsidR="00000000" w:rsidRDefault="00CA752C"/>
    <w:p w:rsidR="00000000" w:rsidRDefault="00CA752C">
      <w:pPr>
        <w:pStyle w:val="af2"/>
      </w:pPr>
      <w:bookmarkStart w:id="7177" w:name="sub_41360"/>
      <w:r>
        <w:rPr>
          <w:rStyle w:val="a3"/>
        </w:rPr>
        <w:t>Статья 1360.</w:t>
      </w:r>
      <w:r>
        <w:t xml:space="preserve"> Использование изобретения, полезной модели или промышленного образца в интересах национальной бе</w:t>
      </w:r>
      <w:r>
        <w:t>зопасности</w:t>
      </w:r>
    </w:p>
    <w:bookmarkEnd w:id="717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1360 ГК РФ</w:t>
      </w:r>
    </w:p>
    <w:p w:rsidR="00000000" w:rsidRDefault="00CA752C">
      <w:r>
        <w:t xml:space="preserve">Правительство Российской Федерации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w:t>
      </w:r>
      <w:r>
        <w:t>с уведомлением его об этом в кратчайший срок и с выплатой ему соразмерной компенсации.</w:t>
      </w:r>
    </w:p>
    <w:p w:rsidR="00000000" w:rsidRDefault="00CA752C"/>
    <w:p w:rsidR="00000000" w:rsidRDefault="00CA752C">
      <w:pPr>
        <w:pStyle w:val="af2"/>
      </w:pPr>
      <w:bookmarkStart w:id="7178" w:name="sub_41361"/>
      <w:r>
        <w:rPr>
          <w:rStyle w:val="a3"/>
        </w:rPr>
        <w:t>Статья 1361.</w:t>
      </w:r>
      <w:r>
        <w:t xml:space="preserve"> Право преждепользования на изобретение, полезную модель или промышленный образец</w:t>
      </w:r>
    </w:p>
    <w:bookmarkEnd w:id="717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94" w:history="1">
        <w:r>
          <w:rPr>
            <w:rStyle w:val="a4"/>
          </w:rPr>
          <w:t>Энциклопеди</w:t>
        </w:r>
        <w:r>
          <w:rPr>
            <w:rStyle w:val="a4"/>
          </w:rPr>
          <w:t>и</w:t>
        </w:r>
      </w:hyperlink>
      <w:r>
        <w:t xml:space="preserve"> и другие комментарии к статье 1361 ГК РФ</w:t>
      </w:r>
    </w:p>
    <w:p w:rsidR="00000000" w:rsidRDefault="00CA752C">
      <w:pPr>
        <w:pStyle w:val="afa"/>
        <w:rPr>
          <w:color w:val="000000"/>
          <w:sz w:val="16"/>
          <w:szCs w:val="16"/>
        </w:rPr>
      </w:pPr>
      <w:bookmarkStart w:id="7179" w:name="sub_413611"/>
      <w:r>
        <w:rPr>
          <w:color w:val="000000"/>
          <w:sz w:val="16"/>
          <w:szCs w:val="16"/>
        </w:rPr>
        <w:t>Информация об изменениях:</w:t>
      </w:r>
    </w:p>
    <w:bookmarkEnd w:id="7179"/>
    <w:p w:rsidR="00000000" w:rsidRDefault="00CA752C">
      <w:pPr>
        <w:pStyle w:val="afb"/>
      </w:pPr>
      <w:r>
        <w:fldChar w:fldCharType="begin"/>
      </w:r>
      <w:r>
        <w:instrText>HYPERLINK "garantF1://70509432.266"</w:instrText>
      </w:r>
      <w:r>
        <w:fldChar w:fldCharType="separate"/>
      </w:r>
      <w:r>
        <w:rPr>
          <w:rStyle w:val="a4"/>
        </w:rPr>
        <w:t>Федеральным законом</w:t>
      </w:r>
      <w:r>
        <w:fldChar w:fldCharType="end"/>
      </w:r>
      <w:r>
        <w:t xml:space="preserve"> от 12 марта 2014 г. N 35-ФЗ в пункт 1 статьи 1361 настоящего Кодекса внесены изменения, </w:t>
      </w:r>
      <w:hyperlink r:id="rId3695" w:history="1">
        <w:r>
          <w:rPr>
            <w:rStyle w:val="a4"/>
          </w:rPr>
          <w:t>вступающие в силу</w:t>
        </w:r>
      </w:hyperlink>
      <w:r>
        <w:t xml:space="preserve"> с 1 октября 2014 г.</w:t>
      </w:r>
    </w:p>
    <w:p w:rsidR="00000000" w:rsidRDefault="00CA752C">
      <w:pPr>
        <w:pStyle w:val="afb"/>
      </w:pPr>
      <w:hyperlink r:id="rId3696" w:history="1">
        <w:r>
          <w:rPr>
            <w:rStyle w:val="a4"/>
          </w:rPr>
          <w:t>См. текст пункта в предыдущей редакции</w:t>
        </w:r>
      </w:hyperlink>
    </w:p>
    <w:p w:rsidR="00000000" w:rsidRDefault="00CA752C">
      <w:hyperlink r:id="rId3697" w:history="1">
        <w:r>
          <w:rPr>
            <w:rStyle w:val="a4"/>
          </w:rPr>
          <w:t>1.</w:t>
        </w:r>
      </w:hyperlink>
      <w:r>
        <w:t xml:space="preserve"> Лицо, которое до даты приоритета изобретения, полезной модели или промышленного </w:t>
      </w:r>
      <w:r>
        <w:t>образца (</w:t>
      </w:r>
      <w:hyperlink w:anchor="sub_41381" w:history="1">
        <w:r>
          <w:rPr>
            <w:rStyle w:val="a4"/>
          </w:rPr>
          <w:t>статьи 1381</w:t>
        </w:r>
      </w:hyperlink>
      <w:r>
        <w:t xml:space="preserve"> и </w:t>
      </w:r>
      <w:hyperlink w:anchor="sub_41382" w:history="1">
        <w:r>
          <w:rPr>
            <w:rStyle w:val="a4"/>
          </w:rPr>
          <w:t>1382</w:t>
        </w:r>
      </w:hyperlink>
      <w:r>
        <w:t>) добросовестно использовало на территории Российской Федерации созданное независимо от автора тождественное решение или решение, отличающееся от изобретения только эквивалент</w:t>
      </w:r>
      <w:r>
        <w:t>ными признаками (</w:t>
      </w:r>
      <w:hyperlink w:anchor="sub_413583" w:history="1">
        <w:r>
          <w:rPr>
            <w:rStyle w:val="a4"/>
          </w:rPr>
          <w:t>пункт 3 статьи 1358</w:t>
        </w:r>
      </w:hyperlink>
      <w: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(право преждеполь</w:t>
      </w:r>
      <w:r>
        <w:t>зования).</w:t>
      </w:r>
    </w:p>
    <w:p w:rsidR="00000000" w:rsidRDefault="00CA752C">
      <w:bookmarkStart w:id="7180" w:name="sub_413612"/>
      <w:r>
        <w:t>2. Право преждепользования может быть передано другому лицу только вместе с предприятием, на котором имело место использование тождественного решения или были сделаны необходимые к этому приготовления.</w:t>
      </w:r>
    </w:p>
    <w:bookmarkEnd w:id="7180"/>
    <w:p w:rsidR="00000000" w:rsidRDefault="00CA752C"/>
    <w:p w:rsidR="00000000" w:rsidRDefault="00CA752C">
      <w:pPr>
        <w:pStyle w:val="af2"/>
      </w:pPr>
      <w:bookmarkStart w:id="7181" w:name="sub_41362"/>
      <w:r>
        <w:rPr>
          <w:rStyle w:val="a3"/>
        </w:rPr>
        <w:t>Статья 1362.</w:t>
      </w:r>
      <w:r>
        <w:t xml:space="preserve"> П</w:t>
      </w:r>
      <w:r>
        <w:t>ринудительная лицензия на изобретение, полезную модель или промышленный образец</w:t>
      </w:r>
    </w:p>
    <w:bookmarkEnd w:id="718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698" w:history="1">
        <w:r>
          <w:rPr>
            <w:rStyle w:val="a4"/>
          </w:rPr>
          <w:t>Энциклопедии</w:t>
        </w:r>
      </w:hyperlink>
      <w:r>
        <w:t xml:space="preserve"> и другие комментарии к статье 1362 ГК РФ</w:t>
      </w:r>
    </w:p>
    <w:p w:rsidR="00000000" w:rsidRDefault="00CA752C">
      <w:pPr>
        <w:pStyle w:val="afa"/>
        <w:rPr>
          <w:color w:val="000000"/>
          <w:sz w:val="16"/>
          <w:szCs w:val="16"/>
        </w:rPr>
      </w:pPr>
      <w:bookmarkStart w:id="7182" w:name="sub_413621"/>
      <w:r>
        <w:rPr>
          <w:color w:val="000000"/>
          <w:sz w:val="16"/>
          <w:szCs w:val="16"/>
        </w:rPr>
        <w:t>Информация об изменениях:</w:t>
      </w:r>
    </w:p>
    <w:bookmarkEnd w:id="7182"/>
    <w:p w:rsidR="00000000" w:rsidRDefault="00CA752C">
      <w:pPr>
        <w:pStyle w:val="afb"/>
      </w:pPr>
      <w:r>
        <w:fldChar w:fldCharType="begin"/>
      </w:r>
      <w:r>
        <w:instrText>HYPERLINK "garantF1</w:instrText>
      </w:r>
      <w:r>
        <w:instrText>://12079159.4"</w:instrText>
      </w:r>
      <w:r>
        <w:fldChar w:fldCharType="separate"/>
      </w:r>
      <w:r>
        <w:rPr>
          <w:rStyle w:val="a4"/>
        </w:rPr>
        <w:t>Федеральным законом</w:t>
      </w:r>
      <w:r>
        <w:fldChar w:fldCharType="end"/>
      </w:r>
      <w:r>
        <w:t xml:space="preserve"> от 4 октября 2010 г. N 259-ФЗ в пункт 1 статьи 1362 настоящего Кодекса внесены изменения</w:t>
      </w:r>
    </w:p>
    <w:p w:rsidR="00000000" w:rsidRDefault="00CA752C">
      <w:pPr>
        <w:pStyle w:val="afb"/>
      </w:pPr>
      <w:hyperlink r:id="rId3699" w:history="1">
        <w:r>
          <w:rPr>
            <w:rStyle w:val="a4"/>
          </w:rPr>
          <w:t>См. текст пункта в предыдущей редакции</w:t>
        </w:r>
      </w:hyperlink>
    </w:p>
    <w:p w:rsidR="00000000" w:rsidRDefault="00CA752C">
      <w:r>
        <w:t>1. Если и</w:t>
      </w:r>
      <w:r>
        <w:t>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 в течение трех лет со дня выдачи патента, что приводит к недостаточному предложению соотв</w:t>
      </w:r>
      <w:r>
        <w:t xml:space="preserve">етствующих товаров, работ или услуг на рынке, </w:t>
      </w:r>
      <w:r>
        <w:lastRenderedPageBreak/>
        <w:t>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w:t>
      </w:r>
      <w:r>
        <w:t xml:space="preserve">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изобретения, полезной модели или промышленного образца. </w:t>
      </w:r>
      <w:r>
        <w:t>В исковом требовании это лицо должно указать предлагаемые им условия предоставления ему такой лицензии, в том числе объем использования изобретения, полезной модели или промышленного образца, размер, порядок и сроки платежей.</w:t>
      </w:r>
    </w:p>
    <w:p w:rsidR="00000000" w:rsidRDefault="00CA752C">
      <w:bookmarkStart w:id="7183" w:name="sub_41362012"/>
      <w:r>
        <w:t>Если патентооблада</w:t>
      </w:r>
      <w:r>
        <w:t xml:space="preserve">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w:t>
      </w:r>
      <w:hyperlink w:anchor="sub_413621" w:history="1">
        <w:r>
          <w:rPr>
            <w:rStyle w:val="a4"/>
          </w:rPr>
          <w:t>абзаце</w:t>
        </w:r>
        <w:r>
          <w:rPr>
            <w:rStyle w:val="a4"/>
          </w:rPr>
          <w:t xml:space="preserve"> первом</w:t>
        </w:r>
      </w:hyperlink>
      <w:r>
        <w:t xml:space="preserve"> настоящего пункта, и об условиях ее предоставления. Суммарный размер платежей за такую лицензию должен быть установлен в решении суда не ниже цены лицензии, определяемой при сравнимых обстоятельствах.</w:t>
      </w:r>
    </w:p>
    <w:p w:rsidR="00000000" w:rsidRDefault="00CA752C">
      <w:bookmarkStart w:id="7184" w:name="sub_41362013"/>
      <w:bookmarkEnd w:id="7183"/>
      <w:r>
        <w:t>Действие принудитель</w:t>
      </w:r>
      <w:r>
        <w:t>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w:t>
      </w:r>
      <w:r>
        <w:t>танавливает срок и порядок прекращения принудительной простой (неисключительной) лицензии и возникших в связи с получением этой лицензии прав.</w:t>
      </w:r>
    </w:p>
    <w:p w:rsidR="00000000" w:rsidRDefault="00CA752C">
      <w:bookmarkStart w:id="7185" w:name="sub_41362014"/>
      <w:bookmarkEnd w:id="7184"/>
      <w:r>
        <w:t>Предоставление в соответствии с правилами настоящего пункта принудительной простой (неиск</w:t>
      </w:r>
      <w:r>
        <w:t>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w:t>
      </w:r>
      <w:r>
        <w:t xml:space="preserve"> установленном порядке признано нарушающим требования </w:t>
      </w:r>
      <w:hyperlink r:id="rId3700" w:history="1">
        <w:r>
          <w:rPr>
            <w:rStyle w:val="a4"/>
          </w:rPr>
          <w:t>антимонопольного законодательства</w:t>
        </w:r>
      </w:hyperlink>
      <w:r>
        <w:t xml:space="preserve"> Российской Федерации.</w:t>
      </w:r>
    </w:p>
    <w:p w:rsidR="00000000" w:rsidRDefault="00CA752C">
      <w:bookmarkStart w:id="7186" w:name="sub_413622"/>
      <w:bookmarkEnd w:id="7185"/>
      <w:r>
        <w:t>2. Если патентообладатель не может использовать изобретение, на которое он имеет исключи</w:t>
      </w:r>
      <w:r>
        <w:t>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w:t>
      </w:r>
      <w:r>
        <w:t>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Российской Федерации изобретения или полезной модели обладателя первого патента. В и</w:t>
      </w:r>
      <w:r>
        <w:t>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w:t>
      </w:r>
      <w:r>
        <w:t>й 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w:t>
      </w:r>
      <w:r>
        <w:t>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rsidR="00000000" w:rsidRDefault="00CA752C">
      <w:bookmarkStart w:id="7187" w:name="sub_4136222"/>
      <w:bookmarkEnd w:id="7186"/>
      <w:r>
        <w:t>Суммарный размер платежей за принудительную простую (неисключительную) лицензию должен быть установлен в решении суда не ниже цены лицензии, определяемой при сравнимых обстоятельствах.</w:t>
      </w:r>
    </w:p>
    <w:p w:rsidR="00000000" w:rsidRDefault="00CA752C">
      <w:bookmarkStart w:id="7188" w:name="sub_4136223"/>
      <w:bookmarkEnd w:id="7187"/>
      <w:r>
        <w:t xml:space="preserve">В случае предоставления в соответствии с </w:t>
      </w:r>
      <w:r>
        <w:t xml:space="preserve">настоящим пунктом принудительной </w:t>
      </w:r>
      <w:r>
        <w:lastRenderedPageBreak/>
        <w:t>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w:t>
      </w:r>
      <w:r>
        <w:t>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rsidR="00000000" w:rsidRDefault="00CA752C">
      <w:pPr>
        <w:pStyle w:val="afa"/>
        <w:rPr>
          <w:color w:val="000000"/>
          <w:sz w:val="16"/>
          <w:szCs w:val="16"/>
        </w:rPr>
      </w:pPr>
      <w:bookmarkStart w:id="7189" w:name="sub_413623"/>
      <w:bookmarkEnd w:id="7188"/>
      <w:r>
        <w:rPr>
          <w:color w:val="000000"/>
          <w:sz w:val="16"/>
          <w:szCs w:val="16"/>
        </w:rPr>
        <w:t>Информация об изменениях:</w:t>
      </w:r>
    </w:p>
    <w:bookmarkEnd w:id="7189"/>
    <w:p w:rsidR="00000000" w:rsidRDefault="00CA752C">
      <w:pPr>
        <w:pStyle w:val="afb"/>
      </w:pPr>
      <w:r>
        <w:fldChar w:fldCharType="begin"/>
      </w:r>
      <w:r>
        <w:instrText>HYPERLINK</w:instrText>
      </w:r>
      <w:r>
        <w:instrText xml:space="preserve"> "garantF1://70509432.267"</w:instrText>
      </w:r>
      <w:r>
        <w:fldChar w:fldCharType="separate"/>
      </w:r>
      <w:r>
        <w:rPr>
          <w:rStyle w:val="a4"/>
        </w:rPr>
        <w:t>Федеральным законом</w:t>
      </w:r>
      <w:r>
        <w:fldChar w:fldCharType="end"/>
      </w:r>
      <w:r>
        <w:t xml:space="preserve"> от 12 марта 2014 г. N 35-ФЗ в пункт 3 статьи 1362 настоящего Кодекса внесены изменения, </w:t>
      </w:r>
      <w:hyperlink r:id="rId3701" w:history="1">
        <w:r>
          <w:rPr>
            <w:rStyle w:val="a4"/>
          </w:rPr>
          <w:t>вступающие в силу</w:t>
        </w:r>
      </w:hyperlink>
      <w:r>
        <w:t xml:space="preserve"> с 1 октября 2014 г.</w:t>
      </w:r>
    </w:p>
    <w:p w:rsidR="00000000" w:rsidRDefault="00CA752C">
      <w:pPr>
        <w:pStyle w:val="afb"/>
      </w:pPr>
      <w:hyperlink r:id="rId3702" w:history="1">
        <w:r>
          <w:rPr>
            <w:rStyle w:val="a4"/>
          </w:rPr>
          <w:t>См. те</w:t>
        </w:r>
        <w:r>
          <w:rPr>
            <w:rStyle w:val="a4"/>
          </w:rPr>
          <w:t>кст пункта в предыдущей редакции</w:t>
        </w:r>
      </w:hyperlink>
    </w:p>
    <w:p w:rsidR="00000000" w:rsidRDefault="00CA752C">
      <w:r>
        <w:t xml:space="preserve">3. На основании решения суда, предусмотренного </w:t>
      </w:r>
      <w:hyperlink w:anchor="sub_413621" w:history="1">
        <w:r>
          <w:rPr>
            <w:rStyle w:val="a4"/>
          </w:rPr>
          <w:t>пунктами 1</w:t>
        </w:r>
      </w:hyperlink>
      <w:r>
        <w:t xml:space="preserve"> и </w:t>
      </w:r>
      <w:hyperlink w:anchor="sub_413622" w:history="1">
        <w:r>
          <w:rPr>
            <w:rStyle w:val="a4"/>
          </w:rPr>
          <w:t>2</w:t>
        </w:r>
      </w:hyperlink>
      <w:r>
        <w:t xml:space="preserve"> настоящей статьи, федеральный орган исполнительной власти по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w:t>
      </w:r>
      <w:r>
        <w:t>ительной простой (неисключительной) лицензии.</w:t>
      </w:r>
    </w:p>
    <w:p w:rsidR="00000000" w:rsidRDefault="00CA752C"/>
    <w:p w:rsidR="00000000" w:rsidRDefault="00CA752C">
      <w:pPr>
        <w:pStyle w:val="afa"/>
        <w:rPr>
          <w:color w:val="000000"/>
          <w:sz w:val="16"/>
          <w:szCs w:val="16"/>
        </w:rPr>
      </w:pPr>
      <w:bookmarkStart w:id="7190" w:name="sub_41363"/>
      <w:r>
        <w:rPr>
          <w:color w:val="000000"/>
          <w:sz w:val="16"/>
          <w:szCs w:val="16"/>
        </w:rPr>
        <w:t>Информация об изменениях:</w:t>
      </w:r>
    </w:p>
    <w:bookmarkEnd w:id="7190"/>
    <w:p w:rsidR="00000000" w:rsidRDefault="00CA752C">
      <w:pPr>
        <w:pStyle w:val="afb"/>
      </w:pPr>
      <w:r>
        <w:fldChar w:fldCharType="begin"/>
      </w:r>
      <w:r>
        <w:instrText>HYPERLINK "garantF1://70509432.273"</w:instrText>
      </w:r>
      <w:r>
        <w:fldChar w:fldCharType="separate"/>
      </w:r>
      <w:r>
        <w:rPr>
          <w:rStyle w:val="a4"/>
        </w:rPr>
        <w:t>Федеральным законом</w:t>
      </w:r>
      <w:r>
        <w:fldChar w:fldCharType="end"/>
      </w:r>
      <w:r>
        <w:t xml:space="preserve"> от 12 марта 2014 г. N 35-ФЗ статья 1363 настоящего Кодекса изложена в новой редакции, </w:t>
      </w:r>
      <w:hyperlink r:id="rId3703" w:history="1">
        <w:r>
          <w:rPr>
            <w:rStyle w:val="a4"/>
          </w:rPr>
          <w:t>вступающей в силу</w:t>
        </w:r>
      </w:hyperlink>
      <w:r>
        <w:t xml:space="preserve"> с 1 января 2015 г. и </w:t>
      </w:r>
      <w:hyperlink r:id="rId3704" w:history="1">
        <w:r>
          <w:rPr>
            <w:rStyle w:val="a4"/>
          </w:rPr>
          <w:t>применяющейся</w:t>
        </w:r>
      </w:hyperlink>
      <w:r>
        <w:t xml:space="preserve"> к патентам на промышленные образцы, выданным по заявкам, для которых дата подачи установлена после 1 января 2015 г.</w:t>
      </w:r>
    </w:p>
    <w:p w:rsidR="00000000" w:rsidRDefault="00CA752C">
      <w:pPr>
        <w:pStyle w:val="afb"/>
      </w:pPr>
      <w:hyperlink r:id="rId3705" w:history="1">
        <w:r>
          <w:rPr>
            <w:rStyle w:val="a4"/>
          </w:rPr>
          <w:t>См. текст статьи в предыдущей редакции</w:t>
        </w:r>
      </w:hyperlink>
    </w:p>
    <w:p w:rsidR="00000000" w:rsidRDefault="00CA752C">
      <w:pPr>
        <w:pStyle w:val="af2"/>
      </w:pPr>
      <w:r>
        <w:rPr>
          <w:rStyle w:val="a3"/>
        </w:rPr>
        <w:t>Статья 1363.</w:t>
      </w:r>
      <w:r>
        <w:t xml:space="preserve"> Сроки действия исключительных прав на изобретение, полезную модель, промышленный образец</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706" w:history="1">
        <w:r>
          <w:rPr>
            <w:rStyle w:val="a4"/>
          </w:rPr>
          <w:t>Энциклопедии</w:t>
        </w:r>
      </w:hyperlink>
      <w:r>
        <w:t xml:space="preserve"> и другие комментарии к статье 1363 ГК РФ</w:t>
      </w:r>
    </w:p>
    <w:p w:rsidR="00000000" w:rsidRDefault="00CA752C">
      <w:bookmarkStart w:id="7191" w:name="sub_413631"/>
      <w:r>
        <w:t>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федеральный орган исп</w:t>
      </w:r>
      <w:r>
        <w:t>олнительной власти по интеллектуальной собственности или в случае выделения заявки (</w:t>
      </w:r>
      <w:hyperlink w:anchor="sub_413814" w:history="1">
        <w:r>
          <w:rPr>
            <w:rStyle w:val="a4"/>
          </w:rPr>
          <w:t>пункт 4 статьи 1381</w:t>
        </w:r>
      </w:hyperlink>
      <w:r>
        <w:t>) с даты подачи первоначальной заявки:</w:t>
      </w:r>
    </w:p>
    <w:p w:rsidR="00000000" w:rsidRDefault="00CA752C">
      <w:bookmarkStart w:id="7192" w:name="sub_4136322"/>
      <w:bookmarkEnd w:id="7191"/>
      <w:r>
        <w:t>двадцать лет - для изобретений;</w:t>
      </w:r>
    </w:p>
    <w:p w:rsidR="00000000" w:rsidRDefault="00CA752C">
      <w:bookmarkStart w:id="7193" w:name="sub_4136323"/>
      <w:bookmarkEnd w:id="7192"/>
      <w:r>
        <w:t xml:space="preserve">десять лет </w:t>
      </w:r>
      <w:r>
        <w:t>- для полезных моделей;</w:t>
      </w:r>
    </w:p>
    <w:p w:rsidR="00000000" w:rsidRDefault="00CA752C">
      <w:bookmarkStart w:id="7194" w:name="sub_4136324"/>
      <w:bookmarkEnd w:id="7193"/>
      <w:r>
        <w:t>пять лет - для промышленных образцов.</w:t>
      </w:r>
    </w:p>
    <w:p w:rsidR="00000000" w:rsidRDefault="00CA752C">
      <w:bookmarkStart w:id="7195" w:name="sub_4136325"/>
      <w:bookmarkEnd w:id="7194"/>
      <w:r>
        <w:t xml:space="preserve">Защита исключительного права, удостоверенного патентом, может быть осуществлена только после государственной регистрации изобретения, полезной модели </w:t>
      </w:r>
      <w:r>
        <w:t>или промышленного образца и выдачи патента (</w:t>
      </w:r>
      <w:hyperlink w:anchor="sub_41393" w:history="1">
        <w:r>
          <w:rPr>
            <w:rStyle w:val="a4"/>
          </w:rPr>
          <w:t>статья 1393</w:t>
        </w:r>
      </w:hyperlink>
      <w:r>
        <w:t>).</w:t>
      </w:r>
    </w:p>
    <w:p w:rsidR="00000000" w:rsidRDefault="00CA752C">
      <w:bookmarkStart w:id="7196" w:name="sub_413632"/>
      <w:bookmarkEnd w:id="7195"/>
      <w:r>
        <w:t>2. Если с даты подачи заявки на выдачу патента на изобретение, относящееся к такому продукту, как лекарственное средство, пестицид или агрохимикат, дл</w:t>
      </w:r>
      <w:r>
        <w:t>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w:t>
      </w:r>
      <w:r>
        <w:t>ента продлевается по заявлению патентообладателя федеральным органом исполнительной власти по интеллектуальной собственности.</w:t>
      </w:r>
    </w:p>
    <w:p w:rsidR="00000000" w:rsidRDefault="00CA752C">
      <w:bookmarkStart w:id="7197" w:name="sub_41363202"/>
      <w:bookmarkEnd w:id="7196"/>
      <w:r>
        <w:t>Указанный срок продлевается на время, прошедшее с даты подачи заявки на выдачу патента на изобретение до дня</w:t>
      </w:r>
      <w:r>
        <w:t xml:space="preserve"> получения первого разрешения на применение продукта, за вычетом пяти лет, но не более чем на пять лет.</w:t>
      </w:r>
    </w:p>
    <w:p w:rsidR="00000000" w:rsidRDefault="00CA752C">
      <w:bookmarkStart w:id="7198" w:name="sub_136322"/>
      <w:bookmarkEnd w:id="7197"/>
      <w:r>
        <w:t xml:space="preserve">Заявление о продлении срока подается патентообладателем в период действия </w:t>
      </w:r>
      <w:r>
        <w:lastRenderedPageBreak/>
        <w:t>патента до истечения шести месяцев со дня получения перв</w:t>
      </w:r>
      <w:r>
        <w:t>ого разрешения на применение продукта или с даты выдачи патента в зависимости от того, какой из этих сроков истекает позднее.</w:t>
      </w:r>
    </w:p>
    <w:p w:rsidR="00000000" w:rsidRDefault="00CA752C">
      <w:bookmarkStart w:id="7199" w:name="sub_41363204"/>
      <w:bookmarkEnd w:id="7198"/>
      <w:r>
        <w:t>У патентообладателя могут быть запрошены дополнительные материалы, если без них рассмотрение заявления невоз</w:t>
      </w:r>
      <w:r>
        <w:t>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не удовлетворяе</w:t>
      </w:r>
      <w:r>
        <w:t>тся. Срок, установленный для представления дополнительных материалов, может быть продлен федеральным органом исполнительной власти по интеллектуальной собственности не более чем на десять месяцев.</w:t>
      </w:r>
    </w:p>
    <w:p w:rsidR="00000000" w:rsidRDefault="00CA752C">
      <w:bookmarkStart w:id="7200" w:name="sub_41363205"/>
      <w:bookmarkEnd w:id="7199"/>
      <w:r>
        <w:t>При продлении на основании абзаца п</w:t>
      </w:r>
      <w:r>
        <w:t>ервого настоящего пункта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rsidR="00000000" w:rsidRDefault="00CA752C">
      <w:bookmarkStart w:id="7201" w:name="sub_413633"/>
      <w:bookmarkEnd w:id="7200"/>
      <w:r>
        <w:t>3. Срок действия исключительного права на промышленный образец и удостоверяющего это право патента по заявлению патентообладателя может быть неоднократно продлен на пять лет, но в целом не более чем на двадцать пять лет, считая с даты подачи заяв</w:t>
      </w:r>
      <w:r>
        <w:t>ки на выдачу патента в федеральный орган исполнительной власти по интеллектуальной собственности или в случае выделения заявки (</w:t>
      </w:r>
      <w:hyperlink w:anchor="sub_413814" w:history="1">
        <w:r>
          <w:rPr>
            <w:rStyle w:val="a4"/>
          </w:rPr>
          <w:t>пункт 4 статьи 1381</w:t>
        </w:r>
      </w:hyperlink>
      <w:r>
        <w:t>) с даты подачи первоначальной заявки.</w:t>
      </w:r>
    </w:p>
    <w:p w:rsidR="00000000" w:rsidRDefault="00CA752C">
      <w:bookmarkStart w:id="7202" w:name="sub_413634"/>
      <w:bookmarkEnd w:id="7201"/>
      <w:r>
        <w:t xml:space="preserve">4. </w:t>
      </w:r>
      <w:hyperlink r:id="rId3707" w:history="1">
        <w:r>
          <w:rPr>
            <w:rStyle w:val="a4"/>
          </w:rPr>
          <w:t>Порядок</w:t>
        </w:r>
      </w:hyperlink>
      <w:r>
        <w:t xml:space="preserve"> выдачи и действия дополнительного патента на изобретение и </w:t>
      </w:r>
      <w:hyperlink r:id="rId3708" w:history="1">
        <w:r>
          <w:rPr>
            <w:rStyle w:val="a4"/>
          </w:rPr>
          <w:t>продления</w:t>
        </w:r>
      </w:hyperlink>
      <w:r>
        <w:t xml:space="preserve"> срока действия патента на изобретение или промышленный образец устанавливается федеральным органом исполнительной власти</w:t>
      </w:r>
      <w:r>
        <w:t>, осуществляющим нормативно-правовое регулирование в сфере интеллектуальной собственности.</w:t>
      </w:r>
    </w:p>
    <w:p w:rsidR="00000000" w:rsidRDefault="00CA752C">
      <w:bookmarkStart w:id="7203" w:name="sub_413635"/>
      <w:bookmarkEnd w:id="7202"/>
      <w:r>
        <w:t>5. Действие исключительного права на изобретение, полезную модель, промышленный образец и удостоверяющего это право патента, в том числе дополнит</w:t>
      </w:r>
      <w:r>
        <w:t xml:space="preserve">ельного патента, признается недействительным или прекращается досрочно по основаниям и в порядке, которые предусмотрены </w:t>
      </w:r>
      <w:hyperlink w:anchor="sub_41398" w:history="1">
        <w:r>
          <w:rPr>
            <w:rStyle w:val="a4"/>
          </w:rPr>
          <w:t>статьями 1398</w:t>
        </w:r>
      </w:hyperlink>
      <w:r>
        <w:t xml:space="preserve"> и </w:t>
      </w:r>
      <w:hyperlink w:anchor="sub_41399" w:history="1">
        <w:r>
          <w:rPr>
            <w:rStyle w:val="a4"/>
          </w:rPr>
          <w:t>1399</w:t>
        </w:r>
      </w:hyperlink>
      <w:r>
        <w:t xml:space="preserve"> настоящего Кодекса.</w:t>
      </w:r>
    </w:p>
    <w:bookmarkEnd w:id="7203"/>
    <w:p w:rsidR="00000000" w:rsidRDefault="00CA752C"/>
    <w:p w:rsidR="00000000" w:rsidRDefault="00CA752C">
      <w:pPr>
        <w:pStyle w:val="af2"/>
      </w:pPr>
      <w:bookmarkStart w:id="7204" w:name="sub_41364"/>
      <w:r>
        <w:rPr>
          <w:rStyle w:val="a3"/>
        </w:rPr>
        <w:t>Статья 1364.</w:t>
      </w:r>
      <w:r>
        <w:t xml:space="preserve"> Переход </w:t>
      </w:r>
      <w:r>
        <w:t>изобретения, полезной модели или промышленного образца в общественное достояние</w:t>
      </w:r>
    </w:p>
    <w:bookmarkEnd w:id="720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1364 ГК РФ</w:t>
      </w:r>
    </w:p>
    <w:p w:rsidR="00000000" w:rsidRDefault="00CA752C">
      <w:pPr>
        <w:pStyle w:val="afa"/>
        <w:rPr>
          <w:color w:val="000000"/>
          <w:sz w:val="16"/>
          <w:szCs w:val="16"/>
        </w:rPr>
      </w:pPr>
      <w:bookmarkStart w:id="7205" w:name="sub_413641"/>
      <w:r>
        <w:rPr>
          <w:color w:val="000000"/>
          <w:sz w:val="16"/>
          <w:szCs w:val="16"/>
        </w:rPr>
        <w:t>Информация об изменениях:</w:t>
      </w:r>
    </w:p>
    <w:bookmarkEnd w:id="7205"/>
    <w:p w:rsidR="00000000" w:rsidRDefault="00CA752C">
      <w:pPr>
        <w:pStyle w:val="afb"/>
      </w:pPr>
      <w:r>
        <w:fldChar w:fldCharType="begin"/>
      </w:r>
      <w:r>
        <w:instrText>HYPERLINK "garantF1://70509432.274"</w:instrText>
      </w:r>
      <w:r>
        <w:fldChar w:fldCharType="separate"/>
      </w:r>
      <w:r>
        <w:rPr>
          <w:rStyle w:val="a4"/>
        </w:rPr>
        <w:t>Федеральным законом</w:t>
      </w:r>
      <w:r>
        <w:fldChar w:fldCharType="end"/>
      </w:r>
      <w:r>
        <w:t xml:space="preserve"> от 12 марта 2014 г.</w:t>
      </w:r>
      <w:r>
        <w:t xml:space="preserve"> N 35-ФЗ в пункт 1 статьи 1364 настоящего Кодекса внесены изменения, </w:t>
      </w:r>
      <w:hyperlink r:id="rId3709" w:history="1">
        <w:r>
          <w:rPr>
            <w:rStyle w:val="a4"/>
          </w:rPr>
          <w:t>вступающие в силу</w:t>
        </w:r>
      </w:hyperlink>
      <w:r>
        <w:t xml:space="preserve"> с 1 октября 2014 г.</w:t>
      </w:r>
    </w:p>
    <w:p w:rsidR="00000000" w:rsidRDefault="00CA752C">
      <w:pPr>
        <w:pStyle w:val="afb"/>
      </w:pPr>
      <w:hyperlink r:id="rId3710" w:history="1">
        <w:r>
          <w:rPr>
            <w:rStyle w:val="a4"/>
          </w:rPr>
          <w:t>См. текст пункта в предыдущей редакции</w:t>
        </w:r>
      </w:hyperlink>
    </w:p>
    <w:p w:rsidR="00000000" w:rsidRDefault="00CA752C">
      <w:r>
        <w:t>1. После прекращения действия ис</w:t>
      </w:r>
      <w:r>
        <w:t>ключительного права изобретение, полезная модель или промышленный образец переходит в общественное достояние.</w:t>
      </w:r>
    </w:p>
    <w:p w:rsidR="00000000" w:rsidRDefault="00CA752C">
      <w:bookmarkStart w:id="7206" w:name="sub_413642"/>
      <w:r>
        <w:t>2. Изобретение, полезная модель или промышленный образец, перешедшие в общественное достояние, могут свободно использоваться любым лицом</w:t>
      </w:r>
      <w:r>
        <w:t xml:space="preserve"> без чьего-либо согласия или разрешения и без выплаты вознаграждения за использование.</w:t>
      </w:r>
    </w:p>
    <w:bookmarkEnd w:id="7206"/>
    <w:p w:rsidR="00000000" w:rsidRDefault="00CA752C"/>
    <w:p w:rsidR="00000000" w:rsidRDefault="00CA752C">
      <w:pPr>
        <w:pStyle w:val="1"/>
      </w:pPr>
      <w:bookmarkStart w:id="7207" w:name="sub_40723"/>
      <w:r>
        <w:t>§ 3. Распоряжение исключительным правом на изобретение, полезную модель или промышленный образец</w:t>
      </w:r>
    </w:p>
    <w:bookmarkEnd w:id="7207"/>
    <w:p w:rsidR="00000000" w:rsidRDefault="00CA752C"/>
    <w:p w:rsidR="00000000" w:rsidRDefault="00CA752C">
      <w:pPr>
        <w:pStyle w:val="afa"/>
        <w:rPr>
          <w:color w:val="000000"/>
          <w:sz w:val="16"/>
          <w:szCs w:val="16"/>
        </w:rPr>
      </w:pPr>
      <w:bookmarkStart w:id="7208" w:name="sub_41365"/>
      <w:r>
        <w:rPr>
          <w:color w:val="000000"/>
          <w:sz w:val="16"/>
          <w:szCs w:val="16"/>
        </w:rPr>
        <w:t>Информация об изменениях:</w:t>
      </w:r>
    </w:p>
    <w:bookmarkEnd w:id="7208"/>
    <w:p w:rsidR="00000000" w:rsidRDefault="00CA752C">
      <w:pPr>
        <w:pStyle w:val="afb"/>
      </w:pPr>
      <w:r>
        <w:lastRenderedPageBreak/>
        <w:fldChar w:fldCharType="begin"/>
      </w:r>
      <w:r>
        <w:instrText>HYPERLINK "garantF1://70509432.277"</w:instrText>
      </w:r>
      <w:r>
        <w:fldChar w:fldCharType="separate"/>
      </w:r>
      <w:r>
        <w:rPr>
          <w:rStyle w:val="a4"/>
        </w:rPr>
        <w:t>Федеральным законом</w:t>
      </w:r>
      <w:r>
        <w:fldChar w:fldCharType="end"/>
      </w:r>
      <w:r>
        <w:t xml:space="preserve"> от 12 марта 2014 г. N 35-ФЗ статья 1365 настоящего Кодекса изложена в новой редакции, </w:t>
      </w:r>
      <w:hyperlink r:id="rId3711" w:history="1">
        <w:r>
          <w:rPr>
            <w:rStyle w:val="a4"/>
          </w:rPr>
          <w:t>вступающей в силу</w:t>
        </w:r>
      </w:hyperlink>
      <w:r>
        <w:t xml:space="preserve"> с 1 октября 2014 г.</w:t>
      </w:r>
    </w:p>
    <w:p w:rsidR="00000000" w:rsidRDefault="00CA752C">
      <w:pPr>
        <w:pStyle w:val="afb"/>
      </w:pPr>
      <w:hyperlink r:id="rId3712" w:history="1">
        <w:r>
          <w:rPr>
            <w:rStyle w:val="a4"/>
          </w:rPr>
          <w:t>См. текст статьи в предыдущей редакции</w:t>
        </w:r>
      </w:hyperlink>
    </w:p>
    <w:p w:rsidR="00000000" w:rsidRDefault="00CA752C">
      <w:pPr>
        <w:pStyle w:val="af2"/>
      </w:pPr>
      <w:r>
        <w:rPr>
          <w:rStyle w:val="a3"/>
        </w:rPr>
        <w:t>Статья 1365.</w:t>
      </w:r>
      <w:r>
        <w:t xml:space="preserve"> Договор об отчуждении исключительного права на изобретение, полезную модель или промышленный образец</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713" w:history="1">
        <w:r>
          <w:rPr>
            <w:rStyle w:val="a4"/>
          </w:rPr>
          <w:t>Энциклопедии</w:t>
        </w:r>
      </w:hyperlink>
      <w:r>
        <w:t xml:space="preserve"> и другие комментарии к статье </w:t>
      </w:r>
      <w:r>
        <w:t>1365 ГК РФ</w:t>
      </w:r>
    </w:p>
    <w:p w:rsidR="00000000" w:rsidRDefault="00CA752C">
      <w:bookmarkStart w:id="7209" w:name="sub_41547278"/>
      <w:r>
        <w:t>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w:t>
      </w:r>
      <w:r>
        <w:t>ное право на соответствующий результат интеллектуальной деятельности в полном объеме другой стороне - приобретателю исключительного права (приобретателю патента).</w:t>
      </w:r>
    </w:p>
    <w:p w:rsidR="00000000" w:rsidRDefault="00CA752C">
      <w:bookmarkStart w:id="7210" w:name="sub_413652"/>
      <w:bookmarkEnd w:id="7209"/>
      <w:r>
        <w:t>2. Отчуждение исключительного права на промышленный образец не допускае</w:t>
      </w:r>
      <w:r>
        <w:t>тся, если оно может явиться причиной введения потребителя в заблуждение относительно товара или его изготовителя.</w:t>
      </w:r>
    </w:p>
    <w:bookmarkEnd w:id="7210"/>
    <w:p w:rsidR="00000000" w:rsidRDefault="00CA752C"/>
    <w:p w:rsidR="00000000" w:rsidRDefault="00CA752C">
      <w:pPr>
        <w:pStyle w:val="af2"/>
      </w:pPr>
      <w:bookmarkStart w:id="7211" w:name="sub_41366"/>
      <w:r>
        <w:rPr>
          <w:rStyle w:val="a3"/>
        </w:rPr>
        <w:t>Статья 1366.</w:t>
      </w:r>
      <w:r>
        <w:t xml:space="preserve"> Публичное предложение заключить договор об отчуждении патента на изобретение</w:t>
      </w:r>
    </w:p>
    <w:bookmarkEnd w:id="721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w:t>
      </w:r>
      <w:r>
        <w:t xml:space="preserve"> к статье 1366 ГК РФ</w:t>
      </w:r>
    </w:p>
    <w:p w:rsidR="00000000" w:rsidRDefault="00CA752C">
      <w:pPr>
        <w:pStyle w:val="afa"/>
        <w:rPr>
          <w:color w:val="000000"/>
          <w:sz w:val="16"/>
          <w:szCs w:val="16"/>
        </w:rPr>
      </w:pPr>
      <w:bookmarkStart w:id="7212" w:name="sub_413661"/>
      <w:r>
        <w:rPr>
          <w:color w:val="000000"/>
          <w:sz w:val="16"/>
          <w:szCs w:val="16"/>
        </w:rPr>
        <w:t>Информация об изменениях:</w:t>
      </w:r>
    </w:p>
    <w:bookmarkEnd w:id="7212"/>
    <w:p w:rsidR="00000000" w:rsidRDefault="00CA752C">
      <w:pPr>
        <w:pStyle w:val="afb"/>
      </w:pPr>
      <w:r>
        <w:fldChar w:fldCharType="begin"/>
      </w:r>
      <w:r>
        <w:instrText>HYPERLINK "garantF1://70509432.278"</w:instrText>
      </w:r>
      <w:r>
        <w:fldChar w:fldCharType="separate"/>
      </w:r>
      <w:r>
        <w:rPr>
          <w:rStyle w:val="a4"/>
        </w:rPr>
        <w:t>Федеральным законом</w:t>
      </w:r>
      <w:r>
        <w:fldChar w:fldCharType="end"/>
      </w:r>
      <w:r>
        <w:t xml:space="preserve"> от 12 марта 2014 г. N 35-ФЗ в пункт 1 статьи 1366 настоящего Кодекса внесены изменения, </w:t>
      </w:r>
      <w:hyperlink r:id="rId3714" w:history="1">
        <w:r>
          <w:rPr>
            <w:rStyle w:val="a4"/>
          </w:rPr>
          <w:t>вступающие в силу</w:t>
        </w:r>
      </w:hyperlink>
      <w:r>
        <w:t xml:space="preserve"> с 1 октября 2014 г.</w:t>
      </w:r>
    </w:p>
    <w:p w:rsidR="00000000" w:rsidRDefault="00CA752C">
      <w:pPr>
        <w:pStyle w:val="afb"/>
      </w:pPr>
      <w:hyperlink r:id="rId3715" w:history="1">
        <w:r>
          <w:rPr>
            <w:rStyle w:val="a4"/>
          </w:rPr>
          <w:t>См. текст пункта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Положения настоящего пункта (в редакции </w:t>
      </w:r>
      <w:hyperlink r:id="rId3716" w:history="1">
        <w:r>
          <w:rPr>
            <w:rStyle w:val="a4"/>
          </w:rPr>
          <w:t>Федерального закона</w:t>
        </w:r>
      </w:hyperlink>
      <w:r>
        <w:t xml:space="preserve"> от 12 марта 2014 г. N 35-ФЗ) </w:t>
      </w:r>
      <w:hyperlink r:id="rId3717" w:history="1">
        <w:r>
          <w:rPr>
            <w:rStyle w:val="a4"/>
          </w:rPr>
          <w:t>применяются</w:t>
        </w:r>
      </w:hyperlink>
      <w:r>
        <w:t xml:space="preserve"> также к заявкам, поданным до дня </w:t>
      </w:r>
      <w:hyperlink r:id="rId3718" w:history="1">
        <w:r>
          <w:rPr>
            <w:rStyle w:val="a4"/>
          </w:rPr>
          <w:t>вступления в силу</w:t>
        </w:r>
      </w:hyperlink>
      <w:r>
        <w:t xml:space="preserve"> названного Федерального закона</w:t>
      </w:r>
    </w:p>
    <w:p w:rsidR="00000000" w:rsidRDefault="00CA752C">
      <w:r>
        <w:t>1. Заявитель, являющийся единственным автором изобретения, до принятия по заявке решения</w:t>
      </w:r>
      <w:r>
        <w:t xml:space="preserve">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w:t>
      </w:r>
      <w:r>
        <w:t>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интеллектуальной собственности. При наличии указанного заявления патен</w:t>
      </w:r>
      <w:r>
        <w:t>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пошлины не возвращаются.</w:t>
      </w:r>
    </w:p>
    <w:p w:rsidR="00000000" w:rsidRDefault="00CA752C">
      <w:bookmarkStart w:id="7213" w:name="sub_4136612"/>
      <w:r>
        <w:t>Ф</w:t>
      </w:r>
      <w:r>
        <w:t>едеральный орган исполнительной власти по интеллектуальной собственности публикует в официальном бюллетене сведения об указанном заявлении.</w:t>
      </w:r>
    </w:p>
    <w:p w:rsidR="00000000" w:rsidRDefault="00CA752C">
      <w:pPr>
        <w:pStyle w:val="afa"/>
        <w:rPr>
          <w:color w:val="000000"/>
          <w:sz w:val="16"/>
          <w:szCs w:val="16"/>
        </w:rPr>
      </w:pPr>
      <w:bookmarkStart w:id="7214" w:name="sub_413662"/>
      <w:bookmarkEnd w:id="7213"/>
      <w:r>
        <w:rPr>
          <w:color w:val="000000"/>
          <w:sz w:val="16"/>
          <w:szCs w:val="16"/>
        </w:rPr>
        <w:t>Информация об изменениях:</w:t>
      </w:r>
    </w:p>
    <w:bookmarkEnd w:id="7214"/>
    <w:p w:rsidR="00000000" w:rsidRDefault="00CA752C">
      <w:pPr>
        <w:pStyle w:val="afb"/>
      </w:pPr>
      <w:r>
        <w:fldChar w:fldCharType="begin"/>
      </w:r>
      <w:r>
        <w:instrText>HYPERLINK "garantF1://70509432.279"</w:instrText>
      </w:r>
      <w:r>
        <w:fldChar w:fldCharType="separate"/>
      </w:r>
      <w:r>
        <w:rPr>
          <w:rStyle w:val="a4"/>
        </w:rPr>
        <w:t>Федеральным законом</w:t>
      </w:r>
      <w:r>
        <w:fldChar w:fldCharType="end"/>
      </w:r>
      <w:r>
        <w:t xml:space="preserve"> о</w:t>
      </w:r>
      <w:r>
        <w:t xml:space="preserve">т 12 марта 2014 г. N 35-ФЗ в пункт 2 статьи 1366 настоящего Кодекса внесены изменения, </w:t>
      </w:r>
      <w:hyperlink r:id="rId3719" w:history="1">
        <w:r>
          <w:rPr>
            <w:rStyle w:val="a4"/>
          </w:rPr>
          <w:t>вступающие в силу</w:t>
        </w:r>
      </w:hyperlink>
      <w:r>
        <w:t xml:space="preserve"> с 1 октября 2014 г.</w:t>
      </w:r>
    </w:p>
    <w:p w:rsidR="00000000" w:rsidRDefault="00CA752C">
      <w:pPr>
        <w:pStyle w:val="afb"/>
      </w:pPr>
      <w:hyperlink r:id="rId3720" w:history="1">
        <w:r>
          <w:rPr>
            <w:rStyle w:val="a4"/>
          </w:rPr>
          <w:t>См. текст пункта в предыдущей редакции</w:t>
        </w:r>
      </w:hyperlink>
    </w:p>
    <w:p w:rsidR="00000000" w:rsidRDefault="00CA752C">
      <w:pPr>
        <w:pStyle w:val="afa"/>
        <w:rPr>
          <w:color w:val="000000"/>
          <w:sz w:val="16"/>
          <w:szCs w:val="16"/>
        </w:rPr>
      </w:pPr>
      <w:r>
        <w:rPr>
          <w:color w:val="000000"/>
          <w:sz w:val="16"/>
          <w:szCs w:val="16"/>
        </w:rPr>
        <w:t>ГАРАНТ:</w:t>
      </w:r>
    </w:p>
    <w:p w:rsidR="00000000" w:rsidRDefault="00CA752C">
      <w:pPr>
        <w:pStyle w:val="afa"/>
      </w:pPr>
      <w:r>
        <w:t>Положе</w:t>
      </w:r>
      <w:r>
        <w:t xml:space="preserve">ния настоящего пункта (в редакции </w:t>
      </w:r>
      <w:hyperlink r:id="rId3721" w:history="1">
        <w:r>
          <w:rPr>
            <w:rStyle w:val="a4"/>
          </w:rPr>
          <w:t>Федерального закона</w:t>
        </w:r>
      </w:hyperlink>
      <w:r>
        <w:t xml:space="preserve"> от 12 марта 2014 г. </w:t>
      </w:r>
      <w:r>
        <w:lastRenderedPageBreak/>
        <w:t xml:space="preserve">N 35-ФЗ) </w:t>
      </w:r>
      <w:hyperlink r:id="rId3722" w:history="1">
        <w:r>
          <w:rPr>
            <w:rStyle w:val="a4"/>
          </w:rPr>
          <w:t>применяются</w:t>
        </w:r>
      </w:hyperlink>
      <w:r>
        <w:t xml:space="preserve"> также к заявкам, поданным до дня </w:t>
      </w:r>
      <w:hyperlink r:id="rId3723" w:history="1">
        <w:r>
          <w:rPr>
            <w:rStyle w:val="a4"/>
          </w:rPr>
          <w:t>вступления в силу</w:t>
        </w:r>
      </w:hyperlink>
      <w:r>
        <w:t xml:space="preserve"> названного Федерального закона</w:t>
      </w:r>
    </w:p>
    <w:p w:rsidR="00000000" w:rsidRDefault="00CA752C">
      <w:r>
        <w:t xml:space="preserve">2. Лицо, заключившее с патентообладателем на основании его заявления, указанного в </w:t>
      </w:r>
      <w:hyperlink w:anchor="sub_413661" w:history="1">
        <w:r>
          <w:rPr>
            <w:rStyle w:val="a4"/>
          </w:rPr>
          <w:t>пункте 1</w:t>
        </w:r>
      </w:hyperlink>
      <w:r>
        <w:t xml:space="preserve"> настоящей статьи, договор об отчуждении патента на изобретение, обязано уплатить все патентные пошлины,</w:t>
      </w:r>
      <w:r>
        <w:t xml:space="preserve"> от уплаты которых был освобожден заявитель (патентообладатель). В дальнейшем патентные пошлины уплачиваются в установленном </w:t>
      </w:r>
      <w:hyperlink r:id="rId3724" w:history="1">
        <w:r>
          <w:rPr>
            <w:rStyle w:val="a4"/>
          </w:rPr>
          <w:t>порядке</w:t>
        </w:r>
      </w:hyperlink>
      <w:r>
        <w:t>.</w:t>
      </w:r>
    </w:p>
    <w:p w:rsidR="00000000" w:rsidRDefault="00CA752C">
      <w:bookmarkStart w:id="7215" w:name="sub_4136622"/>
      <w:r>
        <w:t>Государственная регистрация перехода исключительного права к приобретате</w:t>
      </w:r>
      <w:r>
        <w:t>лю по договору об отчуждении патента осуществляется в федеральном органе исполнительной власти по интеллектуальной собственности при условии уплаты всех патентных пошлин, от уплаты которых был освобожден заявитель (патентообладатель).</w:t>
      </w:r>
    </w:p>
    <w:p w:rsidR="00000000" w:rsidRDefault="00CA752C">
      <w:bookmarkStart w:id="7216" w:name="sub_413663"/>
      <w:bookmarkEnd w:id="7215"/>
      <w:r>
        <w:t xml:space="preserve">3. Если в течение двух лет со дня публикации сведений о выдаче патента на изобретение, в отношении которого было сделано заявление, указанное в </w:t>
      </w:r>
      <w:hyperlink w:anchor="sub_413661" w:history="1">
        <w:r>
          <w:rPr>
            <w:rStyle w:val="a4"/>
          </w:rPr>
          <w:t>пункте 1</w:t>
        </w:r>
      </w:hyperlink>
      <w:r>
        <w:t xml:space="preserve"> настоящей статьи, в федеральный орган исполнительной власти по интеллектуал</w:t>
      </w:r>
      <w:r>
        <w:t xml:space="preserve">ьной собственности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w:t>
      </w:r>
      <w:hyperlink w:anchor="sub_41249" w:history="1">
        <w:r>
          <w:rPr>
            <w:rStyle w:val="a4"/>
          </w:rPr>
          <w:t>Кодексом</w:t>
        </w:r>
      </w:hyperlink>
      <w:r>
        <w:t xml:space="preserve">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3725" w:history="1">
        <w:r>
          <w:rPr>
            <w:rStyle w:val="a4"/>
          </w:rPr>
          <w:t>порядке</w:t>
        </w:r>
      </w:hyperlink>
      <w:r>
        <w:t>.</w:t>
      </w:r>
    </w:p>
    <w:bookmarkEnd w:id="7216"/>
    <w:p w:rsidR="00000000" w:rsidRDefault="00CA752C">
      <w:r>
        <w:t>Федеральный</w:t>
      </w:r>
      <w:r>
        <w:t xml:space="preserve"> орган исполнительной власти по интеллектуальной собственности публикует в официальном бюллетене сведения об отзыве заявления, указанного в </w:t>
      </w:r>
      <w:hyperlink w:anchor="sub_413661" w:history="1">
        <w:r>
          <w:rPr>
            <w:rStyle w:val="a4"/>
          </w:rPr>
          <w:t>пункте 1</w:t>
        </w:r>
      </w:hyperlink>
      <w:r>
        <w:t xml:space="preserve"> настоящей статьи.</w:t>
      </w:r>
    </w:p>
    <w:p w:rsidR="00000000" w:rsidRDefault="00CA752C"/>
    <w:p w:rsidR="00000000" w:rsidRDefault="00CA752C">
      <w:pPr>
        <w:pStyle w:val="af2"/>
      </w:pPr>
      <w:bookmarkStart w:id="7217" w:name="sub_41367"/>
      <w:r>
        <w:rPr>
          <w:rStyle w:val="a3"/>
        </w:rPr>
        <w:t>Статья 1367.</w:t>
      </w:r>
      <w:r>
        <w:t xml:space="preserve"> Лицензионный договор о предоставлении права использования изобретения, полезной модели или промышленного образца</w:t>
      </w:r>
    </w:p>
    <w:bookmarkEnd w:id="721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1367 ГК РФ</w:t>
      </w:r>
    </w:p>
    <w:p w:rsidR="00000000" w:rsidRDefault="00CA752C">
      <w:r>
        <w:t xml:space="preserve">По лицензионному договору одна сторона - патентообладатель (лицензиар) предоставляет или </w:t>
      </w:r>
      <w:r>
        <w:t>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установленных договором пределах.</w:t>
      </w:r>
    </w:p>
    <w:p w:rsidR="00000000" w:rsidRDefault="00CA752C"/>
    <w:p w:rsidR="00000000" w:rsidRDefault="00CA752C">
      <w:pPr>
        <w:pStyle w:val="af2"/>
      </w:pPr>
      <w:bookmarkStart w:id="7218" w:name="sub_41368"/>
      <w:r>
        <w:rPr>
          <w:rStyle w:val="a3"/>
        </w:rPr>
        <w:t>Статья 1368.</w:t>
      </w:r>
      <w:r>
        <w:t xml:space="preserve"> Открытая лицензия на изобретение, полезную моде</w:t>
      </w:r>
      <w:r>
        <w:t>ль или промышленный образец</w:t>
      </w:r>
    </w:p>
    <w:bookmarkEnd w:id="721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1368 ГК РФ</w:t>
      </w:r>
    </w:p>
    <w:p w:rsidR="00000000" w:rsidRDefault="00CA752C">
      <w:bookmarkStart w:id="7219" w:name="sub_413681"/>
      <w:r>
        <w:t xml:space="preserve">1. Патентообладатель может подать в федеральный орган исполнительной власти по интеллектуальной собственности </w:t>
      </w:r>
      <w:hyperlink r:id="rId3726" w:history="1">
        <w:r>
          <w:rPr>
            <w:rStyle w:val="a4"/>
          </w:rPr>
          <w:t>заявление</w:t>
        </w:r>
      </w:hyperlink>
      <w:r>
        <w:t xml:space="preserve"> о возм</w:t>
      </w:r>
      <w:r>
        <w:t>ожности предоставления любому лицу права использования изобретения, полезной модели или промышленного образца (открытой лицензии).</w:t>
      </w:r>
    </w:p>
    <w:p w:rsidR="00000000" w:rsidRDefault="00CA752C">
      <w:bookmarkStart w:id="7220" w:name="sub_4136812"/>
      <w:bookmarkEnd w:id="7219"/>
      <w:r>
        <w:t xml:space="preserve">В этом случае размер </w:t>
      </w:r>
      <w:hyperlink r:id="rId3727" w:history="1">
        <w:r>
          <w:rPr>
            <w:rStyle w:val="a4"/>
          </w:rPr>
          <w:t>патентной пошлины</w:t>
        </w:r>
      </w:hyperlink>
      <w:r>
        <w:t xml:space="preserve"> за поддержание патента на</w:t>
      </w:r>
      <w:r>
        <w:t xml:space="preserve"> изобретение, полезную модель или промышленный образец в силе уменьшается на пятьдесят процентов начиная с года, следующего за годом публикации федеральным органом исполнительной власти по интеллектуальной собственности сведений об открытой лицензии.</w:t>
      </w:r>
    </w:p>
    <w:p w:rsidR="00000000" w:rsidRDefault="00CA752C">
      <w:bookmarkStart w:id="7221" w:name="sub_4136813"/>
      <w:bookmarkEnd w:id="7220"/>
      <w: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федеральный орган исполнительной власти по интеллектуальной собст</w:t>
      </w:r>
      <w:r>
        <w:t xml:space="preserve">венности, который публикует за счет патентообладателя </w:t>
      </w:r>
      <w:r>
        <w:lastRenderedPageBreak/>
        <w:t xml:space="preserve">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w:t>
      </w:r>
      <w:hyperlink w:anchor="sub_4123611" w:history="1">
        <w:r>
          <w:rPr>
            <w:rStyle w:val="a4"/>
          </w:rPr>
          <w:t>лицензионный договор</w:t>
        </w:r>
      </w:hyperlink>
      <w:r>
        <w:t xml:space="preserve"> на условиях простой (неисключительной) лицензии.</w:t>
      </w:r>
    </w:p>
    <w:p w:rsidR="00000000" w:rsidRDefault="00CA752C">
      <w:bookmarkStart w:id="7222" w:name="sub_413682"/>
      <w:bookmarkEnd w:id="7221"/>
      <w:r>
        <w:t>2. Если патентообладатель в течение двух лет со дня публикации сведений об открытой лицензии не получал предложений в письменной форме о заключении ли</w:t>
      </w:r>
      <w:r>
        <w:t xml:space="preserve">цензионного договора на условиях, содержащихся в его заявлении, по истечении двух лет он может подать в федеральный орган исполнительной власти по интеллектуальной собственности </w:t>
      </w:r>
      <w:hyperlink r:id="rId3728" w:history="1">
        <w:r>
          <w:rPr>
            <w:rStyle w:val="a4"/>
          </w:rPr>
          <w:t>ходатайство</w:t>
        </w:r>
      </w:hyperlink>
      <w:r>
        <w:t xml:space="preserve"> об отзыве своего заявления о</w:t>
      </w:r>
      <w:r>
        <w:t xml:space="preserve">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федеральный орган публикует в </w:t>
      </w:r>
      <w:r>
        <w:t>официальном бюллетене сведения об отзыве заявления.</w:t>
      </w:r>
    </w:p>
    <w:bookmarkEnd w:id="7222"/>
    <w:p w:rsidR="00000000" w:rsidRDefault="00CA752C"/>
    <w:p w:rsidR="00000000" w:rsidRDefault="00CA752C">
      <w:pPr>
        <w:pStyle w:val="afa"/>
        <w:rPr>
          <w:color w:val="000000"/>
          <w:sz w:val="16"/>
          <w:szCs w:val="16"/>
        </w:rPr>
      </w:pPr>
      <w:bookmarkStart w:id="7223" w:name="sub_41369"/>
      <w:r>
        <w:rPr>
          <w:color w:val="000000"/>
          <w:sz w:val="16"/>
          <w:szCs w:val="16"/>
        </w:rPr>
        <w:t>Информация об изменениях:</w:t>
      </w:r>
    </w:p>
    <w:bookmarkEnd w:id="7223"/>
    <w:p w:rsidR="00000000" w:rsidRDefault="00CA752C">
      <w:pPr>
        <w:pStyle w:val="afb"/>
      </w:pPr>
      <w:r>
        <w:fldChar w:fldCharType="begin"/>
      </w:r>
      <w:r>
        <w:instrText>HYPERLINK "garantF1://70509432.283"</w:instrText>
      </w:r>
      <w:r>
        <w:fldChar w:fldCharType="separate"/>
      </w:r>
      <w:r>
        <w:rPr>
          <w:rStyle w:val="a4"/>
        </w:rPr>
        <w:t>Федеральным законом</w:t>
      </w:r>
      <w:r>
        <w:fldChar w:fldCharType="end"/>
      </w:r>
      <w:r>
        <w:t xml:space="preserve"> от 12 марта 2014 г. N 35-ФЗ статья 1369 настоящего Кодекса изложена в новой редакции, </w:t>
      </w:r>
      <w:hyperlink r:id="rId3729" w:history="1">
        <w:r>
          <w:rPr>
            <w:rStyle w:val="a4"/>
          </w:rPr>
          <w:t>вступающей в силу</w:t>
        </w:r>
      </w:hyperlink>
      <w:r>
        <w:t xml:space="preserve"> с 1 октября 2014 г.</w:t>
      </w:r>
    </w:p>
    <w:p w:rsidR="00000000" w:rsidRDefault="00CA752C">
      <w:pPr>
        <w:pStyle w:val="afb"/>
      </w:pPr>
      <w:hyperlink r:id="rId3730" w:history="1">
        <w:r>
          <w:rPr>
            <w:rStyle w:val="a4"/>
          </w:rPr>
          <w:t>См. текст статьи в предыдущей редакции</w:t>
        </w:r>
      </w:hyperlink>
    </w:p>
    <w:p w:rsidR="00000000" w:rsidRDefault="00CA752C">
      <w:pPr>
        <w:pStyle w:val="af2"/>
      </w:pPr>
      <w:r>
        <w:rPr>
          <w:rStyle w:val="a3"/>
        </w:rPr>
        <w:t>Статья 1369.</w:t>
      </w:r>
      <w:r>
        <w:t xml:space="preserve"> Форма договора о распоряжении исключительным правом на изобретение, полезную модель или п</w:t>
      </w:r>
      <w:r>
        <w:t>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731" w:history="1">
        <w:r>
          <w:rPr>
            <w:rStyle w:val="a4"/>
          </w:rPr>
          <w:t>Энциклопедии</w:t>
        </w:r>
      </w:hyperlink>
      <w:r>
        <w:t xml:space="preserve"> и другие к</w:t>
      </w:r>
      <w:r>
        <w:t>омментарии к статье 1369 ГК РФ</w:t>
      </w:r>
    </w:p>
    <w:p w:rsidR="00000000" w:rsidRDefault="00CA752C">
      <w:bookmarkStart w:id="7224" w:name="sub_41547279"/>
      <w:r>
        <w:t xml:space="preserve">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образец, заключаются </w:t>
      </w:r>
      <w:r>
        <w:t>в письменной форме. Несоблюдение письменной формы влечет недействительность договора.</w:t>
      </w:r>
    </w:p>
    <w:p w:rsidR="00000000" w:rsidRDefault="00CA752C">
      <w:bookmarkStart w:id="7225" w:name="sub_41547280"/>
      <w:bookmarkEnd w:id="7224"/>
      <w:r>
        <w:t>2. Отчуждение и залог исключительного права на изобретение, полезную модель или промышленный образец, предоставление по договору права их использо</w:t>
      </w:r>
      <w:r>
        <w:t xml:space="preserve">вания подлежат государственной регистрации в порядке, установленном </w:t>
      </w:r>
      <w:hyperlink w:anchor="sub_41232" w:history="1">
        <w:r>
          <w:rPr>
            <w:rStyle w:val="a4"/>
          </w:rPr>
          <w:t>статьей 1232</w:t>
        </w:r>
      </w:hyperlink>
      <w:r>
        <w:t xml:space="preserve"> настоящего Кодекса.</w:t>
      </w:r>
    </w:p>
    <w:bookmarkEnd w:id="7225"/>
    <w:p w:rsidR="00000000" w:rsidRDefault="00CA752C"/>
    <w:p w:rsidR="00000000" w:rsidRDefault="00CA752C">
      <w:pPr>
        <w:pStyle w:val="1"/>
      </w:pPr>
      <w:bookmarkStart w:id="7226" w:name="sub_40724"/>
      <w:r>
        <w:t>§ 4. Изобретение, полезная модель и промышленный образец, созданные в связи с выполнением служебного задан</w:t>
      </w:r>
      <w:r>
        <w:t>ия или при выполнении работ по договору</w:t>
      </w:r>
    </w:p>
    <w:bookmarkEnd w:id="7226"/>
    <w:p w:rsidR="00000000" w:rsidRDefault="00CA752C"/>
    <w:p w:rsidR="00000000" w:rsidRDefault="00CA752C">
      <w:pPr>
        <w:pStyle w:val="af2"/>
      </w:pPr>
      <w:bookmarkStart w:id="7227" w:name="sub_41370"/>
      <w:r>
        <w:rPr>
          <w:rStyle w:val="a3"/>
        </w:rPr>
        <w:t>Статья 1370.</w:t>
      </w:r>
      <w:r>
        <w:t xml:space="preserve"> Служебное изобретение, служебная полезная модель, служебный промышленный образец</w:t>
      </w:r>
    </w:p>
    <w:bookmarkEnd w:id="722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732" w:history="1">
        <w:r>
          <w:rPr>
            <w:rStyle w:val="a4"/>
          </w:rPr>
          <w:t>Энциклопедии</w:t>
        </w:r>
      </w:hyperlink>
      <w:r>
        <w:t xml:space="preserve"> и другие комментарии к статье 137</w:t>
      </w:r>
      <w:r>
        <w:t>0 ГК РФ</w:t>
      </w:r>
    </w:p>
    <w:p w:rsidR="00000000" w:rsidRDefault="00CA752C">
      <w:bookmarkStart w:id="7228" w:name="sub_413701"/>
      <w: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w:t>
      </w:r>
      <w:r>
        <w:t>делью или служебным промышленным образцом.</w:t>
      </w:r>
    </w:p>
    <w:p w:rsidR="00000000" w:rsidRDefault="00CA752C">
      <w:bookmarkStart w:id="7229" w:name="sub_413702"/>
      <w:bookmarkEnd w:id="7228"/>
      <w:r>
        <w:t>2. Право авторства на служебное изобретение, служебную полезную модель или служебный промышленный образец принадлежит работнику (автору).</w:t>
      </w:r>
    </w:p>
    <w:p w:rsidR="00000000" w:rsidRDefault="00CA752C">
      <w:pPr>
        <w:pStyle w:val="afa"/>
        <w:rPr>
          <w:color w:val="000000"/>
          <w:sz w:val="16"/>
          <w:szCs w:val="16"/>
        </w:rPr>
      </w:pPr>
      <w:bookmarkStart w:id="7230" w:name="sub_413703"/>
      <w:bookmarkEnd w:id="7229"/>
      <w:r>
        <w:rPr>
          <w:color w:val="000000"/>
          <w:sz w:val="16"/>
          <w:szCs w:val="16"/>
        </w:rPr>
        <w:lastRenderedPageBreak/>
        <w:t>Информация об изменениях:</w:t>
      </w:r>
    </w:p>
    <w:bookmarkEnd w:id="7230"/>
    <w:p w:rsidR="00000000" w:rsidRDefault="00CA752C">
      <w:pPr>
        <w:pStyle w:val="afb"/>
      </w:pPr>
      <w:r>
        <w:fldChar w:fldCharType="begin"/>
      </w:r>
      <w:r>
        <w:instrText>HYPERLINK "garantF1://70509432.284"</w:instrText>
      </w:r>
      <w:r>
        <w:fldChar w:fldCharType="separate"/>
      </w:r>
      <w:r>
        <w:rPr>
          <w:rStyle w:val="a4"/>
        </w:rPr>
        <w:t>Федеральным законом</w:t>
      </w:r>
      <w:r>
        <w:fldChar w:fldCharType="end"/>
      </w:r>
      <w:r>
        <w:t xml:space="preserve"> от 12 марта 2014 г. N 35-ФЗ в пункт 3 статьи 1370 настоящего Кодекса внесены изменения, </w:t>
      </w:r>
      <w:hyperlink r:id="rId3733" w:history="1">
        <w:r>
          <w:rPr>
            <w:rStyle w:val="a4"/>
          </w:rPr>
          <w:t>вступающие в силу</w:t>
        </w:r>
      </w:hyperlink>
      <w:r>
        <w:t xml:space="preserve"> с 1 октября 2014 г.</w:t>
      </w:r>
    </w:p>
    <w:p w:rsidR="00000000" w:rsidRDefault="00CA752C">
      <w:pPr>
        <w:pStyle w:val="afb"/>
      </w:pPr>
      <w:hyperlink r:id="rId3734" w:history="1">
        <w:r>
          <w:rPr>
            <w:rStyle w:val="a4"/>
          </w:rPr>
          <w:t>См. текст пункта в предыдущей редакции</w:t>
        </w:r>
      </w:hyperlink>
    </w:p>
    <w:p w:rsidR="00000000" w:rsidRDefault="00CA752C">
      <w: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w:t>
      </w:r>
      <w:r>
        <w:t>ром между работником и работодателем не предусмотрено иное.</w:t>
      </w:r>
    </w:p>
    <w:p w:rsidR="00000000" w:rsidRDefault="00CA752C">
      <w:pPr>
        <w:pStyle w:val="afa"/>
        <w:rPr>
          <w:color w:val="000000"/>
          <w:sz w:val="16"/>
          <w:szCs w:val="16"/>
        </w:rPr>
      </w:pPr>
      <w:bookmarkStart w:id="7231" w:name="sub_413704"/>
      <w:r>
        <w:rPr>
          <w:color w:val="000000"/>
          <w:sz w:val="16"/>
          <w:szCs w:val="16"/>
        </w:rPr>
        <w:t>Информация об изменениях:</w:t>
      </w:r>
    </w:p>
    <w:bookmarkEnd w:id="7231"/>
    <w:p w:rsidR="00000000" w:rsidRDefault="00CA752C">
      <w:pPr>
        <w:pStyle w:val="afb"/>
      </w:pPr>
      <w:r>
        <w:fldChar w:fldCharType="begin"/>
      </w:r>
      <w:r>
        <w:instrText>HYPERLINK "garantF1://70509432.285"</w:instrText>
      </w:r>
      <w:r>
        <w:fldChar w:fldCharType="separate"/>
      </w:r>
      <w:r>
        <w:rPr>
          <w:rStyle w:val="a4"/>
        </w:rPr>
        <w:t>Федеральным законом</w:t>
      </w:r>
      <w:r>
        <w:fldChar w:fldCharType="end"/>
      </w:r>
      <w:r>
        <w:t xml:space="preserve"> от 12 марта 2014 г. N 35-ФЗ в пункт 4 статьи 1370 настоящего Кодекса внесены изменения, </w:t>
      </w:r>
      <w:hyperlink r:id="rId3735" w:history="1">
        <w:r>
          <w:rPr>
            <w:rStyle w:val="a4"/>
          </w:rPr>
          <w:t>вступающие в силу</w:t>
        </w:r>
      </w:hyperlink>
      <w:r>
        <w:t xml:space="preserve"> с 1 октября 2014 г.</w:t>
      </w:r>
    </w:p>
    <w:p w:rsidR="00000000" w:rsidRDefault="00CA752C">
      <w:pPr>
        <w:pStyle w:val="afb"/>
      </w:pPr>
      <w:hyperlink r:id="rId3736" w:history="1">
        <w:r>
          <w:rPr>
            <w:rStyle w:val="a4"/>
          </w:rPr>
          <w:t>См. текст пункта в предыдущей редакции</w:t>
        </w:r>
      </w:hyperlink>
    </w:p>
    <w:p w:rsidR="00000000" w:rsidRDefault="00CA752C">
      <w:r>
        <w:t>4. При отсутствии в договоре между работодателем и работником соглашения об ином (</w:t>
      </w:r>
      <w:hyperlink w:anchor="sub_413703" w:history="1">
        <w:r>
          <w:rPr>
            <w:rStyle w:val="a4"/>
          </w:rPr>
          <w:t>пункт 3</w:t>
        </w:r>
      </w:hyperlink>
      <w:r>
        <w:t xml:space="preserve"> настоящей статьи)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rsidR="00000000" w:rsidRDefault="00CA752C">
      <w:bookmarkStart w:id="7232" w:name="sub_4137022"/>
      <w:r>
        <w:t>Если работодатель в течение четырех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образец в федеральный орган исполните</w:t>
      </w:r>
      <w:r>
        <w:t>льной власти по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w:t>
      </w:r>
      <w:r>
        <w:t>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w:t>
      </w:r>
      <w:r>
        <w:t>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w:t>
      </w:r>
      <w:r>
        <w:t>оговором между работником и работодателем, а в случае спора - судом.</w:t>
      </w:r>
    </w:p>
    <w:p w:rsidR="00000000" w:rsidRDefault="00CA752C">
      <w:bookmarkStart w:id="7233" w:name="sub_4137043"/>
      <w:bookmarkEnd w:id="7232"/>
      <w:r>
        <w:t xml:space="preserve">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w:t>
      </w:r>
      <w:r>
        <w:t>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w:t>
      </w:r>
      <w:r>
        <w:t>знаграждение. Размер вознаграждения, условия и порядок его выплаты работодателем определяются договором между ним и работником, а в случае спора - судом.</w:t>
      </w:r>
    </w:p>
    <w:p w:rsidR="00000000" w:rsidRDefault="00CA752C">
      <w:bookmarkStart w:id="7234" w:name="sub_4137044"/>
      <w:bookmarkEnd w:id="7233"/>
      <w:r>
        <w:t xml:space="preserve">Абзац четвертый </w:t>
      </w:r>
      <w:hyperlink r:id="rId3737" w:history="1">
        <w:r>
          <w:rPr>
            <w:rStyle w:val="a4"/>
          </w:rPr>
          <w:t>утратил силу</w:t>
        </w:r>
      </w:hyperlink>
      <w:r>
        <w:t>.</w:t>
      </w:r>
    </w:p>
    <w:bookmarkEnd w:id="7234"/>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3738" w:history="1">
        <w:r>
          <w:rPr>
            <w:rStyle w:val="a4"/>
          </w:rPr>
          <w:t>абзаца четвертого пункта 4 статьи 1370</w:t>
        </w:r>
      </w:hyperlink>
    </w:p>
    <w:p w:rsidR="00000000" w:rsidRDefault="00CA752C">
      <w:bookmarkStart w:id="7235" w:name="sub_4137045"/>
      <w:r>
        <w:t xml:space="preserve">Право на вознаграждение за служебное изобретение, служебную полезную модель или служебный промышленный образец неотчуждаемо, но </w:t>
      </w:r>
      <w:r>
        <w:t>переходит к наследникам автора на оставшийся срок действия исключительного права.</w:t>
      </w:r>
    </w:p>
    <w:p w:rsidR="00000000" w:rsidRDefault="00CA752C">
      <w:bookmarkStart w:id="7236" w:name="sub_413705"/>
      <w:bookmarkEnd w:id="7235"/>
      <w:r>
        <w:t>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w:t>
      </w:r>
      <w:r>
        <w:t xml:space="preserve">одателя, но не в связи с выполнением своих трудовых обязанностей или </w:t>
      </w:r>
      <w:r>
        <w:lastRenderedPageBreak/>
        <w:t>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w:t>
      </w:r>
      <w:r>
        <w:t>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w:t>
      </w:r>
      <w:r>
        <w:t>чительного права либо возмещения расходов, понесенных им в связи с созданием таких изобретения, полезной модели или промышленного образца.</w:t>
      </w:r>
    </w:p>
    <w:bookmarkEnd w:id="7236"/>
    <w:p w:rsidR="00000000" w:rsidRDefault="00CA752C"/>
    <w:p w:rsidR="00000000" w:rsidRDefault="00CA752C">
      <w:pPr>
        <w:pStyle w:val="af2"/>
      </w:pPr>
      <w:bookmarkStart w:id="7237" w:name="sub_41371"/>
      <w:r>
        <w:rPr>
          <w:rStyle w:val="a3"/>
        </w:rPr>
        <w:t>Статья 1371.</w:t>
      </w:r>
      <w:r>
        <w:t xml:space="preserve"> Изобретение, полезная модель или промышленный образец, созданные при выполнении рабо</w:t>
      </w:r>
      <w:r>
        <w:t>т по договору</w:t>
      </w:r>
    </w:p>
    <w:bookmarkEnd w:id="723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1371 ГК РФ</w:t>
      </w:r>
    </w:p>
    <w:p w:rsidR="00000000" w:rsidRDefault="00CA752C">
      <w:pPr>
        <w:pStyle w:val="afa"/>
        <w:rPr>
          <w:color w:val="000000"/>
          <w:sz w:val="16"/>
          <w:szCs w:val="16"/>
        </w:rPr>
      </w:pPr>
      <w:bookmarkStart w:id="7238" w:name="sub_413711"/>
      <w:r>
        <w:rPr>
          <w:color w:val="000000"/>
          <w:sz w:val="16"/>
          <w:szCs w:val="16"/>
        </w:rPr>
        <w:t>Информация об изменениях:</w:t>
      </w:r>
    </w:p>
    <w:bookmarkEnd w:id="7238"/>
    <w:p w:rsidR="00000000" w:rsidRDefault="00CA752C">
      <w:pPr>
        <w:pStyle w:val="afb"/>
      </w:pPr>
      <w:r>
        <w:fldChar w:fldCharType="begin"/>
      </w:r>
      <w:r>
        <w:instrText>HYPERLINK "garantF1://70509432.287"</w:instrText>
      </w:r>
      <w:r>
        <w:fldChar w:fldCharType="separate"/>
      </w:r>
      <w:r>
        <w:rPr>
          <w:rStyle w:val="a4"/>
        </w:rPr>
        <w:t>Федеральным законом</w:t>
      </w:r>
      <w:r>
        <w:fldChar w:fldCharType="end"/>
      </w:r>
      <w:r>
        <w:t xml:space="preserve"> от 12 марта 2014 г. N 35-ФЗ в пункт 1 статьи 1371 настоящего Кодекса внесены изменени</w:t>
      </w:r>
      <w:r>
        <w:t xml:space="preserve">я, </w:t>
      </w:r>
      <w:hyperlink r:id="rId3739" w:history="1">
        <w:r>
          <w:rPr>
            <w:rStyle w:val="a4"/>
          </w:rPr>
          <w:t>вступающие в силу</w:t>
        </w:r>
      </w:hyperlink>
      <w:r>
        <w:t xml:space="preserve"> с 1 октября 2014 г.</w:t>
      </w:r>
    </w:p>
    <w:p w:rsidR="00000000" w:rsidRDefault="00CA752C">
      <w:pPr>
        <w:pStyle w:val="afb"/>
      </w:pPr>
      <w:hyperlink r:id="rId3740" w:history="1">
        <w:r>
          <w:rPr>
            <w:rStyle w:val="a4"/>
          </w:rPr>
          <w:t>См. текст пункта в предыдущей редакции</w:t>
        </w:r>
      </w:hyperlink>
    </w:p>
    <w:p w:rsidR="00000000" w:rsidRDefault="00CA752C">
      <w:r>
        <w:t>1. Право на получение патента и исключительное право на изобретение, полезную модель или промышлен</w:t>
      </w:r>
      <w:r>
        <w:t>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w:t>
      </w:r>
      <w:r>
        <w:t xml:space="preserve"> между ним и заказчиком не предусмотрено иное.</w:t>
      </w:r>
    </w:p>
    <w:p w:rsidR="00000000" w:rsidRDefault="00CA752C">
      <w:bookmarkStart w:id="7239" w:name="sub_4137122"/>
      <w: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w:t>
      </w:r>
      <w:r>
        <w:t>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w:t>
      </w:r>
      <w:r>
        <w:t>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rsidR="00000000" w:rsidRDefault="00CA752C">
      <w:bookmarkStart w:id="7240" w:name="sub_413712"/>
      <w:bookmarkEnd w:id="7239"/>
      <w:r>
        <w:t>2. В случае, когда в соответствии с договором между подрядчиком (исполнителем) и</w:t>
      </w:r>
      <w:r>
        <w:t xml:space="preserve">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w:t>
      </w:r>
      <w:r>
        <w:t xml:space="preserve"> или промышленный образец для собственных нужд на условиях безвозмездной простой (неисключительной) лицензии в течение всего срока действия патента, если договором не предусмотрено иное.</w:t>
      </w:r>
    </w:p>
    <w:p w:rsidR="00000000" w:rsidRDefault="00CA752C">
      <w:bookmarkStart w:id="7241" w:name="sub_413713"/>
      <w:bookmarkEnd w:id="7240"/>
      <w:r>
        <w:t xml:space="preserve">3. Автору указанных в </w:t>
      </w:r>
      <w:hyperlink w:anchor="sub_413711" w:history="1">
        <w:r>
          <w:rPr>
            <w:rStyle w:val="a4"/>
          </w:rPr>
          <w:t>пу</w:t>
        </w:r>
        <w:r>
          <w:rPr>
            <w:rStyle w:val="a4"/>
          </w:rPr>
          <w:t>нкте 1</w:t>
        </w:r>
      </w:hyperlink>
      <w: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w:anchor="sub_413704" w:history="1">
        <w:r>
          <w:rPr>
            <w:rStyle w:val="a4"/>
          </w:rPr>
          <w:t>пунктом 4 статьи 1370</w:t>
        </w:r>
      </w:hyperlink>
      <w:r>
        <w:t xml:space="preserve"> настоящего Кодекса.</w:t>
      </w:r>
    </w:p>
    <w:bookmarkEnd w:id="7241"/>
    <w:p w:rsidR="00000000" w:rsidRDefault="00CA752C"/>
    <w:p w:rsidR="00000000" w:rsidRDefault="00CA752C">
      <w:pPr>
        <w:pStyle w:val="af2"/>
      </w:pPr>
      <w:bookmarkStart w:id="7242" w:name="sub_41372"/>
      <w:r>
        <w:rPr>
          <w:rStyle w:val="a3"/>
        </w:rPr>
        <w:t>Ст</w:t>
      </w:r>
      <w:r>
        <w:rPr>
          <w:rStyle w:val="a3"/>
        </w:rPr>
        <w:t>атья 1372.</w:t>
      </w:r>
      <w:r>
        <w:t xml:space="preserve"> Промышленный образец, созданный по заказу</w:t>
      </w:r>
    </w:p>
    <w:bookmarkEnd w:id="724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1372 ГК РФ</w:t>
      </w:r>
    </w:p>
    <w:p w:rsidR="00000000" w:rsidRDefault="00CA752C">
      <w:pPr>
        <w:pStyle w:val="afa"/>
        <w:rPr>
          <w:color w:val="000000"/>
          <w:sz w:val="16"/>
          <w:szCs w:val="16"/>
        </w:rPr>
      </w:pPr>
      <w:bookmarkStart w:id="7243" w:name="sub_413721"/>
      <w:r>
        <w:rPr>
          <w:color w:val="000000"/>
          <w:sz w:val="16"/>
          <w:szCs w:val="16"/>
        </w:rPr>
        <w:t>Информация об изменениях:</w:t>
      </w:r>
    </w:p>
    <w:bookmarkEnd w:id="7243"/>
    <w:p w:rsidR="00000000" w:rsidRDefault="00CA752C">
      <w:pPr>
        <w:pStyle w:val="afb"/>
      </w:pPr>
      <w:r>
        <w:fldChar w:fldCharType="begin"/>
      </w:r>
      <w:r>
        <w:instrText>HYPERLINK "garantF1://70509432.288"</w:instrText>
      </w:r>
      <w:r>
        <w:fldChar w:fldCharType="separate"/>
      </w:r>
      <w:r>
        <w:rPr>
          <w:rStyle w:val="a4"/>
        </w:rPr>
        <w:t>Федеральным законом</w:t>
      </w:r>
      <w:r>
        <w:fldChar w:fldCharType="end"/>
      </w:r>
      <w:r>
        <w:t xml:space="preserve"> от 12 марта 2014 г. N 35-ФЗ в пункт 1 статьи 1</w:t>
      </w:r>
      <w:r>
        <w:t xml:space="preserve">372 настоящего Кодекса внесены изменения, </w:t>
      </w:r>
      <w:hyperlink r:id="rId3741" w:history="1">
        <w:r>
          <w:rPr>
            <w:rStyle w:val="a4"/>
          </w:rPr>
          <w:t>вступающие в силу</w:t>
        </w:r>
      </w:hyperlink>
      <w:r>
        <w:t xml:space="preserve"> с 1 октября 2014 г.</w:t>
      </w:r>
    </w:p>
    <w:p w:rsidR="00000000" w:rsidRDefault="00CA752C">
      <w:pPr>
        <w:pStyle w:val="afb"/>
      </w:pPr>
      <w:hyperlink r:id="rId3742" w:history="1">
        <w:r>
          <w:rPr>
            <w:rStyle w:val="a4"/>
          </w:rPr>
          <w:t>См. текст пункта в предыдущей редакции</w:t>
        </w:r>
      </w:hyperlink>
    </w:p>
    <w:p w:rsidR="00000000" w:rsidRDefault="00CA752C">
      <w:r>
        <w:t>1. Право на получение патента и исключительное право на про</w:t>
      </w:r>
      <w:r>
        <w:t>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rsidR="00000000" w:rsidRDefault="00CA752C">
      <w:bookmarkStart w:id="7244" w:name="sub_413722"/>
      <w:r>
        <w:t>2. В случае, когда право на получение патента и</w:t>
      </w:r>
      <w:r>
        <w:t xml:space="preserve"> исключительное право на промышленный образец в соответствии с </w:t>
      </w:r>
      <w:hyperlink w:anchor="sub_413721" w:history="1">
        <w:r>
          <w:rPr>
            <w:rStyle w:val="a4"/>
          </w:rPr>
          <w:t>пунктом 1</w:t>
        </w:r>
      </w:hyperlink>
      <w:r>
        <w:t xml:space="preserve">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w:t>
      </w:r>
      <w:r>
        <w:t>для собственных нужд на условиях безвозмездной простой (неисключительной) лицензии в течение всего срока действия патента.</w:t>
      </w:r>
    </w:p>
    <w:p w:rsidR="00000000" w:rsidRDefault="00CA752C">
      <w:pPr>
        <w:pStyle w:val="afa"/>
        <w:rPr>
          <w:color w:val="000000"/>
          <w:sz w:val="16"/>
          <w:szCs w:val="16"/>
        </w:rPr>
      </w:pPr>
      <w:bookmarkStart w:id="7245" w:name="sub_413723"/>
      <w:bookmarkEnd w:id="7244"/>
      <w:r>
        <w:rPr>
          <w:color w:val="000000"/>
          <w:sz w:val="16"/>
          <w:szCs w:val="16"/>
        </w:rPr>
        <w:t>Информация об изменениях:</w:t>
      </w:r>
    </w:p>
    <w:bookmarkEnd w:id="7245"/>
    <w:p w:rsidR="00000000" w:rsidRDefault="00CA752C">
      <w:pPr>
        <w:pStyle w:val="afb"/>
      </w:pPr>
      <w:r>
        <w:fldChar w:fldCharType="begin"/>
      </w:r>
      <w:r>
        <w:instrText>HYPERLINK "garantF1://70509432.289"</w:instrText>
      </w:r>
      <w:r>
        <w:fldChar w:fldCharType="separate"/>
      </w:r>
      <w:r>
        <w:rPr>
          <w:rStyle w:val="a4"/>
        </w:rPr>
        <w:t>Федеральным законом</w:t>
      </w:r>
      <w:r>
        <w:fldChar w:fldCharType="end"/>
      </w:r>
      <w:r>
        <w:t xml:space="preserve"> от 12 марта 2014 г.</w:t>
      </w:r>
      <w:r>
        <w:t xml:space="preserve"> N 35-ФЗ пункт 3 статьи 1372 настоящего Кодекса изложен в новой редакции, </w:t>
      </w:r>
      <w:hyperlink r:id="rId3743" w:history="1">
        <w:r>
          <w:rPr>
            <w:rStyle w:val="a4"/>
          </w:rPr>
          <w:t>вступающей в силу</w:t>
        </w:r>
      </w:hyperlink>
      <w:r>
        <w:t xml:space="preserve"> с 1 октября 2014 г.</w:t>
      </w:r>
    </w:p>
    <w:p w:rsidR="00000000" w:rsidRDefault="00CA752C">
      <w:pPr>
        <w:pStyle w:val="afb"/>
      </w:pPr>
      <w:hyperlink r:id="rId3744" w:history="1">
        <w:r>
          <w:rPr>
            <w:rStyle w:val="a4"/>
          </w:rPr>
          <w:t>См. текст пункта в предыдущей редакции</w:t>
        </w:r>
      </w:hyperlink>
    </w:p>
    <w:p w:rsidR="00000000" w:rsidRDefault="00CA752C">
      <w:r>
        <w:t>3. В случае, если в соответ</w:t>
      </w:r>
      <w:r>
        <w:t>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w:t>
      </w:r>
      <w:r>
        <w:t>х был заключен соответствующий договор, на условиях безвозмездной простой (неисключительной) лицензии в течение всего срока действия патента.</w:t>
      </w:r>
    </w:p>
    <w:p w:rsidR="00000000" w:rsidRDefault="00CA752C">
      <w:bookmarkStart w:id="7246" w:name="sub_413724"/>
      <w:r>
        <w:t>4. Автору созданного по заказу промышленного образца, не являющемуся патентообл</w:t>
      </w:r>
      <w:r>
        <w:t xml:space="preserve">адателем, выплачивается вознаграждение в соответствии с </w:t>
      </w:r>
      <w:hyperlink w:anchor="sub_413704" w:history="1">
        <w:r>
          <w:rPr>
            <w:rStyle w:val="a4"/>
          </w:rPr>
          <w:t>пунктом 4 статьи 1370</w:t>
        </w:r>
      </w:hyperlink>
      <w:r>
        <w:t xml:space="preserve"> настоящего Кодекса.</w:t>
      </w:r>
    </w:p>
    <w:bookmarkEnd w:id="7246"/>
    <w:p w:rsidR="00000000" w:rsidRDefault="00CA752C"/>
    <w:p w:rsidR="00000000" w:rsidRDefault="00CA752C">
      <w:pPr>
        <w:pStyle w:val="af2"/>
      </w:pPr>
      <w:bookmarkStart w:id="7247" w:name="sub_41373"/>
      <w:r>
        <w:rPr>
          <w:rStyle w:val="a3"/>
        </w:rPr>
        <w:t>Статья 1373.</w:t>
      </w:r>
      <w:r>
        <w:t xml:space="preserve"> Изобретение, полезная модель, промышленный образец, созданные при выполнении работ по государственному или муниципальному контракту</w:t>
      </w:r>
    </w:p>
    <w:bookmarkEnd w:id="724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745" w:history="1">
        <w:r>
          <w:rPr>
            <w:rStyle w:val="a4"/>
          </w:rPr>
          <w:t>Энциклопедии</w:t>
        </w:r>
      </w:hyperlink>
      <w:r>
        <w:t xml:space="preserve"> и другие комментарии к статье 1373 ГК РФ</w:t>
      </w:r>
    </w:p>
    <w:p w:rsidR="00000000" w:rsidRDefault="00CA752C">
      <w:bookmarkStart w:id="7248" w:name="sub_413731"/>
      <w:r>
        <w:t>1.</w:t>
      </w:r>
      <w:r>
        <w:t xml:space="preserve">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организации</w:t>
      </w:r>
      <w:r>
        <w:t>, выполняющей государственный или муниципальный контракт (исполнителю), если государственным или муниципальным контрактом не предусмотрено, что это право принадлежит Российской Федерации, субъекту Российской Федерации или муниципальному образованию, от име</w:t>
      </w:r>
      <w:r>
        <w:t>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исполнителю и муниципальному образованию.</w:t>
      </w:r>
    </w:p>
    <w:p w:rsidR="00000000" w:rsidRDefault="00CA752C">
      <w:bookmarkStart w:id="7249" w:name="sub_413732"/>
      <w:bookmarkEnd w:id="7248"/>
      <w:r>
        <w:t>2. Если в соответствии с госуд</w:t>
      </w:r>
      <w:r>
        <w:t>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Российской Федерации, субъекту Российской Федерации или муниципальному образованию, государственн</w:t>
      </w:r>
      <w:r>
        <w:t xml:space="preserve">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w:t>
      </w:r>
      <w:r>
        <w:t xml:space="preserve">модели или промышленного образца. Если в течение указанного срока государственный или </w:t>
      </w:r>
      <w:r>
        <w:lastRenderedPageBreak/>
        <w:t>муниципальный заказчик не подаст заявку, право на получение патента принадлежит исполнителю.</w:t>
      </w:r>
    </w:p>
    <w:p w:rsidR="00000000" w:rsidRDefault="00CA752C">
      <w:bookmarkStart w:id="7250" w:name="sub_413733"/>
      <w:bookmarkEnd w:id="7249"/>
      <w:r>
        <w:t>3. Если право на получение патента и исключительное право</w:t>
      </w:r>
      <w:r>
        <w:t xml:space="preserve"> на изобретение, полезную модель или промышленный образец на основании государственного или муниципального контракта принадлежат Российской Федерации, субъекту Российской Федерации или муниципальному образованию, исполнитель обязан путем заключения соответ</w:t>
      </w:r>
      <w:r>
        <w:t xml:space="preserve">ствующих соглашений со своими работниками и третьими лицами приобрести все права либо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 </w:t>
      </w:r>
      <w:r>
        <w:t>на возмещение затрат, понесенных им в связи с приобретением соответствующих прав у третьих лиц.</w:t>
      </w:r>
    </w:p>
    <w:p w:rsidR="00000000" w:rsidRDefault="00CA752C">
      <w:bookmarkStart w:id="7251" w:name="sub_413734"/>
      <w:bookmarkEnd w:id="7250"/>
      <w:r>
        <w:t>4. Если патент на изобретение, полезную модель или промышленный образец, созданные при выполнении работ по государственному или муниципально</w:t>
      </w:r>
      <w:r>
        <w:t xml:space="preserve">му контракту для государственных или муниципальных нужд, принадлежит в соответствии с </w:t>
      </w:r>
      <w:hyperlink w:anchor="sub_413731" w:history="1">
        <w:r>
          <w:rPr>
            <w:rStyle w:val="a4"/>
          </w:rPr>
          <w:t>пунктом 1</w:t>
        </w:r>
      </w:hyperlink>
      <w:r>
        <w:t xml:space="preserve"> настоящей статьи не Российской Федерации, не субъекту Российской Федерации или не муниципальному образованию, патентообладатель по т</w:t>
      </w:r>
      <w:r>
        <w:t>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изобретения, полезной модели или промышленного образца для государственных или муниципальных н</w:t>
      </w:r>
      <w:r>
        <w:t>ужд.</w:t>
      </w:r>
    </w:p>
    <w:p w:rsidR="00000000" w:rsidRDefault="00CA752C">
      <w:bookmarkStart w:id="7252" w:name="sub_413735"/>
      <w:bookmarkEnd w:id="7251"/>
      <w: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w:t>
      </w:r>
      <w:r>
        <w:t>ля и Российской Федерации, исполнителя и субъекта Российской Федерации или исполнителя и муниципального образования, государственный или муниципальный заказчик вправе предоставить безвозмездную простую (неисключительную) лицензию на использование таких изо</w:t>
      </w:r>
      <w:r>
        <w:t>бретения, полезной модели или промышленного образца в целях выполнения работ или осуществления поставок продукции для государственных или муниципальных нужд, уведомив об этом исполнителя.</w:t>
      </w:r>
    </w:p>
    <w:p w:rsidR="00000000" w:rsidRDefault="00CA752C">
      <w:bookmarkStart w:id="7253" w:name="sub_413736"/>
      <w:bookmarkEnd w:id="7252"/>
      <w:r>
        <w:t>6. Если исполнитель, получивший патент на изобре</w:t>
      </w:r>
      <w:r>
        <w:t xml:space="preserve">тение, полезную модель или промышленный образец в соответствии с </w:t>
      </w:r>
      <w:hyperlink w:anchor="sub_413731" w:history="1">
        <w:r>
          <w:rPr>
            <w:rStyle w:val="a4"/>
          </w:rPr>
          <w:t>пунктом 1</w:t>
        </w:r>
      </w:hyperlink>
      <w:r>
        <w:t xml:space="preserve">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w:t>
      </w:r>
      <w:r>
        <w:t>казчика и по его требованию передать патент на безвозмездной основе Российской Федерации, субъекту Российской Федерации или муниципальному образованию.</w:t>
      </w:r>
    </w:p>
    <w:p w:rsidR="00000000" w:rsidRDefault="00CA752C">
      <w:bookmarkStart w:id="7254" w:name="sub_4137362"/>
      <w:bookmarkEnd w:id="7253"/>
      <w:r>
        <w:t>В случае принятия решения о досрочном прекращении действия патента, полученного в с</w:t>
      </w:r>
      <w:r>
        <w:t xml:space="preserve">оответствии с </w:t>
      </w:r>
      <w:hyperlink w:anchor="sub_413731" w:history="1">
        <w:r>
          <w:rPr>
            <w:rStyle w:val="a4"/>
          </w:rPr>
          <w:t>пунктом 1</w:t>
        </w:r>
      </w:hyperlink>
      <w:r>
        <w:t xml:space="preserve"> настоящей статьи на имя Российской Федерации, субъекта Российской Федерации или муниципального образования, государственный или муниципальный заказчик обязан уведомить об этом исполнителя и по его требова</w:t>
      </w:r>
      <w:r>
        <w:t>нию передать ему патент на безвозмездной основе.</w:t>
      </w:r>
    </w:p>
    <w:p w:rsidR="00000000" w:rsidRDefault="00CA752C">
      <w:bookmarkStart w:id="7255" w:name="sub_413737"/>
      <w:bookmarkEnd w:id="7254"/>
      <w:r>
        <w:t xml:space="preserve">7. Автору указанных в </w:t>
      </w:r>
      <w:hyperlink w:anchor="sub_413731" w:history="1">
        <w:r>
          <w:rPr>
            <w:rStyle w:val="a4"/>
          </w:rPr>
          <w:t>пункте 1</w:t>
        </w:r>
      </w:hyperlink>
      <w:r>
        <w:t xml:space="preserve"> настоящей статьи изобретения, полезной модели или промышленного образца, не являющемуся патентообладателем, выплачивается возна</w:t>
      </w:r>
      <w:r>
        <w:t xml:space="preserve">граждение в соответствии с </w:t>
      </w:r>
      <w:hyperlink w:anchor="sub_413704" w:history="1">
        <w:r>
          <w:rPr>
            <w:rStyle w:val="a4"/>
          </w:rPr>
          <w:t>пунктом 4 статьи 1370</w:t>
        </w:r>
      </w:hyperlink>
      <w:r>
        <w:t xml:space="preserve"> настоящего Кодекса.</w:t>
      </w:r>
    </w:p>
    <w:bookmarkEnd w:id="7255"/>
    <w:p w:rsidR="00000000" w:rsidRDefault="00CA752C"/>
    <w:p w:rsidR="00000000" w:rsidRDefault="00CA752C">
      <w:pPr>
        <w:pStyle w:val="1"/>
      </w:pPr>
      <w:bookmarkStart w:id="7256" w:name="sub_40725"/>
      <w:r>
        <w:t>§ 5. Получение патента</w:t>
      </w:r>
    </w:p>
    <w:bookmarkEnd w:id="7256"/>
    <w:p w:rsidR="00000000" w:rsidRDefault="00CA752C"/>
    <w:p w:rsidR="00000000" w:rsidRDefault="00CA752C">
      <w:pPr>
        <w:pStyle w:val="1"/>
      </w:pPr>
      <w:bookmarkStart w:id="7257" w:name="sub_47251"/>
      <w:r>
        <w:t>1. Заявка на выдачу патента, ее изменение и отзыв</w:t>
      </w:r>
    </w:p>
    <w:bookmarkEnd w:id="7257"/>
    <w:p w:rsidR="00000000" w:rsidRDefault="00CA752C"/>
    <w:p w:rsidR="00000000" w:rsidRDefault="00CA752C">
      <w:pPr>
        <w:pStyle w:val="af2"/>
      </w:pPr>
      <w:bookmarkStart w:id="7258" w:name="sub_41374"/>
      <w:r>
        <w:rPr>
          <w:rStyle w:val="a3"/>
        </w:rPr>
        <w:lastRenderedPageBreak/>
        <w:t>Статья 1374.</w:t>
      </w:r>
      <w:r>
        <w:t xml:space="preserve"> Подача заявки н</w:t>
      </w:r>
      <w:r>
        <w:t>а выдачу патента на изобретение, полезную модель или промышленный образец</w:t>
      </w:r>
    </w:p>
    <w:bookmarkEnd w:id="725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1374 ГК РФ</w:t>
      </w:r>
    </w:p>
    <w:p w:rsidR="00000000" w:rsidRDefault="00CA752C">
      <w:bookmarkStart w:id="7259" w:name="sub_413741"/>
      <w:r>
        <w:t>1. Заявка на выдачу патента на изобретение, полезную модель или промышленный образец подается в федеральный орган испол</w:t>
      </w:r>
      <w:r>
        <w:t>нительной власти по интеллектуальной собственности лицом, обладающим правом на получение патента в соответствии с настоящим Кодексом (заявителем).</w:t>
      </w:r>
    </w:p>
    <w:p w:rsidR="00000000" w:rsidRDefault="00CA752C">
      <w:bookmarkStart w:id="7260" w:name="sub_413742"/>
      <w:bookmarkEnd w:id="7259"/>
      <w:r>
        <w:t>2. Заявление о выдаче патента на изобретение, полезную модель или промышленный образец пр</w:t>
      </w:r>
      <w:r>
        <w:t>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rsidR="00000000" w:rsidRDefault="00CA752C">
      <w:bookmarkStart w:id="7261" w:name="sub_413743"/>
      <w:bookmarkEnd w:id="7260"/>
      <w:r>
        <w:t>3. Заявление о выдаче патента на изо</w:t>
      </w:r>
      <w:r>
        <w:t>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000000" w:rsidRDefault="00CA752C">
      <w:bookmarkStart w:id="7262" w:name="sub_413744"/>
      <w:bookmarkEnd w:id="7261"/>
      <w:r>
        <w:t xml:space="preserve">4. Требования к документам </w:t>
      </w:r>
      <w:r>
        <w:t>заявки на выдачу патента на изобретение, полезную модель или промышленный образец устанавливаются на основании настоящего Кодекса федеральным органом исполнительной власти, осуществляющим нормативно-правовое регулирование в сфере интеллектуальной собственн</w:t>
      </w:r>
      <w:r>
        <w:t>ости.</w:t>
      </w:r>
    </w:p>
    <w:p w:rsidR="00000000" w:rsidRDefault="00CA752C">
      <w:bookmarkStart w:id="7263" w:name="sub_413745"/>
      <w:bookmarkEnd w:id="7262"/>
      <w:r>
        <w:t xml:space="preserve">5. </w:t>
      </w:r>
      <w:hyperlink r:id="rId3746" w:history="1">
        <w:r>
          <w:rPr>
            <w:rStyle w:val="a4"/>
          </w:rPr>
          <w:t>Утратил силу</w:t>
        </w:r>
      </w:hyperlink>
      <w:r>
        <w:t xml:space="preserve"> с 1 октября 2014 г.</w:t>
      </w:r>
    </w:p>
    <w:bookmarkEnd w:id="7263"/>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3747" w:history="1">
        <w:r>
          <w:rPr>
            <w:rStyle w:val="a4"/>
          </w:rPr>
          <w:t>пункта 5 статьи 1374</w:t>
        </w:r>
      </w:hyperlink>
    </w:p>
    <w:p w:rsidR="00000000" w:rsidRDefault="00CA752C">
      <w:pPr>
        <w:pStyle w:val="afb"/>
      </w:pPr>
    </w:p>
    <w:p w:rsidR="00000000" w:rsidRDefault="00CA752C">
      <w:pPr>
        <w:pStyle w:val="af2"/>
      </w:pPr>
      <w:bookmarkStart w:id="7264" w:name="sub_41375"/>
      <w:r>
        <w:rPr>
          <w:rStyle w:val="a3"/>
        </w:rPr>
        <w:t>Статья 1375.</w:t>
      </w:r>
      <w:r>
        <w:t xml:space="preserve"> Заявка на выдачу патента на изобретение</w:t>
      </w:r>
    </w:p>
    <w:bookmarkEnd w:id="726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748" w:history="1">
        <w:r>
          <w:rPr>
            <w:rStyle w:val="a4"/>
          </w:rPr>
          <w:t>Энциклопедии</w:t>
        </w:r>
      </w:hyperlink>
      <w:r>
        <w:t xml:space="preserve"> и другие комментарии к статье 1375 ГК РФ</w:t>
      </w:r>
    </w:p>
    <w:p w:rsidR="00000000" w:rsidRDefault="00CA752C">
      <w:bookmarkStart w:id="7265" w:name="sub_413751"/>
      <w:r>
        <w:t xml:space="preserve">1. Заявка на выдачу патента на изобретение (заявка на изобретение) должна относиться к одному </w:t>
      </w:r>
      <w:r>
        <w:t>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rsidR="00000000" w:rsidRDefault="00CA752C">
      <w:bookmarkStart w:id="7266" w:name="sub_413752"/>
      <w:bookmarkEnd w:id="7265"/>
      <w:r>
        <w:t>2. Заявка на изобретение должна содержать:</w:t>
      </w:r>
    </w:p>
    <w:bookmarkEnd w:id="7266"/>
    <w:p w:rsidR="00000000" w:rsidRDefault="00CA752C">
      <w:pPr>
        <w:pStyle w:val="afa"/>
        <w:rPr>
          <w:color w:val="000000"/>
          <w:sz w:val="16"/>
          <w:szCs w:val="16"/>
        </w:rPr>
      </w:pPr>
      <w:r>
        <w:rPr>
          <w:color w:val="000000"/>
          <w:sz w:val="16"/>
          <w:szCs w:val="16"/>
        </w:rPr>
        <w:t>Информация об изменениях:</w:t>
      </w:r>
    </w:p>
    <w:bookmarkStart w:id="7267" w:name="sub_4137521"/>
    <w:p w:rsidR="00000000" w:rsidRDefault="00CA752C">
      <w:pPr>
        <w:pStyle w:val="afb"/>
      </w:pPr>
      <w:r>
        <w:fldChar w:fldCharType="begin"/>
      </w:r>
      <w:r>
        <w:instrText>HYPERLINK "garantF1://70509432.292"</w:instrText>
      </w:r>
      <w:r>
        <w:fldChar w:fldCharType="separate"/>
      </w:r>
      <w:r>
        <w:rPr>
          <w:rStyle w:val="a4"/>
        </w:rPr>
        <w:t>Федеральным законом</w:t>
      </w:r>
      <w:r>
        <w:fldChar w:fldCharType="end"/>
      </w:r>
      <w:r>
        <w:t xml:space="preserve"> от 12 марта 2014 г. N 35-ФЗ подпункт 1 пункта 2 статьи 1375 настоящего Кодекса изложен в новой редакции, </w:t>
      </w:r>
      <w:hyperlink r:id="rId3749" w:history="1">
        <w:r>
          <w:rPr>
            <w:rStyle w:val="a4"/>
          </w:rPr>
          <w:t>вступающей в силу</w:t>
        </w:r>
      </w:hyperlink>
      <w:r>
        <w:t xml:space="preserve"> с 1 октября 2014 г.</w:t>
      </w:r>
    </w:p>
    <w:bookmarkEnd w:id="7267"/>
    <w:p w:rsidR="00000000" w:rsidRDefault="00CA752C">
      <w:pPr>
        <w:pStyle w:val="afb"/>
      </w:pPr>
      <w:r>
        <w:fldChar w:fldCharType="begin"/>
      </w:r>
      <w:r>
        <w:instrText>HYPERLINK "garantF1://57646220.4137521"</w:instrText>
      </w:r>
      <w:r>
        <w:fldChar w:fldCharType="separate"/>
      </w:r>
      <w:r>
        <w:rPr>
          <w:rStyle w:val="a4"/>
        </w:rPr>
        <w:t>См. текст подпункта в предыдущей редакции</w:t>
      </w:r>
      <w:r>
        <w:fldChar w:fldCharType="end"/>
      </w:r>
    </w:p>
    <w:p w:rsidR="00000000" w:rsidRDefault="00CA752C">
      <w: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места нахождения ка</w:t>
      </w:r>
      <w:r>
        <w:t>ждого из них;</w:t>
      </w:r>
    </w:p>
    <w:p w:rsidR="00000000" w:rsidRDefault="00CA752C">
      <w:pPr>
        <w:pStyle w:val="afa"/>
        <w:rPr>
          <w:color w:val="000000"/>
          <w:sz w:val="16"/>
          <w:szCs w:val="16"/>
        </w:rPr>
      </w:pPr>
      <w:r>
        <w:rPr>
          <w:color w:val="000000"/>
          <w:sz w:val="16"/>
          <w:szCs w:val="16"/>
        </w:rPr>
        <w:t>Информация об изменениях:</w:t>
      </w:r>
    </w:p>
    <w:bookmarkStart w:id="7268" w:name="sub_4137522"/>
    <w:p w:rsidR="00000000" w:rsidRDefault="00CA752C">
      <w:pPr>
        <w:pStyle w:val="afb"/>
      </w:pPr>
      <w:r>
        <w:fldChar w:fldCharType="begin"/>
      </w:r>
      <w:r>
        <w:instrText>HYPERLINK "garantF1://70509432.292"</w:instrText>
      </w:r>
      <w:r>
        <w:fldChar w:fldCharType="separate"/>
      </w:r>
      <w:r>
        <w:rPr>
          <w:rStyle w:val="a4"/>
        </w:rPr>
        <w:t>Федеральным законом</w:t>
      </w:r>
      <w:r>
        <w:fldChar w:fldCharType="end"/>
      </w:r>
      <w:r>
        <w:t xml:space="preserve"> от 12 марта 2014 г. N 35-ФЗ подпункт 2 пункта 2 статьи 1375 настоящего Кодекса изложен в новой редакции, </w:t>
      </w:r>
      <w:hyperlink r:id="rId3750" w:history="1">
        <w:r>
          <w:rPr>
            <w:rStyle w:val="a4"/>
          </w:rPr>
          <w:t>вступающей в силу</w:t>
        </w:r>
      </w:hyperlink>
      <w:r>
        <w:t xml:space="preserve"> с 1 октября 2014 г.</w:t>
      </w:r>
    </w:p>
    <w:bookmarkEnd w:id="7268"/>
    <w:p w:rsidR="00000000" w:rsidRDefault="00CA752C">
      <w:pPr>
        <w:pStyle w:val="afb"/>
      </w:pPr>
      <w:r>
        <w:fldChar w:fldCharType="begin"/>
      </w:r>
      <w:r>
        <w:instrText>HYPERLINK "garantF1://57646220.4137522"</w:instrText>
      </w:r>
      <w:r>
        <w:fldChar w:fldCharType="separate"/>
      </w:r>
      <w:r>
        <w:rPr>
          <w:rStyle w:val="a4"/>
        </w:rPr>
        <w:t>См. текст подпункта в предыдущей редакции</w:t>
      </w:r>
      <w:r>
        <w:fldChar w:fldCharType="end"/>
      </w:r>
    </w:p>
    <w:p w:rsidR="00000000" w:rsidRDefault="00CA752C">
      <w:r>
        <w:t xml:space="preserve">2) описание изобретения, раскрывающее его сущность с полнотой, достаточной для осуществления изобретения специалистом в </w:t>
      </w:r>
      <w:r>
        <w:t>данной области техники;</w:t>
      </w:r>
    </w:p>
    <w:p w:rsidR="00000000" w:rsidRDefault="00CA752C">
      <w:pPr>
        <w:pStyle w:val="afa"/>
        <w:rPr>
          <w:color w:val="000000"/>
          <w:sz w:val="16"/>
          <w:szCs w:val="16"/>
        </w:rPr>
      </w:pPr>
      <w:r>
        <w:rPr>
          <w:color w:val="000000"/>
          <w:sz w:val="16"/>
          <w:szCs w:val="16"/>
        </w:rPr>
        <w:t>Информация об изменениях:</w:t>
      </w:r>
    </w:p>
    <w:bookmarkStart w:id="7269" w:name="sub_4137523"/>
    <w:p w:rsidR="00000000" w:rsidRDefault="00CA752C">
      <w:pPr>
        <w:pStyle w:val="afb"/>
      </w:pPr>
      <w:r>
        <w:lastRenderedPageBreak/>
        <w:fldChar w:fldCharType="begin"/>
      </w:r>
      <w:r>
        <w:instrText>HYPERLINK "garantF1://70509432.294"</w:instrText>
      </w:r>
      <w:r>
        <w:fldChar w:fldCharType="separate"/>
      </w:r>
      <w:r>
        <w:rPr>
          <w:rStyle w:val="a4"/>
        </w:rPr>
        <w:t>Федеральным законом</w:t>
      </w:r>
      <w:r>
        <w:fldChar w:fldCharType="end"/>
      </w:r>
      <w:r>
        <w:t xml:space="preserve"> от 12 марта 2014 г. N 35-ФЗ в подпункт 3 пункта 2 статьи 1375 настоящего Кодекса внесены изменения, </w:t>
      </w:r>
      <w:hyperlink r:id="rId3751" w:history="1">
        <w:r>
          <w:rPr>
            <w:rStyle w:val="a4"/>
          </w:rPr>
          <w:t>вст</w:t>
        </w:r>
        <w:r>
          <w:rPr>
            <w:rStyle w:val="a4"/>
          </w:rPr>
          <w:t>упающие в силу</w:t>
        </w:r>
      </w:hyperlink>
      <w:r>
        <w:t xml:space="preserve"> с 1 октября 2014 г.</w:t>
      </w:r>
    </w:p>
    <w:bookmarkEnd w:id="7269"/>
    <w:p w:rsidR="00000000" w:rsidRDefault="00CA752C">
      <w:pPr>
        <w:pStyle w:val="afb"/>
      </w:pPr>
      <w:r>
        <w:fldChar w:fldCharType="begin"/>
      </w:r>
      <w:r>
        <w:instrText>HYPERLINK "garantF1://57646220.4137523"</w:instrText>
      </w:r>
      <w:r>
        <w:fldChar w:fldCharType="separate"/>
      </w:r>
      <w:r>
        <w:rPr>
          <w:rStyle w:val="a4"/>
        </w:rPr>
        <w:t>См. текст подпункта в предыдущей редакции</w:t>
      </w:r>
      <w:r>
        <w:fldChar w:fldCharType="end"/>
      </w:r>
    </w:p>
    <w:p w:rsidR="00000000" w:rsidRDefault="00CA752C">
      <w:r>
        <w:t>3) формулу изобретения, ясно выражающую его сущность и полностью основанную на его описании;</w:t>
      </w:r>
    </w:p>
    <w:p w:rsidR="00000000" w:rsidRDefault="00CA752C">
      <w:bookmarkStart w:id="7270" w:name="sub_4137524"/>
      <w:r>
        <w:t>4) чертежи и иные м</w:t>
      </w:r>
      <w:r>
        <w:t>атериалы, если они необходимы для понимания сущности изобретения;</w:t>
      </w:r>
    </w:p>
    <w:p w:rsidR="00000000" w:rsidRDefault="00CA752C">
      <w:bookmarkStart w:id="7271" w:name="sub_4137525"/>
      <w:bookmarkEnd w:id="7270"/>
      <w:r>
        <w:t>5) реферат.</w:t>
      </w:r>
    </w:p>
    <w:p w:rsidR="00000000" w:rsidRDefault="00CA752C">
      <w:bookmarkStart w:id="7272" w:name="sub_413753"/>
      <w:bookmarkEnd w:id="7271"/>
      <w:r>
        <w:t>3. Датой подачи заявки на изобретение считается дата поступления в федеральный орган исполнительной власти по интеллектуальной собствен</w:t>
      </w:r>
      <w:r>
        <w:t>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одновременно, - дата поступления последнего из документов.</w:t>
      </w:r>
    </w:p>
    <w:bookmarkEnd w:id="7272"/>
    <w:p w:rsidR="00000000" w:rsidRDefault="00CA752C"/>
    <w:p w:rsidR="00000000" w:rsidRDefault="00CA752C">
      <w:pPr>
        <w:pStyle w:val="af2"/>
      </w:pPr>
      <w:bookmarkStart w:id="7273" w:name="sub_41376"/>
      <w:r>
        <w:rPr>
          <w:rStyle w:val="a3"/>
        </w:rPr>
        <w:t>Статья 137</w:t>
      </w:r>
      <w:r>
        <w:rPr>
          <w:rStyle w:val="a3"/>
        </w:rPr>
        <w:t>6.</w:t>
      </w:r>
      <w:r>
        <w:t xml:space="preserve"> Заявка на выдачу патента на полезную модель</w:t>
      </w:r>
    </w:p>
    <w:bookmarkEnd w:id="727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1376 ГК РФ</w:t>
      </w:r>
    </w:p>
    <w:p w:rsidR="00000000" w:rsidRDefault="00CA752C">
      <w:pPr>
        <w:pStyle w:val="afa"/>
        <w:rPr>
          <w:color w:val="000000"/>
          <w:sz w:val="16"/>
          <w:szCs w:val="16"/>
        </w:rPr>
      </w:pPr>
      <w:bookmarkStart w:id="7274" w:name="sub_413761"/>
      <w:r>
        <w:rPr>
          <w:color w:val="000000"/>
          <w:sz w:val="16"/>
          <w:szCs w:val="16"/>
        </w:rPr>
        <w:t>Информация об изменениях:</w:t>
      </w:r>
    </w:p>
    <w:bookmarkEnd w:id="7274"/>
    <w:p w:rsidR="00000000" w:rsidRDefault="00CA752C">
      <w:pPr>
        <w:pStyle w:val="afb"/>
      </w:pPr>
      <w:r>
        <w:fldChar w:fldCharType="begin"/>
      </w:r>
      <w:r>
        <w:instrText>HYPERLINK "garantF1://70509432.296"</w:instrText>
      </w:r>
      <w:r>
        <w:fldChar w:fldCharType="separate"/>
      </w:r>
      <w:r>
        <w:rPr>
          <w:rStyle w:val="a4"/>
        </w:rPr>
        <w:t>Федеральным законом</w:t>
      </w:r>
      <w:r>
        <w:fldChar w:fldCharType="end"/>
      </w:r>
      <w:r>
        <w:t xml:space="preserve"> от 12 марта 2014 г. N 35-ФЗ в пункт 1 статьи 1376 на</w:t>
      </w:r>
      <w:r>
        <w:t xml:space="preserve">стоящего Кодекса внесены изменения, </w:t>
      </w:r>
      <w:hyperlink r:id="rId3752" w:history="1">
        <w:r>
          <w:rPr>
            <w:rStyle w:val="a4"/>
          </w:rPr>
          <w:t>вступающие в силу</w:t>
        </w:r>
      </w:hyperlink>
      <w:r>
        <w:t xml:space="preserve"> с 1 октября 2014 г.</w:t>
      </w:r>
    </w:p>
    <w:p w:rsidR="00000000" w:rsidRDefault="00CA752C">
      <w:pPr>
        <w:pStyle w:val="afb"/>
      </w:pPr>
      <w:hyperlink r:id="rId3753" w:history="1">
        <w:r>
          <w:rPr>
            <w:rStyle w:val="a4"/>
          </w:rPr>
          <w:t>См. текст пункта в предыдущей редакции</w:t>
        </w:r>
      </w:hyperlink>
    </w:p>
    <w:p w:rsidR="00000000" w:rsidRDefault="00CA752C">
      <w: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rsidR="00000000" w:rsidRDefault="00CA752C">
      <w:bookmarkStart w:id="7275" w:name="sub_413762"/>
      <w:r>
        <w:t>2. Заявка на полезную модель должна содержать:</w:t>
      </w:r>
    </w:p>
    <w:bookmarkEnd w:id="7275"/>
    <w:p w:rsidR="00000000" w:rsidRDefault="00CA752C">
      <w:pPr>
        <w:pStyle w:val="afa"/>
        <w:rPr>
          <w:color w:val="000000"/>
          <w:sz w:val="16"/>
          <w:szCs w:val="16"/>
        </w:rPr>
      </w:pPr>
      <w:r>
        <w:rPr>
          <w:color w:val="000000"/>
          <w:sz w:val="16"/>
          <w:szCs w:val="16"/>
        </w:rPr>
        <w:t>Информация об изменениях:</w:t>
      </w:r>
    </w:p>
    <w:bookmarkStart w:id="7276" w:name="sub_4137621"/>
    <w:p w:rsidR="00000000" w:rsidRDefault="00CA752C">
      <w:pPr>
        <w:pStyle w:val="afb"/>
      </w:pPr>
      <w:r>
        <w:fldChar w:fldCharType="begin"/>
      </w:r>
      <w:r>
        <w:instrText>HYPERLINK "garantF1://70509432.299"</w:instrText>
      </w:r>
      <w:r>
        <w:fldChar w:fldCharType="separate"/>
      </w:r>
      <w:r>
        <w:rPr>
          <w:rStyle w:val="a4"/>
        </w:rPr>
        <w:t>Федеральным законом</w:t>
      </w:r>
      <w:r>
        <w:fldChar w:fldCharType="end"/>
      </w:r>
      <w:r>
        <w:t xml:space="preserve"> от 12 марта 2014 г. N 35-ФЗ подпункт 1 пункта 2 статьи 1376 настоящего Кодекса изложен в новой редакции, </w:t>
      </w:r>
      <w:hyperlink r:id="rId3754" w:history="1">
        <w:r>
          <w:rPr>
            <w:rStyle w:val="a4"/>
          </w:rPr>
          <w:t>вступающей в силу</w:t>
        </w:r>
      </w:hyperlink>
      <w:r>
        <w:t xml:space="preserve"> с 1 октября 2014 г.</w:t>
      </w:r>
    </w:p>
    <w:bookmarkEnd w:id="7276"/>
    <w:p w:rsidR="00000000" w:rsidRDefault="00CA752C">
      <w:pPr>
        <w:pStyle w:val="afb"/>
      </w:pPr>
      <w:r>
        <w:fldChar w:fldCharType="begin"/>
      </w:r>
      <w:r>
        <w:instrText>HYP</w:instrText>
      </w:r>
      <w:r>
        <w:instrText>ERLINK "garantF1://57646220.4137621"</w:instrText>
      </w:r>
      <w:r>
        <w:fldChar w:fldCharType="separate"/>
      </w:r>
      <w:r>
        <w:rPr>
          <w:rStyle w:val="a4"/>
        </w:rPr>
        <w:t>См. текст подпункта в предыдущей редакции</w:t>
      </w:r>
      <w:r>
        <w:fldChar w:fldCharType="end"/>
      </w:r>
    </w:p>
    <w:p w:rsidR="00000000" w:rsidRDefault="00CA752C">
      <w: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места нахождения каж</w:t>
      </w:r>
      <w:r>
        <w:t>дого из них;</w:t>
      </w:r>
    </w:p>
    <w:p w:rsidR="00000000" w:rsidRDefault="00CA752C">
      <w:pPr>
        <w:pStyle w:val="afa"/>
        <w:rPr>
          <w:color w:val="000000"/>
          <w:sz w:val="16"/>
          <w:szCs w:val="16"/>
        </w:rPr>
      </w:pPr>
      <w:r>
        <w:rPr>
          <w:color w:val="000000"/>
          <w:sz w:val="16"/>
          <w:szCs w:val="16"/>
        </w:rPr>
        <w:t>Информация об изменениях:</w:t>
      </w:r>
    </w:p>
    <w:bookmarkStart w:id="7277" w:name="sub_4137622"/>
    <w:p w:rsidR="00000000" w:rsidRDefault="00CA752C">
      <w:pPr>
        <w:pStyle w:val="afb"/>
      </w:pPr>
      <w:r>
        <w:fldChar w:fldCharType="begin"/>
      </w:r>
      <w:r>
        <w:instrText>HYPERLINK "garantF1://70509432.299"</w:instrText>
      </w:r>
      <w:r>
        <w:fldChar w:fldCharType="separate"/>
      </w:r>
      <w:r>
        <w:rPr>
          <w:rStyle w:val="a4"/>
        </w:rPr>
        <w:t>Федеральным законом</w:t>
      </w:r>
      <w:r>
        <w:fldChar w:fldCharType="end"/>
      </w:r>
      <w:r>
        <w:t xml:space="preserve"> от 12 марта 2014 г. N 35-ФЗ подпункт 2 пункта 2 статьи 1376 настоящего Кодекса изложен в новой редакции, </w:t>
      </w:r>
      <w:hyperlink r:id="rId3755" w:history="1">
        <w:r>
          <w:rPr>
            <w:rStyle w:val="a4"/>
          </w:rPr>
          <w:t>вступающе</w:t>
        </w:r>
        <w:r>
          <w:rPr>
            <w:rStyle w:val="a4"/>
          </w:rPr>
          <w:t>й в силу</w:t>
        </w:r>
      </w:hyperlink>
      <w:r>
        <w:t xml:space="preserve"> с 1 октября 2014 г.</w:t>
      </w:r>
    </w:p>
    <w:bookmarkEnd w:id="7277"/>
    <w:p w:rsidR="00000000" w:rsidRDefault="00CA752C">
      <w:pPr>
        <w:pStyle w:val="afb"/>
      </w:pPr>
      <w:r>
        <w:fldChar w:fldCharType="begin"/>
      </w:r>
      <w:r>
        <w:instrText>HYPERLINK "garantF1://57646220.4137622"</w:instrText>
      </w:r>
      <w:r>
        <w:fldChar w:fldCharType="separate"/>
      </w:r>
      <w:r>
        <w:rPr>
          <w:rStyle w:val="a4"/>
        </w:rPr>
        <w:t>См. текст подпункта в предыдущей редакции</w:t>
      </w:r>
      <w:r>
        <w:fldChar w:fldCharType="end"/>
      </w:r>
    </w:p>
    <w:p w:rsidR="00000000" w:rsidRDefault="00CA752C">
      <w:r>
        <w:t>2) описание полезной модели, раскрывающее ее сущность с полнотой, достаточной для осуществления полезной модели специалистом в да</w:t>
      </w:r>
      <w:r>
        <w:t>нной области техники;</w:t>
      </w:r>
    </w:p>
    <w:p w:rsidR="00000000" w:rsidRDefault="00CA752C">
      <w:pPr>
        <w:pStyle w:val="afa"/>
        <w:rPr>
          <w:color w:val="000000"/>
          <w:sz w:val="16"/>
          <w:szCs w:val="16"/>
        </w:rPr>
      </w:pPr>
      <w:r>
        <w:rPr>
          <w:color w:val="000000"/>
          <w:sz w:val="16"/>
          <w:szCs w:val="16"/>
        </w:rPr>
        <w:t>Информация об изменениях:</w:t>
      </w:r>
    </w:p>
    <w:bookmarkStart w:id="7278" w:name="sub_4137623"/>
    <w:p w:rsidR="00000000" w:rsidRDefault="00CA752C">
      <w:pPr>
        <w:pStyle w:val="afb"/>
      </w:pPr>
      <w:r>
        <w:fldChar w:fldCharType="begin"/>
      </w:r>
      <w:r>
        <w:instrText>HYPERLINK "garantF1://70509432.299"</w:instrText>
      </w:r>
      <w:r>
        <w:fldChar w:fldCharType="separate"/>
      </w:r>
      <w:r>
        <w:rPr>
          <w:rStyle w:val="a4"/>
        </w:rPr>
        <w:t>Федеральным законом</w:t>
      </w:r>
      <w:r>
        <w:fldChar w:fldCharType="end"/>
      </w:r>
      <w:r>
        <w:t xml:space="preserve"> от 12 марта 2014 г. N 35-ФЗ подпункт 3 пункта 2 статьи 1376 настоящего Кодекса изложен в новой редакции, </w:t>
      </w:r>
      <w:hyperlink r:id="rId3756" w:history="1">
        <w:r>
          <w:rPr>
            <w:rStyle w:val="a4"/>
          </w:rPr>
          <w:t>вступающей в силу</w:t>
        </w:r>
      </w:hyperlink>
      <w:r>
        <w:t xml:space="preserve"> с 1 октября 2014 г.</w:t>
      </w:r>
    </w:p>
    <w:bookmarkEnd w:id="7278"/>
    <w:p w:rsidR="00000000" w:rsidRDefault="00CA752C">
      <w:pPr>
        <w:pStyle w:val="afb"/>
      </w:pPr>
      <w:r>
        <w:fldChar w:fldCharType="begin"/>
      </w:r>
      <w:r>
        <w:instrText>HYPERLINK "garantF1://57646220.4137623"</w:instrText>
      </w:r>
      <w:r>
        <w:fldChar w:fldCharType="separate"/>
      </w:r>
      <w:r>
        <w:rPr>
          <w:rStyle w:val="a4"/>
        </w:rPr>
        <w:t>См. текст подпункта в предыдущей редакции</w:t>
      </w:r>
      <w:r>
        <w:fldChar w:fldCharType="end"/>
      </w:r>
    </w:p>
    <w:p w:rsidR="00000000" w:rsidRDefault="00CA752C">
      <w:r>
        <w:t>3) формулу полезной модели, относящуюся к одному техническому решению, ясно выражающую ее сущность и полностью основанну</w:t>
      </w:r>
      <w:r>
        <w:t>ю на ее описании;</w:t>
      </w:r>
    </w:p>
    <w:p w:rsidR="00000000" w:rsidRDefault="00CA752C">
      <w:bookmarkStart w:id="7279" w:name="sub_4137624"/>
      <w:r>
        <w:lastRenderedPageBreak/>
        <w:t>4) чертежи, если они необходимы для понимания сущности полезной модели;</w:t>
      </w:r>
    </w:p>
    <w:p w:rsidR="00000000" w:rsidRDefault="00CA752C">
      <w:bookmarkStart w:id="7280" w:name="sub_4137625"/>
      <w:bookmarkEnd w:id="7279"/>
      <w:r>
        <w:t>5) реферат.</w:t>
      </w:r>
    </w:p>
    <w:p w:rsidR="00000000" w:rsidRDefault="00CA752C">
      <w:bookmarkStart w:id="7281" w:name="sub_413763"/>
      <w:bookmarkEnd w:id="7280"/>
      <w:r>
        <w:t>3. Датой подачи заявки на полезную модель считается дата поступления в федеральный орган исполнитель</w:t>
      </w:r>
      <w:r>
        <w:t>ной власти по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последнего из</w:t>
      </w:r>
      <w:r>
        <w:t xml:space="preserve"> документов.</w:t>
      </w:r>
    </w:p>
    <w:bookmarkEnd w:id="7281"/>
    <w:p w:rsidR="00000000" w:rsidRDefault="00CA752C"/>
    <w:p w:rsidR="00000000" w:rsidRDefault="00CA752C">
      <w:pPr>
        <w:pStyle w:val="af2"/>
      </w:pPr>
      <w:bookmarkStart w:id="7282" w:name="sub_41377"/>
      <w:r>
        <w:rPr>
          <w:rStyle w:val="a3"/>
        </w:rPr>
        <w:t>Статья 1377.</w:t>
      </w:r>
      <w:r>
        <w:t xml:space="preserve"> Заявка на выдачу патента на промышленный образец</w:t>
      </w:r>
    </w:p>
    <w:bookmarkEnd w:id="728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1377 ГК РФ</w:t>
      </w:r>
    </w:p>
    <w:p w:rsidR="00000000" w:rsidRDefault="00CA752C">
      <w:bookmarkStart w:id="7283" w:name="sub_413771"/>
      <w:r>
        <w:t>1. Заявка на выдачу патента на промышленный образец (заявка на промышленный образец) должна относи</w:t>
      </w:r>
      <w:r>
        <w:t>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rsidR="00000000" w:rsidRDefault="00CA752C">
      <w:bookmarkStart w:id="7284" w:name="sub_413772"/>
      <w:bookmarkEnd w:id="7283"/>
      <w:r>
        <w:t>2. Заявка на промышленный образец должна со</w:t>
      </w:r>
      <w:r>
        <w:t>держать:</w:t>
      </w:r>
    </w:p>
    <w:bookmarkEnd w:id="7284"/>
    <w:p w:rsidR="00000000" w:rsidRDefault="00CA752C">
      <w:pPr>
        <w:pStyle w:val="afa"/>
        <w:rPr>
          <w:color w:val="000000"/>
          <w:sz w:val="16"/>
          <w:szCs w:val="16"/>
        </w:rPr>
      </w:pPr>
      <w:r>
        <w:rPr>
          <w:color w:val="000000"/>
          <w:sz w:val="16"/>
          <w:szCs w:val="16"/>
        </w:rPr>
        <w:t>Информация об изменениях:</w:t>
      </w:r>
    </w:p>
    <w:bookmarkStart w:id="7285" w:name="sub_4137721"/>
    <w:p w:rsidR="00000000" w:rsidRDefault="00CA752C">
      <w:pPr>
        <w:pStyle w:val="afb"/>
      </w:pPr>
      <w:r>
        <w:fldChar w:fldCharType="begin"/>
      </w:r>
      <w:r>
        <w:instrText>HYPERLINK "garantF1://70509432.414831018"</w:instrText>
      </w:r>
      <w:r>
        <w:fldChar w:fldCharType="separate"/>
      </w:r>
      <w:r>
        <w:rPr>
          <w:rStyle w:val="a4"/>
        </w:rPr>
        <w:t>Федеральным законом</w:t>
      </w:r>
      <w:r>
        <w:fldChar w:fldCharType="end"/>
      </w:r>
      <w:r>
        <w:t xml:space="preserve"> от 12 марта 2014 г. N 35-ФЗ подпункт 1 пункта 2 статьи 1377 настоящего Кодекса изложен в новой редакции, </w:t>
      </w:r>
      <w:hyperlink r:id="rId3757" w:history="1">
        <w:r>
          <w:rPr>
            <w:rStyle w:val="a4"/>
          </w:rPr>
          <w:t>вступающей в силу</w:t>
        </w:r>
      </w:hyperlink>
      <w:r>
        <w:t xml:space="preserve"> с 1 октября 2014 г.</w:t>
      </w:r>
    </w:p>
    <w:bookmarkEnd w:id="7285"/>
    <w:p w:rsidR="00000000" w:rsidRDefault="00CA752C">
      <w:pPr>
        <w:pStyle w:val="afb"/>
      </w:pPr>
      <w:r>
        <w:fldChar w:fldCharType="begin"/>
      </w:r>
      <w:r>
        <w:instrText>HYPERLINK "garantF1://57646220.4137721"</w:instrText>
      </w:r>
      <w:r>
        <w:fldChar w:fldCharType="separate"/>
      </w:r>
      <w:r>
        <w:rPr>
          <w:rStyle w:val="a4"/>
        </w:rPr>
        <w:t>См. текст подпункта в предыдущей редакции</w:t>
      </w:r>
      <w:r>
        <w:fldChar w:fldCharType="end"/>
      </w:r>
    </w:p>
    <w:p w:rsidR="00000000" w:rsidRDefault="00CA752C">
      <w:r>
        <w:t>1) заявление о выдаче патента с указанием автора промышленного образца и заявителя - лица, обладающего правом на полу</w:t>
      </w:r>
      <w:r>
        <w:t>чение патента, а также места жительства или места нахождения каждого из них;</w:t>
      </w:r>
    </w:p>
    <w:p w:rsidR="00000000" w:rsidRDefault="00CA752C">
      <w:pPr>
        <w:pStyle w:val="afa"/>
        <w:rPr>
          <w:color w:val="000000"/>
          <w:sz w:val="16"/>
          <w:szCs w:val="16"/>
        </w:rPr>
      </w:pPr>
      <w:r>
        <w:rPr>
          <w:color w:val="000000"/>
          <w:sz w:val="16"/>
          <w:szCs w:val="16"/>
        </w:rPr>
        <w:t>Информация об изменениях:</w:t>
      </w:r>
    </w:p>
    <w:bookmarkStart w:id="7286" w:name="sub_4137722"/>
    <w:p w:rsidR="00000000" w:rsidRDefault="00CA752C">
      <w:pPr>
        <w:pStyle w:val="afb"/>
      </w:pPr>
      <w:r>
        <w:fldChar w:fldCharType="begin"/>
      </w:r>
      <w:r>
        <w:instrText>HYPERLINK "garantF1://70509432.414831018"</w:instrText>
      </w:r>
      <w:r>
        <w:fldChar w:fldCharType="separate"/>
      </w:r>
      <w:r>
        <w:rPr>
          <w:rStyle w:val="a4"/>
        </w:rPr>
        <w:t>Федеральным законом</w:t>
      </w:r>
      <w:r>
        <w:fldChar w:fldCharType="end"/>
      </w:r>
      <w:r>
        <w:t xml:space="preserve"> от 12 марта 2014 г. N </w:t>
      </w:r>
      <w:r>
        <w:t xml:space="preserve">35-ФЗ подпункт 2 пункта 2 статьи 1377 настоящего Кодекса изложен в новой редакции, </w:t>
      </w:r>
      <w:hyperlink r:id="rId3758" w:history="1">
        <w:r>
          <w:rPr>
            <w:rStyle w:val="a4"/>
          </w:rPr>
          <w:t>вступающей в силу</w:t>
        </w:r>
      </w:hyperlink>
      <w:r>
        <w:t xml:space="preserve"> с 1 октября 2014 г.</w:t>
      </w:r>
    </w:p>
    <w:bookmarkEnd w:id="7286"/>
    <w:p w:rsidR="00000000" w:rsidRDefault="00CA752C">
      <w:pPr>
        <w:pStyle w:val="afb"/>
      </w:pPr>
      <w:r>
        <w:fldChar w:fldCharType="begin"/>
      </w:r>
      <w:r>
        <w:instrText>HYPERLINK "garantF1://57646220.4137722"</w:instrText>
      </w:r>
      <w:r>
        <w:fldChar w:fldCharType="separate"/>
      </w:r>
      <w:r>
        <w:rPr>
          <w:rStyle w:val="a4"/>
        </w:rPr>
        <w:t>См. текст подпункта в предыдущей редакции</w:t>
      </w:r>
      <w:r>
        <w:fldChar w:fldCharType="end"/>
      </w:r>
    </w:p>
    <w:p w:rsidR="00000000" w:rsidRDefault="00CA752C">
      <w:r>
        <w:t xml:space="preserve">2) </w:t>
      </w:r>
      <w:r>
        <w:t>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rsidR="00000000" w:rsidRDefault="00CA752C">
      <w:pPr>
        <w:pStyle w:val="afa"/>
        <w:rPr>
          <w:color w:val="000000"/>
          <w:sz w:val="16"/>
          <w:szCs w:val="16"/>
        </w:rPr>
      </w:pPr>
      <w:r>
        <w:rPr>
          <w:color w:val="000000"/>
          <w:sz w:val="16"/>
          <w:szCs w:val="16"/>
        </w:rPr>
        <w:t>Информация об изменениях:</w:t>
      </w:r>
    </w:p>
    <w:bookmarkStart w:id="7287" w:name="sub_4137723"/>
    <w:p w:rsidR="00000000" w:rsidRDefault="00CA752C">
      <w:pPr>
        <w:pStyle w:val="afb"/>
      </w:pPr>
      <w:r>
        <w:fldChar w:fldCharType="begin"/>
      </w:r>
      <w:r>
        <w:instrText>HYPERLINK "garantF1://70509432.414831018"</w:instrText>
      </w:r>
      <w:r>
        <w:fldChar w:fldCharType="separate"/>
      </w:r>
      <w:r>
        <w:rPr>
          <w:rStyle w:val="a4"/>
        </w:rPr>
        <w:t>Федер</w:t>
      </w:r>
      <w:r>
        <w:rPr>
          <w:rStyle w:val="a4"/>
        </w:rPr>
        <w:t>альным законом</w:t>
      </w:r>
      <w:r>
        <w:fldChar w:fldCharType="end"/>
      </w:r>
      <w:r>
        <w:t xml:space="preserve"> от 12 марта 2014 г. N 35-ФЗ подпункт 3 пункта 2 статьи 1377 настоящего Кодекса изложен в новой редакции, </w:t>
      </w:r>
      <w:hyperlink r:id="rId3759" w:history="1">
        <w:r>
          <w:rPr>
            <w:rStyle w:val="a4"/>
          </w:rPr>
          <w:t>вступающей в силу</w:t>
        </w:r>
      </w:hyperlink>
      <w:r>
        <w:t xml:space="preserve"> с 1 октября 2014 г.</w:t>
      </w:r>
    </w:p>
    <w:bookmarkEnd w:id="7287"/>
    <w:p w:rsidR="00000000" w:rsidRDefault="00CA752C">
      <w:pPr>
        <w:pStyle w:val="afb"/>
      </w:pPr>
      <w:r>
        <w:fldChar w:fldCharType="begin"/>
      </w:r>
      <w:r>
        <w:instrText>HYPERLINK "garantF1://57646220.4137723"</w:instrText>
      </w:r>
      <w:r>
        <w:fldChar w:fldCharType="separate"/>
      </w:r>
      <w:r>
        <w:rPr>
          <w:rStyle w:val="a4"/>
        </w:rPr>
        <w:t>См. текс</w:t>
      </w:r>
      <w:r>
        <w:rPr>
          <w:rStyle w:val="a4"/>
        </w:rPr>
        <w:t>т подпункта в предыдущей редакции</w:t>
      </w:r>
      <w:r>
        <w:fldChar w:fldCharType="end"/>
      </w:r>
    </w:p>
    <w:p w:rsidR="00000000" w:rsidRDefault="00CA752C">
      <w:r>
        <w:t>3) чертеж общего вида изделия, конфекционную карту, если они необходимы для раскрытия сущности промышленного образца;</w:t>
      </w:r>
    </w:p>
    <w:p w:rsidR="00000000" w:rsidRDefault="00CA752C">
      <w:bookmarkStart w:id="7288" w:name="sub_4137724"/>
      <w:r>
        <w:t>4) описание промышленного образца;</w:t>
      </w:r>
    </w:p>
    <w:p w:rsidR="00000000" w:rsidRDefault="00CA752C">
      <w:bookmarkStart w:id="7289" w:name="sub_4137725"/>
      <w:bookmarkEnd w:id="7288"/>
      <w:r>
        <w:t xml:space="preserve">5) </w:t>
      </w:r>
      <w:hyperlink r:id="rId3760" w:history="1">
        <w:r>
          <w:rPr>
            <w:rStyle w:val="a4"/>
          </w:rPr>
          <w:t>утратил силу</w:t>
        </w:r>
      </w:hyperlink>
      <w:r>
        <w:t xml:space="preserve"> с 1 октября 2014 г.</w:t>
      </w:r>
    </w:p>
    <w:bookmarkEnd w:id="7289"/>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3761" w:history="1">
        <w:r>
          <w:rPr>
            <w:rStyle w:val="a4"/>
          </w:rPr>
          <w:t>подпункта 5 пункта 2 статьи 1377</w:t>
        </w:r>
      </w:hyperlink>
    </w:p>
    <w:bookmarkStart w:id="7290" w:name="sub_413773"/>
    <w:p w:rsidR="00000000" w:rsidRDefault="00CA752C">
      <w:pPr>
        <w:pStyle w:val="afb"/>
      </w:pPr>
      <w:r>
        <w:fldChar w:fldCharType="begin"/>
      </w:r>
      <w:r>
        <w:instrText>HYPERLINK "garantF1://70509432.304"</w:instrText>
      </w:r>
      <w:r>
        <w:fldChar w:fldCharType="separate"/>
      </w:r>
      <w:r>
        <w:rPr>
          <w:rStyle w:val="a4"/>
        </w:rPr>
        <w:t>Федеральным законом</w:t>
      </w:r>
      <w:r>
        <w:fldChar w:fldCharType="end"/>
      </w:r>
      <w:r>
        <w:t xml:space="preserve"> от 12 марта 2014 г.</w:t>
      </w:r>
      <w:r>
        <w:t xml:space="preserve"> N 35-ФЗ в пункт 3 статьи 1377 настоящего Кодекса внесены изменения, </w:t>
      </w:r>
      <w:hyperlink r:id="rId3762" w:history="1">
        <w:r>
          <w:rPr>
            <w:rStyle w:val="a4"/>
          </w:rPr>
          <w:t>вступающие в силу</w:t>
        </w:r>
      </w:hyperlink>
      <w:r>
        <w:t xml:space="preserve"> с 1 октября 2014 г.</w:t>
      </w:r>
    </w:p>
    <w:bookmarkEnd w:id="7290"/>
    <w:p w:rsidR="00000000" w:rsidRDefault="00CA752C">
      <w:pPr>
        <w:pStyle w:val="afb"/>
      </w:pPr>
      <w:r>
        <w:fldChar w:fldCharType="begin"/>
      </w:r>
      <w:r>
        <w:instrText>HYPERLINK "garantF1://57646220.413773"</w:instrText>
      </w:r>
      <w:r>
        <w:fldChar w:fldCharType="separate"/>
      </w:r>
      <w:r>
        <w:rPr>
          <w:rStyle w:val="a4"/>
        </w:rPr>
        <w:t>См. текст пункта в предыдущей редакции</w:t>
      </w:r>
      <w:r>
        <w:fldChar w:fldCharType="end"/>
      </w:r>
    </w:p>
    <w:p w:rsidR="00000000" w:rsidRDefault="00CA752C">
      <w:r>
        <w:t xml:space="preserve">3. Датой подачи заявки на промышленный образец считается дата поступления в федеральный орган исполнительной власти по интеллектуальной собственности </w:t>
      </w:r>
      <w:r>
        <w:lastRenderedPageBreak/>
        <w:t xml:space="preserve">заявки, содержащей заявление о выдаче патента и комплект изображений изделия, дающих полное представление </w:t>
      </w:r>
      <w:r>
        <w:t>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поступления последнего из документов.</w:t>
      </w:r>
    </w:p>
    <w:p w:rsidR="00000000" w:rsidRDefault="00CA752C"/>
    <w:p w:rsidR="00000000" w:rsidRDefault="00CA752C">
      <w:pPr>
        <w:pStyle w:val="afa"/>
        <w:rPr>
          <w:color w:val="000000"/>
          <w:sz w:val="16"/>
          <w:szCs w:val="16"/>
        </w:rPr>
      </w:pPr>
      <w:bookmarkStart w:id="7291" w:name="sub_41378"/>
      <w:r>
        <w:rPr>
          <w:color w:val="000000"/>
          <w:sz w:val="16"/>
          <w:szCs w:val="16"/>
        </w:rPr>
        <w:t>Информация об изменениях:</w:t>
      </w:r>
    </w:p>
    <w:bookmarkEnd w:id="7291"/>
    <w:p w:rsidR="00000000" w:rsidRDefault="00CA752C">
      <w:pPr>
        <w:pStyle w:val="afb"/>
      </w:pPr>
      <w:r>
        <w:fldChar w:fldCharType="begin"/>
      </w:r>
      <w:r>
        <w:instrText>HYPERLINK "garantF1://70509432.3110"</w:instrText>
      </w:r>
      <w:r>
        <w:fldChar w:fldCharType="separate"/>
      </w:r>
      <w:r>
        <w:rPr>
          <w:rStyle w:val="a4"/>
        </w:rPr>
        <w:t>Федеральным законом</w:t>
      </w:r>
      <w:r>
        <w:fldChar w:fldCharType="end"/>
      </w:r>
      <w:r>
        <w:t xml:space="preserve"> от 12 марта 2014 г. N 35-ФЗ статья 1378 настоящего Кодекса изложена в новой редакции, </w:t>
      </w:r>
      <w:hyperlink r:id="rId3763" w:history="1">
        <w:r>
          <w:rPr>
            <w:rStyle w:val="a4"/>
          </w:rPr>
          <w:t>вступающей в силу</w:t>
        </w:r>
      </w:hyperlink>
      <w:r>
        <w:t xml:space="preserve"> с 1 октября 2014 г.</w:t>
      </w:r>
    </w:p>
    <w:p w:rsidR="00000000" w:rsidRDefault="00CA752C">
      <w:pPr>
        <w:pStyle w:val="afb"/>
      </w:pPr>
      <w:hyperlink r:id="rId3764" w:history="1">
        <w:r>
          <w:rPr>
            <w:rStyle w:val="a4"/>
          </w:rPr>
          <w:t>См. текст статьи в предыдущей редакции</w:t>
        </w:r>
      </w:hyperlink>
    </w:p>
    <w:p w:rsidR="00000000" w:rsidRDefault="00CA752C">
      <w:pPr>
        <w:pStyle w:val="af2"/>
      </w:pPr>
      <w:r>
        <w:rPr>
          <w:rStyle w:val="a3"/>
        </w:rPr>
        <w:t>Статья 1378.</w:t>
      </w:r>
      <w:r>
        <w:t xml:space="preserve"> Внесение изменений в документы заявки на изобретение, полезную модель или промышленный образец</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765" w:history="1">
        <w:r>
          <w:rPr>
            <w:rStyle w:val="a4"/>
          </w:rPr>
          <w:t>Энциклопедии</w:t>
        </w:r>
      </w:hyperlink>
      <w:r>
        <w:t xml:space="preserve"> и другие комментарии к статье 1378 ГК Р</w:t>
      </w:r>
      <w:r>
        <w:t>Ф</w:t>
      </w:r>
    </w:p>
    <w:p w:rsidR="00000000" w:rsidRDefault="00CA752C">
      <w:bookmarkStart w:id="7292" w:name="sub_413781"/>
      <w:r>
        <w:t>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федерального органа исполнительной власти по инт</w:t>
      </w:r>
      <w:r>
        <w:t>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w:t>
      </w:r>
      <w:r>
        <w:t>й образец по существу.</w:t>
      </w:r>
    </w:p>
    <w:p w:rsidR="00000000" w:rsidRDefault="00CA752C">
      <w:bookmarkStart w:id="7293" w:name="sub_4137812"/>
      <w:bookmarkEnd w:id="7292"/>
      <w:r>
        <w:t xml:space="preserve">После получения отчета об информационном поиске, проведенном в порядке, установленном </w:t>
      </w:r>
      <w:hyperlink w:anchor="sub_413862" w:history="1">
        <w:r>
          <w:rPr>
            <w:rStyle w:val="a4"/>
          </w:rPr>
          <w:t>пунктами 2 - 4 статьи 1386</w:t>
        </w:r>
      </w:hyperlink>
      <w:r>
        <w:t xml:space="preserve"> настоящего Кодекса, заявитель вправе однократно, по собственной инициат</w:t>
      </w:r>
      <w:r>
        <w:t>иве, представить измененную формулу изобретения, не изменяющую заявку на изобретение по существу, и внести соответствующие изменения в описание.</w:t>
      </w:r>
    </w:p>
    <w:p w:rsidR="00000000" w:rsidRDefault="00CA752C">
      <w:bookmarkStart w:id="7294" w:name="sub_413782"/>
      <w:bookmarkEnd w:id="7293"/>
      <w:r>
        <w:t>2. Дополнительные материалы изменяют заявку на изобретение или полезную модель по существу</w:t>
      </w:r>
      <w:r>
        <w:t xml:space="preserve"> в одном из следующих случаев, если они содержат:</w:t>
      </w:r>
    </w:p>
    <w:bookmarkEnd w:id="7294"/>
    <w:p w:rsidR="00000000" w:rsidRDefault="00CA752C">
      <w:r>
        <w:t>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rsidR="00000000" w:rsidRDefault="00CA752C">
      <w:r>
        <w:t xml:space="preserve">признаки, которые подлежат </w:t>
      </w:r>
      <w:r>
        <w:t xml:space="preserve">включению в формулу изобретения или полезной модели и не были раскрыты в документах заявки, предусмотренных </w:t>
      </w:r>
      <w:hyperlink w:anchor="sub_4137521" w:history="1">
        <w:r>
          <w:rPr>
            <w:rStyle w:val="a4"/>
          </w:rPr>
          <w:t>подпунктами 1 - 4 пункта 2 статьи 1375</w:t>
        </w:r>
      </w:hyperlink>
      <w:r>
        <w:t xml:space="preserve"> или </w:t>
      </w:r>
      <w:hyperlink w:anchor="sub_4137621" w:history="1">
        <w:r>
          <w:rPr>
            <w:rStyle w:val="a4"/>
          </w:rPr>
          <w:t>подпунктами 1 - 4 пункта 2 статьи 1376</w:t>
        </w:r>
      </w:hyperlink>
      <w:r>
        <w:t xml:space="preserve"> настояще</w:t>
      </w:r>
      <w:r>
        <w:t>го Кодекса и представленных на дату подачи заявки;</w:t>
      </w:r>
    </w:p>
    <w:p w:rsidR="00000000" w:rsidRDefault="00CA752C">
      <w:bookmarkStart w:id="7295" w:name="sub_4137824"/>
      <w:r>
        <w:t>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rsidR="00000000" w:rsidRDefault="00CA752C">
      <w:bookmarkStart w:id="7296" w:name="sub_413783"/>
      <w:bookmarkEnd w:id="7295"/>
      <w:r>
        <w:t>3. Допол</w:t>
      </w:r>
      <w:r>
        <w:t>нительные материалы изменяют заявку на промышленный образец по существу, если они содержат изображения изделия, на которых:</w:t>
      </w:r>
    </w:p>
    <w:bookmarkEnd w:id="7296"/>
    <w:p w:rsidR="00000000" w:rsidRDefault="00CA752C">
      <w:r>
        <w:t>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rsidR="00000000" w:rsidRDefault="00CA752C">
      <w:r>
        <w:t>представлены существенные признаки п</w:t>
      </w:r>
      <w:r>
        <w:t>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промышленного образца, имеющиеся на изображениях, представленных на дату подачи заявки</w:t>
      </w:r>
      <w:r>
        <w:t>.</w:t>
      </w:r>
    </w:p>
    <w:p w:rsidR="00000000" w:rsidRDefault="00CA752C">
      <w:bookmarkStart w:id="7297" w:name="sub_413784"/>
      <w:r>
        <w:t xml:space="preserve">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w:t>
      </w:r>
      <w:r>
        <w:lastRenderedPageBreak/>
        <w:t>или наименования заявителя, а также исправления очевидных и технических ошибок могут бы</w:t>
      </w:r>
      <w:r>
        <w:t>ть внесены заявителем в документы заявки по собственной инициативе до регистрации изобретения, полезной модели или промышленного образца.</w:t>
      </w:r>
    </w:p>
    <w:p w:rsidR="00000000" w:rsidRDefault="00CA752C">
      <w:bookmarkStart w:id="7298" w:name="sub_413785"/>
      <w:bookmarkEnd w:id="7297"/>
      <w:r>
        <w:t>5. Изменения, внесенные заявителем в документы заявки на изобретение, учитываются при публикации с</w:t>
      </w:r>
      <w:r>
        <w:t>ведений о заявке, если такие изменения представлены в федеральный орган исполнительной власти по интеллектуальной собственности в течение пятнадцати месяцев с даты подачи заявки.</w:t>
      </w:r>
    </w:p>
    <w:bookmarkEnd w:id="7298"/>
    <w:p w:rsidR="00000000" w:rsidRDefault="00CA752C"/>
    <w:p w:rsidR="00000000" w:rsidRDefault="00CA752C">
      <w:pPr>
        <w:pStyle w:val="afa"/>
        <w:rPr>
          <w:color w:val="000000"/>
          <w:sz w:val="16"/>
          <w:szCs w:val="16"/>
        </w:rPr>
      </w:pPr>
      <w:bookmarkStart w:id="7299" w:name="sub_41379"/>
      <w:r>
        <w:rPr>
          <w:color w:val="000000"/>
          <w:sz w:val="16"/>
          <w:szCs w:val="16"/>
        </w:rPr>
        <w:t>Информация об изменениях:</w:t>
      </w:r>
    </w:p>
    <w:bookmarkEnd w:id="7299"/>
    <w:p w:rsidR="00000000" w:rsidRDefault="00CA752C">
      <w:pPr>
        <w:pStyle w:val="afb"/>
      </w:pPr>
      <w:r>
        <w:fldChar w:fldCharType="begin"/>
      </w:r>
      <w:r>
        <w:instrText>HYPERLINK "garantF1://</w:instrText>
      </w:r>
      <w:r>
        <w:instrText>70509432.3150"</w:instrText>
      </w:r>
      <w:r>
        <w:fldChar w:fldCharType="separate"/>
      </w:r>
      <w:r>
        <w:rPr>
          <w:rStyle w:val="a4"/>
        </w:rPr>
        <w:t>Федеральным законом</w:t>
      </w:r>
      <w:r>
        <w:fldChar w:fldCharType="end"/>
      </w:r>
      <w:r>
        <w:t xml:space="preserve"> от 12 марта 2014 г. N 35-ФЗ статья 1379 настоящего Кодекса изложена в новой редакции, </w:t>
      </w:r>
      <w:hyperlink r:id="rId3766" w:history="1">
        <w:r>
          <w:rPr>
            <w:rStyle w:val="a4"/>
          </w:rPr>
          <w:t>вступающей в силу</w:t>
        </w:r>
      </w:hyperlink>
      <w:r>
        <w:t xml:space="preserve"> с 1 октября 2014 г.</w:t>
      </w:r>
    </w:p>
    <w:p w:rsidR="00000000" w:rsidRDefault="00CA752C">
      <w:pPr>
        <w:pStyle w:val="afb"/>
      </w:pPr>
      <w:hyperlink r:id="rId3767" w:history="1">
        <w:r>
          <w:rPr>
            <w:rStyle w:val="a4"/>
          </w:rPr>
          <w:t>См. текст статьи в пр</w:t>
        </w:r>
        <w:r>
          <w:rPr>
            <w:rStyle w:val="a4"/>
          </w:rPr>
          <w:t>едыдущей редакции</w:t>
        </w:r>
      </w:hyperlink>
    </w:p>
    <w:p w:rsidR="00000000" w:rsidRDefault="00CA752C">
      <w:pPr>
        <w:pStyle w:val="af2"/>
      </w:pPr>
      <w:r>
        <w:rPr>
          <w:rStyle w:val="a3"/>
        </w:rPr>
        <w:t>Статья 1379.</w:t>
      </w:r>
      <w:r>
        <w:t xml:space="preserve"> Преобразование заявки на изобретение, полезную модель или промышленный образец</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1379 ГК РФ</w:t>
      </w:r>
    </w:p>
    <w:p w:rsidR="00000000" w:rsidRDefault="00CA752C">
      <w:bookmarkStart w:id="7300" w:name="sub_413791"/>
      <w:r>
        <w:t>1. До публикации сведений о заявке на изобретение (</w:t>
      </w:r>
      <w:hyperlink w:anchor="sub_413851" w:history="1">
        <w:r>
          <w:rPr>
            <w:rStyle w:val="a4"/>
          </w:rPr>
          <w:t>пункт 1 стать</w:t>
        </w:r>
        <w:r>
          <w:rPr>
            <w:rStyle w:val="a4"/>
          </w:rPr>
          <w:t>и 1385</w:t>
        </w:r>
      </w:hyperlink>
      <w:r>
        <w:t>),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 до того, как будет исчерпана предусмотренная настоящим Кодексом возмож</w:t>
      </w:r>
      <w:r>
        <w:t>ность подачи возражения против этого решения, заявитель вправе преобразовать ее в заявку на полезную модель или промышленный образец путем подачи в федеральный орган исполнительной власти по интеллектуальной собственности соответствующего заявления, за иск</w:t>
      </w:r>
      <w:r>
        <w:t xml:space="preserve">лючением случая, если заявителем подано заявление о предложении заключить договор об отчуждении патента, предусмотренное </w:t>
      </w:r>
      <w:hyperlink w:anchor="sub_413661" w:history="1">
        <w:r>
          <w:rPr>
            <w:rStyle w:val="a4"/>
          </w:rPr>
          <w:t>пунктом 1 статьи 1366</w:t>
        </w:r>
      </w:hyperlink>
      <w:r>
        <w:t xml:space="preserve"> настоящего Кодекса.</w:t>
      </w:r>
    </w:p>
    <w:p w:rsidR="00000000" w:rsidRDefault="00CA752C">
      <w:bookmarkStart w:id="7301" w:name="sub_413792"/>
      <w:bookmarkEnd w:id="7300"/>
      <w:r>
        <w:t>2. Преобразование заявки на полезную модель в</w:t>
      </w:r>
      <w:r>
        <w:t xml:space="preserve">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федеральный орган исполнительной власти по интеллектуальной собственности до дн</w:t>
      </w:r>
      <w:r>
        <w:t>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rsidR="00000000" w:rsidRDefault="00CA752C">
      <w:bookmarkStart w:id="7302" w:name="sub_413793"/>
      <w:bookmarkEnd w:id="7301"/>
      <w:r>
        <w:t xml:space="preserve">3. Преобразование заявки на изобретение, полезную модель или промышленный образец в соответствии с </w:t>
      </w:r>
      <w:hyperlink w:anchor="sub_413791" w:history="1">
        <w:r>
          <w:rPr>
            <w:rStyle w:val="a4"/>
          </w:rPr>
          <w:t>пунктом 1</w:t>
        </w:r>
      </w:hyperlink>
      <w:r>
        <w:t xml:space="preserve"> или </w:t>
      </w:r>
      <w:hyperlink w:anchor="sub_413792" w:history="1">
        <w:r>
          <w:rPr>
            <w:rStyle w:val="a4"/>
          </w:rPr>
          <w:t>2</w:t>
        </w:r>
      </w:hyperlink>
      <w:r>
        <w:t xml:space="preserve"> настоящей статьи допускается в случае, если сохраняются приоритет и дата пода</w:t>
      </w:r>
      <w:r>
        <w:t xml:space="preserve">чи преобразованной заявки с соблюдением требований </w:t>
      </w:r>
      <w:hyperlink w:anchor="sub_413753" w:history="1">
        <w:r>
          <w:rPr>
            <w:rStyle w:val="a4"/>
          </w:rPr>
          <w:t>пункта 3 статьи 1375</w:t>
        </w:r>
      </w:hyperlink>
      <w:r>
        <w:t xml:space="preserve">, </w:t>
      </w:r>
      <w:hyperlink w:anchor="sub_413763" w:history="1">
        <w:r>
          <w:rPr>
            <w:rStyle w:val="a4"/>
          </w:rPr>
          <w:t>пункта 3 статьи 1376</w:t>
        </w:r>
      </w:hyperlink>
      <w:r>
        <w:t xml:space="preserve">, </w:t>
      </w:r>
      <w:hyperlink w:anchor="sub_413773" w:history="1">
        <w:r>
          <w:rPr>
            <w:rStyle w:val="a4"/>
          </w:rPr>
          <w:t>пункта 3 статьи 1377</w:t>
        </w:r>
      </w:hyperlink>
      <w:r>
        <w:t xml:space="preserve">, </w:t>
      </w:r>
      <w:hyperlink w:anchor="sub_413813" w:history="1">
        <w:r>
          <w:rPr>
            <w:rStyle w:val="a4"/>
          </w:rPr>
          <w:t>пункта 3 статьи 1381</w:t>
        </w:r>
      </w:hyperlink>
      <w:r>
        <w:t xml:space="preserve"> или </w:t>
      </w:r>
      <w:hyperlink w:anchor="sub_41382" w:history="1">
        <w:r>
          <w:rPr>
            <w:rStyle w:val="a4"/>
          </w:rPr>
          <w:t>статьи 1382</w:t>
        </w:r>
      </w:hyperlink>
      <w:r>
        <w:t xml:space="preserve"> настоящего Кодекса.</w:t>
      </w:r>
    </w:p>
    <w:bookmarkEnd w:id="7302"/>
    <w:p w:rsidR="00000000" w:rsidRDefault="00CA752C"/>
    <w:p w:rsidR="00000000" w:rsidRDefault="00CA752C">
      <w:pPr>
        <w:pStyle w:val="afa"/>
        <w:rPr>
          <w:color w:val="000000"/>
          <w:sz w:val="16"/>
          <w:szCs w:val="16"/>
        </w:rPr>
      </w:pPr>
      <w:bookmarkStart w:id="7303" w:name="sub_41380"/>
      <w:r>
        <w:rPr>
          <w:color w:val="000000"/>
          <w:sz w:val="16"/>
          <w:szCs w:val="16"/>
        </w:rPr>
        <w:t>Информация об изменениях:</w:t>
      </w:r>
    </w:p>
    <w:bookmarkEnd w:id="7303"/>
    <w:p w:rsidR="00000000" w:rsidRDefault="00CA752C">
      <w:pPr>
        <w:pStyle w:val="afb"/>
      </w:pPr>
      <w:r>
        <w:fldChar w:fldCharType="begin"/>
      </w:r>
      <w:r>
        <w:instrText>HYPERLINK "garantF1://70509432.316"</w:instrText>
      </w:r>
      <w:r>
        <w:fldChar w:fldCharType="separate"/>
      </w:r>
      <w:r>
        <w:rPr>
          <w:rStyle w:val="a4"/>
        </w:rPr>
        <w:t>Федеральным законом</w:t>
      </w:r>
      <w:r>
        <w:fldChar w:fldCharType="end"/>
      </w:r>
      <w:r>
        <w:t xml:space="preserve"> от 12 марта 2014 г. N 35-ФЗ в статью 1380 настоящего Кодекса внесены изменения, </w:t>
      </w:r>
      <w:hyperlink r:id="rId3768" w:history="1">
        <w:r>
          <w:rPr>
            <w:rStyle w:val="a4"/>
          </w:rPr>
          <w:t>вступающие в силу</w:t>
        </w:r>
      </w:hyperlink>
      <w:r>
        <w:t xml:space="preserve"> с 1 октября 2014 г.</w:t>
      </w:r>
    </w:p>
    <w:p w:rsidR="00000000" w:rsidRDefault="00CA752C">
      <w:pPr>
        <w:pStyle w:val="afb"/>
      </w:pPr>
      <w:hyperlink r:id="rId3769" w:history="1">
        <w:r>
          <w:rPr>
            <w:rStyle w:val="a4"/>
          </w:rPr>
          <w:t>См. текст статьи в предыдущей редакции</w:t>
        </w:r>
      </w:hyperlink>
    </w:p>
    <w:p w:rsidR="00000000" w:rsidRDefault="00CA752C">
      <w:pPr>
        <w:pStyle w:val="af2"/>
      </w:pPr>
      <w:r>
        <w:rPr>
          <w:rStyle w:val="a3"/>
        </w:rPr>
        <w:t>Статья 1380.</w:t>
      </w:r>
      <w:r>
        <w:t xml:space="preserve"> Отзыв заявки на изобретение, полезную модель или промышленный образец</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w:t>
      </w:r>
      <w:r>
        <w:t xml:space="preserve"> к статье 1380 ГК РФ</w:t>
      </w:r>
    </w:p>
    <w:p w:rsidR="00000000" w:rsidRDefault="00CA752C">
      <w:r>
        <w:t xml:space="preserve">Заявитель вправе отозвать поданную им заявку на изобретение, полезную </w:t>
      </w:r>
      <w:r>
        <w:lastRenderedPageBreak/>
        <w:t>модель или промышленный образец до государственной регистрации изобретения, полезной модели или промышленного образца в соответствующем реестре.</w:t>
      </w:r>
    </w:p>
    <w:p w:rsidR="00000000" w:rsidRDefault="00CA752C"/>
    <w:p w:rsidR="00000000" w:rsidRDefault="00CA752C">
      <w:pPr>
        <w:pStyle w:val="1"/>
      </w:pPr>
      <w:bookmarkStart w:id="7304" w:name="sub_47252"/>
      <w:r>
        <w:t>2. Приорит</w:t>
      </w:r>
      <w:r>
        <w:t>ет изобретения, полезной модели и промышленного образца</w:t>
      </w:r>
    </w:p>
    <w:bookmarkEnd w:id="7304"/>
    <w:p w:rsidR="00000000" w:rsidRDefault="00CA752C"/>
    <w:p w:rsidR="00000000" w:rsidRDefault="00CA752C">
      <w:pPr>
        <w:pStyle w:val="af2"/>
      </w:pPr>
      <w:bookmarkStart w:id="7305" w:name="sub_41381"/>
      <w:r>
        <w:rPr>
          <w:rStyle w:val="a3"/>
        </w:rPr>
        <w:t>Статья 1381.</w:t>
      </w:r>
      <w:r>
        <w:t xml:space="preserve"> Установление приоритета изобретения, полезной модели или промышленного образца</w:t>
      </w:r>
    </w:p>
    <w:bookmarkEnd w:id="730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1381 ГК РФ</w:t>
      </w:r>
    </w:p>
    <w:p w:rsidR="00000000" w:rsidRDefault="00CA752C">
      <w:bookmarkStart w:id="7306" w:name="sub_413811"/>
      <w:r>
        <w:t>1. Приоритет изобретения, полезной модели или промышленного образца устанавливается по дате подачи в федеральный орган исполнительной власти по интеллектуальной собственности заявки на изобретение, полезную модель или промышленный образец.</w:t>
      </w:r>
    </w:p>
    <w:p w:rsidR="00000000" w:rsidRDefault="00CA752C">
      <w:bookmarkStart w:id="7307" w:name="sub_413812"/>
      <w:bookmarkEnd w:id="7306"/>
      <w: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w:t>
      </w:r>
      <w:r>
        <w:t xml:space="preserve"> дня получения заявителем уведомления федерального органа исполнительной власти по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w:t>
      </w:r>
      <w:r>
        <w:t>что на дату подачи такой самостоятельной заявки заявка, содержащая указанные дополнительные материалы, не отозвана и не признана отозванной.</w:t>
      </w:r>
    </w:p>
    <w:p w:rsidR="00000000" w:rsidRDefault="00CA752C">
      <w:pPr>
        <w:pStyle w:val="afa"/>
        <w:rPr>
          <w:color w:val="000000"/>
          <w:sz w:val="16"/>
          <w:szCs w:val="16"/>
        </w:rPr>
      </w:pPr>
      <w:bookmarkStart w:id="7308" w:name="sub_413813"/>
      <w:bookmarkEnd w:id="7307"/>
      <w:r>
        <w:rPr>
          <w:color w:val="000000"/>
          <w:sz w:val="16"/>
          <w:szCs w:val="16"/>
        </w:rPr>
        <w:t>Информация об изменениях:</w:t>
      </w:r>
    </w:p>
    <w:bookmarkEnd w:id="7308"/>
    <w:p w:rsidR="00000000" w:rsidRDefault="00CA752C">
      <w:pPr>
        <w:pStyle w:val="afb"/>
      </w:pPr>
      <w:r>
        <w:fldChar w:fldCharType="begin"/>
      </w:r>
      <w:r>
        <w:instrText>HYPERLINK "garantF1://70509432.3200"</w:instrText>
      </w:r>
      <w:r>
        <w:fldChar w:fldCharType="separate"/>
      </w:r>
      <w:r>
        <w:rPr>
          <w:rStyle w:val="a4"/>
        </w:rPr>
        <w:t>Федеральным законом</w:t>
      </w:r>
      <w:r>
        <w:fldChar w:fldCharType="end"/>
      </w:r>
      <w:r>
        <w:t xml:space="preserve"> </w:t>
      </w:r>
      <w:r>
        <w:t xml:space="preserve">от 12 марта 2014 г. N 35-ФЗ в пункт 3 статьи 1381 настоящего Кодекса внесены изменения, </w:t>
      </w:r>
      <w:hyperlink r:id="rId3770" w:history="1">
        <w:r>
          <w:rPr>
            <w:rStyle w:val="a4"/>
          </w:rPr>
          <w:t>вступающие в силу</w:t>
        </w:r>
      </w:hyperlink>
      <w:r>
        <w:t xml:space="preserve"> с 1 октября 2014 г.</w:t>
      </w:r>
    </w:p>
    <w:p w:rsidR="00000000" w:rsidRDefault="00CA752C">
      <w:pPr>
        <w:pStyle w:val="afb"/>
      </w:pPr>
      <w:hyperlink r:id="rId3771" w:history="1">
        <w:r>
          <w:rPr>
            <w:rStyle w:val="a4"/>
          </w:rPr>
          <w:t>См. текст пункта в предыдущей редакции</w:t>
        </w:r>
      </w:hyperlink>
    </w:p>
    <w:p w:rsidR="00000000" w:rsidRDefault="00CA752C">
      <w:r>
        <w:t xml:space="preserve">3. Приоритет </w:t>
      </w:r>
      <w:r>
        <w:t>изобретения, полезной модели или промышленного образца может быть установлен по дате подачи тем же заявителем в федеральный орган исполнительной власти по интеллектуальной собственности более ранней заявки, раскрывающей эти изобретение, полезную модель или</w:t>
      </w:r>
      <w:r>
        <w:t xml:space="preserve">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w:t>
      </w:r>
      <w:r>
        <w:t xml:space="preserve">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w:t>
      </w:r>
      <w:r>
        <w:t>подачи более ранней заявки.</w:t>
      </w:r>
    </w:p>
    <w:p w:rsidR="00000000" w:rsidRDefault="00CA752C">
      <w:bookmarkStart w:id="7309" w:name="sub_4138132"/>
      <w:r>
        <w:t>При подаче заявки, в которой испрашивается приоритет, более ранняя заявка признается отозванной.</w:t>
      </w:r>
    </w:p>
    <w:p w:rsidR="00000000" w:rsidRDefault="00CA752C">
      <w:bookmarkStart w:id="7310" w:name="sub_4138133"/>
      <w:bookmarkEnd w:id="7309"/>
      <w:r>
        <w:t xml:space="preserve">Приоритет не может устанавливаться по дате подачи заявки, в которой уже испрашивался более ранний </w:t>
      </w:r>
      <w:r>
        <w:t>приоритет.</w:t>
      </w:r>
    </w:p>
    <w:p w:rsidR="00000000" w:rsidRDefault="00CA752C">
      <w:bookmarkStart w:id="7311" w:name="sub_413814"/>
      <w:bookmarkEnd w:id="7310"/>
      <w:r>
        <w:t>4. Приоритет изобретения, полезной модели или промышленного образца по выделенной заявке устанавливается по дате подачи тем же заявителем в федеральный орган исполнительной власти по интеллектуальной собственности первоначал</w:t>
      </w:r>
      <w:r>
        <w:t>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w:t>
      </w:r>
      <w:r>
        <w:t xml:space="preserve">альная заявка на изобретение, полезную модель или промышленный образец </w:t>
      </w:r>
      <w:r>
        <w:lastRenderedPageBreak/>
        <w:t>не отозвана и не признана отозванной и выделенная заявка подана до того, как исчерпана предусмотренная настоящим Кодексом возможность подать возражение на решение об отказе в выдаче пат</w:t>
      </w:r>
      <w:r>
        <w:t>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rsidR="00000000" w:rsidRDefault="00CA752C">
      <w:bookmarkStart w:id="7312" w:name="sub_413815"/>
      <w:bookmarkEnd w:id="7311"/>
      <w:r>
        <w:t xml:space="preserve">5. Приоритет изобретения, полезной модели или промышленного </w:t>
      </w:r>
      <w:r>
        <w:t xml:space="preserve">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w:t>
      </w:r>
      <w:hyperlink w:anchor="sub_413812" w:history="1">
        <w:r>
          <w:rPr>
            <w:rStyle w:val="a4"/>
          </w:rPr>
          <w:t>пунктами 2</w:t>
        </w:r>
      </w:hyperlink>
      <w:r>
        <w:t xml:space="preserve">, </w:t>
      </w:r>
      <w:hyperlink w:anchor="sub_413813" w:history="1">
        <w:r>
          <w:rPr>
            <w:rStyle w:val="a4"/>
          </w:rPr>
          <w:t>3</w:t>
        </w:r>
      </w:hyperlink>
      <w:r>
        <w:t xml:space="preserve"> и </w:t>
      </w:r>
      <w:hyperlink w:anchor="sub_413814" w:history="1">
        <w:r>
          <w:rPr>
            <w:rStyle w:val="a4"/>
          </w:rPr>
          <w:t>4</w:t>
        </w:r>
      </w:hyperlink>
      <w:r>
        <w:t xml:space="preserve"> настоящей статьи и </w:t>
      </w:r>
      <w:hyperlink w:anchor="sub_41382" w:history="1">
        <w:r>
          <w:rPr>
            <w:rStyle w:val="a4"/>
          </w:rPr>
          <w:t>статьей 1382</w:t>
        </w:r>
      </w:hyperlink>
      <w:r>
        <w:t xml:space="preserve"> настоящего Кодекса.</w:t>
      </w:r>
    </w:p>
    <w:bookmarkEnd w:id="7312"/>
    <w:p w:rsidR="00000000" w:rsidRDefault="00CA752C"/>
    <w:p w:rsidR="00000000" w:rsidRDefault="00CA752C">
      <w:pPr>
        <w:pStyle w:val="af2"/>
      </w:pPr>
      <w:bookmarkStart w:id="7313" w:name="sub_41382"/>
      <w:r>
        <w:rPr>
          <w:rStyle w:val="a3"/>
        </w:rPr>
        <w:t>Статья 1382.</w:t>
      </w:r>
      <w:r>
        <w:t xml:space="preserve"> Конвенционный приоритет изобретения, полезной модели и промышленного образца</w:t>
      </w:r>
    </w:p>
    <w:bookmarkEnd w:id="731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1382 ГК РФ</w:t>
      </w:r>
    </w:p>
    <w:p w:rsidR="00000000" w:rsidRDefault="00CA752C">
      <w:bookmarkStart w:id="7314" w:name="sub_413821"/>
      <w:r>
        <w:t xml:space="preserve">1. Приоритет изобретения, полезной модели или промышленного образца может быть установлен по дате подачи первой заявки на изобретение, полезную модель или промышленный образец в государстве - участнике </w:t>
      </w:r>
      <w:hyperlink r:id="rId3772" w:history="1">
        <w:r>
          <w:rPr>
            <w:rStyle w:val="a4"/>
          </w:rPr>
          <w:t>Парижской кон</w:t>
        </w:r>
        <w:r>
          <w:rPr>
            <w:rStyle w:val="a4"/>
          </w:rPr>
          <w:t>венции</w:t>
        </w:r>
      </w:hyperlink>
      <w:r>
        <w:t xml:space="preserve"> по охране промышленной собственности (конвенционный приоритет) при условии подачи в федеральный орган исполнительной власти по интеллектуальной собственности заявки на изобретение или полезную модель в течение двенадцати месяцев с указанной даты,</w:t>
      </w:r>
      <w:r>
        <w:t xml:space="preserve"> а заявки на промышленный образец - в течение шести месяцев с указанной даты. Если по независящим от заявителя обстоятельствам заявка, по которой испрашивается конвенционный приоритет, не могла быть подана в указанный срок, этот срок может быть продлен фед</w:t>
      </w:r>
      <w:r>
        <w:t>еральным органом исполнительной власти по интеллектуальной собственности, но не более чем на два месяца.</w:t>
      </w:r>
    </w:p>
    <w:p w:rsidR="00000000" w:rsidRDefault="00CA752C">
      <w:pPr>
        <w:pStyle w:val="afa"/>
        <w:rPr>
          <w:color w:val="000000"/>
          <w:sz w:val="16"/>
          <w:szCs w:val="16"/>
        </w:rPr>
      </w:pPr>
      <w:bookmarkStart w:id="7315" w:name="sub_413822"/>
      <w:bookmarkEnd w:id="7314"/>
      <w:r>
        <w:rPr>
          <w:color w:val="000000"/>
          <w:sz w:val="16"/>
          <w:szCs w:val="16"/>
        </w:rPr>
        <w:t>Информация об изменениях:</w:t>
      </w:r>
    </w:p>
    <w:bookmarkEnd w:id="7315"/>
    <w:p w:rsidR="00000000" w:rsidRDefault="00CA752C">
      <w:pPr>
        <w:pStyle w:val="afb"/>
      </w:pPr>
      <w:r>
        <w:fldChar w:fldCharType="begin"/>
      </w:r>
      <w:r>
        <w:instrText>HYPERLINK "garantF1://70509432.3210"</w:instrText>
      </w:r>
      <w:r>
        <w:fldChar w:fldCharType="separate"/>
      </w:r>
      <w:r>
        <w:rPr>
          <w:rStyle w:val="a4"/>
        </w:rPr>
        <w:t>Федеральным законом</w:t>
      </w:r>
      <w:r>
        <w:fldChar w:fldCharType="end"/>
      </w:r>
      <w:r>
        <w:t xml:space="preserve"> от 12 марта 2014 г. N 35-ФЗ в пункт </w:t>
      </w:r>
      <w:r>
        <w:t xml:space="preserve">2 статьи 1382 настоящего Кодекса внесены изменения, </w:t>
      </w:r>
      <w:hyperlink r:id="rId3773" w:history="1">
        <w:r>
          <w:rPr>
            <w:rStyle w:val="a4"/>
          </w:rPr>
          <w:t>вступающие в силу</w:t>
        </w:r>
      </w:hyperlink>
      <w:r>
        <w:t xml:space="preserve"> с 1 октября 2014 г.</w:t>
      </w:r>
    </w:p>
    <w:p w:rsidR="00000000" w:rsidRDefault="00CA752C">
      <w:pPr>
        <w:pStyle w:val="afb"/>
      </w:pPr>
      <w:hyperlink r:id="rId3774" w:history="1">
        <w:r>
          <w:rPr>
            <w:rStyle w:val="a4"/>
          </w:rPr>
          <w:t>См. текст пункта в предыдущей редакции</w:t>
        </w:r>
      </w:hyperlink>
    </w:p>
    <w:p w:rsidR="00000000" w:rsidRDefault="00CA752C">
      <w:r>
        <w:t>2. Заявитель, желающий воспользоваться правом кон</w:t>
      </w:r>
      <w:r>
        <w:t>венционного приоритета в отношении заявки на промышленный образец, должен сообщить об этом в федеральный орган исполнительной власти по интеллектуальной собственности до истечения двух месяцев со дня подачи такой заявки и представить заверенную копию перво</w:t>
      </w:r>
      <w:r>
        <w:t xml:space="preserve">й заявки, указанной в </w:t>
      </w:r>
      <w:hyperlink w:anchor="sub_413821" w:history="1">
        <w:r>
          <w:rPr>
            <w:rStyle w:val="a4"/>
          </w:rPr>
          <w:t>пункте 1</w:t>
        </w:r>
      </w:hyperlink>
      <w:r>
        <w:t xml:space="preserve"> настоящей статьи, до истечения трех месяцев со дня подачи в указанный федеральный орган заявки, по которой испрашивается конвенционный приоритет.</w:t>
      </w:r>
    </w:p>
    <w:p w:rsidR="00000000" w:rsidRDefault="00CA752C">
      <w:bookmarkStart w:id="7316" w:name="sub_4138222"/>
      <w:r>
        <w:t>Если заверенная копия первой заявки не представлена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в этот федеральный орган</w:t>
      </w:r>
      <w:r>
        <w:t xml:space="preserve"> исполнительной власти до истечения указанного срока. Ходатайство может быть удовлетворено при условии, что копия первой заявки запрошена заявителем в патентном ведомстве, в которое подана первая заявка, в течение восьми месяцев с даты подачи первой заявки</w:t>
      </w:r>
      <w:r>
        <w:t xml:space="preserve">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000000" w:rsidRDefault="00CA752C">
      <w:pPr>
        <w:pStyle w:val="afa"/>
        <w:rPr>
          <w:color w:val="000000"/>
          <w:sz w:val="16"/>
          <w:szCs w:val="16"/>
        </w:rPr>
      </w:pPr>
      <w:bookmarkStart w:id="7317" w:name="sub_413823"/>
      <w:bookmarkEnd w:id="7316"/>
      <w:r>
        <w:rPr>
          <w:color w:val="000000"/>
          <w:sz w:val="16"/>
          <w:szCs w:val="16"/>
        </w:rPr>
        <w:t>Информация об изменениях:</w:t>
      </w:r>
    </w:p>
    <w:bookmarkEnd w:id="7317"/>
    <w:p w:rsidR="00000000" w:rsidRDefault="00CA752C">
      <w:pPr>
        <w:pStyle w:val="afb"/>
      </w:pPr>
      <w:r>
        <w:fldChar w:fldCharType="begin"/>
      </w:r>
      <w:r>
        <w:instrText>HYPERLINK "garantF1://70509432.3220"</w:instrText>
      </w:r>
      <w:r>
        <w:fldChar w:fldCharType="separate"/>
      </w:r>
      <w:r>
        <w:rPr>
          <w:rStyle w:val="a4"/>
        </w:rPr>
        <w:t>Федеральным зако</w:t>
      </w:r>
      <w:r>
        <w:rPr>
          <w:rStyle w:val="a4"/>
        </w:rPr>
        <w:t>ном</w:t>
      </w:r>
      <w:r>
        <w:fldChar w:fldCharType="end"/>
      </w:r>
      <w:r>
        <w:t xml:space="preserve"> от 12 марта 2014 г. N 35-ФЗ в пункт 3 статьи 1382 настоящего Кодекса внесены изменения, </w:t>
      </w:r>
      <w:hyperlink r:id="rId3775" w:history="1">
        <w:r>
          <w:rPr>
            <w:rStyle w:val="a4"/>
          </w:rPr>
          <w:t>вступающие в силу</w:t>
        </w:r>
      </w:hyperlink>
      <w:r>
        <w:t xml:space="preserve"> с 1 октября 2014 г.</w:t>
      </w:r>
    </w:p>
    <w:p w:rsidR="00000000" w:rsidRDefault="00CA752C">
      <w:pPr>
        <w:pStyle w:val="afb"/>
      </w:pPr>
      <w:hyperlink r:id="rId3776" w:history="1">
        <w:r>
          <w:rPr>
            <w:rStyle w:val="a4"/>
          </w:rPr>
          <w:t>См. текст пункта в предыдущей редакции</w:t>
        </w:r>
      </w:hyperlink>
    </w:p>
    <w:p w:rsidR="00000000" w:rsidRDefault="00CA752C">
      <w:r>
        <w:lastRenderedPageBreak/>
        <w:t>3. Зая</w:t>
      </w:r>
      <w:r>
        <w:t>витель, желающий воспользоваться правом конвенционного приоритета в отношении заявки на изобретение или полезную модель, должен сообщить об этом в федеральный орган исполнительной власти по интеллектуальной собственности и представить в этот федеральный ор</w:t>
      </w:r>
      <w:r>
        <w:t xml:space="preserve">ган заверенную копию первой заявки в течение шестнадцати месяцев со дня ее подачи в патентное ведомство государства - участника </w:t>
      </w:r>
      <w:hyperlink r:id="rId3777" w:history="1">
        <w:r>
          <w:rPr>
            <w:rStyle w:val="a4"/>
          </w:rPr>
          <w:t>Парижской конвенции</w:t>
        </w:r>
      </w:hyperlink>
      <w:r>
        <w:t xml:space="preserve"> по охране промышленной собственности.</w:t>
      </w:r>
    </w:p>
    <w:p w:rsidR="00000000" w:rsidRDefault="00CA752C">
      <w:bookmarkStart w:id="7318" w:name="sub_4138232"/>
      <w:r>
        <w:t>При непредставлении зав</w:t>
      </w:r>
      <w:r>
        <w:t>еренной копии первой заявки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им в этот федеральный орган до истечения указанно</w:t>
      </w:r>
      <w:r>
        <w:t>го срока, при условии, что копия первой заявки запрошена заявителем в патентном ведомстве, в которое подана первая заявка, в течение четырнадцати месяцев со дня подачи первой заявки и представлена в федеральный орган исполнительной власти по интеллектуальн</w:t>
      </w:r>
      <w:r>
        <w:t>ой собственности в течение двух месяцев со дня ее получения заявителем.</w:t>
      </w:r>
    </w:p>
    <w:p w:rsidR="00000000" w:rsidRDefault="00CA752C">
      <w:bookmarkStart w:id="7319" w:name="sub_4138233"/>
      <w:bookmarkEnd w:id="7318"/>
      <w:r>
        <w:t xml:space="preserve">Федеральный орган исполнительной власти по интеллектуальной собственности вправе потребовать от заявителя представления перевода на русский язык первой заявки на </w:t>
      </w:r>
      <w:r>
        <w:t>изобретение или полезную модель только в случае, если проверка действительности притязания на приоритет изобретения или полезной модели связана с установлением патентоспособности заявленных изобретения или полезной модели.</w:t>
      </w:r>
    </w:p>
    <w:bookmarkEnd w:id="7319"/>
    <w:p w:rsidR="00000000" w:rsidRDefault="00CA752C"/>
    <w:p w:rsidR="00000000" w:rsidRDefault="00CA752C">
      <w:pPr>
        <w:pStyle w:val="af2"/>
      </w:pPr>
      <w:bookmarkStart w:id="7320" w:name="sub_41383"/>
      <w:r>
        <w:rPr>
          <w:rStyle w:val="a3"/>
        </w:rPr>
        <w:t>Статья 1383.</w:t>
      </w:r>
      <w:r>
        <w:t xml:space="preserve"> Последствия совпадения дат приоритета изобретения, полезной модели или промышленного образца</w:t>
      </w:r>
    </w:p>
    <w:bookmarkEnd w:id="732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1383 ГК РФ</w:t>
      </w:r>
    </w:p>
    <w:p w:rsidR="00000000" w:rsidRDefault="00CA752C">
      <w:pPr>
        <w:pStyle w:val="afa"/>
        <w:rPr>
          <w:color w:val="000000"/>
          <w:sz w:val="16"/>
          <w:szCs w:val="16"/>
        </w:rPr>
      </w:pPr>
      <w:bookmarkStart w:id="7321" w:name="sub_413831"/>
      <w:r>
        <w:rPr>
          <w:color w:val="000000"/>
          <w:sz w:val="16"/>
          <w:szCs w:val="16"/>
        </w:rPr>
        <w:t>Информация об изменениях:</w:t>
      </w:r>
    </w:p>
    <w:bookmarkEnd w:id="7321"/>
    <w:p w:rsidR="00000000" w:rsidRDefault="00CA752C">
      <w:pPr>
        <w:pStyle w:val="afb"/>
      </w:pPr>
      <w:r>
        <w:fldChar w:fldCharType="begin"/>
      </w:r>
      <w:r>
        <w:instrText>HYPERLINK "garantF1://70509432.327"</w:instrText>
      </w:r>
      <w:r>
        <w:fldChar w:fldCharType="separate"/>
      </w:r>
      <w:r>
        <w:rPr>
          <w:rStyle w:val="a4"/>
        </w:rPr>
        <w:t>Федеральным законом</w:t>
      </w:r>
      <w:r>
        <w:fldChar w:fldCharType="end"/>
      </w:r>
      <w:r>
        <w:t xml:space="preserve"> от 12 марта 2014 г. N 35-ФЗ в пункт 1 статьи 1383 настоящего Кодекса внесены изменения, </w:t>
      </w:r>
      <w:hyperlink r:id="rId3778" w:history="1">
        <w:r>
          <w:rPr>
            <w:rStyle w:val="a4"/>
          </w:rPr>
          <w:t>вступающие в силу</w:t>
        </w:r>
      </w:hyperlink>
      <w:r>
        <w:t xml:space="preserve"> с 1 октября 2014 г.</w:t>
      </w:r>
    </w:p>
    <w:p w:rsidR="00000000" w:rsidRDefault="00CA752C">
      <w:pPr>
        <w:pStyle w:val="afb"/>
      </w:pPr>
      <w:hyperlink r:id="rId3779" w:history="1">
        <w:r>
          <w:rPr>
            <w:rStyle w:val="a4"/>
          </w:rPr>
          <w:t>См. текст пункта в предыдущей редакции</w:t>
        </w:r>
      </w:hyperlink>
    </w:p>
    <w:p w:rsidR="00000000" w:rsidRDefault="00CA752C">
      <w:r>
        <w:t>1. Если в пр</w:t>
      </w:r>
      <w:r>
        <w:t xml:space="preserve">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образец может </w:t>
      </w:r>
      <w:r>
        <w:t>быть выдан только по одной из таких заявок лицу, определяемому соглашением между заявителями.</w:t>
      </w:r>
    </w:p>
    <w:p w:rsidR="00000000" w:rsidRDefault="00CA752C">
      <w:bookmarkStart w:id="7322" w:name="sub_4138312"/>
      <w:r>
        <w:t>В течение двенадцати месяцев со дня направления федеральным органом исполнительной власти по интеллектуальной собственности соответствующего уведомлени</w:t>
      </w:r>
      <w:r>
        <w:t>я заявители должны сообщить в этот федеральный орган о достигнутом ими соглашении.</w:t>
      </w:r>
    </w:p>
    <w:p w:rsidR="00000000" w:rsidRDefault="00CA752C">
      <w:bookmarkStart w:id="7323" w:name="sub_4138313"/>
      <w:bookmarkEnd w:id="7322"/>
      <w:r>
        <w:t>При выдаче патента по одной из заявок все авторы, указанные в ней, признаются соавторами в отношении идентичных изобретений, полезных моделей или промы</w:t>
      </w:r>
      <w:r>
        <w:t>шленных образцов.</w:t>
      </w:r>
    </w:p>
    <w:p w:rsidR="00000000" w:rsidRDefault="00CA752C">
      <w:bookmarkStart w:id="7324" w:name="sub_4138314"/>
      <w:bookmarkEnd w:id="7323"/>
      <w:r>
        <w:t>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w:t>
      </w:r>
      <w:r>
        <w:t xml:space="preserve"> заявителем. О своем выборе заявитель должен сообщить в срок и в порядке, которые предусмотрены </w:t>
      </w:r>
      <w:hyperlink w:anchor="sub_4138312" w:history="1">
        <w:r>
          <w:rPr>
            <w:rStyle w:val="a4"/>
          </w:rPr>
          <w:t>абзацем вторым</w:t>
        </w:r>
      </w:hyperlink>
      <w:r>
        <w:t xml:space="preserve"> настоящего пункта.</w:t>
      </w:r>
    </w:p>
    <w:p w:rsidR="00000000" w:rsidRDefault="00CA752C">
      <w:bookmarkStart w:id="7325" w:name="sub_4138315"/>
      <w:bookmarkEnd w:id="7324"/>
      <w:r>
        <w:t>Если в течение установленного срока в федеральный орган исполнительной влас</w:t>
      </w:r>
      <w:r>
        <w:t xml:space="preserve">ти по интеллектуальной собственности от заявителей не поступит указанное сообщение или ходатайство о продлении установленного срока в порядке, предусмотренном </w:t>
      </w:r>
      <w:hyperlink w:anchor="sub_413866" w:history="1">
        <w:r>
          <w:rPr>
            <w:rStyle w:val="a4"/>
          </w:rPr>
          <w:t>пунктом 6 статьи 1386</w:t>
        </w:r>
      </w:hyperlink>
      <w:r>
        <w:t xml:space="preserve"> настоящего Кодекса, заявки признаются </w:t>
      </w:r>
      <w:r>
        <w:lastRenderedPageBreak/>
        <w:t>отозванны</w:t>
      </w:r>
      <w:r>
        <w:t>ми.</w:t>
      </w:r>
    </w:p>
    <w:p w:rsidR="00000000" w:rsidRDefault="00CA752C">
      <w:bookmarkStart w:id="7326" w:name="sub_413832"/>
      <w:bookmarkEnd w:id="7325"/>
      <w:r>
        <w:t>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w:t>
      </w:r>
      <w:r>
        <w:t>аявке возможна только при условии подачи в федеральный орган исполнительной власти по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w:t>
      </w:r>
      <w:r>
        <w:t xml:space="preserve">. В этом случае действие ранее выданного патента прекращается со дня публикации сведений о выдаче патента по другой заявке в соответствии со </w:t>
      </w:r>
      <w:hyperlink w:anchor="sub_41394" w:history="1">
        <w:r>
          <w:rPr>
            <w:rStyle w:val="a4"/>
          </w:rPr>
          <w:t>статьей 1394</w:t>
        </w:r>
      </w:hyperlink>
      <w:r>
        <w:t xml:space="preserve"> настоящего Кодекса. Сведения о выдаче патента на изобретение или полезную м</w:t>
      </w:r>
      <w:r>
        <w:t>одель и сведения о прекращении действия ранее выданного патента публикуются одновременно.</w:t>
      </w:r>
    </w:p>
    <w:bookmarkEnd w:id="7326"/>
    <w:p w:rsidR="00000000" w:rsidRDefault="00CA752C"/>
    <w:p w:rsidR="00000000" w:rsidRDefault="00CA752C">
      <w:pPr>
        <w:pStyle w:val="afa"/>
        <w:rPr>
          <w:color w:val="000000"/>
          <w:sz w:val="16"/>
          <w:szCs w:val="16"/>
        </w:rPr>
      </w:pPr>
      <w:bookmarkStart w:id="7327" w:name="sub_47253"/>
      <w:r>
        <w:rPr>
          <w:color w:val="000000"/>
          <w:sz w:val="16"/>
          <w:szCs w:val="16"/>
        </w:rPr>
        <w:t>Информация об изменениях:</w:t>
      </w:r>
    </w:p>
    <w:bookmarkEnd w:id="7327"/>
    <w:p w:rsidR="00000000" w:rsidRDefault="00CA752C">
      <w:pPr>
        <w:pStyle w:val="afb"/>
      </w:pPr>
      <w:r>
        <w:fldChar w:fldCharType="begin"/>
      </w:r>
      <w:r>
        <w:instrText>HYPERLINK "garantF1://70509432.328"</w:instrText>
      </w:r>
      <w:r>
        <w:fldChar w:fldCharType="separate"/>
      </w:r>
      <w:r>
        <w:rPr>
          <w:rStyle w:val="a4"/>
        </w:rPr>
        <w:t>Федеральным законом</w:t>
      </w:r>
      <w:r>
        <w:fldChar w:fldCharType="end"/>
      </w:r>
      <w:r>
        <w:t xml:space="preserve"> от 12 марта 2014 г. N 35-ФЗ в наименование подпарагра</w:t>
      </w:r>
      <w:r>
        <w:t xml:space="preserve">фа 3 параграфа 5 главы 72 настоящего Кодекса внесены изменения, </w:t>
      </w:r>
      <w:hyperlink r:id="rId3780" w:history="1">
        <w:r>
          <w:rPr>
            <w:rStyle w:val="a4"/>
          </w:rPr>
          <w:t>вступающие в силу</w:t>
        </w:r>
      </w:hyperlink>
      <w:r>
        <w:t xml:space="preserve"> с 1 октября 2014 г.</w:t>
      </w:r>
    </w:p>
    <w:p w:rsidR="00000000" w:rsidRDefault="00CA752C">
      <w:pPr>
        <w:pStyle w:val="afb"/>
      </w:pPr>
      <w:hyperlink r:id="rId3781" w:history="1">
        <w:r>
          <w:rPr>
            <w:rStyle w:val="a4"/>
          </w:rPr>
          <w:t>См. текст наименования в предыдущей редакции</w:t>
        </w:r>
      </w:hyperlink>
    </w:p>
    <w:p w:rsidR="00000000" w:rsidRDefault="00CA752C">
      <w:pPr>
        <w:pStyle w:val="1"/>
      </w:pPr>
      <w:r>
        <w:t>3. Экспертиза заявки на выдачу п</w:t>
      </w:r>
      <w:r>
        <w:t>атента. Временная правовая охрана изобретения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782" w:history="1">
        <w:r>
          <w:rPr>
            <w:rStyle w:val="a4"/>
          </w:rPr>
          <w:t>Руководство</w:t>
        </w:r>
      </w:hyperlink>
      <w:r>
        <w:t xml:space="preserve"> по экспертизе заявок на изобретения, утвержденное </w:t>
      </w:r>
      <w:hyperlink r:id="rId3783" w:history="1">
        <w:r>
          <w:rPr>
            <w:rStyle w:val="a4"/>
          </w:rPr>
          <w:t>приказом</w:t>
        </w:r>
      </w:hyperlink>
      <w:r>
        <w:t xml:space="preserve"> Роспатента от 25 июля 2011 г. N 87</w:t>
      </w:r>
    </w:p>
    <w:p w:rsidR="00000000" w:rsidRDefault="00CA752C">
      <w:pPr>
        <w:pStyle w:val="afa"/>
        <w:rPr>
          <w:color w:val="000000"/>
          <w:sz w:val="16"/>
          <w:szCs w:val="16"/>
        </w:rPr>
      </w:pPr>
      <w:bookmarkStart w:id="7328" w:name="sub_41384"/>
      <w:r>
        <w:rPr>
          <w:color w:val="000000"/>
          <w:sz w:val="16"/>
          <w:szCs w:val="16"/>
        </w:rPr>
        <w:t>Информа</w:t>
      </w:r>
      <w:r>
        <w:rPr>
          <w:color w:val="000000"/>
          <w:sz w:val="16"/>
          <w:szCs w:val="16"/>
        </w:rPr>
        <w:t>ция об изменениях:</w:t>
      </w:r>
    </w:p>
    <w:bookmarkEnd w:id="7328"/>
    <w:p w:rsidR="00000000" w:rsidRDefault="00CA752C">
      <w:pPr>
        <w:pStyle w:val="afb"/>
      </w:pPr>
      <w:r>
        <w:fldChar w:fldCharType="begin"/>
      </w:r>
      <w:r>
        <w:instrText>HYPERLINK "garantF1://70509432.3340"</w:instrText>
      </w:r>
      <w:r>
        <w:fldChar w:fldCharType="separate"/>
      </w:r>
      <w:r>
        <w:rPr>
          <w:rStyle w:val="a4"/>
        </w:rPr>
        <w:t>Федеральным законом</w:t>
      </w:r>
      <w:r>
        <w:fldChar w:fldCharType="end"/>
      </w:r>
      <w:r>
        <w:t xml:space="preserve"> от 12 марта 2014 г. N 35-ФЗ статья 1384 настоящего Кодекса изложена в новой редакции, </w:t>
      </w:r>
      <w:hyperlink r:id="rId3784" w:history="1">
        <w:r>
          <w:rPr>
            <w:rStyle w:val="a4"/>
          </w:rPr>
          <w:t>вступающей в силу</w:t>
        </w:r>
      </w:hyperlink>
      <w:r>
        <w:t xml:space="preserve"> с 1 октября 2014 г.</w:t>
      </w:r>
    </w:p>
    <w:p w:rsidR="00000000" w:rsidRDefault="00CA752C">
      <w:pPr>
        <w:pStyle w:val="afb"/>
      </w:pPr>
      <w:hyperlink r:id="rId3785" w:history="1">
        <w:r>
          <w:rPr>
            <w:rStyle w:val="a4"/>
          </w:rPr>
          <w:t>См. текст статьи в предыдущей редакции</w:t>
        </w:r>
      </w:hyperlink>
    </w:p>
    <w:p w:rsidR="00000000" w:rsidRDefault="00CA752C">
      <w:pPr>
        <w:pStyle w:val="af2"/>
      </w:pPr>
      <w:r>
        <w:rPr>
          <w:rStyle w:val="a3"/>
        </w:rPr>
        <w:t>Статья 1384.</w:t>
      </w:r>
      <w:r>
        <w:t xml:space="preserve"> Формальная экспертиза заявки на изобретение</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786" w:history="1">
        <w:r>
          <w:rPr>
            <w:rStyle w:val="a4"/>
          </w:rPr>
          <w:t>Энциклопедии</w:t>
        </w:r>
      </w:hyperlink>
      <w:r>
        <w:t xml:space="preserve"> и другие комментарии к статье 1384 ГК РФ</w:t>
      </w:r>
    </w:p>
    <w:p w:rsidR="00000000" w:rsidRDefault="00CA752C">
      <w:bookmarkStart w:id="7329" w:name="sub_413841"/>
      <w:r>
        <w:t xml:space="preserve">1. По заявке на изобретение,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w:anchor="sub_413752" w:history="1">
        <w:r>
          <w:rPr>
            <w:rStyle w:val="a4"/>
          </w:rPr>
          <w:t>пунктом 2 ст</w:t>
        </w:r>
        <w:r>
          <w:rPr>
            <w:rStyle w:val="a4"/>
          </w:rPr>
          <w:t>атьи 1375</w:t>
        </w:r>
      </w:hyperlink>
      <w:r>
        <w:t xml:space="preserve"> настоящего Кодекса, и их соответствие установленным требованиям.</w:t>
      </w:r>
    </w:p>
    <w:p w:rsidR="00000000" w:rsidRDefault="00CA752C">
      <w:bookmarkStart w:id="7330" w:name="sub_413842"/>
      <w:bookmarkEnd w:id="7329"/>
      <w:r>
        <w:t>2. О положительном результате формальной экспертизы заявки на изобретение и о дате подачи заявки на изобретение федеральный орган исполнительной власти по инт</w:t>
      </w:r>
      <w:r>
        <w:t>еллектуальной собственности уведомляет заявителя незамедлительно после завершения формальной экспертизы.</w:t>
      </w:r>
    </w:p>
    <w:p w:rsidR="00000000" w:rsidRDefault="00CA752C">
      <w:bookmarkStart w:id="7331" w:name="sub_413843"/>
      <w:bookmarkEnd w:id="7330"/>
      <w:r>
        <w:t>3. Если заявка на изобретение не соответствует установленным требованиям к документам заявки, федеральный орган исполнительной влас</w:t>
      </w:r>
      <w:r>
        <w:t xml:space="preserve">ти по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установленный срок не представит запрашиваемые документы </w:t>
      </w:r>
      <w:r>
        <w:t>или не подаст ходатайство о продлении этого срока, заявка признается отозванной. Этот срок может быть продлен указанным федеральным органом исполнительной власти, но не более чем на десять месяцев.</w:t>
      </w:r>
    </w:p>
    <w:p w:rsidR="00000000" w:rsidRDefault="00CA752C">
      <w:bookmarkStart w:id="7332" w:name="sub_413844"/>
      <w:bookmarkEnd w:id="7331"/>
      <w:r>
        <w:t>4. Если при проведении формальной эксп</w:t>
      </w:r>
      <w:r>
        <w:t>ертизы заявки на изобретение установлено, что заявка на изобретение подана с нарушением требования единства изобретения (</w:t>
      </w:r>
      <w:hyperlink w:anchor="sub_413751" w:history="1">
        <w:r>
          <w:rPr>
            <w:rStyle w:val="a4"/>
          </w:rPr>
          <w:t>пункт 1 статьи 1375</w:t>
        </w:r>
      </w:hyperlink>
      <w:r>
        <w:t xml:space="preserve">), федеральный орган исполнительной власти по </w:t>
      </w:r>
      <w:r>
        <w:lastRenderedPageBreak/>
        <w:t xml:space="preserve">интеллектуальной собственности предлагает </w:t>
      </w:r>
      <w:r>
        <w:t>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w:t>
      </w:r>
      <w:r>
        <w:t xml:space="preserve"> оформлены выделенными заявками. Если заявитель в установленный срок не сообщит, какое из заявленных изобретений должно рассматриваться, и не представит в случае необходимости соответствующие документы, рассматривается изобретение, указанное в формуле изоб</w:t>
      </w:r>
      <w:r>
        <w:t>ретения первым.</w:t>
      </w:r>
    </w:p>
    <w:p w:rsidR="00000000" w:rsidRDefault="00CA752C">
      <w:bookmarkStart w:id="7333" w:name="sub_4138415"/>
      <w:bookmarkEnd w:id="7332"/>
      <w:r>
        <w:t xml:space="preserve">5. Если при проведении формальной экспертизы заявки на изобретение установлено, что представленные заявителем дополнительные материалы изменяют заявку по существу, применяются правила </w:t>
      </w:r>
      <w:hyperlink w:anchor="sub_4138663" w:history="1">
        <w:r>
          <w:rPr>
            <w:rStyle w:val="a4"/>
          </w:rPr>
          <w:t>абзаца третьего пункта 6 статьи 1386</w:t>
        </w:r>
      </w:hyperlink>
      <w:r>
        <w:t xml:space="preserve"> настоящего Кодекса.</w:t>
      </w:r>
    </w:p>
    <w:bookmarkEnd w:id="7333"/>
    <w:p w:rsidR="00000000" w:rsidRDefault="00CA752C"/>
    <w:p w:rsidR="00000000" w:rsidRDefault="00CA752C">
      <w:pPr>
        <w:pStyle w:val="af2"/>
      </w:pPr>
      <w:bookmarkStart w:id="7334" w:name="sub_41385"/>
      <w:r>
        <w:rPr>
          <w:rStyle w:val="a3"/>
        </w:rPr>
        <w:t>Статья 1385.</w:t>
      </w:r>
      <w:r>
        <w:t xml:space="preserve"> Публикация сведений о заявке на изобретение</w:t>
      </w:r>
    </w:p>
    <w:bookmarkEnd w:id="733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1385 ГК РФ</w:t>
      </w:r>
    </w:p>
    <w:p w:rsidR="00000000" w:rsidRDefault="00CA752C">
      <w:pPr>
        <w:pStyle w:val="afa"/>
        <w:rPr>
          <w:color w:val="000000"/>
          <w:sz w:val="16"/>
          <w:szCs w:val="16"/>
        </w:rPr>
      </w:pPr>
      <w:bookmarkStart w:id="7335" w:name="sub_413851"/>
      <w:r>
        <w:rPr>
          <w:color w:val="000000"/>
          <w:sz w:val="16"/>
          <w:szCs w:val="16"/>
        </w:rPr>
        <w:t>Информация об изменениях:</w:t>
      </w:r>
    </w:p>
    <w:bookmarkEnd w:id="7335"/>
    <w:p w:rsidR="00000000" w:rsidRDefault="00CA752C">
      <w:pPr>
        <w:pStyle w:val="afb"/>
      </w:pPr>
      <w:r>
        <w:fldChar w:fldCharType="begin"/>
      </w:r>
      <w:r>
        <w:instrText>HYPERLINK "garantF1</w:instrText>
      </w:r>
      <w:r>
        <w:instrText>://70509432.3380"</w:instrText>
      </w:r>
      <w:r>
        <w:fldChar w:fldCharType="separate"/>
      </w:r>
      <w:r>
        <w:rPr>
          <w:rStyle w:val="a4"/>
        </w:rPr>
        <w:t>Федеральным законом</w:t>
      </w:r>
      <w:r>
        <w:fldChar w:fldCharType="end"/>
      </w:r>
      <w:r>
        <w:t xml:space="preserve"> от 12 марта 2014 г. N 35-ФЗ в пункт 1 статьи 1385 настоящего Кодекса внесены изменения, </w:t>
      </w:r>
      <w:hyperlink r:id="rId3787" w:history="1">
        <w:r>
          <w:rPr>
            <w:rStyle w:val="a4"/>
          </w:rPr>
          <w:t>вступающие в силу</w:t>
        </w:r>
      </w:hyperlink>
      <w:r>
        <w:t xml:space="preserve"> с 1 октября 2014 г.</w:t>
      </w:r>
    </w:p>
    <w:p w:rsidR="00000000" w:rsidRDefault="00CA752C">
      <w:pPr>
        <w:pStyle w:val="afb"/>
      </w:pPr>
      <w:hyperlink r:id="rId3788" w:history="1">
        <w:r>
          <w:rPr>
            <w:rStyle w:val="a4"/>
          </w:rPr>
          <w:t>См. текст пункт</w:t>
        </w:r>
        <w:r>
          <w:rPr>
            <w:rStyle w:val="a4"/>
          </w:rPr>
          <w:t>а в предыдущей редакции</w:t>
        </w:r>
      </w:hyperlink>
    </w:p>
    <w:p w:rsidR="00000000" w:rsidRDefault="00CA752C">
      <w:r>
        <w:t xml:space="preserve">1. Федеральный орган исполнительной власти по интеллектуальной собственности по истечении восемнадцати месяцев с даты подачи заявки на изобретение, прошедшей формальную экспертизу с положительным результатом, публикует в </w:t>
      </w:r>
      <w:hyperlink r:id="rId3789" w:history="1">
        <w:r>
          <w:rPr>
            <w:rStyle w:val="a4"/>
          </w:rPr>
          <w:t>официальном бюллетене</w:t>
        </w:r>
      </w:hyperlink>
      <w:r>
        <w:t xml:space="preserve"> сведения о заявке на изобретение. 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w:t>
      </w:r>
      <w:r>
        <w:t>ти.</w:t>
      </w:r>
    </w:p>
    <w:p w:rsidR="00000000" w:rsidRDefault="00CA752C">
      <w:bookmarkStart w:id="7336" w:name="sub_4138512"/>
      <w:r>
        <w:t>Автор изобретения вправе отказаться быть упомянутым в качестве такового в публикуемых сведениях о заявке на изобретение.</w:t>
      </w:r>
    </w:p>
    <w:p w:rsidR="00000000" w:rsidRDefault="00CA752C">
      <w:bookmarkStart w:id="7337" w:name="sub_4138513"/>
      <w:bookmarkEnd w:id="7336"/>
      <w:r>
        <w:t>По ходатайству заявителя, поданному до истечения двенадцати месяцев с даты подачи заявки на изобре</w:t>
      </w:r>
      <w:r>
        <w:t>тение, федеральный орган исполнительной власти по интеллектуальной собственности может опубликовать сведения о заявке до истечения восемнадцати месяцев с даты ее подачи.</w:t>
      </w:r>
    </w:p>
    <w:p w:rsidR="00000000" w:rsidRDefault="00CA752C">
      <w:bookmarkStart w:id="7338" w:name="sub_4138514"/>
      <w:bookmarkEnd w:id="7337"/>
      <w:r>
        <w:t>Публикация не производится, если до истечения пятнадцати месяцев</w:t>
      </w:r>
      <w:r>
        <w:t xml:space="preserve"> с даты подачи заявки на изобретение она была отозвана или признана отозванной либо на ее основании состоялась регистрация изобретения.</w:t>
      </w:r>
    </w:p>
    <w:p w:rsidR="00000000" w:rsidRDefault="00CA752C">
      <w:bookmarkStart w:id="7339" w:name="sub_413852"/>
      <w:bookmarkEnd w:id="7338"/>
      <w:r>
        <w:t>2. Любое лицо после публикации сведений о заявке на изобретение вправе ознакомиться с документами з</w:t>
      </w:r>
      <w:r>
        <w:t>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w:t>
      </w:r>
      <w:r>
        <w:t>ое регулирование в сфере интеллектуальной собственности.</w:t>
      </w:r>
    </w:p>
    <w:p w:rsidR="00000000" w:rsidRDefault="00CA752C">
      <w:bookmarkStart w:id="7340" w:name="sub_413853"/>
      <w:bookmarkEnd w:id="7339"/>
      <w:r>
        <w:t>3. В случае публикации сведений о заявке на изобретение, которая на дату публикации была отозвана или признана отозванной, такие сведения не включаются в уровень техники в отношен</w:t>
      </w:r>
      <w:r>
        <w:t>ии последующих заявок того же заявителя, поданных в федеральный орган исполнительной власти по интеллектуальной собственности до истечения двенадцати месяцев со дня публикации сведений о заявке на изобретение.</w:t>
      </w:r>
    </w:p>
    <w:bookmarkEnd w:id="7340"/>
    <w:p w:rsidR="00000000" w:rsidRDefault="00CA752C"/>
    <w:p w:rsidR="00000000" w:rsidRDefault="00CA752C">
      <w:pPr>
        <w:pStyle w:val="afa"/>
        <w:rPr>
          <w:color w:val="000000"/>
          <w:sz w:val="16"/>
          <w:szCs w:val="16"/>
        </w:rPr>
      </w:pPr>
      <w:bookmarkStart w:id="7341" w:name="sub_41386"/>
      <w:r>
        <w:rPr>
          <w:color w:val="000000"/>
          <w:sz w:val="16"/>
          <w:szCs w:val="16"/>
        </w:rPr>
        <w:t>Информация об изменениях:</w:t>
      </w:r>
    </w:p>
    <w:bookmarkEnd w:id="7341"/>
    <w:p w:rsidR="00000000" w:rsidRDefault="00CA752C">
      <w:pPr>
        <w:pStyle w:val="afb"/>
      </w:pPr>
      <w:r>
        <w:lastRenderedPageBreak/>
        <w:fldChar w:fldCharType="begin"/>
      </w:r>
      <w:r>
        <w:instrText>HYPERLINK "garantF1://70509432.3453"</w:instrText>
      </w:r>
      <w:r>
        <w:fldChar w:fldCharType="separate"/>
      </w:r>
      <w:r>
        <w:rPr>
          <w:rStyle w:val="a4"/>
        </w:rPr>
        <w:t>Федеральным законом</w:t>
      </w:r>
      <w:r>
        <w:fldChar w:fldCharType="end"/>
      </w:r>
      <w:r>
        <w:t xml:space="preserve"> от 12 марта 2014 г. N 35-ФЗ статья 1386 настоящего Кодекса изложена в новой редакции, </w:t>
      </w:r>
      <w:hyperlink r:id="rId3790" w:history="1">
        <w:r>
          <w:rPr>
            <w:rStyle w:val="a4"/>
          </w:rPr>
          <w:t>вступающей в силу</w:t>
        </w:r>
      </w:hyperlink>
      <w:r>
        <w:t xml:space="preserve"> с 1 октября 2014 г.</w:t>
      </w:r>
    </w:p>
    <w:p w:rsidR="00000000" w:rsidRDefault="00CA752C">
      <w:pPr>
        <w:pStyle w:val="afb"/>
      </w:pPr>
      <w:hyperlink r:id="rId3791" w:history="1">
        <w:r>
          <w:rPr>
            <w:rStyle w:val="a4"/>
          </w:rPr>
          <w:t>См. текст статьи в предыдущей редакции</w:t>
        </w:r>
      </w:hyperlink>
    </w:p>
    <w:p w:rsidR="00000000" w:rsidRDefault="00CA752C">
      <w:pPr>
        <w:pStyle w:val="af2"/>
      </w:pPr>
      <w:r>
        <w:rPr>
          <w:rStyle w:val="a3"/>
        </w:rPr>
        <w:t>Статья 1386.</w:t>
      </w:r>
      <w:r>
        <w:t xml:space="preserve"> Экспертиза заявки на изобретение по существу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792" w:history="1">
        <w:r>
          <w:rPr>
            <w:rStyle w:val="a4"/>
          </w:rPr>
          <w:t>Энциклопедии</w:t>
        </w:r>
      </w:hyperlink>
      <w:r>
        <w:t xml:space="preserve"> и другие комментарии к статье 1386 ГК РФ</w:t>
      </w:r>
    </w:p>
    <w:p w:rsidR="00000000" w:rsidRDefault="00CA752C">
      <w:bookmarkStart w:id="7342" w:name="sub_413861"/>
      <w:r>
        <w:t>1. По ходатайству заявителя или тр</w:t>
      </w:r>
      <w:r>
        <w:t>етьих лиц, которое может быть подано в федеральный орган исполнительной власти по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w:t>
      </w:r>
      <w:r>
        <w:t xml:space="preserve"> положительным результатом проводится экспертиза заявки на изобретение по существу. О поступивших ходатайствах третьих лиц указанный федеральный орган исполнительной власти уведомляет заявителя.</w:t>
      </w:r>
    </w:p>
    <w:p w:rsidR="00000000" w:rsidRDefault="00CA752C">
      <w:bookmarkStart w:id="7343" w:name="sub_4138612"/>
      <w:bookmarkEnd w:id="7342"/>
      <w:r>
        <w:t>Срок подачи ходатайства о проведении экс</w:t>
      </w:r>
      <w:r>
        <w:t>пертизы заявки на изобретение по существу может быть продлен федеральным органом исполнительной власти по интеллектуальной собственности по ходатайству заявителя, поданному до истечения этого срока, но не более чем на два месяца.</w:t>
      </w:r>
    </w:p>
    <w:p w:rsidR="00000000" w:rsidRDefault="00CA752C">
      <w:bookmarkStart w:id="7344" w:name="sub_4138613"/>
      <w:bookmarkEnd w:id="7343"/>
      <w:r>
        <w:t>Если</w:t>
      </w:r>
      <w:r>
        <w:t xml:space="preserve"> ходатайство о проведении экспертизы заявки на изобретение по существу не подано в установленный срок, заявка признается отозванной.</w:t>
      </w:r>
    </w:p>
    <w:p w:rsidR="00000000" w:rsidRDefault="00CA752C">
      <w:bookmarkStart w:id="7345" w:name="sub_413862"/>
      <w:bookmarkEnd w:id="7344"/>
      <w:r>
        <w:t>2. Экспертиза заявки на изобретение по существу включает:</w:t>
      </w:r>
    </w:p>
    <w:p w:rsidR="00000000" w:rsidRDefault="00CA752C">
      <w:bookmarkStart w:id="7346" w:name="sub_4138624"/>
      <w:bookmarkEnd w:id="7345"/>
      <w:r>
        <w:t xml:space="preserve">информационный поиск в </w:t>
      </w:r>
      <w:r>
        <w:t>отношении заявленного изобретения для определения уровня техники, с учетом которого будет осуществляться проверка патентоспособности изобретения;</w:t>
      </w:r>
    </w:p>
    <w:p w:rsidR="00000000" w:rsidRDefault="00CA752C">
      <w:bookmarkStart w:id="7347" w:name="sub_4138623"/>
      <w:bookmarkEnd w:id="7346"/>
      <w:r>
        <w:t xml:space="preserve">проверку соответствия заявленного изобретения требованиям, установленным </w:t>
      </w:r>
      <w:hyperlink w:anchor="sub_413494" w:history="1">
        <w:r>
          <w:rPr>
            <w:rStyle w:val="a4"/>
          </w:rPr>
          <w:t>пунктом 4 статьи 1349</w:t>
        </w:r>
      </w:hyperlink>
      <w:r>
        <w:t xml:space="preserve"> настоящего Кодекса, и условиям патентоспособности, установленным </w:t>
      </w:r>
      <w:hyperlink w:anchor="sub_413501" w:history="1">
        <w:r>
          <w:rPr>
            <w:rStyle w:val="a4"/>
          </w:rPr>
          <w:t>абзацем первым пункта 1</w:t>
        </w:r>
      </w:hyperlink>
      <w:r>
        <w:t xml:space="preserve">, </w:t>
      </w:r>
      <w:hyperlink w:anchor="sub_413505" w:history="1">
        <w:r>
          <w:rPr>
            <w:rStyle w:val="a4"/>
          </w:rPr>
          <w:t>пунктами 5</w:t>
        </w:r>
      </w:hyperlink>
      <w:r>
        <w:t xml:space="preserve"> и </w:t>
      </w:r>
      <w:hyperlink w:anchor="sub_413506" w:history="1">
        <w:r>
          <w:rPr>
            <w:rStyle w:val="a4"/>
          </w:rPr>
          <w:t>6 статьи 1350</w:t>
        </w:r>
      </w:hyperlink>
      <w:r>
        <w:t xml:space="preserve"> настоящего Кодекса;</w:t>
      </w:r>
    </w:p>
    <w:p w:rsidR="00000000" w:rsidRDefault="00CA752C">
      <w:bookmarkStart w:id="7348" w:name="sub_41386204"/>
      <w:bookmarkEnd w:id="7347"/>
      <w:r>
        <w:t xml:space="preserve">проверку достаточности раскрытия сущности заявленного изобретения в документах заявки, предусмотренных </w:t>
      </w:r>
      <w:hyperlink w:anchor="sub_4137521" w:history="1">
        <w:r>
          <w:rPr>
            <w:rStyle w:val="a4"/>
          </w:rPr>
          <w:t>подпунктами 1 - 4 пункта 2 статьи 1375</w:t>
        </w:r>
      </w:hyperlink>
      <w:r>
        <w:t xml:space="preserve"> настоящего Кодекса и представленных на дату ее подачи, для осу</w:t>
      </w:r>
      <w:r>
        <w:t>ществления изобретения специалистом в данной области техники;</w:t>
      </w:r>
    </w:p>
    <w:bookmarkEnd w:id="7348"/>
    <w:p w:rsidR="00000000" w:rsidRDefault="00CA752C">
      <w:r>
        <w:t xml:space="preserve">проверку соответствия заявленного изобретения условиям патентоспособности, предусмотренным </w:t>
      </w:r>
      <w:hyperlink w:anchor="sub_4135002" w:history="1">
        <w:r>
          <w:rPr>
            <w:rStyle w:val="a4"/>
          </w:rPr>
          <w:t>абзацем вторым пункта 1 статьи 1350</w:t>
        </w:r>
      </w:hyperlink>
      <w:r>
        <w:t xml:space="preserve"> настоящего Кодекса.</w:t>
      </w:r>
    </w:p>
    <w:p w:rsidR="00000000" w:rsidRDefault="00CA752C">
      <w:bookmarkStart w:id="7349" w:name="sub_4138622"/>
      <w:r>
        <w:t>Федеральный орган исполнительной власти по интеллектуальной собственности направляет заявителю отчет об информационном поиске.</w:t>
      </w:r>
    </w:p>
    <w:p w:rsidR="00000000" w:rsidRDefault="00CA752C">
      <w:bookmarkStart w:id="7350" w:name="sub_4138625"/>
      <w:bookmarkEnd w:id="7349"/>
      <w:r>
        <w:t xml:space="preserve">Информационный поиск в отношении объектов, указанных в </w:t>
      </w:r>
      <w:hyperlink w:anchor="sub_413494" w:history="1">
        <w:r>
          <w:rPr>
            <w:rStyle w:val="a4"/>
          </w:rPr>
          <w:t xml:space="preserve">пункте 4 статьи </w:t>
        </w:r>
        <w:r>
          <w:rPr>
            <w:rStyle w:val="a4"/>
          </w:rPr>
          <w:t>1349</w:t>
        </w:r>
      </w:hyperlink>
      <w:r>
        <w:t xml:space="preserve"> и </w:t>
      </w:r>
      <w:hyperlink w:anchor="sub_413505" w:history="1">
        <w:r>
          <w:rPr>
            <w:rStyle w:val="a4"/>
          </w:rPr>
          <w:t>пунктах 5</w:t>
        </w:r>
      </w:hyperlink>
      <w:r>
        <w:t xml:space="preserve"> и </w:t>
      </w:r>
      <w:hyperlink w:anchor="sub_413506" w:history="1">
        <w:r>
          <w:rPr>
            <w:rStyle w:val="a4"/>
          </w:rPr>
          <w:t>6 статьи 1350</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bookmarkStart w:id="7351" w:name="sub_4138650"/>
    <w:bookmarkEnd w:id="7350"/>
    <w:p w:rsidR="00000000" w:rsidRDefault="00CA752C">
      <w:r>
        <w:fldChar w:fldCharType="begin"/>
      </w:r>
      <w:r>
        <w:instrText>HYPERLINK "garantF1://71341672.4000"</w:instrText>
      </w:r>
      <w:r>
        <w:fldChar w:fldCharType="separate"/>
      </w:r>
      <w:r>
        <w:rPr>
          <w:rStyle w:val="a4"/>
        </w:rPr>
        <w:t>Порядок</w:t>
      </w:r>
      <w:r>
        <w:fldChar w:fldCharType="end"/>
      </w:r>
      <w:r>
        <w:t xml:space="preserve"> проведения информационного поиска и представления отчета о нем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r>
        <w:t>.</w:t>
      </w:r>
    </w:p>
    <w:p w:rsidR="00000000" w:rsidRDefault="00CA752C">
      <w:bookmarkStart w:id="7352" w:name="sub_413863"/>
      <w:bookmarkEnd w:id="7351"/>
      <w:r>
        <w:t>3. Если ходатайство о проведении экспертизы заявки на изобретение по существу подано при подаче заявки и по заявке не испрашивается приоритет более ранний, чем дата подачи заявки, федеральный орган исполнительной власти по интеллекту</w:t>
      </w:r>
      <w:r>
        <w:t>альной собственности направляет заявителю отчет об информационном поиске до истечения семи месяцев со дня начала экспертизы заявки на изобретение по существу.</w:t>
      </w:r>
    </w:p>
    <w:p w:rsidR="00000000" w:rsidRDefault="00CA752C">
      <w:bookmarkStart w:id="7353" w:name="sub_4138632"/>
      <w:bookmarkEnd w:id="7352"/>
      <w:r>
        <w:t xml:space="preserve">Срок направления заявителю отчета об информационном поиске может быть </w:t>
      </w:r>
      <w:r>
        <w:lastRenderedPageBreak/>
        <w:t>продле</w:t>
      </w:r>
      <w:r>
        <w:t>н федеральным органом исполнительной власти по интеллектуальной собственности, если выявлена необходимость запроса в других организациях источника информации, отсутствующего в фондах указанного федерального органа исполнительной власти, или заявленное изоб</w:t>
      </w:r>
      <w:r>
        <w:t>ретение охарактеризовано таким образом, что это делает невозможным проведение информационного поиска в установленном порядке. О продлении срока направления отчета об информационном поиске и о причинах его продления указанный федеральный орган исполнительно</w:t>
      </w:r>
      <w:r>
        <w:t>й власти уведомляет заявителя.</w:t>
      </w:r>
    </w:p>
    <w:p w:rsidR="00000000" w:rsidRDefault="00CA752C">
      <w:bookmarkStart w:id="7354" w:name="sub_413864"/>
      <w:bookmarkEnd w:id="7353"/>
      <w:r>
        <w:t>4. Заявитель и третьи лица вправе ходатайствовать о проведении по заявке на изобретение, прошедшей формальную экспертизу с положительным результатом, информационного поиска для определения уровня техники,</w:t>
      </w:r>
      <w:r>
        <w:t xml:space="preserve">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 федеральным органом исполнительной власти, о</w:t>
      </w:r>
      <w:r>
        <w:t>существляющим нормативно-правовое регулирование в сфере интеллектуальной собственности.</w:t>
      </w:r>
    </w:p>
    <w:p w:rsidR="00000000" w:rsidRDefault="00CA752C">
      <w:bookmarkStart w:id="7355" w:name="sub_413865"/>
      <w:bookmarkEnd w:id="7354"/>
      <w:r>
        <w:t xml:space="preserve">5. По заявке на изобретение, опубликованной в порядке, установленном </w:t>
      </w:r>
      <w:hyperlink w:anchor="sub_41385" w:history="1">
        <w:r>
          <w:rPr>
            <w:rStyle w:val="a4"/>
          </w:rPr>
          <w:t>статьей 1385</w:t>
        </w:r>
      </w:hyperlink>
      <w:r>
        <w:t xml:space="preserve"> настоящего Кодекса, федеральный орган и</w:t>
      </w:r>
      <w:r>
        <w:t xml:space="preserve">сполнительной власти по интеллектуальной собственности публикует отчет об информационном поиске, проведенном в порядке, установленном </w:t>
      </w:r>
      <w:hyperlink w:anchor="sub_413862" w:history="1">
        <w:r>
          <w:rPr>
            <w:rStyle w:val="a4"/>
          </w:rPr>
          <w:t>пунктами 2</w:t>
        </w:r>
      </w:hyperlink>
      <w:r>
        <w:t xml:space="preserve"> и </w:t>
      </w:r>
      <w:hyperlink w:anchor="sub_413864" w:history="1">
        <w:r>
          <w:rPr>
            <w:rStyle w:val="a4"/>
          </w:rPr>
          <w:t>4</w:t>
        </w:r>
      </w:hyperlink>
      <w:r>
        <w:t xml:space="preserve"> настоящей статьи.</w:t>
      </w:r>
    </w:p>
    <w:p w:rsidR="00000000" w:rsidRDefault="00CA752C">
      <w:bookmarkStart w:id="7356" w:name="sub_4138666"/>
      <w:bookmarkEnd w:id="7355"/>
      <w:r>
        <w:t>После публик</w:t>
      </w:r>
      <w:r>
        <w:t xml:space="preserve">ации сведений о заявке на изобретение любое лицо вправе представить свои замечания в отношении соответствия заявленного изобретения условиям патентоспособности, установленным </w:t>
      </w:r>
      <w:hyperlink w:anchor="sub_41350" w:history="1">
        <w:r>
          <w:rPr>
            <w:rStyle w:val="a4"/>
          </w:rPr>
          <w:t>статьей 1350</w:t>
        </w:r>
      </w:hyperlink>
      <w:r>
        <w:t xml:space="preserve"> настоящего Кодекса. Такие лица не принима</w:t>
      </w:r>
      <w:r>
        <w:t xml:space="preserve">ют участие в производстве по заявке. Замечания учитываются при принятии решения по заявке в порядке, установленном </w:t>
      </w:r>
      <w:hyperlink w:anchor="sub_41387" w:history="1">
        <w:r>
          <w:rPr>
            <w:rStyle w:val="a4"/>
          </w:rPr>
          <w:t>статьей 1387</w:t>
        </w:r>
      </w:hyperlink>
      <w:r>
        <w:t xml:space="preserve"> настоящего Кодекса.</w:t>
      </w:r>
    </w:p>
    <w:bookmarkStart w:id="7357" w:name="sub_4138667"/>
    <w:bookmarkEnd w:id="7356"/>
    <w:p w:rsidR="00000000" w:rsidRDefault="00CA752C">
      <w:r>
        <w:fldChar w:fldCharType="begin"/>
      </w:r>
      <w:r>
        <w:instrText>HYPERLINK "garantF1://71341672.5000"</w:instrText>
      </w:r>
      <w:r>
        <w:fldChar w:fldCharType="separate"/>
      </w:r>
      <w:r>
        <w:rPr>
          <w:rStyle w:val="a4"/>
        </w:rPr>
        <w:t>Порядок и сроки</w:t>
      </w:r>
      <w:r>
        <w:fldChar w:fldCharType="end"/>
      </w:r>
      <w:r>
        <w:t xml:space="preserve"> инфо</w:t>
      </w:r>
      <w:r>
        <w:t>рмирования заявителя о результатах проведения информационного поиска и публикации отчета о таком поиске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CA752C">
      <w:bookmarkStart w:id="7358" w:name="sub_413866"/>
      <w:bookmarkEnd w:id="7357"/>
      <w:r>
        <w:t>6. В процессе экспертизы заявки на изобретение по существу федеральный орган исполнительной власти по интеллектуальной собственности может запросить у заявителя дополнительные материалы (в том числе измененную формулу изобретения), без кот</w:t>
      </w:r>
      <w:r>
        <w:t>орых проведение экспертизы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w:t>
      </w:r>
      <w:r>
        <w:t>лов, противопоставленных заявке, при условии, что заявитель запросил копии в течение двух месяцев со дня направления запроса указанного федерального органа исполнительной власти. Если заявитель в установленный срок не представит запрашиваемые материалы или</w:t>
      </w:r>
      <w:r>
        <w:t xml:space="preserve">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федеральным органом исполнительной власти не более чем на десять месяцев.</w:t>
      </w:r>
    </w:p>
    <w:p w:rsidR="00000000" w:rsidRDefault="00CA752C">
      <w:bookmarkStart w:id="7359" w:name="sub_4138662"/>
      <w:bookmarkEnd w:id="7358"/>
      <w:r>
        <w:t xml:space="preserve">Если при проведении экспертизы заявки по существу установлено нарушение требования единства изобретения, применяются положения </w:t>
      </w:r>
      <w:hyperlink w:anchor="sub_413844" w:history="1">
        <w:r>
          <w:rPr>
            <w:rStyle w:val="a4"/>
          </w:rPr>
          <w:t>пункта 4 статьи 1384</w:t>
        </w:r>
      </w:hyperlink>
      <w:r>
        <w:t xml:space="preserve"> настоящего Кодекса.</w:t>
      </w:r>
    </w:p>
    <w:p w:rsidR="00000000" w:rsidRDefault="00CA752C">
      <w:bookmarkStart w:id="7360" w:name="sub_4138663"/>
      <w:bookmarkEnd w:id="7359"/>
      <w:r>
        <w:t>В случае, если за</w:t>
      </w:r>
      <w:r>
        <w:t>явителем представлены дополнительные материалы, проверяется, не изменяют ли они заявку по существу (</w:t>
      </w:r>
      <w:hyperlink w:anchor="sub_41378" w:history="1">
        <w:r>
          <w:rPr>
            <w:rStyle w:val="a4"/>
          </w:rPr>
          <w:t>статья 1378</w:t>
        </w:r>
      </w:hyperlink>
      <w:r>
        <w:t xml:space="preserve">). Дополнительные материалы в части, изменяющей заявку по существу, при рассмотрении заявки на </w:t>
      </w:r>
      <w:r>
        <w:lastRenderedPageBreak/>
        <w:t>изобретение во внимание</w:t>
      </w:r>
      <w:r>
        <w:t xml:space="preserve"> не принимаются. Такие материалы могут быть представлены заявителем в качестве самостоятельной заявки. Федеральный орган исполнительной власти по интеллектуальной собственности уведомляет об этом заявителя.</w:t>
      </w:r>
    </w:p>
    <w:bookmarkEnd w:id="7360"/>
    <w:p w:rsidR="00000000" w:rsidRDefault="00CA752C"/>
    <w:p w:rsidR="00000000" w:rsidRDefault="00CA752C">
      <w:pPr>
        <w:pStyle w:val="afa"/>
        <w:rPr>
          <w:color w:val="000000"/>
          <w:sz w:val="16"/>
          <w:szCs w:val="16"/>
        </w:rPr>
      </w:pPr>
      <w:bookmarkStart w:id="7361" w:name="sub_41387"/>
      <w:r>
        <w:rPr>
          <w:color w:val="000000"/>
          <w:sz w:val="16"/>
          <w:szCs w:val="16"/>
        </w:rPr>
        <w:t>Информация об изменениях:</w:t>
      </w:r>
    </w:p>
    <w:bookmarkEnd w:id="7361"/>
    <w:p w:rsidR="00000000" w:rsidRDefault="00CA752C">
      <w:pPr>
        <w:pStyle w:val="afb"/>
      </w:pPr>
      <w:r>
        <w:fldChar w:fldCharType="begin"/>
      </w:r>
      <w:r>
        <w:instrText>HYPERLINK "garantF1://70509432.34923"</w:instrText>
      </w:r>
      <w:r>
        <w:fldChar w:fldCharType="separate"/>
      </w:r>
      <w:r>
        <w:rPr>
          <w:rStyle w:val="a4"/>
        </w:rPr>
        <w:t>Федеральным законом</w:t>
      </w:r>
      <w:r>
        <w:fldChar w:fldCharType="end"/>
      </w:r>
      <w:r>
        <w:t xml:space="preserve"> от 12 марта 2014 г. N 35-ФЗ статья 1387 настоящего Кодекса изложена в новой редакции, </w:t>
      </w:r>
      <w:hyperlink r:id="rId3793" w:history="1">
        <w:r>
          <w:rPr>
            <w:rStyle w:val="a4"/>
          </w:rPr>
          <w:t>вступающей в силу</w:t>
        </w:r>
      </w:hyperlink>
      <w:r>
        <w:t xml:space="preserve"> с 1 октября 2014 г.</w:t>
      </w:r>
    </w:p>
    <w:p w:rsidR="00000000" w:rsidRDefault="00CA752C">
      <w:pPr>
        <w:pStyle w:val="afb"/>
      </w:pPr>
      <w:hyperlink r:id="rId3794" w:history="1">
        <w:r>
          <w:rPr>
            <w:rStyle w:val="a4"/>
          </w:rPr>
          <w:t>См. текст статьи в предыдущей редакции</w:t>
        </w:r>
      </w:hyperlink>
    </w:p>
    <w:p w:rsidR="00000000" w:rsidRDefault="00CA752C">
      <w:pPr>
        <w:pStyle w:val="af2"/>
      </w:pPr>
      <w:r>
        <w:rPr>
          <w:rStyle w:val="a3"/>
        </w:rPr>
        <w:t>Статья 1387.</w:t>
      </w:r>
      <w:r>
        <w:t xml:space="preserve"> Решение о выдаче патента на изобретение, об отказе в его выдаче или о признании заявки отозванной</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1387 ГК РФ</w:t>
      </w:r>
    </w:p>
    <w:p w:rsidR="00000000" w:rsidRDefault="00CA752C">
      <w:bookmarkStart w:id="7362" w:name="sub_413871"/>
      <w:r>
        <w:t>1. Если в результате экспертизы заявки н</w:t>
      </w:r>
      <w:r>
        <w:t xml:space="preserve">а изобретение по существу установлено, что заявленное изобретение, которое выражено формулой, предложенной заявителем, не относится к объектам, указанным в </w:t>
      </w:r>
      <w:hyperlink w:anchor="sub_413494" w:history="1">
        <w:r>
          <w:rPr>
            <w:rStyle w:val="a4"/>
          </w:rPr>
          <w:t>пункте 4 статьи 1349</w:t>
        </w:r>
      </w:hyperlink>
      <w:r>
        <w:t xml:space="preserve"> настоящего Кодекса, соответствует условиям патентос</w:t>
      </w:r>
      <w:r>
        <w:t xml:space="preserve">пособности, предусмотренным </w:t>
      </w:r>
      <w:hyperlink w:anchor="sub_41350" w:history="1">
        <w:r>
          <w:rPr>
            <w:rStyle w:val="a4"/>
          </w:rPr>
          <w:t>статьей 1350</w:t>
        </w:r>
      </w:hyperlink>
      <w:r>
        <w:t xml:space="preserve"> настоящего Кодекса, и сущность заявленного изобретения в документах заявки, предусмотренных </w:t>
      </w:r>
      <w:hyperlink w:anchor="sub_4137521" w:history="1">
        <w:r>
          <w:rPr>
            <w:rStyle w:val="a4"/>
          </w:rPr>
          <w:t>подпунктами 1 - 4 пункта 2 статьи 1375</w:t>
        </w:r>
      </w:hyperlink>
      <w:r>
        <w:t xml:space="preserve"> настоящего Кодекса и предста</w:t>
      </w:r>
      <w:r>
        <w:t>вленных на дату ее подачи, раскрыта с полнотой, достаточной для осуществления изобретения, федеральный орган исполнительной власти по интеллектуальной собственности принимает решение о выдаче патента на изобретение с этой формулой. В решении указываются да</w:t>
      </w:r>
      <w:r>
        <w:t>та подачи заявки на изобретение и дата приоритета изобретения.</w:t>
      </w:r>
    </w:p>
    <w:p w:rsidR="00000000" w:rsidRDefault="00CA752C">
      <w:bookmarkStart w:id="7363" w:name="sub_41387012"/>
      <w:bookmarkEnd w:id="7362"/>
      <w:r>
        <w:t xml:space="preserve">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w:t>
      </w:r>
      <w:r>
        <w:t>хотя бы одному из требований или условий патентоспособности, указанных в абзаце первом настоящего пункта, либо документы заявки, указанные в абзаце первом настоящего пункта, не соответствуют предусмотренным этим абзацем требованиям, федеральный орган испол</w:t>
      </w:r>
      <w:r>
        <w:t>нительной власти по интеллектуальной собственности принимает решение об отказе в выдаче патента.</w:t>
      </w:r>
    </w:p>
    <w:p w:rsidR="00000000" w:rsidRDefault="00CA752C">
      <w:bookmarkStart w:id="7364" w:name="sub_4138713"/>
      <w:bookmarkEnd w:id="7363"/>
      <w:r>
        <w:t>До принятия решения об отказе в выдаче патента федеральный орган исполнительной власти по интеллектуальной собственности направляет заяв</w:t>
      </w:r>
      <w:r>
        <w:t>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w:t>
      </w:r>
      <w:r>
        <w:t xml:space="preserve"> в течение шести месяцев со дня направления ему уведомления.</w:t>
      </w:r>
    </w:p>
    <w:p w:rsidR="00000000" w:rsidRDefault="00CA752C">
      <w:bookmarkStart w:id="7365" w:name="sub_413872"/>
      <w:bookmarkEnd w:id="7364"/>
      <w:r>
        <w:t>2. Заявка на изобретение признается отозванной в соответствии с положениями настоящей главы на основании решения федерального органа исполнительной власти по интеллектуальной</w:t>
      </w:r>
      <w:r>
        <w:t xml:space="preserve"> собственности.</w:t>
      </w:r>
    </w:p>
    <w:p w:rsidR="00000000" w:rsidRDefault="00CA752C">
      <w:bookmarkStart w:id="7366" w:name="sub_413873"/>
      <w:bookmarkEnd w:id="7365"/>
      <w:r>
        <w:t>3. Решение федерального органа исполнительной власти по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w:t>
      </w:r>
      <w:r>
        <w:t>ь оспорено заявителем путем подачи возражения в указанный федеральный орган исполнительной власти в течение семи месяцев со дня направления им заявителю соответствующего решения или запрошенных в указанном федеральном органе исполнительной власти копий мат</w:t>
      </w:r>
      <w:r>
        <w:t>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принятого по заявке на изобретение.</w:t>
      </w:r>
    </w:p>
    <w:bookmarkEnd w:id="7366"/>
    <w:p w:rsidR="00000000" w:rsidRDefault="00CA752C"/>
    <w:p w:rsidR="00000000" w:rsidRDefault="00CA752C">
      <w:pPr>
        <w:pStyle w:val="afa"/>
        <w:rPr>
          <w:color w:val="000000"/>
          <w:sz w:val="16"/>
          <w:szCs w:val="16"/>
        </w:rPr>
      </w:pPr>
      <w:bookmarkStart w:id="7367" w:name="sub_41388"/>
      <w:r>
        <w:rPr>
          <w:color w:val="000000"/>
          <w:sz w:val="16"/>
          <w:szCs w:val="16"/>
        </w:rPr>
        <w:lastRenderedPageBreak/>
        <w:t>И</w:t>
      </w:r>
      <w:r>
        <w:rPr>
          <w:color w:val="000000"/>
          <w:sz w:val="16"/>
          <w:szCs w:val="16"/>
        </w:rPr>
        <w:t>нформация об изменениях:</w:t>
      </w:r>
    </w:p>
    <w:bookmarkEnd w:id="7367"/>
    <w:p w:rsidR="00000000" w:rsidRDefault="00CA752C">
      <w:pPr>
        <w:pStyle w:val="afb"/>
      </w:pPr>
      <w:r>
        <w:fldChar w:fldCharType="begin"/>
      </w:r>
      <w:r>
        <w:instrText>HYPERLINK "garantF1://70509432.350"</w:instrText>
      </w:r>
      <w:r>
        <w:fldChar w:fldCharType="separate"/>
      </w:r>
      <w:r>
        <w:rPr>
          <w:rStyle w:val="a4"/>
        </w:rPr>
        <w:t>Федеральным законом</w:t>
      </w:r>
      <w:r>
        <w:fldChar w:fldCharType="end"/>
      </w:r>
      <w:r>
        <w:t xml:space="preserve"> от 12 марта 2014 г. N 35-ФЗ в статью 1388 настоящего Кодекса внесены изменения, </w:t>
      </w:r>
      <w:hyperlink r:id="rId3795" w:history="1">
        <w:r>
          <w:rPr>
            <w:rStyle w:val="a4"/>
          </w:rPr>
          <w:t>вступающие в силу</w:t>
        </w:r>
      </w:hyperlink>
      <w:r>
        <w:t xml:space="preserve"> с 1 октября 2014 г.</w:t>
      </w:r>
    </w:p>
    <w:p w:rsidR="00000000" w:rsidRDefault="00CA752C">
      <w:pPr>
        <w:pStyle w:val="afb"/>
      </w:pPr>
      <w:hyperlink r:id="rId3796" w:history="1">
        <w:r>
          <w:rPr>
            <w:rStyle w:val="a4"/>
          </w:rPr>
          <w:t>См. текст статьи в предыдущей редакции</w:t>
        </w:r>
      </w:hyperlink>
    </w:p>
    <w:p w:rsidR="00000000" w:rsidRDefault="00CA752C">
      <w:pPr>
        <w:pStyle w:val="af2"/>
      </w:pPr>
      <w:r>
        <w:rPr>
          <w:rStyle w:val="a3"/>
        </w:rPr>
        <w:t>Статья 1388.</w:t>
      </w:r>
      <w:r>
        <w:t xml:space="preserve"> Право заявителя знакомиться с патентными материалами</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1388 ГК РФ</w:t>
      </w:r>
    </w:p>
    <w:p w:rsidR="00000000" w:rsidRDefault="00CA752C">
      <w:r>
        <w:t>Заявитель вправе знакомиться со всеми относящимися к патентованию и</w:t>
      </w:r>
      <w:r>
        <w:t>зобретений материалами, на которые имеется ссылка в запросах, отчетах, решениях, уведомлениях или иных документах, полученных им из федерального органа исполнительной власти по интеллектуальной собственности, за исключением документов заявки, с которыми не</w:t>
      </w:r>
      <w:r>
        <w:t xml:space="preserve"> вправе ознакомиться любое лицо (в частности, заявки, указанной в уведомлении, предусмотренном </w:t>
      </w:r>
      <w:hyperlink w:anchor="sub_4138312" w:history="1">
        <w:r>
          <w:rPr>
            <w:rStyle w:val="a4"/>
          </w:rPr>
          <w:t>абзацем вторым пункта 1 статьи 1383</w:t>
        </w:r>
      </w:hyperlink>
      <w:r>
        <w:t xml:space="preserve"> настоящего Кодекса), если сведения о такой заявке не опубликованы. Копии запрашиваемых заявителе</w:t>
      </w:r>
      <w:r>
        <w:t>м в указанном федеральном органе патентных документов направляются ему в течение месяца со дня получения запроса.</w:t>
      </w:r>
    </w:p>
    <w:p w:rsidR="00000000" w:rsidRDefault="00CA752C"/>
    <w:p w:rsidR="00000000" w:rsidRDefault="00CA752C">
      <w:pPr>
        <w:pStyle w:val="af2"/>
      </w:pPr>
      <w:bookmarkStart w:id="7368" w:name="sub_41389"/>
      <w:r>
        <w:rPr>
          <w:rStyle w:val="a3"/>
        </w:rPr>
        <w:t>Статья 1389.</w:t>
      </w:r>
      <w:r>
        <w:t xml:space="preserve"> Восстановление пропущенных сроков, связанных с проведением экспертизы заявки на изобретение</w:t>
      </w:r>
    </w:p>
    <w:bookmarkEnd w:id="736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w:t>
      </w:r>
      <w:r>
        <w:t>тарии к статье 1389 ГК РФ</w:t>
      </w:r>
    </w:p>
    <w:p w:rsidR="00000000" w:rsidRDefault="00CA752C">
      <w:pPr>
        <w:pStyle w:val="afa"/>
        <w:rPr>
          <w:color w:val="000000"/>
          <w:sz w:val="16"/>
          <w:szCs w:val="16"/>
        </w:rPr>
      </w:pPr>
      <w:bookmarkStart w:id="7369" w:name="sub_413891"/>
      <w:r>
        <w:rPr>
          <w:color w:val="000000"/>
          <w:sz w:val="16"/>
          <w:szCs w:val="16"/>
        </w:rPr>
        <w:t>Информация об изменениях:</w:t>
      </w:r>
    </w:p>
    <w:bookmarkEnd w:id="7369"/>
    <w:p w:rsidR="00000000" w:rsidRDefault="00CA752C">
      <w:pPr>
        <w:pStyle w:val="afb"/>
      </w:pPr>
      <w:r>
        <w:fldChar w:fldCharType="begin"/>
      </w:r>
      <w:r>
        <w:instrText>HYPERLINK "garantF1://70509432.351"</w:instrText>
      </w:r>
      <w:r>
        <w:fldChar w:fldCharType="separate"/>
      </w:r>
      <w:r>
        <w:rPr>
          <w:rStyle w:val="a4"/>
        </w:rPr>
        <w:t>Федеральным законом</w:t>
      </w:r>
      <w:r>
        <w:fldChar w:fldCharType="end"/>
      </w:r>
      <w:r>
        <w:t xml:space="preserve"> от 12 марта 2014 г. N 35-ФЗ пункт 1 статьи 1389 настоящего Кодекса изложен в новой редакции, </w:t>
      </w:r>
      <w:hyperlink r:id="rId3797" w:history="1">
        <w:r>
          <w:rPr>
            <w:rStyle w:val="a4"/>
          </w:rPr>
          <w:t>вступающей в силу</w:t>
        </w:r>
      </w:hyperlink>
      <w:r>
        <w:t xml:space="preserve"> с 1 октября 2014 г.</w:t>
      </w:r>
    </w:p>
    <w:p w:rsidR="00000000" w:rsidRDefault="00CA752C">
      <w:pPr>
        <w:pStyle w:val="afb"/>
      </w:pPr>
      <w:hyperlink r:id="rId3798" w:history="1">
        <w:r>
          <w:rPr>
            <w:rStyle w:val="a4"/>
          </w:rPr>
          <w:t>См. текст пункта в предыдущей редакции</w:t>
        </w:r>
      </w:hyperlink>
    </w:p>
    <w:p w:rsidR="00000000" w:rsidRDefault="00CA752C">
      <w:r>
        <w:t>1. Пропущенные заявителем основной или продленный срок представления документов или дополнительных ма</w:t>
      </w:r>
      <w:r>
        <w:t>териалов по запросу федерального органа исполнительной власти по интеллектуальной собственности (</w:t>
      </w:r>
      <w:hyperlink w:anchor="sub_413844" w:history="1">
        <w:r>
          <w:rPr>
            <w:rStyle w:val="a4"/>
          </w:rPr>
          <w:t>пункт 4 статьи 1384</w:t>
        </w:r>
      </w:hyperlink>
      <w:r>
        <w:t xml:space="preserve"> и </w:t>
      </w:r>
      <w:hyperlink w:anchor="sub_413866" w:history="1">
        <w:r>
          <w:rPr>
            <w:rStyle w:val="a4"/>
          </w:rPr>
          <w:t>пункт 6 статьи 1386</w:t>
        </w:r>
      </w:hyperlink>
      <w:r>
        <w:t>), срок подачи ходатайства о проведении экспертизы заявки на и</w:t>
      </w:r>
      <w:r>
        <w:t>зобретение по существу (</w:t>
      </w:r>
      <w:hyperlink w:anchor="sub_413861" w:history="1">
        <w:r>
          <w:rPr>
            <w:rStyle w:val="a4"/>
          </w:rPr>
          <w:t>пункт 1 статьи 1386</w:t>
        </w:r>
      </w:hyperlink>
      <w:r>
        <w:t>) и срок подачи возражения в указанный федеральный орган исполнительной власти (</w:t>
      </w:r>
      <w:hyperlink w:anchor="sub_413873" w:history="1">
        <w:r>
          <w:rPr>
            <w:rStyle w:val="a4"/>
          </w:rPr>
          <w:t>пункт 3 статьи 1387</w:t>
        </w:r>
      </w:hyperlink>
      <w:r>
        <w:t>) могут быть восстановлены указанным федеральным органом и</w:t>
      </w:r>
      <w:r>
        <w:t>сполнительной власти при условии, что заявитель укажет уважительные причины, по которым не был соблюден срок.</w:t>
      </w:r>
    </w:p>
    <w:p w:rsidR="00000000" w:rsidRDefault="00CA752C">
      <w:bookmarkStart w:id="7370" w:name="sub_41389102"/>
      <w:r>
        <w:t xml:space="preserve">Восстановление сроков, предусмотренных </w:t>
      </w:r>
      <w:hyperlink w:anchor="sub_413844" w:history="1">
        <w:r>
          <w:rPr>
            <w:rStyle w:val="a4"/>
          </w:rPr>
          <w:t>пунктом 4 статьи 1384</w:t>
        </w:r>
      </w:hyperlink>
      <w:r>
        <w:t xml:space="preserve">, </w:t>
      </w:r>
      <w:hyperlink w:anchor="sub_413861" w:history="1">
        <w:r>
          <w:rPr>
            <w:rStyle w:val="a4"/>
          </w:rPr>
          <w:t>пунктами 1</w:t>
        </w:r>
      </w:hyperlink>
      <w:r>
        <w:t xml:space="preserve"> и </w:t>
      </w:r>
      <w:hyperlink w:anchor="sub_413866" w:history="1">
        <w:r>
          <w:rPr>
            <w:rStyle w:val="a4"/>
          </w:rPr>
          <w:t>6 статьи 1386</w:t>
        </w:r>
      </w:hyperlink>
      <w:r>
        <w:t xml:space="preserve">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w:t>
      </w:r>
      <w:r>
        <w:t>званной и восстановлении пропущенного срока.</w:t>
      </w:r>
    </w:p>
    <w:p w:rsidR="00000000" w:rsidRDefault="00CA752C">
      <w:pPr>
        <w:pStyle w:val="afa"/>
        <w:rPr>
          <w:color w:val="000000"/>
          <w:sz w:val="16"/>
          <w:szCs w:val="16"/>
        </w:rPr>
      </w:pPr>
      <w:bookmarkStart w:id="7371" w:name="sub_413892"/>
      <w:bookmarkEnd w:id="7370"/>
      <w:r>
        <w:rPr>
          <w:color w:val="000000"/>
          <w:sz w:val="16"/>
          <w:szCs w:val="16"/>
        </w:rPr>
        <w:t>Информация об изменениях:</w:t>
      </w:r>
    </w:p>
    <w:bookmarkEnd w:id="7371"/>
    <w:p w:rsidR="00000000" w:rsidRDefault="00CA752C">
      <w:pPr>
        <w:pStyle w:val="afb"/>
      </w:pPr>
      <w:r>
        <w:fldChar w:fldCharType="begin"/>
      </w:r>
      <w:r>
        <w:instrText>HYPERLINK "garantF1://70509432.352"</w:instrText>
      </w:r>
      <w:r>
        <w:fldChar w:fldCharType="separate"/>
      </w:r>
      <w:r>
        <w:rPr>
          <w:rStyle w:val="a4"/>
        </w:rPr>
        <w:t>Федеральным законом</w:t>
      </w:r>
      <w:r>
        <w:fldChar w:fldCharType="end"/>
      </w:r>
      <w:r>
        <w:t xml:space="preserve"> от 12 марта 2014 г. N 35-ФЗ в пункт 2 статьи 1389 настоящего Кодекса внесены изменения, </w:t>
      </w:r>
      <w:hyperlink r:id="rId3799" w:history="1">
        <w:r>
          <w:rPr>
            <w:rStyle w:val="a4"/>
          </w:rPr>
          <w:t>вступающие в силу</w:t>
        </w:r>
      </w:hyperlink>
      <w:r>
        <w:t xml:space="preserve"> с 1 октября 2014 г.</w:t>
      </w:r>
    </w:p>
    <w:p w:rsidR="00000000" w:rsidRDefault="00CA752C">
      <w:pPr>
        <w:pStyle w:val="afb"/>
      </w:pPr>
      <w:hyperlink r:id="rId3800" w:history="1">
        <w:r>
          <w:rPr>
            <w:rStyle w:val="a4"/>
          </w:rPr>
          <w:t>См. текст пункта в предыдущей редакции</w:t>
        </w:r>
      </w:hyperlink>
    </w:p>
    <w:p w:rsidR="00000000" w:rsidRDefault="00CA752C">
      <w:r>
        <w:t>2. Ходатайство о восстановлении пропущенного срока может быть подано заявителем в течение двенадцати месяцев</w:t>
      </w:r>
      <w:r>
        <w:t xml:space="preserve"> со дня истечения установленного срока. Ходатайство подается в федеральный орган исполнительной власти по интеллектуальной собственности одновременно:</w:t>
      </w:r>
    </w:p>
    <w:p w:rsidR="00000000" w:rsidRDefault="00CA752C">
      <w:r>
        <w:t xml:space="preserve">с документами или дополнительными материалами, для представления которых </w:t>
      </w:r>
      <w:r>
        <w:lastRenderedPageBreak/>
        <w:t>необходимо восстановление срока,</w:t>
      </w:r>
      <w:r>
        <w:t xml:space="preserve"> либо с ходатайством о продлении срока представления этих документов или материалов;</w:t>
      </w:r>
    </w:p>
    <w:p w:rsidR="00000000" w:rsidRDefault="00CA752C">
      <w:r>
        <w:t>либо с ходатайством о проведении экспертизы заявки на изобретение по существу;</w:t>
      </w:r>
    </w:p>
    <w:p w:rsidR="00000000" w:rsidRDefault="00CA752C">
      <w:bookmarkStart w:id="7372" w:name="sub_4138924"/>
      <w:r>
        <w:t xml:space="preserve">либо с возражением в федеральный орган исполнительной власти по интеллектуальной </w:t>
      </w:r>
      <w:r>
        <w:t>собственности.</w:t>
      </w:r>
    </w:p>
    <w:bookmarkEnd w:id="7372"/>
    <w:p w:rsidR="00000000" w:rsidRDefault="00CA752C"/>
    <w:p w:rsidR="00000000" w:rsidRDefault="00CA752C">
      <w:pPr>
        <w:pStyle w:val="afa"/>
        <w:rPr>
          <w:color w:val="000000"/>
          <w:sz w:val="16"/>
          <w:szCs w:val="16"/>
        </w:rPr>
      </w:pPr>
      <w:bookmarkStart w:id="7373" w:name="sub_41390"/>
      <w:r>
        <w:rPr>
          <w:color w:val="000000"/>
          <w:sz w:val="16"/>
          <w:szCs w:val="16"/>
        </w:rPr>
        <w:t>Информация об изменениях:</w:t>
      </w:r>
    </w:p>
    <w:bookmarkEnd w:id="7373"/>
    <w:p w:rsidR="00000000" w:rsidRDefault="00CA752C">
      <w:pPr>
        <w:pStyle w:val="afb"/>
      </w:pPr>
      <w:r>
        <w:fldChar w:fldCharType="begin"/>
      </w:r>
      <w:r>
        <w:instrText>HYPERLINK "garantF1://70509432.358"</w:instrText>
      </w:r>
      <w:r>
        <w:fldChar w:fldCharType="separate"/>
      </w:r>
      <w:r>
        <w:rPr>
          <w:rStyle w:val="a4"/>
        </w:rPr>
        <w:t>Федеральным законом</w:t>
      </w:r>
      <w:r>
        <w:fldChar w:fldCharType="end"/>
      </w:r>
      <w:r>
        <w:t xml:space="preserve"> от 12 марта 2014 г. N 35-ФЗ статья 1390 настоящего Кодекса изложена в новой редакции, </w:t>
      </w:r>
      <w:hyperlink r:id="rId3801" w:history="1">
        <w:r>
          <w:rPr>
            <w:rStyle w:val="a4"/>
          </w:rPr>
          <w:t>вступаю</w:t>
        </w:r>
        <w:r>
          <w:rPr>
            <w:rStyle w:val="a4"/>
          </w:rPr>
          <w:t>щей в силу</w:t>
        </w:r>
      </w:hyperlink>
      <w:r>
        <w:t xml:space="preserve"> с 1 октября 2014 г.</w:t>
      </w:r>
    </w:p>
    <w:p w:rsidR="00000000" w:rsidRDefault="00CA752C">
      <w:pPr>
        <w:pStyle w:val="afb"/>
      </w:pPr>
      <w:hyperlink r:id="rId3802" w:history="1">
        <w:r>
          <w:rPr>
            <w:rStyle w:val="a4"/>
          </w:rPr>
          <w:t>См. текст статьи в предыдущей редакции</w:t>
        </w:r>
      </w:hyperlink>
    </w:p>
    <w:p w:rsidR="00000000" w:rsidRDefault="00CA752C">
      <w:pPr>
        <w:pStyle w:val="af2"/>
      </w:pPr>
      <w:r>
        <w:rPr>
          <w:rStyle w:val="a3"/>
        </w:rPr>
        <w:t>Статья 1390.</w:t>
      </w:r>
      <w:r>
        <w:t xml:space="preserve"> Экспертиза заявки на полезную модель</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1390 ГК РФ</w:t>
      </w:r>
    </w:p>
    <w:p w:rsidR="00000000" w:rsidRDefault="00CA752C">
      <w:bookmarkStart w:id="7374" w:name="sub_413901"/>
      <w:r>
        <w:t xml:space="preserve">1. По заявке на полезную модель,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w:anchor="sub_413762" w:history="1">
        <w:r>
          <w:rPr>
            <w:rStyle w:val="a4"/>
          </w:rPr>
          <w:t xml:space="preserve">пунктом </w:t>
        </w:r>
        <w:r>
          <w:rPr>
            <w:rStyle w:val="a4"/>
          </w:rPr>
          <w:t>2 статьи 1376</w:t>
        </w:r>
      </w:hyperlink>
      <w:r>
        <w:t xml:space="preserve"> настоящего Кодекса, и их соответствие установленным требованиям.</w:t>
      </w:r>
    </w:p>
    <w:p w:rsidR="00000000" w:rsidRDefault="00CA752C">
      <w:bookmarkStart w:id="7375" w:name="sub_4139012"/>
      <w:bookmarkEnd w:id="7374"/>
      <w:r>
        <w:t>При положительном результате формальной экспертизы проводится экспертиза заявки на полезную модель по существу, которая включает:</w:t>
      </w:r>
    </w:p>
    <w:p w:rsidR="00000000" w:rsidRDefault="00CA752C">
      <w:bookmarkStart w:id="7376" w:name="sub_4139013"/>
      <w:bookmarkEnd w:id="7375"/>
      <w:r>
        <w:t>и</w:t>
      </w:r>
      <w:r>
        <w:t>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p w:rsidR="00000000" w:rsidRDefault="00CA752C">
      <w:bookmarkStart w:id="7377" w:name="sub_41390132"/>
      <w:bookmarkEnd w:id="7376"/>
      <w:r>
        <w:t>проверку соответствия заявленной полезной модел</w:t>
      </w:r>
      <w:r>
        <w:t xml:space="preserve">и требованиям, установленным </w:t>
      </w:r>
      <w:hyperlink w:anchor="sub_413494" w:history="1">
        <w:r>
          <w:rPr>
            <w:rStyle w:val="a4"/>
          </w:rPr>
          <w:t>пунктом 4 статьи 1349</w:t>
        </w:r>
      </w:hyperlink>
      <w:r>
        <w:t xml:space="preserve"> настоящего Кодекса, и условиям патентоспособности, предусмотренным </w:t>
      </w:r>
      <w:hyperlink w:anchor="sub_413511" w:history="1">
        <w:r>
          <w:rPr>
            <w:rStyle w:val="a4"/>
          </w:rPr>
          <w:t>абзацем первым пункта 1</w:t>
        </w:r>
      </w:hyperlink>
      <w:r>
        <w:t xml:space="preserve">, </w:t>
      </w:r>
      <w:hyperlink w:anchor="sub_413515" w:history="1">
        <w:r>
          <w:rPr>
            <w:rStyle w:val="a4"/>
          </w:rPr>
          <w:t>пунктами 5</w:t>
        </w:r>
      </w:hyperlink>
      <w:r>
        <w:t xml:space="preserve"> и </w:t>
      </w:r>
      <w:hyperlink w:anchor="sub_413516" w:history="1">
        <w:r>
          <w:rPr>
            <w:rStyle w:val="a4"/>
          </w:rPr>
          <w:t>6 статьи 1351</w:t>
        </w:r>
      </w:hyperlink>
      <w:r>
        <w:t xml:space="preserve"> настоящего Кодекса;</w:t>
      </w:r>
    </w:p>
    <w:bookmarkEnd w:id="7377"/>
    <w:p w:rsidR="00000000" w:rsidRDefault="00CA752C">
      <w:r>
        <w:t xml:space="preserve">проверку достаточности раскрытия сущности заявленной полезной модели в документах заявки, предусмотренных </w:t>
      </w:r>
      <w:hyperlink w:anchor="sub_4137621" w:history="1">
        <w:r>
          <w:rPr>
            <w:rStyle w:val="a4"/>
          </w:rPr>
          <w:t>подпунктами 1 - 4 пункта 2 статьи 1376</w:t>
        </w:r>
      </w:hyperlink>
      <w:r>
        <w:t xml:space="preserve"> настоящего Кодекса и пре</w:t>
      </w:r>
      <w:r>
        <w:t>дставленных на дату ее подачи, для осуществления полезной модели специалистом в данной области техники;</w:t>
      </w:r>
    </w:p>
    <w:p w:rsidR="00000000" w:rsidRDefault="00CA752C">
      <w:r>
        <w:t>проверку соответствия заявленной полезной модели условиям патентоспособности, предусмотренным абзацем вторым пункта 1 статьи 1351 настоящего Кодекса.</w:t>
      </w:r>
    </w:p>
    <w:p w:rsidR="00000000" w:rsidRDefault="00CA752C">
      <w:bookmarkStart w:id="7378" w:name="sub_4139014"/>
      <w:r>
        <w:t xml:space="preserve">Информационный поиск в отношении объектов, указанных в </w:t>
      </w:r>
      <w:hyperlink w:anchor="sub_413494" w:history="1">
        <w:r>
          <w:rPr>
            <w:rStyle w:val="a4"/>
          </w:rPr>
          <w:t>пункте 4 статьи 1349</w:t>
        </w:r>
      </w:hyperlink>
      <w:r>
        <w:t xml:space="preserve"> и </w:t>
      </w:r>
      <w:hyperlink w:anchor="sub_413515" w:history="1">
        <w:r>
          <w:rPr>
            <w:rStyle w:val="a4"/>
          </w:rPr>
          <w:t>пунктах 5</w:t>
        </w:r>
      </w:hyperlink>
      <w:r>
        <w:t xml:space="preserve"> и </w:t>
      </w:r>
      <w:hyperlink w:anchor="sub_413516" w:history="1">
        <w:r>
          <w:rPr>
            <w:rStyle w:val="a4"/>
          </w:rPr>
          <w:t>6 статьи 1351</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000000" w:rsidRDefault="00CA752C">
      <w:bookmarkStart w:id="7379" w:name="sub_413902"/>
      <w:bookmarkEnd w:id="7378"/>
      <w:r>
        <w:t>2. Если в результате экспертизы заявки на полезную модель по существу установлено, что заявленная</w:t>
      </w:r>
      <w:r>
        <w:t xml:space="preserve"> полезная модель, которая выражена формулой, предложенной заявителем, не относится к объектам, указанным в </w:t>
      </w:r>
      <w:hyperlink w:anchor="sub_413494" w:history="1">
        <w:r>
          <w:rPr>
            <w:rStyle w:val="a4"/>
          </w:rPr>
          <w:t>пункте 4 статьи 1349</w:t>
        </w:r>
      </w:hyperlink>
      <w:r>
        <w:t xml:space="preserve"> настоящего Кодекса, соответствует условиям патентоспособности, предусмотренным </w:t>
      </w:r>
      <w:hyperlink w:anchor="sub_41351" w:history="1">
        <w:r>
          <w:rPr>
            <w:rStyle w:val="a4"/>
          </w:rPr>
          <w:t>статьей 1351</w:t>
        </w:r>
      </w:hyperlink>
      <w:r>
        <w:t xml:space="preserve"> настоящего Кодекса, и сущность заявленной полезной модели в документах заявки, предусмотренных </w:t>
      </w:r>
      <w:hyperlink w:anchor="sub_4137621" w:history="1">
        <w:r>
          <w:rPr>
            <w:rStyle w:val="a4"/>
          </w:rPr>
          <w:t>подпунктами 1 - 4 пункта 2 статьи 1376</w:t>
        </w:r>
      </w:hyperlink>
      <w:r>
        <w:t xml:space="preserve"> настоящего Кодекса и представленных на дату ее подачи, раскрыта с полнотой</w:t>
      </w:r>
      <w:r>
        <w:t xml:space="preserve">,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 выдаче патента на полезную модель с этой </w:t>
      </w:r>
      <w:r>
        <w:lastRenderedPageBreak/>
        <w:t>формулой. В решении указываются да</w:t>
      </w:r>
      <w:r>
        <w:t>та подачи заявки на полезную модель и дата приоритета полезной модели.</w:t>
      </w:r>
    </w:p>
    <w:p w:rsidR="00000000" w:rsidRDefault="00CA752C">
      <w:bookmarkStart w:id="7380" w:name="sub_4139031"/>
      <w:bookmarkEnd w:id="7379"/>
      <w:r>
        <w:t xml:space="preserve">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w:t>
      </w:r>
      <w:r>
        <w:t xml:space="preserve">хотя бы одному из требований или условий патентоспособности, указанных в абзаце первом настоящего пункта, либо документы заявки, предусмотренные </w:t>
      </w:r>
      <w:hyperlink w:anchor="sub_4137621" w:history="1">
        <w:r>
          <w:rPr>
            <w:rStyle w:val="a4"/>
          </w:rPr>
          <w:t>подпунктами 1 - 4 пункта 2 статьи 1376</w:t>
        </w:r>
      </w:hyperlink>
      <w:r>
        <w:t xml:space="preserve"> настоящего Кодекса и представленные на дату</w:t>
      </w:r>
      <w:r>
        <w:t xml:space="preserve"> ее подачи, не раскрывают сущность полезной модели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об отказе в выда</w:t>
      </w:r>
      <w:r>
        <w:t>че патента.</w:t>
      </w:r>
    </w:p>
    <w:p w:rsidR="00000000" w:rsidRDefault="00CA752C">
      <w:bookmarkStart w:id="7381" w:name="sub_413903"/>
      <w:bookmarkEnd w:id="7380"/>
      <w:r>
        <w:t xml:space="preserve">3. При проведении формальной экспертизы заявки на полезную модель и экспертизы заявки по существу применяются соответственно положения, предусмотренные </w:t>
      </w:r>
      <w:hyperlink w:anchor="sub_413842" w:history="1">
        <w:r>
          <w:rPr>
            <w:rStyle w:val="a4"/>
          </w:rPr>
          <w:t>пунктами 2 - 5 статьи 1384</w:t>
        </w:r>
      </w:hyperlink>
      <w:r>
        <w:t xml:space="preserve">, </w:t>
      </w:r>
      <w:hyperlink w:anchor="sub_413866" w:history="1">
        <w:r>
          <w:rPr>
            <w:rStyle w:val="a4"/>
          </w:rPr>
          <w:t>пунктом 6 статьи 1386</w:t>
        </w:r>
      </w:hyperlink>
      <w:r>
        <w:t xml:space="preserve">, </w:t>
      </w:r>
      <w:hyperlink w:anchor="sub_413872" w:history="1">
        <w:r>
          <w:rPr>
            <w:rStyle w:val="a4"/>
          </w:rPr>
          <w:t>пунктами 2</w:t>
        </w:r>
      </w:hyperlink>
      <w:r>
        <w:t xml:space="preserve"> и </w:t>
      </w:r>
      <w:hyperlink w:anchor="sub_413873" w:history="1">
        <w:r>
          <w:rPr>
            <w:rStyle w:val="a4"/>
          </w:rPr>
          <w:t>3 статьи 1387</w:t>
        </w:r>
      </w:hyperlink>
      <w:r>
        <w:t xml:space="preserve">, </w:t>
      </w:r>
      <w:hyperlink w:anchor="sub_41388" w:history="1">
        <w:r>
          <w:rPr>
            <w:rStyle w:val="a4"/>
          </w:rPr>
          <w:t>статьями 1388</w:t>
        </w:r>
      </w:hyperlink>
      <w:r>
        <w:t xml:space="preserve"> и </w:t>
      </w:r>
      <w:hyperlink w:anchor="sub_41389" w:history="1">
        <w:r>
          <w:rPr>
            <w:rStyle w:val="a4"/>
          </w:rPr>
          <w:t>1389</w:t>
        </w:r>
      </w:hyperlink>
      <w:r>
        <w:t xml:space="preserve"> настоящего Кодекса.</w:t>
      </w:r>
    </w:p>
    <w:p w:rsidR="00000000" w:rsidRDefault="00CA752C">
      <w:bookmarkStart w:id="7382" w:name="sub_413904"/>
      <w:bookmarkEnd w:id="7381"/>
      <w:r>
        <w:t>4. В случае, если при</w:t>
      </w:r>
      <w:r>
        <w:t xml:space="preserve"> рассмотрении в федеральном органе исполнительной власти по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за</w:t>
      </w:r>
      <w:r>
        <w:t>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w:t>
      </w:r>
      <w:r>
        <w:t xml:space="preserve"> заявления или до рассекречивания заявки.</w:t>
      </w:r>
    </w:p>
    <w:bookmarkEnd w:id="7382"/>
    <w:p w:rsidR="00000000" w:rsidRDefault="00CA752C"/>
    <w:p w:rsidR="00000000" w:rsidRDefault="00CA752C">
      <w:pPr>
        <w:pStyle w:val="afa"/>
        <w:rPr>
          <w:color w:val="000000"/>
          <w:sz w:val="16"/>
          <w:szCs w:val="16"/>
        </w:rPr>
      </w:pPr>
      <w:bookmarkStart w:id="7383" w:name="sub_41391"/>
      <w:r>
        <w:rPr>
          <w:color w:val="000000"/>
          <w:sz w:val="16"/>
          <w:szCs w:val="16"/>
        </w:rPr>
        <w:t>Информация об изменениях:</w:t>
      </w:r>
    </w:p>
    <w:bookmarkEnd w:id="7383"/>
    <w:p w:rsidR="00000000" w:rsidRDefault="00CA752C">
      <w:pPr>
        <w:pStyle w:val="afb"/>
      </w:pPr>
      <w:r>
        <w:fldChar w:fldCharType="begin"/>
      </w:r>
      <w:r>
        <w:instrText>HYPERLINK "garantF1://70509432.3620"</w:instrText>
      </w:r>
      <w:r>
        <w:fldChar w:fldCharType="separate"/>
      </w:r>
      <w:r>
        <w:rPr>
          <w:rStyle w:val="a4"/>
        </w:rPr>
        <w:t>Федеральным законом</w:t>
      </w:r>
      <w:r>
        <w:fldChar w:fldCharType="end"/>
      </w:r>
      <w:r>
        <w:t xml:space="preserve"> от 12 марта 2014 г. N 35-ФЗ статья 1391 настоящего Кодекса изложена в новой редакции, </w:t>
      </w:r>
      <w:hyperlink r:id="rId3803" w:history="1">
        <w:r>
          <w:rPr>
            <w:rStyle w:val="a4"/>
          </w:rPr>
          <w:t>вступающей в силу</w:t>
        </w:r>
      </w:hyperlink>
      <w:r>
        <w:t xml:space="preserve"> с 1 октября 2014 г.</w:t>
      </w:r>
    </w:p>
    <w:p w:rsidR="00000000" w:rsidRDefault="00CA752C">
      <w:pPr>
        <w:pStyle w:val="afb"/>
      </w:pPr>
      <w:hyperlink r:id="rId3804" w:history="1">
        <w:r>
          <w:rPr>
            <w:rStyle w:val="a4"/>
          </w:rPr>
          <w:t>См. текст статьи в предыдущей редакции</w:t>
        </w:r>
      </w:hyperlink>
    </w:p>
    <w:p w:rsidR="00000000" w:rsidRDefault="00CA752C">
      <w:pPr>
        <w:pStyle w:val="af2"/>
      </w:pPr>
      <w:r>
        <w:rPr>
          <w:rStyle w:val="a3"/>
        </w:rPr>
        <w:t>Статья 1391.</w:t>
      </w:r>
      <w:r>
        <w:t xml:space="preserve"> Экспертиза заявки на промышленный образец</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1391 ГК РФ</w:t>
      </w:r>
    </w:p>
    <w:p w:rsidR="00000000" w:rsidRDefault="00CA752C">
      <w:bookmarkStart w:id="7384" w:name="sub_413911"/>
      <w:r>
        <w:t>1. По з</w:t>
      </w:r>
      <w:r>
        <w:t xml:space="preserve">аявке на промышленный образец,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w:anchor="sub_413772" w:history="1">
        <w:r>
          <w:rPr>
            <w:rStyle w:val="a4"/>
          </w:rPr>
          <w:t xml:space="preserve">пунктом 2 </w:t>
        </w:r>
        <w:r>
          <w:rPr>
            <w:rStyle w:val="a4"/>
          </w:rPr>
          <w:t>статьи 1377</w:t>
        </w:r>
      </w:hyperlink>
      <w:r>
        <w:t xml:space="preserve"> настоящего Кодекса, и их соответствие установленным требованиям.</w:t>
      </w:r>
    </w:p>
    <w:p w:rsidR="00000000" w:rsidRDefault="00CA752C">
      <w:bookmarkStart w:id="7385" w:name="sub_4139112"/>
      <w:bookmarkEnd w:id="7384"/>
      <w:r>
        <w:t>При положительном результате формальной экспертизы проводится экспертиза заявки на промышленный образец по существу, которая включает:</w:t>
      </w:r>
    </w:p>
    <w:bookmarkEnd w:id="7385"/>
    <w:p w:rsidR="00000000" w:rsidRDefault="00CA752C">
      <w:r>
        <w:t>информаци</w:t>
      </w:r>
      <w:r>
        <w:t>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rsidR="00000000" w:rsidRDefault="00CA752C">
      <w:r>
        <w:t xml:space="preserve">проверку соответствия заявленного промышленного образца требованиям, установленным </w:t>
      </w:r>
      <w:hyperlink w:anchor="sub_12311" w:history="1">
        <w:r>
          <w:rPr>
            <w:rStyle w:val="a4"/>
          </w:rPr>
          <w:t>статьей 1231.1</w:t>
        </w:r>
      </w:hyperlink>
      <w:r>
        <w:t xml:space="preserve">, </w:t>
      </w:r>
      <w:hyperlink w:anchor="sub_413494" w:history="1">
        <w:r>
          <w:rPr>
            <w:rStyle w:val="a4"/>
          </w:rPr>
          <w:t>пунктом 4 статьи 1349</w:t>
        </w:r>
      </w:hyperlink>
      <w:r>
        <w:t xml:space="preserve"> настоящего Кодекса, и условиям патентоспособности, предусмотренным </w:t>
      </w:r>
      <w:hyperlink w:anchor="sub_4135213" w:history="1">
        <w:r>
          <w:rPr>
            <w:rStyle w:val="a4"/>
          </w:rPr>
          <w:t>абзацем первым пункта 1</w:t>
        </w:r>
      </w:hyperlink>
      <w:r>
        <w:t xml:space="preserve">, </w:t>
      </w:r>
      <w:hyperlink w:anchor="sub_413525" w:history="1">
        <w:r>
          <w:rPr>
            <w:rStyle w:val="a4"/>
          </w:rPr>
          <w:t>пунктом 5 статьи 1352</w:t>
        </w:r>
      </w:hyperlink>
      <w:r>
        <w:t xml:space="preserve"> настоящего Кодекса;</w:t>
      </w:r>
    </w:p>
    <w:p w:rsidR="00000000" w:rsidRDefault="00CA752C">
      <w:r>
        <w:t xml:space="preserve">проверку соответствия заявленного промышленного образца условиям патентоспособности, предусмотренным </w:t>
      </w:r>
      <w:hyperlink w:anchor="sub_135212" w:history="1">
        <w:r>
          <w:rPr>
            <w:rStyle w:val="a4"/>
          </w:rPr>
          <w:t>абзацем вторым пункта 1 статьи 1352</w:t>
        </w:r>
      </w:hyperlink>
      <w:r>
        <w:t xml:space="preserve"> настоящего Кодекса.</w:t>
      </w:r>
    </w:p>
    <w:p w:rsidR="00000000" w:rsidRDefault="00CA752C">
      <w:bookmarkStart w:id="7386" w:name="sub_4139113"/>
      <w:r>
        <w:t>Информационный поиск в отношении объ</w:t>
      </w:r>
      <w:r>
        <w:t xml:space="preserve">ектов, указанных в </w:t>
      </w:r>
      <w:hyperlink w:anchor="sub_4134944" w:history="1">
        <w:r>
          <w:rPr>
            <w:rStyle w:val="a4"/>
          </w:rPr>
          <w:t xml:space="preserve">подпункте 4 пункта 4 </w:t>
        </w:r>
        <w:r>
          <w:rPr>
            <w:rStyle w:val="a4"/>
          </w:rPr>
          <w:lastRenderedPageBreak/>
          <w:t>статьи 1349</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000000" w:rsidRDefault="00CA752C">
      <w:bookmarkStart w:id="7387" w:name="sub_413912"/>
      <w:bookmarkEnd w:id="7386"/>
      <w:r>
        <w:t>2. Если в результ</w:t>
      </w:r>
      <w:r>
        <w:t xml:space="preserve">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объектам, указанным в </w:t>
      </w:r>
      <w:hyperlink w:anchor="sub_12311" w:history="1">
        <w:r>
          <w:rPr>
            <w:rStyle w:val="a4"/>
          </w:rPr>
          <w:t>статье 1231.1</w:t>
        </w:r>
      </w:hyperlink>
      <w:r>
        <w:t xml:space="preserve"> или </w:t>
      </w:r>
      <w:hyperlink w:anchor="sub_413494" w:history="1">
        <w:r>
          <w:rPr>
            <w:rStyle w:val="a4"/>
          </w:rPr>
          <w:t>пункте 4 статьи 1349</w:t>
        </w:r>
      </w:hyperlink>
      <w:r>
        <w:t xml:space="preserve"> настоящего Кодекса, и соответствует условиям патентоспособности, предусмотренным </w:t>
      </w:r>
      <w:hyperlink w:anchor="sub_41352" w:history="1">
        <w:r>
          <w:rPr>
            <w:rStyle w:val="a4"/>
          </w:rPr>
          <w:t>статьей 1352</w:t>
        </w:r>
      </w:hyperlink>
      <w:r>
        <w:t xml:space="preserve"> настоящего Кодекса, федеральный орган исполнительной власти по интеллектуальной собственности при</w:t>
      </w:r>
      <w:r>
        <w:t>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rsidR="00000000" w:rsidRDefault="00CA752C">
      <w:bookmarkStart w:id="7388" w:name="sub_4139121"/>
      <w:bookmarkEnd w:id="7387"/>
      <w:r>
        <w:t>Если в процессе экспертизы заявки на промышленный образец по существу ус</w:t>
      </w:r>
      <w:r>
        <w:t>тановлено, что заявленный объект не соответствует хотя бы одному из требований или условий патентоспособности, указанных в абзаце первом настоящего пункта, федеральный орган исполнительной власти по интеллектуальной собственности принимает решение об отказ</w:t>
      </w:r>
      <w:r>
        <w:t>е в выдаче патента.</w:t>
      </w:r>
    </w:p>
    <w:p w:rsidR="00000000" w:rsidRDefault="00CA752C">
      <w:bookmarkStart w:id="7389" w:name="sub_413913"/>
      <w:bookmarkEnd w:id="7388"/>
      <w:r>
        <w:t xml:space="preserve">3.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w:t>
      </w:r>
      <w:hyperlink w:anchor="sub_413842" w:history="1">
        <w:r>
          <w:rPr>
            <w:rStyle w:val="a4"/>
          </w:rPr>
          <w:t>пунктами 2 - 5 статьи 1384</w:t>
        </w:r>
      </w:hyperlink>
      <w:r>
        <w:t xml:space="preserve">, </w:t>
      </w:r>
      <w:hyperlink w:anchor="sub_413866" w:history="1">
        <w:r>
          <w:rPr>
            <w:rStyle w:val="a4"/>
          </w:rPr>
          <w:t>пунктом 6 статьи 1386</w:t>
        </w:r>
      </w:hyperlink>
      <w:r>
        <w:t xml:space="preserve">, </w:t>
      </w:r>
      <w:hyperlink w:anchor="sub_413872" w:history="1">
        <w:r>
          <w:rPr>
            <w:rStyle w:val="a4"/>
          </w:rPr>
          <w:t>пунктами 2</w:t>
        </w:r>
      </w:hyperlink>
      <w:r>
        <w:t xml:space="preserve"> и </w:t>
      </w:r>
      <w:hyperlink w:anchor="sub_413873" w:history="1">
        <w:r>
          <w:rPr>
            <w:rStyle w:val="a4"/>
          </w:rPr>
          <w:t>3 статьи 1387</w:t>
        </w:r>
      </w:hyperlink>
      <w:r>
        <w:t xml:space="preserve">, </w:t>
      </w:r>
      <w:hyperlink w:anchor="sub_41388" w:history="1">
        <w:r>
          <w:rPr>
            <w:rStyle w:val="a4"/>
          </w:rPr>
          <w:t>статьями 1388</w:t>
        </w:r>
      </w:hyperlink>
      <w:r>
        <w:t xml:space="preserve"> и </w:t>
      </w:r>
      <w:hyperlink w:anchor="sub_41389" w:history="1">
        <w:r>
          <w:rPr>
            <w:rStyle w:val="a4"/>
          </w:rPr>
          <w:t>1389</w:t>
        </w:r>
      </w:hyperlink>
      <w:r>
        <w:t xml:space="preserve"> настоящего Кодекса.</w:t>
      </w:r>
    </w:p>
    <w:bookmarkEnd w:id="7389"/>
    <w:p w:rsidR="00000000" w:rsidRDefault="00CA752C"/>
    <w:p w:rsidR="00000000" w:rsidRDefault="00CA752C">
      <w:pPr>
        <w:pStyle w:val="af2"/>
      </w:pPr>
      <w:bookmarkStart w:id="7390" w:name="sub_41392"/>
      <w:r>
        <w:rPr>
          <w:rStyle w:val="a3"/>
        </w:rPr>
        <w:t>Статья 1392.</w:t>
      </w:r>
      <w:r>
        <w:t xml:space="preserve"> Временная правовая охрана изобретения</w:t>
      </w:r>
    </w:p>
    <w:bookmarkEnd w:id="739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1392 ГК РФ</w:t>
      </w:r>
    </w:p>
    <w:p w:rsidR="00000000" w:rsidRDefault="00CA752C">
      <w:bookmarkStart w:id="7391" w:name="sub_413921"/>
      <w:r>
        <w:t>1. Изобретению, на которое подана заявка в федеральный орган исполнительной власти по интеллектуальной собственности, со дня публикации сведен</w:t>
      </w:r>
      <w:r>
        <w:t>ий о заявке (</w:t>
      </w:r>
      <w:hyperlink w:anchor="sub_413851" w:history="1">
        <w:r>
          <w:rPr>
            <w:rStyle w:val="a4"/>
          </w:rPr>
          <w:t>пункт 1 статьи 1385</w:t>
        </w:r>
      </w:hyperlink>
      <w:r>
        <w:t>) до даты публикации сведений о выдаче патента (</w:t>
      </w:r>
      <w:hyperlink w:anchor="sub_41394" w:history="1">
        <w:r>
          <w:rPr>
            <w:rStyle w:val="a4"/>
          </w:rPr>
          <w:t>статья 1394</w:t>
        </w:r>
      </w:hyperlink>
      <w:r>
        <w:t>) предоставляется временная правовая охрана в объеме опубликованной формулы изобретения, но не более чем в объ</w:t>
      </w:r>
      <w:r>
        <w:t>еме, определяемом формулой, содержащейся в решении указанного федерального органа о выдаче патента на изобретение.</w:t>
      </w:r>
    </w:p>
    <w:p w:rsidR="00000000" w:rsidRDefault="00CA752C">
      <w:bookmarkStart w:id="7392" w:name="sub_413922"/>
      <w:bookmarkEnd w:id="7391"/>
      <w:r>
        <w:t>2. Временная правовая охрана считается ненаступившей, если заявка на изобретение была отозвана или признана отозванной ли</w:t>
      </w:r>
      <w:r>
        <w:t>бо по заявке на изобретение принято решение об отказе в выдаче патента и возможность подачи возражения против этого решения, предусмотренная настоящим Кодексом, исчерпана.</w:t>
      </w:r>
    </w:p>
    <w:p w:rsidR="00000000" w:rsidRDefault="00CA752C">
      <w:pPr>
        <w:pStyle w:val="afa"/>
        <w:rPr>
          <w:color w:val="000000"/>
          <w:sz w:val="16"/>
          <w:szCs w:val="16"/>
        </w:rPr>
      </w:pPr>
      <w:bookmarkStart w:id="7393" w:name="sub_413923"/>
      <w:bookmarkEnd w:id="7392"/>
      <w:r>
        <w:rPr>
          <w:color w:val="000000"/>
          <w:sz w:val="16"/>
          <w:szCs w:val="16"/>
        </w:rPr>
        <w:t>Информация об изменениях:</w:t>
      </w:r>
    </w:p>
    <w:bookmarkEnd w:id="7393"/>
    <w:p w:rsidR="00000000" w:rsidRDefault="00CA752C">
      <w:pPr>
        <w:pStyle w:val="afb"/>
      </w:pPr>
      <w:r>
        <w:fldChar w:fldCharType="begin"/>
      </w:r>
      <w:r>
        <w:instrText>HYPERLINK "garantF1://705094</w:instrText>
      </w:r>
      <w:r>
        <w:instrText>32.3630"</w:instrText>
      </w:r>
      <w:r>
        <w:fldChar w:fldCharType="separate"/>
      </w:r>
      <w:r>
        <w:rPr>
          <w:rStyle w:val="a4"/>
        </w:rPr>
        <w:t>Федеральным законом</w:t>
      </w:r>
      <w:r>
        <w:fldChar w:fldCharType="end"/>
      </w:r>
      <w:r>
        <w:t xml:space="preserve"> от 12 марта 2014 г. N 35-ФЗ в пункт 3 статьи 1392 настоящего Кодекса внесены изменения, </w:t>
      </w:r>
      <w:hyperlink r:id="rId3805" w:history="1">
        <w:r>
          <w:rPr>
            <w:rStyle w:val="a4"/>
          </w:rPr>
          <w:t>вступающие в силу</w:t>
        </w:r>
      </w:hyperlink>
      <w:r>
        <w:t xml:space="preserve"> с 1 октября 2014 г.</w:t>
      </w:r>
    </w:p>
    <w:p w:rsidR="00000000" w:rsidRDefault="00CA752C">
      <w:pPr>
        <w:pStyle w:val="afb"/>
      </w:pPr>
      <w:hyperlink r:id="rId3806" w:history="1">
        <w:r>
          <w:rPr>
            <w:rStyle w:val="a4"/>
          </w:rPr>
          <w:t>См. текст пункта в преды</w:t>
        </w:r>
        <w:r>
          <w:rPr>
            <w:rStyle w:val="a4"/>
          </w:rPr>
          <w:t>дущей редакции</w:t>
        </w:r>
      </w:hyperlink>
    </w:p>
    <w:p w:rsidR="00000000" w:rsidRDefault="00CA752C">
      <w:r>
        <w:t xml:space="preserve">3. Лицо, использующее заявленное изобретение в период, указанный в </w:t>
      </w:r>
      <w:hyperlink w:anchor="sub_413921" w:history="1">
        <w:r>
          <w:rPr>
            <w:rStyle w:val="a4"/>
          </w:rPr>
          <w:t>пункте 1</w:t>
        </w:r>
      </w:hyperlink>
      <w:r>
        <w:t xml:space="preserve"> настоящей статьи, выплачивает патентообладателю после получения им патента денежное вознаграждение. Размер вознаграждения определяется</w:t>
      </w:r>
      <w:r>
        <w:t xml:space="preserve"> соглашением сторон, а в случае спора - судом.</w:t>
      </w:r>
    </w:p>
    <w:p w:rsidR="00000000" w:rsidRDefault="00CA752C"/>
    <w:p w:rsidR="00000000" w:rsidRDefault="00CA752C">
      <w:pPr>
        <w:pStyle w:val="1"/>
      </w:pPr>
      <w:bookmarkStart w:id="7394" w:name="sub_47254"/>
      <w:r>
        <w:t>4. Регистрация изобретения, полезной модели, промышленного образца и выдача патента</w:t>
      </w:r>
    </w:p>
    <w:bookmarkEnd w:id="7394"/>
    <w:p w:rsidR="00000000" w:rsidRDefault="00CA752C"/>
    <w:p w:rsidR="00000000" w:rsidRDefault="00CA752C">
      <w:pPr>
        <w:pStyle w:val="af2"/>
      </w:pPr>
      <w:bookmarkStart w:id="7395" w:name="sub_41393"/>
      <w:r>
        <w:rPr>
          <w:rStyle w:val="a3"/>
        </w:rPr>
        <w:t>Статья 1393.</w:t>
      </w:r>
      <w:r>
        <w:t xml:space="preserve"> Порядок государственной регистрации изобретения, полезной модели, промышленного обр</w:t>
      </w:r>
      <w:r>
        <w:t>азца и выдача патента</w:t>
      </w:r>
    </w:p>
    <w:bookmarkEnd w:id="7395"/>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См. комментарии к статье 1393 ГК РФ</w:t>
      </w:r>
    </w:p>
    <w:p w:rsidR="00000000" w:rsidRDefault="00CA752C">
      <w:pPr>
        <w:pStyle w:val="afa"/>
        <w:rPr>
          <w:color w:val="000000"/>
          <w:sz w:val="16"/>
          <w:szCs w:val="16"/>
        </w:rPr>
      </w:pPr>
      <w:bookmarkStart w:id="7396" w:name="sub_413931"/>
      <w:r>
        <w:rPr>
          <w:color w:val="000000"/>
          <w:sz w:val="16"/>
          <w:szCs w:val="16"/>
        </w:rPr>
        <w:t>Информация об изменениях:</w:t>
      </w:r>
    </w:p>
    <w:bookmarkEnd w:id="7396"/>
    <w:p w:rsidR="00000000" w:rsidRDefault="00CA752C">
      <w:pPr>
        <w:pStyle w:val="afb"/>
      </w:pPr>
      <w:r>
        <w:fldChar w:fldCharType="begin"/>
      </w:r>
      <w:r>
        <w:instrText>HYPERLINK "garantF1://70509432.3640"</w:instrText>
      </w:r>
      <w:r>
        <w:fldChar w:fldCharType="separate"/>
      </w:r>
      <w:r>
        <w:rPr>
          <w:rStyle w:val="a4"/>
        </w:rPr>
        <w:t>Федеральным законом</w:t>
      </w:r>
      <w:r>
        <w:fldChar w:fldCharType="end"/>
      </w:r>
      <w:r>
        <w:t xml:space="preserve"> от 12 марта 2014 г. N 35-ФЗ пункт 1 статьи 1393 настоящего Кодекса изложен в</w:t>
      </w:r>
      <w:r>
        <w:t xml:space="preserve"> новой редакции, </w:t>
      </w:r>
      <w:hyperlink r:id="rId3807" w:history="1">
        <w:r>
          <w:rPr>
            <w:rStyle w:val="a4"/>
          </w:rPr>
          <w:t>вступающей в силу</w:t>
        </w:r>
      </w:hyperlink>
      <w:r>
        <w:t xml:space="preserve"> с 1 октября 2014 г.</w:t>
      </w:r>
    </w:p>
    <w:p w:rsidR="00000000" w:rsidRDefault="00CA752C">
      <w:pPr>
        <w:pStyle w:val="afb"/>
      </w:pPr>
      <w:hyperlink r:id="rId3808" w:history="1">
        <w:r>
          <w:rPr>
            <w:rStyle w:val="a4"/>
          </w:rPr>
          <w:t>См. текст пункта в предыдущей редакции</w:t>
        </w:r>
      </w:hyperlink>
    </w:p>
    <w:p w:rsidR="00000000" w:rsidRDefault="00CA752C">
      <w:r>
        <w:t>1. На основании решения о выдаче патента на изобретение, полезную модель или промышл</w:t>
      </w:r>
      <w:r>
        <w:t xml:space="preserve">енный образец, которое принято в порядке, установленном </w:t>
      </w:r>
      <w:hyperlink w:anchor="sub_413871" w:history="1">
        <w:r>
          <w:rPr>
            <w:rStyle w:val="a4"/>
          </w:rPr>
          <w:t>пунктом 1 статьи 1387</w:t>
        </w:r>
      </w:hyperlink>
      <w:r>
        <w:t xml:space="preserve">, </w:t>
      </w:r>
      <w:hyperlink w:anchor="sub_413902" w:history="1">
        <w:r>
          <w:rPr>
            <w:rStyle w:val="a4"/>
          </w:rPr>
          <w:t>пунктом 2 статьи 1390</w:t>
        </w:r>
      </w:hyperlink>
      <w:r>
        <w:t xml:space="preserve">, </w:t>
      </w:r>
      <w:hyperlink w:anchor="sub_413912" w:history="1">
        <w:r>
          <w:rPr>
            <w:rStyle w:val="a4"/>
          </w:rPr>
          <w:t>пунктом 2 статьи 1391</w:t>
        </w:r>
      </w:hyperlink>
      <w:r>
        <w:t xml:space="preserve"> или </w:t>
      </w:r>
      <w:hyperlink w:anchor="sub_41248" w:history="1">
        <w:r>
          <w:rPr>
            <w:rStyle w:val="a4"/>
          </w:rPr>
          <w:t>статьей 1248</w:t>
        </w:r>
      </w:hyperlink>
      <w:r>
        <w:t xml:space="preserve"> настоящего Кодекса, федеральный орган исполнительной власти по интеллектуальной собственности вносит изобретение, полезную модель или промышленный образец в соответствующий государственный реестр - Государственный реестр изобретений Российской Федерации, </w:t>
      </w:r>
      <w:r>
        <w:t>Государственный реестр полезных моделей Российской Федерации и Государственный реестр промышленных образцов Российской Федерации и выдает патент на изобретение, полезную модель или промышленный образец.</w:t>
      </w:r>
    </w:p>
    <w:p w:rsidR="00000000" w:rsidRDefault="00CA752C">
      <w:bookmarkStart w:id="7397" w:name="sub_4139312"/>
      <w:r>
        <w:t>Если патент испрашивается на имя нескольки</w:t>
      </w:r>
      <w:r>
        <w:t>х лиц, им выдается один патент.</w:t>
      </w:r>
    </w:p>
    <w:bookmarkEnd w:id="73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809" w:history="1">
        <w:r>
          <w:rPr>
            <w:rStyle w:val="a4"/>
          </w:rPr>
          <w:t>Административный регламент</w:t>
        </w:r>
      </w:hyperlink>
      <w:r>
        <w:t xml:space="preserve"> предоставления Роспатентом государственной услуги по государственной регистрации полезной модели и выдаче патента на полезную модель, е</w:t>
      </w:r>
      <w:r>
        <w:t xml:space="preserve">го дубликата, утвержденный </w:t>
      </w:r>
      <w:hyperlink r:id="rId3810" w:history="1">
        <w:r>
          <w:rPr>
            <w:rStyle w:val="a4"/>
          </w:rPr>
          <w:t>приказом</w:t>
        </w:r>
      </w:hyperlink>
      <w:r>
        <w:t xml:space="preserve"> Минэкономразвития России от 30 сентября 2015 г. N 702</w:t>
      </w:r>
    </w:p>
    <w:p w:rsidR="00000000" w:rsidRDefault="00CA752C">
      <w:pPr>
        <w:pStyle w:val="afa"/>
      </w:pPr>
      <w:r>
        <w:t xml:space="preserve">См. </w:t>
      </w:r>
      <w:hyperlink r:id="rId3811" w:history="1">
        <w:r>
          <w:rPr>
            <w:rStyle w:val="a4"/>
          </w:rPr>
          <w:t>Административный регламент</w:t>
        </w:r>
      </w:hyperlink>
      <w:r>
        <w:t xml:space="preserve"> предоставления Роспатентом государственной услуги по государс</w:t>
      </w:r>
      <w:r>
        <w:t xml:space="preserve">твенной регистрации изобретения и выдаче патента на изобретение, его дубликата, утвержденный </w:t>
      </w:r>
      <w:hyperlink r:id="rId3812" w:history="1">
        <w:r>
          <w:rPr>
            <w:rStyle w:val="a4"/>
          </w:rPr>
          <w:t>приказом</w:t>
        </w:r>
      </w:hyperlink>
      <w:r>
        <w:t xml:space="preserve"> Минэкономразвития России от 25 мая 2016 г. N 315</w:t>
      </w:r>
    </w:p>
    <w:p w:rsidR="00000000" w:rsidRDefault="00CA752C">
      <w:pPr>
        <w:pStyle w:val="afa"/>
        <w:rPr>
          <w:color w:val="000000"/>
          <w:sz w:val="16"/>
          <w:szCs w:val="16"/>
        </w:rPr>
      </w:pPr>
      <w:bookmarkStart w:id="7398" w:name="sub_413932"/>
      <w:r>
        <w:rPr>
          <w:color w:val="000000"/>
          <w:sz w:val="16"/>
          <w:szCs w:val="16"/>
        </w:rPr>
        <w:t>Информация об изменениях:</w:t>
      </w:r>
    </w:p>
    <w:bookmarkEnd w:id="7398"/>
    <w:p w:rsidR="00000000" w:rsidRDefault="00CA752C">
      <w:pPr>
        <w:pStyle w:val="afb"/>
      </w:pPr>
      <w:r>
        <w:fldChar w:fldCharType="begin"/>
      </w:r>
      <w:r>
        <w:instrText>HYPERLINK "garantF1://7</w:instrText>
      </w:r>
      <w:r>
        <w:instrText>0509432.3650"</w:instrText>
      </w:r>
      <w:r>
        <w:fldChar w:fldCharType="separate"/>
      </w:r>
      <w:r>
        <w:rPr>
          <w:rStyle w:val="a4"/>
        </w:rPr>
        <w:t>Федеральным законом</w:t>
      </w:r>
      <w:r>
        <w:fldChar w:fldCharType="end"/>
      </w:r>
      <w:r>
        <w:t xml:space="preserve"> от 12 марта 2014 г. N 35-ФЗ пункт 2 статьи 1393 настоящего Кодекса изложен в новой редакции, </w:t>
      </w:r>
      <w:hyperlink r:id="rId3813" w:history="1">
        <w:r>
          <w:rPr>
            <w:rStyle w:val="a4"/>
          </w:rPr>
          <w:t>вступающей в силу</w:t>
        </w:r>
      </w:hyperlink>
      <w:r>
        <w:t xml:space="preserve"> с 1 октября 2014 г.</w:t>
      </w:r>
    </w:p>
    <w:p w:rsidR="00000000" w:rsidRDefault="00CA752C">
      <w:pPr>
        <w:pStyle w:val="afb"/>
      </w:pPr>
      <w:hyperlink r:id="rId3814" w:history="1">
        <w:r>
          <w:rPr>
            <w:rStyle w:val="a4"/>
          </w:rPr>
          <w:t>См. текст пунк</w:t>
        </w:r>
        <w:r>
          <w:rPr>
            <w:rStyle w:val="a4"/>
          </w:rPr>
          <w:t>та в предыдущей редакции</w:t>
        </w:r>
      </w:hyperlink>
    </w:p>
    <w:p w:rsidR="00000000" w:rsidRDefault="00CA752C">
      <w: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пошлины. Если заявителем не уплачена патентная пошлина в установл</w:t>
      </w:r>
      <w:r>
        <w:t>енном порядке,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федерального органа исполнительной власти по интеллектуальной собствен</w:t>
      </w:r>
      <w:r>
        <w:t>ности.</w:t>
      </w:r>
    </w:p>
    <w:p w:rsidR="00000000" w:rsidRDefault="00CA752C">
      <w:bookmarkStart w:id="7399" w:name="sub_41393202"/>
      <w:r>
        <w:t xml:space="preserve">В случае оспаривания решения о выдаче патента на изобретение, полезную модель или промышленный образец в порядке, установленном </w:t>
      </w:r>
      <w:hyperlink w:anchor="sub_41248" w:history="1">
        <w:r>
          <w:rPr>
            <w:rStyle w:val="a4"/>
          </w:rPr>
          <w:t>статьей 1248</w:t>
        </w:r>
      </w:hyperlink>
      <w:r>
        <w:t xml:space="preserve"> настоящего Кодекса, решение о признании заявки отозванной не принимае</w:t>
      </w:r>
      <w:r>
        <w:t>тся.</w:t>
      </w:r>
    </w:p>
    <w:p w:rsidR="00000000" w:rsidRDefault="00CA752C">
      <w:bookmarkStart w:id="7400" w:name="sub_413933"/>
      <w:bookmarkEnd w:id="7399"/>
      <w:r>
        <w:t xml:space="preserve">3. Форма патента на изобретение, полезную модель, промышленный образец и состав указываемых в нем сведений устанавливаются </w:t>
      </w:r>
      <w:hyperlink r:id="rId3815" w:history="1">
        <w:r>
          <w:rPr>
            <w:rStyle w:val="a4"/>
          </w:rPr>
          <w:t>федеральным органом</w:t>
        </w:r>
      </w:hyperlink>
      <w:r>
        <w:t xml:space="preserve"> исполнительной власти, осуществляющим нормативно-правовое регулирование в сфере интеллектуальной собственности.</w:t>
      </w:r>
    </w:p>
    <w:p w:rsidR="00000000" w:rsidRDefault="00CA752C">
      <w:pPr>
        <w:pStyle w:val="afa"/>
        <w:rPr>
          <w:color w:val="000000"/>
          <w:sz w:val="16"/>
          <w:szCs w:val="16"/>
        </w:rPr>
      </w:pPr>
      <w:bookmarkStart w:id="7401" w:name="sub_413934"/>
      <w:bookmarkEnd w:id="7400"/>
      <w:r>
        <w:rPr>
          <w:color w:val="000000"/>
          <w:sz w:val="16"/>
          <w:szCs w:val="16"/>
        </w:rPr>
        <w:t>Информация об изменениях:</w:t>
      </w:r>
    </w:p>
    <w:bookmarkEnd w:id="7401"/>
    <w:p w:rsidR="00000000" w:rsidRDefault="00CA752C">
      <w:pPr>
        <w:pStyle w:val="afb"/>
      </w:pPr>
      <w:r>
        <w:fldChar w:fldCharType="begin"/>
      </w:r>
      <w:r>
        <w:instrText>HYPERLINK "garantF1://70509432.366"</w:instrText>
      </w:r>
      <w:r>
        <w:fldChar w:fldCharType="separate"/>
      </w:r>
      <w:r>
        <w:rPr>
          <w:rStyle w:val="a4"/>
        </w:rPr>
        <w:t>Федеральным законом</w:t>
      </w:r>
      <w:r>
        <w:fldChar w:fldCharType="end"/>
      </w:r>
      <w:r>
        <w:t xml:space="preserve"> от 12 марта 2014 г. N 35-ФЗ п</w:t>
      </w:r>
      <w:r>
        <w:t xml:space="preserve">ункт 4 статьи 1393 настоящего Кодекса изложен в новой редакции, </w:t>
      </w:r>
      <w:hyperlink r:id="rId3816" w:history="1">
        <w:r>
          <w:rPr>
            <w:rStyle w:val="a4"/>
          </w:rPr>
          <w:t>вступающей в силу</w:t>
        </w:r>
      </w:hyperlink>
      <w:r>
        <w:t xml:space="preserve"> с 1 октября 2014 г.</w:t>
      </w:r>
    </w:p>
    <w:p w:rsidR="00000000" w:rsidRDefault="00CA752C">
      <w:pPr>
        <w:pStyle w:val="afb"/>
      </w:pPr>
      <w:hyperlink r:id="rId3817" w:history="1">
        <w:r>
          <w:rPr>
            <w:rStyle w:val="a4"/>
          </w:rPr>
          <w:t>См. текст пункта в предыдущей редакции</w:t>
        </w:r>
      </w:hyperlink>
    </w:p>
    <w:p w:rsidR="00000000" w:rsidRDefault="00CA752C">
      <w:r>
        <w:t>4. Федеральный орган исполнительной в</w:t>
      </w:r>
      <w:r>
        <w:t xml:space="preserve">ласти по интеллектуальной собственности </w:t>
      </w:r>
      <w:hyperlink r:id="rId3818" w:history="1">
        <w:r>
          <w:rPr>
            <w:rStyle w:val="a4"/>
          </w:rPr>
          <w:t>вносит</w:t>
        </w:r>
      </w:hyperlink>
      <w:r>
        <w:t xml:space="preserve"> по </w:t>
      </w:r>
      <w:hyperlink r:id="rId3819" w:history="1">
        <w:r>
          <w:rPr>
            <w:rStyle w:val="a4"/>
          </w:rPr>
          <w:t>заявлению</w:t>
        </w:r>
      </w:hyperlink>
      <w:r>
        <w:t xml:space="preserve"> правообладателя в выданный патент на изобретение, полезную модель или промышленный образец и (или) в соответствующий </w:t>
      </w:r>
      <w:r>
        <w:t>государственный реестр изменения, относящиеся к сведениям о правообладателе и (или) об авторе, в том числе к наименованию, имени правообладателя, его месту нахождения или месту жительства, имени автора, адресу для переписки, а также изменения для исправлен</w:t>
      </w:r>
      <w:r>
        <w:t>ия очевидных и технических ошибок.</w:t>
      </w:r>
    </w:p>
    <w:p w:rsidR="00000000" w:rsidRDefault="00CA752C">
      <w:bookmarkStart w:id="7402" w:name="sub_413935"/>
      <w:r>
        <w:t>5. Федеральный орган исполнительной власти по интеллектуальной собственности публикует в официальном бюллетене сведения о любых изменениях записей в государственных реестрах.</w:t>
      </w:r>
    </w:p>
    <w:bookmarkEnd w:id="7402"/>
    <w:p w:rsidR="00000000" w:rsidRDefault="00CA752C"/>
    <w:p w:rsidR="00000000" w:rsidRDefault="00CA752C">
      <w:pPr>
        <w:pStyle w:val="af2"/>
      </w:pPr>
      <w:bookmarkStart w:id="7403" w:name="sub_41394"/>
      <w:r>
        <w:rPr>
          <w:rStyle w:val="a3"/>
        </w:rPr>
        <w:t>Статья 1394.</w:t>
      </w:r>
      <w:r>
        <w:t xml:space="preserve"> Пуб</w:t>
      </w:r>
      <w:r>
        <w:t>ликация сведений о выдаче патента на изобретение, полезную модель, промышленный образец</w:t>
      </w:r>
    </w:p>
    <w:bookmarkEnd w:id="740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1394 ГК РФ</w:t>
      </w:r>
    </w:p>
    <w:p w:rsidR="00000000" w:rsidRDefault="00CA752C">
      <w:pPr>
        <w:pStyle w:val="afa"/>
        <w:rPr>
          <w:color w:val="000000"/>
          <w:sz w:val="16"/>
          <w:szCs w:val="16"/>
        </w:rPr>
      </w:pPr>
      <w:bookmarkStart w:id="7404" w:name="sub_413941"/>
      <w:r>
        <w:rPr>
          <w:color w:val="000000"/>
          <w:sz w:val="16"/>
          <w:szCs w:val="16"/>
        </w:rPr>
        <w:t>Информация об изменениях:</w:t>
      </w:r>
    </w:p>
    <w:bookmarkEnd w:id="7404"/>
    <w:p w:rsidR="00000000" w:rsidRDefault="00CA752C">
      <w:pPr>
        <w:pStyle w:val="afb"/>
      </w:pPr>
      <w:r>
        <w:fldChar w:fldCharType="begin"/>
      </w:r>
      <w:r>
        <w:instrText>HYPERLINK "garantF1://70509432.368"</w:instrText>
      </w:r>
      <w:r>
        <w:fldChar w:fldCharType="separate"/>
      </w:r>
      <w:r>
        <w:rPr>
          <w:rStyle w:val="a4"/>
        </w:rPr>
        <w:t>Федеральным законом</w:t>
      </w:r>
      <w:r>
        <w:fldChar w:fldCharType="end"/>
      </w:r>
      <w:r>
        <w:t xml:space="preserve"> от 12 марта</w:t>
      </w:r>
      <w:r>
        <w:t xml:space="preserve"> 2014 г. N 35-ФЗ пункт 1 статьи 1394 настоящего Кодекса изложен в новой редакции, </w:t>
      </w:r>
      <w:hyperlink r:id="rId3820" w:history="1">
        <w:r>
          <w:rPr>
            <w:rStyle w:val="a4"/>
          </w:rPr>
          <w:t>вступающей в силу</w:t>
        </w:r>
      </w:hyperlink>
      <w:r>
        <w:t xml:space="preserve"> с 1 октября 2014 г.</w:t>
      </w:r>
    </w:p>
    <w:p w:rsidR="00000000" w:rsidRDefault="00CA752C">
      <w:pPr>
        <w:pStyle w:val="afb"/>
      </w:pPr>
      <w:hyperlink r:id="rId3821" w:history="1">
        <w:r>
          <w:rPr>
            <w:rStyle w:val="a4"/>
          </w:rPr>
          <w:t>См. текст пункта в предыдущей редакции</w:t>
        </w:r>
      </w:hyperlink>
    </w:p>
    <w:p w:rsidR="00000000" w:rsidRDefault="00CA752C">
      <w:r>
        <w:t>1. Федеральный орга</w:t>
      </w:r>
      <w:r>
        <w:t>н исполнительной власти по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w:t>
      </w:r>
      <w:r>
        <w:t>ние патентообладателя, название и формулу изобретения или полезной модели.</w:t>
      </w:r>
    </w:p>
    <w:p w:rsidR="00000000" w:rsidRDefault="00CA752C">
      <w:bookmarkStart w:id="7405" w:name="sub_41394102"/>
      <w:r>
        <w:t>Федеральный орган исполнительной власти по интеллектуальной собственности публикует в официальном бюллетене сведения о выдаче патента на промышленный образец, включающие</w:t>
      </w:r>
      <w:r>
        <w:t xml:space="preserve">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rsidR="00000000" w:rsidRDefault="00CA752C">
      <w:bookmarkStart w:id="7406" w:name="sub_4139412"/>
      <w:bookmarkEnd w:id="7405"/>
      <w:r>
        <w:t>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CA752C">
      <w:bookmarkStart w:id="7407" w:name="sub_413942"/>
      <w:bookmarkEnd w:id="7406"/>
      <w:r>
        <w:t>2. После публикации в соответствии с настояще</w:t>
      </w:r>
      <w:r>
        <w:t>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rsidR="00000000" w:rsidRDefault="00CA752C">
      <w:bookmarkStart w:id="7408" w:name="sub_4139422"/>
      <w:bookmarkEnd w:id="7407"/>
      <w:r>
        <w:t>Порядок ознакомления с документами заявки и отчетом об</w:t>
      </w:r>
      <w:r>
        <w:t xml:space="preserve"> информационном поиске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7408"/>
    <w:p w:rsidR="00000000" w:rsidRDefault="00CA752C"/>
    <w:p w:rsidR="00000000" w:rsidRDefault="00CA752C">
      <w:pPr>
        <w:pStyle w:val="af2"/>
      </w:pPr>
      <w:bookmarkStart w:id="7409" w:name="sub_41395"/>
      <w:r>
        <w:rPr>
          <w:rStyle w:val="a3"/>
        </w:rPr>
        <w:t>Статья 1395.</w:t>
      </w:r>
      <w:r>
        <w:t xml:space="preserve"> Патентование изобретений или полезных моделей в ино</w:t>
      </w:r>
      <w:r>
        <w:t>странных государствах и в международных организациях</w:t>
      </w:r>
    </w:p>
    <w:bookmarkEnd w:id="740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1395 ГК РФ</w:t>
      </w:r>
    </w:p>
    <w:p w:rsidR="00000000" w:rsidRDefault="00CA752C">
      <w:bookmarkStart w:id="7410" w:name="sub_413951"/>
      <w:r>
        <w:t>1. Заявка на выдачу патента на изобретение или полезную модель, созданные в Российской Федерации, может быть подана в иностранном государств</w:t>
      </w:r>
      <w:r>
        <w:t xml:space="preserve">е или в </w:t>
      </w:r>
      <w:r>
        <w:lastRenderedPageBreak/>
        <w:t>международную организацию по истечении шести месяцев со дня подачи соответствующей заявки в федеральный орган исполнительной власти по интеллектуальной собственности, если в указанный срок заявитель не будет уведомлен о том, что в заявке содержатся</w:t>
      </w:r>
      <w:r>
        <w:t xml:space="preserve"> сведения, составляющие </w:t>
      </w:r>
      <w:hyperlink r:id="rId3822" w:history="1">
        <w:r>
          <w:rPr>
            <w:rStyle w:val="a4"/>
          </w:rPr>
          <w:t>государственную тайну</w:t>
        </w:r>
      </w:hyperlink>
      <w:r>
        <w:t>. Заявка на изобретение или полезную модель может быть подана ранее указанного срока, но после проведения по просьбе заявителя проверки наличия в заявке сведений, сост</w:t>
      </w:r>
      <w:r>
        <w:t xml:space="preserve">авляющих государственную тайну. </w:t>
      </w:r>
      <w:hyperlink r:id="rId3823" w:history="1">
        <w:r>
          <w:rPr>
            <w:rStyle w:val="a4"/>
          </w:rPr>
          <w:t>Порядок</w:t>
        </w:r>
      </w:hyperlink>
      <w:r>
        <w:t xml:space="preserve"> проведения такой проверки устанавливается Правительством Российской Федерации.</w:t>
      </w:r>
    </w:p>
    <w:p w:rsidR="00000000" w:rsidRDefault="00CA752C">
      <w:pPr>
        <w:pStyle w:val="afa"/>
        <w:rPr>
          <w:color w:val="000000"/>
          <w:sz w:val="16"/>
          <w:szCs w:val="16"/>
        </w:rPr>
      </w:pPr>
      <w:bookmarkStart w:id="7411" w:name="sub_413952"/>
      <w:bookmarkEnd w:id="7410"/>
      <w:r>
        <w:rPr>
          <w:color w:val="000000"/>
          <w:sz w:val="16"/>
          <w:szCs w:val="16"/>
        </w:rPr>
        <w:t>Информация об изменениях:</w:t>
      </w:r>
    </w:p>
    <w:bookmarkEnd w:id="7411"/>
    <w:p w:rsidR="00000000" w:rsidRDefault="00CA752C">
      <w:pPr>
        <w:pStyle w:val="afb"/>
      </w:pPr>
      <w:r>
        <w:fldChar w:fldCharType="begin"/>
      </w:r>
      <w:r>
        <w:instrText>HYPERLINK "garantF1://70509432.369"</w:instrText>
      </w:r>
      <w:r>
        <w:fldChar w:fldCharType="separate"/>
      </w:r>
      <w:r>
        <w:rPr>
          <w:rStyle w:val="a4"/>
        </w:rPr>
        <w:t>Федеральны</w:t>
      </w:r>
      <w:r>
        <w:rPr>
          <w:rStyle w:val="a4"/>
        </w:rPr>
        <w:t>м законом</w:t>
      </w:r>
      <w:r>
        <w:fldChar w:fldCharType="end"/>
      </w:r>
      <w:r>
        <w:t xml:space="preserve"> от 12 марта 2014 г. N 35-ФЗ в пункт 2 статьи 1395 настоящего Кодекса внесены изменения, </w:t>
      </w:r>
      <w:hyperlink r:id="rId3824" w:history="1">
        <w:r>
          <w:rPr>
            <w:rStyle w:val="a4"/>
          </w:rPr>
          <w:t>вступающие в силу</w:t>
        </w:r>
      </w:hyperlink>
      <w:r>
        <w:t xml:space="preserve"> с 1 октября 2014 г.</w:t>
      </w:r>
    </w:p>
    <w:p w:rsidR="00000000" w:rsidRDefault="00CA752C">
      <w:pPr>
        <w:pStyle w:val="afb"/>
      </w:pPr>
      <w:hyperlink r:id="rId3825" w:history="1">
        <w:r>
          <w:rPr>
            <w:rStyle w:val="a4"/>
          </w:rPr>
          <w:t>См. текст пункта в предыдущей редакции</w:t>
        </w:r>
      </w:hyperlink>
    </w:p>
    <w:p w:rsidR="00000000" w:rsidRDefault="00CA752C">
      <w:r>
        <w:t xml:space="preserve">2. Патентование в соответствии с </w:t>
      </w:r>
      <w:hyperlink r:id="rId3826" w:history="1">
        <w:r>
          <w:rPr>
            <w:rStyle w:val="a4"/>
          </w:rPr>
          <w:t>Договором</w:t>
        </w:r>
      </w:hyperlink>
      <w:r>
        <w:t xml:space="preserve"> о патентной кооперации или </w:t>
      </w:r>
      <w:hyperlink r:id="rId3827" w:history="1">
        <w:r>
          <w:rPr>
            <w:rStyle w:val="a4"/>
          </w:rPr>
          <w:t>Евразийской патентной конвенцией</w:t>
        </w:r>
      </w:hyperlink>
      <w:r>
        <w:t xml:space="preserve"> изобретения или полезной модели, созданных в Российской Федерации, допускается без </w:t>
      </w:r>
      <w:r>
        <w:t xml:space="preserve">предварительной подачи соответствующей заявки в федеральный орган исполнительной власти по интеллектуальной собственности, если заявка в соответствии с </w:t>
      </w:r>
      <w:hyperlink r:id="rId3828" w:history="1">
        <w:r>
          <w:rPr>
            <w:rStyle w:val="a4"/>
          </w:rPr>
          <w:t>Договором</w:t>
        </w:r>
      </w:hyperlink>
      <w:r>
        <w:t xml:space="preserve"> о патентной кооперации (международная заявка) подана в феде</w:t>
      </w:r>
      <w:r>
        <w:t>ральный орган исполнительной власти по интеллектуальной собственности как в получающее ведомство и Российская Федерация в ней указана в качестве государства, в котором заявитель намерен получить патент, а евразийская заявка подана через федеральный орган и</w:t>
      </w:r>
      <w:r>
        <w:t>сполнительной власти по интеллектуальной собственности.</w:t>
      </w:r>
    </w:p>
    <w:p w:rsidR="00000000" w:rsidRDefault="00CA752C">
      <w:bookmarkStart w:id="7412" w:name="sub_4139522"/>
      <w:r>
        <w:t>В отношении соответствующей заявки, послужившей основанием для испрашивания приоритета по международной заявке, поданной в федеральный орган исполнительной власти по интеллектуальной собств</w:t>
      </w:r>
      <w:r>
        <w:t xml:space="preserve">енности, положения </w:t>
      </w:r>
      <w:hyperlink w:anchor="sub_4138132" w:history="1">
        <w:r>
          <w:rPr>
            <w:rStyle w:val="a4"/>
          </w:rPr>
          <w:t>абзаца второго пункта 3 статьи 1381</w:t>
        </w:r>
      </w:hyperlink>
      <w:r>
        <w:t xml:space="preserve"> настоящего Кодекса не применяются.</w:t>
      </w:r>
    </w:p>
    <w:bookmarkEnd w:id="7412"/>
    <w:p w:rsidR="00000000" w:rsidRDefault="00CA752C"/>
    <w:p w:rsidR="00000000" w:rsidRDefault="00CA752C">
      <w:pPr>
        <w:pStyle w:val="af2"/>
      </w:pPr>
      <w:bookmarkStart w:id="7413" w:name="sub_41396"/>
      <w:r>
        <w:rPr>
          <w:rStyle w:val="a3"/>
        </w:rPr>
        <w:t>Статья 1396.</w:t>
      </w:r>
      <w:r>
        <w:t xml:space="preserve"> Международные и евразийские заявки, имеющие силу заявок, предусмотренных настоящим Кодексом</w:t>
      </w:r>
    </w:p>
    <w:bookmarkEnd w:id="741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1396 ГК РФ</w:t>
      </w:r>
    </w:p>
    <w:p w:rsidR="00000000" w:rsidRDefault="00CA752C">
      <w:pPr>
        <w:pStyle w:val="afa"/>
        <w:rPr>
          <w:color w:val="000000"/>
          <w:sz w:val="16"/>
          <w:szCs w:val="16"/>
        </w:rPr>
      </w:pPr>
      <w:bookmarkStart w:id="7414" w:name="sub_413961"/>
      <w:r>
        <w:rPr>
          <w:color w:val="000000"/>
          <w:sz w:val="16"/>
          <w:szCs w:val="16"/>
        </w:rPr>
        <w:t>Информация об изменениях:</w:t>
      </w:r>
    </w:p>
    <w:bookmarkEnd w:id="7414"/>
    <w:p w:rsidR="00000000" w:rsidRDefault="00CA752C">
      <w:pPr>
        <w:pStyle w:val="afb"/>
      </w:pPr>
      <w:r>
        <w:fldChar w:fldCharType="begin"/>
      </w:r>
      <w:r>
        <w:instrText>HYPERLINK "garantF1://70509432.370"</w:instrText>
      </w:r>
      <w:r>
        <w:fldChar w:fldCharType="separate"/>
      </w:r>
      <w:r>
        <w:rPr>
          <w:rStyle w:val="a4"/>
        </w:rPr>
        <w:t>Федеральным законом</w:t>
      </w:r>
      <w:r>
        <w:fldChar w:fldCharType="end"/>
      </w:r>
      <w:r>
        <w:t xml:space="preserve"> от 12 марта 2014 г. N 35-ФЗ пункт 1 статьи 1396 настоящего Кодекса изложен в новой редакции, </w:t>
      </w:r>
      <w:hyperlink r:id="rId3829" w:history="1">
        <w:r>
          <w:rPr>
            <w:rStyle w:val="a4"/>
          </w:rPr>
          <w:t>вступающей в силу</w:t>
        </w:r>
      </w:hyperlink>
      <w:r>
        <w:t xml:space="preserve"> с 1 октября 2014 г.</w:t>
      </w:r>
    </w:p>
    <w:p w:rsidR="00000000" w:rsidRDefault="00CA752C">
      <w:pPr>
        <w:pStyle w:val="afb"/>
      </w:pPr>
      <w:hyperlink r:id="rId3830" w:history="1">
        <w:r>
          <w:rPr>
            <w:rStyle w:val="a4"/>
          </w:rPr>
          <w:t>См. текст пункта в предыдущей редакции</w:t>
        </w:r>
      </w:hyperlink>
    </w:p>
    <w:p w:rsidR="00000000" w:rsidRDefault="00CA752C">
      <w:r>
        <w:t>1. Федеральный орган исполнительной власти по интеллектуальной собственности начинает рассмотрение международной зая</w:t>
      </w:r>
      <w:r>
        <w:t>вки на изобретение или полезную модель, которая подана в соответствии с Договором о патентной кооперации и в которой Российская Федерация указана в качестве государства, в котором заявитель намерен получить патент на изобретение или полезную модель, по ист</w:t>
      </w:r>
      <w:r>
        <w:t>ечении тридцати одного месяца с даты испрашиваемого в международной заявке приоритета при условии представления в указанный федеральный орган исполнительной власти заявления о выдаче патента на изобретение или полезную модель. По просьбе заявителя междунар</w:t>
      </w:r>
      <w:r>
        <w:t>одная заявка рассматривается до истечения этого срока.</w:t>
      </w:r>
    </w:p>
    <w:p w:rsidR="00000000" w:rsidRDefault="00CA752C">
      <w:bookmarkStart w:id="7415" w:name="sub_4139612"/>
      <w:r>
        <w:t>Представление в федеральный орган исполнительной власти по интеллектуальной собственности заявления о выдаче патента на изобретение или полезную модель может быть заменено представлением сод</w:t>
      </w:r>
      <w:r>
        <w:t xml:space="preserve">ержащегося в </w:t>
      </w:r>
      <w:r>
        <w:lastRenderedPageBreak/>
        <w:t>международной заявке заявления на русском языке или перевода такого заявления на русский язык.</w:t>
      </w:r>
    </w:p>
    <w:p w:rsidR="00000000" w:rsidRDefault="00CA752C">
      <w:bookmarkStart w:id="7416" w:name="sub_4139613"/>
      <w:bookmarkEnd w:id="7415"/>
      <w:r>
        <w:t xml:space="preserve">Если указанные документы в установленный срок не представлены, действие международной заявки в отношении Российской Федерации </w:t>
      </w:r>
      <w:r>
        <w:t>в соответствии с Договором о патентной кооперации прекращается.</w:t>
      </w:r>
    </w:p>
    <w:p w:rsidR="00000000" w:rsidRDefault="00CA752C">
      <w:bookmarkStart w:id="7417" w:name="sub_4139614"/>
      <w:bookmarkEnd w:id="7416"/>
      <w:r>
        <w:t>Пропущенный заявителем срок представления указанных документов может быть восстановлен федеральным органом исполнительной власти по интеллектуальной собственности при усл</w:t>
      </w:r>
      <w:r>
        <w:t>овии указания причин его несоблюдения.</w:t>
      </w:r>
    </w:p>
    <w:p w:rsidR="00000000" w:rsidRDefault="00CA752C">
      <w:pPr>
        <w:pStyle w:val="afa"/>
        <w:rPr>
          <w:color w:val="000000"/>
          <w:sz w:val="16"/>
          <w:szCs w:val="16"/>
        </w:rPr>
      </w:pPr>
      <w:bookmarkStart w:id="7418" w:name="sub_413962"/>
      <w:bookmarkEnd w:id="7417"/>
      <w:r>
        <w:rPr>
          <w:color w:val="000000"/>
          <w:sz w:val="16"/>
          <w:szCs w:val="16"/>
        </w:rPr>
        <w:t>Информация об изменениях:</w:t>
      </w:r>
    </w:p>
    <w:bookmarkEnd w:id="7418"/>
    <w:p w:rsidR="00000000" w:rsidRDefault="00CA752C">
      <w:pPr>
        <w:pStyle w:val="afb"/>
      </w:pPr>
      <w:r>
        <w:fldChar w:fldCharType="begin"/>
      </w:r>
      <w:r>
        <w:instrText>HYPERLINK "garantF1://70509432.3710"</w:instrText>
      </w:r>
      <w:r>
        <w:fldChar w:fldCharType="separate"/>
      </w:r>
      <w:r>
        <w:rPr>
          <w:rStyle w:val="a4"/>
        </w:rPr>
        <w:t>Федеральным законом</w:t>
      </w:r>
      <w:r>
        <w:fldChar w:fldCharType="end"/>
      </w:r>
      <w:r>
        <w:t xml:space="preserve"> от 12 марта 2014 г. N 35-ФЗ пункт 2 статьи 1396 настоящего Кодекса изложен в новой редакции, </w:t>
      </w:r>
      <w:hyperlink r:id="rId3831" w:history="1">
        <w:r>
          <w:rPr>
            <w:rStyle w:val="a4"/>
          </w:rPr>
          <w:t>вступающей в силу</w:t>
        </w:r>
      </w:hyperlink>
      <w:r>
        <w:t xml:space="preserve"> с 1 октября 2014 г.</w:t>
      </w:r>
    </w:p>
    <w:p w:rsidR="00000000" w:rsidRDefault="00CA752C">
      <w:pPr>
        <w:pStyle w:val="afb"/>
      </w:pPr>
      <w:hyperlink r:id="rId3832" w:history="1">
        <w:r>
          <w:rPr>
            <w:rStyle w:val="a4"/>
          </w:rPr>
          <w:t>См. текст пункта в предыдущей редакции</w:t>
        </w:r>
      </w:hyperlink>
    </w:p>
    <w:p w:rsidR="00000000" w:rsidRDefault="00CA752C">
      <w:r>
        <w:t xml:space="preserve">2. Рассмотрение евразийской заявки на изобретение, имеющей в соответствии с </w:t>
      </w:r>
      <w:hyperlink r:id="rId3833" w:history="1">
        <w:r>
          <w:rPr>
            <w:rStyle w:val="a4"/>
          </w:rPr>
          <w:t>Е</w:t>
        </w:r>
        <w:r>
          <w:rPr>
            <w:rStyle w:val="a4"/>
          </w:rPr>
          <w:t>вразийской патентной конвенцией</w:t>
        </w:r>
      </w:hyperlink>
      <w:r>
        <w:t xml:space="preserve"> силу предусмотренной настоящим Кодексом заявки на изобретение, осуществляется начиная со дня, когда федеральным органом исполнительной власти по интеллектуальной собственности получена от Евразийского патентного ведомства</w:t>
      </w:r>
      <w:r>
        <w:t xml:space="preserve"> заверенная копия евразийской заявки.</w:t>
      </w:r>
    </w:p>
    <w:p w:rsidR="00000000" w:rsidRDefault="00CA752C">
      <w:bookmarkStart w:id="7419" w:name="sub_413963"/>
      <w:r>
        <w:t xml:space="preserve">3. Публикация на русском языке международной заявки Международным бюро Всемирной организации интеллектуальной собственности в соответствии с </w:t>
      </w:r>
      <w:hyperlink r:id="rId3834" w:history="1">
        <w:r>
          <w:rPr>
            <w:rStyle w:val="a4"/>
          </w:rPr>
          <w:t>Договором</w:t>
        </w:r>
      </w:hyperlink>
      <w:r>
        <w:t xml:space="preserve"> о патентной коопера</w:t>
      </w:r>
      <w:r>
        <w:t xml:space="preserve">ции или публикация евразийской заявки Евразийским патентным ведомством в соответствии с </w:t>
      </w:r>
      <w:hyperlink r:id="rId3835" w:history="1">
        <w:r>
          <w:rPr>
            <w:rStyle w:val="a4"/>
          </w:rPr>
          <w:t>Евразийской патентной конвенцией</w:t>
        </w:r>
      </w:hyperlink>
      <w:r>
        <w:t xml:space="preserve"> заменяет публикацию сведений о заявке, предусмотренную </w:t>
      </w:r>
      <w:hyperlink w:anchor="sub_41385" w:history="1">
        <w:r>
          <w:rPr>
            <w:rStyle w:val="a4"/>
          </w:rPr>
          <w:t>статьей 1385</w:t>
        </w:r>
      </w:hyperlink>
      <w:r>
        <w:t xml:space="preserve"> нас</w:t>
      </w:r>
      <w:r>
        <w:t>тоящего Кодекса.</w:t>
      </w:r>
    </w:p>
    <w:bookmarkEnd w:id="7419"/>
    <w:p w:rsidR="00000000" w:rsidRDefault="00CA752C"/>
    <w:p w:rsidR="00000000" w:rsidRDefault="00CA752C">
      <w:pPr>
        <w:pStyle w:val="af2"/>
      </w:pPr>
      <w:bookmarkStart w:id="7420" w:name="sub_41397"/>
      <w:r>
        <w:rPr>
          <w:rStyle w:val="a3"/>
        </w:rPr>
        <w:t>Статья 1397.</w:t>
      </w:r>
      <w:r>
        <w:t xml:space="preserve"> Евразийский патент и патент Российской Федерации на идентичные изобретения</w:t>
      </w:r>
    </w:p>
    <w:bookmarkEnd w:id="742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1397 ГК РФ</w:t>
      </w:r>
    </w:p>
    <w:p w:rsidR="00000000" w:rsidRDefault="00CA752C">
      <w:bookmarkStart w:id="7421" w:name="sub_413971"/>
      <w:r>
        <w:t xml:space="preserve">1. В случае, когда евразийский патент и патент Российской Федерации </w:t>
      </w:r>
      <w:r>
        <w:t>на идентичные изобретения или идентичные изобретение и полезную модель, имеющие одну и ту же дату приоритета, принадлежат разным патентообладателям, такие изобретения или изобретение и полезная модель могут использоваться только с соблюдением прав всех пат</w:t>
      </w:r>
      <w:r>
        <w:t>ентообладателей.</w:t>
      </w:r>
    </w:p>
    <w:p w:rsidR="00000000" w:rsidRDefault="00CA752C">
      <w:bookmarkStart w:id="7422" w:name="sub_413972"/>
      <w:bookmarkEnd w:id="7421"/>
      <w:r>
        <w:t>2. Если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одному и тому же лицу, это лицо может пр</w:t>
      </w:r>
      <w:r>
        <w:t>едоставить любому лицу право использования таких изобретений или изобретения и полезной модели по лицензионным договорам, заключенным на основе этих патентов.</w:t>
      </w:r>
    </w:p>
    <w:bookmarkEnd w:id="7422"/>
    <w:p w:rsidR="00000000" w:rsidRDefault="00CA752C"/>
    <w:p w:rsidR="00000000" w:rsidRDefault="00CA752C">
      <w:pPr>
        <w:pStyle w:val="1"/>
      </w:pPr>
      <w:bookmarkStart w:id="7423" w:name="sub_40726"/>
      <w:r>
        <w:t>§ 6. Прекращение и восстановление действия патента</w:t>
      </w:r>
    </w:p>
    <w:bookmarkEnd w:id="7423"/>
    <w:p w:rsidR="00000000" w:rsidRDefault="00CA752C"/>
    <w:p w:rsidR="00000000" w:rsidRDefault="00CA752C">
      <w:pPr>
        <w:pStyle w:val="afa"/>
        <w:rPr>
          <w:color w:val="000000"/>
          <w:sz w:val="16"/>
          <w:szCs w:val="16"/>
        </w:rPr>
      </w:pPr>
      <w:bookmarkStart w:id="7424" w:name="sub_41398"/>
      <w:r>
        <w:rPr>
          <w:color w:val="000000"/>
          <w:sz w:val="16"/>
          <w:szCs w:val="16"/>
        </w:rPr>
        <w:t>Информация об изменениях:</w:t>
      </w:r>
    </w:p>
    <w:bookmarkEnd w:id="7424"/>
    <w:p w:rsidR="00000000" w:rsidRDefault="00CA752C">
      <w:pPr>
        <w:pStyle w:val="afb"/>
      </w:pPr>
      <w:r>
        <w:fldChar w:fldCharType="begin"/>
      </w:r>
      <w:r>
        <w:instrText>HYPERLINK "garantF1://70509432.385"</w:instrText>
      </w:r>
      <w:r>
        <w:fldChar w:fldCharType="separate"/>
      </w:r>
      <w:r>
        <w:rPr>
          <w:rStyle w:val="a4"/>
        </w:rPr>
        <w:t>Федеральным законом</w:t>
      </w:r>
      <w:r>
        <w:fldChar w:fldCharType="end"/>
      </w:r>
      <w:r>
        <w:t xml:space="preserve"> от 12 марта 2014 г. N 35-ФЗ статья 1398 настоящего Кодекса изложена в новой редакции, </w:t>
      </w:r>
      <w:hyperlink r:id="rId3836" w:history="1">
        <w:r>
          <w:rPr>
            <w:rStyle w:val="a4"/>
          </w:rPr>
          <w:t>вступающей в силу</w:t>
        </w:r>
      </w:hyperlink>
      <w:r>
        <w:t xml:space="preserve"> с 1 октября 2014 г.</w:t>
      </w:r>
    </w:p>
    <w:p w:rsidR="00000000" w:rsidRDefault="00CA752C">
      <w:pPr>
        <w:pStyle w:val="afb"/>
      </w:pPr>
      <w:hyperlink r:id="rId3837" w:history="1">
        <w:r>
          <w:rPr>
            <w:rStyle w:val="a4"/>
          </w:rPr>
          <w:t>См. текст статьи в предыдущей редакции</w:t>
        </w:r>
      </w:hyperlink>
    </w:p>
    <w:p w:rsidR="00000000" w:rsidRDefault="00CA752C">
      <w:pPr>
        <w:pStyle w:val="af2"/>
      </w:pPr>
      <w:r>
        <w:rPr>
          <w:rStyle w:val="a3"/>
        </w:rPr>
        <w:t>Статья 1398.</w:t>
      </w:r>
      <w:r>
        <w:t xml:space="preserve"> Признание недействительным патента на изобретение, полезную модель или промышленный образец</w:t>
      </w:r>
    </w:p>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3838" w:history="1">
        <w:r>
          <w:rPr>
            <w:rStyle w:val="a4"/>
          </w:rPr>
          <w:t>Энциклопедии</w:t>
        </w:r>
      </w:hyperlink>
      <w:r>
        <w:t xml:space="preserve"> и другие комментарии к статье 1398 ГК РФ</w:t>
      </w:r>
    </w:p>
    <w:p w:rsidR="00000000" w:rsidRDefault="00CA752C">
      <w:bookmarkStart w:id="7425" w:name="sub_413981"/>
      <w:r>
        <w:t>1. Патент на изобретение, полезную модель или промышленный образец может быть признан недействительным полностью или частично в случаях:</w:t>
      </w:r>
    </w:p>
    <w:p w:rsidR="00000000" w:rsidRDefault="00CA752C">
      <w:bookmarkStart w:id="7426" w:name="sub_4139811"/>
      <w:bookmarkEnd w:id="7425"/>
      <w:r>
        <w:t>1) несоответствия изобретения, полезной модели</w:t>
      </w:r>
      <w:r>
        <w:t xml:space="preserve"> или промышленного образца условиям патентоспособности, установленным настоящим Кодексом, или требованиям, предусмотренным </w:t>
      </w:r>
      <w:hyperlink w:anchor="sub_413494" w:history="1">
        <w:r>
          <w:rPr>
            <w:rStyle w:val="a4"/>
          </w:rPr>
          <w:t>пунктом 4 статьи 1349</w:t>
        </w:r>
      </w:hyperlink>
      <w:r>
        <w:t xml:space="preserve"> настоящего Кодекса, а также несоответствия промышленного образца требованиям, преду</w:t>
      </w:r>
      <w:r>
        <w:t xml:space="preserve">смотренным </w:t>
      </w:r>
      <w:hyperlink w:anchor="sub_12311" w:history="1">
        <w:r>
          <w:rPr>
            <w:rStyle w:val="a4"/>
          </w:rPr>
          <w:t>статьей 1231.1</w:t>
        </w:r>
      </w:hyperlink>
      <w:r>
        <w:t xml:space="preserve"> настоящего Кодекса;</w:t>
      </w:r>
    </w:p>
    <w:p w:rsidR="00000000" w:rsidRDefault="00CA752C">
      <w:bookmarkStart w:id="7427" w:name="sub_4139812"/>
      <w:bookmarkEnd w:id="7426"/>
      <w:r>
        <w:t xml:space="preserve">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w:t>
      </w:r>
      <w:r>
        <w:t>модели с полнотой, достаточной для осуществления изобретения или полезной модели специалистом в данной области техники;</w:t>
      </w:r>
    </w:p>
    <w:p w:rsidR="00000000" w:rsidRDefault="00CA752C">
      <w:bookmarkStart w:id="7428" w:name="sub_4139813"/>
      <w:bookmarkEnd w:id="7427"/>
      <w:r>
        <w:t>3) наличия в формуле изобретения или полезной модели, которая содержится в решении о выдаче патента, признаков, не</w:t>
      </w:r>
      <w:r>
        <w:t xml:space="preserve"> раскрытых на дату подачи заявки в документах, представленных на эту дату (</w:t>
      </w:r>
      <w:hyperlink w:anchor="sub_413782" w:history="1">
        <w:r>
          <w:rPr>
            <w:rStyle w:val="a4"/>
          </w:rPr>
          <w:t>пункт 2 статьи 1378</w:t>
        </w:r>
      </w:hyperlink>
      <w:r>
        <w:t>), либо наличия в прилагаемых к решению о выдаче патента на промышленный образец материалах изображений изделия, включающих существенн</w:t>
      </w:r>
      <w:r>
        <w:t xml:space="preserve">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подачи заявки </w:t>
      </w:r>
      <w:r>
        <w:t>(</w:t>
      </w:r>
      <w:hyperlink w:anchor="sub_413783" w:history="1">
        <w:r>
          <w:rPr>
            <w:rStyle w:val="a4"/>
          </w:rPr>
          <w:t>пункт 3 статьи 1378</w:t>
        </w:r>
      </w:hyperlink>
      <w:r>
        <w:t>);</w:t>
      </w:r>
    </w:p>
    <w:p w:rsidR="00000000" w:rsidRDefault="00CA752C">
      <w:bookmarkStart w:id="7429" w:name="sub_4139814"/>
      <w:bookmarkEnd w:id="7428"/>
      <w:r>
        <w:t>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w:t>
      </w:r>
      <w:r>
        <w:t xml:space="preserve">мотренных </w:t>
      </w:r>
      <w:hyperlink w:anchor="sub_41383" w:history="1">
        <w:r>
          <w:rPr>
            <w:rStyle w:val="a4"/>
          </w:rPr>
          <w:t>статьей 1383</w:t>
        </w:r>
      </w:hyperlink>
      <w:r>
        <w:t xml:space="preserve"> настоящего Кодекса;</w:t>
      </w:r>
    </w:p>
    <w:p w:rsidR="00000000" w:rsidRDefault="00CA752C">
      <w:bookmarkStart w:id="7430" w:name="sub_4139815"/>
      <w:bookmarkEnd w:id="7429"/>
      <w:r>
        <w:t>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w:t>
      </w:r>
      <w:r>
        <w:t>тенте в качестве автора или патентообладателя лица, являющегося таковым в соответствии с настоящим Кодексом.</w:t>
      </w:r>
    </w:p>
    <w:p w:rsidR="00000000" w:rsidRDefault="00CA752C">
      <w:bookmarkStart w:id="7431" w:name="sub_413982"/>
      <w:bookmarkEnd w:id="7430"/>
      <w:r>
        <w:t xml:space="preserve">2. Патент на изобретение, полезную модель или промышленный образец в течение срока его действия, установленного </w:t>
      </w:r>
      <w:hyperlink w:anchor="sub_413631" w:history="1">
        <w:r>
          <w:rPr>
            <w:rStyle w:val="a4"/>
          </w:rPr>
          <w:t>пунктами 1 - 3 статьи 1363</w:t>
        </w:r>
      </w:hyperlink>
      <w:r>
        <w:t xml:space="preserve"> настоящего Кодекса, может быть оспорен путем подачи возражения в федеральный орган исполнительной власти по интеллектуальной собственности любым лицом, которому стало известно о нарушениях, предусмотренных </w:t>
      </w:r>
      <w:hyperlink w:anchor="sub_4139811" w:history="1">
        <w:r>
          <w:rPr>
            <w:rStyle w:val="a4"/>
          </w:rPr>
          <w:t>подпунктами 1 - 4 пункта 1</w:t>
        </w:r>
      </w:hyperlink>
      <w:r>
        <w:t xml:space="preserve"> настоящей статьи.</w:t>
      </w:r>
    </w:p>
    <w:p w:rsidR="00000000" w:rsidRDefault="00CA752C">
      <w:bookmarkStart w:id="7432" w:name="sub_41398202"/>
      <w:bookmarkEnd w:id="7431"/>
      <w:r>
        <w:t xml:space="preserve">Патент на изобретение, полезную модель или промышленный образец в течение срока его действия, установленного </w:t>
      </w:r>
      <w:hyperlink w:anchor="sub_413631" w:history="1">
        <w:r>
          <w:rPr>
            <w:rStyle w:val="a4"/>
          </w:rPr>
          <w:t xml:space="preserve">пунктами 1 - 3 статьи 1363 </w:t>
        </w:r>
      </w:hyperlink>
      <w:r>
        <w:t xml:space="preserve"> наст</w:t>
      </w:r>
      <w:r>
        <w:t xml:space="preserve">оящего Кодекса, может быть оспорен в судебном порядке любым лицом, которому стало известно о нарушениях, предусмотренных </w:t>
      </w:r>
      <w:hyperlink w:anchor="sub_4139815" w:history="1">
        <w:r>
          <w:rPr>
            <w:rStyle w:val="a4"/>
          </w:rPr>
          <w:t>подпунктом 5 пункта 1</w:t>
        </w:r>
      </w:hyperlink>
      <w:r>
        <w:t xml:space="preserve"> настоящей статьи.</w:t>
      </w:r>
    </w:p>
    <w:p w:rsidR="00000000" w:rsidRDefault="00CA752C">
      <w:bookmarkStart w:id="7433" w:name="sub_41398203"/>
      <w:bookmarkEnd w:id="7432"/>
      <w:r>
        <w:t>Патент на изобретение, полезную модель или</w:t>
      </w:r>
      <w:r>
        <w:t xml:space="preserve"> промышленный образец может быть оспорен заинтересованным лицом и по истечении срока его действия по основаниям и в порядке, которые установлены абзацами первым и вторым настоящего пункта.</w:t>
      </w:r>
    </w:p>
    <w:p w:rsidR="00000000" w:rsidRDefault="00CA752C">
      <w:bookmarkStart w:id="7434" w:name="sub_413983"/>
      <w:bookmarkEnd w:id="7433"/>
      <w:r>
        <w:t>3. В период оспаривания патента на изобретени</w:t>
      </w:r>
      <w:r>
        <w:t xml:space="preserve">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предусмотренный </w:t>
      </w:r>
      <w:hyperlink w:anchor="sub_413631" w:history="1">
        <w:r>
          <w:rPr>
            <w:rStyle w:val="a4"/>
          </w:rPr>
          <w:t>пункто</w:t>
        </w:r>
        <w:r>
          <w:rPr>
            <w:rStyle w:val="a4"/>
          </w:rPr>
          <w:t>м 1 статьи 1363</w:t>
        </w:r>
      </w:hyperlink>
      <w:r>
        <w:t xml:space="preserve"> настоящего Кодекса. Федеральный орган исполнительной власти по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w:t>
      </w:r>
      <w:r>
        <w:t xml:space="preserve">твительным полностью и соответствия полезной модели требованиям и </w:t>
      </w:r>
      <w:r>
        <w:lastRenderedPageBreak/>
        <w:t xml:space="preserve">условиям патентоспособности, предъявляемым к полезным моделям и предусмотренным </w:t>
      </w:r>
      <w:hyperlink w:anchor="sub_413494" w:history="1">
        <w:r>
          <w:rPr>
            <w:rStyle w:val="a4"/>
          </w:rPr>
          <w:t>пунктом 4 статьи 1349</w:t>
        </w:r>
      </w:hyperlink>
      <w:r>
        <w:t xml:space="preserve">, </w:t>
      </w:r>
      <w:hyperlink w:anchor="sub_41351" w:history="1">
        <w:r>
          <w:rPr>
            <w:rStyle w:val="a4"/>
          </w:rPr>
          <w:t>статьей 1351</w:t>
        </w:r>
      </w:hyperlink>
      <w:r>
        <w:t xml:space="preserve">, </w:t>
      </w:r>
      <w:hyperlink w:anchor="sub_4137622" w:history="1">
        <w:r>
          <w:rPr>
            <w:rStyle w:val="a4"/>
          </w:rPr>
          <w:t>подпунктом 2 пункта 2 статьи 1376</w:t>
        </w:r>
      </w:hyperlink>
      <w: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установленном </w:t>
      </w:r>
      <w:hyperlink w:anchor="sub_413661" w:history="1">
        <w:r>
          <w:rPr>
            <w:rStyle w:val="a4"/>
          </w:rPr>
          <w:t>пунктом 1 статьи 1366</w:t>
        </w:r>
      </w:hyperlink>
      <w:r>
        <w:t xml:space="preserve"> настоящего Кодекса, и это заявление не отозвано в соответствии с </w:t>
      </w:r>
      <w:hyperlink w:anchor="sub_413663" w:history="1">
        <w:r>
          <w:rPr>
            <w:rStyle w:val="a4"/>
          </w:rPr>
          <w:t>пунктом 3 статьи 1366</w:t>
        </w:r>
      </w:hyperlink>
      <w:r>
        <w:t xml:space="preserve"> настоящего Кодекса на день подачи заявления о преобразовании патента.</w:t>
      </w:r>
    </w:p>
    <w:p w:rsidR="00000000" w:rsidRDefault="00CA752C">
      <w:bookmarkStart w:id="7435" w:name="sub_4139832"/>
      <w:bookmarkEnd w:id="7434"/>
      <w:r>
        <w:t xml:space="preserve">В </w:t>
      </w:r>
      <w:r>
        <w:t>случае преобразования патента на изобретение в патент на полезную модель приоритет и дата подачи заявки сохраняются.</w:t>
      </w:r>
    </w:p>
    <w:p w:rsidR="00000000" w:rsidRDefault="00CA752C">
      <w:bookmarkStart w:id="7436" w:name="sub_413984"/>
      <w:bookmarkEnd w:id="7435"/>
      <w:r>
        <w:t xml:space="preserve">4. Патент на изобретение, полезную модель или промышленный образец признается недействительным полностью или частично </w:t>
      </w:r>
      <w:r>
        <w:t xml:space="preserve">на основании решения, принятого федеральным органом исполнительной власти по интеллектуальной собственности в соответствии с </w:t>
      </w:r>
      <w:hyperlink w:anchor="sub_413482" w:history="1">
        <w:r>
          <w:rPr>
            <w:rStyle w:val="a4"/>
          </w:rPr>
          <w:t>пунктами 2</w:t>
        </w:r>
      </w:hyperlink>
      <w:r>
        <w:t xml:space="preserve"> и </w:t>
      </w:r>
      <w:hyperlink w:anchor="sub_413483" w:history="1">
        <w:r>
          <w:rPr>
            <w:rStyle w:val="a4"/>
          </w:rPr>
          <w:t>3 статьи 1248</w:t>
        </w:r>
      </w:hyperlink>
      <w:r>
        <w:t xml:space="preserve"> настоящего Кодекса, либо вступившего в законную </w:t>
      </w:r>
      <w:r>
        <w:t>силу решения суда.</w:t>
      </w:r>
    </w:p>
    <w:p w:rsidR="00000000" w:rsidRDefault="00CA752C">
      <w:bookmarkStart w:id="7437" w:name="sub_41398402"/>
      <w:bookmarkEnd w:id="7436"/>
      <w:r>
        <w:t>В случае признания патента недействительным частично на изобретение, полезную модель или промышленный образец выдается новый патент.</w:t>
      </w:r>
    </w:p>
    <w:p w:rsidR="00000000" w:rsidRDefault="00CA752C">
      <w:bookmarkStart w:id="7438" w:name="sub_41398403"/>
      <w:bookmarkEnd w:id="7437"/>
      <w:r>
        <w:t>В случае удовлетворения заявления о преобразовании патента</w:t>
      </w:r>
      <w:r>
        <w:t xml:space="preserve"> на изобретение в патент на полезную модель выдается патент на полезную модель.</w:t>
      </w:r>
    </w:p>
    <w:p w:rsidR="00000000" w:rsidRDefault="00CA752C">
      <w:bookmarkStart w:id="7439" w:name="sub_413985"/>
      <w:bookmarkEnd w:id="7438"/>
      <w:r>
        <w:t xml:space="preserve">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w:t>
      </w:r>
      <w:r>
        <w:t>на патент.</w:t>
      </w:r>
    </w:p>
    <w:p w:rsidR="00000000" w:rsidRDefault="00CA752C">
      <w:bookmarkStart w:id="7440" w:name="sub_413986"/>
      <w:bookmarkEnd w:id="7439"/>
      <w:r>
        <w:t xml:space="preserve">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w:t>
      </w:r>
      <w:r>
        <w:t>принятия решения о недействительности патента.</w:t>
      </w:r>
    </w:p>
    <w:p w:rsidR="00000000" w:rsidRDefault="00CA752C">
      <w:bookmarkStart w:id="7441" w:name="sub_413987"/>
      <w:bookmarkEnd w:id="7440"/>
      <w:r>
        <w:t>7. Признание патента на изобретение, полезную модель или промышленный образец недействительным означает отмену решения федерального органа исполнительной власти по интеллектуальной собствен</w:t>
      </w:r>
      <w:r>
        <w:t>ности о выдаче патента на изобретение, полезную модель или промышленный образец (</w:t>
      </w:r>
      <w:hyperlink w:anchor="sub_41387" w:history="1">
        <w:r>
          <w:rPr>
            <w:rStyle w:val="a4"/>
          </w:rPr>
          <w:t>статья 1387</w:t>
        </w:r>
      </w:hyperlink>
      <w:r>
        <w:t>) и аннулирование записи в соответствующем государственном реестре (</w:t>
      </w:r>
      <w:hyperlink w:anchor="sub_413931" w:history="1">
        <w:r>
          <w:rPr>
            <w:rStyle w:val="a4"/>
          </w:rPr>
          <w:t>пункт 1 статьи 1393</w:t>
        </w:r>
      </w:hyperlink>
      <w:r>
        <w:t>).</w:t>
      </w:r>
    </w:p>
    <w:bookmarkEnd w:id="7441"/>
    <w:p w:rsidR="00000000" w:rsidRDefault="00CA752C"/>
    <w:p w:rsidR="00000000" w:rsidRDefault="00CA752C">
      <w:pPr>
        <w:pStyle w:val="afa"/>
        <w:rPr>
          <w:color w:val="000000"/>
          <w:sz w:val="16"/>
          <w:szCs w:val="16"/>
        </w:rPr>
      </w:pPr>
      <w:bookmarkStart w:id="7442" w:name="sub_41399"/>
      <w:r>
        <w:rPr>
          <w:color w:val="000000"/>
          <w:sz w:val="16"/>
          <w:szCs w:val="16"/>
        </w:rPr>
        <w:t>Информация об изменениях:</w:t>
      </w:r>
    </w:p>
    <w:bookmarkEnd w:id="7442"/>
    <w:p w:rsidR="00000000" w:rsidRDefault="00CA752C">
      <w:pPr>
        <w:pStyle w:val="afb"/>
      </w:pPr>
      <w:r>
        <w:fldChar w:fldCharType="begin"/>
      </w:r>
      <w:r>
        <w:instrText>HYPERLINK "garantF1://70509432.386"</w:instrText>
      </w:r>
      <w:r>
        <w:fldChar w:fldCharType="separate"/>
      </w:r>
      <w:r>
        <w:rPr>
          <w:rStyle w:val="a4"/>
        </w:rPr>
        <w:t>Федеральным законом</w:t>
      </w:r>
      <w:r>
        <w:fldChar w:fldCharType="end"/>
      </w:r>
      <w:r>
        <w:t xml:space="preserve"> от 12 марта 2014 г. N 35-ФЗ в статью 1399 настоящего Кодекса внесены изменения, </w:t>
      </w:r>
      <w:hyperlink r:id="rId3839" w:history="1">
        <w:r>
          <w:rPr>
            <w:rStyle w:val="a4"/>
          </w:rPr>
          <w:t>вступающие в силу</w:t>
        </w:r>
      </w:hyperlink>
      <w:r>
        <w:t xml:space="preserve"> с 1 октября 2014 г.</w:t>
      </w:r>
    </w:p>
    <w:p w:rsidR="00000000" w:rsidRDefault="00CA752C">
      <w:pPr>
        <w:pStyle w:val="afb"/>
      </w:pPr>
      <w:hyperlink r:id="rId3840" w:history="1">
        <w:r>
          <w:rPr>
            <w:rStyle w:val="a4"/>
          </w:rPr>
          <w:t>См. текст статьи в предыдущей редакции</w:t>
        </w:r>
      </w:hyperlink>
    </w:p>
    <w:p w:rsidR="00000000" w:rsidRDefault="00CA752C">
      <w:pPr>
        <w:pStyle w:val="af2"/>
      </w:pPr>
      <w:r>
        <w:rPr>
          <w:rStyle w:val="a3"/>
        </w:rPr>
        <w:t>Статья 1399.</w:t>
      </w:r>
      <w:r>
        <w:t xml:space="preserve"> Досрочное прекращение действия патента на изобретение, полезную модель или промышленный образец</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841" w:history="1">
        <w:r>
          <w:rPr>
            <w:rStyle w:val="a4"/>
          </w:rPr>
          <w:t>Энциклопедии</w:t>
        </w:r>
      </w:hyperlink>
      <w:r>
        <w:t xml:space="preserve"> и друг</w:t>
      </w:r>
      <w:r>
        <w:t>ие комментарии к статье 1399 ГК РФ</w:t>
      </w:r>
    </w:p>
    <w:p w:rsidR="00000000" w:rsidRDefault="00CA752C">
      <w:bookmarkStart w:id="7443" w:name="sub_413991"/>
      <w:r>
        <w:t>Действие патента на изобретение, полезную модель или промышленный образец прекращается досрочно:</w:t>
      </w:r>
    </w:p>
    <w:p w:rsidR="00000000" w:rsidRDefault="00CA752C">
      <w:bookmarkStart w:id="7444" w:name="sub_413992"/>
      <w:bookmarkEnd w:id="7443"/>
      <w:r>
        <w:t xml:space="preserve">на основании </w:t>
      </w:r>
      <w:hyperlink r:id="rId3842" w:history="1">
        <w:r>
          <w:rPr>
            <w:rStyle w:val="a4"/>
          </w:rPr>
          <w:t>заявления</w:t>
        </w:r>
      </w:hyperlink>
      <w:r>
        <w:t>, поданного патентообладателем в федеральный орган исполнительной власти по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w:t>
      </w:r>
      <w:r>
        <w:t>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rsidR="00000000" w:rsidRDefault="00CA752C">
      <w:bookmarkStart w:id="7445" w:name="sub_413993"/>
      <w:bookmarkEnd w:id="7444"/>
      <w:r>
        <w:lastRenderedPageBreak/>
        <w:t xml:space="preserve">при неуплате в установленный срок </w:t>
      </w:r>
      <w:hyperlink r:id="rId3843" w:history="1">
        <w:r>
          <w:rPr>
            <w:rStyle w:val="a4"/>
          </w:rPr>
          <w:t>патентной пошлины</w:t>
        </w:r>
      </w:hyperlink>
      <w:r>
        <w:t xml:space="preserve"> за поддержание патента на изобретение, полезную модель или промышленный образец в силе - по истечении установленного срока для уплаты патентной пошлины за поддержание патента в силе.</w:t>
      </w:r>
    </w:p>
    <w:bookmarkEnd w:id="7445"/>
    <w:p w:rsidR="00000000" w:rsidRDefault="00CA752C">
      <w:pPr>
        <w:pStyle w:val="afa"/>
        <w:rPr>
          <w:color w:val="000000"/>
          <w:sz w:val="16"/>
          <w:szCs w:val="16"/>
        </w:rPr>
      </w:pPr>
      <w:r>
        <w:rPr>
          <w:color w:val="000000"/>
          <w:sz w:val="16"/>
          <w:szCs w:val="16"/>
        </w:rPr>
        <w:t>ГАРАНТ:</w:t>
      </w:r>
    </w:p>
    <w:p w:rsidR="00000000" w:rsidRDefault="00CA752C">
      <w:pPr>
        <w:pStyle w:val="afa"/>
      </w:pPr>
      <w:r>
        <w:t>С</w:t>
      </w:r>
      <w:r>
        <w:t xml:space="preserve">м. </w:t>
      </w:r>
      <w:hyperlink r:id="rId3844" w:history="1">
        <w:r>
          <w:rPr>
            <w:rStyle w:val="a4"/>
          </w:rPr>
          <w:t>Административный регламент</w:t>
        </w:r>
      </w:hyperlink>
      <w:r>
        <w:t xml:space="preserve"> предоставления Роспатентом государственной услуги по досрочному прекращению действия патента на изобретение, полезную модель, промышленный образец, правовой охраны товарного знака, знака </w:t>
      </w:r>
      <w:r>
        <w:t xml:space="preserve">обслуживания, действия свидетельства об исключительном праве на наименование места происхождения товара по заявлению правообладателя, утвержденный </w:t>
      </w:r>
      <w:hyperlink r:id="rId3845" w:history="1">
        <w:r>
          <w:rPr>
            <w:rStyle w:val="a4"/>
          </w:rPr>
          <w:t>приказом</w:t>
        </w:r>
      </w:hyperlink>
      <w:r>
        <w:t xml:space="preserve"> Минэкономразвития России от 27 августа 2015 г. N 603</w:t>
      </w:r>
    </w:p>
    <w:p w:rsidR="00000000" w:rsidRDefault="00CA752C">
      <w:pPr>
        <w:pStyle w:val="afa"/>
      </w:pPr>
    </w:p>
    <w:p w:rsidR="00000000" w:rsidRDefault="00CA752C">
      <w:pPr>
        <w:pStyle w:val="af2"/>
      </w:pPr>
      <w:bookmarkStart w:id="7446" w:name="sub_41400"/>
      <w:r>
        <w:rPr>
          <w:rStyle w:val="a3"/>
        </w:rPr>
        <w:t>С</w:t>
      </w:r>
      <w:r>
        <w:rPr>
          <w:rStyle w:val="a3"/>
        </w:rPr>
        <w:t>татья 1400.</w:t>
      </w:r>
      <w:r>
        <w:t xml:space="preserve"> Восстановление действия патента на изобретение, полезную модель или промышленный образец. Право послепользования</w:t>
      </w:r>
    </w:p>
    <w:bookmarkEnd w:id="744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846" w:history="1">
        <w:r>
          <w:rPr>
            <w:rStyle w:val="a4"/>
          </w:rPr>
          <w:t>Энциклопедии</w:t>
        </w:r>
      </w:hyperlink>
      <w:r>
        <w:t xml:space="preserve"> и другие комментарии к статье 1400 ГК РФ</w:t>
      </w:r>
    </w:p>
    <w:p w:rsidR="00000000" w:rsidRDefault="00CA752C">
      <w:pPr>
        <w:pStyle w:val="afa"/>
        <w:rPr>
          <w:color w:val="000000"/>
          <w:sz w:val="16"/>
          <w:szCs w:val="16"/>
        </w:rPr>
      </w:pPr>
      <w:bookmarkStart w:id="7447" w:name="sub_414001"/>
      <w:r>
        <w:rPr>
          <w:color w:val="000000"/>
          <w:sz w:val="16"/>
          <w:szCs w:val="16"/>
        </w:rPr>
        <w:t>Информация</w:t>
      </w:r>
      <w:r>
        <w:rPr>
          <w:color w:val="000000"/>
          <w:sz w:val="16"/>
          <w:szCs w:val="16"/>
        </w:rPr>
        <w:t xml:space="preserve"> об изменениях:</w:t>
      </w:r>
    </w:p>
    <w:bookmarkEnd w:id="7447"/>
    <w:p w:rsidR="00000000" w:rsidRDefault="00CA752C">
      <w:pPr>
        <w:pStyle w:val="afb"/>
      </w:pPr>
      <w:r>
        <w:fldChar w:fldCharType="begin"/>
      </w:r>
      <w:r>
        <w:instrText>HYPERLINK "garantF1://70509432.387"</w:instrText>
      </w:r>
      <w:r>
        <w:fldChar w:fldCharType="separate"/>
      </w:r>
      <w:r>
        <w:rPr>
          <w:rStyle w:val="a4"/>
        </w:rPr>
        <w:t>Федеральным законом</w:t>
      </w:r>
      <w:r>
        <w:fldChar w:fldCharType="end"/>
      </w:r>
      <w:r>
        <w:t xml:space="preserve"> от 12 марта 2014 г. N 35-ФЗ пункт 1 статьи 1400 настоящего Кодекса изложен в новой редакции, </w:t>
      </w:r>
      <w:hyperlink r:id="rId3847" w:history="1">
        <w:r>
          <w:rPr>
            <w:rStyle w:val="a4"/>
          </w:rPr>
          <w:t>вступающей в силу</w:t>
        </w:r>
      </w:hyperlink>
      <w:r>
        <w:t xml:space="preserve"> с 1 октября 2014 г.</w:t>
      </w:r>
    </w:p>
    <w:p w:rsidR="00000000" w:rsidRDefault="00CA752C">
      <w:pPr>
        <w:pStyle w:val="afb"/>
      </w:pPr>
      <w:hyperlink r:id="rId3848" w:history="1">
        <w:r>
          <w:rPr>
            <w:rStyle w:val="a4"/>
          </w:rPr>
          <w:t>См. текст пункта в предыдущей редакции</w:t>
        </w:r>
      </w:hyperlink>
    </w:p>
    <w:p w:rsidR="00000000" w:rsidRDefault="00CA752C">
      <w:hyperlink r:id="rId3849" w:history="1">
        <w:r>
          <w:rPr>
            <w:rStyle w:val="a4"/>
          </w:rPr>
          <w:t>1.</w:t>
        </w:r>
      </w:hyperlink>
      <w:r>
        <w:t xml:space="preserve"> Действие патента на изобретение, полезную модель или промышленный образец, которое было прекращено в связи с тем, что патентная пошлина за подде</w:t>
      </w:r>
      <w:r>
        <w:t xml:space="preserve">ржание патента в силе не была уплачена в </w:t>
      </w:r>
      <w:hyperlink r:id="rId3850" w:history="1">
        <w:r>
          <w:rPr>
            <w:rStyle w:val="a4"/>
          </w:rPr>
          <w:t>установленный срок</w:t>
        </w:r>
      </w:hyperlink>
      <w:r>
        <w:t xml:space="preserve">, может быть </w:t>
      </w:r>
      <w:hyperlink r:id="rId3851" w:history="1">
        <w:r>
          <w:rPr>
            <w:rStyle w:val="a4"/>
          </w:rPr>
          <w:t>восстановлено</w:t>
        </w:r>
      </w:hyperlink>
      <w:r>
        <w:t xml:space="preserve"> федеральным органом исполнительной власти по интеллектуальной собственности по </w:t>
      </w:r>
      <w:hyperlink r:id="rId3852" w:history="1">
        <w:r>
          <w:rPr>
            <w:rStyle w:val="a4"/>
          </w:rPr>
          <w:t>ходатайству</w:t>
        </w:r>
      </w:hyperlink>
      <w:r>
        <w:t xml:space="preserve"> лица, которому принадлежал патент, или правопреемника этого лица. Ходатайство о восстановлении действия патента может быть подано в указанный федеральный орган исполнительной власти в течение трех лет со дня истечения</w:t>
      </w:r>
      <w:r>
        <w:t xml:space="preserve"> срока уплаты </w:t>
      </w:r>
      <w:hyperlink r:id="rId3853" w:history="1">
        <w:r>
          <w:rPr>
            <w:rStyle w:val="a4"/>
          </w:rPr>
          <w:t>патентной пошлины</w:t>
        </w:r>
      </w:hyperlink>
      <w:r>
        <w:t>, но до истечения предусмотренного настоящим Кодексом срока действия патента.</w:t>
      </w:r>
    </w:p>
    <w:p w:rsidR="00000000" w:rsidRDefault="00CA752C">
      <w:bookmarkStart w:id="7448" w:name="sub_414002"/>
      <w:r>
        <w:t>2. Федеральный орган исполнительной власти по интеллектуальной собственности публикует в официаль</w:t>
      </w:r>
      <w:r>
        <w:t>ном бюллетене сведения о восстановлении действия патента на изобретение, полезную модель или промышленный образец.</w:t>
      </w:r>
    </w:p>
    <w:p w:rsidR="00000000" w:rsidRDefault="00CA752C">
      <w:bookmarkStart w:id="7449" w:name="sub_4140013"/>
      <w:bookmarkEnd w:id="7448"/>
      <w:r>
        <w:t>3. Лицо, которое в период между датой прекращения действия патента на изобретение, полезную модель или промышленный обра</w:t>
      </w:r>
      <w:r>
        <w:t>зец и датой публикации в официальном бюллетене федерального органа исполнительной власти по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w:t>
      </w:r>
      <w:r>
        <w:t xml:space="preserve">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послепользования).</w:t>
      </w:r>
    </w:p>
    <w:p w:rsidR="00000000" w:rsidRDefault="00CA752C">
      <w:pPr>
        <w:pStyle w:val="afa"/>
        <w:rPr>
          <w:color w:val="000000"/>
          <w:sz w:val="16"/>
          <w:szCs w:val="16"/>
        </w:rPr>
      </w:pPr>
      <w:bookmarkStart w:id="7450" w:name="sub_4140014"/>
      <w:bookmarkEnd w:id="7449"/>
      <w:r>
        <w:rPr>
          <w:color w:val="000000"/>
          <w:sz w:val="16"/>
          <w:szCs w:val="16"/>
        </w:rPr>
        <w:t>Информация об изменениях:</w:t>
      </w:r>
    </w:p>
    <w:bookmarkEnd w:id="7450"/>
    <w:p w:rsidR="00000000" w:rsidRDefault="00CA752C">
      <w:pPr>
        <w:pStyle w:val="afb"/>
      </w:pPr>
      <w:r>
        <w:fldChar w:fldCharType="begin"/>
      </w:r>
      <w:r>
        <w:instrText>HYPERLINK "ga</w:instrText>
      </w:r>
      <w:r>
        <w:instrText>rantF1://70509432.388"</w:instrText>
      </w:r>
      <w:r>
        <w:fldChar w:fldCharType="separate"/>
      </w:r>
      <w:r>
        <w:rPr>
          <w:rStyle w:val="a4"/>
        </w:rPr>
        <w:t>Федеральным законом</w:t>
      </w:r>
      <w:r>
        <w:fldChar w:fldCharType="end"/>
      </w:r>
      <w:r>
        <w:t xml:space="preserve"> от 12 марта 2014 г. N 35-ФЗ статья 1400 настоящего Кодекса дополнена пунктом 4, </w:t>
      </w:r>
      <w:hyperlink r:id="rId3854" w:history="1">
        <w:r>
          <w:rPr>
            <w:rStyle w:val="a4"/>
          </w:rPr>
          <w:t>вступающим в силу</w:t>
        </w:r>
      </w:hyperlink>
      <w:r>
        <w:t xml:space="preserve"> с 1 октября 2014 г.</w:t>
      </w:r>
    </w:p>
    <w:p w:rsidR="00000000" w:rsidRDefault="00CA752C">
      <w:r>
        <w:t>4. Право послепользования может быть передано другому лицу только вместе с предприятием, на котором имело место использование изобретения либо решения, отличающегося от изобретения только эквивалентными признаками (</w:t>
      </w:r>
      <w:hyperlink w:anchor="sub_413583" w:history="1">
        <w:r>
          <w:rPr>
            <w:rStyle w:val="a4"/>
          </w:rPr>
          <w:t>пункт 3 статьи 1</w:t>
        </w:r>
        <w:r>
          <w:rPr>
            <w:rStyle w:val="a4"/>
          </w:rPr>
          <w:t>358</w:t>
        </w:r>
      </w:hyperlink>
      <w:r>
        <w:t>), полезной модели или промышленного образца либо были сделаны необходимые к этому приготовления.</w:t>
      </w:r>
    </w:p>
    <w:p w:rsidR="00000000" w:rsidRDefault="00CA752C"/>
    <w:p w:rsidR="00000000" w:rsidRDefault="00CA752C">
      <w:pPr>
        <w:pStyle w:val="1"/>
      </w:pPr>
      <w:bookmarkStart w:id="7451" w:name="sub_40727"/>
      <w:r>
        <w:lastRenderedPageBreak/>
        <w:t>§ 7. Особенности правовой охраны и использования секретных изобретений</w:t>
      </w:r>
    </w:p>
    <w:bookmarkEnd w:id="7451"/>
    <w:p w:rsidR="00000000" w:rsidRDefault="00CA752C"/>
    <w:p w:rsidR="00000000" w:rsidRDefault="00CA752C">
      <w:pPr>
        <w:pStyle w:val="af2"/>
      </w:pPr>
      <w:bookmarkStart w:id="7452" w:name="sub_41401"/>
      <w:r>
        <w:rPr>
          <w:rStyle w:val="a3"/>
        </w:rPr>
        <w:t>Статья 1401.</w:t>
      </w:r>
      <w:r>
        <w:t xml:space="preserve"> Подача и рассмотрение заявки на выдачу </w:t>
      </w:r>
      <w:r>
        <w:t>патента на секретное изобретение</w:t>
      </w:r>
    </w:p>
    <w:bookmarkEnd w:id="745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1401 ГК РФ</w:t>
      </w:r>
    </w:p>
    <w:p w:rsidR="00000000" w:rsidRDefault="00CA752C">
      <w:bookmarkStart w:id="7453" w:name="sub_414011"/>
      <w:r>
        <w:t>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w:t>
      </w:r>
      <w:r>
        <w:t xml:space="preserve">юдением </w:t>
      </w:r>
      <w:hyperlink r:id="rId3855" w:history="1">
        <w:r>
          <w:rPr>
            <w:rStyle w:val="a4"/>
          </w:rPr>
          <w:t>законодательства</w:t>
        </w:r>
      </w:hyperlink>
      <w:r>
        <w:t xml:space="preserve"> о государственной тайне.</w:t>
      </w:r>
    </w:p>
    <w:bookmarkEnd w:id="745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856" w:history="1">
        <w:r>
          <w:rPr>
            <w:rStyle w:val="a4"/>
          </w:rPr>
          <w:t>Правила</w:t>
        </w:r>
      </w:hyperlink>
      <w:r>
        <w:t xml:space="preserve"> проведения проверки наличия в заявках на выдачу патента на изобретение или полезную модель, созданные в </w:t>
      </w:r>
      <w:r>
        <w:t xml:space="preserve">Российской Федерации, сведений, составляющих государственную тайну, утвержденные </w:t>
      </w:r>
      <w:hyperlink r:id="rId3857" w:history="1">
        <w:r>
          <w:rPr>
            <w:rStyle w:val="a4"/>
          </w:rPr>
          <w:t>постановлением</w:t>
        </w:r>
      </w:hyperlink>
      <w:r>
        <w:t xml:space="preserve"> Правительства РФ от 24 декабря 2007 г. N 928</w:t>
      </w:r>
    </w:p>
    <w:p w:rsidR="00000000" w:rsidRDefault="00CA752C">
      <w:pPr>
        <w:pStyle w:val="afa"/>
      </w:pPr>
    </w:p>
    <w:p w:rsidR="00000000" w:rsidRDefault="00CA752C">
      <w:pPr>
        <w:pStyle w:val="afa"/>
        <w:rPr>
          <w:color w:val="000000"/>
          <w:sz w:val="16"/>
          <w:szCs w:val="16"/>
        </w:rPr>
      </w:pPr>
      <w:bookmarkStart w:id="7454" w:name="sub_414012"/>
      <w:r>
        <w:rPr>
          <w:color w:val="000000"/>
          <w:sz w:val="16"/>
          <w:szCs w:val="16"/>
        </w:rPr>
        <w:t>Информация об изменениях:</w:t>
      </w:r>
    </w:p>
    <w:bookmarkEnd w:id="7454"/>
    <w:p w:rsidR="00000000" w:rsidRDefault="00CA752C">
      <w:pPr>
        <w:pStyle w:val="afb"/>
      </w:pPr>
      <w:r>
        <w:fldChar w:fldCharType="begin"/>
      </w:r>
      <w:r>
        <w:instrText>HYPERLINK "garantF1://71027786.15"</w:instrText>
      </w:r>
      <w:r>
        <w:fldChar w:fldCharType="separate"/>
      </w:r>
      <w:r>
        <w:rPr>
          <w:rStyle w:val="a4"/>
        </w:rPr>
        <w:t>Федеральным законом</w:t>
      </w:r>
      <w:r>
        <w:fldChar w:fldCharType="end"/>
      </w:r>
      <w:r>
        <w:t xml:space="preserve"> от 13 июля 2015 г. N 216-ФЗ в пункт 2 статьи 1401 настоящего Кодекса внесены изменения</w:t>
      </w:r>
    </w:p>
    <w:p w:rsidR="00000000" w:rsidRDefault="00CA752C">
      <w:pPr>
        <w:pStyle w:val="afb"/>
      </w:pPr>
      <w:hyperlink r:id="rId3858" w:history="1">
        <w:r>
          <w:rPr>
            <w:rStyle w:val="a4"/>
          </w:rPr>
          <w:t>См. текст пункта в предыдущей редакции</w:t>
        </w:r>
      </w:hyperlink>
    </w:p>
    <w:p w:rsidR="00000000" w:rsidRDefault="00CA752C">
      <w:r>
        <w:t>2. Заявки на секретные изобретения, для которых установлена степен</w:t>
      </w:r>
      <w:r>
        <w:t>ь секретности "особой важности" или "совершенно секретно", а также на секретные изобретения, которые относятся к средствам вооружения и военной техники и к методам и средствам в области разведывательной, контрразведывательной и оперативно-розыскной деятель</w:t>
      </w:r>
      <w:r>
        <w:t xml:space="preserve">ности и для которых установлена степень секретности "секретно", подаются в зависимости от их тематической принадлежности в </w:t>
      </w:r>
      <w:hyperlink r:id="rId3859" w:history="1">
        <w:r>
          <w:rPr>
            <w:rStyle w:val="a4"/>
          </w:rPr>
          <w:t>уполномоченные</w:t>
        </w:r>
      </w:hyperlink>
      <w:r>
        <w:t xml:space="preserve"> Правительством Российской Федерации федеральные органы исполнительной власти, Государ</w:t>
      </w:r>
      <w:r>
        <w:t>ственную корпорацию по атомной энергии "Росатом", Государственную корпорацию по космической деятельности "Роскосмос" (уполномоченные органы). Заявки на иные секретные изобретения подаются в федеральный орган исполнительной власти по интеллектуальной собств</w:t>
      </w:r>
      <w:r>
        <w:t>енности.</w:t>
      </w:r>
    </w:p>
    <w:p w:rsidR="00000000" w:rsidRDefault="00CA752C">
      <w:bookmarkStart w:id="7455" w:name="sub_414013"/>
      <w:r>
        <w:t xml:space="preserve">3. Если при рассмотрении федеральным органом исполнительной власти по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w:t>
      </w:r>
      <w:r>
        <w:t xml:space="preserve">в порядке, установленном </w:t>
      </w:r>
      <w:hyperlink r:id="rId3860" w:history="1">
        <w:r>
          <w:rPr>
            <w:rStyle w:val="a4"/>
          </w:rPr>
          <w:t>законодательством</w:t>
        </w:r>
      </w:hyperlink>
      <w:r>
        <w:t xml:space="preserve"> о государственной тайне, и считается заявкой на секретное изобретение.</w:t>
      </w:r>
    </w:p>
    <w:p w:rsidR="00000000" w:rsidRDefault="00CA752C">
      <w:bookmarkStart w:id="7456" w:name="sub_41401302"/>
      <w:bookmarkEnd w:id="7455"/>
      <w:r>
        <w:t xml:space="preserve">Засекречивание заявки, поданной иностранным гражданином или иностранным юридическим </w:t>
      </w:r>
      <w:r>
        <w:t>лицом, не допускается.</w:t>
      </w:r>
    </w:p>
    <w:p w:rsidR="00000000" w:rsidRDefault="00CA752C">
      <w:bookmarkStart w:id="7457" w:name="sub_414014"/>
      <w:bookmarkEnd w:id="7456"/>
      <w:r>
        <w:t xml:space="preserve">4. При рассмотрении заявки на секретное изобретение соответственно применяются положения </w:t>
      </w:r>
      <w:hyperlink w:anchor="sub_41384" w:history="1">
        <w:r>
          <w:rPr>
            <w:rStyle w:val="a4"/>
          </w:rPr>
          <w:t>статей 1384</w:t>
        </w:r>
      </w:hyperlink>
      <w:r>
        <w:t xml:space="preserve">, </w:t>
      </w:r>
      <w:hyperlink w:anchor="sub_41386" w:history="1">
        <w:r>
          <w:rPr>
            <w:rStyle w:val="a4"/>
          </w:rPr>
          <w:t>1386 - 1389</w:t>
        </w:r>
      </w:hyperlink>
      <w:r>
        <w:t xml:space="preserve"> настоящего Кодекса. Публикация сведений о т</w:t>
      </w:r>
      <w:r>
        <w:t>акой заявке в этом случае не производится.</w:t>
      </w:r>
    </w:p>
    <w:p w:rsidR="00000000" w:rsidRDefault="00CA752C">
      <w:bookmarkStart w:id="7458" w:name="sub_414015"/>
      <w:bookmarkEnd w:id="7457"/>
      <w:r>
        <w:t>5. При установлении новизны секретного изобретения в уровень техники (</w:t>
      </w:r>
      <w:hyperlink w:anchor="sub_413502" w:history="1">
        <w:r>
          <w:rPr>
            <w:rStyle w:val="a4"/>
          </w:rPr>
          <w:t>пункт 2 статьи 1350</w:t>
        </w:r>
      </w:hyperlink>
      <w:r>
        <w:t>) также включаются при условии их более раннего приоритета секретные изобрет</w:t>
      </w:r>
      <w:r>
        <w:t>ения, запатентованные в Российской Федерации, и секретные изобретения, на которые выданы авторские свидетельства СССР, если для этих изобретений установлена степень секретности не выше, чем степень секретности изобретения, новизна которого устанавливается.</w:t>
      </w:r>
    </w:p>
    <w:p w:rsidR="00000000" w:rsidRDefault="00CA752C">
      <w:bookmarkStart w:id="7459" w:name="sub_414016"/>
      <w:bookmarkEnd w:id="7458"/>
      <w:r>
        <w:t xml:space="preserve">6. Возражение против решения, принятого по заявке на секретное изобретение уполномоченным органом, рассматривается в установленном им порядке. Решение, </w:t>
      </w:r>
      <w:r>
        <w:lastRenderedPageBreak/>
        <w:t>принятое по такому возражению, может быть оспорено в суде.</w:t>
      </w:r>
    </w:p>
    <w:p w:rsidR="00000000" w:rsidRDefault="00CA752C">
      <w:bookmarkStart w:id="7460" w:name="sub_414017"/>
      <w:bookmarkEnd w:id="7459"/>
      <w:r>
        <w:t>7. К</w:t>
      </w:r>
      <w:r>
        <w:t xml:space="preserve"> заявкам на секретные изобретения положения </w:t>
      </w:r>
      <w:hyperlink w:anchor="sub_41379" w:history="1">
        <w:r>
          <w:rPr>
            <w:rStyle w:val="a4"/>
          </w:rPr>
          <w:t>статьи 1379</w:t>
        </w:r>
      </w:hyperlink>
      <w:r>
        <w:t xml:space="preserve"> настоящего Кодекса о преобразовании заявки на изобретение в заявку на полезную модель не применяются.</w:t>
      </w:r>
    </w:p>
    <w:bookmarkEnd w:id="7460"/>
    <w:p w:rsidR="00000000" w:rsidRDefault="00CA752C"/>
    <w:p w:rsidR="00000000" w:rsidRDefault="00CA752C">
      <w:pPr>
        <w:pStyle w:val="af2"/>
      </w:pPr>
      <w:bookmarkStart w:id="7461" w:name="sub_1240"/>
      <w:r>
        <w:rPr>
          <w:rStyle w:val="a3"/>
        </w:rPr>
        <w:t>Статья 1402.</w:t>
      </w:r>
      <w:r>
        <w:t xml:space="preserve"> Государственная регистрация секретного </w:t>
      </w:r>
      <w:r>
        <w:t>изобретения и выдача патента на него. Распространение сведений о секретном изобретении</w:t>
      </w:r>
    </w:p>
    <w:bookmarkEnd w:id="746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1402 ГК РФ</w:t>
      </w:r>
    </w:p>
    <w:p w:rsidR="00000000" w:rsidRDefault="00CA752C">
      <w:bookmarkStart w:id="7462" w:name="sub_414021"/>
      <w:r>
        <w:t>1. Государственная регистрация секретного изобретения в Государственном реестре изобретений Российской Феде</w:t>
      </w:r>
      <w:r>
        <w:t>рации и выдача патента на секретное изобретение осуществляются федеральным органом исполнительной власти по интеллектуальной собственности или, если решение о выдаче патента на секретное изобретение принято уполномоченным органом, - этим органом. Уполномоч</w:t>
      </w:r>
      <w:r>
        <w:t>енный орган, зарегистрировавший секретное изобретение и выдавший патент на секретное изобретение, уведомляет об этом федеральный орган исполнительной власти по интеллектуальной собственности.</w:t>
      </w:r>
    </w:p>
    <w:p w:rsidR="00000000" w:rsidRDefault="00CA752C">
      <w:bookmarkStart w:id="7463" w:name="sub_41402102"/>
      <w:bookmarkEnd w:id="7462"/>
      <w:r>
        <w:t>Уполномоченный орган, осуществивший регист</w:t>
      </w:r>
      <w:r>
        <w:t>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Российской Федерации.</w:t>
      </w:r>
    </w:p>
    <w:p w:rsidR="00000000" w:rsidRDefault="00CA752C">
      <w:bookmarkStart w:id="7464" w:name="sub_414022"/>
      <w:bookmarkEnd w:id="7463"/>
      <w:r>
        <w:t>2. С</w:t>
      </w:r>
      <w:r>
        <w:t xml:space="preserve">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Российской Федерации не публикуются. Передача сведений о таких патентах осуществляется в соответствии с </w:t>
      </w:r>
      <w:hyperlink r:id="rId3861" w:history="1">
        <w:r>
          <w:rPr>
            <w:rStyle w:val="a4"/>
          </w:rPr>
          <w:t>законодательством</w:t>
        </w:r>
      </w:hyperlink>
      <w:r>
        <w:t xml:space="preserve"> о государственной тайне.</w:t>
      </w:r>
    </w:p>
    <w:bookmarkEnd w:id="7464"/>
    <w:p w:rsidR="00000000" w:rsidRDefault="00CA752C"/>
    <w:p w:rsidR="00000000" w:rsidRDefault="00CA752C">
      <w:pPr>
        <w:pStyle w:val="af2"/>
      </w:pPr>
      <w:bookmarkStart w:id="7465" w:name="sub_41403"/>
      <w:r>
        <w:rPr>
          <w:rStyle w:val="a3"/>
        </w:rPr>
        <w:t>Статья 1403.</w:t>
      </w:r>
      <w:r>
        <w:t xml:space="preserve"> Изменение степени секретности и рассекречивание изобретений</w:t>
      </w:r>
    </w:p>
    <w:bookmarkEnd w:id="746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1403 ГК РФ</w:t>
      </w:r>
    </w:p>
    <w:p w:rsidR="00000000" w:rsidRDefault="00CA752C">
      <w:bookmarkStart w:id="7466" w:name="sub_414031"/>
      <w:r>
        <w:t>1. Изменение степен</w:t>
      </w:r>
      <w:r>
        <w:t xml:space="preserve">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w:t>
      </w:r>
      <w:hyperlink r:id="rId3862" w:history="1">
        <w:r>
          <w:rPr>
            <w:rStyle w:val="a4"/>
          </w:rPr>
          <w:t>законодательством</w:t>
        </w:r>
      </w:hyperlink>
      <w:r>
        <w:t xml:space="preserve"> о государств</w:t>
      </w:r>
      <w:r>
        <w:t>енной тайне.</w:t>
      </w:r>
    </w:p>
    <w:p w:rsidR="00000000" w:rsidRDefault="00CA752C">
      <w:bookmarkStart w:id="7467" w:name="sub_414032"/>
      <w:bookmarkEnd w:id="7466"/>
      <w:r>
        <w:t>2. При повышении степени секретности изобретения федеральный орган исполнительной власти по интеллектуальной собственности передает документы заявки на секретное изобретение в зависимости от их тематической принадлежности в</w:t>
      </w:r>
      <w:r>
        <w:t xml:space="preserve"> соответствующий уполномоченный орган. Дальнейшее рассмотрение заявки, рассмотрение которой к моменту повышения степени секретности не завершено указанным федеральным органом, осуществляется уполномоченным органом. При понижении степени секретности изобрет</w:t>
      </w:r>
      <w:r>
        <w:t>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rsidR="00000000" w:rsidRDefault="00CA752C">
      <w:bookmarkStart w:id="7468" w:name="sub_414033"/>
      <w:bookmarkEnd w:id="7467"/>
      <w:r>
        <w:t>3. При рассекречивании изобретения уполномоченный орган передает имеющиеся у него рассекреч</w:t>
      </w:r>
      <w:r>
        <w:t xml:space="preserve">енные документы заявки на изобретение в федеральный орган исполнительной власти по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указанным </w:t>
      </w:r>
      <w:r>
        <w:t>федеральным органом.</w:t>
      </w:r>
    </w:p>
    <w:bookmarkEnd w:id="7468"/>
    <w:p w:rsidR="00000000" w:rsidRDefault="00CA752C"/>
    <w:p w:rsidR="00000000" w:rsidRDefault="00CA752C">
      <w:pPr>
        <w:pStyle w:val="afa"/>
        <w:rPr>
          <w:color w:val="000000"/>
          <w:sz w:val="16"/>
          <w:szCs w:val="16"/>
        </w:rPr>
      </w:pPr>
      <w:bookmarkStart w:id="7469" w:name="sub_41404"/>
      <w:r>
        <w:rPr>
          <w:color w:val="000000"/>
          <w:sz w:val="16"/>
          <w:szCs w:val="16"/>
        </w:rPr>
        <w:t>Информация об изменениях:</w:t>
      </w:r>
    </w:p>
    <w:bookmarkEnd w:id="7469"/>
    <w:p w:rsidR="00000000" w:rsidRDefault="00CA752C">
      <w:pPr>
        <w:pStyle w:val="afb"/>
      </w:pPr>
      <w:r>
        <w:lastRenderedPageBreak/>
        <w:fldChar w:fldCharType="begin"/>
      </w:r>
      <w:r>
        <w:instrText>HYPERLINK "garantF1://70509432.3920"</w:instrText>
      </w:r>
      <w:r>
        <w:fldChar w:fldCharType="separate"/>
      </w:r>
      <w:r>
        <w:rPr>
          <w:rStyle w:val="a4"/>
        </w:rPr>
        <w:t>Федеральным законом</w:t>
      </w:r>
      <w:r>
        <w:fldChar w:fldCharType="end"/>
      </w:r>
      <w:r>
        <w:t xml:space="preserve"> от 12 марта 2014 г. N 35-ФЗ в статью 1404 настоящего Кодекса внесены изменения, </w:t>
      </w:r>
      <w:hyperlink r:id="rId3863" w:history="1">
        <w:r>
          <w:rPr>
            <w:rStyle w:val="a4"/>
          </w:rPr>
          <w:t>вступаю</w:t>
        </w:r>
        <w:r>
          <w:rPr>
            <w:rStyle w:val="a4"/>
          </w:rPr>
          <w:t>щие в силу</w:t>
        </w:r>
      </w:hyperlink>
      <w:r>
        <w:t xml:space="preserve"> с 1 октября 2014 г.</w:t>
      </w:r>
    </w:p>
    <w:p w:rsidR="00000000" w:rsidRDefault="00CA752C">
      <w:pPr>
        <w:pStyle w:val="afb"/>
      </w:pPr>
      <w:hyperlink r:id="rId3864" w:history="1">
        <w:r>
          <w:rPr>
            <w:rStyle w:val="a4"/>
          </w:rPr>
          <w:t>См. текст статьи в предыдущей редакции</w:t>
        </w:r>
      </w:hyperlink>
    </w:p>
    <w:p w:rsidR="00000000" w:rsidRDefault="00CA752C">
      <w:pPr>
        <w:pStyle w:val="af2"/>
      </w:pPr>
      <w:r>
        <w:rPr>
          <w:rStyle w:val="a3"/>
        </w:rPr>
        <w:t>Статья 1404.</w:t>
      </w:r>
      <w:r>
        <w:t xml:space="preserve"> Признание недействительным патента на секретное изобретение, выданного уполномоченным органом</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1404 ГК РФ</w:t>
      </w:r>
    </w:p>
    <w:p w:rsidR="00000000" w:rsidRDefault="00CA752C">
      <w:r>
        <w:t xml:space="preserve">Возражение против выдачи уполномоченным органом патента на секретное изобретение по основаниям, предусмотренным в </w:t>
      </w:r>
      <w:hyperlink w:anchor="sub_4139811" w:history="1">
        <w:r>
          <w:rPr>
            <w:rStyle w:val="a4"/>
          </w:rPr>
          <w:t>подпунктах 1 - 4 пункта 1 статьи 1398</w:t>
        </w:r>
      </w:hyperlink>
      <w:r>
        <w:t xml:space="preserve"> настоящего Кодекса, подается в уполномо</w:t>
      </w:r>
      <w:r>
        <w:t>ченный орган и рассматривается в установленном им порядке. Решение уполномоченного органа, принятое по возражению, утверждается руководителем этого органа, вступает в силу со дня его утверждения и может быть оспорено в суде.</w:t>
      </w:r>
    </w:p>
    <w:p w:rsidR="00000000" w:rsidRDefault="00CA752C"/>
    <w:p w:rsidR="00000000" w:rsidRDefault="00CA752C">
      <w:pPr>
        <w:pStyle w:val="af2"/>
      </w:pPr>
      <w:bookmarkStart w:id="7470" w:name="sub_41405"/>
      <w:r>
        <w:rPr>
          <w:rStyle w:val="a3"/>
        </w:rPr>
        <w:t>Статья 1405.</w:t>
      </w:r>
      <w:r>
        <w:t xml:space="preserve"> Исключит</w:t>
      </w:r>
      <w:r>
        <w:t>ельное право на секретное изобретение</w:t>
      </w:r>
    </w:p>
    <w:bookmarkEnd w:id="747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1405 ГК РФ</w:t>
      </w:r>
    </w:p>
    <w:p w:rsidR="00000000" w:rsidRDefault="00CA752C">
      <w:bookmarkStart w:id="7471" w:name="sub_414051"/>
      <w:r>
        <w:t xml:space="preserve">1. Использование секретного изобретения и распоряжение исключительным правом на секретное изобретение осуществляются с соблюдением </w:t>
      </w:r>
      <w:hyperlink r:id="rId3865" w:history="1">
        <w:r>
          <w:rPr>
            <w:rStyle w:val="a4"/>
          </w:rPr>
          <w:t>законодательства</w:t>
        </w:r>
      </w:hyperlink>
      <w:r>
        <w:t xml:space="preserve"> о государственной тайне.</w:t>
      </w:r>
    </w:p>
    <w:p w:rsidR="00000000" w:rsidRDefault="00CA752C">
      <w:pPr>
        <w:pStyle w:val="afa"/>
        <w:rPr>
          <w:color w:val="000000"/>
          <w:sz w:val="16"/>
          <w:szCs w:val="16"/>
        </w:rPr>
      </w:pPr>
      <w:bookmarkStart w:id="7472" w:name="sub_414052"/>
      <w:bookmarkEnd w:id="7471"/>
      <w:r>
        <w:rPr>
          <w:color w:val="000000"/>
          <w:sz w:val="16"/>
          <w:szCs w:val="16"/>
        </w:rPr>
        <w:t>Информация об изменениях:</w:t>
      </w:r>
    </w:p>
    <w:bookmarkEnd w:id="7472"/>
    <w:p w:rsidR="00000000" w:rsidRDefault="00CA752C">
      <w:pPr>
        <w:pStyle w:val="afb"/>
      </w:pPr>
      <w:r>
        <w:fldChar w:fldCharType="begin"/>
      </w:r>
      <w:r>
        <w:instrText>HYPERLINK "garantF1://70509432.3930"</w:instrText>
      </w:r>
      <w:r>
        <w:fldChar w:fldCharType="separate"/>
      </w:r>
      <w:r>
        <w:rPr>
          <w:rStyle w:val="a4"/>
        </w:rPr>
        <w:t>Федеральным законом</w:t>
      </w:r>
      <w:r>
        <w:fldChar w:fldCharType="end"/>
      </w:r>
      <w:r>
        <w:t xml:space="preserve"> от 12 марта 2014 г. N 35-ФЗ пункт 2 статьи 1405 настоящего Кодекса изложен в новой реда</w:t>
      </w:r>
      <w:r>
        <w:t xml:space="preserve">кции, </w:t>
      </w:r>
      <w:hyperlink r:id="rId3866" w:history="1">
        <w:r>
          <w:rPr>
            <w:rStyle w:val="a4"/>
          </w:rPr>
          <w:t>вступающей в силу</w:t>
        </w:r>
      </w:hyperlink>
      <w:r>
        <w:t xml:space="preserve"> с 1 октября 2014 г.</w:t>
      </w:r>
    </w:p>
    <w:p w:rsidR="00000000" w:rsidRDefault="00CA752C">
      <w:pPr>
        <w:pStyle w:val="afb"/>
      </w:pPr>
      <w:hyperlink r:id="rId3867" w:history="1">
        <w:r>
          <w:rPr>
            <w:rStyle w:val="a4"/>
          </w:rPr>
          <w:t>См. текст пункта в предыдущей редакции</w:t>
        </w:r>
      </w:hyperlink>
    </w:p>
    <w:p w:rsidR="00000000" w:rsidRDefault="00CA752C">
      <w:r>
        <w:t>2. Переход исключительного права по договору об отчуждении патента, предоставление права исполь</w:t>
      </w:r>
      <w:r>
        <w:t>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федеральном органе исполнительной власти по интелл</w:t>
      </w:r>
      <w:r>
        <w:t>ектуальной собственности.</w:t>
      </w:r>
    </w:p>
    <w:p w:rsidR="00000000" w:rsidRDefault="00CA752C">
      <w:bookmarkStart w:id="7473" w:name="sub_414053"/>
      <w:r>
        <w:t xml:space="preserve">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соответственно </w:t>
      </w:r>
      <w:hyperlink w:anchor="sub_413661" w:history="1">
        <w:r>
          <w:rPr>
            <w:rStyle w:val="a4"/>
          </w:rPr>
          <w:t>пунктом 1 стать</w:t>
        </w:r>
        <w:r>
          <w:rPr>
            <w:rStyle w:val="a4"/>
          </w:rPr>
          <w:t>и 1366</w:t>
        </w:r>
      </w:hyperlink>
      <w:r>
        <w:t xml:space="preserve"> и </w:t>
      </w:r>
      <w:hyperlink w:anchor="sub_413681" w:history="1">
        <w:r>
          <w:rPr>
            <w:rStyle w:val="a4"/>
          </w:rPr>
          <w:t>пунктом 1 статьи 1368</w:t>
        </w:r>
      </w:hyperlink>
      <w:r>
        <w:t xml:space="preserve"> настоящего Кодекса.</w:t>
      </w:r>
    </w:p>
    <w:p w:rsidR="00000000" w:rsidRDefault="00CA752C">
      <w:bookmarkStart w:id="7474" w:name="sub_414054"/>
      <w:bookmarkEnd w:id="7473"/>
      <w:r>
        <w:t xml:space="preserve">4. Принудительная лицензия в отношении секретного изобретения, предусмотренная </w:t>
      </w:r>
      <w:hyperlink w:anchor="sub_41362" w:history="1">
        <w:r>
          <w:rPr>
            <w:rStyle w:val="a4"/>
          </w:rPr>
          <w:t>статьей 1362</w:t>
        </w:r>
      </w:hyperlink>
      <w:r>
        <w:t xml:space="preserve"> настоящего Кодекса, не предоставляе</w:t>
      </w:r>
      <w:r>
        <w:t>тся.</w:t>
      </w:r>
    </w:p>
    <w:p w:rsidR="00000000" w:rsidRDefault="00CA752C">
      <w:bookmarkStart w:id="7475" w:name="sub_414055"/>
      <w:bookmarkEnd w:id="7474"/>
      <w:r>
        <w:t xml:space="preserve">5. Не являются нарушением исключительного права обладателя патента на секретное изобретение действия, предусмотренные </w:t>
      </w:r>
      <w:hyperlink w:anchor="sub_41359" w:history="1">
        <w:r>
          <w:rPr>
            <w:rStyle w:val="a4"/>
          </w:rPr>
          <w:t>статьей 1359</w:t>
        </w:r>
      </w:hyperlink>
      <w:r>
        <w:t xml:space="preserve"> настоящего Кодекса, а также использование секретного изобретения лицом, к</w:t>
      </w:r>
      <w:r>
        <w:t>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w:t>
      </w:r>
      <w:r>
        <w:t>ование изобретения или заключить с патентообладателем лицензионный договор, кроме случая, когда имело место право преждепользования.</w:t>
      </w:r>
    </w:p>
    <w:p w:rsidR="00000000" w:rsidRDefault="00CA752C">
      <w:bookmarkStart w:id="7476" w:name="sub_414056"/>
      <w:bookmarkEnd w:id="7475"/>
      <w:r>
        <w:t>6. Обращение взыскания на исключительное право на секретное изобретение не допускается.</w:t>
      </w:r>
    </w:p>
    <w:bookmarkEnd w:id="7476"/>
    <w:p w:rsidR="00000000" w:rsidRDefault="00CA752C"/>
    <w:p w:rsidR="00000000" w:rsidRDefault="00CA752C">
      <w:pPr>
        <w:pStyle w:val="1"/>
      </w:pPr>
      <w:bookmarkStart w:id="7477" w:name="sub_40728"/>
      <w:r>
        <w:t>§ 8. Защита прав авторов и патентообладателей</w:t>
      </w:r>
    </w:p>
    <w:bookmarkEnd w:id="7477"/>
    <w:p w:rsidR="00000000" w:rsidRDefault="00CA752C"/>
    <w:p w:rsidR="00000000" w:rsidRDefault="00CA752C">
      <w:pPr>
        <w:pStyle w:val="af2"/>
      </w:pPr>
      <w:bookmarkStart w:id="7478" w:name="sub_41406"/>
      <w:r>
        <w:rPr>
          <w:rStyle w:val="a3"/>
        </w:rPr>
        <w:t>Статья 1406.</w:t>
      </w:r>
      <w:r>
        <w:t xml:space="preserve"> Споры, связанные с защитой патентных прав</w:t>
      </w:r>
    </w:p>
    <w:bookmarkEnd w:id="747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868" w:history="1">
        <w:r>
          <w:rPr>
            <w:rStyle w:val="a4"/>
          </w:rPr>
          <w:t>Энциклопедии</w:t>
        </w:r>
      </w:hyperlink>
      <w:r>
        <w:t xml:space="preserve"> и другие комментарии к статье 1406 ГК РФ</w:t>
      </w:r>
    </w:p>
    <w:p w:rsidR="00000000" w:rsidRDefault="00CA752C">
      <w:bookmarkStart w:id="7479" w:name="sub_414061"/>
      <w:r>
        <w:t xml:space="preserve">1. Споры, </w:t>
      </w:r>
      <w:r>
        <w:t>связанные с защитой патентных прав, рассматриваются судом. К таким спорам относятся, в частности, споры:</w:t>
      </w:r>
    </w:p>
    <w:p w:rsidR="00000000" w:rsidRDefault="00CA752C">
      <w:bookmarkStart w:id="7480" w:name="sub_4140611"/>
      <w:bookmarkEnd w:id="7479"/>
      <w:r>
        <w:t>1) об авторстве изобретения, полезной модели, промышленного образца;</w:t>
      </w:r>
    </w:p>
    <w:p w:rsidR="00000000" w:rsidRDefault="00CA752C">
      <w:bookmarkStart w:id="7481" w:name="sub_4140612"/>
      <w:bookmarkEnd w:id="7480"/>
      <w:r>
        <w:t>2) об установлении патентообладателя;</w:t>
      </w:r>
    </w:p>
    <w:p w:rsidR="00000000" w:rsidRDefault="00CA752C">
      <w:bookmarkStart w:id="7482" w:name="sub_4140613"/>
      <w:bookmarkEnd w:id="7481"/>
      <w:r>
        <w:t>3) о нарушении исключительного права на изобретение, полезную модель или промышленный образец;</w:t>
      </w:r>
    </w:p>
    <w:p w:rsidR="00000000" w:rsidRDefault="00CA752C">
      <w:bookmarkStart w:id="7483" w:name="sub_4140614"/>
      <w:bookmarkEnd w:id="7482"/>
      <w:r>
        <w:t>4) о заключении, об исполнении, об изменении и о прекращении договоров о передаче исключительного права (отчуждении па</w:t>
      </w:r>
      <w:r>
        <w:t>тента) и лицензионных договоров на использование изобретения, полезной модели, промышленного образца;</w:t>
      </w:r>
    </w:p>
    <w:p w:rsidR="00000000" w:rsidRDefault="00CA752C">
      <w:bookmarkStart w:id="7484" w:name="sub_4140615"/>
      <w:bookmarkEnd w:id="7483"/>
      <w:r>
        <w:t>5) о праве преждепользования;</w:t>
      </w:r>
    </w:p>
    <w:p w:rsidR="00000000" w:rsidRDefault="00CA752C">
      <w:bookmarkStart w:id="7485" w:name="sub_4140616"/>
      <w:bookmarkEnd w:id="7484"/>
      <w:r>
        <w:t>6) о праве послепользования;</w:t>
      </w:r>
    </w:p>
    <w:bookmarkEnd w:id="7485"/>
    <w:p w:rsidR="00000000" w:rsidRDefault="00CA752C">
      <w:pPr>
        <w:pStyle w:val="afa"/>
        <w:rPr>
          <w:color w:val="000000"/>
          <w:sz w:val="16"/>
          <w:szCs w:val="16"/>
        </w:rPr>
      </w:pPr>
      <w:r>
        <w:rPr>
          <w:color w:val="000000"/>
          <w:sz w:val="16"/>
          <w:szCs w:val="16"/>
        </w:rPr>
        <w:t>Информация об изменениях:</w:t>
      </w:r>
    </w:p>
    <w:bookmarkStart w:id="7486" w:name="sub_4140617"/>
    <w:p w:rsidR="00000000" w:rsidRDefault="00CA752C">
      <w:pPr>
        <w:pStyle w:val="afb"/>
      </w:pPr>
      <w:r>
        <w:fldChar w:fldCharType="begin"/>
      </w:r>
      <w:r>
        <w:instrText>HYPERLINK "garantF1://70509432.394"</w:instrText>
      </w:r>
      <w:r>
        <w:fldChar w:fldCharType="separate"/>
      </w:r>
      <w:r>
        <w:rPr>
          <w:rStyle w:val="a4"/>
        </w:rPr>
        <w:t>Федеральным законом</w:t>
      </w:r>
      <w:r>
        <w:fldChar w:fldCharType="end"/>
      </w:r>
      <w:r>
        <w:t xml:space="preserve"> от 12 марта 2014 г. N 35-ФЗ в подпункт 7 пункта 1 статьи 1406 настоящего Кодекса внесены изменения, </w:t>
      </w:r>
      <w:hyperlink r:id="rId3869" w:history="1">
        <w:r>
          <w:rPr>
            <w:rStyle w:val="a4"/>
          </w:rPr>
          <w:t>вступающие в силу</w:t>
        </w:r>
      </w:hyperlink>
      <w:r>
        <w:t xml:space="preserve"> с 1 октября 2014 г.</w:t>
      </w:r>
    </w:p>
    <w:bookmarkEnd w:id="7486"/>
    <w:p w:rsidR="00000000" w:rsidRDefault="00CA752C">
      <w:pPr>
        <w:pStyle w:val="afb"/>
      </w:pPr>
      <w:r>
        <w:fldChar w:fldCharType="begin"/>
      </w:r>
      <w:r>
        <w:instrText>HYPERLINK "g</w:instrText>
      </w:r>
      <w:r>
        <w:instrText>arantF1://57646220.4140617"</w:instrText>
      </w:r>
      <w:r>
        <w:fldChar w:fldCharType="separate"/>
      </w:r>
      <w:r>
        <w:rPr>
          <w:rStyle w:val="a4"/>
        </w:rPr>
        <w:t>См. текст подпункта в предыдущей редакции</w:t>
      </w:r>
      <w:r>
        <w:fldChar w:fldCharType="end"/>
      </w:r>
    </w:p>
    <w:p w:rsidR="00000000" w:rsidRDefault="00CA752C">
      <w:r>
        <w:t>7) о размере, сроке и порядке выплаты вознаграждения;</w:t>
      </w:r>
    </w:p>
    <w:p w:rsidR="00000000" w:rsidRDefault="00CA752C">
      <w:bookmarkStart w:id="7487" w:name="sub_4140618"/>
      <w:r>
        <w:t xml:space="preserve">8) </w:t>
      </w:r>
      <w:hyperlink r:id="rId3870" w:history="1">
        <w:r>
          <w:rPr>
            <w:rStyle w:val="a4"/>
          </w:rPr>
          <w:t>утратил силу</w:t>
        </w:r>
      </w:hyperlink>
      <w:r>
        <w:t xml:space="preserve"> с 1 октября 2014 г.</w:t>
      </w:r>
    </w:p>
    <w:bookmarkEnd w:id="7487"/>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3871" w:history="1">
        <w:r>
          <w:rPr>
            <w:rStyle w:val="a4"/>
          </w:rPr>
          <w:t>подпункта 8 пункта 1 статьи 1406</w:t>
        </w:r>
      </w:hyperlink>
    </w:p>
    <w:p w:rsidR="00000000" w:rsidRDefault="00CA752C">
      <w:bookmarkStart w:id="7488" w:name="sub_414062"/>
      <w:r>
        <w:t xml:space="preserve">2. В случаях, указанных в </w:t>
      </w:r>
      <w:hyperlink w:anchor="sub_41387" w:history="1">
        <w:r>
          <w:rPr>
            <w:rStyle w:val="a4"/>
          </w:rPr>
          <w:t>статьях 1387</w:t>
        </w:r>
      </w:hyperlink>
      <w:r>
        <w:t xml:space="preserve">, </w:t>
      </w:r>
      <w:hyperlink w:anchor="sub_41390" w:history="1">
        <w:r>
          <w:rPr>
            <w:rStyle w:val="a4"/>
          </w:rPr>
          <w:t>1390</w:t>
        </w:r>
      </w:hyperlink>
      <w:r>
        <w:t xml:space="preserve">, </w:t>
      </w:r>
      <w:hyperlink w:anchor="sub_41391" w:history="1">
        <w:r>
          <w:rPr>
            <w:rStyle w:val="a4"/>
          </w:rPr>
          <w:t>1391</w:t>
        </w:r>
      </w:hyperlink>
      <w:r>
        <w:t xml:space="preserve">, </w:t>
      </w:r>
      <w:hyperlink w:anchor="sub_41398" w:history="1">
        <w:r>
          <w:rPr>
            <w:rStyle w:val="a4"/>
          </w:rPr>
          <w:t>1398</w:t>
        </w:r>
      </w:hyperlink>
      <w:r>
        <w:t xml:space="preserve">, </w:t>
      </w:r>
      <w:hyperlink w:anchor="sub_41401" w:history="1">
        <w:r>
          <w:rPr>
            <w:rStyle w:val="a4"/>
          </w:rPr>
          <w:t>1401</w:t>
        </w:r>
      </w:hyperlink>
      <w:r>
        <w:t xml:space="preserve"> и </w:t>
      </w:r>
      <w:hyperlink w:anchor="sub_41404" w:history="1">
        <w:r>
          <w:rPr>
            <w:rStyle w:val="a4"/>
          </w:rPr>
          <w:t>1404</w:t>
        </w:r>
      </w:hyperlink>
      <w:r>
        <w:t xml:space="preserve"> настоящего Кодекса, защита патентных прав осуществляется в административном порядке в соответствии с </w:t>
      </w:r>
      <w:hyperlink w:anchor="sub_412482" w:history="1">
        <w:r>
          <w:rPr>
            <w:rStyle w:val="a4"/>
          </w:rPr>
          <w:t>пунктами 2</w:t>
        </w:r>
      </w:hyperlink>
      <w:r>
        <w:t xml:space="preserve"> и </w:t>
      </w:r>
      <w:hyperlink w:anchor="sub_412483" w:history="1">
        <w:r>
          <w:rPr>
            <w:rStyle w:val="a4"/>
          </w:rPr>
          <w:t>3 статьи 1248</w:t>
        </w:r>
      </w:hyperlink>
      <w:r>
        <w:t xml:space="preserve"> н</w:t>
      </w:r>
      <w:r>
        <w:t>астоящего Кодекса.</w:t>
      </w:r>
    </w:p>
    <w:bookmarkEnd w:id="7488"/>
    <w:p w:rsidR="00000000" w:rsidRDefault="00CA752C"/>
    <w:p w:rsidR="00000000" w:rsidRDefault="00CA752C">
      <w:pPr>
        <w:pStyle w:val="afa"/>
        <w:rPr>
          <w:color w:val="000000"/>
          <w:sz w:val="16"/>
          <w:szCs w:val="16"/>
        </w:rPr>
      </w:pPr>
      <w:bookmarkStart w:id="7489" w:name="sub_1140601"/>
      <w:r>
        <w:rPr>
          <w:color w:val="000000"/>
          <w:sz w:val="16"/>
          <w:szCs w:val="16"/>
        </w:rPr>
        <w:t>Информация об изменениях:</w:t>
      </w:r>
    </w:p>
    <w:bookmarkEnd w:id="7489"/>
    <w:p w:rsidR="00000000" w:rsidRDefault="00CA752C">
      <w:pPr>
        <w:pStyle w:val="afb"/>
      </w:pPr>
      <w:r>
        <w:fldChar w:fldCharType="begin"/>
      </w:r>
      <w:r>
        <w:instrText>HYPERLINK "garantF1://70509432.399"</w:instrText>
      </w:r>
      <w:r>
        <w:fldChar w:fldCharType="separate"/>
      </w:r>
      <w:r>
        <w:rPr>
          <w:rStyle w:val="a4"/>
        </w:rPr>
        <w:t>Федеральным законом</w:t>
      </w:r>
      <w:r>
        <w:fldChar w:fldCharType="end"/>
      </w:r>
      <w:r>
        <w:t xml:space="preserve"> от 12 марта 2014 г. N 35-ФЗ настоящий Кодекс дополнен статьей 1406.1, </w:t>
      </w:r>
      <w:hyperlink r:id="rId3872" w:history="1">
        <w:r>
          <w:rPr>
            <w:rStyle w:val="a4"/>
          </w:rPr>
          <w:t>вступающей в сил</w:t>
        </w:r>
        <w:r>
          <w:rPr>
            <w:rStyle w:val="a4"/>
          </w:rPr>
          <w:t>у</w:t>
        </w:r>
      </w:hyperlink>
      <w:r>
        <w:t xml:space="preserve"> с 1 января 2015 г.</w:t>
      </w:r>
    </w:p>
    <w:p w:rsidR="00000000" w:rsidRDefault="00CA752C">
      <w:pPr>
        <w:pStyle w:val="af2"/>
      </w:pPr>
      <w:r>
        <w:rPr>
          <w:rStyle w:val="a3"/>
        </w:rPr>
        <w:t>Статья 1406.1.</w:t>
      </w:r>
      <w:r>
        <w:t xml:space="preserve"> Ответственность за нарушение исключительного права на изобретение, полезную модель или промышленный образец</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1406.1 ГК РФ</w:t>
      </w:r>
    </w:p>
    <w:p w:rsidR="00000000" w:rsidRDefault="00CA752C">
      <w:r>
        <w:t>В случае нарушения исключительного права на изобретение, полезн</w:t>
      </w:r>
      <w:r>
        <w:t>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вправе требовать по своему выбору от нарушителя вместо возмещения убытков выплаты компенсации:</w:t>
      </w:r>
    </w:p>
    <w:p w:rsidR="00000000" w:rsidRDefault="00CA752C">
      <w:bookmarkStart w:id="7490" w:name="sub_11406011"/>
      <w:r>
        <w:t>1) в размере от десяти тысяч рублей до пяти миллионов рублей, определяемом по усмотрению суда исходя из характера на</w:t>
      </w:r>
      <w:r>
        <w:t>рушения;</w:t>
      </w:r>
    </w:p>
    <w:p w:rsidR="00000000" w:rsidRDefault="00CA752C">
      <w:bookmarkStart w:id="7491" w:name="sub_11406012"/>
      <w:bookmarkEnd w:id="7490"/>
      <w:r>
        <w:t xml:space="preserve">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w:t>
      </w:r>
      <w:r>
        <w:t>соответствующих изобретения, полезной модели, промышленного образца тем способом, который использовал нарушитель.</w:t>
      </w:r>
    </w:p>
    <w:bookmarkEnd w:id="7491"/>
    <w:p w:rsidR="00000000" w:rsidRDefault="00CA752C"/>
    <w:p w:rsidR="00000000" w:rsidRDefault="00CA752C">
      <w:pPr>
        <w:pStyle w:val="af2"/>
      </w:pPr>
      <w:bookmarkStart w:id="7492" w:name="sub_41407"/>
      <w:r>
        <w:rPr>
          <w:rStyle w:val="a3"/>
        </w:rPr>
        <w:t>Статья 1407.</w:t>
      </w:r>
      <w:r>
        <w:t xml:space="preserve"> Публикация решения суда о нарушении патента</w:t>
      </w:r>
    </w:p>
    <w:bookmarkEnd w:id="7492"/>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 xml:space="preserve">См. </w:t>
      </w:r>
      <w:hyperlink r:id="rId3873" w:history="1">
        <w:r>
          <w:rPr>
            <w:rStyle w:val="a4"/>
          </w:rPr>
          <w:t>Энциклопе</w:t>
        </w:r>
        <w:r>
          <w:rPr>
            <w:rStyle w:val="a4"/>
          </w:rPr>
          <w:t>дии</w:t>
        </w:r>
      </w:hyperlink>
      <w:r>
        <w:t xml:space="preserve"> и другие комментарии к статье 1407 ГК РФ</w:t>
      </w:r>
    </w:p>
    <w:p w:rsidR="00000000" w:rsidRDefault="00CA752C">
      <w:r>
        <w:t xml:space="preserve">Патентообладатель вправе в соответствии с </w:t>
      </w:r>
      <w:hyperlink w:anchor="sub_4125215" w:history="1">
        <w:r>
          <w:rPr>
            <w:rStyle w:val="a4"/>
          </w:rPr>
          <w:t>подпунктом 5 пункта 1 статьи 1252</w:t>
        </w:r>
      </w:hyperlink>
      <w:r>
        <w:t xml:space="preserve"> настоящего Кодекса потребовать публикации в официальном бюллетене федерального органа исполнительной вл</w:t>
      </w:r>
      <w:r>
        <w:t>асти по интеллектуальной собственности решения суда о неправомерном использовании изобретения, полезной модели, промышленного образца или об ином нарушении его прав.</w:t>
      </w:r>
    </w:p>
    <w:p w:rsidR="00000000" w:rsidRDefault="00CA752C"/>
    <w:p w:rsidR="00000000" w:rsidRDefault="00CA752C">
      <w:pPr>
        <w:pStyle w:val="1"/>
      </w:pPr>
      <w:bookmarkStart w:id="7493" w:name="sub_40073"/>
      <w:r>
        <w:t>Глава 73. Право на селекционное достижение</w:t>
      </w:r>
    </w:p>
    <w:bookmarkEnd w:id="7493"/>
    <w:p w:rsidR="00000000" w:rsidRDefault="00CA752C"/>
    <w:p w:rsidR="00000000" w:rsidRDefault="00CA752C">
      <w:pPr>
        <w:pStyle w:val="1"/>
      </w:pPr>
      <w:bookmarkStart w:id="7494" w:name="sub_40731"/>
      <w:r>
        <w:t>§ 1. Основные поло</w:t>
      </w:r>
      <w:r>
        <w:t>жения</w:t>
      </w:r>
    </w:p>
    <w:bookmarkEnd w:id="7494"/>
    <w:p w:rsidR="00000000" w:rsidRDefault="00CA752C"/>
    <w:p w:rsidR="00000000" w:rsidRDefault="00CA752C">
      <w:pPr>
        <w:pStyle w:val="af2"/>
      </w:pPr>
      <w:bookmarkStart w:id="7495" w:name="sub_41408"/>
      <w:r>
        <w:rPr>
          <w:rStyle w:val="a3"/>
        </w:rPr>
        <w:t>Статья 1408.</w:t>
      </w:r>
      <w:r>
        <w:t xml:space="preserve"> Права на селекционные достижения</w:t>
      </w:r>
    </w:p>
    <w:bookmarkEnd w:id="749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1408 ГК РФ</w:t>
      </w:r>
    </w:p>
    <w:p w:rsidR="00000000" w:rsidRDefault="00CA752C">
      <w:bookmarkStart w:id="7496" w:name="sub_414081"/>
      <w: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rsidR="00000000" w:rsidRDefault="00CA752C">
      <w:bookmarkStart w:id="7497" w:name="sub_4140811"/>
      <w:bookmarkEnd w:id="7496"/>
      <w:r>
        <w:t>1) исключительное право;</w:t>
      </w:r>
    </w:p>
    <w:p w:rsidR="00000000" w:rsidRDefault="00CA752C">
      <w:bookmarkStart w:id="7498" w:name="sub_4140812"/>
      <w:bookmarkEnd w:id="7497"/>
      <w:r>
        <w:t>2) право авторства.</w:t>
      </w:r>
    </w:p>
    <w:p w:rsidR="00000000" w:rsidRDefault="00CA752C">
      <w:pPr>
        <w:pStyle w:val="afa"/>
        <w:rPr>
          <w:color w:val="000000"/>
          <w:sz w:val="16"/>
          <w:szCs w:val="16"/>
        </w:rPr>
      </w:pPr>
      <w:bookmarkStart w:id="7499" w:name="sub_414082"/>
      <w:bookmarkEnd w:id="7498"/>
      <w:r>
        <w:rPr>
          <w:color w:val="000000"/>
          <w:sz w:val="16"/>
          <w:szCs w:val="16"/>
        </w:rPr>
        <w:t>Информация об изменениях:</w:t>
      </w:r>
    </w:p>
    <w:bookmarkEnd w:id="7499"/>
    <w:p w:rsidR="00000000" w:rsidRDefault="00CA752C">
      <w:pPr>
        <w:pStyle w:val="afb"/>
      </w:pPr>
      <w:r>
        <w:fldChar w:fldCharType="begin"/>
      </w:r>
      <w:r>
        <w:instrText>HYPERLINK "garantF1://70509432.400"</w:instrText>
      </w:r>
      <w:r>
        <w:fldChar w:fldCharType="separate"/>
      </w:r>
      <w:r>
        <w:rPr>
          <w:rStyle w:val="a4"/>
        </w:rPr>
        <w:t>Федеральным законом</w:t>
      </w:r>
      <w:r>
        <w:fldChar w:fldCharType="end"/>
      </w:r>
      <w:r>
        <w:t xml:space="preserve"> от 12 марта 2014 г. N 35-ФЗ в пункт 2 статьи 1408 настоящего Кодекса внесены изменения, </w:t>
      </w:r>
      <w:hyperlink r:id="rId3874" w:history="1">
        <w:r>
          <w:rPr>
            <w:rStyle w:val="a4"/>
          </w:rPr>
          <w:t>вступающие в силу</w:t>
        </w:r>
      </w:hyperlink>
      <w:r>
        <w:t xml:space="preserve"> с 1 октября 2014 г.</w:t>
      </w:r>
    </w:p>
    <w:p w:rsidR="00000000" w:rsidRDefault="00CA752C">
      <w:pPr>
        <w:pStyle w:val="afb"/>
      </w:pPr>
      <w:hyperlink r:id="rId3875" w:history="1">
        <w:r>
          <w:rPr>
            <w:rStyle w:val="a4"/>
          </w:rPr>
          <w:t>См. текст пункта в предыдущей редакции</w:t>
        </w:r>
      </w:hyperlink>
    </w:p>
    <w:p w:rsidR="00000000" w:rsidRDefault="00CA752C">
      <w:r>
        <w:t>2. В случаях, предусмотренных настоящим Кодексом, автору селекционного достижения принадлежат также другие права, в том числ</w:t>
      </w:r>
      <w:r>
        <w:t>е право на получение патента, право на наименование селекционного достижения, право на вознаграждение за служебное селекционное достижение.</w:t>
      </w:r>
    </w:p>
    <w:p w:rsidR="00000000" w:rsidRDefault="00CA752C"/>
    <w:p w:rsidR="00000000" w:rsidRDefault="00CA752C">
      <w:pPr>
        <w:pStyle w:val="af2"/>
      </w:pPr>
      <w:bookmarkStart w:id="7500" w:name="sub_41409"/>
      <w:r>
        <w:rPr>
          <w:rStyle w:val="a3"/>
        </w:rPr>
        <w:t>Статья 1409.</w:t>
      </w:r>
      <w:r>
        <w:t xml:space="preserve"> Действие исключительного права на селекционные достижения на территории Российской Федерации</w:t>
      </w:r>
    </w:p>
    <w:bookmarkEnd w:id="750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1409 ГК РФ</w:t>
      </w:r>
    </w:p>
    <w:p w:rsidR="00000000" w:rsidRDefault="00CA752C">
      <w:r>
        <w:t>На территории Российской Федерации признается исключительное право на селекционное достижение, удостоверенное патентом, выданным федеральным органом исполнительной власти по селекционным достижениям, или</w:t>
      </w:r>
      <w:r>
        <w:t xml:space="preserve"> патентом, имеющим силу на территории Российской Федерации в соответствии с международными договорами Российской Федерации.</w:t>
      </w:r>
    </w:p>
    <w:p w:rsidR="00000000" w:rsidRDefault="00CA752C"/>
    <w:p w:rsidR="00000000" w:rsidRDefault="00CA752C">
      <w:pPr>
        <w:pStyle w:val="af2"/>
      </w:pPr>
      <w:bookmarkStart w:id="7501" w:name="sub_41410"/>
      <w:r>
        <w:rPr>
          <w:rStyle w:val="a3"/>
        </w:rPr>
        <w:t>Статья 1410.</w:t>
      </w:r>
      <w:r>
        <w:t xml:space="preserve"> Автор селекционного достижения</w:t>
      </w:r>
    </w:p>
    <w:bookmarkEnd w:id="750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1410 ГК РФ</w:t>
      </w:r>
    </w:p>
    <w:p w:rsidR="00000000" w:rsidRDefault="00CA752C">
      <w:r>
        <w:t>Автором селекционного дос</w:t>
      </w:r>
      <w:r>
        <w:t>тижения признается селекционер - гражданин,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достижен</w:t>
      </w:r>
      <w:r>
        <w:t>ия, если не доказано иное.</w:t>
      </w:r>
    </w:p>
    <w:p w:rsidR="00000000" w:rsidRDefault="00CA752C"/>
    <w:p w:rsidR="00000000" w:rsidRDefault="00CA752C">
      <w:pPr>
        <w:pStyle w:val="af2"/>
      </w:pPr>
      <w:bookmarkStart w:id="7502" w:name="sub_41411"/>
      <w:r>
        <w:rPr>
          <w:rStyle w:val="a3"/>
        </w:rPr>
        <w:t>Статья 1411.</w:t>
      </w:r>
      <w:r>
        <w:t xml:space="preserve"> Соавторы селекционного достижения</w:t>
      </w:r>
    </w:p>
    <w:bookmarkEnd w:id="750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1411 ГК РФ</w:t>
      </w:r>
    </w:p>
    <w:p w:rsidR="00000000" w:rsidRDefault="00CA752C">
      <w:bookmarkStart w:id="7503" w:name="sub_414111"/>
      <w:r>
        <w:t>1. Граждане, совместным творческим трудом которых создано, выведено или выявлено селекционное достижение, при</w:t>
      </w:r>
      <w:r>
        <w:t>знаются соавторами.</w:t>
      </w:r>
    </w:p>
    <w:p w:rsidR="00000000" w:rsidRDefault="00CA752C">
      <w:bookmarkStart w:id="7504" w:name="sub_414112"/>
      <w:bookmarkEnd w:id="7503"/>
      <w:r>
        <w:t>2. Каждый из соавторов вправе использовать селекционное достижение по своему усмотрению, если соглашением между ними не предусмотрено иное.</w:t>
      </w:r>
    </w:p>
    <w:p w:rsidR="00000000" w:rsidRDefault="00CA752C">
      <w:bookmarkStart w:id="7505" w:name="sub_414113"/>
      <w:bookmarkEnd w:id="7504"/>
      <w:r>
        <w:t>3. К отношениям соавторов, связанным с распределением до</w:t>
      </w:r>
      <w:r>
        <w:t xml:space="preserve">ходов от использования селекционного достижения и с распоряжением исключительным правом на селекционное достижение,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CA752C">
      <w:bookmarkStart w:id="7506" w:name="sub_4141132"/>
      <w:bookmarkEnd w:id="7505"/>
      <w:r>
        <w:t>Распоряжение пр</w:t>
      </w:r>
      <w:r>
        <w:t>авом на получение патента на селекционное достижение осуществляется соавторами совместно.</w:t>
      </w:r>
    </w:p>
    <w:p w:rsidR="00000000" w:rsidRDefault="00CA752C">
      <w:bookmarkStart w:id="7507" w:name="sub_414114"/>
      <w:bookmarkEnd w:id="7506"/>
      <w:r>
        <w:t>4. Каждый из соавторов вправе самостоятельно принимать меры по защите своих прав.</w:t>
      </w:r>
    </w:p>
    <w:bookmarkEnd w:id="7507"/>
    <w:p w:rsidR="00000000" w:rsidRDefault="00CA752C"/>
    <w:p w:rsidR="00000000" w:rsidRDefault="00CA752C">
      <w:pPr>
        <w:pStyle w:val="af2"/>
      </w:pPr>
      <w:bookmarkStart w:id="7508" w:name="sub_41412"/>
      <w:r>
        <w:rPr>
          <w:rStyle w:val="a3"/>
        </w:rPr>
        <w:t>Статья 1412.</w:t>
      </w:r>
      <w:r>
        <w:t xml:space="preserve"> Объекты интеллектуальных прав на селекционные достижения</w:t>
      </w:r>
    </w:p>
    <w:bookmarkEnd w:id="750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1412 ГК РФ</w:t>
      </w:r>
    </w:p>
    <w:p w:rsidR="00000000" w:rsidRDefault="00CA752C">
      <w:bookmarkStart w:id="7509" w:name="sub_414121"/>
      <w:r>
        <w:t>1. Объектами интеллектуальных прав на селекционные достижения являются сорта растений и породы животных, зарегистрированные в Государст</w:t>
      </w:r>
      <w:r>
        <w:t>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rsidR="00000000" w:rsidRDefault="00CA752C">
      <w:bookmarkStart w:id="7510" w:name="sub_414122"/>
      <w:bookmarkEnd w:id="7509"/>
      <w:r>
        <w:t>2. Сортом растений является группа растений, ко</w:t>
      </w:r>
      <w:r>
        <w:t>торая независимо от охраноспособности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rsidR="00000000" w:rsidRDefault="00CA752C">
      <w:bookmarkStart w:id="7511" w:name="sub_4141222"/>
      <w:bookmarkEnd w:id="7510"/>
      <w:r>
        <w:t xml:space="preserve">Сорт может </w:t>
      </w:r>
      <w:r>
        <w:t>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rsidR="00000000" w:rsidRDefault="00CA752C">
      <w:bookmarkStart w:id="7512" w:name="sub_4141223"/>
      <w:bookmarkEnd w:id="7511"/>
      <w:r>
        <w:t>Охраняемыми категориями сорта ра</w:t>
      </w:r>
      <w:r>
        <w:t>стений являются клон, линия, гибрид первого поколения, популяция.</w:t>
      </w:r>
    </w:p>
    <w:p w:rsidR="00000000" w:rsidRDefault="00CA752C">
      <w:bookmarkStart w:id="7513" w:name="sub_414123"/>
      <w:bookmarkEnd w:id="7512"/>
      <w:r>
        <w:t xml:space="preserve">3. Породой животных является группа животных, которая независимо от охраноспособности обладает генетически обусловленными биологическими и морфологическими свойствами и </w:t>
      </w:r>
      <w:r>
        <w:t>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w:t>
      </w:r>
      <w:r>
        <w:t>менными животными), их гаметами или зиготами (эмбрионами).</w:t>
      </w:r>
    </w:p>
    <w:p w:rsidR="00000000" w:rsidRDefault="00CA752C">
      <w:bookmarkStart w:id="7514" w:name="sub_4141232"/>
      <w:bookmarkEnd w:id="7513"/>
      <w:r>
        <w:t>Охраняемыми категориями породы животных являются тип, кросс линий.</w:t>
      </w:r>
    </w:p>
    <w:bookmarkEnd w:id="7514"/>
    <w:p w:rsidR="00000000" w:rsidRDefault="00CA752C"/>
    <w:p w:rsidR="00000000" w:rsidRDefault="00CA752C">
      <w:pPr>
        <w:pStyle w:val="af2"/>
      </w:pPr>
      <w:bookmarkStart w:id="7515" w:name="sub_41413"/>
      <w:r>
        <w:rPr>
          <w:rStyle w:val="a3"/>
        </w:rPr>
        <w:t>Статья 1413.</w:t>
      </w:r>
      <w:r>
        <w:t xml:space="preserve"> Условия охраноспособности селекционного достижения</w:t>
      </w:r>
    </w:p>
    <w:bookmarkEnd w:id="751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w:t>
      </w:r>
      <w:r>
        <w:t>ментарии к статье 1413 ГК РФ</w:t>
      </w:r>
    </w:p>
    <w:p w:rsidR="00000000" w:rsidRDefault="00CA752C">
      <w:bookmarkStart w:id="7516" w:name="sub_414131"/>
      <w:r>
        <w:t>1. Патент выдается на селекционное достижение, отвечающее критериям охраноспособности и относящееся к ботаническим и зоологическим родам и видам, перечень которых устанавливается федеральным органом исполнительной вла</w:t>
      </w:r>
      <w:r>
        <w:t xml:space="preserve">сти, </w:t>
      </w:r>
      <w:r>
        <w:lastRenderedPageBreak/>
        <w:t>осуществляющим нормативно-правовое регулирование в сфере сельского хозяйства.</w:t>
      </w:r>
    </w:p>
    <w:p w:rsidR="00000000" w:rsidRDefault="00CA752C">
      <w:bookmarkStart w:id="7517" w:name="sub_414132"/>
      <w:bookmarkEnd w:id="7516"/>
      <w:r>
        <w:t>2. Критериями охраноспособности селекционного достижения являются новизна (</w:t>
      </w:r>
      <w:hyperlink w:anchor="sub_414133" w:history="1">
        <w:r>
          <w:rPr>
            <w:rStyle w:val="a4"/>
          </w:rPr>
          <w:t>пункт 3</w:t>
        </w:r>
      </w:hyperlink>
      <w:r>
        <w:t xml:space="preserve"> настоящей статьи), отличимость (</w:t>
      </w:r>
      <w:hyperlink w:anchor="sub_414134" w:history="1">
        <w:r>
          <w:rPr>
            <w:rStyle w:val="a4"/>
          </w:rPr>
          <w:t>пункт 4</w:t>
        </w:r>
      </w:hyperlink>
      <w:r>
        <w:t xml:space="preserve"> настоящей статьи), однородность (</w:t>
      </w:r>
      <w:hyperlink w:anchor="sub_414135" w:history="1">
        <w:r>
          <w:rPr>
            <w:rStyle w:val="a4"/>
          </w:rPr>
          <w:t>пункт 5</w:t>
        </w:r>
      </w:hyperlink>
      <w:r>
        <w:t xml:space="preserve"> настоящей статьи) и стабильность (</w:t>
      </w:r>
      <w:hyperlink w:anchor="sub_414136" w:history="1">
        <w:r>
          <w:rPr>
            <w:rStyle w:val="a4"/>
          </w:rPr>
          <w:t>пункт 6</w:t>
        </w:r>
      </w:hyperlink>
      <w:r>
        <w:t xml:space="preserve"> настоящей статьи).</w:t>
      </w:r>
    </w:p>
    <w:p w:rsidR="00000000" w:rsidRDefault="00CA752C">
      <w:bookmarkStart w:id="7518" w:name="sub_414133"/>
      <w:bookmarkEnd w:id="7517"/>
      <w:r>
        <w:t>3. Сорт растений и порода животных считаются новыми,</w:t>
      </w:r>
      <w:r>
        <w:t xml:space="preserve">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w:t>
      </w:r>
      <w:r>
        <w:t>тижения:</w:t>
      </w:r>
    </w:p>
    <w:p w:rsidR="00000000" w:rsidRDefault="00CA752C">
      <w:bookmarkStart w:id="7519" w:name="sub_4141331"/>
      <w:bookmarkEnd w:id="7518"/>
      <w:r>
        <w:t>1) на территории Российской Федерации ранее чем за один год до указанной даты;</w:t>
      </w:r>
    </w:p>
    <w:p w:rsidR="00000000" w:rsidRDefault="00CA752C">
      <w:bookmarkStart w:id="7520" w:name="sub_4141332"/>
      <w:bookmarkEnd w:id="7519"/>
      <w:r>
        <w:t>2) на территории другого государства ранее чем за четыре года или, если это касается сортов винограда, древесных декоративных</w:t>
      </w:r>
      <w:r>
        <w:t>, древесных плодовых культур и древесных лесных пород, ранее чем за шесть лет до указанной даты.</w:t>
      </w:r>
    </w:p>
    <w:p w:rsidR="00000000" w:rsidRDefault="00CA752C">
      <w:bookmarkStart w:id="7521" w:name="sub_414134"/>
      <w:bookmarkEnd w:id="7520"/>
      <w:r>
        <w:t>4. Селекционное достижение должно явно отличаться от любого другого общеизвестного селекционного достижения, существующего к моменту подач</w:t>
      </w:r>
      <w:r>
        <w:t>и заявки на выдачу патента.</w:t>
      </w:r>
    </w:p>
    <w:bookmarkEnd w:id="7521"/>
    <w:p w:rsidR="00000000" w:rsidRDefault="00CA752C">
      <w: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rsidR="00000000" w:rsidRDefault="00CA752C">
      <w:bookmarkStart w:id="7522" w:name="sub_4141343"/>
      <w:r>
        <w:t>Пода</w:t>
      </w:r>
      <w:r>
        <w:t>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rsidR="00000000" w:rsidRDefault="00CA752C">
      <w:bookmarkStart w:id="7523" w:name="sub_414135"/>
      <w:bookmarkEnd w:id="7522"/>
      <w:r>
        <w:t>5. Растения одного сорта, животные одной породы должны быть достаточно од</w:t>
      </w:r>
      <w:r>
        <w:t>нородны по своим признакам с учетом отдельных отклонений, которые могут иметь место в связи с особенностями размножения.</w:t>
      </w:r>
    </w:p>
    <w:p w:rsidR="00000000" w:rsidRDefault="00CA752C">
      <w:bookmarkStart w:id="7524" w:name="sub_414136"/>
      <w:bookmarkEnd w:id="7523"/>
      <w:r>
        <w:t>6. Селекционное достижение считается стабильным, если его основные признаки остаются неизменными после неоднократно</w:t>
      </w:r>
      <w:r>
        <w:t>го размножения или в случае особого цикла размножения - в конце каждого цикла размножения.</w:t>
      </w:r>
    </w:p>
    <w:bookmarkEnd w:id="7524"/>
    <w:p w:rsidR="00000000" w:rsidRDefault="00CA752C"/>
    <w:p w:rsidR="00000000" w:rsidRDefault="00CA752C">
      <w:pPr>
        <w:pStyle w:val="af2"/>
      </w:pPr>
      <w:bookmarkStart w:id="7525" w:name="sub_41414"/>
      <w:r>
        <w:rPr>
          <w:rStyle w:val="a3"/>
        </w:rPr>
        <w:t>Статья 1414.</w:t>
      </w:r>
      <w:r>
        <w:t xml:space="preserve"> Государственная регистрация селекционного достижения</w:t>
      </w:r>
    </w:p>
    <w:bookmarkEnd w:id="752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1414 ГК РФ</w:t>
      </w:r>
    </w:p>
    <w:p w:rsidR="00000000" w:rsidRDefault="00CA752C">
      <w: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федеральный орган исполнительной</w:t>
      </w:r>
      <w:r>
        <w:t xml:space="preserve"> власти по селекционным достижениям выдает заявителю патент на селекционное достижение.</w:t>
      </w:r>
    </w:p>
    <w:p w:rsidR="00000000" w:rsidRDefault="00CA752C"/>
    <w:p w:rsidR="00000000" w:rsidRDefault="00CA752C">
      <w:pPr>
        <w:pStyle w:val="af2"/>
      </w:pPr>
      <w:bookmarkStart w:id="7526" w:name="sub_41415"/>
      <w:r>
        <w:rPr>
          <w:rStyle w:val="a3"/>
        </w:rPr>
        <w:t>Статья 1415.</w:t>
      </w:r>
      <w:r>
        <w:t xml:space="preserve"> Патент на селекционное достижение</w:t>
      </w:r>
    </w:p>
    <w:bookmarkEnd w:id="752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1415 ГК РФ</w:t>
      </w:r>
    </w:p>
    <w:p w:rsidR="00000000" w:rsidRDefault="00CA752C">
      <w:bookmarkStart w:id="7527" w:name="sub_414151"/>
      <w:r>
        <w:t>1. Патент на селекционное достижение удостоверяе</w:t>
      </w:r>
      <w:r>
        <w:t>т приоритет селекционного достижения, авторство и исключительное право на селекционное достижение.</w:t>
      </w:r>
    </w:p>
    <w:p w:rsidR="00000000" w:rsidRDefault="00CA752C">
      <w:bookmarkStart w:id="7528" w:name="sub_414152"/>
      <w:bookmarkEnd w:id="7527"/>
      <w:r>
        <w:t>2. Объем охраны интеллектуальных прав на селекционное достижение, предоставляемой на основании патента, определяется совокупностью сущест</w:t>
      </w:r>
      <w:r>
        <w:t>венных признаков, зафиксированных в описании селекционного достижения.</w:t>
      </w:r>
    </w:p>
    <w:bookmarkEnd w:id="7528"/>
    <w:p w:rsidR="00000000" w:rsidRDefault="00CA752C"/>
    <w:p w:rsidR="00000000" w:rsidRDefault="00CA752C">
      <w:pPr>
        <w:pStyle w:val="af2"/>
      </w:pPr>
      <w:bookmarkStart w:id="7529" w:name="sub_41416"/>
      <w:r>
        <w:rPr>
          <w:rStyle w:val="a3"/>
        </w:rPr>
        <w:t>Статья 1416.</w:t>
      </w:r>
      <w:r>
        <w:t xml:space="preserve"> Авторское свидетельство</w:t>
      </w:r>
    </w:p>
    <w:bookmarkEnd w:id="7529"/>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См. комментарии к статье 1416 ГК РФ</w:t>
      </w:r>
    </w:p>
    <w:p w:rsidR="00000000" w:rsidRDefault="00CA752C">
      <w:r>
        <w:t>Автор селекционного достижения имеет право на получение авторского свидетел</w:t>
      </w:r>
      <w:r>
        <w:t>ьства, которое выдается федеральным органом исполнительной власти по селекционным достижениям и удостоверяет авторство.</w:t>
      </w:r>
    </w:p>
    <w:p w:rsidR="00000000" w:rsidRDefault="00CA752C"/>
    <w:p w:rsidR="00000000" w:rsidRDefault="00CA752C">
      <w:pPr>
        <w:pStyle w:val="af2"/>
      </w:pPr>
      <w:bookmarkStart w:id="7530" w:name="sub_41417"/>
      <w:r>
        <w:rPr>
          <w:rStyle w:val="a3"/>
        </w:rPr>
        <w:t>Статья 1417.</w:t>
      </w:r>
      <w:r>
        <w:t xml:space="preserve"> Государственное стимулирование создания и использования селекционных достижений</w:t>
      </w:r>
    </w:p>
    <w:bookmarkEnd w:id="753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комментарии </w:t>
      </w:r>
      <w:r>
        <w:t>к статье 1417 ГК РФ</w:t>
      </w:r>
    </w:p>
    <w:p w:rsidR="00000000" w:rsidRDefault="00CA752C">
      <w:r>
        <w:t xml:space="preserve">Государство стимулирует создание и использование селекционных достижений, предоставляет их авторам, а также иным обладателям исключительного права на селекционное достижение (патентообладателям) и лицензиатам, использующим селекционные </w:t>
      </w:r>
      <w:r>
        <w:t>достижения, льготы в соответствии с законодательством Российской Федерации.</w:t>
      </w:r>
    </w:p>
    <w:p w:rsidR="00000000" w:rsidRDefault="00CA752C"/>
    <w:p w:rsidR="00000000" w:rsidRDefault="00CA752C">
      <w:pPr>
        <w:pStyle w:val="1"/>
      </w:pPr>
      <w:bookmarkStart w:id="7531" w:name="sub_40732"/>
      <w:r>
        <w:t>§ 2. Интеллектуальные права на селекционные достижения</w:t>
      </w:r>
    </w:p>
    <w:bookmarkEnd w:id="7531"/>
    <w:p w:rsidR="00000000" w:rsidRDefault="00CA752C"/>
    <w:p w:rsidR="00000000" w:rsidRDefault="00CA752C">
      <w:pPr>
        <w:pStyle w:val="af2"/>
      </w:pPr>
      <w:bookmarkStart w:id="7532" w:name="sub_41418"/>
      <w:r>
        <w:rPr>
          <w:rStyle w:val="a3"/>
        </w:rPr>
        <w:t>Статья 1418.</w:t>
      </w:r>
      <w:r>
        <w:t xml:space="preserve"> Право авторства на селекционное достижение</w:t>
      </w:r>
    </w:p>
    <w:bookmarkEnd w:id="753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1418 ГК РФ</w:t>
      </w:r>
    </w:p>
    <w:p w:rsidR="00000000" w:rsidRDefault="00CA752C">
      <w: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w:t>
      </w:r>
      <w:r>
        <w:t xml:space="preserve"> предоставлении другому лицу права его использования. Отказ от этого права ничтожен.</w:t>
      </w:r>
    </w:p>
    <w:p w:rsidR="00000000" w:rsidRDefault="00CA752C"/>
    <w:p w:rsidR="00000000" w:rsidRDefault="00CA752C">
      <w:pPr>
        <w:pStyle w:val="af2"/>
      </w:pPr>
      <w:bookmarkStart w:id="7533" w:name="sub_41419"/>
      <w:r>
        <w:rPr>
          <w:rStyle w:val="a3"/>
        </w:rPr>
        <w:t>Статья 1419.</w:t>
      </w:r>
      <w:r>
        <w:t xml:space="preserve"> Право на наименование селекционного достижения</w:t>
      </w:r>
    </w:p>
    <w:bookmarkEnd w:id="753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1419 ГК РФ</w:t>
      </w:r>
    </w:p>
    <w:p w:rsidR="00000000" w:rsidRDefault="00CA752C">
      <w:bookmarkStart w:id="7534" w:name="sub_414191"/>
      <w:r>
        <w:t>1. Автор имеет право на наименование селекционного достижения.</w:t>
      </w:r>
    </w:p>
    <w:p w:rsidR="00000000" w:rsidRDefault="00CA752C">
      <w:bookmarkStart w:id="7535" w:name="sub_414192"/>
      <w:bookmarkEnd w:id="7534"/>
      <w: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w:t>
      </w:r>
      <w:r>
        <w:t>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w:t>
      </w:r>
      <w:r>
        <w:t>анности и морали.</w:t>
      </w:r>
    </w:p>
    <w:p w:rsidR="00000000" w:rsidRDefault="00CA752C">
      <w:bookmarkStart w:id="7536" w:name="sub_414193"/>
      <w:bookmarkEnd w:id="7535"/>
      <w:r>
        <w:t>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федеральным органом исполнительной власти по селекционн</w:t>
      </w:r>
      <w:r>
        <w:t>ым достижениям.</w:t>
      </w:r>
    </w:p>
    <w:p w:rsidR="00000000" w:rsidRDefault="00CA752C">
      <w:bookmarkStart w:id="7537" w:name="sub_4141932"/>
      <w:bookmarkEnd w:id="7536"/>
      <w:r>
        <w:t xml:space="preserve">Если предложенное наименование не отвечает требованиям, установленным </w:t>
      </w:r>
      <w:hyperlink w:anchor="sub_414192" w:history="1">
        <w:r>
          <w:rPr>
            <w:rStyle w:val="a4"/>
          </w:rPr>
          <w:t>пунктом 2</w:t>
        </w:r>
      </w:hyperlink>
      <w:r>
        <w:t xml:space="preserve"> настоящей статьи, заявитель по требованию указанного федерального органа обязан в тридцатидневный срок предложи</w:t>
      </w:r>
      <w:r>
        <w:t>ть иное наименование.</w:t>
      </w:r>
    </w:p>
    <w:p w:rsidR="00000000" w:rsidRDefault="00CA752C">
      <w:bookmarkStart w:id="7538" w:name="sub_4141933"/>
      <w:bookmarkEnd w:id="7537"/>
      <w:r>
        <w:t>Если до истечения указанного срока заявитель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ф</w:t>
      </w:r>
      <w:r>
        <w:t>едеральный орган исполнительной власти по селекционным достижениям вправе отказать в регистрации селекционного достижения.</w:t>
      </w:r>
    </w:p>
    <w:bookmarkEnd w:id="7538"/>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Редакции Гражданского кодекса (часть четвертая), опубликованные в "Собрании законодательства РФ" и "Российской газ</w:t>
      </w:r>
      <w:r>
        <w:t>ете", имеют расхождения. Текст предыдущего абзаца приводится в редакции "Собрания законодательства РФ"</w:t>
      </w:r>
    </w:p>
    <w:p w:rsidR="00000000" w:rsidRDefault="00CA752C">
      <w:pPr>
        <w:pStyle w:val="afa"/>
      </w:pPr>
      <w:hyperlink r:id="rId3876" w:history="1">
        <w:r>
          <w:rPr>
            <w:rStyle w:val="a4"/>
          </w:rPr>
          <w:t>См. текст абзаца в редакции "Российской газеты"</w:t>
        </w:r>
      </w:hyperlink>
    </w:p>
    <w:p w:rsidR="00000000" w:rsidRDefault="00CA752C">
      <w:pPr>
        <w:pStyle w:val="afa"/>
      </w:pPr>
    </w:p>
    <w:p w:rsidR="00000000" w:rsidRDefault="00CA752C">
      <w:pPr>
        <w:pStyle w:val="af2"/>
      </w:pPr>
      <w:bookmarkStart w:id="7539" w:name="sub_41420"/>
      <w:r>
        <w:rPr>
          <w:rStyle w:val="a3"/>
        </w:rPr>
        <w:t>Статья 1420.</w:t>
      </w:r>
      <w:r>
        <w:t xml:space="preserve"> Право на получение патента на селекционно</w:t>
      </w:r>
      <w:r>
        <w:t>е достижение</w:t>
      </w:r>
    </w:p>
    <w:bookmarkEnd w:id="753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877" w:history="1">
        <w:r>
          <w:rPr>
            <w:rStyle w:val="a4"/>
          </w:rPr>
          <w:t>Энциклопедии</w:t>
        </w:r>
      </w:hyperlink>
      <w:r>
        <w:t xml:space="preserve"> и другие комментарии к статье 1420 ГК РФ</w:t>
      </w:r>
    </w:p>
    <w:p w:rsidR="00000000" w:rsidRDefault="00CA752C">
      <w:bookmarkStart w:id="7540" w:name="sub_414201"/>
      <w:r>
        <w:t>1. Право на получение патента на селекционное достижение первоначально принадлежит автору селекционного достижения.</w:t>
      </w:r>
    </w:p>
    <w:p w:rsidR="00000000" w:rsidRDefault="00CA752C">
      <w:bookmarkStart w:id="7541" w:name="sub_414202"/>
      <w:bookmarkEnd w:id="7540"/>
      <w: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w:t>
      </w:r>
      <w:r>
        <w:t>оговору, в частности по трудовому договору.</w:t>
      </w:r>
    </w:p>
    <w:p w:rsidR="00000000" w:rsidRDefault="00CA752C">
      <w:bookmarkStart w:id="7542" w:name="sub_414203"/>
      <w:bookmarkEnd w:id="7541"/>
      <w: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rsidR="00000000" w:rsidRDefault="00CA752C">
      <w:bookmarkStart w:id="7543" w:name="sub_414204"/>
      <w:bookmarkEnd w:id="7542"/>
      <w:r>
        <w:t>4. Если соглашением сторон договора об отчуждении права на получение патента на селекционное достижение не установлено иное, риск неохраноспособности несет приобретатель права.</w:t>
      </w:r>
    </w:p>
    <w:bookmarkEnd w:id="7543"/>
    <w:p w:rsidR="00000000" w:rsidRDefault="00CA752C"/>
    <w:p w:rsidR="00000000" w:rsidRDefault="00CA752C">
      <w:pPr>
        <w:pStyle w:val="af2"/>
      </w:pPr>
      <w:bookmarkStart w:id="7544" w:name="sub_41421"/>
      <w:r>
        <w:rPr>
          <w:rStyle w:val="a3"/>
        </w:rPr>
        <w:t>Статья 1421.</w:t>
      </w:r>
      <w:r>
        <w:t xml:space="preserve"> Исключительное право на селекцио</w:t>
      </w:r>
      <w:r>
        <w:t>нное достижение</w:t>
      </w:r>
    </w:p>
    <w:bookmarkEnd w:id="754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878" w:history="1">
        <w:r>
          <w:rPr>
            <w:rStyle w:val="a4"/>
          </w:rPr>
          <w:t>Энциклопедии</w:t>
        </w:r>
      </w:hyperlink>
      <w:r>
        <w:t xml:space="preserve"> и другие комментарии к статье 1421 ГК РФ</w:t>
      </w:r>
    </w:p>
    <w:p w:rsidR="00000000" w:rsidRDefault="00CA752C">
      <w:bookmarkStart w:id="7545" w:name="sub_414211"/>
      <w:r>
        <w:t xml:space="preserve">1. Патентообладателю принадлежит исключительное право использования селекционного достижения в соответствии со </w:t>
      </w:r>
      <w:hyperlink w:anchor="sub_41229" w:history="1">
        <w:r>
          <w:rPr>
            <w:rStyle w:val="a4"/>
          </w:rPr>
          <w:t>статьей 1229</w:t>
        </w:r>
      </w:hyperlink>
      <w:r>
        <w:t xml:space="preserve"> настоящего Кодекса способами, указанными в </w:t>
      </w:r>
      <w:hyperlink w:anchor="sub_414213" w:history="1">
        <w:r>
          <w:rPr>
            <w:rStyle w:val="a4"/>
          </w:rPr>
          <w:t>пункте 3</w:t>
        </w:r>
      </w:hyperlink>
      <w:r>
        <w:t xml:space="preserve"> настоящей статьи. Патентообладатель может распоряжаться исключительным правом на селекционное достижение.</w:t>
      </w:r>
    </w:p>
    <w:p w:rsidR="00000000" w:rsidRDefault="00CA752C">
      <w:bookmarkStart w:id="7546" w:name="sub_414212"/>
      <w:bookmarkEnd w:id="7545"/>
      <w:r>
        <w:t xml:space="preserve">2. Исключительное </w:t>
      </w:r>
      <w:r>
        <w:t>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w:t>
      </w:r>
      <w:r>
        <w:t xml:space="preserve">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w:t>
      </w:r>
      <w:r>
        <w:t>ли его часть, применяемые для воспроизводства сорта.</w:t>
      </w:r>
    </w:p>
    <w:p w:rsidR="00000000" w:rsidRDefault="00CA752C">
      <w:bookmarkStart w:id="7547" w:name="sub_414213"/>
      <w:bookmarkEnd w:id="7546"/>
      <w: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rsidR="00000000" w:rsidRDefault="00CA752C">
      <w:bookmarkStart w:id="7548" w:name="sub_4142131"/>
      <w:bookmarkEnd w:id="7547"/>
      <w:r>
        <w:t xml:space="preserve">1) производство </w:t>
      </w:r>
      <w:r>
        <w:t>и воспроизводство;</w:t>
      </w:r>
    </w:p>
    <w:p w:rsidR="00000000" w:rsidRDefault="00CA752C">
      <w:bookmarkStart w:id="7549" w:name="sub_4142132"/>
      <w:bookmarkEnd w:id="7548"/>
      <w:r>
        <w:t>2) доведение до посевных кондиций для последующего размножения;</w:t>
      </w:r>
    </w:p>
    <w:p w:rsidR="00000000" w:rsidRDefault="00CA752C">
      <w:bookmarkStart w:id="7550" w:name="sub_4142133"/>
      <w:bookmarkEnd w:id="7549"/>
      <w:r>
        <w:t>3) предложение к продаже;</w:t>
      </w:r>
    </w:p>
    <w:p w:rsidR="00000000" w:rsidRDefault="00CA752C">
      <w:bookmarkStart w:id="7551" w:name="sub_4142134"/>
      <w:bookmarkEnd w:id="7550"/>
      <w:r>
        <w:t>4) продажа и иные способы введения в гражданский оборот;</w:t>
      </w:r>
    </w:p>
    <w:p w:rsidR="00000000" w:rsidRDefault="00CA752C">
      <w:bookmarkStart w:id="7552" w:name="sub_4142135"/>
      <w:bookmarkEnd w:id="7551"/>
      <w:r>
        <w:t>5)</w:t>
      </w:r>
      <w:r>
        <w:t xml:space="preserve"> вывоз с территории Российской Федерации;</w:t>
      </w:r>
    </w:p>
    <w:p w:rsidR="00000000" w:rsidRDefault="00CA752C">
      <w:bookmarkStart w:id="7553" w:name="sub_4142136"/>
      <w:bookmarkEnd w:id="7552"/>
      <w:r>
        <w:t>6) ввоз на территорию Российской Федерации;</w:t>
      </w:r>
    </w:p>
    <w:p w:rsidR="00000000" w:rsidRDefault="00CA752C">
      <w:bookmarkStart w:id="7554" w:name="sub_4142137"/>
      <w:bookmarkEnd w:id="7553"/>
      <w:r>
        <w:t xml:space="preserve">7) хранение в целях, указанных в </w:t>
      </w:r>
      <w:hyperlink w:anchor="sub_4142131" w:history="1">
        <w:r>
          <w:rPr>
            <w:rStyle w:val="a4"/>
          </w:rPr>
          <w:t>подпунктах 1-6</w:t>
        </w:r>
      </w:hyperlink>
      <w:r>
        <w:t xml:space="preserve"> настоящего пункта.</w:t>
      </w:r>
    </w:p>
    <w:p w:rsidR="00000000" w:rsidRDefault="00CA752C">
      <w:bookmarkStart w:id="7555" w:name="sub_414214"/>
      <w:bookmarkEnd w:id="7554"/>
      <w:r>
        <w:t>4. Исключительное право на селекционное достижение распространяется также на семена, племенной материал, которые:</w:t>
      </w:r>
    </w:p>
    <w:bookmarkEnd w:id="7555"/>
    <w:p w:rsidR="00000000" w:rsidRDefault="00CA752C">
      <w:r>
        <w:t>существенным образом наследуют признаки других охраняемых (исходных) сорта растений или породы животных, если эти охраняемые сорт ил</w:t>
      </w:r>
      <w:r>
        <w:t xml:space="preserve">и порода сами не </w:t>
      </w:r>
      <w:r>
        <w:lastRenderedPageBreak/>
        <w:t>являются селекционными достижениями, существенным образом наследующими признаки других селекционных достижений;</w:t>
      </w:r>
    </w:p>
    <w:p w:rsidR="00000000" w:rsidRDefault="00CA752C">
      <w:r>
        <w:t>не явно отличаются от охраняемых сорта растений или породы животных;</w:t>
      </w:r>
    </w:p>
    <w:p w:rsidR="00000000" w:rsidRDefault="00CA752C">
      <w:r>
        <w:t>требуют неоднократного использования охраняемого сорта рас</w:t>
      </w:r>
      <w:r>
        <w:t>тений для производства семян.</w:t>
      </w:r>
    </w:p>
    <w:p w:rsidR="00000000" w:rsidRDefault="00CA752C">
      <w:bookmarkStart w:id="7556" w:name="sub_142145"/>
      <w:r>
        <w:t>Селекционным достижением, существенным образом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bookmarkEnd w:id="7556"/>
    <w:p w:rsidR="00000000" w:rsidRDefault="00CA752C">
      <w:r>
        <w:t>насл</w:t>
      </w:r>
      <w:r>
        <w:t>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w:t>
      </w:r>
      <w:r>
        <w:t>нотипов исходного селекционного достижения;</w:t>
      </w:r>
    </w:p>
    <w:p w:rsidR="00000000" w:rsidRDefault="00CA752C">
      <w:r>
        <w:t>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w:t>
      </w:r>
      <w:r>
        <w:t>отных, отбор индуцированного мутанта, беккросс, генная инженерия.</w:t>
      </w:r>
    </w:p>
    <w:p w:rsidR="00000000" w:rsidRDefault="00CA752C"/>
    <w:p w:rsidR="00000000" w:rsidRDefault="00CA752C">
      <w:pPr>
        <w:pStyle w:val="af2"/>
      </w:pPr>
      <w:bookmarkStart w:id="7557" w:name="sub_41422"/>
      <w:r>
        <w:rPr>
          <w:rStyle w:val="a3"/>
        </w:rPr>
        <w:t>Статья 1422.</w:t>
      </w:r>
      <w:r>
        <w:t xml:space="preserve"> Действия, не являющиеся нарушением исключительного права на селекционное достижение</w:t>
      </w:r>
    </w:p>
    <w:bookmarkEnd w:id="755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1422 ГК РФ</w:t>
      </w:r>
    </w:p>
    <w:p w:rsidR="00000000" w:rsidRDefault="00CA752C">
      <w:r>
        <w:t>Не являются нарушением исключи</w:t>
      </w:r>
      <w:r>
        <w:t>тельного права на селекционное достижение:</w:t>
      </w:r>
    </w:p>
    <w:p w:rsidR="00000000" w:rsidRDefault="00CA752C">
      <w:bookmarkStart w:id="7558" w:name="sub_414221"/>
      <w: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rsidR="00000000" w:rsidRDefault="00CA752C">
      <w:bookmarkStart w:id="7559" w:name="sub_414222"/>
      <w:bookmarkEnd w:id="7558"/>
      <w:r>
        <w:t>2) действия, совершаемые в научно-исследовательских или экспериментальных целях;</w:t>
      </w:r>
    </w:p>
    <w:p w:rsidR="00000000" w:rsidRDefault="00CA752C">
      <w:bookmarkStart w:id="7560" w:name="sub_414223"/>
      <w:bookmarkEnd w:id="7559"/>
      <w:r>
        <w:t>3) использование охраняемого селекционного достижения в качестве исходного материала для создания других сортов растений и пород животн</w:t>
      </w:r>
      <w:r>
        <w:t xml:space="preserve">ых, а также действия в отношении этих созданных сортов и пород, указанные в </w:t>
      </w:r>
      <w:hyperlink w:anchor="sub_414213" w:history="1">
        <w:r>
          <w:rPr>
            <w:rStyle w:val="a4"/>
          </w:rPr>
          <w:t>пункте 3 статьи 1421</w:t>
        </w:r>
      </w:hyperlink>
      <w:r>
        <w:t xml:space="preserve"> настоящего Кодекса, за исключением случаев, предусмотренных </w:t>
      </w:r>
      <w:hyperlink w:anchor="sub_414214" w:history="1">
        <w:r>
          <w:rPr>
            <w:rStyle w:val="a4"/>
          </w:rPr>
          <w:t>пунктом 4 статьи 1421</w:t>
        </w:r>
      </w:hyperlink>
      <w:r>
        <w:t xml:space="preserve"> настоящего Кодекса;</w:t>
      </w:r>
    </w:p>
    <w:p w:rsidR="00000000" w:rsidRDefault="00CA752C">
      <w:bookmarkStart w:id="7561" w:name="sub_414224"/>
      <w:bookmarkEnd w:id="7560"/>
      <w:r>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w:t>
      </w:r>
      <w:hyperlink r:id="rId3879" w:history="1">
        <w:r>
          <w:rPr>
            <w:rStyle w:val="a4"/>
          </w:rPr>
          <w:t>перечень</w:t>
        </w:r>
      </w:hyperlink>
      <w:r>
        <w:t xml:space="preserve"> родов </w:t>
      </w:r>
      <w:r>
        <w:t>и видов которых устанавливается Правительством Российской Федерации;</w:t>
      </w:r>
    </w:p>
    <w:p w:rsidR="00000000" w:rsidRDefault="00CA752C">
      <w:bookmarkStart w:id="7562" w:name="sub_414225"/>
      <w:bookmarkEnd w:id="7561"/>
      <w:r>
        <w:t>5) воспроизводство товарных животных для их использования в данном хозяйстве;</w:t>
      </w:r>
    </w:p>
    <w:p w:rsidR="00000000" w:rsidRDefault="00CA752C">
      <w:bookmarkStart w:id="7563" w:name="sub_414226"/>
      <w:bookmarkEnd w:id="7562"/>
      <w:r>
        <w:t>6) любые действия с семенами, растительным материалом, племенным мате</w:t>
      </w:r>
      <w:r>
        <w:t>риалом и товарными животными, которые были введены в гражданский оборот патентообладателем или с его согласия другим лицом, кроме:</w:t>
      </w:r>
    </w:p>
    <w:bookmarkEnd w:id="7563"/>
    <w:p w:rsidR="00000000" w:rsidRDefault="00CA752C">
      <w:r>
        <w:t>последующего размножения сорта растений и породы животных;</w:t>
      </w:r>
    </w:p>
    <w:p w:rsidR="00000000" w:rsidRDefault="00CA752C">
      <w:bookmarkStart w:id="7564" w:name="sub_4142263"/>
      <w:r>
        <w:t>вывоза с территории Российской Федерации раст</w:t>
      </w:r>
      <w:r>
        <w:t>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переработки для последующего потребления.</w:t>
      </w:r>
    </w:p>
    <w:bookmarkEnd w:id="7564"/>
    <w:p w:rsidR="00000000" w:rsidRDefault="00CA752C"/>
    <w:p w:rsidR="00000000" w:rsidRDefault="00CA752C">
      <w:pPr>
        <w:pStyle w:val="af2"/>
      </w:pPr>
      <w:bookmarkStart w:id="7565" w:name="sub_41423"/>
      <w:r>
        <w:rPr>
          <w:rStyle w:val="a3"/>
        </w:rPr>
        <w:t>Статья 1</w:t>
      </w:r>
      <w:r>
        <w:rPr>
          <w:rStyle w:val="a3"/>
        </w:rPr>
        <w:t>423.</w:t>
      </w:r>
      <w:r>
        <w:t xml:space="preserve"> Принудительная лицензия на селекционное достижение</w:t>
      </w:r>
    </w:p>
    <w:bookmarkEnd w:id="756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880" w:history="1">
        <w:r>
          <w:rPr>
            <w:rStyle w:val="a4"/>
          </w:rPr>
          <w:t>Энциклопедии</w:t>
        </w:r>
      </w:hyperlink>
      <w:r>
        <w:t xml:space="preserve"> и другие комментарии к статье 1423 ГК РФ</w:t>
      </w:r>
    </w:p>
    <w:p w:rsidR="00000000" w:rsidRDefault="00CA752C">
      <w:bookmarkStart w:id="7566" w:name="sub_414231"/>
      <w:r>
        <w:lastRenderedPageBreak/>
        <w:t>1. По истечении трех лет со дня выдачи патента на селекционное достижение любое</w:t>
      </w:r>
      <w:r>
        <w:t xml:space="preserve">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w:t>
      </w:r>
      <w:r>
        <w:t xml:space="preserve">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такого селекционного достижения. В исковых требованиях это лицо должно указать предлагаемые </w:t>
      </w:r>
      <w:r>
        <w:t>им условия предоставления ему такой лицензии, в том числе объем использования селекционного достижения, размер, порядок и сроки платежей.</w:t>
      </w:r>
    </w:p>
    <w:p w:rsidR="00000000" w:rsidRDefault="00CA752C">
      <w:bookmarkStart w:id="7567" w:name="sub_142312"/>
      <w:bookmarkEnd w:id="7566"/>
      <w:r>
        <w:t>Если патентообладатель не докажет, что имеются уважительные причины, препятствующие предоставлению</w:t>
      </w:r>
      <w:r>
        <w:t xml:space="preserve"> заявителю права использования соответствующего селекционного достижения, суд принимает решение о предоставлении указанной лицензии и об условиях ее предоставления. Суммарный размер платежей за такую лицензию должен быть установлен решением суда не ниже це</w:t>
      </w:r>
      <w:r>
        <w:t>ны лицензии, определяемой при сравнимых обстоятельствах.</w:t>
      </w:r>
    </w:p>
    <w:p w:rsidR="00000000" w:rsidRDefault="00CA752C">
      <w:pPr>
        <w:pStyle w:val="afa"/>
        <w:rPr>
          <w:color w:val="000000"/>
          <w:sz w:val="16"/>
          <w:szCs w:val="16"/>
        </w:rPr>
      </w:pPr>
      <w:bookmarkStart w:id="7568" w:name="sub_414232"/>
      <w:bookmarkEnd w:id="7567"/>
      <w:r>
        <w:rPr>
          <w:color w:val="000000"/>
          <w:sz w:val="16"/>
          <w:szCs w:val="16"/>
        </w:rPr>
        <w:t>Информация об изменениях:</w:t>
      </w:r>
    </w:p>
    <w:bookmarkEnd w:id="7568"/>
    <w:p w:rsidR="00000000" w:rsidRDefault="00CA752C">
      <w:pPr>
        <w:pStyle w:val="afb"/>
      </w:pPr>
      <w:r>
        <w:fldChar w:fldCharType="begin"/>
      </w:r>
      <w:r>
        <w:instrText>HYPERLINK "garantF1://70509432.401"</w:instrText>
      </w:r>
      <w:r>
        <w:fldChar w:fldCharType="separate"/>
      </w:r>
      <w:r>
        <w:rPr>
          <w:rStyle w:val="a4"/>
        </w:rPr>
        <w:t>Федеральным законом</w:t>
      </w:r>
      <w:r>
        <w:fldChar w:fldCharType="end"/>
      </w:r>
      <w:r>
        <w:t xml:space="preserve"> от 12 марта 2014 г. N 35-ФЗ в пункт 2 статьи 1423 настоящего Кодекса внесены изменени</w:t>
      </w:r>
      <w:r>
        <w:t xml:space="preserve">я, </w:t>
      </w:r>
      <w:hyperlink r:id="rId3881" w:history="1">
        <w:r>
          <w:rPr>
            <w:rStyle w:val="a4"/>
          </w:rPr>
          <w:t>вступающие в силу</w:t>
        </w:r>
      </w:hyperlink>
      <w:r>
        <w:t xml:space="preserve"> с 1 октября 2014 г.</w:t>
      </w:r>
    </w:p>
    <w:p w:rsidR="00000000" w:rsidRDefault="00CA752C">
      <w:pPr>
        <w:pStyle w:val="afb"/>
      </w:pPr>
      <w:hyperlink r:id="rId3882" w:history="1">
        <w:r>
          <w:rPr>
            <w:rStyle w:val="a4"/>
          </w:rPr>
          <w:t>См. текст пункта в предыдущей редакции</w:t>
        </w:r>
      </w:hyperlink>
    </w:p>
    <w:p w:rsidR="00000000" w:rsidRDefault="00CA752C">
      <w:r>
        <w:t xml:space="preserve">2. На основании решения суда, предусмотренного </w:t>
      </w:r>
      <w:hyperlink w:anchor="sub_414231" w:history="1">
        <w:r>
          <w:rPr>
            <w:rStyle w:val="a4"/>
          </w:rPr>
          <w:t>пунктом 1</w:t>
        </w:r>
      </w:hyperlink>
      <w:r>
        <w:t xml:space="preserve"> настоящей статьи, федеральный орган исполнительной власти по селекционным достижениям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rsidR="00000000" w:rsidRDefault="00CA752C">
      <w:bookmarkStart w:id="7569" w:name="sub_414233"/>
      <w:r>
        <w:t>3. На основании решения суда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w:t>
      </w:r>
      <w:r>
        <w:t xml:space="preserve"> количестве, достаточном для использования принудительной простой (неисключительной) лицензии.</w:t>
      </w:r>
    </w:p>
    <w:p w:rsidR="00000000" w:rsidRDefault="00CA752C">
      <w:bookmarkStart w:id="7570" w:name="sub_414234"/>
      <w:bookmarkEnd w:id="7569"/>
      <w:r>
        <w:t>4. Действие принудительной простой (неисключительной) лицензии может быть прекращено в судебном порядке по иску патентообладателя, если облад</w:t>
      </w:r>
      <w:r>
        <w:t>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w:t>
      </w:r>
      <w:r>
        <w:t>ообще не была бы предоставлена или была бы предоставлена на значительно отличающихся условиях.</w:t>
      </w:r>
    </w:p>
    <w:bookmarkEnd w:id="7570"/>
    <w:p w:rsidR="00000000" w:rsidRDefault="00CA752C"/>
    <w:p w:rsidR="00000000" w:rsidRDefault="00CA752C">
      <w:pPr>
        <w:pStyle w:val="af2"/>
      </w:pPr>
      <w:bookmarkStart w:id="7571" w:name="sub_41424"/>
      <w:r>
        <w:rPr>
          <w:rStyle w:val="a3"/>
        </w:rPr>
        <w:t>Статья 1424.</w:t>
      </w:r>
      <w:r>
        <w:t xml:space="preserve"> Срок действия исключительного права на селекционное достижение</w:t>
      </w:r>
    </w:p>
    <w:bookmarkEnd w:id="757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1424 ГК РФ</w:t>
      </w:r>
    </w:p>
    <w:p w:rsidR="00000000" w:rsidRDefault="00CA752C">
      <w:bookmarkStart w:id="7572" w:name="sub_414241"/>
      <w: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в Государственном реестре охраняемых селекционных достижений и составляет тридцать</w:t>
      </w:r>
      <w:r>
        <w:t xml:space="preserve"> лет.</w:t>
      </w:r>
    </w:p>
    <w:p w:rsidR="00000000" w:rsidRDefault="00CA752C">
      <w:bookmarkStart w:id="7573" w:name="sub_414242"/>
      <w:bookmarkEnd w:id="7572"/>
      <w: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патента составляет тридцать пять лет.</w:t>
      </w:r>
    </w:p>
    <w:bookmarkEnd w:id="7573"/>
    <w:p w:rsidR="00000000" w:rsidRDefault="00CA752C"/>
    <w:p w:rsidR="00000000" w:rsidRDefault="00CA752C">
      <w:pPr>
        <w:pStyle w:val="af2"/>
      </w:pPr>
      <w:bookmarkStart w:id="7574" w:name="sub_41425"/>
      <w:r>
        <w:rPr>
          <w:rStyle w:val="a3"/>
        </w:rPr>
        <w:t>Стат</w:t>
      </w:r>
      <w:r>
        <w:rPr>
          <w:rStyle w:val="a3"/>
        </w:rPr>
        <w:t>ья 1425.</w:t>
      </w:r>
      <w:r>
        <w:t xml:space="preserve"> Переход селекционного достижения в общественное достояние</w:t>
      </w:r>
    </w:p>
    <w:bookmarkEnd w:id="757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1425 ГК РФ</w:t>
      </w:r>
    </w:p>
    <w:p w:rsidR="00000000" w:rsidRDefault="00CA752C">
      <w:pPr>
        <w:pStyle w:val="afa"/>
        <w:rPr>
          <w:color w:val="000000"/>
          <w:sz w:val="16"/>
          <w:szCs w:val="16"/>
        </w:rPr>
      </w:pPr>
      <w:bookmarkStart w:id="7575" w:name="sub_414251"/>
      <w:r>
        <w:rPr>
          <w:color w:val="000000"/>
          <w:sz w:val="16"/>
          <w:szCs w:val="16"/>
        </w:rPr>
        <w:t>Информация об изменениях:</w:t>
      </w:r>
    </w:p>
    <w:bookmarkEnd w:id="7575"/>
    <w:p w:rsidR="00000000" w:rsidRDefault="00CA752C">
      <w:pPr>
        <w:pStyle w:val="afb"/>
      </w:pPr>
      <w:r>
        <w:fldChar w:fldCharType="begin"/>
      </w:r>
      <w:r>
        <w:instrText>HYPERLINK "garantF1://70509432.402"</w:instrText>
      </w:r>
      <w:r>
        <w:fldChar w:fldCharType="separate"/>
      </w:r>
      <w:r>
        <w:rPr>
          <w:rStyle w:val="a4"/>
        </w:rPr>
        <w:t>Федеральным законом</w:t>
      </w:r>
      <w:r>
        <w:fldChar w:fldCharType="end"/>
      </w:r>
      <w:r>
        <w:t xml:space="preserve"> от 12 марта 2014 г. N 35-ФЗ в пу</w:t>
      </w:r>
      <w:r>
        <w:t xml:space="preserve">нкт 1 статьи 1425 настоящего Кодекса внесены изменения, </w:t>
      </w:r>
      <w:hyperlink r:id="rId3883" w:history="1">
        <w:r>
          <w:rPr>
            <w:rStyle w:val="a4"/>
          </w:rPr>
          <w:t>вступающие в силу</w:t>
        </w:r>
      </w:hyperlink>
      <w:r>
        <w:t xml:space="preserve"> с 1 октября 2014 г.</w:t>
      </w:r>
    </w:p>
    <w:p w:rsidR="00000000" w:rsidRDefault="00CA752C">
      <w:pPr>
        <w:pStyle w:val="afb"/>
      </w:pPr>
      <w:hyperlink r:id="rId3884" w:history="1">
        <w:r>
          <w:rPr>
            <w:rStyle w:val="a4"/>
          </w:rPr>
          <w:t>См. текст пункта в предыдущей редакции</w:t>
        </w:r>
      </w:hyperlink>
    </w:p>
    <w:p w:rsidR="00000000" w:rsidRDefault="00CA752C">
      <w:r>
        <w:t>1. После прекращения действия исключительного</w:t>
      </w:r>
      <w:r>
        <w:t xml:space="preserve"> права селекционное достижение переходит в общественное достояние.</w:t>
      </w:r>
    </w:p>
    <w:p w:rsidR="00000000" w:rsidRDefault="00CA752C">
      <w:bookmarkStart w:id="7576" w:name="sub_414252"/>
      <w: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w:t>
      </w:r>
      <w:r>
        <w:t>спользование.</w:t>
      </w:r>
    </w:p>
    <w:bookmarkEnd w:id="7576"/>
    <w:p w:rsidR="00000000" w:rsidRDefault="00CA752C"/>
    <w:p w:rsidR="00000000" w:rsidRDefault="00CA752C">
      <w:pPr>
        <w:pStyle w:val="1"/>
      </w:pPr>
      <w:bookmarkStart w:id="7577" w:name="sub_40733"/>
      <w:r>
        <w:t>§ 3. Распоряжение исключительным правом на селекционное достижение</w:t>
      </w:r>
    </w:p>
    <w:bookmarkEnd w:id="7577"/>
    <w:p w:rsidR="00000000" w:rsidRDefault="00CA752C"/>
    <w:p w:rsidR="00000000" w:rsidRDefault="00CA752C">
      <w:pPr>
        <w:pStyle w:val="af2"/>
      </w:pPr>
      <w:bookmarkStart w:id="7578" w:name="sub_41426"/>
      <w:r>
        <w:rPr>
          <w:rStyle w:val="a3"/>
        </w:rPr>
        <w:t>Статья 1426.</w:t>
      </w:r>
      <w:r>
        <w:t xml:space="preserve"> Договор об отчуждении исключительного права на селекционное достижение</w:t>
      </w:r>
    </w:p>
    <w:bookmarkEnd w:id="757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1426 ГК РФ</w:t>
      </w:r>
    </w:p>
    <w:p w:rsidR="00000000" w:rsidRDefault="00CA752C">
      <w:r>
        <w:t xml:space="preserve">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w:t>
      </w:r>
      <w:r>
        <w:t>полном объеме другой стороне - приобретателю исключительного права (приобретателю патента).</w:t>
      </w:r>
    </w:p>
    <w:p w:rsidR="00000000" w:rsidRDefault="00CA752C"/>
    <w:p w:rsidR="00000000" w:rsidRDefault="00CA752C">
      <w:pPr>
        <w:pStyle w:val="af2"/>
      </w:pPr>
      <w:bookmarkStart w:id="7579" w:name="sub_41427"/>
      <w:r>
        <w:rPr>
          <w:rStyle w:val="a3"/>
        </w:rPr>
        <w:t>Статья 1427.</w:t>
      </w:r>
      <w:r>
        <w:t xml:space="preserve"> Публичное предложение о заключении договора об отчуждении патента на селекционное достижение</w:t>
      </w:r>
    </w:p>
    <w:bookmarkEnd w:id="757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1427 ГК РФ</w:t>
      </w:r>
    </w:p>
    <w:p w:rsidR="00000000" w:rsidRDefault="00CA752C">
      <w:bookmarkStart w:id="7580" w:name="sub_414271"/>
      <w:r>
        <w:t>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w:t>
      </w:r>
      <w:r>
        <w:t>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w:t>
      </w:r>
      <w:r>
        <w:t xml:space="preserve">ый орган исполнительной власти по селекционным достижениям. При наличии такого заявления патентные пошлины, предусмотренные настоящим </w:t>
      </w:r>
      <w:hyperlink w:anchor="sub_41249" w:history="1">
        <w:r>
          <w:rPr>
            <w:rStyle w:val="a4"/>
          </w:rPr>
          <w:t>Кодексом</w:t>
        </w:r>
      </w:hyperlink>
      <w:r>
        <w:t>, в отношении заявки на выдачу патента на селекционное достижение и в отношении патента</w:t>
      </w:r>
      <w:r>
        <w:t>, выданного по такой заявке, с заявителя не взимаются.</w:t>
      </w:r>
    </w:p>
    <w:p w:rsidR="00000000" w:rsidRDefault="00CA752C">
      <w:bookmarkStart w:id="7581" w:name="sub_4142712"/>
      <w:bookmarkEnd w:id="7580"/>
      <w:r>
        <w:t>Федеральный орган исполнительной власти по селекционным достижениям публикует в официальном бюллетене сведения об указанном заявлении.</w:t>
      </w:r>
    </w:p>
    <w:p w:rsidR="00000000" w:rsidRDefault="00CA752C">
      <w:pPr>
        <w:pStyle w:val="afa"/>
        <w:rPr>
          <w:color w:val="000000"/>
          <w:sz w:val="16"/>
          <w:szCs w:val="16"/>
        </w:rPr>
      </w:pPr>
      <w:bookmarkStart w:id="7582" w:name="sub_414272"/>
      <w:bookmarkEnd w:id="7581"/>
      <w:r>
        <w:rPr>
          <w:color w:val="000000"/>
          <w:sz w:val="16"/>
          <w:szCs w:val="16"/>
        </w:rPr>
        <w:t>Информация об изменениях</w:t>
      </w:r>
      <w:r>
        <w:rPr>
          <w:color w:val="000000"/>
          <w:sz w:val="16"/>
          <w:szCs w:val="16"/>
        </w:rPr>
        <w:t>:</w:t>
      </w:r>
    </w:p>
    <w:bookmarkEnd w:id="7582"/>
    <w:p w:rsidR="00000000" w:rsidRDefault="00CA752C">
      <w:pPr>
        <w:pStyle w:val="afb"/>
      </w:pPr>
      <w:r>
        <w:fldChar w:fldCharType="begin"/>
      </w:r>
      <w:r>
        <w:instrText>HYPERLINK "garantF1://70509432.403"</w:instrText>
      </w:r>
      <w:r>
        <w:fldChar w:fldCharType="separate"/>
      </w:r>
      <w:r>
        <w:rPr>
          <w:rStyle w:val="a4"/>
        </w:rPr>
        <w:t>Федеральным законом</w:t>
      </w:r>
      <w:r>
        <w:fldChar w:fldCharType="end"/>
      </w:r>
      <w:r>
        <w:t xml:space="preserve"> от 12 марта 2014 г. N 35-ФЗ в пункт 2 статьи 1427 настоящего Кодекса внесены изменения, </w:t>
      </w:r>
      <w:hyperlink r:id="rId3885" w:history="1">
        <w:r>
          <w:rPr>
            <w:rStyle w:val="a4"/>
          </w:rPr>
          <w:t>вступающие в силу</w:t>
        </w:r>
      </w:hyperlink>
      <w:r>
        <w:t xml:space="preserve"> с 1 октября 2014 г.</w:t>
      </w:r>
    </w:p>
    <w:p w:rsidR="00000000" w:rsidRDefault="00CA752C">
      <w:pPr>
        <w:pStyle w:val="afb"/>
      </w:pPr>
      <w:hyperlink r:id="rId3886" w:history="1">
        <w:r>
          <w:rPr>
            <w:rStyle w:val="a4"/>
          </w:rPr>
          <w:t>См. текст пункта в предыдущей редакции</w:t>
        </w:r>
      </w:hyperlink>
    </w:p>
    <w:p w:rsidR="00000000" w:rsidRDefault="00CA752C">
      <w:r>
        <w:t xml:space="preserve">2. Лицо, заключившее с патентообладателем на основании его заявления, указанного в </w:t>
      </w:r>
      <w:hyperlink w:anchor="sub_414271" w:history="1">
        <w:r>
          <w:rPr>
            <w:rStyle w:val="a4"/>
          </w:rPr>
          <w:t>пункте 1</w:t>
        </w:r>
      </w:hyperlink>
      <w:r>
        <w:t xml:space="preserve"> настоящей статьи, договор об отчуждении патента, обязано </w:t>
      </w:r>
      <w:r>
        <w:lastRenderedPageBreak/>
        <w:t>уплатить все патентные</w:t>
      </w:r>
      <w:r>
        <w:t xml:space="preserve"> пошлины, от уплаты которых был освобожден заявитель (патентообладатель). В дальнейшем патентные пошлины уплачиваются в установленном </w:t>
      </w:r>
      <w:hyperlink r:id="rId3887" w:history="1">
        <w:r>
          <w:rPr>
            <w:rStyle w:val="a4"/>
          </w:rPr>
          <w:t>порядке</w:t>
        </w:r>
      </w:hyperlink>
      <w:r>
        <w:t>.</w:t>
      </w:r>
    </w:p>
    <w:p w:rsidR="00000000" w:rsidRDefault="00CA752C">
      <w:bookmarkStart w:id="7583" w:name="sub_4142722"/>
      <w:r>
        <w:t>Государственная регистрация перехода исключительного права к п</w:t>
      </w:r>
      <w:r>
        <w:t>риобретателю по договору об отчуждении патента осуществляется в федеральном органе исполнительной власти по селекционным достижениям при условии уплаты всех патентных пошлин, от уплаты которых был освобожден заявитель (патентообладатель).</w:t>
      </w:r>
    </w:p>
    <w:p w:rsidR="00000000" w:rsidRDefault="00CA752C">
      <w:bookmarkStart w:id="7584" w:name="sub_414273"/>
      <w:bookmarkEnd w:id="7583"/>
      <w:r>
        <w:t xml:space="preserve">3. Если в течение двух лет со дня публикации сведений о выдаче патента, в отношении которого было сделано заявление, указанное в </w:t>
      </w:r>
      <w:hyperlink w:anchor="sub_414271" w:history="1">
        <w:r>
          <w:rPr>
            <w:rStyle w:val="a4"/>
          </w:rPr>
          <w:t>пункте 1</w:t>
        </w:r>
      </w:hyperlink>
      <w:r>
        <w:t xml:space="preserve"> настоящей статьи, в федеральный орган исполнительной власти по селекционным достижения</w:t>
      </w:r>
      <w:r>
        <w:t>м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Кодексом патентные пошлины</w:t>
      </w:r>
      <w:r>
        <w:t xml:space="preserve">,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3888" w:history="1">
        <w:r>
          <w:rPr>
            <w:rStyle w:val="a4"/>
          </w:rPr>
          <w:t>порядке</w:t>
        </w:r>
      </w:hyperlink>
      <w:r>
        <w:t>.</w:t>
      </w:r>
    </w:p>
    <w:bookmarkEnd w:id="7584"/>
    <w:p w:rsidR="00000000" w:rsidRDefault="00CA752C">
      <w:r>
        <w:t>Федеральный орган исполнительной власти по селекционны</w:t>
      </w:r>
      <w:r>
        <w:t>м достижениям публикует в официальном бюллетене сведения об отзыве указанного заявления.</w:t>
      </w:r>
    </w:p>
    <w:p w:rsidR="00000000" w:rsidRDefault="00CA752C"/>
    <w:p w:rsidR="00000000" w:rsidRDefault="00CA752C">
      <w:pPr>
        <w:pStyle w:val="af2"/>
      </w:pPr>
      <w:bookmarkStart w:id="7585" w:name="sub_41428"/>
      <w:r>
        <w:rPr>
          <w:rStyle w:val="a3"/>
        </w:rPr>
        <w:t>Статья 1428.</w:t>
      </w:r>
      <w:r>
        <w:t xml:space="preserve"> Лицензионный договор о предоставлении права использования селекционного достижения</w:t>
      </w:r>
    </w:p>
    <w:bookmarkEnd w:id="758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1428 ГК РФ</w:t>
      </w:r>
    </w:p>
    <w:p w:rsidR="00000000" w:rsidRDefault="00CA752C">
      <w:r>
        <w:t>По лицен</w:t>
      </w:r>
      <w:r>
        <w:t>зионному договору одна сторона - патентообладатель (лицензиар) предоставляет или обязуется предоставить другой стороне - пользователю (лицензиату) удостоверенное патентом право использования соответствующего селекционного достижения в установленных договор</w:t>
      </w:r>
      <w:r>
        <w:t>ом пределах.</w:t>
      </w:r>
    </w:p>
    <w:p w:rsidR="00000000" w:rsidRDefault="00CA752C"/>
    <w:p w:rsidR="00000000" w:rsidRDefault="00CA752C">
      <w:pPr>
        <w:pStyle w:val="af2"/>
      </w:pPr>
      <w:bookmarkStart w:id="7586" w:name="sub_41429"/>
      <w:r>
        <w:rPr>
          <w:rStyle w:val="a3"/>
        </w:rPr>
        <w:t>Статья 1429.</w:t>
      </w:r>
      <w:r>
        <w:t xml:space="preserve"> Открытая лицензия на селекционное достижение</w:t>
      </w:r>
    </w:p>
    <w:bookmarkEnd w:id="758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1429 ГК РФ</w:t>
      </w:r>
    </w:p>
    <w:p w:rsidR="00000000" w:rsidRDefault="00CA752C">
      <w:bookmarkStart w:id="7587" w:name="sub_414291"/>
      <w:r>
        <w:t>1. Патентообладатель может подать в федеральный орган исполнительной власти по селекционным достижениям заявлени</w:t>
      </w:r>
      <w:r>
        <w:t>е о возможности предоставления любому лицу права использования селекционного достижения (открытая лицензия).</w:t>
      </w:r>
    </w:p>
    <w:p w:rsidR="00000000" w:rsidRDefault="00CA752C">
      <w:bookmarkStart w:id="7588" w:name="sub_4142912"/>
      <w:bookmarkEnd w:id="7587"/>
      <w:r>
        <w:t xml:space="preserve">В этом случае размер </w:t>
      </w:r>
      <w:hyperlink r:id="rId3889" w:history="1">
        <w:r>
          <w:rPr>
            <w:rStyle w:val="a4"/>
          </w:rPr>
          <w:t>пошлины</w:t>
        </w:r>
      </w:hyperlink>
      <w:r>
        <w:t xml:space="preserve"> за поддержание патента в силе уменьшается на пятьдесят про</w:t>
      </w:r>
      <w:r>
        <w:t>центов начиная с года, следующего за годом публикации федеральным органом исполнительной власти по селекционным достижениям в официальном бюллетене сведений об открытой лицензии.</w:t>
      </w:r>
    </w:p>
    <w:p w:rsidR="00000000" w:rsidRDefault="00CA752C">
      <w:bookmarkStart w:id="7589" w:name="sub_4142913"/>
      <w:bookmarkEnd w:id="7588"/>
      <w:r>
        <w:t>Условия, на которых право использования селекционного д</w:t>
      </w:r>
      <w:r>
        <w:t>остижения может быть предоставлено любому лицу, сообщаются в федеральный орган исполнительной власти по селекционным достижениям, который в официальном бюллетене публикует за счет патентообладателя соответствующие сведения об открытой лицензии. Патентообла</w:t>
      </w:r>
      <w:r>
        <w:t>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rsidR="00000000" w:rsidRDefault="00CA752C">
      <w:bookmarkStart w:id="7590" w:name="sub_414292"/>
      <w:bookmarkEnd w:id="7589"/>
      <w:r>
        <w:t>2. По истечении двух лет со дня публикации федеральным органом ис</w:t>
      </w:r>
      <w:r>
        <w:t>полнительной власти по селекционным достижениям в официальном бюллетене сведений об открытой лицензии патентообладатель вправе подать в указанный федеральный орган ходатайство об отзыве своего заявления об открытой лицензии.</w:t>
      </w:r>
    </w:p>
    <w:p w:rsidR="00000000" w:rsidRDefault="00CA752C">
      <w:bookmarkStart w:id="7591" w:name="sub_4142922"/>
      <w:bookmarkEnd w:id="7590"/>
      <w:r>
        <w:t>Если до от</w:t>
      </w:r>
      <w:r>
        <w:t xml:space="preserve">зыва открытой лицензии никто не изъявил желание использовать </w:t>
      </w:r>
      <w:r>
        <w:lastRenderedPageBreak/>
        <w:t>селекционное достижение, патентообладатель обязан доплатить пошлину за поддержание патента в силе за период, прошедший со дня публикации сведений об открытой лицензии, и в дальнейшем уплачивать е</w:t>
      </w:r>
      <w:r>
        <w:t>е в полном размере.</w:t>
      </w:r>
    </w:p>
    <w:p w:rsidR="00000000" w:rsidRDefault="00CA752C">
      <w:bookmarkStart w:id="7592" w:name="sub_4142923"/>
      <w:bookmarkEnd w:id="7591"/>
      <w: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действия этих договоров. В этом случае патентооблада</w:t>
      </w:r>
      <w:r>
        <w:t>тель обязан уплачивать пошлину за поддержание патента в силе в полном размере со дня отзыва открытой лицензии.</w:t>
      </w:r>
    </w:p>
    <w:p w:rsidR="00000000" w:rsidRDefault="00CA752C">
      <w:bookmarkStart w:id="7593" w:name="sub_4142924"/>
      <w:bookmarkEnd w:id="7592"/>
      <w:r>
        <w:t>Федеральный орган исполнительной власти по селекционным достижениям публикует в официальном бюллетене сведения об отзыве за</w:t>
      </w:r>
      <w:r>
        <w:t>явления об открытой лицензии.</w:t>
      </w:r>
    </w:p>
    <w:bookmarkEnd w:id="7593"/>
    <w:p w:rsidR="00000000" w:rsidRDefault="00CA752C"/>
    <w:p w:rsidR="00000000" w:rsidRDefault="00CA752C">
      <w:pPr>
        <w:pStyle w:val="1"/>
      </w:pPr>
      <w:bookmarkStart w:id="7594" w:name="sub_40734"/>
      <w:r>
        <w:t>§ 4. Селекционное достижение, созданное, выведенное или выявленное в порядке выполнения служебного задания или при выполнении работ по договору</w:t>
      </w:r>
    </w:p>
    <w:bookmarkEnd w:id="7594"/>
    <w:p w:rsidR="00000000" w:rsidRDefault="00CA752C"/>
    <w:p w:rsidR="00000000" w:rsidRDefault="00CA752C">
      <w:pPr>
        <w:pStyle w:val="af2"/>
      </w:pPr>
      <w:bookmarkStart w:id="7595" w:name="sub_41430"/>
      <w:r>
        <w:rPr>
          <w:rStyle w:val="a3"/>
        </w:rPr>
        <w:t>Статья 1430.</w:t>
      </w:r>
      <w:r>
        <w:t xml:space="preserve"> Служебное селекционное достижение</w:t>
      </w:r>
    </w:p>
    <w:bookmarkEnd w:id="759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1430 ГК РФ</w:t>
      </w:r>
    </w:p>
    <w:p w:rsidR="00000000" w:rsidRDefault="00CA752C">
      <w:bookmarkStart w:id="7596" w:name="sub_414301"/>
      <w: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w:t>
      </w:r>
      <w:r>
        <w:t>еля, признается служебным селекционным достижением.</w:t>
      </w:r>
    </w:p>
    <w:p w:rsidR="00000000" w:rsidRDefault="00CA752C">
      <w:bookmarkStart w:id="7597" w:name="sub_414302"/>
      <w:bookmarkEnd w:id="7596"/>
      <w:r>
        <w:t>2. Право авторства на служебное селекционное достижение принадлежит работнику (автору).</w:t>
      </w:r>
    </w:p>
    <w:p w:rsidR="00000000" w:rsidRDefault="00CA752C">
      <w:pPr>
        <w:pStyle w:val="afa"/>
        <w:rPr>
          <w:color w:val="000000"/>
          <w:sz w:val="16"/>
          <w:szCs w:val="16"/>
        </w:rPr>
      </w:pPr>
      <w:bookmarkStart w:id="7598" w:name="sub_414303"/>
      <w:bookmarkEnd w:id="7597"/>
      <w:r>
        <w:rPr>
          <w:color w:val="000000"/>
          <w:sz w:val="16"/>
          <w:szCs w:val="16"/>
        </w:rPr>
        <w:t>Информация об изменениях:</w:t>
      </w:r>
    </w:p>
    <w:bookmarkEnd w:id="7598"/>
    <w:p w:rsidR="00000000" w:rsidRDefault="00CA752C">
      <w:pPr>
        <w:pStyle w:val="afb"/>
      </w:pPr>
      <w:r>
        <w:fldChar w:fldCharType="begin"/>
      </w:r>
      <w:r>
        <w:instrText>HYPERLINK "garantF1://70509432.404"</w:instrText>
      </w:r>
      <w:r>
        <w:fldChar w:fldCharType="separate"/>
      </w:r>
      <w:r>
        <w:rPr>
          <w:rStyle w:val="a4"/>
        </w:rPr>
        <w:t>Федер</w:t>
      </w:r>
      <w:r>
        <w:rPr>
          <w:rStyle w:val="a4"/>
        </w:rPr>
        <w:t>альным законом</w:t>
      </w:r>
      <w:r>
        <w:fldChar w:fldCharType="end"/>
      </w:r>
      <w:r>
        <w:t xml:space="preserve"> от 12 марта 2014 г. N 35-ФЗ в пункт 3 статьи 1430 настоящего Кодекса внесены изменения, </w:t>
      </w:r>
      <w:hyperlink r:id="rId3890" w:history="1">
        <w:r>
          <w:rPr>
            <w:rStyle w:val="a4"/>
          </w:rPr>
          <w:t>вступающие в силу</w:t>
        </w:r>
      </w:hyperlink>
      <w:r>
        <w:t xml:space="preserve"> с 1 октября 2014 г.</w:t>
      </w:r>
    </w:p>
    <w:p w:rsidR="00000000" w:rsidRDefault="00CA752C">
      <w:pPr>
        <w:pStyle w:val="afb"/>
      </w:pPr>
      <w:hyperlink r:id="rId3891" w:history="1">
        <w:r>
          <w:rPr>
            <w:rStyle w:val="a4"/>
          </w:rPr>
          <w:t>См. текст пункта в предыдущей редакци</w:t>
        </w:r>
        <w:r>
          <w:rPr>
            <w:rStyle w:val="a4"/>
          </w:rPr>
          <w:t>и</w:t>
        </w:r>
      </w:hyperlink>
    </w:p>
    <w:p w:rsidR="00000000" w:rsidRDefault="00CA752C">
      <w: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000000" w:rsidRDefault="00CA752C">
      <w:pPr>
        <w:pStyle w:val="afa"/>
        <w:rPr>
          <w:color w:val="000000"/>
          <w:sz w:val="16"/>
          <w:szCs w:val="16"/>
        </w:rPr>
      </w:pPr>
      <w:bookmarkStart w:id="7599" w:name="sub_414304"/>
      <w:r>
        <w:rPr>
          <w:color w:val="000000"/>
          <w:sz w:val="16"/>
          <w:szCs w:val="16"/>
        </w:rPr>
        <w:t>Информация об изменен</w:t>
      </w:r>
      <w:r>
        <w:rPr>
          <w:color w:val="000000"/>
          <w:sz w:val="16"/>
          <w:szCs w:val="16"/>
        </w:rPr>
        <w:t>иях:</w:t>
      </w:r>
    </w:p>
    <w:bookmarkEnd w:id="7599"/>
    <w:p w:rsidR="00000000" w:rsidRDefault="00CA752C">
      <w:pPr>
        <w:pStyle w:val="afb"/>
      </w:pPr>
      <w:r>
        <w:fldChar w:fldCharType="begin"/>
      </w:r>
      <w:r>
        <w:instrText>HYPERLINK "garantF1://70509432.405"</w:instrText>
      </w:r>
      <w:r>
        <w:fldChar w:fldCharType="separate"/>
      </w:r>
      <w:r>
        <w:rPr>
          <w:rStyle w:val="a4"/>
        </w:rPr>
        <w:t>Федеральным законом</w:t>
      </w:r>
      <w:r>
        <w:fldChar w:fldCharType="end"/>
      </w:r>
      <w:r>
        <w:t xml:space="preserve"> от 12 марта 2014 г. N 35-ФЗ в пункт 4 статьи 1430 настоящего Кодекса внесены изменения, </w:t>
      </w:r>
      <w:hyperlink r:id="rId3892" w:history="1">
        <w:r>
          <w:rPr>
            <w:rStyle w:val="a4"/>
          </w:rPr>
          <w:t>вступающие в силу</w:t>
        </w:r>
      </w:hyperlink>
      <w:r>
        <w:t xml:space="preserve"> с 1 октября 2014 г.</w:t>
      </w:r>
    </w:p>
    <w:p w:rsidR="00000000" w:rsidRDefault="00CA752C">
      <w:pPr>
        <w:pStyle w:val="afb"/>
      </w:pPr>
      <w:hyperlink r:id="rId3893" w:history="1">
        <w:r>
          <w:rPr>
            <w:rStyle w:val="a4"/>
          </w:rPr>
          <w:t>См. текст пункта в предыдущей редакции</w:t>
        </w:r>
      </w:hyperlink>
    </w:p>
    <w:p w:rsidR="00000000" w:rsidRDefault="00CA752C">
      <w:r>
        <w:t>4. В случае отсутствия в договоре между работодателем и работником соглашения об ином (</w:t>
      </w:r>
      <w:hyperlink w:anchor="sub_414303" w:history="1">
        <w:r>
          <w:rPr>
            <w:rStyle w:val="a4"/>
          </w:rPr>
          <w:t>пункт 3</w:t>
        </w:r>
      </w:hyperlink>
      <w:r>
        <w:t xml:space="preserve"> настоящей статьи) работник должен письменно уведомить работодателя о созд</w:t>
      </w:r>
      <w:r>
        <w:t>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rsidR="00000000" w:rsidRDefault="00CA752C">
      <w:bookmarkStart w:id="7600" w:name="sub_4143042"/>
      <w:r>
        <w:t>Если работодатель в</w:t>
      </w:r>
      <w:r>
        <w:t xml:space="preserve">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заявку на выдачу патента на это сел</w:t>
      </w:r>
      <w:r>
        <w:t xml:space="preserve">екционное достижение в федеральный орган исполнительной власти по селекционным достижениям,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w:t>
      </w:r>
      <w:r>
        <w:lastRenderedPageBreak/>
        <w:t>результа</w:t>
      </w:r>
      <w:r>
        <w:t>те в тайне, право на получение патента на такое селекционное 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w:t>
      </w:r>
      <w:r>
        <w:t>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работодателем, а в случае спора - судом.</w:t>
      </w:r>
    </w:p>
    <w:p w:rsidR="00000000" w:rsidRDefault="00CA752C">
      <w:pPr>
        <w:pStyle w:val="afa"/>
        <w:rPr>
          <w:color w:val="000000"/>
          <w:sz w:val="16"/>
          <w:szCs w:val="16"/>
        </w:rPr>
      </w:pPr>
      <w:bookmarkStart w:id="7601" w:name="sub_414305"/>
      <w:bookmarkEnd w:id="7600"/>
      <w:r>
        <w:rPr>
          <w:color w:val="000000"/>
          <w:sz w:val="16"/>
          <w:szCs w:val="16"/>
        </w:rPr>
        <w:t>Информация об изменениях:</w:t>
      </w:r>
    </w:p>
    <w:bookmarkEnd w:id="7601"/>
    <w:p w:rsidR="00000000" w:rsidRDefault="00CA752C">
      <w:pPr>
        <w:pStyle w:val="afb"/>
      </w:pPr>
      <w:r>
        <w:fldChar w:fldCharType="begin"/>
      </w:r>
      <w:r>
        <w:instrText>HYPERLINK "garantF1://70509432.406"</w:instrText>
      </w:r>
      <w:r>
        <w:fldChar w:fldCharType="separate"/>
      </w:r>
      <w:r>
        <w:rPr>
          <w:rStyle w:val="a4"/>
        </w:rPr>
        <w:t>Федеральным законом</w:t>
      </w:r>
      <w:r>
        <w:fldChar w:fldCharType="end"/>
      </w:r>
      <w:r>
        <w:t xml:space="preserve"> от 12 марта 2014 г. N 35-ФЗ в пункт 5 статьи 1430 настоящего Кодекса внесены изменения, </w:t>
      </w:r>
      <w:hyperlink r:id="rId3894" w:history="1">
        <w:r>
          <w:rPr>
            <w:rStyle w:val="a4"/>
          </w:rPr>
          <w:t>вступающие в силу</w:t>
        </w:r>
      </w:hyperlink>
      <w:r>
        <w:t xml:space="preserve"> с 1 октября 2014 г.</w:t>
      </w:r>
    </w:p>
    <w:p w:rsidR="00000000" w:rsidRDefault="00CA752C">
      <w:pPr>
        <w:pStyle w:val="afb"/>
      </w:pPr>
      <w:hyperlink r:id="rId3895" w:history="1">
        <w:r>
          <w:rPr>
            <w:rStyle w:val="a4"/>
          </w:rPr>
          <w:t>См. текст пункта в предыдущей редакции</w:t>
        </w:r>
      </w:hyperlink>
    </w:p>
    <w:p w:rsidR="00000000" w:rsidRDefault="00CA752C">
      <w: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w:t>
      </w:r>
      <w:r>
        <w:t>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w:t>
      </w:r>
      <w:r>
        <w:t>ознаграждения в связи с использованием служебного селекционного достижения разрешается судом.</w:t>
      </w:r>
    </w:p>
    <w:p w:rsidR="00000000" w:rsidRDefault="00CA752C">
      <w:bookmarkStart w:id="7602" w:name="sub_4143052"/>
      <w: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rsidR="00000000" w:rsidRDefault="00CA752C">
      <w:bookmarkStart w:id="7603" w:name="sub_4143053"/>
      <w:bookmarkEnd w:id="7602"/>
      <w:r>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rsidR="00000000" w:rsidRDefault="00CA752C">
      <w:bookmarkStart w:id="7604" w:name="sub_414306"/>
      <w:bookmarkEnd w:id="7603"/>
      <w:r>
        <w:t>6. Селекционное достижение, созданное, выведенное или выявлен</w:t>
      </w:r>
      <w:r>
        <w:t>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w:t>
      </w:r>
      <w:r>
        <w:t xml:space="preserve">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w:t>
      </w:r>
      <w:r>
        <w:t>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 селекционного достижения.</w:t>
      </w:r>
    </w:p>
    <w:bookmarkEnd w:id="7604"/>
    <w:p w:rsidR="00000000" w:rsidRDefault="00CA752C"/>
    <w:p w:rsidR="00000000" w:rsidRDefault="00CA752C">
      <w:pPr>
        <w:pStyle w:val="af2"/>
      </w:pPr>
      <w:bookmarkStart w:id="7605" w:name="sub_41431"/>
      <w:r>
        <w:rPr>
          <w:rStyle w:val="a3"/>
        </w:rPr>
        <w:t>Статья 143</w:t>
      </w:r>
      <w:r>
        <w:rPr>
          <w:rStyle w:val="a3"/>
        </w:rPr>
        <w:t>1.</w:t>
      </w:r>
      <w:r>
        <w:t xml:space="preserve"> Селекционные достижения, созданные, выведенные или выявленные по заказу</w:t>
      </w:r>
    </w:p>
    <w:bookmarkEnd w:id="760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1431 ГК РФ</w:t>
      </w:r>
    </w:p>
    <w:p w:rsidR="00000000" w:rsidRDefault="00CA752C">
      <w:pPr>
        <w:pStyle w:val="afa"/>
        <w:rPr>
          <w:color w:val="000000"/>
          <w:sz w:val="16"/>
          <w:szCs w:val="16"/>
        </w:rPr>
      </w:pPr>
      <w:bookmarkStart w:id="7606" w:name="sub_414311"/>
      <w:r>
        <w:rPr>
          <w:color w:val="000000"/>
          <w:sz w:val="16"/>
          <w:szCs w:val="16"/>
        </w:rPr>
        <w:t>Информация об изменениях:</w:t>
      </w:r>
    </w:p>
    <w:bookmarkEnd w:id="7606"/>
    <w:p w:rsidR="00000000" w:rsidRDefault="00CA752C">
      <w:pPr>
        <w:pStyle w:val="afb"/>
      </w:pPr>
      <w:r>
        <w:fldChar w:fldCharType="begin"/>
      </w:r>
      <w:r>
        <w:instrText>HYPERLINK "garantF1://70509432.408"</w:instrText>
      </w:r>
      <w:r>
        <w:fldChar w:fldCharType="separate"/>
      </w:r>
      <w:r>
        <w:rPr>
          <w:rStyle w:val="a4"/>
        </w:rPr>
        <w:t>Федеральным законом</w:t>
      </w:r>
      <w:r>
        <w:fldChar w:fldCharType="end"/>
      </w:r>
      <w:r>
        <w:t xml:space="preserve"> от 12 марта 2014 г. N </w:t>
      </w:r>
      <w:r>
        <w:t xml:space="preserve">35-ФЗ пункт 1 статьи 1431 настоящего Кодекса изложен в новой редакции, </w:t>
      </w:r>
      <w:hyperlink r:id="rId3896" w:history="1">
        <w:r>
          <w:rPr>
            <w:rStyle w:val="a4"/>
          </w:rPr>
          <w:t>вступающей в силу</w:t>
        </w:r>
      </w:hyperlink>
      <w:r>
        <w:t xml:space="preserve"> с 1 октября 2014 г.</w:t>
      </w:r>
    </w:p>
    <w:p w:rsidR="00000000" w:rsidRDefault="00CA752C">
      <w:pPr>
        <w:pStyle w:val="afb"/>
      </w:pPr>
      <w:hyperlink r:id="rId3897" w:history="1">
        <w:r>
          <w:rPr>
            <w:rStyle w:val="a4"/>
          </w:rPr>
          <w:t>См. текст пункта в предыдущей редакции</w:t>
        </w:r>
      </w:hyperlink>
    </w:p>
    <w:p w:rsidR="00000000" w:rsidRDefault="00CA752C">
      <w:r>
        <w:t xml:space="preserve">1. Право на получение патента </w:t>
      </w:r>
      <w:r>
        <w:t>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w:t>
      </w:r>
      <w:r>
        <w:t xml:space="preserve">полнителем) и </w:t>
      </w:r>
      <w:r>
        <w:lastRenderedPageBreak/>
        <w:t>заказчиком не предусмотрено иное.</w:t>
      </w:r>
    </w:p>
    <w:p w:rsidR="00000000" w:rsidRDefault="00CA752C">
      <w:pPr>
        <w:pStyle w:val="afa"/>
        <w:rPr>
          <w:color w:val="000000"/>
          <w:sz w:val="16"/>
          <w:szCs w:val="16"/>
        </w:rPr>
      </w:pPr>
      <w:bookmarkStart w:id="7607" w:name="sub_414312"/>
      <w:r>
        <w:rPr>
          <w:color w:val="000000"/>
          <w:sz w:val="16"/>
          <w:szCs w:val="16"/>
        </w:rPr>
        <w:t>Информация об изменениях:</w:t>
      </w:r>
    </w:p>
    <w:bookmarkEnd w:id="7607"/>
    <w:p w:rsidR="00000000" w:rsidRDefault="00CA752C">
      <w:pPr>
        <w:pStyle w:val="afb"/>
      </w:pPr>
      <w:r>
        <w:fldChar w:fldCharType="begin"/>
      </w:r>
      <w:r>
        <w:instrText>HYPERLINK "garantF1://70509432.409"</w:instrText>
      </w:r>
      <w:r>
        <w:fldChar w:fldCharType="separate"/>
      </w:r>
      <w:r>
        <w:rPr>
          <w:rStyle w:val="a4"/>
        </w:rPr>
        <w:t>Федеральным законом</w:t>
      </w:r>
      <w:r>
        <w:fldChar w:fldCharType="end"/>
      </w:r>
      <w:r>
        <w:t xml:space="preserve"> от 12 марта 2014 г. N 35-ФЗ в пункт 2 статьи 1431 настоящего Кодекса внесены изменения, </w:t>
      </w:r>
      <w:hyperlink r:id="rId3898" w:history="1">
        <w:r>
          <w:rPr>
            <w:rStyle w:val="a4"/>
          </w:rPr>
          <w:t>вступающие в силу</w:t>
        </w:r>
      </w:hyperlink>
      <w:r>
        <w:t xml:space="preserve"> с 1 октября 2014 г.</w:t>
      </w:r>
    </w:p>
    <w:p w:rsidR="00000000" w:rsidRDefault="00CA752C">
      <w:pPr>
        <w:pStyle w:val="afb"/>
      </w:pPr>
      <w:hyperlink r:id="rId3899" w:history="1">
        <w:r>
          <w:rPr>
            <w:rStyle w:val="a4"/>
          </w:rPr>
          <w:t>См. текст пункта в предыдущей редакции</w:t>
        </w:r>
      </w:hyperlink>
    </w:p>
    <w:p w:rsidR="00000000" w:rsidRDefault="00CA752C">
      <w:r>
        <w:t>2. В случае, когда право на получение патента на селекционное достижение и исключительное право на селекционное дости</w:t>
      </w:r>
      <w:r>
        <w:t xml:space="preserve">жение в соответствии с </w:t>
      </w:r>
      <w:hyperlink w:anchor="sub_414311" w:history="1">
        <w:r>
          <w:rPr>
            <w:rStyle w:val="a4"/>
          </w:rPr>
          <w:t>пунктом 1</w:t>
        </w:r>
      </w:hyperlink>
      <w:r>
        <w:t xml:space="preserve">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w:t>
      </w:r>
      <w:r>
        <w:t>ной простой (неисключительной) лицензии в течение всего срока действия патента.</w:t>
      </w:r>
    </w:p>
    <w:p w:rsidR="00000000" w:rsidRDefault="00CA752C">
      <w:pPr>
        <w:pStyle w:val="afa"/>
        <w:rPr>
          <w:color w:val="000000"/>
          <w:sz w:val="16"/>
          <w:szCs w:val="16"/>
        </w:rPr>
      </w:pPr>
      <w:bookmarkStart w:id="7608" w:name="sub_414313"/>
      <w:r>
        <w:rPr>
          <w:color w:val="000000"/>
          <w:sz w:val="16"/>
          <w:szCs w:val="16"/>
        </w:rPr>
        <w:t>Информация об изменениях:</w:t>
      </w:r>
    </w:p>
    <w:bookmarkEnd w:id="7608"/>
    <w:p w:rsidR="00000000" w:rsidRDefault="00CA752C">
      <w:pPr>
        <w:pStyle w:val="afb"/>
      </w:pPr>
      <w:r>
        <w:fldChar w:fldCharType="begin"/>
      </w:r>
      <w:r>
        <w:instrText>HYPERLINK "garantF1://70509432.410"</w:instrText>
      </w:r>
      <w:r>
        <w:fldChar w:fldCharType="separate"/>
      </w:r>
      <w:r>
        <w:rPr>
          <w:rStyle w:val="a4"/>
        </w:rPr>
        <w:t>Федеральным законом</w:t>
      </w:r>
      <w:r>
        <w:fldChar w:fldCharType="end"/>
      </w:r>
      <w:r>
        <w:t xml:space="preserve"> от 12 марта 2014 г. N </w:t>
      </w:r>
      <w:r>
        <w:t xml:space="preserve">35-ФЗ в пункт 3 статьи 1431 настоящего Кодекса внесены изменения, </w:t>
      </w:r>
      <w:hyperlink r:id="rId3900" w:history="1">
        <w:r>
          <w:rPr>
            <w:rStyle w:val="a4"/>
          </w:rPr>
          <w:t>вступающие в силу</w:t>
        </w:r>
      </w:hyperlink>
      <w:r>
        <w:t xml:space="preserve"> с 1 октября 2014 г.</w:t>
      </w:r>
    </w:p>
    <w:p w:rsidR="00000000" w:rsidRDefault="00CA752C">
      <w:pPr>
        <w:pStyle w:val="afb"/>
      </w:pPr>
      <w:hyperlink r:id="rId3901" w:history="1">
        <w:r>
          <w:rPr>
            <w:rStyle w:val="a4"/>
          </w:rPr>
          <w:t>См. текст пункта в предыдущей редакции</w:t>
        </w:r>
      </w:hyperlink>
    </w:p>
    <w:p w:rsidR="00000000" w:rsidRDefault="00CA752C">
      <w:r>
        <w:t xml:space="preserve">3. Если в соответствии с договором </w:t>
      </w:r>
      <w:r>
        <w:t>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w:t>
      </w:r>
      <w:r>
        <w:t>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000000" w:rsidRDefault="00CA752C">
      <w:bookmarkStart w:id="7609" w:name="sub_414314"/>
      <w:r>
        <w:t xml:space="preserve">4. Автору указанного в </w:t>
      </w:r>
      <w:hyperlink w:anchor="sub_414311" w:history="1">
        <w:r>
          <w:rPr>
            <w:rStyle w:val="a4"/>
          </w:rPr>
          <w:t>пункте 1</w:t>
        </w:r>
      </w:hyperlink>
      <w:r>
        <w:t xml:space="preserve"> настоящей статьи селекционног</w:t>
      </w:r>
      <w:r>
        <w:t xml:space="preserve">о достижения, не являющемуся патентообладателем, выплачивается вознаграждение в соответствии с </w:t>
      </w:r>
      <w:hyperlink w:anchor="sub_414305" w:history="1">
        <w:r>
          <w:rPr>
            <w:rStyle w:val="a4"/>
          </w:rPr>
          <w:t>пунктом 5 статьи 1430</w:t>
        </w:r>
      </w:hyperlink>
      <w:r>
        <w:t xml:space="preserve"> настоящего Кодекса.</w:t>
      </w:r>
    </w:p>
    <w:bookmarkEnd w:id="7609"/>
    <w:p w:rsidR="00000000" w:rsidRDefault="00CA752C"/>
    <w:p w:rsidR="00000000" w:rsidRDefault="00CA752C">
      <w:pPr>
        <w:pStyle w:val="af2"/>
      </w:pPr>
      <w:bookmarkStart w:id="7610" w:name="sub_41432"/>
      <w:r>
        <w:rPr>
          <w:rStyle w:val="a3"/>
        </w:rPr>
        <w:t>Статья 1432.</w:t>
      </w:r>
      <w:r>
        <w:t xml:space="preserve"> Селекционные достижения, созданные, выведенные или выявлен</w:t>
      </w:r>
      <w:r>
        <w:t>ные при выполнении работ по государственному или муниципальному контракту</w:t>
      </w:r>
    </w:p>
    <w:bookmarkEnd w:id="761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1432 ГК РФ</w:t>
      </w:r>
    </w:p>
    <w:p w:rsidR="00000000" w:rsidRDefault="00CA752C">
      <w:r>
        <w:t>К селекционным достижениям, созданным, выведенным или выявленным при выполнении работ по государственному или муниципальному конт</w:t>
      </w:r>
      <w:r>
        <w:t xml:space="preserve">ракту, соответственно применяются правила </w:t>
      </w:r>
      <w:hyperlink w:anchor="sub_41373" w:history="1">
        <w:r>
          <w:rPr>
            <w:rStyle w:val="a4"/>
          </w:rPr>
          <w:t>статьи 1373</w:t>
        </w:r>
      </w:hyperlink>
      <w:r>
        <w:t xml:space="preserve"> настоящего Кодекса.</w:t>
      </w:r>
    </w:p>
    <w:p w:rsidR="00000000" w:rsidRDefault="00CA752C"/>
    <w:p w:rsidR="00000000" w:rsidRDefault="00CA752C">
      <w:pPr>
        <w:pStyle w:val="1"/>
      </w:pPr>
      <w:bookmarkStart w:id="7611" w:name="sub_40735"/>
      <w:r>
        <w:t>§ 5. Получение патента на селекционное достижение.</w:t>
      </w:r>
      <w:r>
        <w:br/>
        <w:t>Прекращение действия патента на селекционное достижение</w:t>
      </w:r>
    </w:p>
    <w:bookmarkEnd w:id="7611"/>
    <w:p w:rsidR="00000000" w:rsidRDefault="00CA752C"/>
    <w:p w:rsidR="00000000" w:rsidRDefault="00CA752C">
      <w:pPr>
        <w:pStyle w:val="af2"/>
      </w:pPr>
      <w:bookmarkStart w:id="7612" w:name="sub_41433"/>
      <w:r>
        <w:rPr>
          <w:rStyle w:val="a3"/>
        </w:rPr>
        <w:t>Статья 1433.</w:t>
      </w:r>
      <w:r>
        <w:t xml:space="preserve"> Заявка</w:t>
      </w:r>
      <w:r>
        <w:t xml:space="preserve"> на выдачу патента на селекционное достижение</w:t>
      </w:r>
    </w:p>
    <w:bookmarkEnd w:id="761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1433 ГК РФ</w:t>
      </w:r>
    </w:p>
    <w:p w:rsidR="00000000" w:rsidRDefault="00CA752C">
      <w:bookmarkStart w:id="7613" w:name="sub_414331"/>
      <w:r>
        <w:t>1. Заявка на выдачу патента на селекционное достижение (заявка на выдачу патента) подается в федеральный орган исполнительной власти по селекционны</w:t>
      </w:r>
      <w:r>
        <w:t>м достижениям лицом, обладающим правом на получение патента в соответствии с настоящим Кодексом (заявителем).</w:t>
      </w:r>
    </w:p>
    <w:p w:rsidR="00000000" w:rsidRDefault="00CA752C">
      <w:bookmarkStart w:id="7614" w:name="sub_414332"/>
      <w:bookmarkEnd w:id="7613"/>
      <w:r>
        <w:t>2. Заявка на выдачу патента должна содержать:</w:t>
      </w:r>
    </w:p>
    <w:p w:rsidR="00000000" w:rsidRDefault="00CA752C">
      <w:bookmarkStart w:id="7615" w:name="sub_4143321"/>
      <w:bookmarkEnd w:id="7614"/>
      <w:r>
        <w:t xml:space="preserve">1) </w:t>
      </w:r>
      <w:hyperlink r:id="rId3902" w:history="1">
        <w:r>
          <w:rPr>
            <w:rStyle w:val="a4"/>
          </w:rPr>
          <w:t>заявление</w:t>
        </w:r>
      </w:hyperlink>
      <w:r>
        <w:t xml:space="preserve"> о выдаче</w:t>
      </w:r>
      <w:r>
        <w:t xml:space="preserve"> патента с указанием автора селекционного достижения и лица, на имя которого испрашивается патент, а также места жительства или места нахождения каждого из них;</w:t>
      </w:r>
    </w:p>
    <w:p w:rsidR="00000000" w:rsidRDefault="00CA752C">
      <w:bookmarkStart w:id="7616" w:name="sub_4143322"/>
      <w:bookmarkEnd w:id="7615"/>
      <w:r>
        <w:lastRenderedPageBreak/>
        <w:t xml:space="preserve">2) </w:t>
      </w:r>
      <w:hyperlink r:id="rId3903" w:history="1">
        <w:r>
          <w:rPr>
            <w:rStyle w:val="a4"/>
          </w:rPr>
          <w:t>анкету</w:t>
        </w:r>
      </w:hyperlink>
      <w:r>
        <w:t xml:space="preserve"> селекционного достижения;</w:t>
      </w:r>
    </w:p>
    <w:p w:rsidR="00000000" w:rsidRDefault="00CA752C">
      <w:bookmarkStart w:id="7617" w:name="sub_4143323"/>
      <w:bookmarkEnd w:id="7616"/>
      <w:r>
        <w:t xml:space="preserve">3) </w:t>
      </w:r>
      <w:hyperlink r:id="rId3904" w:history="1">
        <w:r>
          <w:rPr>
            <w:rStyle w:val="a4"/>
          </w:rPr>
          <w:t>утратил силу</w:t>
        </w:r>
      </w:hyperlink>
      <w:r>
        <w:t xml:space="preserve"> с 1 октября 2014 г.</w:t>
      </w:r>
    </w:p>
    <w:bookmarkEnd w:id="7617"/>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3905" w:history="1">
        <w:r>
          <w:rPr>
            <w:rStyle w:val="a4"/>
          </w:rPr>
          <w:t>подпункта 3 пункта 2 статьи 1433</w:t>
        </w:r>
      </w:hyperlink>
    </w:p>
    <w:p w:rsidR="00000000" w:rsidRDefault="00CA752C">
      <w:bookmarkStart w:id="7618" w:name="sub_414333"/>
      <w:r>
        <w:t>3. Требования к документам заявки на выдачу патента устанавливаются на основании настоящего Кодекса федеральным органом исполнительной власти, осуществляющим нормативно-правовое регулирование в сфере сельского хозяйства.</w:t>
      </w:r>
    </w:p>
    <w:p w:rsidR="00000000" w:rsidRDefault="00CA752C">
      <w:bookmarkStart w:id="7619" w:name="sub_414334"/>
      <w:bookmarkEnd w:id="7618"/>
      <w:r>
        <w:t>4. Заявка на вы</w:t>
      </w:r>
      <w:r>
        <w:t>дачу патента должна относиться к одному селекционному достижению.</w:t>
      </w:r>
    </w:p>
    <w:p w:rsidR="00000000" w:rsidRDefault="00CA752C">
      <w:bookmarkStart w:id="7620" w:name="sub_414335"/>
      <w:bookmarkEnd w:id="7619"/>
      <w:r>
        <w:t xml:space="preserve">5. Документы, указанные в </w:t>
      </w:r>
      <w:hyperlink w:anchor="sub_414332" w:history="1">
        <w:r>
          <w:rPr>
            <w:rStyle w:val="a4"/>
          </w:rPr>
          <w:t>пункте 2</w:t>
        </w:r>
      </w:hyperlink>
      <w:r>
        <w:t xml:space="preserve"> настоящей статьи, представляются на русском или другом языке. Если документы представлены на другом языке, </w:t>
      </w:r>
      <w:r>
        <w:t>к заявке на выдачу патента прилагается их перевод на русский язык.</w:t>
      </w:r>
    </w:p>
    <w:bookmarkEnd w:id="7620"/>
    <w:p w:rsidR="00000000" w:rsidRDefault="00CA752C"/>
    <w:p w:rsidR="00000000" w:rsidRDefault="00CA752C">
      <w:pPr>
        <w:pStyle w:val="af2"/>
      </w:pPr>
      <w:bookmarkStart w:id="7621" w:name="sub_41434"/>
      <w:r>
        <w:rPr>
          <w:rStyle w:val="a3"/>
        </w:rPr>
        <w:t>Статья 1434.</w:t>
      </w:r>
      <w:r>
        <w:t xml:space="preserve"> Приоритет селекционного достижения</w:t>
      </w:r>
    </w:p>
    <w:bookmarkEnd w:id="762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1434 ГК РФ</w:t>
      </w:r>
    </w:p>
    <w:p w:rsidR="00000000" w:rsidRDefault="00CA752C">
      <w:bookmarkStart w:id="7622" w:name="sub_414341"/>
      <w:r>
        <w:t>1. Приоритет селекционного достижения устанавливается по д</w:t>
      </w:r>
      <w:r>
        <w:t>ате поступления в федеральный орган исполнительной власти по селекционным достижениям заявки на выдачу патента.</w:t>
      </w:r>
    </w:p>
    <w:p w:rsidR="00000000" w:rsidRDefault="00CA752C">
      <w:bookmarkStart w:id="7623" w:name="sub_414342"/>
      <w:bookmarkEnd w:id="7622"/>
      <w:r>
        <w:t>2. Если в один и тот же день в федеральный орган исполнительной власти по селекционным достижениям поступают две или более з</w:t>
      </w:r>
      <w:r>
        <w:t>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w:t>
      </w:r>
      <w:r>
        <w:t xml:space="preserve"> ранний регистрационный номер, присвоенный федеральным органом исполнительной власти по селекционным достижениям, при условии, что соглашением между заявителями не предусмотрено иное.</w:t>
      </w:r>
    </w:p>
    <w:p w:rsidR="00000000" w:rsidRDefault="00CA752C">
      <w:bookmarkStart w:id="7624" w:name="sub_414343"/>
      <w:bookmarkEnd w:id="7623"/>
      <w:r>
        <w:t>3. Если заявке на выдачу патента, поступившей в феде</w:t>
      </w:r>
      <w:r>
        <w:t>ральный орган исполнительной власти по селекционным достижениям, предшествовала заявка, поданная заявителем в иностранном государстве, с которым Российская Федерация заключила договор об охране селекционных достижений, заявитель пользуется приоритетом перв</w:t>
      </w:r>
      <w:r>
        <w:t>ой заявки в течение двенадцати месяцев со дня ее подачи.</w:t>
      </w:r>
    </w:p>
    <w:p w:rsidR="00000000" w:rsidRDefault="00CA752C">
      <w:bookmarkStart w:id="7625" w:name="sub_4143432"/>
      <w:bookmarkEnd w:id="7624"/>
      <w:r>
        <w:t>В заявке, направляемой в федеральный орган исполнительной власти по селекционным достижениям, заявитель должен указать дату приоритета первой заявки. В течение шести месяцев со д</w:t>
      </w:r>
      <w:r>
        <w:t>ня поступления заявки в федеральный орган исполнительной власти по селекционным достижениям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w:t>
      </w:r>
      <w:r>
        <w:t>нении этих условий заявитель вправе не представлять дополнительную документацию и необходимый для испытания материал в течение трех лет со дня подачи первой заявки.</w:t>
      </w:r>
    </w:p>
    <w:bookmarkEnd w:id="7625"/>
    <w:p w:rsidR="00000000" w:rsidRDefault="00CA752C"/>
    <w:p w:rsidR="00000000" w:rsidRDefault="00CA752C">
      <w:pPr>
        <w:pStyle w:val="af2"/>
      </w:pPr>
      <w:bookmarkStart w:id="7626" w:name="sub_41435"/>
      <w:r>
        <w:rPr>
          <w:rStyle w:val="a3"/>
        </w:rPr>
        <w:t>Статья 1435.</w:t>
      </w:r>
      <w:r>
        <w:t xml:space="preserve"> Предварительная экспертиза заявки на выдачу патента</w:t>
      </w:r>
    </w:p>
    <w:bookmarkEnd w:id="762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1435 ГК РФ</w:t>
      </w:r>
    </w:p>
    <w:p w:rsidR="00000000" w:rsidRDefault="00CA752C">
      <w:bookmarkStart w:id="7627" w:name="sub_414351"/>
      <w:r>
        <w:t xml:space="preserve">1. В ходе предварительной экспертизы заявки на выдачу патента устанавливается дата приоритета, проверяется наличие документов, предусмотренных </w:t>
      </w:r>
      <w:hyperlink w:anchor="sub_414332" w:history="1">
        <w:r>
          <w:rPr>
            <w:rStyle w:val="a4"/>
          </w:rPr>
          <w:t>пунктом 2 статьи 1433</w:t>
        </w:r>
      </w:hyperlink>
      <w:r>
        <w:t xml:space="preserve"> насто</w:t>
      </w:r>
      <w:r>
        <w:t>ящего Кодекса, и их соответствие установленным требованиям. Предварительная экспертиза заявки на выдачу патента проводится в течение месяца.</w:t>
      </w:r>
    </w:p>
    <w:p w:rsidR="00000000" w:rsidRDefault="00CA752C">
      <w:bookmarkStart w:id="7628" w:name="sub_414352"/>
      <w:bookmarkEnd w:id="7627"/>
      <w:r>
        <w:lastRenderedPageBreak/>
        <w:t>2. В период проведения предварительной экспертизы заявитель вправе по собственной инициативе до</w:t>
      </w:r>
      <w:r>
        <w:t>полнять, уточнять или исправлять документы заявки.</w:t>
      </w:r>
    </w:p>
    <w:bookmarkEnd w:id="7628"/>
    <w:p w:rsidR="00000000" w:rsidRDefault="00CA752C">
      <w:r>
        <w:t>Федеральный орган исполнительной власти по селекционным достижениям может запросить отсутствующие или уточняющие документы, которые заявитель обязан представить в установленный срок.</w:t>
      </w:r>
    </w:p>
    <w:p w:rsidR="00000000" w:rsidRDefault="00CA752C">
      <w:r>
        <w:t>Если докумен</w:t>
      </w:r>
      <w:r>
        <w:t>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rsidR="00000000" w:rsidRDefault="00CA752C">
      <w:bookmarkStart w:id="7629" w:name="sub_414353"/>
      <w:r>
        <w:t>3. О положительном результате предварительной экспертизы и дате подачи заявки на выдачу</w:t>
      </w:r>
      <w:r>
        <w:t xml:space="preserve"> патента федеральный орган исполнительной власти по селекционным достижениям уведомляет заявителя незамедлительно после завершения предварительной экспертизы.</w:t>
      </w:r>
    </w:p>
    <w:p w:rsidR="00000000" w:rsidRDefault="00CA752C">
      <w:bookmarkStart w:id="7630" w:name="sub_4143532"/>
      <w:bookmarkEnd w:id="7629"/>
      <w:r>
        <w:t>Сведения о принятых заявках публикуются в официальном бюллетене указанного ф</w:t>
      </w:r>
      <w:r>
        <w:t>едерального органа.</w:t>
      </w:r>
    </w:p>
    <w:p w:rsidR="00000000" w:rsidRDefault="00CA752C">
      <w:bookmarkStart w:id="7631" w:name="sub_414354"/>
      <w:bookmarkEnd w:id="7630"/>
      <w:r>
        <w:t xml:space="preserve">4. Если заявитель не согласен с решением федерального органа исполнительной власти по селекционным достижениям, принятым по результатам предварительной экспертизы заявки на выдачу патента, он в течение трех месяцев </w:t>
      </w:r>
      <w:r>
        <w:t>со дня получения этого решения имеет право оспаривать его в судебном порядке.</w:t>
      </w:r>
    </w:p>
    <w:bookmarkEnd w:id="7631"/>
    <w:p w:rsidR="00000000" w:rsidRDefault="00CA752C"/>
    <w:p w:rsidR="00000000" w:rsidRDefault="00CA752C">
      <w:pPr>
        <w:pStyle w:val="af2"/>
      </w:pPr>
      <w:bookmarkStart w:id="7632" w:name="sub_41436"/>
      <w:r>
        <w:rPr>
          <w:rStyle w:val="a3"/>
        </w:rPr>
        <w:t>Статья 1436.</w:t>
      </w:r>
      <w:r>
        <w:t xml:space="preserve"> Временная правовая охрана селекционного достижения</w:t>
      </w:r>
    </w:p>
    <w:bookmarkEnd w:id="763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1436 ГК РФ</w:t>
      </w:r>
    </w:p>
    <w:p w:rsidR="00000000" w:rsidRDefault="00CA752C">
      <w:bookmarkStart w:id="7633" w:name="sub_414361"/>
      <w:r>
        <w:t>1. Селекционному достижению, на которое подана заявка в федеральный орган исполнительной власти по селекционным достижениям, со дня подачи заявки и до даты выдачи заявителю патента на селекционное достижение предоставляется временная правовая охрана.</w:t>
      </w:r>
    </w:p>
    <w:p w:rsidR="00000000" w:rsidRDefault="00CA752C">
      <w:bookmarkStart w:id="7634" w:name="sub_414362"/>
      <w:bookmarkEnd w:id="7633"/>
      <w:r>
        <w:t xml:space="preserve">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 указанные </w:t>
      </w:r>
      <w:r>
        <w:t xml:space="preserve">в </w:t>
      </w:r>
      <w:hyperlink w:anchor="sub_414213" w:history="1">
        <w:r>
          <w:rPr>
            <w:rStyle w:val="a4"/>
          </w:rPr>
          <w:t>пункте 3 статьи 1421</w:t>
        </w:r>
      </w:hyperlink>
      <w:r>
        <w:t xml:space="preserve"> настоящего Кодекса. Размер компенсации определяется по соглашению сторон, а в случае спора - судом.</w:t>
      </w:r>
    </w:p>
    <w:p w:rsidR="00000000" w:rsidRDefault="00CA752C">
      <w:bookmarkStart w:id="7635" w:name="sub_414363"/>
      <w:bookmarkEnd w:id="7634"/>
      <w:r>
        <w:t>3. В период временной правовой охраны селекционного достижения заявителю разрешены пр</w:t>
      </w:r>
      <w:r>
        <w:t>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w:t>
      </w:r>
      <w:r>
        <w:t>зу заявителя в целях создания их запаса.</w:t>
      </w:r>
    </w:p>
    <w:p w:rsidR="00000000" w:rsidRDefault="00CA752C">
      <w:bookmarkStart w:id="7636" w:name="sub_414364"/>
      <w:bookmarkEnd w:id="7635"/>
      <w:r>
        <w:t>4. Временная правовая охрана селекционного достижения считается ненаступившей, если заявка на выдачу патента не была принята к рассмотрению (</w:t>
      </w:r>
      <w:hyperlink w:anchor="sub_41435" w:history="1">
        <w:r>
          <w:rPr>
            <w:rStyle w:val="a4"/>
          </w:rPr>
          <w:t>статья 1435</w:t>
        </w:r>
      </w:hyperlink>
      <w:r>
        <w:t>) либо если по з</w:t>
      </w:r>
      <w:r>
        <w:t xml:space="preserve">аявке принято решение об отказе в выдаче патента и возможность подачи возражения против этого решения, предусмотренная настоящим Кодексом, исчерпана, а также в случае нарушения заявителем требований </w:t>
      </w:r>
      <w:hyperlink w:anchor="sub_414363" w:history="1">
        <w:r>
          <w:rPr>
            <w:rStyle w:val="a4"/>
          </w:rPr>
          <w:t>пункта 3</w:t>
        </w:r>
      </w:hyperlink>
      <w:r>
        <w:t xml:space="preserve"> настоящей статьи.</w:t>
      </w:r>
    </w:p>
    <w:bookmarkEnd w:id="7636"/>
    <w:p w:rsidR="00000000" w:rsidRDefault="00CA752C"/>
    <w:p w:rsidR="00000000" w:rsidRDefault="00CA752C">
      <w:pPr>
        <w:pStyle w:val="af2"/>
      </w:pPr>
      <w:bookmarkStart w:id="7637" w:name="sub_41437"/>
      <w:r>
        <w:rPr>
          <w:rStyle w:val="a3"/>
        </w:rPr>
        <w:t>Статья 1437.</w:t>
      </w:r>
      <w:r>
        <w:t xml:space="preserve"> Экспертиза селекционного достижения на новизну</w:t>
      </w:r>
    </w:p>
    <w:bookmarkEnd w:id="763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1437 ГК РФ</w:t>
      </w:r>
    </w:p>
    <w:p w:rsidR="00000000" w:rsidRDefault="00CA752C">
      <w:bookmarkStart w:id="7638" w:name="sub_414371"/>
      <w:r>
        <w:t>1. Любое заинтересованное лицо в течение шести месяцев со дня публикации сведений о заявке на выдачу патента може</w:t>
      </w:r>
      <w:r>
        <w:t xml:space="preserve">т направить в федеральный орган исполнительной власти по селекционным достижениям ходатайство о проведении </w:t>
      </w:r>
      <w:r>
        <w:lastRenderedPageBreak/>
        <w:t>экспертизы заявленного селекционного достижения на новизну.</w:t>
      </w:r>
    </w:p>
    <w:p w:rsidR="00000000" w:rsidRDefault="00CA752C">
      <w:bookmarkStart w:id="7639" w:name="sub_41437102"/>
      <w:bookmarkEnd w:id="7638"/>
      <w:r>
        <w:t>О поступлении такого ходатайства федеральный орган исполнительной в</w:t>
      </w:r>
      <w:r>
        <w:t>ласти по селекционным достижениям уведомляет заявителя с изложением существа ходатайства. Заявитель имеет право в течение трех месяцев со дня получения уведомления направить в федеральный орган исполнительной власти по селекционным достижениям мотивированн</w:t>
      </w:r>
      <w:r>
        <w:t>ое возражение против ходатайства.</w:t>
      </w:r>
    </w:p>
    <w:p w:rsidR="00000000" w:rsidRDefault="00CA752C">
      <w:bookmarkStart w:id="7640" w:name="sub_414372"/>
      <w:bookmarkEnd w:id="7639"/>
      <w:r>
        <w:t xml:space="preserve">2. По имеющимся материалам федеральный орган исполнительной власти по селекционным достижениям принимает решение и сообщает о нем заинтересованному лицу. Если селекционное достижение не соответствует </w:t>
      </w:r>
      <w:r>
        <w:t>критерию новизны, принимается решение об отказе в выдаче патента на селекционное достижение.</w:t>
      </w:r>
    </w:p>
    <w:bookmarkEnd w:id="7640"/>
    <w:p w:rsidR="00000000" w:rsidRDefault="00CA752C"/>
    <w:p w:rsidR="00000000" w:rsidRDefault="00CA752C">
      <w:pPr>
        <w:pStyle w:val="af2"/>
      </w:pPr>
      <w:bookmarkStart w:id="7641" w:name="sub_41438"/>
      <w:r>
        <w:rPr>
          <w:rStyle w:val="a3"/>
        </w:rPr>
        <w:t>Статья 1438.</w:t>
      </w:r>
      <w:r>
        <w:t xml:space="preserve"> Испытания селекционного достижения на отличимость, однородность, стабильность</w:t>
      </w:r>
    </w:p>
    <w:bookmarkEnd w:id="764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1438 ГК РФ</w:t>
      </w:r>
    </w:p>
    <w:p w:rsidR="00000000" w:rsidRDefault="00CA752C">
      <w:bookmarkStart w:id="7642" w:name="sub_414381"/>
      <w:r>
        <w:t>1. Испытания селекционного достижения на отличимость, однородность и стабильность проводятся по методикам и в сроки, которые устанавливаются федеральным органом исполнительной власти, осуществляющим нормативно-правовое регулирование в сфере сель</w:t>
      </w:r>
      <w:r>
        <w:t>ского хозяйства.</w:t>
      </w:r>
    </w:p>
    <w:p w:rsidR="00000000" w:rsidRDefault="00CA752C">
      <w:bookmarkStart w:id="7643" w:name="sub_4143812"/>
      <w:bookmarkEnd w:id="7642"/>
      <w:r>
        <w:t>Заявитель обязан предоставить для испытаний необходимое количество семян, племенного материала по адресу и в срок, которые указаны федеральным органом исполнительной власти по селекционным достижениям.</w:t>
      </w:r>
    </w:p>
    <w:p w:rsidR="00000000" w:rsidRDefault="00CA752C">
      <w:bookmarkStart w:id="7644" w:name="sub_414382"/>
      <w:bookmarkEnd w:id="7643"/>
      <w:r>
        <w:t xml:space="preserve">2. Федеральный орган исполнительной власти по селекционным достижениям в целях, предусмотренных </w:t>
      </w:r>
      <w:hyperlink w:anchor="sub_414381" w:history="1">
        <w:r>
          <w:rPr>
            <w:rStyle w:val="a4"/>
          </w:rPr>
          <w:t>пунктом 1</w:t>
        </w:r>
      </w:hyperlink>
      <w:r>
        <w:t xml:space="preserve"> настоящей статьи, вправе использовать результаты испытаний, проведенных компетентными органами других государств, с к</w:t>
      </w:r>
      <w:r>
        <w:t>оторыми заключены соответствующие договоры, результаты испытаний, проведенных другими российскими организациями по договору с указанным федеральным органом, а также данные, представленные заявителем.</w:t>
      </w:r>
    </w:p>
    <w:bookmarkEnd w:id="7644"/>
    <w:p w:rsidR="00000000" w:rsidRDefault="00CA752C"/>
    <w:p w:rsidR="00000000" w:rsidRDefault="00CA752C">
      <w:pPr>
        <w:pStyle w:val="af2"/>
      </w:pPr>
      <w:bookmarkStart w:id="7645" w:name="sub_41439"/>
      <w:r>
        <w:rPr>
          <w:rStyle w:val="a3"/>
        </w:rPr>
        <w:t>Статья 1439.</w:t>
      </w:r>
      <w:r>
        <w:t xml:space="preserve"> Порядок государственной</w:t>
      </w:r>
      <w:r>
        <w:t xml:space="preserve"> регистрации селекционного достижения и выдача патента</w:t>
      </w:r>
    </w:p>
    <w:bookmarkEnd w:id="764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1439 ГК РФ</w:t>
      </w:r>
    </w:p>
    <w:p w:rsidR="00000000" w:rsidRDefault="00CA752C">
      <w:bookmarkStart w:id="7646" w:name="sub_414391"/>
      <w:r>
        <w:t>1. При соответствии селекционного достижения критериям охраноспособности (</w:t>
      </w:r>
      <w:hyperlink w:anchor="sub_414132" w:history="1">
        <w:r>
          <w:rPr>
            <w:rStyle w:val="a4"/>
          </w:rPr>
          <w:t>пункт 2 статьи 1413</w:t>
        </w:r>
      </w:hyperlink>
      <w:r>
        <w:t>) и при соответст</w:t>
      </w:r>
      <w:r>
        <w:t xml:space="preserve">вии наименования селекционного достижения требованиям </w:t>
      </w:r>
      <w:hyperlink w:anchor="sub_41419" w:history="1">
        <w:r>
          <w:rPr>
            <w:rStyle w:val="a4"/>
          </w:rPr>
          <w:t>статьи 1419</w:t>
        </w:r>
      </w:hyperlink>
      <w:r>
        <w:t xml:space="preserve"> настоящего Кодекса федеральный орган исполнительной власти по селекционным достижениям принимает решение о выдаче патента на селекционное достижение, а также соста</w:t>
      </w:r>
      <w:r>
        <w:t>вляет описание селекционного достижения и вносит селекционное достижение в Государственный реестр охраняемых селекционных достижений.</w:t>
      </w:r>
    </w:p>
    <w:p w:rsidR="00000000" w:rsidRDefault="00CA752C">
      <w:bookmarkStart w:id="7647" w:name="sub_414392"/>
      <w:bookmarkEnd w:id="7646"/>
      <w:r>
        <w:t>2. В Государственный реестр охраняемых селекционных достижений вносятся следующие сведения:</w:t>
      </w:r>
    </w:p>
    <w:p w:rsidR="00000000" w:rsidRDefault="00CA752C">
      <w:bookmarkStart w:id="7648" w:name="sub_4143921"/>
      <w:bookmarkEnd w:id="7647"/>
      <w:r>
        <w:t>1) род, вид растения, животного;</w:t>
      </w:r>
    </w:p>
    <w:p w:rsidR="00000000" w:rsidRDefault="00CA752C">
      <w:bookmarkStart w:id="7649" w:name="sub_4143922"/>
      <w:bookmarkEnd w:id="7648"/>
      <w:r>
        <w:t>2) наименование сорта растений, породы животных;</w:t>
      </w:r>
    </w:p>
    <w:p w:rsidR="00000000" w:rsidRDefault="00CA752C">
      <w:bookmarkStart w:id="7650" w:name="sub_4143923"/>
      <w:bookmarkEnd w:id="7649"/>
      <w:r>
        <w:t>3) дата государственной регистрации селекционного достижения и регистрационный номер;</w:t>
      </w:r>
    </w:p>
    <w:p w:rsidR="00000000" w:rsidRDefault="00CA752C">
      <w:bookmarkStart w:id="7651" w:name="sub_4143924"/>
      <w:bookmarkEnd w:id="7650"/>
      <w:r>
        <w:t xml:space="preserve">4) имя или </w:t>
      </w:r>
      <w:r>
        <w:t>наименование патентообладателя и его место жительства или место нахождения;</w:t>
      </w:r>
    </w:p>
    <w:p w:rsidR="00000000" w:rsidRDefault="00CA752C">
      <w:bookmarkStart w:id="7652" w:name="sub_4143925"/>
      <w:bookmarkEnd w:id="7651"/>
      <w:r>
        <w:t>5) имя автора селекционного достижения и его место жительства;</w:t>
      </w:r>
    </w:p>
    <w:p w:rsidR="00000000" w:rsidRDefault="00CA752C">
      <w:bookmarkStart w:id="7653" w:name="sub_4143926"/>
      <w:bookmarkEnd w:id="7652"/>
      <w:r>
        <w:t>6) описание селекционного достижения;</w:t>
      </w:r>
    </w:p>
    <w:p w:rsidR="00000000" w:rsidRDefault="00CA752C">
      <w:bookmarkStart w:id="7654" w:name="sub_4143927"/>
      <w:bookmarkEnd w:id="7653"/>
      <w:r>
        <w:lastRenderedPageBreak/>
        <w:t>7) факт передачи патента на селекционное достижение другому лицу с указанием его имени или наименования, места жительства или места нахождения;</w:t>
      </w:r>
    </w:p>
    <w:p w:rsidR="00000000" w:rsidRDefault="00CA752C">
      <w:bookmarkStart w:id="7655" w:name="sub_4143928"/>
      <w:bookmarkEnd w:id="7654"/>
      <w:r>
        <w:t>8) сведения о заключенных лицензионных договорах;</w:t>
      </w:r>
    </w:p>
    <w:p w:rsidR="00000000" w:rsidRDefault="00CA752C">
      <w:bookmarkStart w:id="7656" w:name="sub_4143929"/>
      <w:bookmarkEnd w:id="7655"/>
      <w:r>
        <w:t xml:space="preserve">9) дата окончания </w:t>
      </w:r>
      <w:r>
        <w:t>действия патента на селекционное достижение с указанием причины.</w:t>
      </w:r>
    </w:p>
    <w:p w:rsidR="00000000" w:rsidRDefault="00CA752C">
      <w:pPr>
        <w:pStyle w:val="afa"/>
        <w:rPr>
          <w:color w:val="000000"/>
          <w:sz w:val="16"/>
          <w:szCs w:val="16"/>
        </w:rPr>
      </w:pPr>
      <w:bookmarkStart w:id="7657" w:name="sub_41439201"/>
      <w:bookmarkEnd w:id="7656"/>
      <w:r>
        <w:rPr>
          <w:color w:val="000000"/>
          <w:sz w:val="16"/>
          <w:szCs w:val="16"/>
        </w:rPr>
        <w:t>Информация об изменениях:</w:t>
      </w:r>
    </w:p>
    <w:bookmarkEnd w:id="7657"/>
    <w:p w:rsidR="00000000" w:rsidRDefault="00CA752C">
      <w:pPr>
        <w:pStyle w:val="afb"/>
      </w:pPr>
      <w:r>
        <w:fldChar w:fldCharType="begin"/>
      </w:r>
      <w:r>
        <w:instrText>HYPERLINK "garantF1://70509432.413"</w:instrText>
      </w:r>
      <w:r>
        <w:fldChar w:fldCharType="separate"/>
      </w:r>
      <w:r>
        <w:rPr>
          <w:rStyle w:val="a4"/>
        </w:rPr>
        <w:t>Федеральным законом</w:t>
      </w:r>
      <w:r>
        <w:fldChar w:fldCharType="end"/>
      </w:r>
      <w:r>
        <w:t xml:space="preserve"> от 12 марта 2014 г. N 35-ФЗ статья 1439 настоящего Кодекса дополнена пун</w:t>
      </w:r>
      <w:r>
        <w:t xml:space="preserve">ктом 2.1, </w:t>
      </w:r>
      <w:hyperlink r:id="rId3906" w:history="1">
        <w:r>
          <w:rPr>
            <w:rStyle w:val="a4"/>
          </w:rPr>
          <w:t>вступающим в силу</w:t>
        </w:r>
      </w:hyperlink>
      <w:r>
        <w:t xml:space="preserve"> с 1 октября 2014 г.</w:t>
      </w:r>
    </w:p>
    <w:p w:rsidR="00000000" w:rsidRDefault="00CA752C">
      <w:r>
        <w:t>2.1. По заявлению правообладателя федеральный орган исполнительной власти по селекционным достижениям вносит изменения, относящиеся к сведениям о правообладателе и (или) о</w:t>
      </w:r>
      <w:r>
        <w:t>б авторе селекционного достижения, в том числе к наименованию или имени правообладателя, его месту нахождения или месту жительства, имени автора селекционного достижения, адресу для переписки, а также изменения для исправления очевидных и технических ошибо</w:t>
      </w:r>
      <w:r>
        <w:t>к в Государственный реестр охраняемых селекционных достижений и в патент на селекционное достижение.</w:t>
      </w:r>
    </w:p>
    <w:p w:rsidR="00000000" w:rsidRDefault="00CA752C">
      <w:bookmarkStart w:id="7658" w:name="sub_414393"/>
      <w:r>
        <w:t>3. Патент на селекционное достижение выдается заявителю. Если в заявлении на выдачу патента указано несколько заявителей, патент выдается заявите</w:t>
      </w:r>
      <w:r>
        <w:t>лю, указанному в заявлении первым, и используется заявителями совместно по соглашению между ними.</w:t>
      </w:r>
    </w:p>
    <w:bookmarkEnd w:id="7658"/>
    <w:p w:rsidR="00000000" w:rsidRDefault="00CA752C"/>
    <w:p w:rsidR="00000000" w:rsidRDefault="00CA752C">
      <w:pPr>
        <w:pStyle w:val="af2"/>
      </w:pPr>
      <w:bookmarkStart w:id="7659" w:name="sub_41440"/>
      <w:r>
        <w:rPr>
          <w:rStyle w:val="a3"/>
        </w:rPr>
        <w:t>Статья 1440.</w:t>
      </w:r>
      <w:r>
        <w:t xml:space="preserve"> Сохранение селекционного достижения</w:t>
      </w:r>
    </w:p>
    <w:bookmarkEnd w:id="765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1440 ГК РФ</w:t>
      </w:r>
    </w:p>
    <w:p w:rsidR="00000000" w:rsidRDefault="00CA752C">
      <w:bookmarkStart w:id="7660" w:name="sub_414401"/>
      <w:r>
        <w:t>1. Патентообладатель обяза</w:t>
      </w:r>
      <w:r>
        <w:t>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w:t>
      </w:r>
      <w:r>
        <w:t>стижения в Государственный реестр охраняемых селекционных достижений.</w:t>
      </w:r>
    </w:p>
    <w:p w:rsidR="00000000" w:rsidRDefault="00CA752C">
      <w:bookmarkStart w:id="7661" w:name="sub_414402"/>
      <w:bookmarkEnd w:id="7660"/>
      <w:r>
        <w:t>2. Патентообладатель по запросу федерального органа исполнительной власти по селекционным достижениям обязан направлять за свой счет семена или племенной материал для</w:t>
      </w:r>
      <w:r>
        <w:t xml:space="preserve"> проведения контрольных испытаний и предоставлять возможность проводить инспекцию на месте.</w:t>
      </w:r>
    </w:p>
    <w:bookmarkEnd w:id="7661"/>
    <w:p w:rsidR="00000000" w:rsidRDefault="00CA752C"/>
    <w:p w:rsidR="00000000" w:rsidRDefault="00CA752C">
      <w:pPr>
        <w:pStyle w:val="af2"/>
      </w:pPr>
      <w:bookmarkStart w:id="7662" w:name="sub_41441"/>
      <w:r>
        <w:rPr>
          <w:rStyle w:val="a3"/>
        </w:rPr>
        <w:t>Статья 1441.</w:t>
      </w:r>
      <w:r>
        <w:t xml:space="preserve"> Признание патента на селекционное достижение недействительным</w:t>
      </w:r>
    </w:p>
    <w:bookmarkEnd w:id="766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1441 ГК РФ</w:t>
      </w:r>
    </w:p>
    <w:p w:rsidR="00000000" w:rsidRDefault="00CA752C">
      <w:bookmarkStart w:id="7663" w:name="sub_414411"/>
      <w:r>
        <w:t>1. Пат</w:t>
      </w:r>
      <w:r>
        <w:t>ент на селекционное достижение может быть признан недействительным в течение срока его действия, если будет установлено, что:</w:t>
      </w:r>
    </w:p>
    <w:p w:rsidR="00000000" w:rsidRDefault="00CA752C">
      <w:bookmarkStart w:id="7664" w:name="sub_4144111"/>
      <w:bookmarkEnd w:id="7663"/>
      <w:r>
        <w:t>1) патент выдан на основании неподтвердившихся данных об однородности и о стабильности селекционного достижен</w:t>
      </w:r>
      <w:r>
        <w:t>ия, представленных заявителем;</w:t>
      </w:r>
    </w:p>
    <w:p w:rsidR="00000000" w:rsidRDefault="00CA752C">
      <w:bookmarkStart w:id="7665" w:name="sub_4144112"/>
      <w:bookmarkEnd w:id="7664"/>
      <w:r>
        <w:t>2) на дату выдачи патента селекционное достижение не соответствовало критерию новизны или отличимости;</w:t>
      </w:r>
    </w:p>
    <w:p w:rsidR="00000000" w:rsidRDefault="00CA752C">
      <w:bookmarkStart w:id="7666" w:name="sub_4144113"/>
      <w:bookmarkEnd w:id="7665"/>
      <w:r>
        <w:t>3) лицо, указанное в патенте в качестве патентообладателя, не имело законных о</w:t>
      </w:r>
      <w:r>
        <w:t>снований для получения патента.</w:t>
      </w:r>
    </w:p>
    <w:p w:rsidR="00000000" w:rsidRDefault="00CA752C">
      <w:bookmarkStart w:id="7667" w:name="sub_414412"/>
      <w:bookmarkEnd w:id="7666"/>
      <w:r>
        <w:t xml:space="preserve">2. Выдача патента на селекционное достижение может быть оспорена любым лицом, которому стало известно о нарушениях, предусмотренных </w:t>
      </w:r>
      <w:hyperlink w:anchor="sub_414411" w:history="1">
        <w:r>
          <w:rPr>
            <w:rStyle w:val="a4"/>
          </w:rPr>
          <w:t>пунктом 1</w:t>
        </w:r>
      </w:hyperlink>
      <w:r>
        <w:t xml:space="preserve"> настоящей статьи, путем подачи за</w:t>
      </w:r>
      <w:r>
        <w:t>явления в федеральный орган исполнительной власти по селекционным достижениям.</w:t>
      </w:r>
    </w:p>
    <w:p w:rsidR="00000000" w:rsidRDefault="00CA752C">
      <w:bookmarkStart w:id="7668" w:name="sub_41441202"/>
      <w:bookmarkEnd w:id="7667"/>
      <w:r>
        <w:lastRenderedPageBreak/>
        <w:t>Федеральный орган исполнительной власти по селекционным достижениям направляет копию указанного заявления патентообладателю, который в течение трех месяцев</w:t>
      </w:r>
      <w:r>
        <w:t xml:space="preserve"> со дня направления ему такой копии может представить мотивированное возражение.</w:t>
      </w:r>
    </w:p>
    <w:p w:rsidR="00000000" w:rsidRDefault="00CA752C">
      <w:bookmarkStart w:id="7669" w:name="sub_41441203"/>
      <w:bookmarkEnd w:id="7668"/>
      <w:r>
        <w:t>Федеральный орган исполнительной власти по селекционным достижениям должен принять решение по указанному заявлению в течение шести месяцев со дня подач</w:t>
      </w:r>
      <w:r>
        <w:t>и указанного заявления, если не потребуется проведение дополнительных испытаний.</w:t>
      </w:r>
    </w:p>
    <w:p w:rsidR="00000000" w:rsidRDefault="00CA752C">
      <w:bookmarkStart w:id="7670" w:name="sub_414413"/>
      <w:bookmarkEnd w:id="7669"/>
      <w: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w:t>
      </w:r>
      <w:r>
        <w:t>аключенные до принятия решения о недействительности патента, сохраняют свое действие в той мере, в какой они были исполнены к этому дню.</w:t>
      </w:r>
    </w:p>
    <w:p w:rsidR="00000000" w:rsidRDefault="00CA752C">
      <w:bookmarkStart w:id="7671" w:name="sub_414414"/>
      <w:bookmarkEnd w:id="7670"/>
      <w:r>
        <w:t>4. Признание патента на селекционное достижение недействительным означает отмену решения федерально</w:t>
      </w:r>
      <w:r>
        <w:t>го органа исполнительной власти по селекционным достижениям о выдаче патента (</w:t>
      </w:r>
      <w:hyperlink w:anchor="sub_41439" w:history="1">
        <w:r>
          <w:rPr>
            <w:rStyle w:val="a4"/>
          </w:rPr>
          <w:t>статья 1439</w:t>
        </w:r>
      </w:hyperlink>
      <w:r>
        <w:t>) и аннулирование соответствующей записи в Государственном реестре охраняемых селекционных достижений.</w:t>
      </w:r>
    </w:p>
    <w:bookmarkEnd w:id="7671"/>
    <w:p w:rsidR="00000000" w:rsidRDefault="00CA752C"/>
    <w:p w:rsidR="00000000" w:rsidRDefault="00CA752C">
      <w:pPr>
        <w:pStyle w:val="af2"/>
      </w:pPr>
      <w:bookmarkStart w:id="7672" w:name="sub_41442"/>
      <w:r>
        <w:rPr>
          <w:rStyle w:val="a3"/>
        </w:rPr>
        <w:t>Статья 1442.</w:t>
      </w:r>
      <w:r>
        <w:t xml:space="preserve"> Досрочное прекращение действия патента на селекционное достижение</w:t>
      </w:r>
    </w:p>
    <w:bookmarkEnd w:id="767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1442 ГК РФ</w:t>
      </w:r>
    </w:p>
    <w:p w:rsidR="00000000" w:rsidRDefault="00CA752C">
      <w:r>
        <w:t>Действие патента на селекционное достижение прекращается досрочно в следующих случаях:</w:t>
      </w:r>
    </w:p>
    <w:p w:rsidR="00000000" w:rsidRDefault="00CA752C">
      <w:bookmarkStart w:id="7673" w:name="sub_414421"/>
      <w:r>
        <w:t>1) селекционное достижение более не соо</w:t>
      </w:r>
      <w:r>
        <w:t>тветствует критериям однородности и стабильности;</w:t>
      </w:r>
    </w:p>
    <w:p w:rsidR="00000000" w:rsidRDefault="00CA752C">
      <w:bookmarkStart w:id="7674" w:name="sub_414422"/>
      <w:bookmarkEnd w:id="7673"/>
      <w:r>
        <w:t>2) патентообладатель по просьбе федерального органа исполнительной власти по селекционным достижениям в течение двенадцати месяцев не предоставил семена, племенной материал, не представи</w:t>
      </w:r>
      <w:r>
        <w:t>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rsidR="00000000" w:rsidRDefault="00CA752C">
      <w:bookmarkStart w:id="7675" w:name="sub_414423"/>
      <w:bookmarkEnd w:id="7674"/>
      <w:r>
        <w:t>3) патентообладатель подал в федеральный о</w:t>
      </w:r>
      <w:r>
        <w:t>рган исполнительной власти по селекционным достижениям заявление о досрочном прекращении действия патента;</w:t>
      </w:r>
    </w:p>
    <w:p w:rsidR="00000000" w:rsidRDefault="00CA752C">
      <w:bookmarkStart w:id="7676" w:name="sub_414424"/>
      <w:bookmarkEnd w:id="7675"/>
      <w:r>
        <w:t xml:space="preserve">4) патентообладатель не уплатил в установленный срок </w:t>
      </w:r>
      <w:hyperlink r:id="rId3907" w:history="1">
        <w:r>
          <w:rPr>
            <w:rStyle w:val="a4"/>
          </w:rPr>
          <w:t>пошлину</w:t>
        </w:r>
      </w:hyperlink>
      <w:r>
        <w:t xml:space="preserve"> за поддержание патента в силе</w:t>
      </w:r>
      <w:r>
        <w:t>.</w:t>
      </w:r>
    </w:p>
    <w:bookmarkEnd w:id="7676"/>
    <w:p w:rsidR="00000000" w:rsidRDefault="00CA752C"/>
    <w:p w:rsidR="00000000" w:rsidRDefault="00CA752C">
      <w:pPr>
        <w:pStyle w:val="af2"/>
      </w:pPr>
      <w:bookmarkStart w:id="7677" w:name="sub_41443"/>
      <w:r>
        <w:rPr>
          <w:rStyle w:val="a3"/>
        </w:rPr>
        <w:t>Статья 1443.</w:t>
      </w:r>
      <w:r>
        <w:t xml:space="preserve"> Публикация сведений о селекционных достижениях</w:t>
      </w:r>
    </w:p>
    <w:bookmarkEnd w:id="767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1443 ГК РФ</w:t>
      </w:r>
    </w:p>
    <w:p w:rsidR="00000000" w:rsidRDefault="00CA752C">
      <w:bookmarkStart w:id="7678" w:name="sub_414431"/>
      <w:r>
        <w:t xml:space="preserve">1. Федеральный орган исполнительной власти по селекционным достижениям издает официальный бюллетень, в котором </w:t>
      </w:r>
      <w:r>
        <w:t>публикует сведения:</w:t>
      </w:r>
    </w:p>
    <w:p w:rsidR="00000000" w:rsidRDefault="00CA752C">
      <w:bookmarkStart w:id="7679" w:name="sub_4144311"/>
      <w:bookmarkEnd w:id="7678"/>
      <w: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w:t>
      </w:r>
      <w:r>
        <w:t>, если последний не отказался быть упомянутым в качестве такового;</w:t>
      </w:r>
    </w:p>
    <w:p w:rsidR="00000000" w:rsidRDefault="00CA752C">
      <w:bookmarkStart w:id="7680" w:name="sub_4144312"/>
      <w:bookmarkEnd w:id="7679"/>
      <w:r>
        <w:t>2) о решениях, принимаемых по заявке на выдачу патента;</w:t>
      </w:r>
    </w:p>
    <w:p w:rsidR="00000000" w:rsidRDefault="00CA752C">
      <w:bookmarkStart w:id="7681" w:name="sub_4144313"/>
      <w:bookmarkEnd w:id="7680"/>
      <w:r>
        <w:t>3) об изменениях в наименованиях селекционных достижений;</w:t>
      </w:r>
    </w:p>
    <w:p w:rsidR="00000000" w:rsidRDefault="00CA752C">
      <w:bookmarkStart w:id="7682" w:name="sub_4144314"/>
      <w:bookmarkEnd w:id="7681"/>
      <w:r>
        <w:t>4) о приз</w:t>
      </w:r>
      <w:r>
        <w:t>нании патентов на селекционные достижения недействительными;</w:t>
      </w:r>
    </w:p>
    <w:p w:rsidR="00000000" w:rsidRDefault="00CA752C">
      <w:bookmarkStart w:id="7683" w:name="sub_4144315"/>
      <w:bookmarkEnd w:id="7682"/>
      <w:r>
        <w:t>5) другие сведения, касающиеся охраны селекционных достижений.</w:t>
      </w:r>
    </w:p>
    <w:p w:rsidR="00000000" w:rsidRDefault="00CA752C">
      <w:bookmarkStart w:id="7684" w:name="sub_414432"/>
      <w:bookmarkEnd w:id="7683"/>
      <w:r>
        <w:t>2. После публикации сведений о поступившей заявке на выдачу патента на селекционное дости</w:t>
      </w:r>
      <w:r>
        <w:t xml:space="preserve">жение и о решении, принимаемом по этой заявке, любое лицо </w:t>
      </w:r>
      <w:r>
        <w:lastRenderedPageBreak/>
        <w:t>вправе ознакомиться с материалами заявки.</w:t>
      </w:r>
    </w:p>
    <w:bookmarkEnd w:id="7684"/>
    <w:p w:rsidR="00000000" w:rsidRDefault="00CA752C"/>
    <w:p w:rsidR="00000000" w:rsidRDefault="00CA752C">
      <w:pPr>
        <w:pStyle w:val="af2"/>
      </w:pPr>
      <w:bookmarkStart w:id="7685" w:name="sub_41444"/>
      <w:r>
        <w:rPr>
          <w:rStyle w:val="a3"/>
        </w:rPr>
        <w:t>Статья 1444.</w:t>
      </w:r>
      <w:r>
        <w:t xml:space="preserve"> Использование селекционных достижений</w:t>
      </w:r>
    </w:p>
    <w:bookmarkEnd w:id="768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1444 ГК РФ</w:t>
      </w:r>
    </w:p>
    <w:p w:rsidR="00000000" w:rsidRDefault="00CA752C">
      <w:bookmarkStart w:id="7686" w:name="sub_414441"/>
      <w:r>
        <w:t>1. Реализуемые в Росси</w:t>
      </w:r>
      <w:r>
        <w:t>йской Федерации семена и племенной материал должны быть снабжены документом, удостоверяющим их сортовую, породную принадлежность и происхождение.</w:t>
      </w:r>
    </w:p>
    <w:p w:rsidR="00000000" w:rsidRDefault="00CA752C">
      <w:bookmarkStart w:id="7687" w:name="sub_414442"/>
      <w:bookmarkEnd w:id="7686"/>
      <w:r>
        <w:t>2. На селекционные достижения, включенные в Государственный реестр охраняемых селекционных</w:t>
      </w:r>
      <w:r>
        <w:t xml:space="preserve"> достижений, документ, указанный в </w:t>
      </w:r>
      <w:hyperlink w:anchor="sub_414441" w:history="1">
        <w:r>
          <w:rPr>
            <w:rStyle w:val="a4"/>
          </w:rPr>
          <w:t>пункте 1</w:t>
        </w:r>
      </w:hyperlink>
      <w:r>
        <w:t xml:space="preserve"> настоящей статьи, выдается только патентообладателем и лицензиатом.</w:t>
      </w:r>
    </w:p>
    <w:bookmarkEnd w:id="7687"/>
    <w:p w:rsidR="00000000" w:rsidRDefault="00CA752C"/>
    <w:p w:rsidR="00000000" w:rsidRDefault="00CA752C">
      <w:pPr>
        <w:pStyle w:val="af2"/>
      </w:pPr>
      <w:bookmarkStart w:id="7688" w:name="sub_41445"/>
      <w:r>
        <w:rPr>
          <w:rStyle w:val="a3"/>
        </w:rPr>
        <w:t>Статья 1445.</w:t>
      </w:r>
      <w:r>
        <w:t xml:space="preserve"> Патентование селекционного достижения в иностранных государствах</w:t>
      </w:r>
    </w:p>
    <w:bookmarkEnd w:id="768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1445 ГК РФ</w:t>
      </w:r>
    </w:p>
    <w:p w:rsidR="00000000" w:rsidRDefault="00CA752C">
      <w:r>
        <w:t>Заявка на выдачу патента на селекционное достижение может быть подана в иностранном государстве. Расходы, связанные с охраной селекционного достижения за пределами Российской Федерации, несет заявитель.</w:t>
      </w:r>
    </w:p>
    <w:p w:rsidR="00000000" w:rsidRDefault="00CA752C"/>
    <w:p w:rsidR="00000000" w:rsidRDefault="00CA752C">
      <w:pPr>
        <w:pStyle w:val="1"/>
      </w:pPr>
      <w:bookmarkStart w:id="7689" w:name="sub_40736"/>
      <w:r>
        <w:t>§ </w:t>
      </w:r>
      <w:r>
        <w:t>6. Защита прав авторов селекционных достижений и иных патентообладателей</w:t>
      </w:r>
    </w:p>
    <w:bookmarkEnd w:id="7689"/>
    <w:p w:rsidR="00000000" w:rsidRDefault="00CA752C"/>
    <w:p w:rsidR="00000000" w:rsidRDefault="00CA752C">
      <w:pPr>
        <w:pStyle w:val="af2"/>
      </w:pPr>
      <w:bookmarkStart w:id="7690" w:name="sub_41446"/>
      <w:r>
        <w:rPr>
          <w:rStyle w:val="a3"/>
        </w:rPr>
        <w:t>Статья 1446.</w:t>
      </w:r>
      <w:r>
        <w:t xml:space="preserve"> Нарушение прав автора селекционного достижения или иного патентообладателя</w:t>
      </w:r>
    </w:p>
    <w:bookmarkEnd w:id="769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1446 ГК РФ</w:t>
      </w:r>
    </w:p>
    <w:p w:rsidR="00000000" w:rsidRDefault="00CA752C">
      <w:r>
        <w:t xml:space="preserve">Нарушением прав автора </w:t>
      </w:r>
      <w:r>
        <w:t>селекционного достижения и иного патентообладателя является, в частности:</w:t>
      </w:r>
    </w:p>
    <w:p w:rsidR="00000000" w:rsidRDefault="00CA752C">
      <w:bookmarkStart w:id="7691" w:name="sub_414461"/>
      <w:r>
        <w:t xml:space="preserve">1) использование селекционного достижения с нарушением требований </w:t>
      </w:r>
      <w:hyperlink w:anchor="sub_414213" w:history="1">
        <w:r>
          <w:rPr>
            <w:rStyle w:val="a4"/>
          </w:rPr>
          <w:t>пункта 3 статьи 1421</w:t>
        </w:r>
      </w:hyperlink>
      <w:r>
        <w:t xml:space="preserve"> настоящего Кодекса;</w:t>
      </w:r>
    </w:p>
    <w:p w:rsidR="00000000" w:rsidRDefault="00CA752C">
      <w:bookmarkStart w:id="7692" w:name="sub_414462"/>
      <w:bookmarkEnd w:id="7691"/>
      <w:r>
        <w:t>2) присвоение про</w:t>
      </w:r>
      <w:r>
        <w:t>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rsidR="00000000" w:rsidRDefault="00CA752C">
      <w:bookmarkStart w:id="7693" w:name="sub_414463"/>
      <w:bookmarkEnd w:id="7692"/>
      <w:r>
        <w:t>3) присвоение произведенным и (или) продаваемым семенам, племен</w:t>
      </w:r>
      <w:r>
        <w:t>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rsidR="00000000" w:rsidRDefault="00CA752C">
      <w:bookmarkStart w:id="7694" w:name="sub_414464"/>
      <w:bookmarkEnd w:id="7693"/>
      <w:r>
        <w:t>4) присвоение произведенным и (или) продаваемым семенам, плем</w:t>
      </w:r>
      <w:r>
        <w:t>енному материалу наименования, сходного с наименованием зарегистрированного селекционного достижения до степени смешения.</w:t>
      </w:r>
    </w:p>
    <w:bookmarkEnd w:id="7694"/>
    <w:p w:rsidR="00000000" w:rsidRDefault="00CA752C"/>
    <w:p w:rsidR="00000000" w:rsidRDefault="00CA752C">
      <w:pPr>
        <w:pStyle w:val="af2"/>
      </w:pPr>
      <w:bookmarkStart w:id="7695" w:name="sub_41447"/>
      <w:r>
        <w:rPr>
          <w:rStyle w:val="a3"/>
        </w:rPr>
        <w:t>Статья 1447.</w:t>
      </w:r>
      <w:r>
        <w:t xml:space="preserve"> Публикация решения суда о нарушении исключительного права на селекционное достижение</w:t>
      </w:r>
    </w:p>
    <w:bookmarkEnd w:id="769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1447 ГК РФ</w:t>
      </w:r>
    </w:p>
    <w:p w:rsidR="00000000" w:rsidRDefault="00CA752C">
      <w:r>
        <w:t xml:space="preserve">Автор селекционного достижения или иной патентообладатель вправе потребовать публикации федеральным органом исполнительной власти по селекционным достижениям в официальном бюллетене решения суда о </w:t>
      </w:r>
      <w:r>
        <w:lastRenderedPageBreak/>
        <w:t>неправомерном использо</w:t>
      </w:r>
      <w:r>
        <w:t xml:space="preserve">вании селекционного достижения или об ином нарушении прав патентообладателя в соответствии с </w:t>
      </w:r>
      <w:hyperlink w:anchor="sub_412521" w:history="1">
        <w:r>
          <w:rPr>
            <w:rStyle w:val="a4"/>
          </w:rPr>
          <w:t>пунктом 1 статьи 1252</w:t>
        </w:r>
      </w:hyperlink>
      <w:r>
        <w:t xml:space="preserve"> настоящего Кодекса.</w:t>
      </w:r>
    </w:p>
    <w:p w:rsidR="00000000" w:rsidRDefault="00CA752C"/>
    <w:p w:rsidR="00000000" w:rsidRDefault="00CA752C">
      <w:pPr>
        <w:pStyle w:val="1"/>
      </w:pPr>
      <w:bookmarkStart w:id="7696" w:name="sub_40074"/>
      <w:r>
        <w:t>Глава 74. Право на топологии интегральных микросхем</w:t>
      </w:r>
    </w:p>
    <w:bookmarkEnd w:id="7696"/>
    <w:p w:rsidR="00000000" w:rsidRDefault="00CA752C"/>
    <w:p w:rsidR="00000000" w:rsidRDefault="00CA752C">
      <w:pPr>
        <w:pStyle w:val="af2"/>
      </w:pPr>
      <w:bookmarkStart w:id="7697" w:name="sub_41448"/>
      <w:r>
        <w:rPr>
          <w:rStyle w:val="a3"/>
        </w:rPr>
        <w:t>Статья 1448.</w:t>
      </w:r>
      <w:r>
        <w:t xml:space="preserve"> Топология интегральной микросхемы</w:t>
      </w:r>
    </w:p>
    <w:bookmarkEnd w:id="769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1448 ГК РФ</w:t>
      </w:r>
    </w:p>
    <w:p w:rsidR="00000000" w:rsidRDefault="00CA752C">
      <w:bookmarkStart w:id="7698" w:name="sub_414481"/>
      <w: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w:t>
      </w:r>
      <w:r>
        <w:t>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w:t>
      </w:r>
      <w:r>
        <w:t>ированы в объеме и (или) на поверхности материала, на основе которого изготовлено такое изделие.</w:t>
      </w:r>
    </w:p>
    <w:p w:rsidR="00000000" w:rsidRDefault="00CA752C">
      <w:pPr>
        <w:pStyle w:val="afa"/>
        <w:rPr>
          <w:color w:val="000000"/>
          <w:sz w:val="16"/>
          <w:szCs w:val="16"/>
        </w:rPr>
      </w:pPr>
      <w:bookmarkStart w:id="7699" w:name="sub_414482"/>
      <w:bookmarkEnd w:id="7698"/>
      <w:r>
        <w:rPr>
          <w:color w:val="000000"/>
          <w:sz w:val="16"/>
          <w:szCs w:val="16"/>
        </w:rPr>
        <w:t>Информация об изменениях:</w:t>
      </w:r>
    </w:p>
    <w:bookmarkEnd w:id="7699"/>
    <w:p w:rsidR="00000000" w:rsidRDefault="00CA752C">
      <w:pPr>
        <w:pStyle w:val="afb"/>
      </w:pPr>
      <w:r>
        <w:fldChar w:fldCharType="begin"/>
      </w:r>
      <w:r>
        <w:instrText>HYPERLINK "garantF1://70509432.414"</w:instrText>
      </w:r>
      <w:r>
        <w:fldChar w:fldCharType="separate"/>
      </w:r>
      <w:r>
        <w:rPr>
          <w:rStyle w:val="a4"/>
        </w:rPr>
        <w:t>Федеральным законом</w:t>
      </w:r>
      <w:r>
        <w:fldChar w:fldCharType="end"/>
      </w:r>
      <w:r>
        <w:t xml:space="preserve"> от 12 марта 2014 г. N 35-ФЗ в пункт 2 статьи </w:t>
      </w:r>
      <w:r>
        <w:t xml:space="preserve">1448 настоящего Кодекса внесены изменения, </w:t>
      </w:r>
      <w:hyperlink r:id="rId3908" w:history="1">
        <w:r>
          <w:rPr>
            <w:rStyle w:val="a4"/>
          </w:rPr>
          <w:t>вступающие в силу</w:t>
        </w:r>
      </w:hyperlink>
      <w:r>
        <w:t xml:space="preserve"> с 1 октября 2014 г.</w:t>
      </w:r>
    </w:p>
    <w:p w:rsidR="00000000" w:rsidRDefault="00CA752C">
      <w:pPr>
        <w:pStyle w:val="afb"/>
      </w:pPr>
      <w:hyperlink r:id="rId3909" w:history="1">
        <w:r>
          <w:rPr>
            <w:rStyle w:val="a4"/>
          </w:rPr>
          <w:t>См. текст пункта в предыдущей редакции</w:t>
        </w:r>
      </w:hyperlink>
    </w:p>
    <w:p w:rsidR="00000000" w:rsidRDefault="00CA752C">
      <w:r>
        <w:t>2. Правовая охрана, предоставляемая настоящим Кодексом, ра</w:t>
      </w:r>
      <w:r>
        <w:t>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w:t>
      </w:r>
      <w:r>
        <w:t>тегральной микросхемы признается оригинальной, пока не доказано обратное.</w:t>
      </w:r>
    </w:p>
    <w:p w:rsidR="00000000" w:rsidRDefault="00CA752C">
      <w:bookmarkStart w:id="7700" w:name="sub_4144822"/>
      <w: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w:t>
      </w:r>
      <w:r>
        <w:t>ти таких элементов и связей между ними в целом отвечает требованию оригинальности.</w:t>
      </w:r>
    </w:p>
    <w:p w:rsidR="00000000" w:rsidRDefault="00CA752C">
      <w:bookmarkStart w:id="7701" w:name="sub_414483"/>
      <w:bookmarkEnd w:id="7700"/>
      <w:r>
        <w:t>3. Правовая охрана, предоставляемая настоящим Кодексом, не распространяется на идеи, способы, системы, технологию или закодированную информацию, которые</w:t>
      </w:r>
      <w:r>
        <w:t xml:space="preserve"> могут быть воплощены в топологии интегральной микросхемы.</w:t>
      </w:r>
    </w:p>
    <w:bookmarkEnd w:id="7701"/>
    <w:p w:rsidR="00000000" w:rsidRDefault="00CA752C"/>
    <w:p w:rsidR="00000000" w:rsidRDefault="00CA752C">
      <w:pPr>
        <w:pStyle w:val="af2"/>
      </w:pPr>
      <w:bookmarkStart w:id="7702" w:name="sub_41449"/>
      <w:r>
        <w:rPr>
          <w:rStyle w:val="a3"/>
        </w:rPr>
        <w:t>Статья 1449.</w:t>
      </w:r>
      <w:r>
        <w:t xml:space="preserve"> Права на топологию интегральной микросхемы</w:t>
      </w:r>
    </w:p>
    <w:bookmarkEnd w:id="770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1449 ГК РФ</w:t>
      </w:r>
    </w:p>
    <w:p w:rsidR="00000000" w:rsidRDefault="00CA752C">
      <w:bookmarkStart w:id="7703" w:name="sub_414491"/>
      <w:r>
        <w:t>1. Автору топологии интегральной микросхемы, отвечающей ус</w:t>
      </w:r>
      <w:r>
        <w:t>ловиям предоставления правовой охраны, предусмотренным настоящим Кодексом (топологии), принадлежат следующие интеллектуальные права:</w:t>
      </w:r>
    </w:p>
    <w:p w:rsidR="00000000" w:rsidRDefault="00CA752C">
      <w:bookmarkStart w:id="7704" w:name="sub_4144911"/>
      <w:bookmarkEnd w:id="7703"/>
      <w:r>
        <w:t>1) исключительное право;</w:t>
      </w:r>
    </w:p>
    <w:p w:rsidR="00000000" w:rsidRDefault="00CA752C">
      <w:bookmarkStart w:id="7705" w:name="sub_4144912"/>
      <w:bookmarkEnd w:id="7704"/>
      <w:r>
        <w:t>2) право авторства.</w:t>
      </w:r>
    </w:p>
    <w:p w:rsidR="00000000" w:rsidRDefault="00CA752C">
      <w:pPr>
        <w:pStyle w:val="afa"/>
        <w:rPr>
          <w:color w:val="000000"/>
          <w:sz w:val="16"/>
          <w:szCs w:val="16"/>
        </w:rPr>
      </w:pPr>
      <w:bookmarkStart w:id="7706" w:name="sub_414492"/>
      <w:bookmarkEnd w:id="7705"/>
      <w:r>
        <w:rPr>
          <w:color w:val="000000"/>
          <w:sz w:val="16"/>
          <w:szCs w:val="16"/>
        </w:rPr>
        <w:t xml:space="preserve">Информация об </w:t>
      </w:r>
      <w:r>
        <w:rPr>
          <w:color w:val="000000"/>
          <w:sz w:val="16"/>
          <w:szCs w:val="16"/>
        </w:rPr>
        <w:t>изменениях:</w:t>
      </w:r>
    </w:p>
    <w:bookmarkEnd w:id="7706"/>
    <w:p w:rsidR="00000000" w:rsidRDefault="00CA752C">
      <w:pPr>
        <w:pStyle w:val="afb"/>
      </w:pPr>
      <w:r>
        <w:fldChar w:fldCharType="begin"/>
      </w:r>
      <w:r>
        <w:instrText>HYPERLINK "garantF1://70509432.415"</w:instrText>
      </w:r>
      <w:r>
        <w:fldChar w:fldCharType="separate"/>
      </w:r>
      <w:r>
        <w:rPr>
          <w:rStyle w:val="a4"/>
        </w:rPr>
        <w:t>Федеральным законом</w:t>
      </w:r>
      <w:r>
        <w:fldChar w:fldCharType="end"/>
      </w:r>
      <w:r>
        <w:t xml:space="preserve"> от 12 марта 2014 г. N 35-ФЗ в пункт 2 статьи 1449 настоящего Кодекса внесены изменения, </w:t>
      </w:r>
      <w:hyperlink r:id="rId3910" w:history="1">
        <w:r>
          <w:rPr>
            <w:rStyle w:val="a4"/>
          </w:rPr>
          <w:t>вступающие в силу</w:t>
        </w:r>
      </w:hyperlink>
      <w:r>
        <w:t xml:space="preserve"> с 1 октября 2014 г.</w:t>
      </w:r>
    </w:p>
    <w:p w:rsidR="00000000" w:rsidRDefault="00CA752C">
      <w:pPr>
        <w:pStyle w:val="afb"/>
      </w:pPr>
      <w:hyperlink r:id="rId3911" w:history="1">
        <w:r>
          <w:rPr>
            <w:rStyle w:val="a4"/>
          </w:rPr>
          <w:t>См. текст пункта в предыдущей редакции</w:t>
        </w:r>
      </w:hyperlink>
    </w:p>
    <w:p w:rsidR="00000000" w:rsidRDefault="00CA752C">
      <w:r>
        <w:t>2. В случаях, предусмотренных настоящим Кодексом, автору топологии интегральной микросхемы принадлежат также другие права, в том числе право на вознаграждение за служебную топологию.</w:t>
      </w:r>
    </w:p>
    <w:p w:rsidR="00000000" w:rsidRDefault="00CA752C"/>
    <w:p w:rsidR="00000000" w:rsidRDefault="00CA752C">
      <w:pPr>
        <w:pStyle w:val="af2"/>
      </w:pPr>
      <w:bookmarkStart w:id="7707" w:name="sub_41450"/>
      <w:r>
        <w:rPr>
          <w:rStyle w:val="a3"/>
        </w:rPr>
        <w:t>Статья 1450.</w:t>
      </w:r>
      <w:r>
        <w:t xml:space="preserve"> Автор топологии интегральной микросхемы</w:t>
      </w:r>
    </w:p>
    <w:bookmarkEnd w:id="770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1450 ГК РФ</w:t>
      </w:r>
    </w:p>
    <w:p w:rsidR="00000000" w:rsidRDefault="00CA752C">
      <w:r>
        <w:t>Автором топологии интегральной микросхемы признается гражданин, творческим трудом которого создана такая топология. Лицо, указанное в качестве авт</w:t>
      </w:r>
      <w:r>
        <w:t>ора в заявке на выдачу свидетельства о государственной регистрации топологии интегральной микросхемы, считается автором этой топологии, если не доказано иное.</w:t>
      </w:r>
    </w:p>
    <w:p w:rsidR="00000000" w:rsidRDefault="00CA752C"/>
    <w:p w:rsidR="00000000" w:rsidRDefault="00CA752C">
      <w:pPr>
        <w:pStyle w:val="af2"/>
      </w:pPr>
      <w:bookmarkStart w:id="7708" w:name="sub_41451"/>
      <w:r>
        <w:rPr>
          <w:rStyle w:val="a3"/>
        </w:rPr>
        <w:t>Статья 1451.</w:t>
      </w:r>
      <w:r>
        <w:t xml:space="preserve"> Соавторы топологии интегральной микросхемы</w:t>
      </w:r>
    </w:p>
    <w:bookmarkEnd w:id="770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w:t>
      </w:r>
      <w:r>
        <w:t>и к статье 1451 ГК РФ</w:t>
      </w:r>
    </w:p>
    <w:p w:rsidR="00000000" w:rsidRDefault="00CA752C">
      <w:bookmarkStart w:id="7709" w:name="sub_414511"/>
      <w:r>
        <w:t>1. Граждане, создавшие топологию интегральной микросхемы совместным творческим трудом, признаются соавторами.</w:t>
      </w:r>
    </w:p>
    <w:p w:rsidR="00000000" w:rsidRDefault="00CA752C">
      <w:bookmarkStart w:id="7710" w:name="sub_414512"/>
      <w:bookmarkEnd w:id="7709"/>
      <w:r>
        <w:t>2. Каждый из соавторов вправе использовать топологию по своему усмотрению, если соглашением ме</w:t>
      </w:r>
      <w:r>
        <w:t>жду ними не предусмотрено иное.</w:t>
      </w:r>
    </w:p>
    <w:p w:rsidR="00000000" w:rsidRDefault="00CA752C">
      <w:bookmarkStart w:id="7711" w:name="sub_414513"/>
      <w:bookmarkEnd w:id="7710"/>
      <w:r>
        <w:t xml:space="preserve">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применяются правила </w:t>
      </w:r>
      <w:hyperlink w:anchor="sub_412293" w:history="1">
        <w:r>
          <w:rPr>
            <w:rStyle w:val="a4"/>
          </w:rPr>
          <w:t>п</w:t>
        </w:r>
        <w:r>
          <w:rPr>
            <w:rStyle w:val="a4"/>
          </w:rPr>
          <w:t>ункта 3 статьи 1229</w:t>
        </w:r>
      </w:hyperlink>
      <w:r>
        <w:t xml:space="preserve"> настоящего Кодекса.</w:t>
      </w:r>
    </w:p>
    <w:p w:rsidR="00000000" w:rsidRDefault="00CA752C">
      <w:bookmarkStart w:id="7712" w:name="sub_41451302"/>
      <w:bookmarkEnd w:id="7711"/>
      <w:r>
        <w:t>Распоряжение правом на получение свидетельства о государственной регистрации топологии интегральной микросхемы осуществляется соавторами совместно.</w:t>
      </w:r>
    </w:p>
    <w:bookmarkEnd w:id="7712"/>
    <w:p w:rsidR="00000000" w:rsidRDefault="00CA752C"/>
    <w:p w:rsidR="00000000" w:rsidRDefault="00CA752C">
      <w:pPr>
        <w:pStyle w:val="af2"/>
      </w:pPr>
      <w:bookmarkStart w:id="7713" w:name="sub_41452"/>
      <w:r>
        <w:rPr>
          <w:rStyle w:val="a3"/>
        </w:rPr>
        <w:t>Статья 1452.</w:t>
      </w:r>
      <w:r>
        <w:t xml:space="preserve"> Государс</w:t>
      </w:r>
      <w:r>
        <w:t>твенная регистрация топологии интегральной микросхемы</w:t>
      </w:r>
    </w:p>
    <w:bookmarkEnd w:id="771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1452 ГК РФ</w:t>
      </w:r>
    </w:p>
    <w:p w:rsidR="00000000" w:rsidRDefault="00CA752C">
      <w:pPr>
        <w:pStyle w:val="afa"/>
        <w:rPr>
          <w:color w:val="000000"/>
          <w:sz w:val="16"/>
          <w:szCs w:val="16"/>
        </w:rPr>
      </w:pPr>
      <w:bookmarkStart w:id="7714" w:name="sub_414521"/>
      <w:r>
        <w:rPr>
          <w:color w:val="000000"/>
          <w:sz w:val="16"/>
          <w:szCs w:val="16"/>
        </w:rPr>
        <w:t>Информация об изменениях:</w:t>
      </w:r>
    </w:p>
    <w:bookmarkEnd w:id="7714"/>
    <w:p w:rsidR="00000000" w:rsidRDefault="00CA752C">
      <w:pPr>
        <w:pStyle w:val="afb"/>
      </w:pPr>
      <w:r>
        <w:fldChar w:fldCharType="begin"/>
      </w:r>
      <w:r>
        <w:instrText>HYPERLINK "garantF1://70509432.416"</w:instrText>
      </w:r>
      <w:r>
        <w:fldChar w:fldCharType="separate"/>
      </w:r>
      <w:r>
        <w:rPr>
          <w:rStyle w:val="a4"/>
        </w:rPr>
        <w:t>Федеральным законом</w:t>
      </w:r>
      <w:r>
        <w:fldChar w:fldCharType="end"/>
      </w:r>
      <w:r>
        <w:t xml:space="preserve"> от 12 марта 2014 г. N </w:t>
      </w:r>
      <w:r>
        <w:t xml:space="preserve">35-ФЗ в пункт 1 статьи 1452 настоящего Кодекса внесены изменения, </w:t>
      </w:r>
      <w:hyperlink r:id="rId3912" w:history="1">
        <w:r>
          <w:rPr>
            <w:rStyle w:val="a4"/>
          </w:rPr>
          <w:t>вступающие в силу</w:t>
        </w:r>
      </w:hyperlink>
      <w:r>
        <w:t xml:space="preserve"> с 1 октября 2014 г.</w:t>
      </w:r>
    </w:p>
    <w:p w:rsidR="00000000" w:rsidRDefault="00CA752C">
      <w:pPr>
        <w:pStyle w:val="afb"/>
      </w:pPr>
      <w:hyperlink r:id="rId3913" w:history="1">
        <w:r>
          <w:rPr>
            <w:rStyle w:val="a4"/>
          </w:rPr>
          <w:t>См. текст пункта в предыдущей редакции</w:t>
        </w:r>
      </w:hyperlink>
    </w:p>
    <w:p w:rsidR="00000000" w:rsidRDefault="00CA752C">
      <w:r>
        <w:t xml:space="preserve">1. Правообладатель в течение срока </w:t>
      </w:r>
      <w:r>
        <w:t>действия исключительного права на топологию интегральной микросхемы (</w:t>
      </w:r>
      <w:hyperlink w:anchor="sub_41457" w:history="1">
        <w:r>
          <w:rPr>
            <w:rStyle w:val="a4"/>
          </w:rPr>
          <w:t>статья 1457</w:t>
        </w:r>
      </w:hyperlink>
      <w:r>
        <w:t>) может по своему желанию зарегистрировать топологию в федеральном органе исполнительной власти по интеллектуальной собственности.</w:t>
      </w:r>
    </w:p>
    <w:p w:rsidR="00000000" w:rsidRDefault="00CA752C">
      <w:bookmarkStart w:id="7715" w:name="sub_41452102"/>
      <w:r>
        <w:t>Тополо</w:t>
      </w:r>
      <w:r>
        <w:t xml:space="preserve">гия, содержащая сведения, составляющие </w:t>
      </w:r>
      <w:hyperlink r:id="rId3914" w:history="1">
        <w:r>
          <w:rPr>
            <w:rStyle w:val="a4"/>
          </w:rPr>
          <w:t>государственную тайну</w:t>
        </w:r>
      </w:hyperlink>
      <w:r>
        <w:t>,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w:t>
      </w:r>
      <w:r>
        <w:t xml:space="preserve">ений о топологии, содержащей государственную тайну, в соответствии с </w:t>
      </w:r>
      <w:hyperlink r:id="rId3915" w:history="1">
        <w:r>
          <w:rPr>
            <w:rStyle w:val="a4"/>
          </w:rPr>
          <w:t>законодательством</w:t>
        </w:r>
      </w:hyperlink>
      <w:r>
        <w:t xml:space="preserve"> Российской Федерации.</w:t>
      </w:r>
    </w:p>
    <w:p w:rsidR="00000000" w:rsidRDefault="00CA752C">
      <w:pPr>
        <w:pStyle w:val="afa"/>
        <w:rPr>
          <w:color w:val="000000"/>
          <w:sz w:val="16"/>
          <w:szCs w:val="16"/>
        </w:rPr>
      </w:pPr>
      <w:bookmarkStart w:id="7716" w:name="sub_414522"/>
      <w:bookmarkEnd w:id="7715"/>
      <w:r>
        <w:rPr>
          <w:color w:val="000000"/>
          <w:sz w:val="16"/>
          <w:szCs w:val="16"/>
        </w:rPr>
        <w:t>Информация об изменениях:</w:t>
      </w:r>
    </w:p>
    <w:bookmarkEnd w:id="7716"/>
    <w:p w:rsidR="00000000" w:rsidRDefault="00CA752C">
      <w:pPr>
        <w:pStyle w:val="afb"/>
      </w:pPr>
      <w:r>
        <w:fldChar w:fldCharType="begin"/>
      </w:r>
      <w:r>
        <w:instrText>HYPERLINK "garantF1://70509432.417"</w:instrText>
      </w:r>
      <w:r>
        <w:fldChar w:fldCharType="separate"/>
      </w:r>
      <w:r>
        <w:rPr>
          <w:rStyle w:val="a4"/>
        </w:rPr>
        <w:t>Федеральным зако</w:t>
      </w:r>
      <w:r>
        <w:rPr>
          <w:rStyle w:val="a4"/>
        </w:rPr>
        <w:t>ном</w:t>
      </w:r>
      <w:r>
        <w:fldChar w:fldCharType="end"/>
      </w:r>
      <w:r>
        <w:t xml:space="preserve"> от 12 марта 2014 г. N 35-ФЗ в пункт 2 статьи 1452 настоящего Кодекса внесены изменения, </w:t>
      </w:r>
      <w:hyperlink r:id="rId3916" w:history="1">
        <w:r>
          <w:rPr>
            <w:rStyle w:val="a4"/>
          </w:rPr>
          <w:t>вступающие в силу</w:t>
        </w:r>
      </w:hyperlink>
      <w:r>
        <w:t xml:space="preserve"> с 1 октября 2014 г.</w:t>
      </w:r>
    </w:p>
    <w:p w:rsidR="00000000" w:rsidRDefault="00CA752C">
      <w:pPr>
        <w:pStyle w:val="afb"/>
      </w:pPr>
      <w:hyperlink r:id="rId3917" w:history="1">
        <w:r>
          <w:rPr>
            <w:rStyle w:val="a4"/>
          </w:rPr>
          <w:t>См. текст пункта в предыдущей редакции</w:t>
        </w:r>
      </w:hyperlink>
    </w:p>
    <w:p w:rsidR="00000000" w:rsidRDefault="00CA752C">
      <w:r>
        <w:t>2. Есл</w:t>
      </w:r>
      <w:r>
        <w:t>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rsidR="00000000" w:rsidRDefault="00CA752C">
      <w:bookmarkStart w:id="7717" w:name="sub_414523"/>
      <w:r>
        <w:t>3. Заявка на регистрацию дол</w:t>
      </w:r>
      <w:r>
        <w:t>жна относиться к одной топологии и содержать:</w:t>
      </w:r>
    </w:p>
    <w:p w:rsidR="00000000" w:rsidRDefault="00CA752C">
      <w:bookmarkStart w:id="7718" w:name="sub_4145231"/>
      <w:bookmarkEnd w:id="7717"/>
      <w:r>
        <w:t xml:space="preserve">1) заявление о государственной регистрации топологии с указанием лица, на имя </w:t>
      </w:r>
      <w:r>
        <w:lastRenderedPageBreak/>
        <w:t>которого испрашивается государственная регистрация, а также автора, если он не отказался быть упомянутым в каче</w:t>
      </w:r>
      <w:r>
        <w:t>стве такового, места жительства или места нахождения каждого из них, даты первого использования топологии, если оно имело место;</w:t>
      </w:r>
    </w:p>
    <w:p w:rsidR="00000000" w:rsidRDefault="00CA752C">
      <w:bookmarkStart w:id="7719" w:name="sub_4145232"/>
      <w:bookmarkEnd w:id="7718"/>
      <w:r>
        <w:t>2) депонируемые материалы, идентифицирующие топологию, включая реферат;</w:t>
      </w:r>
    </w:p>
    <w:p w:rsidR="00000000" w:rsidRDefault="00CA752C">
      <w:bookmarkStart w:id="7720" w:name="sub_4145233"/>
      <w:bookmarkEnd w:id="7719"/>
      <w:r>
        <w:t xml:space="preserve">3) </w:t>
      </w:r>
      <w:hyperlink r:id="rId3918" w:history="1">
        <w:r>
          <w:rPr>
            <w:rStyle w:val="a4"/>
          </w:rPr>
          <w:t>утратил силу</w:t>
        </w:r>
      </w:hyperlink>
      <w:r>
        <w:t xml:space="preserve"> с 1 октября 2014 г.</w:t>
      </w:r>
    </w:p>
    <w:bookmarkEnd w:id="7720"/>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3919" w:history="1">
        <w:r>
          <w:rPr>
            <w:rStyle w:val="a4"/>
          </w:rPr>
          <w:t>подпункта 3 пункта 3 статьи 1452</w:t>
        </w:r>
      </w:hyperlink>
    </w:p>
    <w:p w:rsidR="00000000" w:rsidRDefault="00CA752C">
      <w:bookmarkStart w:id="7721" w:name="sub_414524"/>
      <w:r>
        <w:t xml:space="preserve">4. </w:t>
      </w:r>
      <w:hyperlink r:id="rId3920" w:history="1">
        <w:r>
          <w:rPr>
            <w:rStyle w:val="a4"/>
          </w:rPr>
          <w:t>Правила</w:t>
        </w:r>
      </w:hyperlink>
      <w:r>
        <w:t xml:space="preserve"> оформления </w:t>
      </w:r>
      <w:r>
        <w:t>заявки на регистрацию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CA752C">
      <w:pPr>
        <w:pStyle w:val="afa"/>
        <w:rPr>
          <w:color w:val="000000"/>
          <w:sz w:val="16"/>
          <w:szCs w:val="16"/>
        </w:rPr>
      </w:pPr>
      <w:bookmarkStart w:id="7722" w:name="sub_414525"/>
      <w:bookmarkEnd w:id="7721"/>
      <w:r>
        <w:rPr>
          <w:color w:val="000000"/>
          <w:sz w:val="16"/>
          <w:szCs w:val="16"/>
        </w:rPr>
        <w:t>Информация об изменениях:</w:t>
      </w:r>
    </w:p>
    <w:bookmarkEnd w:id="7722"/>
    <w:p w:rsidR="00000000" w:rsidRDefault="00CA752C">
      <w:pPr>
        <w:pStyle w:val="afb"/>
      </w:pPr>
      <w:r>
        <w:fldChar w:fldCharType="begin"/>
      </w:r>
      <w:r>
        <w:instrText>HYPERLINK "garantF1://70509432</w:instrText>
      </w:r>
      <w:r>
        <w:instrText>.419"</w:instrText>
      </w:r>
      <w:r>
        <w:fldChar w:fldCharType="separate"/>
      </w:r>
      <w:r>
        <w:rPr>
          <w:rStyle w:val="a4"/>
        </w:rPr>
        <w:t>Федеральным законом</w:t>
      </w:r>
      <w:r>
        <w:fldChar w:fldCharType="end"/>
      </w:r>
      <w:r>
        <w:t xml:space="preserve"> от 12 марта 2014 г. N 35-ФЗ в пункт 5 статьи 1452 настоящего Кодекса внесены изменения, </w:t>
      </w:r>
      <w:hyperlink r:id="rId3921" w:history="1">
        <w:r>
          <w:rPr>
            <w:rStyle w:val="a4"/>
          </w:rPr>
          <w:t>вступающие в силу</w:t>
        </w:r>
      </w:hyperlink>
      <w:r>
        <w:t xml:space="preserve"> с 1 октября 2014 г.</w:t>
      </w:r>
    </w:p>
    <w:p w:rsidR="00000000" w:rsidRDefault="00CA752C">
      <w:pPr>
        <w:pStyle w:val="afb"/>
      </w:pPr>
      <w:hyperlink r:id="rId3922" w:history="1">
        <w:r>
          <w:rPr>
            <w:rStyle w:val="a4"/>
          </w:rPr>
          <w:t>См. текст пункта в предыдущ</w:t>
        </w:r>
        <w:r>
          <w:rPr>
            <w:rStyle w:val="a4"/>
          </w:rPr>
          <w:t>ей редакции</w:t>
        </w:r>
      </w:hyperlink>
    </w:p>
    <w:p w:rsidR="00000000" w:rsidRDefault="00CA752C">
      <w:r>
        <w:t xml:space="preserve">5. На основании заявки на регистрацию федеральный орган исполнительной власти по интеллектуальной собственности проверяет наличие необходимых документов и их соответствие требованиям </w:t>
      </w:r>
      <w:hyperlink w:anchor="sub_414523" w:history="1">
        <w:r>
          <w:rPr>
            <w:rStyle w:val="a4"/>
          </w:rPr>
          <w:t>пункта 3</w:t>
        </w:r>
      </w:hyperlink>
      <w:r>
        <w:t xml:space="preserve"> настоящей статьи. При</w:t>
      </w:r>
      <w:r>
        <w:t xml:space="preserve"> положительном результате проверки указанный федеральный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w:t>
      </w:r>
      <w:r>
        <w:t>ной топологии в официальном бюллетене.</w:t>
      </w:r>
    </w:p>
    <w:p w:rsidR="00000000" w:rsidRDefault="00CA752C">
      <w:bookmarkStart w:id="7723" w:name="sub_41452502"/>
      <w:r>
        <w:t xml:space="preserve">По запросу указанного федерального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w:t>
      </w:r>
      <w:r>
        <w:t>материалы заявки на регистрацию.</w:t>
      </w:r>
    </w:p>
    <w:p w:rsidR="00000000" w:rsidRDefault="00CA752C">
      <w:bookmarkStart w:id="7724" w:name="sub_414526"/>
      <w:bookmarkEnd w:id="7723"/>
      <w:r>
        <w:t xml:space="preserve">6. </w:t>
      </w:r>
      <w:hyperlink r:id="rId3923" w:history="1">
        <w:r>
          <w:rPr>
            <w:rStyle w:val="a4"/>
          </w:rPr>
          <w:t>Порядок</w:t>
        </w:r>
      </w:hyperlink>
      <w:r>
        <w:t xml:space="preserve"> государственной регистрации топологий, </w:t>
      </w:r>
      <w:hyperlink r:id="rId3924" w:history="1">
        <w:r>
          <w:rPr>
            <w:rStyle w:val="a4"/>
          </w:rPr>
          <w:t>формы</w:t>
        </w:r>
      </w:hyperlink>
      <w:r>
        <w:t xml:space="preserve"> свидетельств о государственной регистрации, </w:t>
      </w:r>
      <w:hyperlink r:id="rId3925" w:history="1">
        <w:r>
          <w:rPr>
            <w:rStyle w:val="a4"/>
          </w:rPr>
          <w:t>перечень</w:t>
        </w:r>
      </w:hyperlink>
      <w:r>
        <w:t xml:space="preserve"> указываемых в свидетельствах сведений и </w:t>
      </w:r>
      <w:hyperlink r:id="rId3926" w:history="1">
        <w:r>
          <w:rPr>
            <w:rStyle w:val="a4"/>
          </w:rPr>
          <w:t>перечень</w:t>
        </w:r>
      </w:hyperlink>
      <w:r>
        <w:t xml:space="preserve"> сведений, публикуемых федеральным органом исполнительной власти по интеллектуальной собственности в официальном бюллетене, устанавливаются феде</w:t>
      </w:r>
      <w:r>
        <w:t>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CA752C">
      <w:pPr>
        <w:pStyle w:val="afa"/>
        <w:rPr>
          <w:color w:val="000000"/>
          <w:sz w:val="16"/>
          <w:szCs w:val="16"/>
        </w:rPr>
      </w:pPr>
      <w:bookmarkStart w:id="7725" w:name="sub_414527"/>
      <w:bookmarkEnd w:id="7724"/>
      <w:r>
        <w:rPr>
          <w:color w:val="000000"/>
          <w:sz w:val="16"/>
          <w:szCs w:val="16"/>
        </w:rPr>
        <w:t>Информация об изменениях:</w:t>
      </w:r>
    </w:p>
    <w:bookmarkEnd w:id="7725"/>
    <w:p w:rsidR="00000000" w:rsidRDefault="00CA752C">
      <w:pPr>
        <w:pStyle w:val="afb"/>
      </w:pPr>
      <w:r>
        <w:fldChar w:fldCharType="begin"/>
      </w:r>
      <w:r>
        <w:instrText>HYPERLINK "garantF1://70509432.420"</w:instrText>
      </w:r>
      <w:r>
        <w:fldChar w:fldCharType="separate"/>
      </w:r>
      <w:r>
        <w:rPr>
          <w:rStyle w:val="a4"/>
        </w:rPr>
        <w:t>Федеральным законом</w:t>
      </w:r>
      <w:r>
        <w:fldChar w:fldCharType="end"/>
      </w:r>
      <w:r>
        <w:t xml:space="preserve"> от 12 марта 20</w:t>
      </w:r>
      <w:r>
        <w:t xml:space="preserve">14 г. N 35-ФЗ пункт 7 статьи 1452 настоящего Кодекса изложен в новой редакции, </w:t>
      </w:r>
      <w:hyperlink r:id="rId3927" w:history="1">
        <w:r>
          <w:rPr>
            <w:rStyle w:val="a4"/>
          </w:rPr>
          <w:t>вступающей в силу</w:t>
        </w:r>
      </w:hyperlink>
      <w:r>
        <w:t xml:space="preserve"> с 1 октября 2014 г.</w:t>
      </w:r>
    </w:p>
    <w:p w:rsidR="00000000" w:rsidRDefault="00CA752C">
      <w:pPr>
        <w:pStyle w:val="afb"/>
      </w:pPr>
      <w:hyperlink r:id="rId3928" w:history="1">
        <w:r>
          <w:rPr>
            <w:rStyle w:val="a4"/>
          </w:rPr>
          <w:t>См. текст пункта в предыдущей редакции</w:t>
        </w:r>
      </w:hyperlink>
    </w:p>
    <w:p w:rsidR="00000000" w:rsidRDefault="00CA752C">
      <w:r>
        <w:t>7. По заявлению правообладателя федеральный орган исполнительной власти по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его мес</w:t>
      </w:r>
      <w:r>
        <w:t>ту нахождения или месту жительства, имени автора топологии, адресу для переписки, а также изменения для исправления очевидных и технических ошибок в Реестр топологий интегральных микросхем и свидетельство о государственной регистрации топологии.</w:t>
      </w:r>
    </w:p>
    <w:p w:rsidR="00000000" w:rsidRDefault="00CA752C">
      <w:bookmarkStart w:id="7726" w:name="sub_41452702"/>
      <w:r>
        <w:t>Федеральный орган исполнительной власти по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rsidR="00000000" w:rsidRDefault="00CA752C">
      <w:bookmarkStart w:id="7727" w:name="sub_414528"/>
      <w:bookmarkEnd w:id="7726"/>
      <w:r>
        <w:t>8. Сведения, внесенные в</w:t>
      </w:r>
      <w:r>
        <w:t xml:space="preserve"> Реестр топологий интегральных микросхем, считаются достоверными, если не доказано иное. Ответственность за достоверность </w:t>
      </w:r>
      <w:r>
        <w:lastRenderedPageBreak/>
        <w:t>представленных для регистрации сведений несет заявитель.</w:t>
      </w:r>
    </w:p>
    <w:bookmarkEnd w:id="7727"/>
    <w:p w:rsidR="00000000" w:rsidRDefault="00CA752C"/>
    <w:p w:rsidR="00000000" w:rsidRDefault="00CA752C">
      <w:pPr>
        <w:pStyle w:val="af2"/>
      </w:pPr>
      <w:bookmarkStart w:id="7728" w:name="sub_41453"/>
      <w:r>
        <w:rPr>
          <w:rStyle w:val="a3"/>
        </w:rPr>
        <w:t>Статья 1453.</w:t>
      </w:r>
      <w:r>
        <w:t xml:space="preserve"> Право авторства на топологию интегральной ми</w:t>
      </w:r>
      <w:r>
        <w:t>кросхемы</w:t>
      </w:r>
    </w:p>
    <w:bookmarkEnd w:id="772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1453 ГК РФ</w:t>
      </w:r>
    </w:p>
    <w:p w:rsidR="00000000" w:rsidRDefault="00CA752C">
      <w: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w:t>
      </w:r>
      <w:r>
        <w:t>едоставлении другому лицу права ее использования. Отказ от этого права ничтожен.</w:t>
      </w:r>
    </w:p>
    <w:p w:rsidR="00000000" w:rsidRDefault="00CA752C"/>
    <w:p w:rsidR="00000000" w:rsidRDefault="00CA752C">
      <w:pPr>
        <w:pStyle w:val="af2"/>
      </w:pPr>
      <w:bookmarkStart w:id="7729" w:name="sub_41454"/>
      <w:r>
        <w:rPr>
          <w:rStyle w:val="a3"/>
        </w:rPr>
        <w:t>Статья 1454.</w:t>
      </w:r>
      <w:r>
        <w:t xml:space="preserve"> Исключительное право на топологию</w:t>
      </w:r>
    </w:p>
    <w:bookmarkEnd w:id="772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1454 ГК РФ</w:t>
      </w:r>
    </w:p>
    <w:p w:rsidR="00000000" w:rsidRDefault="00CA752C">
      <w:bookmarkStart w:id="7730" w:name="sub_414541"/>
      <w:r>
        <w:t>1. Правообладателю принадлежит исключительное право исп</w:t>
      </w:r>
      <w:r>
        <w:t xml:space="preserve">ользования топологии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топологию), в том числе способами, указанными в </w:t>
      </w:r>
      <w:hyperlink w:anchor="sub_414542" w:history="1">
        <w:r>
          <w:rPr>
            <w:rStyle w:val="a4"/>
          </w:rPr>
          <w:t>пункте 2</w:t>
        </w:r>
      </w:hyperlink>
      <w:r>
        <w:t xml:space="preserve"> настояще</w:t>
      </w:r>
      <w:r>
        <w:t>й статьи. Правообладатель может распоряжаться исключительным правом на топологию.</w:t>
      </w:r>
    </w:p>
    <w:p w:rsidR="00000000" w:rsidRDefault="00CA752C">
      <w:bookmarkStart w:id="7731" w:name="sub_414542"/>
      <w:bookmarkEnd w:id="7730"/>
      <w:r>
        <w:t>2. Использованием топологии признаются действия, направленные на извлечение прибыли, в частности:</w:t>
      </w:r>
    </w:p>
    <w:p w:rsidR="00000000" w:rsidRDefault="00CA752C">
      <w:bookmarkStart w:id="7732" w:name="sub_4145421"/>
      <w:bookmarkEnd w:id="7731"/>
      <w:r>
        <w:t>1) воспроизведение топологии в цело</w:t>
      </w:r>
      <w:r>
        <w:t>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rsidR="00000000" w:rsidRDefault="00CA752C">
      <w:bookmarkStart w:id="7733" w:name="sub_4145422"/>
      <w:bookmarkEnd w:id="7732"/>
      <w:r>
        <w:t>2) ввоз на территорию Российской Федерации, продажа и иное введен</w:t>
      </w:r>
      <w:r>
        <w:t>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rsidR="00000000" w:rsidRDefault="00CA752C">
      <w:bookmarkStart w:id="7734" w:name="sub_414543"/>
      <w:bookmarkEnd w:id="7733"/>
      <w:r>
        <w:t xml:space="preserve">3. За лицом, независимо создавшим топологию, идентичную другой топологии, </w:t>
      </w:r>
      <w:r>
        <w:t>признается самостоятельное исключительное право на эту топологию.</w:t>
      </w:r>
    </w:p>
    <w:bookmarkEnd w:id="7734"/>
    <w:p w:rsidR="00000000" w:rsidRDefault="00CA752C"/>
    <w:p w:rsidR="00000000" w:rsidRDefault="00CA752C">
      <w:pPr>
        <w:pStyle w:val="af2"/>
      </w:pPr>
      <w:bookmarkStart w:id="7735" w:name="sub_41455"/>
      <w:r>
        <w:rPr>
          <w:rStyle w:val="a3"/>
        </w:rPr>
        <w:t>Статья 1455.</w:t>
      </w:r>
      <w:r>
        <w:t xml:space="preserve"> Знак охраны топологии интегральной микросхемы</w:t>
      </w:r>
    </w:p>
    <w:bookmarkEnd w:id="773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1455 ГК РФ</w:t>
      </w:r>
    </w:p>
    <w:p w:rsidR="00000000" w:rsidRDefault="00CA752C">
      <w:pPr>
        <w:pStyle w:val="afa"/>
      </w:pPr>
    </w:p>
    <w:p w:rsidR="00000000" w:rsidRDefault="00CA752C">
      <w:r>
        <w:t>Правообладатель для оповещения о своем исключительном пра</w:t>
      </w:r>
      <w:r>
        <w:t xml:space="preserve">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прописной буквы "Т" ("Т", [Т], </w:t>
      </w:r>
      <w:r w:rsidR="00EE5C11">
        <w:rPr>
          <w:noProof/>
        </w:rPr>
        <w:drawing>
          <wp:inline distT="0" distB="0" distL="0" distR="0">
            <wp:extent cx="213360" cy="203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29"/>
                    <a:srcRect/>
                    <a:stretch>
                      <a:fillRect/>
                    </a:stretch>
                  </pic:blipFill>
                  <pic:spPr bwMode="auto">
                    <a:xfrm>
                      <a:off x="0" y="0"/>
                      <a:ext cx="213360" cy="203200"/>
                    </a:xfrm>
                    <a:prstGeom prst="rect">
                      <a:avLst/>
                    </a:prstGeom>
                    <a:noFill/>
                    <a:ln w="9525">
                      <a:noFill/>
                      <a:miter lim="800000"/>
                      <a:headEnd/>
                      <a:tailEnd/>
                    </a:ln>
                  </pic:spPr>
                </pic:pic>
              </a:graphicData>
            </a:graphic>
          </wp:inline>
        </w:drawing>
      </w:r>
      <w:r>
        <w:t xml:space="preserve">, Т* или </w:t>
      </w:r>
      <w:r w:rsidR="00EE5C11">
        <w:rPr>
          <w:noProof/>
        </w:rPr>
        <w:drawing>
          <wp:inline distT="0" distB="0" distL="0" distR="0">
            <wp:extent cx="233680" cy="152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30"/>
                    <a:srcRect/>
                    <a:stretch>
                      <a:fillRect/>
                    </a:stretch>
                  </pic:blipFill>
                  <pic:spPr bwMode="auto">
                    <a:xfrm>
                      <a:off x="0" y="0"/>
                      <a:ext cx="233680" cy="152400"/>
                    </a:xfrm>
                    <a:prstGeom prst="rect">
                      <a:avLst/>
                    </a:prstGeom>
                    <a:noFill/>
                    <a:ln w="9525">
                      <a:noFill/>
                      <a:miter lim="800000"/>
                      <a:headEnd/>
                      <a:tailEnd/>
                    </a:ln>
                  </pic:spPr>
                </pic:pic>
              </a:graphicData>
            </a:graphic>
          </wp:inline>
        </w:drawing>
      </w:r>
      <w:r>
        <w:t>), даты начала срока действия исключительного права на топологию и информации, позволяющей идентифицировать правообладателя.</w:t>
      </w:r>
    </w:p>
    <w:p w:rsidR="00000000" w:rsidRDefault="00CA752C"/>
    <w:p w:rsidR="00000000" w:rsidRDefault="00CA752C">
      <w:pPr>
        <w:pStyle w:val="af2"/>
      </w:pPr>
      <w:bookmarkStart w:id="7736" w:name="sub_41456"/>
      <w:r>
        <w:rPr>
          <w:rStyle w:val="a3"/>
        </w:rPr>
        <w:t>Статья 1456.</w:t>
      </w:r>
      <w:r>
        <w:t xml:space="preserve"> Действия, не являющиеся нарушением исключительного права на топологию</w:t>
      </w:r>
    </w:p>
    <w:bookmarkEnd w:id="773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w:t>
      </w:r>
      <w:r>
        <w:t>рии к статье 1456 ГК РФ</w:t>
      </w:r>
    </w:p>
    <w:p w:rsidR="00000000" w:rsidRDefault="00CA752C">
      <w:r>
        <w:t>Не является нарушением исключительного права на топологию:</w:t>
      </w:r>
    </w:p>
    <w:p w:rsidR="00000000" w:rsidRDefault="00CA752C">
      <w:bookmarkStart w:id="7737" w:name="sub_414561"/>
      <w:r>
        <w:t xml:space="preserve">1) осуществление действий, указанных в </w:t>
      </w:r>
      <w:hyperlink w:anchor="sub_414542" w:history="1">
        <w:r>
          <w:rPr>
            <w:rStyle w:val="a4"/>
          </w:rPr>
          <w:t>пункте 2 статьи 1454</w:t>
        </w:r>
      </w:hyperlink>
      <w:r>
        <w:t xml:space="preserve"> настоящего Кодекса, в отношении интегральной микросхемы, в которую включена</w:t>
      </w:r>
      <w:r>
        <w:t xml:space="preserve">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w:t>
      </w:r>
      <w:r>
        <w:lastRenderedPageBreak/>
        <w:t>во</w:t>
      </w:r>
      <w:r>
        <w:t>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w:t>
      </w:r>
      <w:r>
        <w:t>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w:t>
      </w:r>
      <w:r>
        <w:t>ию;</w:t>
      </w:r>
    </w:p>
    <w:p w:rsidR="00000000" w:rsidRDefault="00CA752C">
      <w:bookmarkStart w:id="7738" w:name="sub_414562"/>
      <w:bookmarkEnd w:id="7737"/>
      <w:r>
        <w:t>2) использование топологии в личных целях, не преследующих получение прибыли, а также в целях оценки, анализа, исследования или обучения;</w:t>
      </w:r>
    </w:p>
    <w:p w:rsidR="00000000" w:rsidRDefault="00CA752C">
      <w:bookmarkStart w:id="7739" w:name="sub_414563"/>
      <w:bookmarkEnd w:id="7738"/>
      <w: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лицом с разрешения правообладателя.</w:t>
      </w:r>
    </w:p>
    <w:bookmarkEnd w:id="7739"/>
    <w:p w:rsidR="00000000" w:rsidRDefault="00CA752C"/>
    <w:p w:rsidR="00000000" w:rsidRDefault="00CA752C">
      <w:pPr>
        <w:pStyle w:val="af2"/>
      </w:pPr>
      <w:bookmarkStart w:id="7740" w:name="sub_41457"/>
      <w:r>
        <w:rPr>
          <w:rStyle w:val="a3"/>
        </w:rPr>
        <w:t>Статья 1457.</w:t>
      </w:r>
      <w:r>
        <w:t xml:space="preserve"> Срок действия исключительного п</w:t>
      </w:r>
      <w:r>
        <w:t>рава на топологию</w:t>
      </w:r>
    </w:p>
    <w:bookmarkEnd w:id="774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1457 ГК РФ</w:t>
      </w:r>
    </w:p>
    <w:p w:rsidR="00000000" w:rsidRDefault="00CA752C">
      <w:bookmarkStart w:id="7741" w:name="sub_414571"/>
      <w:r>
        <w:t>1. Исключительное право на топологию действует в течение десяти лет.</w:t>
      </w:r>
    </w:p>
    <w:p w:rsidR="00000000" w:rsidRDefault="00CA752C">
      <w:bookmarkStart w:id="7742" w:name="sub_414572"/>
      <w:bookmarkEnd w:id="7741"/>
      <w:r>
        <w:t>2. Срок действия исключительного права на топологию исчисляется либо со дня первого ис</w:t>
      </w:r>
      <w:r>
        <w:t>пользования топологии, под которым подразумевается наиболее ранняя документально зафиксированная дата введения в гражданский оборот в Российской Федерации или любом иностранном государстве этой топологии, или интегральной микросхемы, в которую включена эта</w:t>
      </w:r>
      <w:r>
        <w:t xml:space="preserve"> топология, или изделия, включающего в себя такую интегральную микросхему, либо со дня регистрации топологии в федеральном органе исполнительной власти по интеллектуальной собственности в зависимости от того, какое из указанных событий наступило ранее.</w:t>
      </w:r>
    </w:p>
    <w:p w:rsidR="00000000" w:rsidRDefault="00CA752C">
      <w:bookmarkStart w:id="7743" w:name="sub_414573"/>
      <w:bookmarkEnd w:id="7742"/>
      <w: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rsidR="00000000" w:rsidRDefault="00CA752C">
      <w:pPr>
        <w:pStyle w:val="afa"/>
        <w:rPr>
          <w:color w:val="000000"/>
          <w:sz w:val="16"/>
          <w:szCs w:val="16"/>
        </w:rPr>
      </w:pPr>
      <w:bookmarkStart w:id="7744" w:name="sub_414574"/>
      <w:bookmarkEnd w:id="7743"/>
      <w:r>
        <w:rPr>
          <w:color w:val="000000"/>
          <w:sz w:val="16"/>
          <w:szCs w:val="16"/>
        </w:rPr>
        <w:t>Информация об изменениях:</w:t>
      </w:r>
    </w:p>
    <w:bookmarkEnd w:id="7744"/>
    <w:p w:rsidR="00000000" w:rsidRDefault="00CA752C">
      <w:pPr>
        <w:pStyle w:val="afb"/>
      </w:pPr>
      <w:r>
        <w:fldChar w:fldCharType="begin"/>
      </w:r>
      <w:r>
        <w:instrText>HYPERLINK "garantF1://70509432.422"</w:instrText>
      </w:r>
      <w:r>
        <w:fldChar w:fldCharType="separate"/>
      </w:r>
      <w:r>
        <w:rPr>
          <w:rStyle w:val="a4"/>
        </w:rPr>
        <w:t>Федеральным законом</w:t>
      </w:r>
      <w:r>
        <w:fldChar w:fldCharType="end"/>
      </w:r>
      <w:r>
        <w:t xml:space="preserve"> от 12 марта 2014 г. N 35-ФЗ в пункт 4 статьи 1457 настоящего Кодекса внесены изменения, </w:t>
      </w:r>
      <w:hyperlink r:id="rId3931" w:history="1">
        <w:r>
          <w:rPr>
            <w:rStyle w:val="a4"/>
          </w:rPr>
          <w:t>вступающие в силу</w:t>
        </w:r>
      </w:hyperlink>
      <w:r>
        <w:t xml:space="preserve"> с 1 октя</w:t>
      </w:r>
      <w:r>
        <w:t>бря 2014 г.</w:t>
      </w:r>
    </w:p>
    <w:p w:rsidR="00000000" w:rsidRDefault="00CA752C">
      <w:pPr>
        <w:pStyle w:val="afb"/>
      </w:pPr>
      <w:hyperlink r:id="rId3932" w:history="1">
        <w:r>
          <w:rPr>
            <w:rStyle w:val="a4"/>
          </w:rPr>
          <w:t>См. текст пункта в предыдущей редакции</w:t>
        </w:r>
      </w:hyperlink>
    </w:p>
    <w:p w:rsidR="00000000" w:rsidRDefault="00CA752C">
      <w: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w:t>
      </w:r>
      <w:r>
        <w:t>огласия или разрешения и без выплаты вознаграждения.</w:t>
      </w:r>
    </w:p>
    <w:p w:rsidR="00000000" w:rsidRDefault="00CA752C"/>
    <w:p w:rsidR="00000000" w:rsidRDefault="00CA752C">
      <w:pPr>
        <w:pStyle w:val="afa"/>
        <w:rPr>
          <w:color w:val="000000"/>
          <w:sz w:val="16"/>
          <w:szCs w:val="16"/>
        </w:rPr>
      </w:pPr>
      <w:bookmarkStart w:id="7745" w:name="sub_4145701"/>
      <w:r>
        <w:rPr>
          <w:color w:val="000000"/>
          <w:sz w:val="16"/>
          <w:szCs w:val="16"/>
        </w:rPr>
        <w:t>Информация об изменениях:</w:t>
      </w:r>
    </w:p>
    <w:bookmarkEnd w:id="7745"/>
    <w:p w:rsidR="00000000" w:rsidRDefault="00CA752C">
      <w:pPr>
        <w:pStyle w:val="afb"/>
      </w:pPr>
      <w:r>
        <w:fldChar w:fldCharType="begin"/>
      </w:r>
      <w:r>
        <w:instrText>HYPERLINK "garantF1://70509432.423"</w:instrText>
      </w:r>
      <w:r>
        <w:fldChar w:fldCharType="separate"/>
      </w:r>
      <w:r>
        <w:rPr>
          <w:rStyle w:val="a4"/>
        </w:rPr>
        <w:t>Федеральным законом</w:t>
      </w:r>
      <w:r>
        <w:fldChar w:fldCharType="end"/>
      </w:r>
      <w:r>
        <w:t xml:space="preserve"> от 12 марта 2014 г. N 35-ФЗ настоящий Кодекс дополнен статьей 1457.1, </w:t>
      </w:r>
      <w:hyperlink r:id="rId3933" w:history="1">
        <w:r>
          <w:rPr>
            <w:rStyle w:val="a4"/>
          </w:rPr>
          <w:t>вступающим в силу</w:t>
        </w:r>
      </w:hyperlink>
      <w:r>
        <w:t xml:space="preserve"> с 1 октября 2014 г.</w:t>
      </w:r>
    </w:p>
    <w:p w:rsidR="00000000" w:rsidRDefault="00CA752C">
      <w:pPr>
        <w:pStyle w:val="af2"/>
      </w:pPr>
      <w:r>
        <w:rPr>
          <w:rStyle w:val="a3"/>
        </w:rPr>
        <w:t>Статья 1457.1.</w:t>
      </w:r>
      <w:r>
        <w:t xml:space="preserve"> Переход исключительного права на топологию по наследству</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1457.1 ГК РФ</w:t>
      </w:r>
    </w:p>
    <w:p w:rsidR="00000000" w:rsidRDefault="00CA752C">
      <w:r>
        <w:t>К исключительному праву на топологию применяются положения о переходе исключительного пра</w:t>
      </w:r>
      <w:r>
        <w:t>ва на произведение по наследству (</w:t>
      </w:r>
      <w:hyperlink w:anchor="sub_41283" w:history="1">
        <w:r>
          <w:rPr>
            <w:rStyle w:val="a4"/>
          </w:rPr>
          <w:t>статья 1283</w:t>
        </w:r>
      </w:hyperlink>
      <w:r>
        <w:t>).</w:t>
      </w:r>
    </w:p>
    <w:p w:rsidR="00000000" w:rsidRDefault="00CA752C"/>
    <w:p w:rsidR="00000000" w:rsidRDefault="00CA752C">
      <w:pPr>
        <w:pStyle w:val="af2"/>
      </w:pPr>
      <w:bookmarkStart w:id="7746" w:name="sub_41458"/>
      <w:r>
        <w:rPr>
          <w:rStyle w:val="a3"/>
        </w:rPr>
        <w:t>Статья 1458.</w:t>
      </w:r>
      <w:r>
        <w:t xml:space="preserve"> Договор об отчуждении исключительного права на топологию</w:t>
      </w:r>
    </w:p>
    <w:bookmarkEnd w:id="774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1458 ГК РФ</w:t>
      </w:r>
    </w:p>
    <w:p w:rsidR="00000000" w:rsidRDefault="00CA752C">
      <w:r>
        <w:t xml:space="preserve">По договору об отчуждении исключительного права </w:t>
      </w:r>
      <w:r>
        <w:t xml:space="preserve">на топологию одна сторона </w:t>
      </w:r>
      <w:r>
        <w:lastRenderedPageBreak/>
        <w:t>(правообладатель) передает или обязуется передать принадлежащее ей исключительное право на топологию в полном объеме другой стороне - приобретателю исключительного права на топологию.</w:t>
      </w:r>
    </w:p>
    <w:p w:rsidR="00000000" w:rsidRDefault="00CA752C"/>
    <w:p w:rsidR="00000000" w:rsidRDefault="00CA752C">
      <w:pPr>
        <w:pStyle w:val="af2"/>
      </w:pPr>
      <w:bookmarkStart w:id="7747" w:name="sub_41459"/>
      <w:r>
        <w:rPr>
          <w:rStyle w:val="a3"/>
        </w:rPr>
        <w:t>Статья 1459.</w:t>
      </w:r>
      <w:r>
        <w:t xml:space="preserve"> Лицензионный договор о </w:t>
      </w:r>
      <w:r>
        <w:t>предоставлении права использования топологии интегральной микросхемы</w:t>
      </w:r>
    </w:p>
    <w:bookmarkEnd w:id="774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1459 ГК РФ</w:t>
      </w:r>
    </w:p>
    <w:p w:rsidR="00000000" w:rsidRDefault="00CA752C">
      <w:r>
        <w:t>По лицензионному договору одна сторона - обладатель исключительного права на топологию (лицензиар) предоставляет или обязуется предоставить другой стороне (лицензиату) право использования этой топологии в установленных договором пределах.</w:t>
      </w:r>
    </w:p>
    <w:p w:rsidR="00000000" w:rsidRDefault="00CA752C"/>
    <w:p w:rsidR="00000000" w:rsidRDefault="00CA752C">
      <w:pPr>
        <w:pStyle w:val="afa"/>
        <w:rPr>
          <w:color w:val="000000"/>
          <w:sz w:val="16"/>
          <w:szCs w:val="16"/>
        </w:rPr>
      </w:pPr>
      <w:bookmarkStart w:id="7748" w:name="sub_41460"/>
      <w:r>
        <w:rPr>
          <w:color w:val="000000"/>
          <w:sz w:val="16"/>
          <w:szCs w:val="16"/>
        </w:rPr>
        <w:t>Информация об изменениях:</w:t>
      </w:r>
    </w:p>
    <w:bookmarkEnd w:id="7748"/>
    <w:p w:rsidR="00000000" w:rsidRDefault="00CA752C">
      <w:pPr>
        <w:pStyle w:val="afb"/>
      </w:pPr>
      <w:r>
        <w:fldChar w:fldCharType="begin"/>
      </w:r>
      <w:r>
        <w:instrText>HYPERLINK "garantF1://70509432.426"</w:instrText>
      </w:r>
      <w:r>
        <w:fldChar w:fldCharType="separate"/>
      </w:r>
      <w:r>
        <w:rPr>
          <w:rStyle w:val="a4"/>
        </w:rPr>
        <w:t>Федеральным законом</w:t>
      </w:r>
      <w:r>
        <w:fldChar w:fldCharType="end"/>
      </w:r>
      <w:r>
        <w:t xml:space="preserve"> от 12 марта 2014 г. N 35-ФЗ статья 1460 настоящего Кодекса изложена в новой редакции, </w:t>
      </w:r>
      <w:hyperlink r:id="rId3934" w:history="1">
        <w:r>
          <w:rPr>
            <w:rStyle w:val="a4"/>
          </w:rPr>
          <w:t>вступающей в силу</w:t>
        </w:r>
      </w:hyperlink>
      <w:r>
        <w:t xml:space="preserve"> с 1 октября 2014 г.</w:t>
      </w:r>
    </w:p>
    <w:p w:rsidR="00000000" w:rsidRDefault="00CA752C">
      <w:pPr>
        <w:pStyle w:val="afb"/>
      </w:pPr>
      <w:hyperlink r:id="rId3935" w:history="1">
        <w:r>
          <w:rPr>
            <w:rStyle w:val="a4"/>
          </w:rPr>
          <w:t>См. текст статьи в предыдущей редакции</w:t>
        </w:r>
      </w:hyperlink>
    </w:p>
    <w:p w:rsidR="00000000" w:rsidRDefault="00CA752C">
      <w:pPr>
        <w:pStyle w:val="af2"/>
      </w:pPr>
      <w:r>
        <w:rPr>
          <w:rStyle w:val="a3"/>
        </w:rPr>
        <w:t>Статья 1460.</w:t>
      </w:r>
      <w:r>
        <w:t xml:space="preserve"> 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w:t>
      </w:r>
      <w:r>
        <w:t>я права использования топологии</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1460 ГК РФ</w:t>
      </w:r>
    </w:p>
    <w:p w:rsidR="00000000" w:rsidRDefault="00CA752C">
      <w:bookmarkStart w:id="7749" w:name="sub_414601"/>
      <w: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w:t>
      </w:r>
      <w:r>
        <w:t>ительность договора.</w:t>
      </w:r>
    </w:p>
    <w:p w:rsidR="00000000" w:rsidRDefault="00CA752C">
      <w:bookmarkStart w:id="7750" w:name="sub_414602"/>
      <w:bookmarkEnd w:id="7749"/>
      <w:r>
        <w:t>2. Если топология была зарегистрирована (</w:t>
      </w:r>
      <w:hyperlink w:anchor="sub_41452" w:history="1">
        <w:r>
          <w:rPr>
            <w:rStyle w:val="a4"/>
          </w:rPr>
          <w:t>статья 1452</w:t>
        </w:r>
      </w:hyperlink>
      <w:r>
        <w:t>), отчуждение и залог исключительного права на топологию, предоставление по договору права использования топологии, переход исключительн</w:t>
      </w:r>
      <w:r>
        <w:t xml:space="preserve">ого права на топологию без договора подлежат государственной регистрации в федеральном органе исполнительной власти по интеллектуальной собственности в порядке, установленном </w:t>
      </w:r>
      <w:hyperlink w:anchor="sub_41232" w:history="1">
        <w:r>
          <w:rPr>
            <w:rStyle w:val="a4"/>
          </w:rPr>
          <w:t>статьей 1232</w:t>
        </w:r>
      </w:hyperlink>
      <w:r>
        <w:t xml:space="preserve"> настоящего Кодекса.</w:t>
      </w:r>
    </w:p>
    <w:bookmarkEnd w:id="7750"/>
    <w:p w:rsidR="00000000" w:rsidRDefault="00CA752C"/>
    <w:p w:rsidR="00000000" w:rsidRDefault="00CA752C">
      <w:pPr>
        <w:pStyle w:val="af2"/>
      </w:pPr>
      <w:bookmarkStart w:id="7751" w:name="sub_41461"/>
      <w:r>
        <w:rPr>
          <w:rStyle w:val="a3"/>
        </w:rPr>
        <w:t>С</w:t>
      </w:r>
      <w:r>
        <w:rPr>
          <w:rStyle w:val="a3"/>
        </w:rPr>
        <w:t>татья 1461.</w:t>
      </w:r>
      <w:r>
        <w:t xml:space="preserve"> Служебная топология</w:t>
      </w:r>
    </w:p>
    <w:bookmarkEnd w:id="775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1461 ГК РФ</w:t>
      </w:r>
    </w:p>
    <w:p w:rsidR="00000000" w:rsidRDefault="00CA752C">
      <w:bookmarkStart w:id="7752" w:name="sub_414611"/>
      <w: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rsidR="00000000" w:rsidRDefault="00CA752C">
      <w:bookmarkStart w:id="7753" w:name="sub_414612"/>
      <w:bookmarkEnd w:id="7752"/>
      <w:r>
        <w:t>2. Право авторства на служебную топологию принадлежит работнику.</w:t>
      </w:r>
    </w:p>
    <w:p w:rsidR="00000000" w:rsidRDefault="00CA752C">
      <w:pPr>
        <w:pStyle w:val="afa"/>
        <w:rPr>
          <w:color w:val="000000"/>
          <w:sz w:val="16"/>
          <w:szCs w:val="16"/>
        </w:rPr>
      </w:pPr>
      <w:bookmarkStart w:id="7754" w:name="sub_414613"/>
      <w:bookmarkEnd w:id="7753"/>
      <w:r>
        <w:rPr>
          <w:color w:val="000000"/>
          <w:sz w:val="16"/>
          <w:szCs w:val="16"/>
        </w:rPr>
        <w:t>Информация об изменениях:</w:t>
      </w:r>
    </w:p>
    <w:bookmarkEnd w:id="7754"/>
    <w:p w:rsidR="00000000" w:rsidRDefault="00CA752C">
      <w:pPr>
        <w:pStyle w:val="afb"/>
      </w:pPr>
      <w:r>
        <w:fldChar w:fldCharType="begin"/>
      </w:r>
      <w:r>
        <w:instrText>HYPERLINK "garantF1://70509432.427"</w:instrText>
      </w:r>
      <w:r>
        <w:fldChar w:fldCharType="separate"/>
      </w:r>
      <w:r>
        <w:rPr>
          <w:rStyle w:val="a4"/>
        </w:rPr>
        <w:t>Федеральным законом</w:t>
      </w:r>
      <w:r>
        <w:fldChar w:fldCharType="end"/>
      </w:r>
      <w:r>
        <w:t xml:space="preserve"> от 12 марта 2014 г. N 35-ФЗ в пункт 3 статьи 1461 настоящего К</w:t>
      </w:r>
      <w:r>
        <w:t xml:space="preserve">одекса внесены изменения, </w:t>
      </w:r>
      <w:hyperlink r:id="rId3936" w:history="1">
        <w:r>
          <w:rPr>
            <w:rStyle w:val="a4"/>
          </w:rPr>
          <w:t>вступающие в силу</w:t>
        </w:r>
      </w:hyperlink>
      <w:r>
        <w:t xml:space="preserve"> с 1 октября 2014 г.</w:t>
      </w:r>
    </w:p>
    <w:p w:rsidR="00000000" w:rsidRDefault="00CA752C">
      <w:pPr>
        <w:pStyle w:val="afb"/>
      </w:pPr>
      <w:hyperlink r:id="rId3937" w:history="1">
        <w:r>
          <w:rPr>
            <w:rStyle w:val="a4"/>
          </w:rPr>
          <w:t>См. текст пункта в предыдущей редакции</w:t>
        </w:r>
      </w:hyperlink>
    </w:p>
    <w:p w:rsidR="00000000" w:rsidRDefault="00CA752C">
      <w:r>
        <w:t>3. Исключительное право на служебную топологию принадлежит работодателю, ес</w:t>
      </w:r>
      <w:r>
        <w:t>ли трудовым или гражданско-правовым договором между ним и работником не предусмотрено иное.</w:t>
      </w:r>
    </w:p>
    <w:p w:rsidR="00000000" w:rsidRDefault="00CA752C">
      <w:pPr>
        <w:pStyle w:val="afa"/>
        <w:rPr>
          <w:color w:val="000000"/>
          <w:sz w:val="16"/>
          <w:szCs w:val="16"/>
        </w:rPr>
      </w:pPr>
      <w:bookmarkStart w:id="7755" w:name="sub_414614"/>
      <w:r>
        <w:rPr>
          <w:color w:val="000000"/>
          <w:sz w:val="16"/>
          <w:szCs w:val="16"/>
        </w:rPr>
        <w:t>Информация об изменениях:</w:t>
      </w:r>
    </w:p>
    <w:bookmarkEnd w:id="7755"/>
    <w:p w:rsidR="00000000" w:rsidRDefault="00CA752C">
      <w:pPr>
        <w:pStyle w:val="afb"/>
      </w:pPr>
      <w:r>
        <w:lastRenderedPageBreak/>
        <w:fldChar w:fldCharType="begin"/>
      </w:r>
      <w:r>
        <w:instrText>HYPERLINK "garantF1://70509432.428"</w:instrText>
      </w:r>
      <w:r>
        <w:fldChar w:fldCharType="separate"/>
      </w:r>
      <w:r>
        <w:rPr>
          <w:rStyle w:val="a4"/>
        </w:rPr>
        <w:t>Федеральным законом</w:t>
      </w:r>
      <w:r>
        <w:fldChar w:fldCharType="end"/>
      </w:r>
      <w:r>
        <w:t xml:space="preserve"> от 12 марта 2014 г. N 35-ФЗ в пункт 4 статьи 1461 настоящего</w:t>
      </w:r>
      <w:r>
        <w:t xml:space="preserve"> Кодекса внесены изменения, </w:t>
      </w:r>
      <w:hyperlink r:id="rId3938" w:history="1">
        <w:r>
          <w:rPr>
            <w:rStyle w:val="a4"/>
          </w:rPr>
          <w:t>вступающие в силу</w:t>
        </w:r>
      </w:hyperlink>
      <w:r>
        <w:t xml:space="preserve"> с 1 октября 2014 г.</w:t>
      </w:r>
    </w:p>
    <w:p w:rsidR="00000000" w:rsidRDefault="00CA752C">
      <w:pPr>
        <w:pStyle w:val="afb"/>
      </w:pPr>
      <w:hyperlink r:id="rId3939" w:history="1">
        <w:r>
          <w:rPr>
            <w:rStyle w:val="a4"/>
          </w:rPr>
          <w:t>См. текст пункта в предыдущей редакции</w:t>
        </w:r>
      </w:hyperlink>
    </w:p>
    <w:p w:rsidR="00000000" w:rsidRDefault="00CA752C">
      <w:r>
        <w:t>4. Если исключительное право на топологию принадлежит работодателю или пе</w:t>
      </w:r>
      <w:r>
        <w:t>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случае спора - судом.</w:t>
      </w:r>
    </w:p>
    <w:p w:rsidR="00000000" w:rsidRDefault="00CA752C">
      <w:bookmarkStart w:id="7756" w:name="sub_4146142"/>
      <w:r>
        <w:t>Право на вознаграж</w:t>
      </w:r>
      <w:r>
        <w:t>дение за служебную топологию неотчуждаемо, но переходит к наследникам автора на оставшийся срок действия исключительного права.</w:t>
      </w:r>
    </w:p>
    <w:p w:rsidR="00000000" w:rsidRDefault="00CA752C">
      <w:bookmarkStart w:id="7757" w:name="sub_4146143"/>
      <w:bookmarkEnd w:id="7756"/>
      <w:r>
        <w:t>В случае, если исключительное право на топологию принадлежит автору, работодатель имеет право использовани</w:t>
      </w:r>
      <w:r>
        <w:t>я такой топологии на условиях простой (неисключительной) лицензии с выплатой правообладателю вознаграждения.</w:t>
      </w:r>
    </w:p>
    <w:p w:rsidR="00000000" w:rsidRDefault="00CA752C">
      <w:bookmarkStart w:id="7758" w:name="sub_414615"/>
      <w:bookmarkEnd w:id="7757"/>
      <w:r>
        <w:t xml:space="preserve">5. Топология, созданная работником с использованием денежных, технических или иных материальных средств работодателя, но не в </w:t>
      </w:r>
      <w:r>
        <w:t>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w:t>
      </w:r>
      <w:r>
        <w:t>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связи с созданием такой топологии.</w:t>
      </w:r>
    </w:p>
    <w:bookmarkEnd w:id="7758"/>
    <w:p w:rsidR="00000000" w:rsidRDefault="00CA752C"/>
    <w:p w:rsidR="00000000" w:rsidRDefault="00CA752C">
      <w:pPr>
        <w:pStyle w:val="af2"/>
      </w:pPr>
      <w:bookmarkStart w:id="7759" w:name="sub_41462"/>
      <w:r>
        <w:rPr>
          <w:rStyle w:val="a3"/>
        </w:rPr>
        <w:t>Статья 1462.</w:t>
      </w:r>
      <w:r>
        <w:t xml:space="preserve"> Топология, созданная при выполнении работ по договору</w:t>
      </w:r>
    </w:p>
    <w:bookmarkEnd w:id="775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1462 ГК РФ</w:t>
      </w:r>
    </w:p>
    <w:p w:rsidR="00000000" w:rsidRDefault="00CA752C">
      <w:pPr>
        <w:pStyle w:val="afa"/>
        <w:rPr>
          <w:color w:val="000000"/>
          <w:sz w:val="16"/>
          <w:szCs w:val="16"/>
        </w:rPr>
      </w:pPr>
      <w:bookmarkStart w:id="7760" w:name="sub_414621"/>
      <w:r>
        <w:rPr>
          <w:color w:val="000000"/>
          <w:sz w:val="16"/>
          <w:szCs w:val="16"/>
        </w:rPr>
        <w:t>Информация об изменениях:</w:t>
      </w:r>
    </w:p>
    <w:bookmarkEnd w:id="7760"/>
    <w:p w:rsidR="00000000" w:rsidRDefault="00CA752C">
      <w:pPr>
        <w:pStyle w:val="afb"/>
      </w:pPr>
      <w:r>
        <w:fldChar w:fldCharType="begin"/>
      </w:r>
      <w:r>
        <w:instrText>HYPERLINK "garantF1://70509432.430"</w:instrText>
      </w:r>
      <w:r>
        <w:fldChar w:fldCharType="separate"/>
      </w:r>
      <w:r>
        <w:rPr>
          <w:rStyle w:val="a4"/>
        </w:rPr>
        <w:t>Федеральным законом</w:t>
      </w:r>
      <w:r>
        <w:fldChar w:fldCharType="end"/>
      </w:r>
      <w:r>
        <w:t xml:space="preserve"> от 12 марта 2014 г. N 3</w:t>
      </w:r>
      <w:r>
        <w:t xml:space="preserve">5-ФЗ в пункт 1 статьи 1462 настоящего Кодекса внесены изменения, </w:t>
      </w:r>
      <w:hyperlink r:id="rId3940" w:history="1">
        <w:r>
          <w:rPr>
            <w:rStyle w:val="a4"/>
          </w:rPr>
          <w:t>вступающие в силу</w:t>
        </w:r>
      </w:hyperlink>
      <w:r>
        <w:t xml:space="preserve"> с 1 октября 2014 г.</w:t>
      </w:r>
    </w:p>
    <w:p w:rsidR="00000000" w:rsidRDefault="00CA752C">
      <w:pPr>
        <w:pStyle w:val="afb"/>
      </w:pPr>
      <w:hyperlink r:id="rId3941" w:history="1">
        <w:r>
          <w:rPr>
            <w:rStyle w:val="a4"/>
          </w:rPr>
          <w:t>См. текст пункта в предыдущей редакции</w:t>
        </w:r>
      </w:hyperlink>
    </w:p>
    <w:p w:rsidR="00000000" w:rsidRDefault="00CA752C">
      <w:r>
        <w:t>1. Исключительное право на топологию</w:t>
      </w:r>
      <w:r>
        <w:t>,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w:t>
      </w:r>
      <w:r>
        <w:t xml:space="preserve"> и заказчиком не предусмотрено иное.</w:t>
      </w:r>
    </w:p>
    <w:p w:rsidR="00000000" w:rsidRDefault="00CA752C">
      <w:bookmarkStart w:id="7761" w:name="sub_4146212"/>
      <w: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w:t>
      </w:r>
      <w:r>
        <w:t>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w:t>
      </w:r>
      <w:r>
        <w:t xml:space="preserve"> использования топологии на указанных условиях.</w:t>
      </w:r>
    </w:p>
    <w:p w:rsidR="00000000" w:rsidRDefault="00CA752C">
      <w:bookmarkStart w:id="7762" w:name="sub_414622"/>
      <w:bookmarkEnd w:id="7761"/>
      <w:r>
        <w:t>2. В случае, когда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w:t>
      </w:r>
      <w:r>
        <w:t xml:space="preserve"> (исполнитель) вправе использовать созданную топологию для собственных нужд на условиях 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rsidR="00000000" w:rsidRDefault="00CA752C">
      <w:bookmarkStart w:id="7763" w:name="sub_414623"/>
      <w:bookmarkEnd w:id="7762"/>
      <w:r>
        <w:t xml:space="preserve">3. Автор указанной в </w:t>
      </w:r>
      <w:hyperlink w:anchor="sub_414621" w:history="1">
        <w:r>
          <w:rPr>
            <w:rStyle w:val="a4"/>
          </w:rPr>
          <w:t>пункте 1</w:t>
        </w:r>
      </w:hyperlink>
      <w:r>
        <w:t xml:space="preserve"> настоящей статьи топологии, которому не </w:t>
      </w:r>
      <w:r>
        <w:lastRenderedPageBreak/>
        <w:t xml:space="preserve">принадлежит исключительное право на такую топологию, имеет право на вознаграждение в соответствии с </w:t>
      </w:r>
      <w:hyperlink w:anchor="sub_414614" w:history="1">
        <w:r>
          <w:rPr>
            <w:rStyle w:val="a4"/>
          </w:rPr>
          <w:t>пунктом 4 статьи 1461</w:t>
        </w:r>
      </w:hyperlink>
      <w:r>
        <w:t xml:space="preserve"> н</w:t>
      </w:r>
      <w:r>
        <w:t>астоящего Кодекса.</w:t>
      </w:r>
    </w:p>
    <w:bookmarkEnd w:id="7763"/>
    <w:p w:rsidR="00000000" w:rsidRDefault="00CA752C"/>
    <w:p w:rsidR="00000000" w:rsidRDefault="00CA752C">
      <w:pPr>
        <w:pStyle w:val="af2"/>
      </w:pPr>
      <w:bookmarkStart w:id="7764" w:name="sub_41463"/>
      <w:r>
        <w:rPr>
          <w:rStyle w:val="a3"/>
        </w:rPr>
        <w:t>Статья 1463.</w:t>
      </w:r>
      <w:r>
        <w:t xml:space="preserve"> Топология, созданная по заказу</w:t>
      </w:r>
    </w:p>
    <w:bookmarkEnd w:id="776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1463 ГК РФ</w:t>
      </w:r>
    </w:p>
    <w:p w:rsidR="00000000" w:rsidRDefault="00CA752C">
      <w:pPr>
        <w:pStyle w:val="afa"/>
        <w:rPr>
          <w:color w:val="000000"/>
          <w:sz w:val="16"/>
          <w:szCs w:val="16"/>
        </w:rPr>
      </w:pPr>
      <w:bookmarkStart w:id="7765" w:name="sub_414631"/>
      <w:r>
        <w:rPr>
          <w:color w:val="000000"/>
          <w:sz w:val="16"/>
          <w:szCs w:val="16"/>
        </w:rPr>
        <w:t>Информация об изменениях:</w:t>
      </w:r>
    </w:p>
    <w:bookmarkEnd w:id="7765"/>
    <w:p w:rsidR="00000000" w:rsidRDefault="00CA752C">
      <w:pPr>
        <w:pStyle w:val="afb"/>
      </w:pPr>
      <w:r>
        <w:fldChar w:fldCharType="begin"/>
      </w:r>
      <w:r>
        <w:instrText>HYPERLINK "garantF1://70509432.431"</w:instrText>
      </w:r>
      <w:r>
        <w:fldChar w:fldCharType="separate"/>
      </w:r>
      <w:r>
        <w:rPr>
          <w:rStyle w:val="a4"/>
        </w:rPr>
        <w:t>Федеральным законом</w:t>
      </w:r>
      <w:r>
        <w:fldChar w:fldCharType="end"/>
      </w:r>
      <w:r>
        <w:t xml:space="preserve"> от 12 марта 2014 г. N 35-ФЗ в пункт 1 статьи 1463 настоящего Кодекса внесены изменения, </w:t>
      </w:r>
      <w:hyperlink r:id="rId3942" w:history="1">
        <w:r>
          <w:rPr>
            <w:rStyle w:val="a4"/>
          </w:rPr>
          <w:t>вступающие в силу</w:t>
        </w:r>
      </w:hyperlink>
      <w:r>
        <w:t xml:space="preserve"> с 1 октября 2014 г.</w:t>
      </w:r>
    </w:p>
    <w:p w:rsidR="00000000" w:rsidRDefault="00CA752C">
      <w:pPr>
        <w:pStyle w:val="afb"/>
      </w:pPr>
      <w:hyperlink r:id="rId3943" w:history="1">
        <w:r>
          <w:rPr>
            <w:rStyle w:val="a4"/>
          </w:rPr>
          <w:t>См. текст пункта в предыдущей редакции</w:t>
        </w:r>
      </w:hyperlink>
    </w:p>
    <w:p w:rsidR="00000000" w:rsidRDefault="00CA752C">
      <w:r>
        <w:t>1. Исключите</w:t>
      </w:r>
      <w:r>
        <w:t>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rsidR="00000000" w:rsidRDefault="00CA752C">
      <w:bookmarkStart w:id="7766" w:name="sub_414632"/>
      <w:r>
        <w:t>2. В случае, когда исключительное право н</w:t>
      </w:r>
      <w:r>
        <w:t xml:space="preserve">а топологию в соответствии с </w:t>
      </w:r>
      <w:hyperlink w:anchor="sub_414631" w:history="1">
        <w:r>
          <w:rPr>
            <w:rStyle w:val="a4"/>
          </w:rPr>
          <w:t>пунктом 1</w:t>
        </w:r>
      </w:hyperlink>
      <w:r>
        <w:t xml:space="preserve">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w:t>
      </w:r>
      <w:r>
        <w:t xml:space="preserve"> на условиях безвозмездной простой (неисключительной) лицензии в течение всего срока действия исключительного права.</w:t>
      </w:r>
    </w:p>
    <w:p w:rsidR="00000000" w:rsidRDefault="00CA752C">
      <w:pPr>
        <w:pStyle w:val="afa"/>
        <w:rPr>
          <w:color w:val="000000"/>
          <w:sz w:val="16"/>
          <w:szCs w:val="16"/>
        </w:rPr>
      </w:pPr>
      <w:bookmarkStart w:id="7767" w:name="sub_414633"/>
      <w:bookmarkEnd w:id="7766"/>
      <w:r>
        <w:rPr>
          <w:color w:val="000000"/>
          <w:sz w:val="16"/>
          <w:szCs w:val="16"/>
        </w:rPr>
        <w:t>Информация об изменениях:</w:t>
      </w:r>
    </w:p>
    <w:bookmarkEnd w:id="7767"/>
    <w:p w:rsidR="00000000" w:rsidRDefault="00CA752C">
      <w:pPr>
        <w:pStyle w:val="afb"/>
      </w:pPr>
      <w:r>
        <w:fldChar w:fldCharType="begin"/>
      </w:r>
      <w:r>
        <w:instrText>HYPERLINK "garantF1://70509432.432"</w:instrText>
      </w:r>
      <w:r>
        <w:fldChar w:fldCharType="separate"/>
      </w:r>
      <w:r>
        <w:rPr>
          <w:rStyle w:val="a4"/>
        </w:rPr>
        <w:t>Федеральным законом</w:t>
      </w:r>
      <w:r>
        <w:fldChar w:fldCharType="end"/>
      </w:r>
      <w:r>
        <w:t xml:space="preserve"> от 12 марта 2014 г. N 35-</w:t>
      </w:r>
      <w:r>
        <w:t xml:space="preserve">ФЗ в пункт 3 статьи 1463 настоящего Кодекса внесены изменения, </w:t>
      </w:r>
      <w:hyperlink r:id="rId3944" w:history="1">
        <w:r>
          <w:rPr>
            <w:rStyle w:val="a4"/>
          </w:rPr>
          <w:t>вступающие в силу</w:t>
        </w:r>
      </w:hyperlink>
      <w:r>
        <w:t xml:space="preserve"> с 1 октября 2014 г.</w:t>
      </w:r>
    </w:p>
    <w:p w:rsidR="00000000" w:rsidRDefault="00CA752C">
      <w:pPr>
        <w:pStyle w:val="afb"/>
      </w:pPr>
      <w:hyperlink r:id="rId3945" w:history="1">
        <w:r>
          <w:rPr>
            <w:rStyle w:val="a4"/>
          </w:rPr>
          <w:t>См. текст пункта в предыдущей редакции</w:t>
        </w:r>
      </w:hyperlink>
    </w:p>
    <w:p w:rsidR="00000000" w:rsidRDefault="00CA752C">
      <w:r>
        <w:t>3. В случае, когда в соответствии с до</w:t>
      </w:r>
      <w:r>
        <w:t>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w:t>
      </w:r>
      <w:r>
        <w:t>дной простой (неисключительной) лицензии в течение всего срока действия исключительного права.</w:t>
      </w:r>
    </w:p>
    <w:p w:rsidR="00000000" w:rsidRDefault="00CA752C">
      <w:bookmarkStart w:id="7768" w:name="sub_414634"/>
      <w:r>
        <w:t xml:space="preserve">4. Автору созданной по заказу топологии, не являющемуся правообладателем, выплачивается вознаграждение в соответствии с </w:t>
      </w:r>
      <w:hyperlink w:anchor="sub_414614" w:history="1">
        <w:r>
          <w:rPr>
            <w:rStyle w:val="a4"/>
          </w:rPr>
          <w:t>пункто</w:t>
        </w:r>
        <w:r>
          <w:rPr>
            <w:rStyle w:val="a4"/>
          </w:rPr>
          <w:t>м 4 статьи 1461</w:t>
        </w:r>
      </w:hyperlink>
      <w:r>
        <w:t xml:space="preserve"> настоящего Кодекса.</w:t>
      </w:r>
    </w:p>
    <w:bookmarkEnd w:id="7768"/>
    <w:p w:rsidR="00000000" w:rsidRDefault="00CA752C"/>
    <w:p w:rsidR="00000000" w:rsidRDefault="00CA752C">
      <w:pPr>
        <w:pStyle w:val="af2"/>
      </w:pPr>
      <w:bookmarkStart w:id="7769" w:name="sub_41464"/>
      <w:r>
        <w:rPr>
          <w:rStyle w:val="a3"/>
        </w:rPr>
        <w:t>Статья 1464.</w:t>
      </w:r>
      <w:r>
        <w:t xml:space="preserve"> Топология, созданная при выполнении работ по государственному или муниципальному контракту</w:t>
      </w:r>
    </w:p>
    <w:bookmarkEnd w:id="776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1464 ГК РФ</w:t>
      </w:r>
    </w:p>
    <w:p w:rsidR="00000000" w:rsidRDefault="00CA752C">
      <w:r>
        <w:t>К</w:t>
      </w:r>
      <w:r>
        <w:t xml:space="preserve"> топологии, созданной при выполнении работ по государственному или муниципальному контракту, соответственно применяются правила </w:t>
      </w:r>
      <w:hyperlink w:anchor="sub_41298" w:history="1">
        <w:r>
          <w:rPr>
            <w:rStyle w:val="a4"/>
          </w:rPr>
          <w:t>статьи 1298</w:t>
        </w:r>
      </w:hyperlink>
      <w:r>
        <w:t xml:space="preserve"> настоящего Кодекса.</w:t>
      </w:r>
    </w:p>
    <w:p w:rsidR="00000000" w:rsidRDefault="00CA752C"/>
    <w:p w:rsidR="00000000" w:rsidRDefault="00CA752C">
      <w:pPr>
        <w:pStyle w:val="1"/>
      </w:pPr>
      <w:bookmarkStart w:id="7770" w:name="sub_40075"/>
      <w:r>
        <w:t>Глава 75. Право на секрет производства (ноу-хау)</w:t>
      </w:r>
    </w:p>
    <w:bookmarkEnd w:id="7770"/>
    <w:p w:rsidR="00000000" w:rsidRDefault="00CA752C">
      <w:pPr>
        <w:pStyle w:val="afa"/>
        <w:rPr>
          <w:color w:val="000000"/>
          <w:sz w:val="16"/>
          <w:szCs w:val="16"/>
        </w:rPr>
      </w:pPr>
      <w:r>
        <w:rPr>
          <w:color w:val="000000"/>
          <w:sz w:val="16"/>
          <w:szCs w:val="16"/>
        </w:rPr>
        <w:t>Г</w:t>
      </w:r>
      <w:r>
        <w:rPr>
          <w:color w:val="000000"/>
          <w:sz w:val="16"/>
          <w:szCs w:val="16"/>
        </w:rPr>
        <w:t>АРАНТ:</w:t>
      </w:r>
    </w:p>
    <w:p w:rsidR="00000000" w:rsidRDefault="00CA752C">
      <w:pPr>
        <w:pStyle w:val="afa"/>
      </w:pPr>
      <w:r>
        <w:t>См. комментарии к главе 75 ГК РФ</w:t>
      </w:r>
    </w:p>
    <w:p w:rsidR="00000000" w:rsidRDefault="00CA752C">
      <w:pPr>
        <w:pStyle w:val="afa"/>
      </w:pPr>
    </w:p>
    <w:p w:rsidR="00000000" w:rsidRDefault="00CA752C">
      <w:pPr>
        <w:pStyle w:val="afa"/>
        <w:rPr>
          <w:color w:val="000000"/>
          <w:sz w:val="16"/>
          <w:szCs w:val="16"/>
        </w:rPr>
      </w:pPr>
      <w:bookmarkStart w:id="7771" w:name="sub_41465"/>
      <w:r>
        <w:rPr>
          <w:color w:val="000000"/>
          <w:sz w:val="16"/>
          <w:szCs w:val="16"/>
        </w:rPr>
        <w:t>Информация об изменениях:</w:t>
      </w:r>
    </w:p>
    <w:bookmarkEnd w:id="7771"/>
    <w:p w:rsidR="00000000" w:rsidRDefault="00CA752C">
      <w:pPr>
        <w:pStyle w:val="afb"/>
      </w:pPr>
      <w:r>
        <w:fldChar w:fldCharType="begin"/>
      </w:r>
      <w:r>
        <w:instrText>HYPERLINK "garantF1://70509432.436"</w:instrText>
      </w:r>
      <w:r>
        <w:fldChar w:fldCharType="separate"/>
      </w:r>
      <w:r>
        <w:rPr>
          <w:rStyle w:val="a4"/>
        </w:rPr>
        <w:t>Федеральным законом</w:t>
      </w:r>
      <w:r>
        <w:fldChar w:fldCharType="end"/>
      </w:r>
      <w:r>
        <w:t xml:space="preserve"> от 12 марта 2014 г. N 35-ФЗ статья 1465 настоящего Кодекса изложена в новой редакции, </w:t>
      </w:r>
      <w:hyperlink r:id="rId3946" w:history="1">
        <w:r>
          <w:rPr>
            <w:rStyle w:val="a4"/>
          </w:rPr>
          <w:t>вступающей в силу</w:t>
        </w:r>
      </w:hyperlink>
      <w:r>
        <w:t xml:space="preserve"> с 1 октября 2014 г.</w:t>
      </w:r>
    </w:p>
    <w:p w:rsidR="00000000" w:rsidRDefault="00CA752C">
      <w:pPr>
        <w:pStyle w:val="afb"/>
      </w:pPr>
      <w:hyperlink r:id="rId3947" w:history="1">
        <w:r>
          <w:rPr>
            <w:rStyle w:val="a4"/>
          </w:rPr>
          <w:t>См. текст статьи в предыдущей редакции</w:t>
        </w:r>
      </w:hyperlink>
    </w:p>
    <w:p w:rsidR="00000000" w:rsidRDefault="00CA752C">
      <w:pPr>
        <w:pStyle w:val="af2"/>
      </w:pPr>
      <w:r>
        <w:rPr>
          <w:rStyle w:val="a3"/>
        </w:rPr>
        <w:t>Статья 1465.</w:t>
      </w:r>
      <w:r>
        <w:t xml:space="preserve"> Секрет производства (ноу-хау)</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48" w:history="1">
        <w:r>
          <w:rPr>
            <w:rStyle w:val="a4"/>
          </w:rPr>
          <w:t>Энциклопедии</w:t>
        </w:r>
      </w:hyperlink>
      <w:r>
        <w:t xml:space="preserve"> и другие комментарии к ст</w:t>
      </w:r>
      <w:r>
        <w:t>атье 1465 ГК РФ</w:t>
      </w:r>
    </w:p>
    <w:p w:rsidR="00000000" w:rsidRDefault="00CA752C">
      <w:bookmarkStart w:id="7772" w:name="sub_414651"/>
      <w: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w:t>
      </w:r>
      <w:r>
        <w:t>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w:t>
      </w:r>
      <w:r>
        <w:t>ний принимает разумные меры для соблюдения их конфиденциальности, в том числе путем введения режима коммерческой тайны.</w:t>
      </w:r>
    </w:p>
    <w:p w:rsidR="00000000" w:rsidRDefault="00CA752C">
      <w:bookmarkStart w:id="7773" w:name="sub_414652"/>
      <w:bookmarkEnd w:id="7772"/>
      <w:r>
        <w:t>2. Секретом производства не могут быть признаны сведения, обязательность раскрытия которых либо недопустимость огран</w:t>
      </w:r>
      <w:r>
        <w:t>ичения доступа к которым установлена законом или иным правовым актом.</w:t>
      </w:r>
    </w:p>
    <w:bookmarkEnd w:id="7773"/>
    <w:p w:rsidR="00000000" w:rsidRDefault="00CA752C"/>
    <w:p w:rsidR="00000000" w:rsidRDefault="00CA752C">
      <w:pPr>
        <w:pStyle w:val="af2"/>
      </w:pPr>
      <w:bookmarkStart w:id="7774" w:name="sub_41466"/>
      <w:r>
        <w:rPr>
          <w:rStyle w:val="a3"/>
        </w:rPr>
        <w:t>Статья 1466.</w:t>
      </w:r>
      <w:r>
        <w:t xml:space="preserve"> Исключительное право на секрет производства</w:t>
      </w:r>
    </w:p>
    <w:bookmarkEnd w:id="777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1466 ГК РФ</w:t>
      </w:r>
    </w:p>
    <w:p w:rsidR="00000000" w:rsidRDefault="00CA752C">
      <w:bookmarkStart w:id="7775" w:name="sub_414661"/>
      <w:r>
        <w:t>1. Обладателю секрета производства принадлежит</w:t>
      </w:r>
      <w:r>
        <w:t xml:space="preserve"> исключительное право использования его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w:t>
      </w:r>
      <w:r>
        <w:t>ономических и организационных решений. Обладатель секрета производства может распоряжаться указанным исключительным правом.</w:t>
      </w:r>
    </w:p>
    <w:p w:rsidR="00000000" w:rsidRDefault="00CA752C">
      <w:bookmarkStart w:id="7776" w:name="sub_414662"/>
      <w:bookmarkEnd w:id="7775"/>
      <w:r>
        <w:t>2. Лицо, ставшее добросовестно и независимо от других обладателей секрета производства обладателем сведений, сос</w:t>
      </w:r>
      <w:r>
        <w:t>тавляющих содержание охраняемого секрета производства, приобретает самостоятельное исключительное право на этот секрет производства.</w:t>
      </w:r>
    </w:p>
    <w:bookmarkEnd w:id="7776"/>
    <w:p w:rsidR="00000000" w:rsidRDefault="00CA752C"/>
    <w:p w:rsidR="00000000" w:rsidRDefault="00CA752C">
      <w:pPr>
        <w:pStyle w:val="af2"/>
      </w:pPr>
      <w:bookmarkStart w:id="7777" w:name="sub_41467"/>
      <w:r>
        <w:rPr>
          <w:rStyle w:val="a3"/>
        </w:rPr>
        <w:t>Статья 1467.</w:t>
      </w:r>
      <w:r>
        <w:t xml:space="preserve"> Действие исключительного права на секрет производства</w:t>
      </w:r>
    </w:p>
    <w:bookmarkEnd w:id="777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49" w:history="1">
        <w:r>
          <w:rPr>
            <w:rStyle w:val="a4"/>
          </w:rPr>
          <w:t>Энциклопедии</w:t>
        </w:r>
      </w:hyperlink>
      <w:r>
        <w:t xml:space="preserve"> и другие комментарии к статье 1467 ГК РФ</w:t>
      </w:r>
    </w:p>
    <w:p w:rsidR="00000000" w:rsidRDefault="00CA752C">
      <w:r>
        <w:t>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w:t>
      </w:r>
      <w:r>
        <w:t>ся у всех правообладателей.</w:t>
      </w:r>
    </w:p>
    <w:p w:rsidR="00000000" w:rsidRDefault="00CA752C"/>
    <w:p w:rsidR="00000000" w:rsidRDefault="00CA752C">
      <w:pPr>
        <w:pStyle w:val="af2"/>
      </w:pPr>
      <w:bookmarkStart w:id="7778" w:name="sub_41468"/>
      <w:r>
        <w:rPr>
          <w:rStyle w:val="a3"/>
        </w:rPr>
        <w:t>Статья 1468.</w:t>
      </w:r>
      <w:r>
        <w:t xml:space="preserve"> Договор об отчуждении исключительного права на секрет производства</w:t>
      </w:r>
    </w:p>
    <w:bookmarkEnd w:id="777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1468 ГК РФ</w:t>
      </w:r>
    </w:p>
    <w:p w:rsidR="00000000" w:rsidRDefault="00CA752C">
      <w:bookmarkStart w:id="7779" w:name="sub_414681"/>
      <w:r>
        <w:t>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 приобретателю исключитель</w:t>
      </w:r>
      <w:r>
        <w:t>ного права на этот секрет производства.</w:t>
      </w:r>
    </w:p>
    <w:p w:rsidR="00000000" w:rsidRDefault="00CA752C">
      <w:bookmarkStart w:id="7780" w:name="sub_414682"/>
      <w:bookmarkEnd w:id="7779"/>
      <w: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исключительного</w:t>
      </w:r>
      <w:r>
        <w:t xml:space="preserve"> права на секрет </w:t>
      </w:r>
      <w:r>
        <w:lastRenderedPageBreak/>
        <w:t>производства.</w:t>
      </w:r>
    </w:p>
    <w:bookmarkEnd w:id="7780"/>
    <w:p w:rsidR="00000000" w:rsidRDefault="00CA752C"/>
    <w:p w:rsidR="00000000" w:rsidRDefault="00CA752C">
      <w:pPr>
        <w:pStyle w:val="af2"/>
      </w:pPr>
      <w:bookmarkStart w:id="7781" w:name="sub_41469"/>
      <w:r>
        <w:rPr>
          <w:rStyle w:val="a3"/>
        </w:rPr>
        <w:t>Статья 1469.</w:t>
      </w:r>
      <w:r>
        <w:t xml:space="preserve"> Лицензионный договор о предоставлении права использования секрета производства</w:t>
      </w:r>
    </w:p>
    <w:bookmarkEnd w:id="778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50" w:history="1">
        <w:r>
          <w:rPr>
            <w:rStyle w:val="a4"/>
          </w:rPr>
          <w:t>Энциклопедии</w:t>
        </w:r>
      </w:hyperlink>
      <w:r>
        <w:t xml:space="preserve"> и другие комментарии к статье 1469 ГК РФ</w:t>
      </w:r>
    </w:p>
    <w:p w:rsidR="00000000" w:rsidRDefault="00CA752C">
      <w:bookmarkStart w:id="7782" w:name="sub_414691"/>
      <w:r>
        <w:t>1. По лицензионному договору одна сторона -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w:t>
      </w:r>
      <w:r>
        <w:t>ленных договором пределах.</w:t>
      </w:r>
    </w:p>
    <w:p w:rsidR="00000000" w:rsidRDefault="00CA752C">
      <w:bookmarkStart w:id="7783" w:name="sub_414692"/>
      <w:bookmarkEnd w:id="7782"/>
      <w:r>
        <w:t>2. Лицензионный договор может быть заключен как с указанием, так и без указания срока его действия. В случае, когда срок, на который заключен лицензионный договор, не указан в этом договоре, любая из сторон вп</w:t>
      </w:r>
      <w:r>
        <w:t>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rsidR="00000000" w:rsidRDefault="00CA752C">
      <w:bookmarkStart w:id="7784" w:name="sub_414693"/>
      <w:bookmarkEnd w:id="7783"/>
      <w:r>
        <w:t>3. При предоставлении права использования секрета производства лицо, ра</w:t>
      </w:r>
      <w:r>
        <w:t>спорядившееся своим правом, обязано сохранять конфиденциальность секрета производства в течение всего срока действия лицензионного договора.</w:t>
      </w:r>
    </w:p>
    <w:p w:rsidR="00000000" w:rsidRDefault="00CA752C">
      <w:bookmarkStart w:id="7785" w:name="sub_41469302"/>
      <w:bookmarkEnd w:id="7784"/>
      <w:r>
        <w:t>Лица, получившие соответствующие права по лицензионному договору, обязаны сохранять конфиденц</w:t>
      </w:r>
      <w:r>
        <w:t>иальность секрета производства до прекращения действия исключительного права на секрет производства.</w:t>
      </w:r>
    </w:p>
    <w:bookmarkEnd w:id="7785"/>
    <w:p w:rsidR="00000000" w:rsidRDefault="00CA752C"/>
    <w:p w:rsidR="00000000" w:rsidRDefault="00CA752C">
      <w:pPr>
        <w:pStyle w:val="af2"/>
      </w:pPr>
      <w:bookmarkStart w:id="7786" w:name="sub_41470"/>
      <w:r>
        <w:rPr>
          <w:rStyle w:val="a3"/>
        </w:rPr>
        <w:t>Статья 1470.</w:t>
      </w:r>
      <w:r>
        <w:t xml:space="preserve"> Служебный секрет производства</w:t>
      </w:r>
    </w:p>
    <w:bookmarkEnd w:id="778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1470 ГК РФ</w:t>
      </w:r>
    </w:p>
    <w:p w:rsidR="00000000" w:rsidRDefault="00CA752C">
      <w:bookmarkStart w:id="7787" w:name="sub_414701"/>
      <w:r>
        <w:t xml:space="preserve">1. Исключительное право на </w:t>
      </w:r>
      <w:r>
        <w:t>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rsidR="00000000" w:rsidRDefault="00CA752C">
      <w:bookmarkStart w:id="7788" w:name="sub_414702"/>
      <w:bookmarkEnd w:id="7787"/>
      <w:r>
        <w:t>2. Гражданин, которому в связи с выполнением сво</w:t>
      </w:r>
      <w:r>
        <w:t>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производства.</w:t>
      </w:r>
    </w:p>
    <w:bookmarkEnd w:id="7788"/>
    <w:p w:rsidR="00000000" w:rsidRDefault="00CA752C"/>
    <w:p w:rsidR="00000000" w:rsidRDefault="00CA752C">
      <w:pPr>
        <w:pStyle w:val="afa"/>
        <w:rPr>
          <w:color w:val="000000"/>
          <w:sz w:val="16"/>
          <w:szCs w:val="16"/>
        </w:rPr>
      </w:pPr>
      <w:bookmarkStart w:id="7789" w:name="sub_41471"/>
      <w:r>
        <w:rPr>
          <w:color w:val="000000"/>
          <w:sz w:val="16"/>
          <w:szCs w:val="16"/>
        </w:rPr>
        <w:t>Информация об</w:t>
      </w:r>
      <w:r>
        <w:rPr>
          <w:color w:val="000000"/>
          <w:sz w:val="16"/>
          <w:szCs w:val="16"/>
        </w:rPr>
        <w:t xml:space="preserve"> изменениях:</w:t>
      </w:r>
    </w:p>
    <w:bookmarkEnd w:id="7789"/>
    <w:p w:rsidR="00000000" w:rsidRDefault="00CA752C">
      <w:pPr>
        <w:pStyle w:val="afb"/>
      </w:pPr>
      <w:r>
        <w:fldChar w:fldCharType="begin"/>
      </w:r>
      <w:r>
        <w:instrText>HYPERLINK "garantF1://70509432.437"</w:instrText>
      </w:r>
      <w:r>
        <w:fldChar w:fldCharType="separate"/>
      </w:r>
      <w:r>
        <w:rPr>
          <w:rStyle w:val="a4"/>
        </w:rPr>
        <w:t>Федеральным законом</w:t>
      </w:r>
      <w:r>
        <w:fldChar w:fldCharType="end"/>
      </w:r>
      <w:r>
        <w:t xml:space="preserve"> от 12 марта 2014 г. N 35-ФЗ в статью 1471 настоящего Кодекса внесены изменения, </w:t>
      </w:r>
      <w:hyperlink r:id="rId3951" w:history="1">
        <w:r>
          <w:rPr>
            <w:rStyle w:val="a4"/>
          </w:rPr>
          <w:t>вступающие в силу</w:t>
        </w:r>
      </w:hyperlink>
      <w:r>
        <w:t xml:space="preserve"> с 1 октября 2014 г.</w:t>
      </w:r>
    </w:p>
    <w:p w:rsidR="00000000" w:rsidRDefault="00CA752C">
      <w:pPr>
        <w:pStyle w:val="afb"/>
      </w:pPr>
      <w:hyperlink r:id="rId3952" w:history="1">
        <w:r>
          <w:rPr>
            <w:rStyle w:val="a4"/>
          </w:rPr>
          <w:t>См. текст статьи в предыдущей редакции</w:t>
        </w:r>
      </w:hyperlink>
    </w:p>
    <w:p w:rsidR="00000000" w:rsidRDefault="00CA752C">
      <w:pPr>
        <w:pStyle w:val="af2"/>
      </w:pPr>
      <w:r>
        <w:rPr>
          <w:rStyle w:val="a3"/>
        </w:rPr>
        <w:t>Статья 1471.</w:t>
      </w:r>
      <w:r>
        <w:t xml:space="preserve"> Секрет производства, полученный при выполнении работ по договору</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1471 ГК РФ</w:t>
      </w:r>
    </w:p>
    <w:p w:rsidR="00000000" w:rsidRDefault="00CA752C">
      <w:bookmarkStart w:id="7790" w:name="sub_414711"/>
      <w:r>
        <w:t>В случае, когда секрет производства получен при выполнении договор</w:t>
      </w:r>
      <w:r>
        <w:t>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w:t>
      </w:r>
      <w:r>
        <w:t xml:space="preserve"> принадлежит подрядчику (исполнителю), если соответствующим договором (государственным или муниципальным контрактом) не предусмотрено иное.</w:t>
      </w:r>
    </w:p>
    <w:p w:rsidR="00000000" w:rsidRDefault="00CA752C">
      <w:bookmarkStart w:id="7791" w:name="sub_14712"/>
      <w:bookmarkEnd w:id="7790"/>
      <w:r>
        <w:t xml:space="preserve">Часть вторая </w:t>
      </w:r>
      <w:hyperlink r:id="rId3953" w:history="1">
        <w:r>
          <w:rPr>
            <w:rStyle w:val="a4"/>
          </w:rPr>
          <w:t>утратила силу</w:t>
        </w:r>
      </w:hyperlink>
      <w:r>
        <w:t>.</w:t>
      </w:r>
    </w:p>
    <w:bookmarkEnd w:id="7791"/>
    <w:p w:rsidR="00000000" w:rsidRDefault="00CA752C">
      <w:pPr>
        <w:pStyle w:val="afa"/>
        <w:rPr>
          <w:color w:val="000000"/>
          <w:sz w:val="16"/>
          <w:szCs w:val="16"/>
        </w:rPr>
      </w:pPr>
      <w:r>
        <w:rPr>
          <w:color w:val="000000"/>
          <w:sz w:val="16"/>
          <w:szCs w:val="16"/>
        </w:rPr>
        <w:t>Информация об изменени</w:t>
      </w:r>
      <w:r>
        <w:rPr>
          <w:color w:val="000000"/>
          <w:sz w:val="16"/>
          <w:szCs w:val="16"/>
        </w:rPr>
        <w:t>ях:</w:t>
      </w:r>
    </w:p>
    <w:p w:rsidR="00000000" w:rsidRDefault="00CA752C">
      <w:pPr>
        <w:pStyle w:val="afb"/>
      </w:pPr>
      <w:r>
        <w:lastRenderedPageBreak/>
        <w:t xml:space="preserve">См. текст </w:t>
      </w:r>
      <w:hyperlink r:id="rId3954" w:history="1">
        <w:r>
          <w:rPr>
            <w:rStyle w:val="a4"/>
          </w:rPr>
          <w:t>части второй статьи 1471</w:t>
        </w:r>
      </w:hyperlink>
    </w:p>
    <w:p w:rsidR="00000000" w:rsidRDefault="00CA752C">
      <w:pPr>
        <w:pStyle w:val="afb"/>
      </w:pPr>
    </w:p>
    <w:p w:rsidR="00000000" w:rsidRDefault="00CA752C">
      <w:pPr>
        <w:pStyle w:val="af2"/>
      </w:pPr>
      <w:bookmarkStart w:id="7792" w:name="sub_41472"/>
      <w:r>
        <w:rPr>
          <w:rStyle w:val="a3"/>
        </w:rPr>
        <w:t>Статья 1472.</w:t>
      </w:r>
      <w:r>
        <w:t xml:space="preserve"> Ответственность за нарушение исключительного права на секрет производства</w:t>
      </w:r>
    </w:p>
    <w:bookmarkEnd w:id="779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55" w:history="1">
        <w:r>
          <w:rPr>
            <w:rStyle w:val="a4"/>
          </w:rPr>
          <w:t>Энциклопедии</w:t>
        </w:r>
      </w:hyperlink>
      <w:r>
        <w:t xml:space="preserve"> и другие комментарии к статье 1472 ГК РФ</w:t>
      </w:r>
    </w:p>
    <w:p w:rsidR="00000000" w:rsidRDefault="00CA752C">
      <w:bookmarkStart w:id="7793" w:name="sub_414721"/>
      <w:r>
        <w:t xml:space="preserve">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w:t>
      </w:r>
      <w:r>
        <w:t xml:space="preserve">лицо, обязанное сохранять конфиденциальность секрета производства в соответствии с </w:t>
      </w:r>
      <w:hyperlink w:anchor="sub_414682" w:history="1">
        <w:r>
          <w:rPr>
            <w:rStyle w:val="a4"/>
          </w:rPr>
          <w:t>пунктом 2 статьи 1468</w:t>
        </w:r>
      </w:hyperlink>
      <w:r>
        <w:t xml:space="preserve">, </w:t>
      </w:r>
      <w:hyperlink w:anchor="sub_414693" w:history="1">
        <w:r>
          <w:rPr>
            <w:rStyle w:val="a4"/>
          </w:rPr>
          <w:t>пунктом 3 статьи 1469</w:t>
        </w:r>
      </w:hyperlink>
      <w:r>
        <w:t xml:space="preserve"> или </w:t>
      </w:r>
      <w:hyperlink w:anchor="sub_414702" w:history="1">
        <w:r>
          <w:rPr>
            <w:rStyle w:val="a4"/>
          </w:rPr>
          <w:t>пунктом 2 статьи 1470</w:t>
        </w:r>
      </w:hyperlink>
      <w:r>
        <w:t xml:space="preserve"> настоящего Кодекса</w:t>
      </w:r>
      <w:r>
        <w:t>,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rsidR="00000000" w:rsidRDefault="00CA752C">
      <w:bookmarkStart w:id="7794" w:name="sub_414722"/>
      <w:bookmarkEnd w:id="7793"/>
      <w:r>
        <w:t>2. Лицо, которое использовало секрет производства и не знал</w:t>
      </w:r>
      <w:r>
        <w:t xml:space="preserve">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соответствии с </w:t>
      </w:r>
      <w:hyperlink w:anchor="sub_414721" w:history="1">
        <w:r>
          <w:rPr>
            <w:rStyle w:val="a4"/>
          </w:rPr>
          <w:t>пунктом 1</w:t>
        </w:r>
      </w:hyperlink>
      <w:r>
        <w:t xml:space="preserve"> настоящей ста</w:t>
      </w:r>
      <w:r>
        <w:t>тьи.</w:t>
      </w:r>
    </w:p>
    <w:bookmarkEnd w:id="7794"/>
    <w:p w:rsidR="00000000" w:rsidRDefault="00CA752C"/>
    <w:p w:rsidR="00000000" w:rsidRDefault="00CA752C">
      <w:pPr>
        <w:pStyle w:val="1"/>
      </w:pPr>
      <w:bookmarkStart w:id="7795" w:name="sub_40076"/>
      <w:r>
        <w:t>Глава 76. Права на средства индивидуализации юридических лиц, товаров, работ, услуг и предприятий</w:t>
      </w:r>
    </w:p>
    <w:bookmarkEnd w:id="779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56" w:history="1">
        <w:r>
          <w:rPr>
            <w:rStyle w:val="a4"/>
          </w:rPr>
          <w:t>обзор</w:t>
        </w:r>
      </w:hyperlink>
      <w:r>
        <w:t xml:space="preserve"> судебной практики по делам, связанным с разрешением споров о защите интеллектуальных прав</w:t>
      </w:r>
    </w:p>
    <w:p w:rsidR="00000000" w:rsidRDefault="00CA752C">
      <w:pPr>
        <w:pStyle w:val="1"/>
      </w:pPr>
      <w:bookmarkStart w:id="7796" w:name="sub_40761"/>
      <w:r>
        <w:t>§ 1. Право на фирменное наименование</w:t>
      </w:r>
    </w:p>
    <w:bookmarkEnd w:id="7796"/>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В соответствии с </w:t>
      </w:r>
      <w:hyperlink r:id="rId3957" w:history="1">
        <w:r>
          <w:rPr>
            <w:rStyle w:val="a4"/>
          </w:rPr>
          <w:t>Федеральным законом</w:t>
        </w:r>
      </w:hyperlink>
      <w:r>
        <w:t xml:space="preserve"> от 18 декабря 2006 г. N 231-</w:t>
      </w:r>
      <w:r>
        <w:t>ФЗ фирменные наименования юридических лиц, не соответствующие правилам настоящего параграфа, подлежат приведению в соответствие с этими правилами при первом после 1 января 2008 г. изменении учредительных документов юридических лиц</w:t>
      </w:r>
    </w:p>
    <w:p w:rsidR="00000000" w:rsidRDefault="00CA752C">
      <w:pPr>
        <w:pStyle w:val="afa"/>
      </w:pPr>
      <w:r>
        <w:t>См. комментарии</w:t>
      </w:r>
    </w:p>
    <w:p w:rsidR="00000000" w:rsidRDefault="00CA752C">
      <w:pPr>
        <w:pStyle w:val="afa"/>
      </w:pPr>
    </w:p>
    <w:p w:rsidR="00000000" w:rsidRDefault="00CA752C">
      <w:pPr>
        <w:pStyle w:val="af2"/>
      </w:pPr>
      <w:bookmarkStart w:id="7797" w:name="sub_41473"/>
      <w:r>
        <w:rPr>
          <w:rStyle w:val="a3"/>
        </w:rPr>
        <w:t>Статья 1473.</w:t>
      </w:r>
      <w:r>
        <w:t xml:space="preserve"> Фирменное наименование</w:t>
      </w:r>
    </w:p>
    <w:bookmarkEnd w:id="7797"/>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58" w:history="1">
        <w:r>
          <w:rPr>
            <w:rStyle w:val="a4"/>
          </w:rPr>
          <w:t>Энциклопедии</w:t>
        </w:r>
      </w:hyperlink>
      <w:r>
        <w:t xml:space="preserve"> и другие комментарии к статье 1473 ГК РФ</w:t>
      </w:r>
    </w:p>
    <w:p w:rsidR="00000000" w:rsidRDefault="00CA752C">
      <w:bookmarkStart w:id="7798" w:name="sub_414731"/>
      <w:r>
        <w:t>1. Юридическое лицо, являющееся коммерческой организацией, выступает в гражданском обороте под сво</w:t>
      </w:r>
      <w:r>
        <w:t>им фирменным наименованием, которое определяется в его учредительных документах и включается в единый государственный реестр юридических лиц при государственной регистрации юридического лица.</w:t>
      </w:r>
    </w:p>
    <w:p w:rsidR="00000000" w:rsidRDefault="00CA752C">
      <w:bookmarkStart w:id="7799" w:name="sub_414732"/>
      <w:bookmarkEnd w:id="7798"/>
      <w:r>
        <w:t xml:space="preserve">2. Фирменное наименование юридического лица </w:t>
      </w:r>
      <w:r>
        <w:t>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rsidR="00000000" w:rsidRDefault="00CA752C">
      <w:pPr>
        <w:pStyle w:val="afa"/>
        <w:rPr>
          <w:color w:val="000000"/>
          <w:sz w:val="16"/>
          <w:szCs w:val="16"/>
        </w:rPr>
      </w:pPr>
      <w:bookmarkStart w:id="7800" w:name="sub_414733"/>
      <w:bookmarkEnd w:id="7799"/>
      <w:r>
        <w:rPr>
          <w:color w:val="000000"/>
          <w:sz w:val="16"/>
          <w:szCs w:val="16"/>
        </w:rPr>
        <w:t>Информация об изменениях:</w:t>
      </w:r>
    </w:p>
    <w:bookmarkEnd w:id="7800"/>
    <w:p w:rsidR="00000000" w:rsidRDefault="00CA752C">
      <w:pPr>
        <w:pStyle w:val="afb"/>
      </w:pPr>
      <w:r>
        <w:fldChar w:fldCharType="begin"/>
      </w:r>
      <w:r>
        <w:instrText>HYPERLINK "garantF1</w:instrText>
      </w:r>
      <w:r>
        <w:instrText>://70509432.438"</w:instrText>
      </w:r>
      <w:r>
        <w:fldChar w:fldCharType="separate"/>
      </w:r>
      <w:r>
        <w:rPr>
          <w:rStyle w:val="a4"/>
        </w:rPr>
        <w:t>Федеральным законом</w:t>
      </w:r>
      <w:r>
        <w:fldChar w:fldCharType="end"/>
      </w:r>
      <w:r>
        <w:t xml:space="preserve"> от 12 марта 2014 г. N 35-ФЗ в пункт 3 статьи 1473 настоящего Кодекса внесены изменения, </w:t>
      </w:r>
      <w:hyperlink r:id="rId3959" w:history="1">
        <w:r>
          <w:rPr>
            <w:rStyle w:val="a4"/>
          </w:rPr>
          <w:t>вступающие в силу</w:t>
        </w:r>
      </w:hyperlink>
      <w:r>
        <w:t xml:space="preserve"> с 1 октября 2014 г.</w:t>
      </w:r>
    </w:p>
    <w:p w:rsidR="00000000" w:rsidRDefault="00CA752C">
      <w:pPr>
        <w:pStyle w:val="afb"/>
      </w:pPr>
      <w:hyperlink r:id="rId3960" w:history="1">
        <w:r>
          <w:rPr>
            <w:rStyle w:val="a4"/>
          </w:rPr>
          <w:t>См. текст пункта</w:t>
        </w:r>
        <w:r>
          <w:rPr>
            <w:rStyle w:val="a4"/>
          </w:rPr>
          <w:t xml:space="preserve"> в предыдущей редакции</w:t>
        </w:r>
      </w:hyperlink>
    </w:p>
    <w:p w:rsidR="00000000" w:rsidRDefault="00CA752C">
      <w:r>
        <w:lastRenderedPageBreak/>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w:t>
      </w:r>
      <w:r>
        <w:t>щенное фирменное наименование на любом языке народов Российской Федерации и (или) иностранном языке.</w:t>
      </w:r>
    </w:p>
    <w:p w:rsidR="00000000" w:rsidRDefault="00CA752C">
      <w:bookmarkStart w:id="7801" w:name="sub_4147332"/>
      <w:r>
        <w:t>Фирменное наименование юридического лица на русском языке и языках народов Российской Федерации может содержать иноязычные заимствования в русск</w:t>
      </w:r>
      <w:r>
        <w:t>ой транскрипции или соответственно в транскрипциях языков народов Российской Федерации, за исключением терминов и аббревиатур, отражающих организационно-правовую форму юридического лица.</w:t>
      </w:r>
    </w:p>
    <w:bookmarkEnd w:id="7801"/>
    <w:p w:rsidR="00000000" w:rsidRDefault="00CA752C"/>
    <w:p w:rsidR="00000000" w:rsidRDefault="00CA752C">
      <w:pPr>
        <w:pStyle w:val="afa"/>
        <w:rPr>
          <w:color w:val="000000"/>
          <w:sz w:val="16"/>
          <w:szCs w:val="16"/>
        </w:rPr>
      </w:pPr>
      <w:bookmarkStart w:id="7802" w:name="sub_414734"/>
      <w:r>
        <w:rPr>
          <w:color w:val="000000"/>
          <w:sz w:val="16"/>
          <w:szCs w:val="16"/>
        </w:rPr>
        <w:t>Информация об изменениях:</w:t>
      </w:r>
    </w:p>
    <w:bookmarkEnd w:id="7802"/>
    <w:p w:rsidR="00000000" w:rsidRDefault="00CA752C">
      <w:pPr>
        <w:pStyle w:val="afb"/>
      </w:pPr>
      <w:r>
        <w:fldChar w:fldCharType="begin"/>
      </w:r>
      <w:r>
        <w:instrText>HYPERLINK "</w:instrText>
      </w:r>
      <w:r>
        <w:instrText>garantF1://12063285.1"</w:instrText>
      </w:r>
      <w:r>
        <w:fldChar w:fldCharType="separate"/>
      </w:r>
      <w:r>
        <w:rPr>
          <w:rStyle w:val="a4"/>
        </w:rPr>
        <w:t>Федеральным законом</w:t>
      </w:r>
      <w:r>
        <w:fldChar w:fldCharType="end"/>
      </w:r>
      <w:r>
        <w:t xml:space="preserve"> от 8 ноября 2008 г. N 201-ФЗ в пункт 4 статьи 1473 настоящего Кодекса внесены изменения</w:t>
      </w:r>
    </w:p>
    <w:p w:rsidR="00000000" w:rsidRDefault="00CA752C">
      <w:pPr>
        <w:pStyle w:val="afb"/>
      </w:pPr>
      <w:hyperlink r:id="rId3961" w:history="1">
        <w:r>
          <w:rPr>
            <w:rStyle w:val="a4"/>
          </w:rPr>
          <w:t>См. текст пункта в предыдущей редакции</w:t>
        </w:r>
      </w:hyperlink>
    </w:p>
    <w:p w:rsidR="00000000" w:rsidRDefault="00CA752C">
      <w:pPr>
        <w:pStyle w:val="afb"/>
      </w:pPr>
    </w:p>
    <w:p w:rsidR="00000000" w:rsidRDefault="00CA752C">
      <w:r>
        <w:t>4. В фирменное наименование юридического лица не могут включаться:</w:t>
      </w:r>
    </w:p>
    <w:p w:rsidR="00000000" w:rsidRDefault="00CA752C">
      <w:bookmarkStart w:id="7803" w:name="sub_4147341"/>
      <w:r>
        <w:t>1) полные или сокращенные официальные наименования иностранных государств, а также слова, производные от таких наименований;</w:t>
      </w:r>
    </w:p>
    <w:p w:rsidR="00000000" w:rsidRDefault="00CA752C">
      <w:bookmarkStart w:id="7804" w:name="sub_4147342"/>
      <w:bookmarkEnd w:id="7803"/>
      <w:r>
        <w:t>2) полные или сокращенные офици</w:t>
      </w:r>
      <w:r>
        <w:t>альные наименования федеральных органов государственной власти, органов государственной власти субъектов Российской Федерации и органов местного самоуправления;</w:t>
      </w:r>
    </w:p>
    <w:p w:rsidR="00000000" w:rsidRDefault="00CA752C">
      <w:bookmarkStart w:id="7805" w:name="sub_4147343"/>
      <w:bookmarkEnd w:id="7804"/>
      <w:r>
        <w:t xml:space="preserve">3) </w:t>
      </w:r>
      <w:hyperlink r:id="rId3962" w:history="1">
        <w:r>
          <w:rPr>
            <w:rStyle w:val="a4"/>
          </w:rPr>
          <w:t>утратил силу</w:t>
        </w:r>
      </w:hyperlink>
      <w:r>
        <w:t xml:space="preserve"> с 1 октября 2014 г.</w:t>
      </w:r>
      <w:r>
        <w:t>;</w:t>
      </w:r>
    </w:p>
    <w:bookmarkEnd w:id="7805"/>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3963" w:history="1">
        <w:r>
          <w:rPr>
            <w:rStyle w:val="a4"/>
          </w:rPr>
          <w:t>подпункта 3 пункта 4 статьи 1473</w:t>
        </w:r>
      </w:hyperlink>
    </w:p>
    <w:p w:rsidR="00000000" w:rsidRDefault="00CA752C">
      <w:bookmarkStart w:id="7806" w:name="sub_4147344"/>
      <w:r>
        <w:t>4) полные или сокращенные наименования общественных объединений;</w:t>
      </w:r>
    </w:p>
    <w:p w:rsidR="00000000" w:rsidRDefault="00CA752C">
      <w:bookmarkStart w:id="7807" w:name="sub_4147345"/>
      <w:bookmarkEnd w:id="7806"/>
      <w:r>
        <w:t>5) обозначения, противоречащие общ</w:t>
      </w:r>
      <w:r>
        <w:t>ественным интересам, а также принципам гуманности и морали.</w:t>
      </w:r>
    </w:p>
    <w:p w:rsidR="00000000" w:rsidRDefault="00CA752C">
      <w:bookmarkStart w:id="7808" w:name="sub_4147346"/>
      <w:bookmarkEnd w:id="7807"/>
      <w:r>
        <w:t>Фирменное наименование государственного унитарного предприятия может содержать указание на принадлежность такого предприятия соответственно Российской Федерации и субъекту Ро</w:t>
      </w:r>
      <w:r>
        <w:t>ссийской Федерации.</w:t>
      </w:r>
    </w:p>
    <w:p w:rsidR="00000000" w:rsidRDefault="00CA752C">
      <w:bookmarkStart w:id="7809" w:name="sub_4147347"/>
      <w:bookmarkEnd w:id="7808"/>
      <w:r>
        <w:t xml:space="preserve">Включение в фирменное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по разрешению, выдаваемому в </w:t>
      </w:r>
      <w:hyperlink r:id="rId3964" w:history="1">
        <w:r>
          <w:rPr>
            <w:rStyle w:val="a4"/>
          </w:rPr>
          <w:t>порядке</w:t>
        </w:r>
      </w:hyperlink>
      <w:r>
        <w:t>, установленном Правительством Российской Федерации.</w:t>
      </w:r>
    </w:p>
    <w:p w:rsidR="00000000" w:rsidRDefault="00CA752C">
      <w:bookmarkStart w:id="7810" w:name="sub_4147349"/>
      <w:bookmarkEnd w:id="7809"/>
      <w:r>
        <w:t>В случае отзыва разрешения на включение в фирменное наименование юридического лица официального наименования Российская Федерация или Россия, а так</w:t>
      </w:r>
      <w:r>
        <w:t>же слов, производных от этого наименования, юридическое лицо в течение трех месяцев обязано внести соответствующие изменения в свои учредительные документы.</w:t>
      </w:r>
    </w:p>
    <w:p w:rsidR="00000000" w:rsidRDefault="00CA752C">
      <w:pPr>
        <w:pStyle w:val="afa"/>
        <w:rPr>
          <w:color w:val="000000"/>
          <w:sz w:val="16"/>
          <w:szCs w:val="16"/>
        </w:rPr>
      </w:pPr>
      <w:bookmarkStart w:id="7811" w:name="sub_414735"/>
      <w:bookmarkEnd w:id="7810"/>
      <w:r>
        <w:rPr>
          <w:color w:val="000000"/>
          <w:sz w:val="16"/>
          <w:szCs w:val="16"/>
        </w:rPr>
        <w:t>Информация об изменениях:</w:t>
      </w:r>
    </w:p>
    <w:bookmarkEnd w:id="7811"/>
    <w:p w:rsidR="00000000" w:rsidRDefault="00CA752C">
      <w:pPr>
        <w:pStyle w:val="afb"/>
      </w:pPr>
      <w:r>
        <w:fldChar w:fldCharType="begin"/>
      </w:r>
      <w:r>
        <w:instrText>HYPERLINK "garantF1://70509432.440"</w:instrText>
      </w:r>
      <w:r>
        <w:fldChar w:fldCharType="separate"/>
      </w:r>
      <w:r>
        <w:rPr>
          <w:rStyle w:val="a4"/>
        </w:rPr>
        <w:t>Федерал</w:t>
      </w:r>
      <w:r>
        <w:rPr>
          <w:rStyle w:val="a4"/>
        </w:rPr>
        <w:t>ьным законом</w:t>
      </w:r>
      <w:r>
        <w:fldChar w:fldCharType="end"/>
      </w:r>
      <w:r>
        <w:t xml:space="preserve"> от 12 марта 2014 г. N 35-ФЗ пункт 5 статьи 1473 настоящего Кодекса изложен в новой редакции, </w:t>
      </w:r>
      <w:hyperlink r:id="rId3965" w:history="1">
        <w:r>
          <w:rPr>
            <w:rStyle w:val="a4"/>
          </w:rPr>
          <w:t>вступающей в силу</w:t>
        </w:r>
      </w:hyperlink>
      <w:r>
        <w:t xml:space="preserve"> с 1 октября 2014 г.</w:t>
      </w:r>
    </w:p>
    <w:p w:rsidR="00000000" w:rsidRDefault="00CA752C">
      <w:pPr>
        <w:pStyle w:val="afb"/>
      </w:pPr>
      <w:hyperlink r:id="rId3966" w:history="1">
        <w:r>
          <w:rPr>
            <w:rStyle w:val="a4"/>
          </w:rPr>
          <w:t>См. текст пункта в предыдущей реда</w:t>
        </w:r>
        <w:r>
          <w:rPr>
            <w:rStyle w:val="a4"/>
          </w:rPr>
          <w:t>кции</w:t>
        </w:r>
      </w:hyperlink>
    </w:p>
    <w:p w:rsidR="00000000" w:rsidRDefault="00CA752C">
      <w:r>
        <w:t xml:space="preserve">5. Если фирменное наименование юридического лица не соответствует требованиям </w:t>
      </w:r>
      <w:hyperlink w:anchor="sub_12311" w:history="1">
        <w:r>
          <w:rPr>
            <w:rStyle w:val="a4"/>
          </w:rPr>
          <w:t>статьи 1231.1</w:t>
        </w:r>
      </w:hyperlink>
      <w:r>
        <w:t xml:space="preserve"> настоящего Кодекса, </w:t>
      </w:r>
      <w:hyperlink w:anchor="sub_414733" w:history="1">
        <w:r>
          <w:rPr>
            <w:rStyle w:val="a4"/>
          </w:rPr>
          <w:t>пунктов 3</w:t>
        </w:r>
      </w:hyperlink>
      <w:r>
        <w:t xml:space="preserve"> и </w:t>
      </w:r>
      <w:hyperlink w:anchor="sub_414734" w:history="1">
        <w:r>
          <w:rPr>
            <w:rStyle w:val="a4"/>
          </w:rPr>
          <w:t>4</w:t>
        </w:r>
      </w:hyperlink>
      <w:r>
        <w:t xml:space="preserve">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w:t>
      </w:r>
      <w:r>
        <w:lastRenderedPageBreak/>
        <w:t xml:space="preserve">Положения </w:t>
      </w:r>
      <w:hyperlink w:anchor="sub_6112" w:history="1">
        <w:r>
          <w:rPr>
            <w:rStyle w:val="a4"/>
          </w:rPr>
          <w:t>пунктов 2</w:t>
        </w:r>
      </w:hyperlink>
      <w:r>
        <w:t xml:space="preserve"> и </w:t>
      </w:r>
      <w:hyperlink w:anchor="sub_6103" w:history="1">
        <w:r>
          <w:rPr>
            <w:rStyle w:val="a4"/>
          </w:rPr>
          <w:t xml:space="preserve">3 </w:t>
        </w:r>
        <w:r>
          <w:rPr>
            <w:rStyle w:val="a4"/>
          </w:rPr>
          <w:t>статьи 61</w:t>
        </w:r>
      </w:hyperlink>
      <w:r>
        <w:t xml:space="preserve"> настоящего Кодекса в этом случае не применяются.</w:t>
      </w:r>
    </w:p>
    <w:p w:rsidR="00000000" w:rsidRDefault="00CA752C"/>
    <w:p w:rsidR="00000000" w:rsidRDefault="00CA752C">
      <w:pPr>
        <w:pStyle w:val="af2"/>
      </w:pPr>
      <w:bookmarkStart w:id="7812" w:name="sub_41474"/>
      <w:r>
        <w:rPr>
          <w:rStyle w:val="a3"/>
        </w:rPr>
        <w:t>Статья 1474.</w:t>
      </w:r>
      <w:r>
        <w:t xml:space="preserve"> Исключительное право на фирменное наименование</w:t>
      </w:r>
    </w:p>
    <w:bookmarkEnd w:id="7812"/>
    <w:p w:rsidR="00000000" w:rsidRDefault="00CA752C">
      <w:pPr>
        <w:pStyle w:val="afa"/>
        <w:rPr>
          <w:color w:val="000000"/>
          <w:sz w:val="16"/>
          <w:szCs w:val="16"/>
        </w:rPr>
      </w:pPr>
      <w:r>
        <w:rPr>
          <w:color w:val="000000"/>
          <w:sz w:val="16"/>
          <w:szCs w:val="16"/>
        </w:rPr>
        <w:t>ГАРАНТ:</w:t>
      </w:r>
    </w:p>
    <w:p w:rsidR="00000000" w:rsidRDefault="00CA752C">
      <w:pPr>
        <w:pStyle w:val="afa"/>
      </w:pPr>
      <w:r>
        <w:t>См. Энциклопедии и другие комментарии к статье 1474 ГК РФ</w:t>
      </w:r>
    </w:p>
    <w:p w:rsidR="00000000" w:rsidRDefault="00CA752C">
      <w:pPr>
        <w:pStyle w:val="afa"/>
        <w:rPr>
          <w:color w:val="000000"/>
          <w:sz w:val="16"/>
          <w:szCs w:val="16"/>
        </w:rPr>
      </w:pPr>
      <w:bookmarkStart w:id="7813" w:name="sub_414741"/>
      <w:r>
        <w:rPr>
          <w:color w:val="000000"/>
          <w:sz w:val="16"/>
          <w:szCs w:val="16"/>
        </w:rPr>
        <w:t>Информация об изменениях:</w:t>
      </w:r>
    </w:p>
    <w:bookmarkEnd w:id="7813"/>
    <w:p w:rsidR="00000000" w:rsidRDefault="00CA752C">
      <w:pPr>
        <w:pStyle w:val="afb"/>
      </w:pPr>
      <w:r>
        <w:fldChar w:fldCharType="begin"/>
      </w:r>
      <w:r>
        <w:instrText>HYP</w:instrText>
      </w:r>
      <w:r>
        <w:instrText>ERLINK "garantF1://70509432.442"</w:instrText>
      </w:r>
      <w:r>
        <w:fldChar w:fldCharType="separate"/>
      </w:r>
      <w:r>
        <w:rPr>
          <w:rStyle w:val="a4"/>
        </w:rPr>
        <w:t>Федеральным законом</w:t>
      </w:r>
      <w:r>
        <w:fldChar w:fldCharType="end"/>
      </w:r>
      <w:r>
        <w:t xml:space="preserve"> от 12 марта 2014 г. N 35-ФЗ в пункт 1 статьи 1474 настоящего Кодекса внесены изменения, </w:t>
      </w:r>
      <w:hyperlink r:id="rId3967" w:history="1">
        <w:r>
          <w:rPr>
            <w:rStyle w:val="a4"/>
          </w:rPr>
          <w:t>вступающие в силу</w:t>
        </w:r>
      </w:hyperlink>
      <w:r>
        <w:t xml:space="preserve"> с 1 октября 2014 г.</w:t>
      </w:r>
    </w:p>
    <w:p w:rsidR="00000000" w:rsidRDefault="00CA752C">
      <w:pPr>
        <w:pStyle w:val="afb"/>
      </w:pPr>
      <w:hyperlink r:id="rId3968" w:history="1">
        <w:r>
          <w:rPr>
            <w:rStyle w:val="a4"/>
          </w:rPr>
          <w:t>См. текст пункта в предыдущей редакции</w:t>
        </w:r>
      </w:hyperlink>
    </w:p>
    <w:p w:rsidR="00000000" w:rsidRDefault="00CA752C">
      <w: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w:t>
      </w:r>
      <w:r>
        <w:t>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rsidR="00000000" w:rsidRDefault="00CA752C">
      <w:bookmarkStart w:id="7814" w:name="sub_4147412"/>
      <w:r>
        <w:t xml:space="preserve">Сокращенные фирменные наименования, а также фирменные наименования на языках </w:t>
      </w:r>
      <w:r>
        <w:t>народов Российской Федерации и 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w:t>
      </w:r>
    </w:p>
    <w:p w:rsidR="00000000" w:rsidRDefault="00CA752C">
      <w:bookmarkStart w:id="7815" w:name="sub_414742"/>
      <w:bookmarkEnd w:id="7814"/>
      <w:r>
        <w:t>2. Распоряжение исключительным правом на фирменное н</w:t>
      </w:r>
      <w:r>
        <w:t>аименование (в том числе путем его отчуждения или предоставления другому лицу права использования фирменного наименования) не допускается.</w:t>
      </w:r>
    </w:p>
    <w:p w:rsidR="00000000" w:rsidRDefault="00CA752C">
      <w:bookmarkStart w:id="7816" w:name="sub_414743"/>
      <w:bookmarkEnd w:id="7815"/>
      <w:r>
        <w:t>3. Не допускается использование юридическим лицом фирменного наименования, тождественного фирменн</w:t>
      </w:r>
      <w:r>
        <w:t>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w:t>
      </w:r>
      <w:r>
        <w:t>еских лиц ранее, чем фирменное наименование первого юридического лица.</w:t>
      </w:r>
    </w:p>
    <w:p w:rsidR="00000000" w:rsidRDefault="00CA752C">
      <w:pPr>
        <w:pStyle w:val="afa"/>
        <w:rPr>
          <w:color w:val="000000"/>
          <w:sz w:val="16"/>
          <w:szCs w:val="16"/>
        </w:rPr>
      </w:pPr>
      <w:bookmarkStart w:id="7817" w:name="sub_414744"/>
      <w:bookmarkEnd w:id="7816"/>
      <w:r>
        <w:rPr>
          <w:color w:val="000000"/>
          <w:sz w:val="16"/>
          <w:szCs w:val="16"/>
        </w:rPr>
        <w:t>Информация об изменениях:</w:t>
      </w:r>
    </w:p>
    <w:bookmarkEnd w:id="7817"/>
    <w:p w:rsidR="00000000" w:rsidRDefault="00CA752C">
      <w:pPr>
        <w:pStyle w:val="afb"/>
      </w:pPr>
      <w:r>
        <w:fldChar w:fldCharType="begin"/>
      </w:r>
      <w:r>
        <w:instrText>HYPERLINK "garantF1://70509432.443"</w:instrText>
      </w:r>
      <w:r>
        <w:fldChar w:fldCharType="separate"/>
      </w:r>
      <w:r>
        <w:rPr>
          <w:rStyle w:val="a4"/>
        </w:rPr>
        <w:t>Федеральным законом</w:t>
      </w:r>
      <w:r>
        <w:fldChar w:fldCharType="end"/>
      </w:r>
      <w:r>
        <w:t xml:space="preserve"> от 12 марта 2014 г. N </w:t>
      </w:r>
      <w:r>
        <w:t xml:space="preserve">35-ФЗ пункт 4 статьи 1474 настоящего Кодекса изложен в новой редакции, </w:t>
      </w:r>
      <w:hyperlink r:id="rId3969" w:history="1">
        <w:r>
          <w:rPr>
            <w:rStyle w:val="a4"/>
          </w:rPr>
          <w:t>вступающей в силу</w:t>
        </w:r>
      </w:hyperlink>
      <w:r>
        <w:t xml:space="preserve"> с 1 октября 2014 г.</w:t>
      </w:r>
    </w:p>
    <w:p w:rsidR="00000000" w:rsidRDefault="00CA752C">
      <w:pPr>
        <w:pStyle w:val="afb"/>
      </w:pPr>
      <w:hyperlink r:id="rId3970" w:history="1">
        <w:r>
          <w:rPr>
            <w:rStyle w:val="a4"/>
          </w:rPr>
          <w:t>См. текст пункта в предыдущей редакции</w:t>
        </w:r>
      </w:hyperlink>
    </w:p>
    <w:p w:rsidR="00000000" w:rsidRDefault="00CA752C">
      <w:r>
        <w:t>4. Юридическое лицо, нарушивше</w:t>
      </w:r>
      <w:r>
        <w:t xml:space="preserve">е правила </w:t>
      </w:r>
      <w:hyperlink w:anchor="sub_414743" w:history="1">
        <w:r>
          <w:rPr>
            <w:rStyle w:val="a4"/>
          </w:rPr>
          <w:t>пункта 3</w:t>
        </w:r>
      </w:hyperlink>
      <w:r>
        <w:t xml:space="preserve"> настоящей статьи, по требованию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w:t>
      </w:r>
      <w:r>
        <w:t>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правообладателю причиненные убытки.</w:t>
      </w:r>
    </w:p>
    <w:p w:rsidR="00000000" w:rsidRDefault="00CA752C"/>
    <w:p w:rsidR="00000000" w:rsidRDefault="00CA752C">
      <w:pPr>
        <w:pStyle w:val="af2"/>
      </w:pPr>
      <w:bookmarkStart w:id="7818" w:name="sub_41475"/>
      <w:r>
        <w:rPr>
          <w:rStyle w:val="a3"/>
        </w:rPr>
        <w:t>Статья 1475.</w:t>
      </w:r>
      <w:r>
        <w:t xml:space="preserve"> Действие исключительно</w:t>
      </w:r>
      <w:r>
        <w:t>го права на фирменное наименование на территории Российской Федерации</w:t>
      </w:r>
    </w:p>
    <w:bookmarkEnd w:id="781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71" w:history="1">
        <w:r>
          <w:rPr>
            <w:rStyle w:val="a4"/>
          </w:rPr>
          <w:t>Энциклопедии</w:t>
        </w:r>
      </w:hyperlink>
      <w:r>
        <w:t xml:space="preserve"> и другие комментарии к статье 1475 ГК РФ</w:t>
      </w:r>
    </w:p>
    <w:p w:rsidR="00000000" w:rsidRDefault="00CA752C">
      <w:bookmarkStart w:id="7819" w:name="sub_414751"/>
      <w:r>
        <w:t>1. На территории Российской Федерации действует исключительное пр</w:t>
      </w:r>
      <w:r>
        <w:t>аво на фирменное наименование, включенное в единый государственный реестр юридических лиц.</w:t>
      </w:r>
    </w:p>
    <w:p w:rsidR="00000000" w:rsidRDefault="00CA752C">
      <w:bookmarkStart w:id="7820" w:name="sub_414752"/>
      <w:bookmarkEnd w:id="7819"/>
      <w:r>
        <w:t xml:space="preserve">2. Исключительное право на фирменное наименование возникает со дня </w:t>
      </w:r>
      <w:r>
        <w:lastRenderedPageBreak/>
        <w:t>государственной регистрации юридического лица и прекращается в момент исключен</w:t>
      </w:r>
      <w:r>
        <w:t>ия фирменного наименования из единого государственного реестра юридических лиц в связи с прекращением юридического лица либо изменением его фирменного наименования.</w:t>
      </w:r>
    </w:p>
    <w:bookmarkEnd w:id="7820"/>
    <w:p w:rsidR="00000000" w:rsidRDefault="00CA752C"/>
    <w:p w:rsidR="00000000" w:rsidRDefault="00CA752C">
      <w:pPr>
        <w:pStyle w:val="af2"/>
      </w:pPr>
      <w:bookmarkStart w:id="7821" w:name="sub_41476"/>
      <w:r>
        <w:rPr>
          <w:rStyle w:val="a3"/>
        </w:rPr>
        <w:t>Статья 1476.</w:t>
      </w:r>
      <w:r>
        <w:t xml:space="preserve"> Соотношение прав на фирменное наименование с правами на ко</w:t>
      </w:r>
      <w:r>
        <w:t>ммерческое обозначение и на товарный знак и знак обслуживания</w:t>
      </w:r>
    </w:p>
    <w:bookmarkEnd w:id="782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1476 ГК РФ</w:t>
      </w:r>
    </w:p>
    <w:p w:rsidR="00000000" w:rsidRDefault="00CA752C">
      <w:bookmarkStart w:id="7822" w:name="sub_414761"/>
      <w:r>
        <w:t>1. Фирменное наименование или отдельные его элементы могут использоваться правообладателем в составе принадлежащего ему коммерческо</w:t>
      </w:r>
      <w:r>
        <w:t>го обозначения.</w:t>
      </w:r>
    </w:p>
    <w:p w:rsidR="00000000" w:rsidRDefault="00CA752C">
      <w:bookmarkStart w:id="7823" w:name="sub_4147612"/>
      <w:bookmarkEnd w:id="7822"/>
      <w:r>
        <w:t>Фирменное наименование, включенное в коммерческое обозначение, охраняется независимо от охраны коммерческого обозначения.</w:t>
      </w:r>
    </w:p>
    <w:p w:rsidR="00000000" w:rsidRDefault="00CA752C">
      <w:bookmarkStart w:id="7824" w:name="sub_414762"/>
      <w:bookmarkEnd w:id="7823"/>
      <w:r>
        <w:t>2. Фирменное наименование или отдельные его элементы могут быть использованы</w:t>
      </w:r>
      <w:r>
        <w:t xml:space="preserve"> правообладателем в принадлежащем ему товарном знаке и знаке обслуживания.</w:t>
      </w:r>
    </w:p>
    <w:p w:rsidR="00000000" w:rsidRDefault="00CA752C">
      <w:bookmarkStart w:id="7825" w:name="sub_4147622"/>
      <w:bookmarkEnd w:id="7824"/>
      <w:r>
        <w:t>Фирменное наименование, включенное в товарный знак или знак обслуживания, охраняется независимо от охраны товарного знака или знака обслуживания.</w:t>
      </w:r>
    </w:p>
    <w:bookmarkEnd w:id="7825"/>
    <w:p w:rsidR="00000000" w:rsidRDefault="00CA752C"/>
    <w:p w:rsidR="00000000" w:rsidRDefault="00CA752C">
      <w:pPr>
        <w:pStyle w:val="1"/>
      </w:pPr>
      <w:bookmarkStart w:id="7826" w:name="sub_40762"/>
      <w:r>
        <w:t>§ 2. Право на товарный знак и право на знак обслуживания</w:t>
      </w:r>
    </w:p>
    <w:bookmarkEnd w:id="782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w:t>
      </w:r>
    </w:p>
    <w:p w:rsidR="00000000" w:rsidRDefault="00CA752C">
      <w:pPr>
        <w:pStyle w:val="afa"/>
      </w:pPr>
    </w:p>
    <w:p w:rsidR="00000000" w:rsidRDefault="00CA752C">
      <w:pPr>
        <w:pStyle w:val="1"/>
      </w:pPr>
      <w:bookmarkStart w:id="7827" w:name="sub_47621"/>
      <w:r>
        <w:t>1. Основные положения</w:t>
      </w:r>
    </w:p>
    <w:bookmarkEnd w:id="7827"/>
    <w:p w:rsidR="00000000" w:rsidRDefault="00CA752C"/>
    <w:p w:rsidR="00000000" w:rsidRDefault="00CA752C">
      <w:pPr>
        <w:pStyle w:val="af2"/>
      </w:pPr>
      <w:bookmarkStart w:id="7828" w:name="sub_41477"/>
      <w:r>
        <w:rPr>
          <w:rStyle w:val="a3"/>
        </w:rPr>
        <w:t>Статья 1477.</w:t>
      </w:r>
      <w:r>
        <w:t xml:space="preserve"> Товарный знак и знак обслуживания</w:t>
      </w:r>
    </w:p>
    <w:bookmarkEnd w:id="782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72" w:history="1">
        <w:r>
          <w:rPr>
            <w:rStyle w:val="a4"/>
          </w:rPr>
          <w:t>Энцикло</w:t>
        </w:r>
        <w:r>
          <w:rPr>
            <w:rStyle w:val="a4"/>
          </w:rPr>
          <w:t>педии</w:t>
        </w:r>
      </w:hyperlink>
      <w:r>
        <w:t xml:space="preserve"> и другие комментарии к статье 1477 ГК РФ</w:t>
      </w:r>
    </w:p>
    <w:p w:rsidR="00000000" w:rsidRDefault="00CA752C">
      <w:bookmarkStart w:id="7829" w:name="sub_414771"/>
      <w:r>
        <w:t>1. На товарный знак, то есть на обозначение, служащее для индивидуализации товаров юридических лиц или индивидуальных предпринимателей, признается исключительное право, удостоверяемое свидетельством на товарный знак (</w:t>
      </w:r>
      <w:hyperlink w:anchor="sub_41481" w:history="1">
        <w:r>
          <w:rPr>
            <w:rStyle w:val="a4"/>
          </w:rPr>
          <w:t>статья 1481</w:t>
        </w:r>
      </w:hyperlink>
      <w:r>
        <w:t>).</w:t>
      </w:r>
    </w:p>
    <w:p w:rsidR="00000000" w:rsidRDefault="00CA752C">
      <w:bookmarkStart w:id="7830" w:name="sub_414772"/>
      <w:bookmarkEnd w:id="7829"/>
      <w:r>
        <w:t xml:space="preserve">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либо индивидуальными предпринимателями работ или </w:t>
      </w:r>
      <w:r>
        <w:t>оказываемых ими услуг.</w:t>
      </w:r>
    </w:p>
    <w:bookmarkEnd w:id="7830"/>
    <w:p w:rsidR="00000000" w:rsidRDefault="00CA752C"/>
    <w:p w:rsidR="00000000" w:rsidRDefault="00CA752C">
      <w:pPr>
        <w:pStyle w:val="af2"/>
      </w:pPr>
      <w:bookmarkStart w:id="7831" w:name="sub_41478"/>
      <w:r>
        <w:rPr>
          <w:rStyle w:val="a3"/>
        </w:rPr>
        <w:t>Статья 1478.</w:t>
      </w:r>
      <w:r>
        <w:t xml:space="preserve"> Обладатель исключительного права на товарный знак</w:t>
      </w:r>
    </w:p>
    <w:bookmarkEnd w:id="783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73" w:history="1">
        <w:r>
          <w:rPr>
            <w:rStyle w:val="a4"/>
          </w:rPr>
          <w:t>Энциклопедии</w:t>
        </w:r>
      </w:hyperlink>
      <w:r>
        <w:t xml:space="preserve"> и другие комментарии к статье 1478 ГК РФ</w:t>
      </w:r>
    </w:p>
    <w:p w:rsidR="00000000" w:rsidRDefault="00CA752C">
      <w:r>
        <w:t>Обладателем исключительного права на то</w:t>
      </w:r>
      <w:r>
        <w:t>варный знак может быть юридическое лицо или индивидуальный предприниматель.</w:t>
      </w:r>
    </w:p>
    <w:p w:rsidR="00000000" w:rsidRDefault="00CA752C"/>
    <w:p w:rsidR="00000000" w:rsidRDefault="00CA752C">
      <w:pPr>
        <w:pStyle w:val="af2"/>
      </w:pPr>
      <w:bookmarkStart w:id="7832" w:name="sub_41479"/>
      <w:r>
        <w:rPr>
          <w:rStyle w:val="a3"/>
        </w:rPr>
        <w:t>Статья 1479.</w:t>
      </w:r>
      <w:r>
        <w:t xml:space="preserve"> Действие исключительного права на товарный знак на территории Российской Федерации</w:t>
      </w:r>
    </w:p>
    <w:bookmarkEnd w:id="783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1479 ГК РФ</w:t>
      </w:r>
    </w:p>
    <w:p w:rsidR="00000000" w:rsidRDefault="00CA752C">
      <w:r>
        <w:lastRenderedPageBreak/>
        <w:t>На территории Российс</w:t>
      </w:r>
      <w:r>
        <w:t>кой Федерации действует исключительное право на товарный знак, зарегистрированный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000000" w:rsidRDefault="00CA752C"/>
    <w:p w:rsidR="00000000" w:rsidRDefault="00CA752C">
      <w:pPr>
        <w:pStyle w:val="af2"/>
      </w:pPr>
      <w:bookmarkStart w:id="7833" w:name="sub_41480"/>
      <w:r>
        <w:rPr>
          <w:rStyle w:val="a3"/>
        </w:rPr>
        <w:t>Статья 1480.</w:t>
      </w:r>
      <w:r>
        <w:t xml:space="preserve"> Государственная регистрация товарного знака</w:t>
      </w:r>
    </w:p>
    <w:bookmarkEnd w:id="783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1480 ГК РФ</w:t>
      </w:r>
    </w:p>
    <w:p w:rsidR="00000000" w:rsidRDefault="00CA752C">
      <w:r>
        <w:t>Государственная регистрация товарного знака осуществляется федеральным органом исполнительной власти по интеллектуальной собственности в Государс</w:t>
      </w:r>
      <w:r>
        <w:t xml:space="preserve">твенном реестре товарных знаков и знаков обслуживания Российской Федерации (Государственный реестр товарных знаков) в порядке, установленном </w:t>
      </w:r>
      <w:hyperlink w:anchor="sub_41503" w:history="1">
        <w:r>
          <w:rPr>
            <w:rStyle w:val="a4"/>
          </w:rPr>
          <w:t>статьями 1503</w:t>
        </w:r>
      </w:hyperlink>
      <w:r>
        <w:t xml:space="preserve"> и </w:t>
      </w:r>
      <w:hyperlink w:anchor="sub_41505" w:history="1">
        <w:r>
          <w:rPr>
            <w:rStyle w:val="a4"/>
          </w:rPr>
          <w:t>1505</w:t>
        </w:r>
      </w:hyperlink>
      <w:r>
        <w:t xml:space="preserve"> настоящего Кодекса.</w:t>
      </w:r>
    </w:p>
    <w:p w:rsidR="00000000" w:rsidRDefault="00CA752C"/>
    <w:p w:rsidR="00000000" w:rsidRDefault="00CA752C">
      <w:pPr>
        <w:pStyle w:val="af2"/>
      </w:pPr>
      <w:bookmarkStart w:id="7834" w:name="sub_41481"/>
      <w:r>
        <w:rPr>
          <w:rStyle w:val="a3"/>
        </w:rPr>
        <w:t>Статья 148</w:t>
      </w:r>
      <w:r>
        <w:rPr>
          <w:rStyle w:val="a3"/>
        </w:rPr>
        <w:t>1.</w:t>
      </w:r>
      <w:r>
        <w:t xml:space="preserve"> Свидетельство на товарный знак</w:t>
      </w:r>
    </w:p>
    <w:bookmarkEnd w:id="783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1481 ГК РФ</w:t>
      </w:r>
    </w:p>
    <w:p w:rsidR="00000000" w:rsidRDefault="00CA752C">
      <w:bookmarkStart w:id="7835" w:name="sub_414811"/>
      <w:r>
        <w:t>1. На товарный знак, зарегистрированный в Государственном реестре товарных знаков, выдается свидетельство на товарный знак.</w:t>
      </w:r>
    </w:p>
    <w:p w:rsidR="00000000" w:rsidRDefault="00CA752C">
      <w:bookmarkStart w:id="7836" w:name="sub_414812"/>
      <w:bookmarkEnd w:id="7835"/>
      <w:r>
        <w:t>2. Свидетельств</w:t>
      </w:r>
      <w:r>
        <w:t>о на товарный знак удостоверяет приоритет товарного знака и исключительное право на товарный знак в отношении товаров, указанных в свидетельстве.</w:t>
      </w:r>
    </w:p>
    <w:bookmarkEnd w:id="7836"/>
    <w:p w:rsidR="00000000" w:rsidRDefault="00CA752C"/>
    <w:p w:rsidR="00000000" w:rsidRDefault="00CA752C">
      <w:pPr>
        <w:pStyle w:val="af2"/>
      </w:pPr>
      <w:bookmarkStart w:id="7837" w:name="sub_41482"/>
      <w:r>
        <w:rPr>
          <w:rStyle w:val="a3"/>
        </w:rPr>
        <w:t>Статья 1482.</w:t>
      </w:r>
      <w:r>
        <w:t xml:space="preserve"> Виды товарных знаков</w:t>
      </w:r>
    </w:p>
    <w:bookmarkEnd w:id="783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1482 ГК РФ</w:t>
      </w:r>
    </w:p>
    <w:p w:rsidR="00000000" w:rsidRDefault="00CA752C">
      <w:bookmarkStart w:id="7838" w:name="sub_414821"/>
      <w:r>
        <w:t>1. В качестве товарных знаков могут быть зарегистрированы словесные, изобразительные, объемные и другие обозначения или их комбинации.</w:t>
      </w:r>
    </w:p>
    <w:p w:rsidR="00000000" w:rsidRDefault="00CA752C">
      <w:bookmarkStart w:id="7839" w:name="sub_414822"/>
      <w:bookmarkEnd w:id="7838"/>
      <w:r>
        <w:t>2. Товарный знак может быть зарегистрирован в любом цвете или цветовом сочетании.</w:t>
      </w:r>
    </w:p>
    <w:bookmarkEnd w:id="7839"/>
    <w:p w:rsidR="00000000" w:rsidRDefault="00CA752C"/>
    <w:p w:rsidR="00000000" w:rsidRDefault="00CA752C">
      <w:pPr>
        <w:pStyle w:val="af2"/>
      </w:pPr>
      <w:bookmarkStart w:id="7840" w:name="sub_41483"/>
      <w:r>
        <w:rPr>
          <w:rStyle w:val="a3"/>
        </w:rPr>
        <w:t>Статья 1483.</w:t>
      </w:r>
      <w:r>
        <w:t xml:space="preserve"> Основания для отказа в государственной регистрации товарного знака</w:t>
      </w:r>
    </w:p>
    <w:bookmarkEnd w:id="784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74" w:history="1">
        <w:r>
          <w:rPr>
            <w:rStyle w:val="a4"/>
          </w:rPr>
          <w:t>Энциклопедии</w:t>
        </w:r>
      </w:hyperlink>
      <w:r>
        <w:t xml:space="preserve"> и другие комментарии к статье 1483 ГК РФ</w:t>
      </w:r>
    </w:p>
    <w:p w:rsidR="00000000" w:rsidRDefault="00CA752C">
      <w:bookmarkStart w:id="7841" w:name="sub_414831"/>
      <w:r>
        <w:t xml:space="preserve">1. Не допускается государственная регистрация </w:t>
      </w:r>
      <w:r>
        <w:t>в качестве товарных знаков обозначений, не обладающих различительной способностью или состоящих только из элементов:</w:t>
      </w:r>
    </w:p>
    <w:p w:rsidR="00000000" w:rsidRDefault="00CA752C">
      <w:bookmarkStart w:id="7842" w:name="sub_4148311"/>
      <w:bookmarkEnd w:id="7841"/>
      <w:r>
        <w:t>1) вошедших во всеобщее употребление для обозначения товаров определенного вида;</w:t>
      </w:r>
    </w:p>
    <w:p w:rsidR="00000000" w:rsidRDefault="00CA752C">
      <w:bookmarkStart w:id="7843" w:name="sub_4148312"/>
      <w:bookmarkEnd w:id="7842"/>
      <w:r>
        <w:t>2) являющихся о</w:t>
      </w:r>
      <w:r>
        <w:t>бщепринятыми символами и терминами;</w:t>
      </w:r>
    </w:p>
    <w:p w:rsidR="00000000" w:rsidRDefault="00CA752C">
      <w:bookmarkStart w:id="7844" w:name="sub_4148313"/>
      <w:bookmarkEnd w:id="7843"/>
      <w: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rsidR="00000000" w:rsidRDefault="00CA752C">
      <w:bookmarkStart w:id="7845" w:name="sub_4148314"/>
      <w:bookmarkEnd w:id="7844"/>
      <w:r>
        <w:t>4) представляющих собой форму товаров, которая определяется исключительно или главным образом свойством либо назначением товаров.</w:t>
      </w:r>
    </w:p>
    <w:p w:rsidR="00000000" w:rsidRDefault="00CA752C">
      <w:bookmarkStart w:id="7846" w:name="sub_41483106"/>
      <w:bookmarkEnd w:id="7845"/>
      <w:r>
        <w:t xml:space="preserve">Указанные элементы могут быть включены в товарный знак как неохраняемые элементы, если они не занимают </w:t>
      </w:r>
      <w:r>
        <w:t>в нем доминирующего положения.</w:t>
      </w:r>
    </w:p>
    <w:p w:rsidR="00000000" w:rsidRDefault="00CA752C">
      <w:bookmarkStart w:id="7847" w:name="sub_41483107"/>
      <w:bookmarkEnd w:id="7846"/>
      <w:r>
        <w:t xml:space="preserve">Абзац седьмой </w:t>
      </w:r>
      <w:hyperlink r:id="rId3975" w:history="1">
        <w:r>
          <w:rPr>
            <w:rStyle w:val="a4"/>
          </w:rPr>
          <w:t>утратил силу</w:t>
        </w:r>
      </w:hyperlink>
      <w:r>
        <w:t xml:space="preserve"> с 1 октября 2014 г.</w:t>
      </w:r>
    </w:p>
    <w:bookmarkEnd w:id="7847"/>
    <w:p w:rsidR="00000000" w:rsidRDefault="00CA752C">
      <w:pPr>
        <w:pStyle w:val="afa"/>
        <w:rPr>
          <w:color w:val="000000"/>
          <w:sz w:val="16"/>
          <w:szCs w:val="16"/>
        </w:rPr>
      </w:pPr>
      <w:r>
        <w:rPr>
          <w:color w:val="000000"/>
          <w:sz w:val="16"/>
          <w:szCs w:val="16"/>
        </w:rPr>
        <w:lastRenderedPageBreak/>
        <w:t>Информация об изменениях:</w:t>
      </w:r>
    </w:p>
    <w:p w:rsidR="00000000" w:rsidRDefault="00CA752C">
      <w:pPr>
        <w:pStyle w:val="afb"/>
      </w:pPr>
      <w:r>
        <w:t xml:space="preserve">См. текст </w:t>
      </w:r>
      <w:hyperlink r:id="rId3976" w:history="1">
        <w:r>
          <w:rPr>
            <w:rStyle w:val="a4"/>
          </w:rPr>
          <w:t>абзаца седьмого пункта 1 ста</w:t>
        </w:r>
        <w:r>
          <w:rPr>
            <w:rStyle w:val="a4"/>
          </w:rPr>
          <w:t>тьи 1483</w:t>
        </w:r>
      </w:hyperlink>
    </w:p>
    <w:bookmarkStart w:id="7848" w:name="sub_41483101"/>
    <w:p w:rsidR="00000000" w:rsidRDefault="00CA752C">
      <w:pPr>
        <w:pStyle w:val="afb"/>
      </w:pPr>
      <w:r>
        <w:fldChar w:fldCharType="begin"/>
      </w:r>
      <w:r>
        <w:instrText>HYPERLINK "garantF1://70509432.446"</w:instrText>
      </w:r>
      <w:r>
        <w:fldChar w:fldCharType="separate"/>
      </w:r>
      <w:r>
        <w:rPr>
          <w:rStyle w:val="a4"/>
        </w:rPr>
        <w:t>Федеральным законом</w:t>
      </w:r>
      <w:r>
        <w:fldChar w:fldCharType="end"/>
      </w:r>
      <w:r>
        <w:t xml:space="preserve"> от 12 марта 2014 г. N 35-ФЗ статья 1483 настоящего Кодекса дополнена пунктом 1.1, </w:t>
      </w:r>
      <w:hyperlink r:id="rId3977" w:history="1">
        <w:r>
          <w:rPr>
            <w:rStyle w:val="a4"/>
          </w:rPr>
          <w:t>вступающим в силу</w:t>
        </w:r>
      </w:hyperlink>
      <w:r>
        <w:t xml:space="preserve"> с 1 октября 2014 г.</w:t>
      </w:r>
    </w:p>
    <w:bookmarkEnd w:id="7848"/>
    <w:p w:rsidR="00000000" w:rsidRDefault="00CA752C">
      <w:r>
        <w:t xml:space="preserve">1.1. </w:t>
      </w:r>
      <w:r>
        <w:t xml:space="preserve">Положения </w:t>
      </w:r>
      <w:hyperlink w:anchor="sub_414831" w:history="1">
        <w:r>
          <w:rPr>
            <w:rStyle w:val="a4"/>
          </w:rPr>
          <w:t>пункта 1</w:t>
        </w:r>
      </w:hyperlink>
      <w:r>
        <w:t xml:space="preserve"> настоящей статьи не применяются в отношении обозначений, которые:</w:t>
      </w:r>
    </w:p>
    <w:p w:rsidR="00000000" w:rsidRDefault="00CA752C">
      <w:bookmarkStart w:id="7849" w:name="sub_41483111"/>
      <w:r>
        <w:t>1) приобрели различительную способность в результате их использования;</w:t>
      </w:r>
    </w:p>
    <w:p w:rsidR="00000000" w:rsidRDefault="00CA752C">
      <w:bookmarkStart w:id="7850" w:name="sub_41483112"/>
      <w:bookmarkEnd w:id="7849"/>
      <w:r>
        <w:t>2) состоят только из элементов, указ</w:t>
      </w:r>
      <w:r>
        <w:t xml:space="preserve">анных в </w:t>
      </w:r>
      <w:hyperlink w:anchor="sub_4148311" w:history="1">
        <w:r>
          <w:rPr>
            <w:rStyle w:val="a4"/>
          </w:rPr>
          <w:t>подпунктах 1 - 4 пункта 1</w:t>
        </w:r>
      </w:hyperlink>
      <w:r>
        <w:t xml:space="preserve"> настоящей статьи и образующих комбинацию, обладающую различительной способностью.</w:t>
      </w:r>
    </w:p>
    <w:p w:rsidR="00000000" w:rsidRDefault="00CA752C">
      <w:pPr>
        <w:pStyle w:val="afa"/>
        <w:rPr>
          <w:color w:val="000000"/>
          <w:sz w:val="16"/>
          <w:szCs w:val="16"/>
        </w:rPr>
      </w:pPr>
      <w:bookmarkStart w:id="7851" w:name="sub_414832"/>
      <w:bookmarkEnd w:id="7850"/>
      <w:r>
        <w:rPr>
          <w:color w:val="000000"/>
          <w:sz w:val="16"/>
          <w:szCs w:val="16"/>
        </w:rPr>
        <w:t>Информация об изменениях:</w:t>
      </w:r>
    </w:p>
    <w:bookmarkEnd w:id="7851"/>
    <w:p w:rsidR="00000000" w:rsidRDefault="00CA752C">
      <w:pPr>
        <w:pStyle w:val="afb"/>
      </w:pPr>
      <w:r>
        <w:fldChar w:fldCharType="begin"/>
      </w:r>
      <w:r>
        <w:instrText>HYPERLINK "garantF1://70509432.449"</w:instrText>
      </w:r>
      <w:r>
        <w:fldChar w:fldCharType="separate"/>
      </w:r>
      <w:r>
        <w:rPr>
          <w:rStyle w:val="a4"/>
        </w:rPr>
        <w:t>Федеральным законо</w:t>
      </w:r>
      <w:r>
        <w:rPr>
          <w:rStyle w:val="a4"/>
        </w:rPr>
        <w:t>м</w:t>
      </w:r>
      <w:r>
        <w:fldChar w:fldCharType="end"/>
      </w:r>
      <w:r>
        <w:t xml:space="preserve"> от 12 марта 2014 г. N 35-ФЗ пункт 2 статьи 1483 настоящего Кодекса изложен в новой редакции, </w:t>
      </w:r>
      <w:hyperlink r:id="rId3978" w:history="1">
        <w:r>
          <w:rPr>
            <w:rStyle w:val="a4"/>
          </w:rPr>
          <w:t>вступающей в силу</w:t>
        </w:r>
      </w:hyperlink>
      <w:r>
        <w:t xml:space="preserve"> с 1 октября 2014 г.</w:t>
      </w:r>
    </w:p>
    <w:p w:rsidR="00000000" w:rsidRDefault="00CA752C">
      <w:pPr>
        <w:pStyle w:val="afb"/>
      </w:pPr>
      <w:hyperlink r:id="rId3979" w:history="1">
        <w:r>
          <w:rPr>
            <w:rStyle w:val="a4"/>
          </w:rPr>
          <w:t>См. текст пункта в предыдущей редакции</w:t>
        </w:r>
      </w:hyperlink>
    </w:p>
    <w:p w:rsidR="00000000" w:rsidRDefault="00CA752C">
      <w:r>
        <w:t xml:space="preserve">2.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w:t>
      </w:r>
      <w:hyperlink w:anchor="sub_12311" w:history="1">
        <w:r>
          <w:rPr>
            <w:rStyle w:val="a4"/>
          </w:rPr>
          <w:t>статьей 1231.1</w:t>
        </w:r>
      </w:hyperlink>
      <w:r>
        <w:t xml:space="preserve"> настоящего Кодекса, или сходны с ними до степени с</w:t>
      </w:r>
      <w:r>
        <w:t>мешения.</w:t>
      </w:r>
    </w:p>
    <w:p w:rsidR="00000000" w:rsidRDefault="00CA752C">
      <w:bookmarkStart w:id="7852" w:name="sub_414833"/>
      <w:r>
        <w:t>3. Не допускается государственная регистрация в качестве товарных знаков обозначений, представляющих собой или содержащих элементы:</w:t>
      </w:r>
    </w:p>
    <w:p w:rsidR="00000000" w:rsidRDefault="00CA752C">
      <w:bookmarkStart w:id="7853" w:name="sub_4148331"/>
      <w:bookmarkEnd w:id="7852"/>
      <w:r>
        <w:t>1) являющиеся ложными или способными ввести в заблуждение потребителя относительно т</w:t>
      </w:r>
      <w:r>
        <w:t>овара либо его изготовителя;</w:t>
      </w:r>
    </w:p>
    <w:p w:rsidR="00000000" w:rsidRDefault="00CA752C">
      <w:bookmarkStart w:id="7854" w:name="sub_4148332"/>
      <w:bookmarkEnd w:id="7853"/>
      <w:r>
        <w:t>2) противоречащие общественным интересам, принципам гуманности и морали.</w:t>
      </w:r>
    </w:p>
    <w:p w:rsidR="00000000" w:rsidRDefault="00CA752C">
      <w:bookmarkStart w:id="7855" w:name="sub_414834"/>
      <w:bookmarkEnd w:id="7854"/>
      <w:r>
        <w:t>4. Не допускается государственная регистрация в качестве товарных знаков обозначений, тождественных или сходных</w:t>
      </w:r>
      <w:r>
        <w:t xml:space="preserve"> до 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всемирного культурного или природного наследия, а также с изображениями культурных ценностей, хранящихс</w:t>
      </w:r>
      <w:r>
        <w:t>я в коллекциях, собраниях и фондах, если 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rsidR="00000000" w:rsidRDefault="00CA752C">
      <w:bookmarkStart w:id="7856" w:name="sub_414835"/>
      <w:bookmarkEnd w:id="7855"/>
      <w:r>
        <w:t xml:space="preserve">5. В соответствии с </w:t>
      </w:r>
      <w:hyperlink r:id="rId3980" w:history="1">
        <w:r>
          <w:rPr>
            <w:rStyle w:val="a4"/>
          </w:rPr>
          <w:t>международным договором</w:t>
        </w:r>
      </w:hyperlink>
      <w:r>
        <w:t xml:space="preserve"> Российской Федерации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w:t>
      </w:r>
      <w:r>
        <w:t>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w:t>
      </w:r>
      <w:r>
        <w:t>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rsidR="00000000" w:rsidRDefault="00CA752C">
      <w:pPr>
        <w:pStyle w:val="afa"/>
        <w:rPr>
          <w:color w:val="000000"/>
          <w:sz w:val="16"/>
          <w:szCs w:val="16"/>
        </w:rPr>
      </w:pPr>
      <w:bookmarkStart w:id="7857" w:name="sub_414836"/>
      <w:bookmarkEnd w:id="7856"/>
      <w:r>
        <w:rPr>
          <w:color w:val="000000"/>
          <w:sz w:val="16"/>
          <w:szCs w:val="16"/>
        </w:rPr>
        <w:t>Информация об изменениях:</w:t>
      </w:r>
    </w:p>
    <w:bookmarkEnd w:id="7857"/>
    <w:p w:rsidR="00000000" w:rsidRDefault="00CA752C">
      <w:pPr>
        <w:pStyle w:val="afb"/>
      </w:pPr>
      <w:r>
        <w:fldChar w:fldCharType="begin"/>
      </w:r>
      <w:r>
        <w:instrText>HYPERLINK "garantF1://70509432.450"</w:instrText>
      </w:r>
      <w:r>
        <w:fldChar w:fldCharType="separate"/>
      </w:r>
      <w:r>
        <w:rPr>
          <w:rStyle w:val="a4"/>
        </w:rPr>
        <w:t>Федеральным законом</w:t>
      </w:r>
      <w:r>
        <w:fldChar w:fldCharType="end"/>
      </w:r>
      <w:r>
        <w:t xml:space="preserve"> от 12 марта 2014 г. N 35-ФЗ в пункт 6 статьи 1483 настоящего Кодекса внесены изменения, </w:t>
      </w:r>
      <w:hyperlink r:id="rId3981" w:history="1">
        <w:r>
          <w:rPr>
            <w:rStyle w:val="a4"/>
          </w:rPr>
          <w:t>вступающие в силу</w:t>
        </w:r>
      </w:hyperlink>
      <w:r>
        <w:t xml:space="preserve"> с 1 октября</w:t>
      </w:r>
      <w:r>
        <w:t xml:space="preserve"> 2014 г.</w:t>
      </w:r>
    </w:p>
    <w:p w:rsidR="00000000" w:rsidRDefault="00CA752C">
      <w:pPr>
        <w:pStyle w:val="afb"/>
      </w:pPr>
      <w:hyperlink r:id="rId3982" w:history="1">
        <w:r>
          <w:rPr>
            <w:rStyle w:val="a4"/>
          </w:rPr>
          <w:t>См. текст пункта в предыдущей редакции</w:t>
        </w:r>
      </w:hyperlink>
    </w:p>
    <w:p w:rsidR="00000000" w:rsidRDefault="00CA752C">
      <w:r>
        <w:t>6. Не могут быть зарегистрированы в качестве товарных знаков обозначения, тождественные или сходные до степени смешения с:</w:t>
      </w:r>
    </w:p>
    <w:p w:rsidR="00000000" w:rsidRDefault="00CA752C">
      <w:bookmarkStart w:id="7858" w:name="sub_4148361"/>
      <w:r>
        <w:t>1) товарными знаками других лиц, заявленными на регистрацию (</w:t>
      </w:r>
      <w:hyperlink w:anchor="sub_41492" w:history="1">
        <w:r>
          <w:rPr>
            <w:rStyle w:val="a4"/>
          </w:rPr>
          <w:t>статья 1492</w:t>
        </w:r>
      </w:hyperlink>
      <w:r>
        <w:t xml:space="preserve">) в отношении однородных товаров и имеющими более ранний приоритет, если заявка на </w:t>
      </w:r>
      <w:r>
        <w:lastRenderedPageBreak/>
        <w:t>государственную регистрацию товарного знака не отозвана, не признана отозв</w:t>
      </w:r>
      <w:r>
        <w:t>анной или по ней не принято решение об отказе в государственной регистрации;</w:t>
      </w:r>
    </w:p>
    <w:p w:rsidR="00000000" w:rsidRDefault="00CA752C">
      <w:bookmarkStart w:id="7859" w:name="sub_4148362"/>
      <w:bookmarkEnd w:id="7858"/>
      <w:r>
        <w:t>2) товарными знаками других лиц, охраняемыми в Российской Федерации, в том числе в соответствии с международным договором Российской Федерации, в отношении о</w:t>
      </w:r>
      <w:r>
        <w:t>днородных товаров и имеющими более ранний приоритет;</w:t>
      </w:r>
    </w:p>
    <w:p w:rsidR="00000000" w:rsidRDefault="00CA752C">
      <w:bookmarkStart w:id="7860" w:name="sub_41483601"/>
      <w:bookmarkEnd w:id="7859"/>
      <w:r>
        <w:t xml:space="preserve">3) товарными знаками других лиц, признанными в установленном настоящим </w:t>
      </w:r>
      <w:hyperlink w:anchor="sub_41508" w:history="1">
        <w:r>
          <w:rPr>
            <w:rStyle w:val="a4"/>
          </w:rPr>
          <w:t>Кодексом</w:t>
        </w:r>
      </w:hyperlink>
      <w:r>
        <w:t xml:space="preserve"> порядке общеизвестными в Российской Федерации товарными знаками, в отноше</w:t>
      </w:r>
      <w:r>
        <w:t>нии однородных товаров с даты более ранней, чем приоритет заявленного обозначения.</w:t>
      </w:r>
    </w:p>
    <w:p w:rsidR="00000000" w:rsidRDefault="00CA752C">
      <w:bookmarkStart w:id="7861" w:name="sub_41483602"/>
      <w:bookmarkEnd w:id="7860"/>
      <w:r>
        <w:t>Регистрация в качестве товарного знака в отношении однородных товаров обозначения, сходного до степени смешения с каким-либо из товарных знаков, указ</w:t>
      </w:r>
      <w:r>
        <w:t xml:space="preserve">анных в </w:t>
      </w:r>
      <w:hyperlink w:anchor="sub_4148361" w:history="1">
        <w:r>
          <w:rPr>
            <w:rStyle w:val="a4"/>
          </w:rPr>
          <w:t>подпунктах 1</w:t>
        </w:r>
      </w:hyperlink>
      <w:r>
        <w:t xml:space="preserve"> и </w:t>
      </w:r>
      <w:hyperlink w:anchor="sub_4148362" w:history="1">
        <w:r>
          <w:rPr>
            <w:rStyle w:val="a4"/>
          </w:rPr>
          <w:t>2</w:t>
        </w:r>
      </w:hyperlink>
      <w:r>
        <w:t xml:space="preserve"> настоящего пункта,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w:t>
      </w:r>
      <w:r>
        <w:t>быть отозвано правообладателем.</w:t>
      </w:r>
    </w:p>
    <w:p w:rsidR="00000000" w:rsidRDefault="00CA752C">
      <w:bookmarkStart w:id="7862" w:name="sub_41483603"/>
      <w:bookmarkEnd w:id="7861"/>
      <w:r>
        <w:t>Положения, предусмотренные абзацем пятым настоящего пункта, не применяются в отношении обозначений, сходных до степени смешения с коллективными знаками.</w:t>
      </w:r>
    </w:p>
    <w:bookmarkEnd w:id="786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83" w:history="1">
        <w:r>
          <w:rPr>
            <w:rStyle w:val="a4"/>
          </w:rPr>
          <w:t>Методические рекомендации</w:t>
        </w:r>
      </w:hyperlink>
      <w:r>
        <w:t xml:space="preserve"> по определению однородности товаров и услуг при экспертизе заявок на государственную регистрацию товарных знаков и знаков обслуживания, утвержденные </w:t>
      </w:r>
      <w:hyperlink r:id="rId3984" w:history="1">
        <w:r>
          <w:rPr>
            <w:rStyle w:val="a4"/>
          </w:rPr>
          <w:t>приказом</w:t>
        </w:r>
      </w:hyperlink>
      <w:r>
        <w:t xml:space="preserve"> Роспатента от 31 декабря 2</w:t>
      </w:r>
      <w:r>
        <w:t>009 г. N 198</w:t>
      </w:r>
    </w:p>
    <w:p w:rsidR="00000000" w:rsidRDefault="00CA752C">
      <w:pPr>
        <w:pStyle w:val="afa"/>
      </w:pPr>
      <w:r>
        <w:t xml:space="preserve">См. </w:t>
      </w:r>
      <w:hyperlink r:id="rId3985" w:history="1">
        <w:r>
          <w:rPr>
            <w:rStyle w:val="a4"/>
          </w:rPr>
          <w:t>Рекомендации</w:t>
        </w:r>
      </w:hyperlink>
      <w:r>
        <w:t xml:space="preserve"> по применению положений настоящего Кодекса, касающихся согласия правообладателя на регистрацию сходного товарного знака, утвержденные </w:t>
      </w:r>
      <w:hyperlink r:id="rId3986" w:history="1">
        <w:r>
          <w:rPr>
            <w:rStyle w:val="a4"/>
          </w:rPr>
          <w:t>приказом</w:t>
        </w:r>
      </w:hyperlink>
      <w:r>
        <w:t xml:space="preserve"> Роспатен</w:t>
      </w:r>
      <w:r>
        <w:t>та от 30 декабря 2009 г. N 190</w:t>
      </w:r>
    </w:p>
    <w:p w:rsidR="00000000" w:rsidRDefault="00CA752C">
      <w:pPr>
        <w:pStyle w:val="afa"/>
      </w:pPr>
    </w:p>
    <w:p w:rsidR="00000000" w:rsidRDefault="00CA752C">
      <w:pPr>
        <w:pStyle w:val="afa"/>
        <w:rPr>
          <w:color w:val="000000"/>
          <w:sz w:val="16"/>
          <w:szCs w:val="16"/>
        </w:rPr>
      </w:pPr>
      <w:bookmarkStart w:id="7863" w:name="sub_414837"/>
      <w:r>
        <w:rPr>
          <w:color w:val="000000"/>
          <w:sz w:val="16"/>
          <w:szCs w:val="16"/>
        </w:rPr>
        <w:t>Информация об изменениях:</w:t>
      </w:r>
    </w:p>
    <w:bookmarkEnd w:id="7863"/>
    <w:p w:rsidR="00000000" w:rsidRDefault="00CA752C">
      <w:pPr>
        <w:pStyle w:val="afb"/>
      </w:pPr>
      <w:r>
        <w:fldChar w:fldCharType="begin"/>
      </w:r>
      <w:r>
        <w:instrText>HYPERLINK "garantF1://70509432.451"</w:instrText>
      </w:r>
      <w:r>
        <w:fldChar w:fldCharType="separate"/>
      </w:r>
      <w:r>
        <w:rPr>
          <w:rStyle w:val="a4"/>
        </w:rPr>
        <w:t>Федеральным законом</w:t>
      </w:r>
      <w:r>
        <w:fldChar w:fldCharType="end"/>
      </w:r>
      <w:r>
        <w:t xml:space="preserve"> от 12 марта 2014 г. N 35-ФЗ в пункт 7 статьи 1483 настоящего Кодекса внесены изменения, </w:t>
      </w:r>
      <w:hyperlink r:id="rId3987" w:history="1">
        <w:r>
          <w:rPr>
            <w:rStyle w:val="a4"/>
          </w:rPr>
          <w:t>вступающие в силу</w:t>
        </w:r>
      </w:hyperlink>
      <w:r>
        <w:t xml:space="preserve"> с 1 октября 2014 г.</w:t>
      </w:r>
    </w:p>
    <w:p w:rsidR="00000000" w:rsidRDefault="00CA752C">
      <w:pPr>
        <w:pStyle w:val="afb"/>
      </w:pPr>
      <w:hyperlink r:id="rId3988" w:history="1">
        <w:r>
          <w:rPr>
            <w:rStyle w:val="a4"/>
          </w:rPr>
          <w:t>См. текст пункта в предыдущей редакции</w:t>
        </w:r>
      </w:hyperlink>
    </w:p>
    <w:p w:rsidR="00000000" w:rsidRDefault="00CA752C">
      <w:r>
        <w:t>7. Не могут быть зарегистрированы в качестве товарных знаков в отношении любых товаров обозначения, тождественные или сходные до степ</w:t>
      </w:r>
      <w:r>
        <w:t>ени смешения с наименованием места происхождения товаров, охраняемым в соответствии с настоящим Кодексом, а также с обозначением, заявленным на регистрацию в качестве такового до даты приоритета товарного знака, за исключением случая, если такое наименован</w:t>
      </w:r>
      <w:r>
        <w:t>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регистрация товарного знака осуществляется в отношении</w:t>
      </w:r>
      <w:r>
        <w:t xml:space="preserve"> тех же товаров, для индивидуализации которых зарегистрировано наименование места происхождения товара.</w:t>
      </w:r>
    </w:p>
    <w:p w:rsidR="00000000" w:rsidRDefault="00CA752C">
      <w:bookmarkStart w:id="7864" w:name="sub_414838"/>
      <w:r>
        <w:t xml:space="preserve">8. Не могут быть в отношении однородных товаров зарегистрированы в качестве товарных знаков обозначения, тождественные или сходные до степени </w:t>
      </w:r>
      <w:r>
        <w:t>смешения с охраняемым в Российской Федерации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Государственном реестре охран</w:t>
      </w:r>
      <w:r>
        <w:t>яемых селекционных достижений, права на которые в Российской Федерации возникли у иных лиц ранее даты приоритета регистрируемого товарного знака.</w:t>
      </w:r>
    </w:p>
    <w:p w:rsidR="00000000" w:rsidRDefault="00CA752C">
      <w:pPr>
        <w:pStyle w:val="afa"/>
        <w:rPr>
          <w:color w:val="000000"/>
          <w:sz w:val="16"/>
          <w:szCs w:val="16"/>
        </w:rPr>
      </w:pPr>
      <w:bookmarkStart w:id="7865" w:name="sub_414839"/>
      <w:bookmarkEnd w:id="7864"/>
      <w:r>
        <w:rPr>
          <w:color w:val="000000"/>
          <w:sz w:val="16"/>
          <w:szCs w:val="16"/>
        </w:rPr>
        <w:t>Информация об изменениях:</w:t>
      </w:r>
    </w:p>
    <w:bookmarkEnd w:id="7865"/>
    <w:p w:rsidR="00000000" w:rsidRDefault="00CA752C">
      <w:pPr>
        <w:pStyle w:val="afb"/>
      </w:pPr>
      <w:r>
        <w:lastRenderedPageBreak/>
        <w:fldChar w:fldCharType="begin"/>
      </w:r>
      <w:r>
        <w:instrText>HYPERLINK "garantF1://70509432.452"</w:instrText>
      </w:r>
      <w:r>
        <w:fldChar w:fldCharType="separate"/>
      </w:r>
      <w:r>
        <w:rPr>
          <w:rStyle w:val="a4"/>
        </w:rPr>
        <w:t>Федеральным законом</w:t>
      </w:r>
      <w:r>
        <w:fldChar w:fldCharType="end"/>
      </w:r>
      <w:r>
        <w:t xml:space="preserve"> от 12 марта 2014 г. N 35-ФЗ в пункт 9 статьи 1483 настоящего Кодекса внесены изменения, </w:t>
      </w:r>
      <w:hyperlink r:id="rId3989" w:history="1">
        <w:r>
          <w:rPr>
            <w:rStyle w:val="a4"/>
          </w:rPr>
          <w:t>вступающие в силу</w:t>
        </w:r>
      </w:hyperlink>
      <w:r>
        <w:t xml:space="preserve"> с 1 октября 2014 г.</w:t>
      </w:r>
    </w:p>
    <w:p w:rsidR="00000000" w:rsidRDefault="00CA752C">
      <w:pPr>
        <w:pStyle w:val="afb"/>
      </w:pPr>
      <w:hyperlink r:id="rId3990" w:history="1">
        <w:r>
          <w:rPr>
            <w:rStyle w:val="a4"/>
          </w:rPr>
          <w:t>См. текст пункта в предыдущей редакции</w:t>
        </w:r>
      </w:hyperlink>
    </w:p>
    <w:p w:rsidR="00000000" w:rsidRDefault="00CA752C">
      <w:r>
        <w:t>9. Не мог</w:t>
      </w:r>
      <w:r>
        <w:t>ут быть зарегистрированы в качестве товарных знаков обозначения, тождественные:</w:t>
      </w:r>
    </w:p>
    <w:p w:rsidR="00000000" w:rsidRDefault="00CA752C">
      <w:bookmarkStart w:id="7866" w:name="sub_4148391"/>
      <w:r>
        <w:t>1) названию известного в Российской Федерации на дату подачи заявки на государственную регистрацию товарного знака (</w:t>
      </w:r>
      <w:hyperlink w:anchor="sub_41492" w:history="1">
        <w:r>
          <w:rPr>
            <w:rStyle w:val="a4"/>
          </w:rPr>
          <w:t>статья 1492</w:t>
        </w:r>
      </w:hyperlink>
      <w:r>
        <w:t>) произведе</w:t>
      </w:r>
      <w:r>
        <w:t>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w:t>
      </w:r>
      <w:r>
        <w:t>ака;</w:t>
      </w:r>
    </w:p>
    <w:p w:rsidR="00000000" w:rsidRDefault="00CA752C">
      <w:bookmarkStart w:id="7867" w:name="sub_4148392"/>
      <w:bookmarkEnd w:id="7866"/>
      <w:r>
        <w:t>2) имени (</w:t>
      </w:r>
      <w:hyperlink w:anchor="sub_19" w:history="1">
        <w:r>
          <w:rPr>
            <w:rStyle w:val="a4"/>
          </w:rPr>
          <w:t>статья 19</w:t>
        </w:r>
      </w:hyperlink>
      <w:r>
        <w:t>), псевдониму (</w:t>
      </w:r>
      <w:hyperlink w:anchor="sub_412651" w:history="1">
        <w:r>
          <w:rPr>
            <w:rStyle w:val="a4"/>
          </w:rPr>
          <w:t>пункт 1 статьи 1265</w:t>
        </w:r>
      </w:hyperlink>
      <w:r>
        <w:t xml:space="preserve"> и </w:t>
      </w:r>
      <w:hyperlink w:anchor="sub_4131513" w:history="1">
        <w:r>
          <w:rPr>
            <w:rStyle w:val="a4"/>
          </w:rPr>
          <w:t>подпункт 3 пункта 1 статьи 1315</w:t>
        </w:r>
      </w:hyperlink>
      <w:r>
        <w:t>) или производному от них обозначению, портрету или факсимиле известного в Российской Федерации на дату подачи заявки лица, без согласия этого лица или его наследника;</w:t>
      </w:r>
    </w:p>
    <w:p w:rsidR="00000000" w:rsidRDefault="00CA752C">
      <w:bookmarkStart w:id="7868" w:name="sub_4148393"/>
      <w:bookmarkEnd w:id="7867"/>
      <w:r>
        <w:t>3) промышленному образцу, знаку соответствия, права на которые воз</w:t>
      </w:r>
      <w:r>
        <w:t>никли ранее даты приоритета регистрируемого товарного знака.</w:t>
      </w:r>
    </w:p>
    <w:p w:rsidR="00000000" w:rsidRDefault="00CA752C">
      <w:bookmarkStart w:id="7869" w:name="sub_4148394"/>
      <w:bookmarkEnd w:id="7868"/>
      <w:r>
        <w:t>Положения настоящего пункта применяются также в отношении обозначений, сходных до степени смешения с указанными в нем объектами.</w:t>
      </w:r>
    </w:p>
    <w:p w:rsidR="00000000" w:rsidRDefault="00CA752C">
      <w:pPr>
        <w:pStyle w:val="afa"/>
        <w:rPr>
          <w:color w:val="000000"/>
          <w:sz w:val="16"/>
          <w:szCs w:val="16"/>
        </w:rPr>
      </w:pPr>
      <w:bookmarkStart w:id="7870" w:name="sub_4148310"/>
      <w:bookmarkEnd w:id="7869"/>
      <w:r>
        <w:rPr>
          <w:color w:val="000000"/>
          <w:sz w:val="16"/>
          <w:szCs w:val="16"/>
        </w:rPr>
        <w:t>Информация об изменени</w:t>
      </w:r>
      <w:r>
        <w:rPr>
          <w:color w:val="000000"/>
          <w:sz w:val="16"/>
          <w:szCs w:val="16"/>
        </w:rPr>
        <w:t>ях:</w:t>
      </w:r>
    </w:p>
    <w:bookmarkEnd w:id="7870"/>
    <w:p w:rsidR="00000000" w:rsidRDefault="00CA752C">
      <w:pPr>
        <w:pStyle w:val="afb"/>
      </w:pPr>
      <w:r>
        <w:fldChar w:fldCharType="begin"/>
      </w:r>
      <w:r>
        <w:instrText>HYPERLINK "garantF1://70509432.453"</w:instrText>
      </w:r>
      <w:r>
        <w:fldChar w:fldCharType="separate"/>
      </w:r>
      <w:r>
        <w:rPr>
          <w:rStyle w:val="a4"/>
        </w:rPr>
        <w:t>Федеральным законом</w:t>
      </w:r>
      <w:r>
        <w:fldChar w:fldCharType="end"/>
      </w:r>
      <w:r>
        <w:t xml:space="preserve"> от 12 марта 2014 г. N 35-ФЗ пункт 10 статьи 1483 настоящего Кодекса изложен в новой редакции, </w:t>
      </w:r>
      <w:hyperlink r:id="rId3991" w:history="1">
        <w:r>
          <w:rPr>
            <w:rStyle w:val="a4"/>
          </w:rPr>
          <w:t>вступающей в силу</w:t>
        </w:r>
      </w:hyperlink>
      <w:r>
        <w:t xml:space="preserve"> с 1 октября 2014 г.</w:t>
      </w:r>
    </w:p>
    <w:p w:rsidR="00000000" w:rsidRDefault="00CA752C">
      <w:pPr>
        <w:pStyle w:val="afb"/>
      </w:pPr>
      <w:hyperlink r:id="rId3992" w:history="1">
        <w:r>
          <w:rPr>
            <w:rStyle w:val="a4"/>
          </w:rPr>
          <w:t>См. текст пункта в предыдущей редакции</w:t>
        </w:r>
      </w:hyperlink>
    </w:p>
    <w:p w:rsidR="00000000" w:rsidRDefault="00CA752C">
      <w:r>
        <w:t>10.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w:t>
      </w:r>
      <w:r>
        <w:t xml:space="preserve"> индивидуализации других лиц, сходные с ними до степени смешения обозначения, а также объекты, указанные в </w:t>
      </w:r>
      <w:hyperlink w:anchor="sub_414839" w:history="1">
        <w:r>
          <w:rPr>
            <w:rStyle w:val="a4"/>
          </w:rPr>
          <w:t>пункте 9</w:t>
        </w:r>
      </w:hyperlink>
      <w:r>
        <w:t xml:space="preserve"> настоящей статьи.</w:t>
      </w:r>
    </w:p>
    <w:p w:rsidR="00000000" w:rsidRDefault="00CA752C">
      <w:bookmarkStart w:id="7871" w:name="sub_41483102"/>
      <w:r>
        <w:t>Государственная регистрация в качестве товарных знаков таких обозначений допускает</w:t>
      </w:r>
      <w:r>
        <w:t xml:space="preserve">ся при наличии соответствующего согласия, предусмотренного </w:t>
      </w:r>
      <w:hyperlink w:anchor="sub_414836" w:history="1">
        <w:r>
          <w:rPr>
            <w:rStyle w:val="a4"/>
          </w:rPr>
          <w:t>пунктом 6</w:t>
        </w:r>
      </w:hyperlink>
      <w:r>
        <w:t xml:space="preserve"> и </w:t>
      </w:r>
      <w:hyperlink w:anchor="sub_4148391" w:history="1">
        <w:r>
          <w:rPr>
            <w:rStyle w:val="a4"/>
          </w:rPr>
          <w:t>подпунктами 1</w:t>
        </w:r>
      </w:hyperlink>
      <w:r>
        <w:t xml:space="preserve"> и </w:t>
      </w:r>
      <w:hyperlink w:anchor="sub_4148392" w:history="1">
        <w:r>
          <w:rPr>
            <w:rStyle w:val="a4"/>
          </w:rPr>
          <w:t>2 пункта 9</w:t>
        </w:r>
      </w:hyperlink>
      <w:r>
        <w:t xml:space="preserve"> настоящей статьи.</w:t>
      </w:r>
    </w:p>
    <w:p w:rsidR="00000000" w:rsidRDefault="00CA752C">
      <w:pPr>
        <w:pStyle w:val="afa"/>
        <w:rPr>
          <w:color w:val="000000"/>
          <w:sz w:val="16"/>
          <w:szCs w:val="16"/>
        </w:rPr>
      </w:pPr>
      <w:bookmarkStart w:id="7872" w:name="sub_41483011"/>
      <w:bookmarkEnd w:id="7871"/>
      <w:r>
        <w:rPr>
          <w:color w:val="000000"/>
          <w:sz w:val="16"/>
          <w:szCs w:val="16"/>
        </w:rPr>
        <w:t>Информация об изменениях:</w:t>
      </w:r>
    </w:p>
    <w:bookmarkEnd w:id="7872"/>
    <w:p w:rsidR="00000000" w:rsidRDefault="00CA752C">
      <w:pPr>
        <w:pStyle w:val="afb"/>
      </w:pPr>
      <w:r>
        <w:fldChar w:fldCharType="begin"/>
      </w:r>
      <w:r>
        <w:instrText>HYPERLINK "garantF1://70509432.454"</w:instrText>
      </w:r>
      <w:r>
        <w:fldChar w:fldCharType="separate"/>
      </w:r>
      <w:r>
        <w:rPr>
          <w:rStyle w:val="a4"/>
        </w:rPr>
        <w:t>Федеральным законом</w:t>
      </w:r>
      <w:r>
        <w:fldChar w:fldCharType="end"/>
      </w:r>
      <w:r>
        <w:t xml:space="preserve"> от 12 марта 2014 г. N 35-ФЗ статья 1483 настоящего Кодекса дополнена пунктом 11, </w:t>
      </w:r>
      <w:hyperlink r:id="rId3993" w:history="1">
        <w:r>
          <w:rPr>
            <w:rStyle w:val="a4"/>
          </w:rPr>
          <w:t>вступающим в силу</w:t>
        </w:r>
      </w:hyperlink>
      <w:r>
        <w:t xml:space="preserve"> с 1 октября 2014 г.</w:t>
      </w:r>
    </w:p>
    <w:p w:rsidR="00000000" w:rsidRDefault="00CA752C">
      <w:r>
        <w:t>11. По основаниям, предусмотре</w:t>
      </w:r>
      <w:r>
        <w:t>нным настоящей статьей, правовая охрана также не предоставляется товарным знакам, зарегистрированным в соответствии с международными договорами Российской Федерации.</w:t>
      </w:r>
    </w:p>
    <w:p w:rsidR="00000000" w:rsidRDefault="00CA752C"/>
    <w:p w:rsidR="00000000" w:rsidRDefault="00CA752C">
      <w:pPr>
        <w:pStyle w:val="1"/>
      </w:pPr>
      <w:bookmarkStart w:id="7873" w:name="sub_47622"/>
      <w:r>
        <w:t>2. Использование товарного знака и распоряжение исключительным правом на товарны</w:t>
      </w:r>
      <w:r>
        <w:t>й знак</w:t>
      </w:r>
    </w:p>
    <w:bookmarkEnd w:id="7873"/>
    <w:p w:rsidR="00000000" w:rsidRDefault="00CA752C"/>
    <w:p w:rsidR="00000000" w:rsidRDefault="00CA752C">
      <w:pPr>
        <w:pStyle w:val="af2"/>
      </w:pPr>
      <w:bookmarkStart w:id="7874" w:name="sub_41484"/>
      <w:r>
        <w:rPr>
          <w:rStyle w:val="a3"/>
        </w:rPr>
        <w:t>Статья 1484.</w:t>
      </w:r>
      <w:r>
        <w:t xml:space="preserve"> Исключительное право на товарный знак</w:t>
      </w:r>
    </w:p>
    <w:bookmarkEnd w:id="787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94" w:history="1">
        <w:r>
          <w:rPr>
            <w:rStyle w:val="a4"/>
          </w:rPr>
          <w:t>Энциклопедии</w:t>
        </w:r>
      </w:hyperlink>
      <w:r>
        <w:t xml:space="preserve"> и другие комментарии к статье 1484 ГК РФ</w:t>
      </w:r>
    </w:p>
    <w:bookmarkStart w:id="7875" w:name="sub_414841"/>
    <w:p w:rsidR="00000000" w:rsidRDefault="00CA752C">
      <w:r>
        <w:fldChar w:fldCharType="begin"/>
      </w:r>
      <w:r>
        <w:instrText>HYPERLINK "garantF1://55071337.0"</w:instrText>
      </w:r>
      <w:r>
        <w:fldChar w:fldCharType="separate"/>
      </w:r>
      <w:r>
        <w:rPr>
          <w:rStyle w:val="a4"/>
        </w:rPr>
        <w:t>1.</w:t>
      </w:r>
      <w:r>
        <w:fldChar w:fldCharType="end"/>
      </w:r>
      <w:r>
        <w:t xml:space="preserve"> Лицу, на имя которо</w:t>
      </w:r>
      <w:r>
        <w:t xml:space="preserve">го зарегистрирован товарный знак (правообладателю), принадлежит исключительное право использования товарного знака в соответствии со </w:t>
      </w:r>
      <w:hyperlink w:anchor="sub_41229" w:history="1">
        <w:r>
          <w:rPr>
            <w:rStyle w:val="a4"/>
          </w:rPr>
          <w:t>статьей 1229</w:t>
        </w:r>
      </w:hyperlink>
      <w:r>
        <w:t xml:space="preserve"> настоящего Кодекса любым не противоречащим закону способом </w:t>
      </w:r>
      <w:r>
        <w:lastRenderedPageBreak/>
        <w:t>(исключительное право на</w:t>
      </w:r>
      <w:r>
        <w:t xml:space="preserve"> товарный знак), в том числе способами, указанными в </w:t>
      </w:r>
      <w:hyperlink w:anchor="sub_414842" w:history="1">
        <w:r>
          <w:rPr>
            <w:rStyle w:val="a4"/>
          </w:rPr>
          <w:t>пункте 2</w:t>
        </w:r>
      </w:hyperlink>
      <w:r>
        <w:t xml:space="preserve"> настоящей статьи. Правообладатель может распоряжаться исключительным правом на товарный знак.</w:t>
      </w:r>
    </w:p>
    <w:p w:rsidR="00000000" w:rsidRDefault="00CA752C">
      <w:bookmarkStart w:id="7876" w:name="sub_414842"/>
      <w:bookmarkEnd w:id="7875"/>
      <w:r>
        <w:t xml:space="preserve">2. Исключительное право на товарный знак может быть </w:t>
      </w:r>
      <w:r>
        <w:t>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rsidR="00000000" w:rsidRDefault="00CA752C">
      <w:bookmarkStart w:id="7877" w:name="sub_4148421"/>
      <w:bookmarkEnd w:id="7876"/>
      <w:r>
        <w:t>1) на товарах, в том числе на этикетках, упаковках товаров, которые производят</w:t>
      </w:r>
      <w:r>
        <w:t>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000000" w:rsidRDefault="00CA752C">
      <w:bookmarkStart w:id="7878" w:name="sub_4148422"/>
      <w:bookmarkEnd w:id="7877"/>
      <w:r>
        <w:t>2) при выполнении работ, оказании услуг;</w:t>
      </w:r>
    </w:p>
    <w:p w:rsidR="00000000" w:rsidRDefault="00CA752C">
      <w:bookmarkStart w:id="7879" w:name="sub_4148423"/>
      <w:bookmarkEnd w:id="7878"/>
      <w:r>
        <w:t>3) на документации, связанной с введением товаров в гражданский оборот;</w:t>
      </w:r>
    </w:p>
    <w:p w:rsidR="00000000" w:rsidRDefault="00CA752C">
      <w:bookmarkStart w:id="7880" w:name="sub_4148424"/>
      <w:bookmarkEnd w:id="7879"/>
      <w:r>
        <w:t>4) в предложениях о продаже товаров, о выполнении работ, об оказании услуг, а</w:t>
      </w:r>
      <w:r>
        <w:t xml:space="preserve"> также в объявлениях, на вывесках и в рекламе;</w:t>
      </w:r>
    </w:p>
    <w:p w:rsidR="00000000" w:rsidRDefault="00CA752C">
      <w:bookmarkStart w:id="7881" w:name="sub_4148425"/>
      <w:bookmarkEnd w:id="7880"/>
      <w:r>
        <w:t>5) в сети "Интернет", в том числе в доменном имени и при других способах адресации.</w:t>
      </w:r>
    </w:p>
    <w:bookmarkEnd w:id="788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95" w:history="1">
        <w:r>
          <w:rPr>
            <w:rStyle w:val="a4"/>
          </w:rPr>
          <w:t>справку</w:t>
        </w:r>
      </w:hyperlink>
      <w:r>
        <w:t xml:space="preserve"> по вопросам, возникающим при расс</w:t>
      </w:r>
      <w:r>
        <w:t xml:space="preserve">мотрении доменных споров, утвержденную </w:t>
      </w:r>
      <w:hyperlink r:id="rId3996" w:history="1">
        <w:r>
          <w:rPr>
            <w:rStyle w:val="a4"/>
          </w:rPr>
          <w:t>постановлением</w:t>
        </w:r>
      </w:hyperlink>
      <w:r>
        <w:t xml:space="preserve"> Президиума Суда по интеллектуальным правам от 28 марта 2014 г. N СП-21/4</w:t>
      </w:r>
    </w:p>
    <w:p w:rsidR="00000000" w:rsidRDefault="00CA752C">
      <w:bookmarkStart w:id="7882" w:name="sub_414843"/>
      <w:r>
        <w:t>3. Никто не вправе использовать без разрешения правообладателя сходные с его товарн</w:t>
      </w:r>
      <w:r>
        <w:t>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возникнет вероятность смешения.</w:t>
      </w:r>
    </w:p>
    <w:bookmarkEnd w:id="7882"/>
    <w:p w:rsidR="00000000" w:rsidRDefault="00CA752C"/>
    <w:p w:rsidR="00000000" w:rsidRDefault="00CA752C">
      <w:pPr>
        <w:pStyle w:val="af2"/>
      </w:pPr>
      <w:bookmarkStart w:id="7883" w:name="sub_41485"/>
      <w:r>
        <w:rPr>
          <w:rStyle w:val="a3"/>
        </w:rPr>
        <w:t>Статья 1485.</w:t>
      </w:r>
      <w:r>
        <w:t xml:space="preserve"> Знак охраны товарного зна</w:t>
      </w:r>
      <w:r>
        <w:t>ка</w:t>
      </w:r>
    </w:p>
    <w:bookmarkEnd w:id="788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1485 ГК РФ</w:t>
      </w:r>
    </w:p>
    <w:p w:rsidR="00000000" w:rsidRDefault="00CA752C">
      <w:r>
        <w:t>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"R" или латинской б</w:t>
      </w:r>
      <w:r>
        <w:t xml:space="preserve">уквы "R" в окружности </w:t>
      </w:r>
      <w:r w:rsidR="00EE5C11">
        <w:rPr>
          <w:noProof/>
        </w:rPr>
        <w:drawing>
          <wp:inline distT="0" distB="0" distL="0" distR="0">
            <wp:extent cx="193040" cy="2336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97"/>
                    <a:srcRect/>
                    <a:stretch>
                      <a:fillRect/>
                    </a:stretch>
                  </pic:blipFill>
                  <pic:spPr bwMode="auto">
                    <a:xfrm>
                      <a:off x="0" y="0"/>
                      <a:ext cx="193040" cy="233680"/>
                    </a:xfrm>
                    <a:prstGeom prst="rect">
                      <a:avLst/>
                    </a:prstGeom>
                    <a:noFill/>
                    <a:ln w="9525">
                      <a:noFill/>
                      <a:miter lim="800000"/>
                      <a:headEnd/>
                      <a:tailEnd/>
                    </a:ln>
                  </pic:spPr>
                </pic:pic>
              </a:graphicData>
            </a:graphic>
          </wp:inline>
        </w:drawing>
      </w:r>
      <w:r>
        <w:t xml:space="preserve"> либо словесного обозначения "товарный знак" или "зарегистрированный товарный знак" и указывает на то, что применяемое обозначение является товарным знаком, </w:t>
      </w:r>
      <w:r>
        <w:t>охраняемым на территории Российской Федерации.</w:t>
      </w:r>
    </w:p>
    <w:p w:rsidR="00000000" w:rsidRDefault="00CA752C"/>
    <w:p w:rsidR="00000000" w:rsidRDefault="00CA752C">
      <w:pPr>
        <w:pStyle w:val="af2"/>
      </w:pPr>
      <w:bookmarkStart w:id="7884" w:name="sub_41486"/>
      <w:r>
        <w:rPr>
          <w:rStyle w:val="a3"/>
        </w:rPr>
        <w:t>Статья 1486.</w:t>
      </w:r>
      <w:r>
        <w:t xml:space="preserve"> Последствия неиспользования товарного знака</w:t>
      </w:r>
    </w:p>
    <w:bookmarkEnd w:id="78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3998" w:history="1">
        <w:r>
          <w:rPr>
            <w:rStyle w:val="a4"/>
          </w:rPr>
          <w:t>Энциклопедии</w:t>
        </w:r>
      </w:hyperlink>
      <w:r>
        <w:t xml:space="preserve"> и другие комментарии к статье 1486 ГК РФ</w:t>
      </w:r>
    </w:p>
    <w:p w:rsidR="00000000" w:rsidRDefault="00CA752C">
      <w:pPr>
        <w:pStyle w:val="afa"/>
        <w:rPr>
          <w:color w:val="000000"/>
          <w:sz w:val="16"/>
          <w:szCs w:val="16"/>
        </w:rPr>
      </w:pPr>
      <w:bookmarkStart w:id="7885" w:name="sub_414861"/>
      <w:r>
        <w:rPr>
          <w:color w:val="000000"/>
          <w:sz w:val="16"/>
          <w:szCs w:val="16"/>
        </w:rPr>
        <w:t>Информация об изменениях:</w:t>
      </w:r>
    </w:p>
    <w:bookmarkEnd w:id="7885"/>
    <w:p w:rsidR="00000000" w:rsidRDefault="00CA752C">
      <w:pPr>
        <w:pStyle w:val="afb"/>
      </w:pPr>
      <w:r>
        <w:fldChar w:fldCharType="begin"/>
      </w:r>
      <w:r>
        <w:instrText>HYPERLINK "garantF1://70003516.3"</w:instrText>
      </w:r>
      <w:r>
        <w:fldChar w:fldCharType="separate"/>
      </w:r>
      <w:r>
        <w:rPr>
          <w:rStyle w:val="a4"/>
        </w:rPr>
        <w:t>Федеральным законом</w:t>
      </w:r>
      <w:r>
        <w:fldChar w:fldCharType="end"/>
      </w:r>
      <w:r>
        <w:t xml:space="preserve"> от 8 декабря 2011 г. N 422-ФЗ в пункт 1 статьи 1486 настоящего Кодекса внесены изменения</w:t>
      </w:r>
    </w:p>
    <w:p w:rsidR="00000000" w:rsidRDefault="00CA752C">
      <w:pPr>
        <w:pStyle w:val="afb"/>
      </w:pPr>
      <w:hyperlink r:id="rId3999" w:history="1">
        <w:r>
          <w:rPr>
            <w:rStyle w:val="a4"/>
          </w:rPr>
          <w:t>См. текст пункта в предыдущей редакции</w:t>
        </w:r>
      </w:hyperlink>
    </w:p>
    <w:p w:rsidR="00000000" w:rsidRDefault="00CA752C">
      <w: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любых трех лет пос</w:t>
      </w:r>
      <w:r>
        <w:t xml:space="preserve">ле его государственной регистрации. Заявление о досрочном прекращении правовой охраны товарного знака вследствие его </w:t>
      </w:r>
      <w:r>
        <w:lastRenderedPageBreak/>
        <w:t>неиспользования может быть подано заинтересованным лицом в арбитражный суд по истечении указанных трех лет при условии, что вплоть до подач</w:t>
      </w:r>
      <w:r>
        <w:t>и такого заявления товарный знак не использовался.</w:t>
      </w:r>
    </w:p>
    <w:p w:rsidR="00000000" w:rsidRDefault="00CA752C">
      <w:pPr>
        <w:pStyle w:val="afa"/>
        <w:rPr>
          <w:color w:val="000000"/>
          <w:sz w:val="16"/>
          <w:szCs w:val="16"/>
        </w:rPr>
      </w:pPr>
      <w:bookmarkStart w:id="7886" w:name="sub_414862"/>
      <w:r>
        <w:rPr>
          <w:color w:val="000000"/>
          <w:sz w:val="16"/>
          <w:szCs w:val="16"/>
        </w:rPr>
        <w:t>Информация об изменениях:</w:t>
      </w:r>
    </w:p>
    <w:bookmarkEnd w:id="7886"/>
    <w:p w:rsidR="00000000" w:rsidRDefault="00CA752C">
      <w:pPr>
        <w:pStyle w:val="afb"/>
      </w:pPr>
      <w:r>
        <w:fldChar w:fldCharType="begin"/>
      </w:r>
      <w:r>
        <w:instrText>HYPERLINK "garantF1://70509432.456"</w:instrText>
      </w:r>
      <w:r>
        <w:fldChar w:fldCharType="separate"/>
      </w:r>
      <w:r>
        <w:rPr>
          <w:rStyle w:val="a4"/>
        </w:rPr>
        <w:t>Федеральным законом</w:t>
      </w:r>
      <w:r>
        <w:fldChar w:fldCharType="end"/>
      </w:r>
      <w:r>
        <w:t xml:space="preserve"> от 12 марта 2014 г. N 35-ФЗ в пункт 2 статьи 1486 настоящего Кодекса внесены изменения, </w:t>
      </w:r>
      <w:hyperlink r:id="rId4000" w:history="1">
        <w:r>
          <w:rPr>
            <w:rStyle w:val="a4"/>
          </w:rPr>
          <w:t>вступающие в силу</w:t>
        </w:r>
      </w:hyperlink>
      <w:r>
        <w:t xml:space="preserve"> с 1 октября 2014 г.</w:t>
      </w:r>
    </w:p>
    <w:p w:rsidR="00000000" w:rsidRDefault="00CA752C">
      <w:pPr>
        <w:pStyle w:val="afb"/>
      </w:pPr>
      <w:hyperlink r:id="rId4001" w:history="1">
        <w:r>
          <w:rPr>
            <w:rStyle w:val="a4"/>
          </w:rPr>
          <w:t>См. текст пункта в предыдущей редакции</w:t>
        </w:r>
      </w:hyperlink>
    </w:p>
    <w:p w:rsidR="00000000" w:rsidRDefault="00CA752C">
      <w:hyperlink r:id="rId4002" w:history="1">
        <w:r>
          <w:rPr>
            <w:rStyle w:val="a4"/>
          </w:rPr>
          <w:t>2.</w:t>
        </w:r>
      </w:hyperlink>
      <w:r>
        <w:t xml:space="preserve"> Для целей настоящей статьи использованием товарного знака признается его ис</w:t>
      </w:r>
      <w:r>
        <w:t xml:space="preserve">пользование правообладателем или лицом, которому такое право предоставлено на основании лицензионного договора в соответствии со </w:t>
      </w:r>
      <w:hyperlink w:anchor="sub_41489" w:history="1">
        <w:r>
          <w:rPr>
            <w:rStyle w:val="a4"/>
          </w:rPr>
          <w:t>статьей 1489</w:t>
        </w:r>
      </w:hyperlink>
      <w:r>
        <w:t xml:space="preserve"> настоящего Кодекса, либо другим лицом, осуществляющим использование товарного знака под</w:t>
      </w:r>
      <w:r>
        <w:t xml:space="preserve"> контролем правообладателя, при условии, что использование товарного знака осуществляется в соответствии с </w:t>
      </w:r>
      <w:hyperlink w:anchor="sub_414842" w:history="1">
        <w:r>
          <w:rPr>
            <w:rStyle w:val="a4"/>
          </w:rPr>
          <w:t>пунктом 2 статьи 1484</w:t>
        </w:r>
      </w:hyperlink>
      <w:r>
        <w:t xml:space="preserve"> настоящего Кодекса, за исключением случаев, когда соответствующие действия не связаны непосредствен</w:t>
      </w:r>
      <w:r>
        <w:t>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rsidR="00000000" w:rsidRDefault="00CA752C">
      <w:bookmarkStart w:id="7887" w:name="sub_414863"/>
      <w:r>
        <w:t>3. Бремя доказывания использ</w:t>
      </w:r>
      <w:r>
        <w:t>ования товарного знака лежит на правообладателе.</w:t>
      </w:r>
    </w:p>
    <w:p w:rsidR="00000000" w:rsidRDefault="00CA752C">
      <w:bookmarkStart w:id="7888" w:name="sub_41486302"/>
      <w:bookmarkEnd w:id="7887"/>
      <w:r>
        <w:t xml:space="preserve">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w:t>
      </w:r>
      <w:r>
        <w:t>того, что товарный знак не использовался по независящим от него обстоятельствам.</w:t>
      </w:r>
    </w:p>
    <w:p w:rsidR="00000000" w:rsidRDefault="00CA752C">
      <w:bookmarkStart w:id="7889" w:name="sub_414864"/>
      <w:bookmarkEnd w:id="7888"/>
      <w:r>
        <w:t>4. Прекращение правовой охраны товарного знака означает прекращение исключительного права на этот товарный знак.</w:t>
      </w:r>
    </w:p>
    <w:bookmarkEnd w:id="7889"/>
    <w:p w:rsidR="00000000" w:rsidRDefault="00CA752C"/>
    <w:p w:rsidR="00000000" w:rsidRDefault="00CA752C">
      <w:pPr>
        <w:pStyle w:val="af2"/>
      </w:pPr>
      <w:bookmarkStart w:id="7890" w:name="sub_41487"/>
      <w:r>
        <w:rPr>
          <w:rStyle w:val="a3"/>
        </w:rPr>
        <w:t>Статья 1487.</w:t>
      </w:r>
      <w:r>
        <w:t xml:space="preserve"> Исчерпа</w:t>
      </w:r>
      <w:r>
        <w:t>ние исключительного права на товарный знак</w:t>
      </w:r>
    </w:p>
    <w:bookmarkEnd w:id="789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003" w:history="1">
        <w:r>
          <w:rPr>
            <w:rStyle w:val="a4"/>
          </w:rPr>
          <w:t>Энциклопедии</w:t>
        </w:r>
      </w:hyperlink>
      <w:r>
        <w:t xml:space="preserve"> и другие комментарии к статье 1487 ГК РФ</w:t>
      </w:r>
    </w:p>
    <w:p w:rsidR="00000000" w:rsidRDefault="00CA752C">
      <w:r>
        <w:t>Не является нарушением исключительного права на товарный знак использование этого товарного знака друг</w:t>
      </w:r>
      <w:r>
        <w:t>ими лицами в отношении товаров, которые были введены в гражданский оборот на территории Российской Федерации непосредственно правообладателем или с его согласия.</w:t>
      </w:r>
    </w:p>
    <w:p w:rsidR="00000000" w:rsidRDefault="00CA752C">
      <w:pPr>
        <w:pStyle w:val="afa"/>
        <w:rPr>
          <w:color w:val="000000"/>
          <w:sz w:val="16"/>
          <w:szCs w:val="16"/>
        </w:rPr>
      </w:pPr>
      <w:r>
        <w:rPr>
          <w:color w:val="000000"/>
          <w:sz w:val="16"/>
          <w:szCs w:val="16"/>
        </w:rPr>
        <w:t>ГАРАНТ:</w:t>
      </w:r>
    </w:p>
    <w:p w:rsidR="00000000" w:rsidRDefault="00CA752C">
      <w:pPr>
        <w:pStyle w:val="afa"/>
      </w:pPr>
      <w:r>
        <w:t>Об исчерпании исключительного права на товарный знак на территории Единого экономическ</w:t>
      </w:r>
      <w:r>
        <w:t xml:space="preserve">ого пространства см. </w:t>
      </w:r>
      <w:hyperlink r:id="rId4004" w:history="1">
        <w:r>
          <w:rPr>
            <w:rStyle w:val="a4"/>
          </w:rPr>
          <w:t>Протокол</w:t>
        </w:r>
      </w:hyperlink>
      <w:r>
        <w:t xml:space="preserve"> об охране и защите прав на объекты интеллектуальной собственности (приложение N 26 к </w:t>
      </w:r>
      <w:hyperlink r:id="rId4005" w:history="1">
        <w:r>
          <w:rPr>
            <w:rStyle w:val="a4"/>
          </w:rPr>
          <w:t>Договору</w:t>
        </w:r>
      </w:hyperlink>
      <w:r>
        <w:t xml:space="preserve"> о Евразийском экономическом союзе) (Астана, 29 мая 2014 г.</w:t>
      </w:r>
      <w:r>
        <w:t>)</w:t>
      </w:r>
    </w:p>
    <w:p w:rsidR="00000000" w:rsidRDefault="00CA752C">
      <w:pPr>
        <w:pStyle w:val="afa"/>
      </w:pPr>
    </w:p>
    <w:p w:rsidR="00000000" w:rsidRDefault="00CA752C">
      <w:pPr>
        <w:pStyle w:val="af2"/>
      </w:pPr>
      <w:bookmarkStart w:id="7891" w:name="sub_41488"/>
      <w:r>
        <w:rPr>
          <w:rStyle w:val="a3"/>
        </w:rPr>
        <w:t>Статья 1488.</w:t>
      </w:r>
      <w:r>
        <w:t xml:space="preserve"> Договор об отчуждении исключительного права на товарный знак</w:t>
      </w:r>
    </w:p>
    <w:bookmarkEnd w:id="789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006" w:history="1">
        <w:r>
          <w:rPr>
            <w:rStyle w:val="a4"/>
          </w:rPr>
          <w:t>Энциклопедии</w:t>
        </w:r>
      </w:hyperlink>
      <w:r>
        <w:t xml:space="preserve"> и другие комментарии к статье 1488 ГК РФ</w:t>
      </w:r>
    </w:p>
    <w:p w:rsidR="00000000" w:rsidRDefault="00CA752C">
      <w:bookmarkStart w:id="7892" w:name="sub_414881"/>
      <w:r>
        <w:t>1. По договору об отчуждении исключительного прав</w:t>
      </w:r>
      <w:r>
        <w:t>а на товарный знак одна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w:t>
      </w:r>
      <w:r>
        <w:t xml:space="preserve"> зарегистрирован, другой стороне - приобретателю исключительного права.</w:t>
      </w:r>
    </w:p>
    <w:p w:rsidR="00000000" w:rsidRDefault="00CA752C">
      <w:bookmarkStart w:id="7893" w:name="sub_414882"/>
      <w:bookmarkEnd w:id="7892"/>
      <w:r>
        <w:t xml:space="preserve">2. Отчуждение исключительного права на товарный знак по договору не допускается, если оно может явиться причиной введения потребителя в заблуждение </w:t>
      </w:r>
      <w:r>
        <w:lastRenderedPageBreak/>
        <w:t>относительно тов</w:t>
      </w:r>
      <w:r>
        <w:t>ара или его изготовителя.</w:t>
      </w:r>
    </w:p>
    <w:p w:rsidR="00000000" w:rsidRDefault="00CA752C">
      <w:bookmarkStart w:id="7894" w:name="sub_414883"/>
      <w:bookmarkEnd w:id="7893"/>
      <w:r>
        <w:t>3. Отчуждение исключительного права на товарный знак, включающий в качестве неохраняемого элемента наименование места происхождения товара, которому на территории Российской Федерации предоставлена правовая охр</w:t>
      </w:r>
      <w:r>
        <w:t>ана (</w:t>
      </w:r>
      <w:hyperlink w:anchor="sub_414837" w:history="1">
        <w:r>
          <w:rPr>
            <w:rStyle w:val="a4"/>
          </w:rPr>
          <w:t>пункт 7 статьи 1483</w:t>
        </w:r>
      </w:hyperlink>
      <w:r>
        <w:t>), допускается только при наличии у приобретателя исключительного права на такое наименование.</w:t>
      </w:r>
    </w:p>
    <w:bookmarkEnd w:id="7894"/>
    <w:p w:rsidR="00000000" w:rsidRDefault="00CA752C"/>
    <w:p w:rsidR="00000000" w:rsidRDefault="00CA752C">
      <w:pPr>
        <w:pStyle w:val="af2"/>
      </w:pPr>
      <w:bookmarkStart w:id="7895" w:name="sub_41489"/>
      <w:r>
        <w:rPr>
          <w:rStyle w:val="a3"/>
        </w:rPr>
        <w:t>Статья 1489.</w:t>
      </w:r>
      <w:r>
        <w:t xml:space="preserve"> Лицензионный договор о предоставлении права использования товарного знака</w:t>
      </w:r>
    </w:p>
    <w:bookmarkEnd w:id="789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1489 ГК РФ</w:t>
      </w:r>
    </w:p>
    <w:p w:rsidR="00000000" w:rsidRDefault="00CA752C">
      <w:pPr>
        <w:pStyle w:val="afa"/>
        <w:rPr>
          <w:color w:val="000000"/>
          <w:sz w:val="16"/>
          <w:szCs w:val="16"/>
        </w:rPr>
      </w:pPr>
      <w:bookmarkStart w:id="7896" w:name="sub_414891"/>
      <w:r>
        <w:rPr>
          <w:color w:val="000000"/>
          <w:sz w:val="16"/>
          <w:szCs w:val="16"/>
        </w:rPr>
        <w:t>Информация об изменениях:</w:t>
      </w:r>
    </w:p>
    <w:bookmarkEnd w:id="7896"/>
    <w:p w:rsidR="00000000" w:rsidRDefault="00CA752C">
      <w:pPr>
        <w:pStyle w:val="afb"/>
      </w:pPr>
      <w:r>
        <w:fldChar w:fldCharType="begin"/>
      </w:r>
      <w:r>
        <w:instrText>HYPERLINK "garantF1://70509432.457"</w:instrText>
      </w:r>
      <w:r>
        <w:fldChar w:fldCharType="separate"/>
      </w:r>
      <w:r>
        <w:rPr>
          <w:rStyle w:val="a4"/>
        </w:rPr>
        <w:t>Федеральным законом</w:t>
      </w:r>
      <w:r>
        <w:fldChar w:fldCharType="end"/>
      </w:r>
      <w:r>
        <w:t xml:space="preserve"> от 12 марта 2014 г. N 35-ФЗ в пункт 1 статьи 1489 настоящего Кодекса внесены изменения, </w:t>
      </w:r>
      <w:hyperlink r:id="rId4007" w:history="1">
        <w:r>
          <w:rPr>
            <w:rStyle w:val="a4"/>
          </w:rPr>
          <w:t>вступающие в силу</w:t>
        </w:r>
      </w:hyperlink>
      <w:r>
        <w:t xml:space="preserve"> с 1 октября 2014 г.</w:t>
      </w:r>
    </w:p>
    <w:p w:rsidR="00000000" w:rsidRDefault="00CA752C">
      <w:pPr>
        <w:pStyle w:val="afb"/>
      </w:pPr>
      <w:hyperlink r:id="rId4008" w:history="1">
        <w:r>
          <w:rPr>
            <w:rStyle w:val="a4"/>
          </w:rPr>
          <w:t>См. текст пункта в предыдущей редакции</w:t>
        </w:r>
      </w:hyperlink>
    </w:p>
    <w:p w:rsidR="00000000" w:rsidRDefault="00CA752C">
      <w:r>
        <w:t>1. По лицензионному договору одна сторона - обладатель исключительного права на товарный знак (лицензиар) предо</w:t>
      </w:r>
      <w:r>
        <w:t>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w:t>
      </w:r>
      <w:r>
        <w:t>орых зарегистрирован товарный знак.</w:t>
      </w:r>
    </w:p>
    <w:p w:rsidR="00000000" w:rsidRDefault="00CA752C">
      <w:pPr>
        <w:pStyle w:val="afa"/>
        <w:rPr>
          <w:color w:val="000000"/>
          <w:sz w:val="16"/>
          <w:szCs w:val="16"/>
        </w:rPr>
      </w:pPr>
      <w:bookmarkStart w:id="7897" w:name="sub_4148911"/>
      <w:r>
        <w:rPr>
          <w:color w:val="000000"/>
          <w:sz w:val="16"/>
          <w:szCs w:val="16"/>
        </w:rPr>
        <w:t>Информация об изменениях:</w:t>
      </w:r>
    </w:p>
    <w:bookmarkEnd w:id="7897"/>
    <w:p w:rsidR="00000000" w:rsidRDefault="00CA752C">
      <w:pPr>
        <w:pStyle w:val="afb"/>
      </w:pPr>
      <w:r>
        <w:fldChar w:fldCharType="begin"/>
      </w:r>
      <w:r>
        <w:instrText>HYPERLINK "garantF1://70509432.458"</w:instrText>
      </w:r>
      <w:r>
        <w:fldChar w:fldCharType="separate"/>
      </w:r>
      <w:r>
        <w:rPr>
          <w:rStyle w:val="a4"/>
        </w:rPr>
        <w:t>Федеральным законом</w:t>
      </w:r>
      <w:r>
        <w:fldChar w:fldCharType="end"/>
      </w:r>
      <w:r>
        <w:t xml:space="preserve"> от 12 марта 2014 г. N 35-ФЗ статья 1489 настоящего Кодекса дополнена пунктом 1.1, </w:t>
      </w:r>
      <w:hyperlink r:id="rId4009" w:history="1">
        <w:r>
          <w:rPr>
            <w:rStyle w:val="a4"/>
          </w:rPr>
          <w:t>вступающим в силу</w:t>
        </w:r>
      </w:hyperlink>
      <w:r>
        <w:t xml:space="preserve"> с 1 октября 2014 г.</w:t>
      </w:r>
    </w:p>
    <w:p w:rsidR="00000000" w:rsidRDefault="00CA752C">
      <w:r>
        <w:t xml:space="preserve">1.1. Лицензионный договор о предоставлении права использования товарного знака должен содержать наряду с условиями, предусмотренными </w:t>
      </w:r>
      <w:hyperlink w:anchor="sub_412356" w:history="1">
        <w:r>
          <w:rPr>
            <w:rStyle w:val="a4"/>
          </w:rPr>
          <w:t>пунктом 6 статьи 1235</w:t>
        </w:r>
      </w:hyperlink>
      <w:r>
        <w:t xml:space="preserve"> настоящего Кодекса, перечень т</w:t>
      </w:r>
      <w:r>
        <w:t>оваров, в отношении которых предоставляется право использования товарного знака.</w:t>
      </w:r>
    </w:p>
    <w:p w:rsidR="00000000" w:rsidRDefault="00CA752C">
      <w:bookmarkStart w:id="7898" w:name="sub_414892"/>
      <w:r>
        <w:t>2.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w:t>
      </w:r>
      <w:r>
        <w:t>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rsidR="00000000" w:rsidRDefault="00CA752C">
      <w:pPr>
        <w:pStyle w:val="afa"/>
        <w:rPr>
          <w:color w:val="000000"/>
          <w:sz w:val="16"/>
          <w:szCs w:val="16"/>
        </w:rPr>
      </w:pPr>
      <w:bookmarkStart w:id="7899" w:name="sub_414893"/>
      <w:bookmarkEnd w:id="7898"/>
      <w:r>
        <w:rPr>
          <w:color w:val="000000"/>
          <w:sz w:val="16"/>
          <w:szCs w:val="16"/>
        </w:rPr>
        <w:t>Информаци</w:t>
      </w:r>
      <w:r>
        <w:rPr>
          <w:color w:val="000000"/>
          <w:sz w:val="16"/>
          <w:szCs w:val="16"/>
        </w:rPr>
        <w:t>я об изменениях:</w:t>
      </w:r>
    </w:p>
    <w:bookmarkEnd w:id="7899"/>
    <w:p w:rsidR="00000000" w:rsidRDefault="00CA752C">
      <w:pPr>
        <w:pStyle w:val="afb"/>
      </w:pPr>
      <w:r>
        <w:fldChar w:fldCharType="begin"/>
      </w:r>
      <w:r>
        <w:instrText>HYPERLINK "garantF1://70509432.459"</w:instrText>
      </w:r>
      <w:r>
        <w:fldChar w:fldCharType="separate"/>
      </w:r>
      <w:r>
        <w:rPr>
          <w:rStyle w:val="a4"/>
        </w:rPr>
        <w:t>Федеральным законом</w:t>
      </w:r>
      <w:r>
        <w:fldChar w:fldCharType="end"/>
      </w:r>
      <w:r>
        <w:t xml:space="preserve"> от 12 марта 2014 г. N 35-ФЗ в пункт 3 статьи 1489 настоящего Кодекса внесены изменения, </w:t>
      </w:r>
      <w:hyperlink r:id="rId4010" w:history="1">
        <w:r>
          <w:rPr>
            <w:rStyle w:val="a4"/>
          </w:rPr>
          <w:t>вступающие в силу</w:t>
        </w:r>
      </w:hyperlink>
      <w:r>
        <w:t xml:space="preserve"> с 1 октября 2014 г.</w:t>
      </w:r>
    </w:p>
    <w:p w:rsidR="00000000" w:rsidRDefault="00CA752C">
      <w:pPr>
        <w:pStyle w:val="afb"/>
      </w:pPr>
      <w:hyperlink r:id="rId4011" w:history="1">
        <w:r>
          <w:rPr>
            <w:rStyle w:val="a4"/>
          </w:rPr>
          <w:t>См. текст пункта в предыдущей редакции</w:t>
        </w:r>
      </w:hyperlink>
    </w:p>
    <w:p w:rsidR="00000000" w:rsidRDefault="00CA752C">
      <w:r>
        <w:t>3. Предоставление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Российской Федераци</w:t>
      </w:r>
      <w:r>
        <w:t>и предоставлена правовая охрана (</w:t>
      </w:r>
      <w:hyperlink w:anchor="sub_414837" w:history="1">
        <w:r>
          <w:rPr>
            <w:rStyle w:val="a4"/>
          </w:rPr>
          <w:t>пункт 7 статьи 1483</w:t>
        </w:r>
      </w:hyperlink>
      <w:r>
        <w:t>), допускается только при наличии у лицензиата исключительного права на такое наименование.</w:t>
      </w:r>
    </w:p>
    <w:p w:rsidR="00000000" w:rsidRDefault="00CA752C"/>
    <w:p w:rsidR="00000000" w:rsidRDefault="00CA752C">
      <w:pPr>
        <w:pStyle w:val="afa"/>
        <w:rPr>
          <w:color w:val="000000"/>
          <w:sz w:val="16"/>
          <w:szCs w:val="16"/>
        </w:rPr>
      </w:pPr>
      <w:bookmarkStart w:id="7900" w:name="sub_41490"/>
      <w:r>
        <w:rPr>
          <w:color w:val="000000"/>
          <w:sz w:val="16"/>
          <w:szCs w:val="16"/>
        </w:rPr>
        <w:t>Информация об изменениях:</w:t>
      </w:r>
    </w:p>
    <w:bookmarkEnd w:id="7900"/>
    <w:p w:rsidR="00000000" w:rsidRDefault="00CA752C">
      <w:pPr>
        <w:pStyle w:val="afb"/>
      </w:pPr>
      <w:r>
        <w:fldChar w:fldCharType="begin"/>
      </w:r>
      <w:r>
        <w:instrText>HYPERLINK "garantF1://70509432.463"</w:instrText>
      </w:r>
      <w:r>
        <w:fldChar w:fldCharType="separate"/>
      </w:r>
      <w:r>
        <w:rPr>
          <w:rStyle w:val="a4"/>
        </w:rPr>
        <w:t>Феде</w:t>
      </w:r>
      <w:r>
        <w:rPr>
          <w:rStyle w:val="a4"/>
        </w:rPr>
        <w:t>ральным законом</w:t>
      </w:r>
      <w:r>
        <w:fldChar w:fldCharType="end"/>
      </w:r>
      <w:r>
        <w:t xml:space="preserve"> от 12 марта 2014 г. N 35-ФЗ статья 1490 настоящего Кодекса изложена в новой редакции, </w:t>
      </w:r>
      <w:hyperlink r:id="rId4012" w:history="1">
        <w:r>
          <w:rPr>
            <w:rStyle w:val="a4"/>
          </w:rPr>
          <w:t>вступающей в силу</w:t>
        </w:r>
      </w:hyperlink>
      <w:r>
        <w:t xml:space="preserve"> с 1 октября 2014 г.</w:t>
      </w:r>
    </w:p>
    <w:p w:rsidR="00000000" w:rsidRDefault="00CA752C">
      <w:pPr>
        <w:pStyle w:val="afb"/>
      </w:pPr>
      <w:hyperlink r:id="rId4013" w:history="1">
        <w:r>
          <w:rPr>
            <w:rStyle w:val="a4"/>
          </w:rPr>
          <w:t>См. текст статьи в предыдущей редакции</w:t>
        </w:r>
      </w:hyperlink>
    </w:p>
    <w:p w:rsidR="00000000" w:rsidRDefault="00CA752C">
      <w:pPr>
        <w:pStyle w:val="af2"/>
      </w:pPr>
      <w:r>
        <w:rPr>
          <w:rStyle w:val="a3"/>
        </w:rPr>
        <w:lastRenderedPageBreak/>
        <w:t>Статья 1490.</w:t>
      </w:r>
      <w:r>
        <w:t xml:space="preserve"> 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w:t>
      </w:r>
      <w:r>
        <w:t xml:space="preserve"> знака</w:t>
      </w:r>
    </w:p>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014" w:history="1">
        <w:r>
          <w:rPr>
            <w:rStyle w:val="a4"/>
          </w:rPr>
          <w:t>Энциклопедии</w:t>
        </w:r>
      </w:hyperlink>
      <w:r>
        <w:t xml:space="preserve"> и другие комментарии к статье 1490 ГК РФ</w:t>
      </w:r>
    </w:p>
    <w:p w:rsidR="00000000" w:rsidRDefault="00CA752C">
      <w:bookmarkStart w:id="7901" w:name="sub_414901"/>
      <w:r>
        <w:t>1. Договор об отчуждении исключительного права на товарный знак, лицензионный договор, а также другие договоры, посредством которых осуще</w:t>
      </w:r>
      <w:r>
        <w:t>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rsidR="00000000" w:rsidRDefault="00CA752C">
      <w:bookmarkStart w:id="7902" w:name="sub_414902"/>
      <w:bookmarkEnd w:id="7901"/>
      <w:r>
        <w:t>2. Отчуждение и залог исключительного права на товарный знак, пре</w:t>
      </w:r>
      <w:r>
        <w:t xml:space="preserve">доставление по договору права его использования, переход исключительного права на товарный знак без договора подлежат государственной регистрации в порядке, установленном </w:t>
      </w:r>
      <w:hyperlink w:anchor="sub_41232" w:history="1">
        <w:r>
          <w:rPr>
            <w:rStyle w:val="a4"/>
          </w:rPr>
          <w:t>статьей 1232</w:t>
        </w:r>
      </w:hyperlink>
      <w:r>
        <w:t xml:space="preserve"> настоящего Кодекса.</w:t>
      </w:r>
    </w:p>
    <w:bookmarkEnd w:id="7902"/>
    <w:p w:rsidR="00000000" w:rsidRDefault="00CA752C"/>
    <w:p w:rsidR="00000000" w:rsidRDefault="00CA752C">
      <w:pPr>
        <w:pStyle w:val="af2"/>
      </w:pPr>
      <w:bookmarkStart w:id="7903" w:name="sub_41491"/>
      <w:r>
        <w:rPr>
          <w:rStyle w:val="a3"/>
        </w:rPr>
        <w:t>Стать</w:t>
      </w:r>
      <w:r>
        <w:rPr>
          <w:rStyle w:val="a3"/>
        </w:rPr>
        <w:t>я 1491.</w:t>
      </w:r>
      <w:r>
        <w:t xml:space="preserve"> Срок действия исключительного права на товарный знак</w:t>
      </w:r>
    </w:p>
    <w:bookmarkEnd w:id="790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1491 ГК РФ</w:t>
      </w:r>
    </w:p>
    <w:p w:rsidR="00000000" w:rsidRDefault="00CA752C">
      <w:pPr>
        <w:pStyle w:val="afa"/>
        <w:rPr>
          <w:color w:val="000000"/>
          <w:sz w:val="16"/>
          <w:szCs w:val="16"/>
        </w:rPr>
      </w:pPr>
      <w:bookmarkStart w:id="7904" w:name="sub_414911"/>
      <w:r>
        <w:rPr>
          <w:color w:val="000000"/>
          <w:sz w:val="16"/>
          <w:szCs w:val="16"/>
        </w:rPr>
        <w:t>Информация об изменениях:</w:t>
      </w:r>
    </w:p>
    <w:bookmarkEnd w:id="7904"/>
    <w:p w:rsidR="00000000" w:rsidRDefault="00CA752C">
      <w:pPr>
        <w:pStyle w:val="afb"/>
      </w:pPr>
      <w:r>
        <w:fldChar w:fldCharType="begin"/>
      </w:r>
      <w:r>
        <w:instrText>HYPERLINK "garantF1://70509432.464"</w:instrText>
      </w:r>
      <w:r>
        <w:fldChar w:fldCharType="separate"/>
      </w:r>
      <w:r>
        <w:rPr>
          <w:rStyle w:val="a4"/>
        </w:rPr>
        <w:t>Федеральным законом</w:t>
      </w:r>
      <w:r>
        <w:fldChar w:fldCharType="end"/>
      </w:r>
      <w:r>
        <w:t xml:space="preserve"> от 12 марта 2014 г. N 35-ФЗ пункт 1 ст</w:t>
      </w:r>
      <w:r>
        <w:t xml:space="preserve">атьи 1491 настоящего Кодекса изложен в новой редакции, </w:t>
      </w:r>
      <w:hyperlink r:id="rId4015" w:history="1">
        <w:r>
          <w:rPr>
            <w:rStyle w:val="a4"/>
          </w:rPr>
          <w:t>вступающей в силу</w:t>
        </w:r>
      </w:hyperlink>
      <w:r>
        <w:t xml:space="preserve"> с 1 октября 2014 г.</w:t>
      </w:r>
    </w:p>
    <w:p w:rsidR="00000000" w:rsidRDefault="00CA752C">
      <w:pPr>
        <w:pStyle w:val="afb"/>
      </w:pPr>
      <w:hyperlink r:id="rId4016" w:history="1">
        <w:r>
          <w:rPr>
            <w:rStyle w:val="a4"/>
          </w:rPr>
          <w:t>См. текст пункта в предыдущей редакции</w:t>
        </w:r>
      </w:hyperlink>
    </w:p>
    <w:p w:rsidR="00000000" w:rsidRDefault="00CA752C">
      <w:r>
        <w:t>1. Исключительное право на товарный знак действует в течение десяти лет с даты подачи заявки на государственную регистрацию товарного знака в федеральный орган исполнительной власти по интеллектуальной собственности либо в случае регистрации товарного знак</w:t>
      </w:r>
      <w:r>
        <w:t>а по выделенной заявке с даты подачи первоначальной заявки.</w:t>
      </w:r>
    </w:p>
    <w:p w:rsidR="00000000" w:rsidRDefault="00CA752C">
      <w:pPr>
        <w:pStyle w:val="afa"/>
        <w:rPr>
          <w:color w:val="000000"/>
          <w:sz w:val="16"/>
          <w:szCs w:val="16"/>
        </w:rPr>
      </w:pPr>
      <w:bookmarkStart w:id="7905" w:name="sub_414912"/>
      <w:r>
        <w:rPr>
          <w:color w:val="000000"/>
          <w:sz w:val="16"/>
          <w:szCs w:val="16"/>
        </w:rPr>
        <w:t>Информация об изменениях:</w:t>
      </w:r>
    </w:p>
    <w:bookmarkEnd w:id="7905"/>
    <w:p w:rsidR="00000000" w:rsidRDefault="00CA752C">
      <w:pPr>
        <w:pStyle w:val="afb"/>
      </w:pPr>
      <w:r>
        <w:fldChar w:fldCharType="begin"/>
      </w:r>
      <w:r>
        <w:instrText>HYPERLINK "garantF1://70509432.465"</w:instrText>
      </w:r>
      <w:r>
        <w:fldChar w:fldCharType="separate"/>
      </w:r>
      <w:r>
        <w:rPr>
          <w:rStyle w:val="a4"/>
        </w:rPr>
        <w:t>Федеральным законом</w:t>
      </w:r>
      <w:r>
        <w:fldChar w:fldCharType="end"/>
      </w:r>
      <w:r>
        <w:t xml:space="preserve"> от 12 марта 2014 г. N 35-ФЗ в пункт 2 статьи 1491 настоящего Кодекса внесены изменения, </w:t>
      </w:r>
      <w:hyperlink r:id="rId4017" w:history="1">
        <w:r>
          <w:rPr>
            <w:rStyle w:val="a4"/>
          </w:rPr>
          <w:t>вступающие в силу</w:t>
        </w:r>
      </w:hyperlink>
      <w:r>
        <w:t xml:space="preserve"> с 1 октября 2014 г.</w:t>
      </w:r>
    </w:p>
    <w:p w:rsidR="00000000" w:rsidRDefault="00CA752C">
      <w:pPr>
        <w:pStyle w:val="afb"/>
      </w:pPr>
      <w:hyperlink r:id="rId4018" w:history="1">
        <w:r>
          <w:rPr>
            <w:rStyle w:val="a4"/>
          </w:rPr>
          <w:t>См. текст пункта в предыдущей редакции</w:t>
        </w:r>
      </w:hyperlink>
    </w:p>
    <w:p w:rsidR="00000000" w:rsidRDefault="00CA752C">
      <w:r>
        <w:t>2. Срок действия исключительного права на товарный знак может быть продлен на десять лет по заявлению</w:t>
      </w:r>
      <w:r>
        <w:t xml:space="preserve"> правообладателя, поданному в течение последнего года действия этого права.</w:t>
      </w:r>
    </w:p>
    <w:p w:rsidR="00000000" w:rsidRDefault="00CA752C">
      <w:bookmarkStart w:id="7906" w:name="sub_4149122"/>
      <w:r>
        <w:t>Продление срока действия исключительного права на товарный знак возможно неограниченное число раз.</w:t>
      </w:r>
    </w:p>
    <w:p w:rsidR="00000000" w:rsidRDefault="00CA752C">
      <w:bookmarkStart w:id="7907" w:name="sub_41491203"/>
      <w:bookmarkEnd w:id="7906"/>
      <w:r>
        <w:t>По ходатайству правообладателя ему может быть п</w:t>
      </w:r>
      <w:r>
        <w:t>редоставлено шесть месяцев по истечении срока действия исключительного права на товарный знак для подачи указанного заявления.</w:t>
      </w:r>
    </w:p>
    <w:p w:rsidR="00000000" w:rsidRDefault="00CA752C">
      <w:bookmarkStart w:id="7908" w:name="sub_414913"/>
      <w:bookmarkEnd w:id="7907"/>
      <w:r>
        <w:t>3. Запись о продлении срока действия исключительного права на товарный знак вносится федеральным органом ис</w:t>
      </w:r>
      <w:r>
        <w:t>полнительной власти по интеллектуальной собственности в Государственный реестр товарных знаков и в свидетельство на товарный знак.</w:t>
      </w:r>
    </w:p>
    <w:bookmarkEnd w:id="7908"/>
    <w:p w:rsidR="00000000" w:rsidRDefault="00CA752C"/>
    <w:p w:rsidR="00000000" w:rsidRDefault="00CA752C">
      <w:pPr>
        <w:pStyle w:val="1"/>
      </w:pPr>
      <w:bookmarkStart w:id="7909" w:name="sub_47623"/>
      <w:r>
        <w:t>3. Государственная регистрация товарного знака</w:t>
      </w:r>
    </w:p>
    <w:bookmarkEnd w:id="7909"/>
    <w:p w:rsidR="00000000" w:rsidRDefault="00CA752C"/>
    <w:p w:rsidR="00000000" w:rsidRDefault="00CA752C">
      <w:pPr>
        <w:pStyle w:val="af2"/>
      </w:pPr>
      <w:bookmarkStart w:id="7910" w:name="sub_41492"/>
      <w:r>
        <w:rPr>
          <w:rStyle w:val="a3"/>
        </w:rPr>
        <w:lastRenderedPageBreak/>
        <w:t>Статья 1492.</w:t>
      </w:r>
      <w:r>
        <w:t xml:space="preserve"> Заявка на товарный знак</w:t>
      </w:r>
    </w:p>
    <w:bookmarkEnd w:id="791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019" w:history="1">
        <w:r>
          <w:rPr>
            <w:rStyle w:val="a4"/>
          </w:rPr>
          <w:t>Энциклопедии</w:t>
        </w:r>
      </w:hyperlink>
      <w:r>
        <w:t xml:space="preserve"> и другие комментарии к статье 1492 ГК РФ</w:t>
      </w:r>
    </w:p>
    <w:p w:rsidR="00000000" w:rsidRDefault="00CA752C">
      <w:bookmarkStart w:id="7911" w:name="sub_414921"/>
      <w:r>
        <w:t xml:space="preserve">1. </w:t>
      </w:r>
      <w:hyperlink r:id="rId4020" w:history="1">
        <w:r>
          <w:rPr>
            <w:rStyle w:val="a4"/>
          </w:rPr>
          <w:t>Заявка</w:t>
        </w:r>
      </w:hyperlink>
      <w:r>
        <w:t xml:space="preserve"> на государственную регистрацию товарного знака (заявка на товарный знак) подается в феде</w:t>
      </w:r>
      <w:r>
        <w:t>ральный орган исполнительной власти по интеллектуальной собственности юридическим лицом или индивидуальным предпринимателем (заявителем).</w:t>
      </w:r>
    </w:p>
    <w:p w:rsidR="00000000" w:rsidRDefault="00CA752C">
      <w:bookmarkStart w:id="7912" w:name="sub_414922"/>
      <w:bookmarkEnd w:id="7911"/>
      <w:r>
        <w:t>2. Заявка на товарный знак должна относиться к одному товарному знаку.</w:t>
      </w:r>
    </w:p>
    <w:p w:rsidR="00000000" w:rsidRDefault="00CA752C">
      <w:bookmarkStart w:id="7913" w:name="sub_414923"/>
      <w:bookmarkEnd w:id="7912"/>
      <w:r>
        <w:t>3. Заяв</w:t>
      </w:r>
      <w:r>
        <w:t>ка на товарный знак должна содержать:</w:t>
      </w:r>
    </w:p>
    <w:p w:rsidR="00000000" w:rsidRDefault="00CA752C">
      <w:bookmarkStart w:id="7914" w:name="sub_4149231"/>
      <w:bookmarkEnd w:id="7913"/>
      <w:r>
        <w:t>1) заявление о государственной регистрации обозначения в качестве товарного знака с указанием заявителя, его места жительства или места нахождения;</w:t>
      </w:r>
    </w:p>
    <w:p w:rsidR="00000000" w:rsidRDefault="00CA752C">
      <w:bookmarkStart w:id="7915" w:name="sub_4149232"/>
      <w:bookmarkEnd w:id="7914"/>
      <w:r>
        <w:t>2) заявляемое обозначение;</w:t>
      </w:r>
    </w:p>
    <w:p w:rsidR="00000000" w:rsidRDefault="00CA752C">
      <w:bookmarkStart w:id="7916" w:name="sub_4149233"/>
      <w:bookmarkEnd w:id="7915"/>
      <w:r>
        <w:t xml:space="preserve">3) перечень товаров, в отношении которых испрашивается государственная регистрация товарного знака и которые сгруппированы по классам </w:t>
      </w:r>
      <w:hyperlink r:id="rId4021" w:history="1">
        <w:r>
          <w:rPr>
            <w:rStyle w:val="a4"/>
          </w:rPr>
          <w:t>Международной классификации</w:t>
        </w:r>
      </w:hyperlink>
      <w:r>
        <w:t xml:space="preserve"> товаров и услуг для регистрации знак</w:t>
      </w:r>
      <w:r>
        <w:t>ов;</w:t>
      </w:r>
    </w:p>
    <w:p w:rsidR="00000000" w:rsidRDefault="00CA752C">
      <w:bookmarkStart w:id="7917" w:name="sub_4149234"/>
      <w:bookmarkEnd w:id="7916"/>
      <w:r>
        <w:t>4) описание заявляемого обозначения.</w:t>
      </w:r>
    </w:p>
    <w:p w:rsidR="00000000" w:rsidRDefault="00CA752C">
      <w:bookmarkStart w:id="7918" w:name="sub_414924"/>
      <w:bookmarkEnd w:id="7917"/>
      <w: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w:t>
      </w:r>
      <w:r>
        <w:t>ющим заявку.</w:t>
      </w:r>
    </w:p>
    <w:p w:rsidR="00000000" w:rsidRDefault="00CA752C">
      <w:pPr>
        <w:pStyle w:val="afa"/>
        <w:rPr>
          <w:color w:val="000000"/>
          <w:sz w:val="16"/>
          <w:szCs w:val="16"/>
        </w:rPr>
      </w:pPr>
      <w:bookmarkStart w:id="7919" w:name="sub_414925"/>
      <w:bookmarkEnd w:id="7918"/>
      <w:r>
        <w:rPr>
          <w:color w:val="000000"/>
          <w:sz w:val="16"/>
          <w:szCs w:val="16"/>
        </w:rPr>
        <w:t>Информация об изменениях:</w:t>
      </w:r>
    </w:p>
    <w:bookmarkEnd w:id="7919"/>
    <w:p w:rsidR="00000000" w:rsidRDefault="00CA752C">
      <w:pPr>
        <w:pStyle w:val="afb"/>
      </w:pPr>
      <w:r>
        <w:fldChar w:fldCharType="begin"/>
      </w:r>
      <w:r>
        <w:instrText>HYPERLINK "garantF1://70509432.467"</w:instrText>
      </w:r>
      <w:r>
        <w:fldChar w:fldCharType="separate"/>
      </w:r>
      <w:r>
        <w:rPr>
          <w:rStyle w:val="a4"/>
        </w:rPr>
        <w:t>Федеральным законом</w:t>
      </w:r>
      <w:r>
        <w:fldChar w:fldCharType="end"/>
      </w:r>
      <w:r>
        <w:t xml:space="preserve"> от 12 марта 2014 г. N 35-ФЗ пункт 5 статьи 1492 настоящего Кодекса изложен в новой редакции, </w:t>
      </w:r>
      <w:hyperlink r:id="rId4022" w:history="1">
        <w:r>
          <w:rPr>
            <w:rStyle w:val="a4"/>
          </w:rPr>
          <w:t>вс</w:t>
        </w:r>
        <w:r>
          <w:rPr>
            <w:rStyle w:val="a4"/>
          </w:rPr>
          <w:t>тупающей в силу</w:t>
        </w:r>
      </w:hyperlink>
      <w:r>
        <w:t xml:space="preserve"> с 1 октября 2014 г.</w:t>
      </w:r>
    </w:p>
    <w:p w:rsidR="00000000" w:rsidRDefault="00CA752C">
      <w:pPr>
        <w:pStyle w:val="afb"/>
      </w:pPr>
      <w:hyperlink r:id="rId4023" w:history="1">
        <w:r>
          <w:rPr>
            <w:rStyle w:val="a4"/>
          </w:rPr>
          <w:t>См. текст пункта в предыдущей редакции</w:t>
        </w:r>
      </w:hyperlink>
    </w:p>
    <w:p w:rsidR="00000000" w:rsidRDefault="00CA752C">
      <w:r>
        <w:t>5. К заявке на товарный знак должен быть приложен устав коллективного знака, если заявка подается на коллективный знак (</w:t>
      </w:r>
      <w:hyperlink w:anchor="sub_415111" w:history="1">
        <w:r>
          <w:rPr>
            <w:rStyle w:val="a4"/>
          </w:rPr>
          <w:t>пункт 1 статьи 1511</w:t>
        </w:r>
      </w:hyperlink>
      <w:r>
        <w:t>).</w:t>
      </w:r>
    </w:p>
    <w:p w:rsidR="00000000" w:rsidRDefault="00CA752C">
      <w:bookmarkStart w:id="7920" w:name="sub_414926"/>
      <w:r>
        <w:t>6. Заявка на товарный знак подается на русском языке.</w:t>
      </w:r>
    </w:p>
    <w:bookmarkEnd w:id="7920"/>
    <w:p w:rsidR="00000000" w:rsidRDefault="00CA752C">
      <w:r>
        <w:t xml:space="preserve">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w:t>
      </w:r>
      <w:r>
        <w:t>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000000" w:rsidRDefault="00CA752C">
      <w:bookmarkStart w:id="7921" w:name="sub_414927"/>
      <w:r>
        <w:t xml:space="preserve">7. </w:t>
      </w:r>
      <w:hyperlink r:id="rId4024" w:history="1">
        <w:r>
          <w:rPr>
            <w:rStyle w:val="a4"/>
          </w:rPr>
          <w:t>Требования</w:t>
        </w:r>
      </w:hyperlink>
      <w:r>
        <w:t xml:space="preserve"> к документам, содержащимся в заявке</w:t>
      </w:r>
      <w:r>
        <w:t xml:space="preserve"> на товарный знак 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CA752C">
      <w:bookmarkStart w:id="7922" w:name="sub_414928"/>
      <w:bookmarkEnd w:id="7921"/>
      <w:r>
        <w:t>8. Датой подачи заявки на това</w:t>
      </w:r>
      <w:r>
        <w:t xml:space="preserve">рный знак считается день поступления в федеральный орган исполнительной власти по интеллектуальной собственности документов, предусмотренных </w:t>
      </w:r>
      <w:hyperlink w:anchor="sub_4149231" w:history="1">
        <w:r>
          <w:rPr>
            <w:rStyle w:val="a4"/>
          </w:rPr>
          <w:t>подпунктами 1-3 пункта 3</w:t>
        </w:r>
      </w:hyperlink>
      <w:r>
        <w:t xml:space="preserve"> настоящей статьи, а если указанные документы представлены не </w:t>
      </w:r>
      <w:r>
        <w:t>одновременно, - день поступления последнего документа.</w:t>
      </w:r>
    </w:p>
    <w:bookmarkEnd w:id="7922"/>
    <w:p w:rsidR="00000000" w:rsidRDefault="00CA752C"/>
    <w:p w:rsidR="00000000" w:rsidRDefault="00CA752C">
      <w:pPr>
        <w:pStyle w:val="af2"/>
      </w:pPr>
      <w:bookmarkStart w:id="7923" w:name="sub_41493"/>
      <w:r>
        <w:rPr>
          <w:rStyle w:val="a3"/>
        </w:rPr>
        <w:t>Статья 1493.</w:t>
      </w:r>
      <w:r>
        <w:t xml:space="preserve"> Право ознакомления с документами заявки на товарный знак</w:t>
      </w:r>
    </w:p>
    <w:bookmarkEnd w:id="792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1493 ГК РФ</w:t>
      </w:r>
    </w:p>
    <w:p w:rsidR="00000000" w:rsidRDefault="00CA752C">
      <w:pPr>
        <w:pStyle w:val="afa"/>
        <w:rPr>
          <w:color w:val="000000"/>
          <w:sz w:val="16"/>
          <w:szCs w:val="16"/>
        </w:rPr>
      </w:pPr>
      <w:bookmarkStart w:id="7924" w:name="sub_414931"/>
      <w:r>
        <w:rPr>
          <w:color w:val="000000"/>
          <w:sz w:val="16"/>
          <w:szCs w:val="16"/>
        </w:rPr>
        <w:t>Информация об изменениях:</w:t>
      </w:r>
    </w:p>
    <w:bookmarkEnd w:id="7924"/>
    <w:p w:rsidR="00000000" w:rsidRDefault="00CA752C">
      <w:pPr>
        <w:pStyle w:val="afb"/>
      </w:pPr>
      <w:r>
        <w:fldChar w:fldCharType="begin"/>
      </w:r>
      <w:r>
        <w:instrText>HYPERLINK "g</w:instrText>
      </w:r>
      <w:r>
        <w:instrText>arantF1://70509432.468"</w:instrText>
      </w:r>
      <w:r>
        <w:fldChar w:fldCharType="separate"/>
      </w:r>
      <w:r>
        <w:rPr>
          <w:rStyle w:val="a4"/>
        </w:rPr>
        <w:t>Федеральным законом</w:t>
      </w:r>
      <w:r>
        <w:fldChar w:fldCharType="end"/>
      </w:r>
      <w:r>
        <w:t xml:space="preserve"> от 12 марта 2014 г. N 35-ФЗ пункт 1 статьи 1493 настоящего Кодекса изложен в новой редакции, </w:t>
      </w:r>
      <w:hyperlink r:id="rId4025" w:history="1">
        <w:r>
          <w:rPr>
            <w:rStyle w:val="a4"/>
          </w:rPr>
          <w:t>вступающей в силу</w:t>
        </w:r>
      </w:hyperlink>
      <w:r>
        <w:t xml:space="preserve"> с 1 октября </w:t>
      </w:r>
      <w:r>
        <w:lastRenderedPageBreak/>
        <w:t>2014 г.</w:t>
      </w:r>
    </w:p>
    <w:p w:rsidR="00000000" w:rsidRDefault="00CA752C">
      <w:pPr>
        <w:pStyle w:val="afb"/>
      </w:pPr>
      <w:hyperlink r:id="rId4026" w:history="1">
        <w:r>
          <w:rPr>
            <w:rStyle w:val="a4"/>
          </w:rPr>
          <w:t xml:space="preserve">См. </w:t>
        </w:r>
        <w:r>
          <w:rPr>
            <w:rStyle w:val="a4"/>
          </w:rPr>
          <w:t>текст пункта в предыдущей редакции</w:t>
        </w:r>
      </w:hyperlink>
    </w:p>
    <w:p w:rsidR="00000000" w:rsidRDefault="00CA752C">
      <w:r>
        <w:t>1. После подачи заявки на товарный знак в федеральный орган исполнительной власти по интеллектуальной собственности любое лицо вправе ознакомиться с документами заявки.</w:t>
      </w:r>
    </w:p>
    <w:p w:rsidR="00000000" w:rsidRDefault="00CA752C">
      <w:bookmarkStart w:id="7925" w:name="sub_41493102"/>
      <w:r>
        <w:t>Федеральный орган исполнительной влас</w:t>
      </w:r>
      <w:r>
        <w:t>ти по интеллектуальной собственности публикует в официальном бюллетене сведения о поданных заявках на товарные знаки.</w:t>
      </w:r>
    </w:p>
    <w:p w:rsidR="00000000" w:rsidRDefault="00CA752C">
      <w:bookmarkStart w:id="7926" w:name="sub_41493103"/>
      <w:bookmarkEnd w:id="7925"/>
      <w:r>
        <w:t>После публикации сведений о заявке до принятия решения о государственной регистрации товарного знака любое лицо вп</w:t>
      </w:r>
      <w:r>
        <w:t xml:space="preserve">раве представить в федеральный орган исполнительной власти по интеллектуальной собственности обращение в письменной форме, содержащее доводы о несоответствии заявленного обозначения требованиям </w:t>
      </w:r>
      <w:hyperlink w:anchor="sub_41477" w:history="1">
        <w:r>
          <w:rPr>
            <w:rStyle w:val="a4"/>
          </w:rPr>
          <w:t>статей 1477</w:t>
        </w:r>
      </w:hyperlink>
      <w:r>
        <w:t xml:space="preserve"> и </w:t>
      </w:r>
      <w:hyperlink w:anchor="sub_41483" w:history="1">
        <w:r>
          <w:rPr>
            <w:rStyle w:val="a4"/>
          </w:rPr>
          <w:t>1483</w:t>
        </w:r>
      </w:hyperlink>
      <w:r>
        <w:t xml:space="preserve"> настоящего Кодекса.</w:t>
      </w:r>
    </w:p>
    <w:p w:rsidR="00000000" w:rsidRDefault="00CA752C">
      <w:bookmarkStart w:id="7927" w:name="sub_414932"/>
      <w:bookmarkEnd w:id="7926"/>
      <w:r>
        <w:t>2.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w:t>
      </w:r>
      <w:r>
        <w:t>альной собственности.</w:t>
      </w:r>
    </w:p>
    <w:bookmarkEnd w:id="7927"/>
    <w:p w:rsidR="00000000" w:rsidRDefault="00CA752C"/>
    <w:p w:rsidR="00000000" w:rsidRDefault="00CA752C">
      <w:pPr>
        <w:pStyle w:val="af2"/>
      </w:pPr>
      <w:bookmarkStart w:id="7928" w:name="sub_41494"/>
      <w:r>
        <w:rPr>
          <w:rStyle w:val="a3"/>
        </w:rPr>
        <w:t>Статья 1494.</w:t>
      </w:r>
      <w:r>
        <w:t xml:space="preserve"> Приоритет товарного знака</w:t>
      </w:r>
    </w:p>
    <w:bookmarkEnd w:id="792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1494 ГК РФ</w:t>
      </w:r>
    </w:p>
    <w:p w:rsidR="00000000" w:rsidRDefault="00CA752C">
      <w:bookmarkStart w:id="7929" w:name="sub_414941"/>
      <w:r>
        <w:t>1. Приоритет товарного знака устанавливается по дате подачи заявки на товарный знак в федеральный орган исполнит</w:t>
      </w:r>
      <w:r>
        <w:t>ельной власти по интеллектуальной собственности.</w:t>
      </w:r>
    </w:p>
    <w:p w:rsidR="00000000" w:rsidRDefault="00CA752C">
      <w:bookmarkStart w:id="7930" w:name="sub_414942"/>
      <w:bookmarkEnd w:id="7929"/>
      <w:r>
        <w:t xml:space="preserve">2. Приоритет товарного знака по заявке, поданной заявителем в соответствии с </w:t>
      </w:r>
      <w:hyperlink w:anchor="sub_415022" w:history="1">
        <w:r>
          <w:rPr>
            <w:rStyle w:val="a4"/>
          </w:rPr>
          <w:t>пунктом 2 статьи 1502</w:t>
        </w:r>
      </w:hyperlink>
      <w:r>
        <w:t xml:space="preserve"> настоящего Кодекса (выделенной заявке) на основе другой заяв</w:t>
      </w:r>
      <w:r>
        <w:t>ки этого заявителя на то же обозначение (первоначальной заявки), устанавливается по дате подачи в федеральный орган исполнительной власти по интеллектуальной собственности первоначальной заявки, а при наличии права на более ранний приоритет по первоначальн</w:t>
      </w:r>
      <w:r>
        <w:t>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решения по первоначальной заявке.</w:t>
      </w:r>
    </w:p>
    <w:bookmarkEnd w:id="7930"/>
    <w:p w:rsidR="00000000" w:rsidRDefault="00CA752C"/>
    <w:p w:rsidR="00000000" w:rsidRDefault="00CA752C">
      <w:pPr>
        <w:pStyle w:val="af2"/>
      </w:pPr>
      <w:bookmarkStart w:id="7931" w:name="sub_41495"/>
      <w:r>
        <w:rPr>
          <w:rStyle w:val="a3"/>
        </w:rPr>
        <w:t>Статья 1495.</w:t>
      </w:r>
      <w:r>
        <w:t xml:space="preserve"> Конвенционный и выставочный приоритет товарного знака</w:t>
      </w:r>
    </w:p>
    <w:bookmarkEnd w:id="793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1495 ГК РФ</w:t>
      </w:r>
    </w:p>
    <w:p w:rsidR="00000000" w:rsidRDefault="00CA752C">
      <w:bookmarkStart w:id="7932" w:name="sub_414951"/>
      <w:r>
        <w:t xml:space="preserve">1. Приоритет товарного знака может быть установлен по дате подачи первой заявки на товарный знак в государстве - участнике </w:t>
      </w:r>
      <w:hyperlink r:id="rId4027" w:history="1">
        <w:r>
          <w:rPr>
            <w:rStyle w:val="a4"/>
          </w:rPr>
          <w:t>Парижской конвенции</w:t>
        </w:r>
      </w:hyperlink>
      <w:r>
        <w:t xml:space="preserve"> по охране промышленной собственности (конвенционный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w:t>
      </w:r>
      <w:r>
        <w:t>ы.</w:t>
      </w:r>
    </w:p>
    <w:p w:rsidR="00000000" w:rsidRDefault="00CA752C">
      <w:bookmarkStart w:id="7933" w:name="sub_414952"/>
      <w:bookmarkEnd w:id="7932"/>
      <w:r>
        <w:t xml:space="preserve">2. Приоритет товарного знака, помещенного на экспонатах официальных или официально признанных международных выставок, организованных на территории одного из государств - участников </w:t>
      </w:r>
      <w:hyperlink r:id="rId4028" w:history="1">
        <w:r>
          <w:rPr>
            <w:rStyle w:val="a4"/>
          </w:rPr>
          <w:t>Парижской конвенции</w:t>
        </w:r>
      </w:hyperlink>
      <w:r>
        <w:t xml:space="preserve"> по охране промышленной собственности, может устанавливаться по дате начала открытого показа экспоната на выставке (выставочный приоритет), если заявка на товарный знак подана в федеральный орган исполнительной власти по интеллектуальной собственности в</w:t>
      </w:r>
      <w:r>
        <w:t xml:space="preserve"> течение шести месяцев с указанной даты.</w:t>
      </w:r>
    </w:p>
    <w:p w:rsidR="00000000" w:rsidRDefault="00CA752C">
      <w:bookmarkStart w:id="7934" w:name="sub_414953"/>
      <w:bookmarkEnd w:id="7933"/>
      <w:r>
        <w:t xml:space="preserve">3. Заявитель, желающий воспользоваться правом конвенционного или выставочного приоритета, обязан указать это при подаче заявки на товарный знак или в </w:t>
      </w:r>
      <w:r>
        <w:lastRenderedPageBreak/>
        <w:t>течение двух месяцев со дня ее подачи в федер</w:t>
      </w:r>
      <w:r>
        <w:t>альный орган исполнительной власти по интеллектуальной собственности и приложить необходимые документы, подтверждающие правомерность такого требования, либо представить эти документы в указанный федеральный орган в течение трех месяцев со дня подачи заявки</w:t>
      </w:r>
      <w:r>
        <w:t>.</w:t>
      </w:r>
    </w:p>
    <w:p w:rsidR="00000000" w:rsidRDefault="00CA752C">
      <w:bookmarkStart w:id="7935" w:name="sub_414954"/>
      <w:bookmarkEnd w:id="7934"/>
      <w:r>
        <w:t>4. Приоритет товарного знака может устанавливаться по дате международной регистрации товарного знака в соответствии с международными договорами Российской Федерации.</w:t>
      </w:r>
    </w:p>
    <w:bookmarkEnd w:id="7935"/>
    <w:p w:rsidR="00000000" w:rsidRDefault="00CA752C"/>
    <w:p w:rsidR="00000000" w:rsidRDefault="00CA752C">
      <w:pPr>
        <w:pStyle w:val="af2"/>
      </w:pPr>
      <w:bookmarkStart w:id="7936" w:name="sub_41496"/>
      <w:r>
        <w:rPr>
          <w:rStyle w:val="a3"/>
        </w:rPr>
        <w:t>Статья 1496.</w:t>
      </w:r>
      <w:r>
        <w:t xml:space="preserve"> Последствия совпадения дат приоритета товарных знаков</w:t>
      </w:r>
    </w:p>
    <w:bookmarkEnd w:id="793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1496 ГК РФ</w:t>
      </w:r>
    </w:p>
    <w:p w:rsidR="00000000" w:rsidRDefault="00CA752C">
      <w:bookmarkStart w:id="7937" w:name="sub_414961"/>
      <w:r>
        <w:t xml:space="preserve">1. Если заявки на тождественные товарные знаки в отношении совпадающих полностью или частично перечней товаров поданы разными заявителями </w:t>
      </w:r>
      <w:r>
        <w:t>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rsidR="00000000" w:rsidRDefault="00CA752C">
      <w:bookmarkStart w:id="7938" w:name="sub_414962"/>
      <w:bookmarkEnd w:id="7937"/>
      <w:r>
        <w:t>2. Если заявки на тождественные товарные знаки в отношении совпадающих полностью или частично перечней товаров поданы одним и тем же заявителем и эти заявки имеют одну и ту же дату приоритета, товарный знак в отношении товаров, по которым указанные перечни</w:t>
      </w:r>
      <w:r>
        <w:t xml:space="preserve"> совпадают, может быть зарегистрирован только по одной из выбранных заявителем заявок.</w:t>
      </w:r>
    </w:p>
    <w:p w:rsidR="00000000" w:rsidRDefault="00CA752C">
      <w:pPr>
        <w:pStyle w:val="afa"/>
        <w:rPr>
          <w:color w:val="000000"/>
          <w:sz w:val="16"/>
          <w:szCs w:val="16"/>
        </w:rPr>
      </w:pPr>
      <w:bookmarkStart w:id="7939" w:name="sub_414963"/>
      <w:bookmarkEnd w:id="7938"/>
      <w:r>
        <w:rPr>
          <w:color w:val="000000"/>
          <w:sz w:val="16"/>
          <w:szCs w:val="16"/>
        </w:rPr>
        <w:t>Информация об изменениях:</w:t>
      </w:r>
    </w:p>
    <w:bookmarkEnd w:id="7939"/>
    <w:p w:rsidR="00000000" w:rsidRDefault="00CA752C">
      <w:pPr>
        <w:pStyle w:val="afb"/>
      </w:pPr>
      <w:r>
        <w:fldChar w:fldCharType="begin"/>
      </w:r>
      <w:r>
        <w:instrText>HYPERLINK "garantF1://70509432.469"</w:instrText>
      </w:r>
      <w:r>
        <w:fldChar w:fldCharType="separate"/>
      </w:r>
      <w:r>
        <w:rPr>
          <w:rStyle w:val="a4"/>
        </w:rPr>
        <w:t>Федеральным законом</w:t>
      </w:r>
      <w:r>
        <w:fldChar w:fldCharType="end"/>
      </w:r>
      <w:r>
        <w:t xml:space="preserve"> от 12 марта 2014 г. N 35-ФЗ в пункт 3 статьи 1496 насто</w:t>
      </w:r>
      <w:r>
        <w:t xml:space="preserve">ящего Кодекса внесены изменения, </w:t>
      </w:r>
      <w:hyperlink r:id="rId4029" w:history="1">
        <w:r>
          <w:rPr>
            <w:rStyle w:val="a4"/>
          </w:rPr>
          <w:t>вступающие в силу</w:t>
        </w:r>
      </w:hyperlink>
      <w:r>
        <w:t xml:space="preserve"> с 1 октября 2014 г.</w:t>
      </w:r>
    </w:p>
    <w:p w:rsidR="00000000" w:rsidRDefault="00CA752C">
      <w:pPr>
        <w:pStyle w:val="afb"/>
      </w:pPr>
      <w:hyperlink r:id="rId4030" w:history="1">
        <w:r>
          <w:rPr>
            <w:rStyle w:val="a4"/>
          </w:rPr>
          <w:t>См. текст пункта в предыдущей редакции</w:t>
        </w:r>
      </w:hyperlink>
    </w:p>
    <w:p w:rsidR="00000000" w:rsidRDefault="00CA752C">
      <w:r>
        <w:t>3. Если заявки на тождественные товарные знаки поданы разными заявит</w:t>
      </w:r>
      <w:r>
        <w:t>елями (</w:t>
      </w:r>
      <w:hyperlink w:anchor="sub_414961" w:history="1">
        <w:r>
          <w:rPr>
            <w:rStyle w:val="a4"/>
          </w:rPr>
          <w:t>пункт 1</w:t>
        </w:r>
      </w:hyperlink>
      <w:r>
        <w:t xml:space="preserve"> настоящей статьи), они должны в течение семи месяцев со дня направления федеральным органом исполнительной власти по интеллектуальной собственности соответствующего уведомления сообщить в этот федеральный орган о </w:t>
      </w:r>
      <w:r>
        <w:t>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hyperlink w:anchor="sub_414962" w:history="1">
        <w:r>
          <w:rPr>
            <w:rStyle w:val="a4"/>
          </w:rPr>
          <w:t>пу</w:t>
        </w:r>
        <w:r>
          <w:rPr>
            <w:rStyle w:val="a4"/>
          </w:rPr>
          <w:t>нкт 2</w:t>
        </w:r>
      </w:hyperlink>
      <w:r>
        <w:t xml:space="preserve"> настоящей статьи).</w:t>
      </w:r>
    </w:p>
    <w:p w:rsidR="00000000" w:rsidRDefault="00CA752C">
      <w:bookmarkStart w:id="7940" w:name="sub_4149632"/>
      <w:r>
        <w:t>Если в течение установленного срока в федеральный орган исполнительной власти по интеллектуальной собственности не поступит указанное сообщение или ходатайство о продлении установленного срока, заявки на товарные знак</w:t>
      </w:r>
      <w:r>
        <w:t>и признаются отозванными на основании решения такого федерального органа.</w:t>
      </w:r>
    </w:p>
    <w:bookmarkEnd w:id="7940"/>
    <w:p w:rsidR="00000000" w:rsidRDefault="00CA752C"/>
    <w:p w:rsidR="00000000" w:rsidRDefault="00CA752C">
      <w:pPr>
        <w:pStyle w:val="af2"/>
      </w:pPr>
      <w:bookmarkStart w:id="7941" w:name="sub_41497"/>
      <w:r>
        <w:rPr>
          <w:rStyle w:val="a3"/>
        </w:rPr>
        <w:t>Статья 1497.</w:t>
      </w:r>
      <w:r>
        <w:t xml:space="preserve"> Экспертиза заявки на товарный знак и внесение изменений в документы заявки</w:t>
      </w:r>
    </w:p>
    <w:bookmarkEnd w:id="794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1497 ГК РФ</w:t>
      </w:r>
    </w:p>
    <w:p w:rsidR="00000000" w:rsidRDefault="00CA752C">
      <w:bookmarkStart w:id="7942" w:name="sub_414971"/>
      <w:r>
        <w:t>1. Эксперт</w:t>
      </w:r>
      <w:r>
        <w:t>иза заявки на товарный знак проводится федеральным органом исполнительной власти по интеллектуальной собственности.</w:t>
      </w:r>
    </w:p>
    <w:p w:rsidR="00000000" w:rsidRDefault="00CA752C">
      <w:bookmarkStart w:id="7943" w:name="sub_41497102"/>
      <w:bookmarkEnd w:id="7942"/>
      <w:r>
        <w:t>Экспертиза заявки включает формальную экспертизу и экспертизу обозначения, заявленного в качестве товарного знака (зая</w:t>
      </w:r>
      <w:r>
        <w:t>вленного обозначения).</w:t>
      </w:r>
    </w:p>
    <w:p w:rsidR="00000000" w:rsidRDefault="00CA752C">
      <w:bookmarkStart w:id="7944" w:name="sub_414972"/>
      <w:bookmarkEnd w:id="7943"/>
      <w: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rsidR="00000000" w:rsidRDefault="00CA752C">
      <w:bookmarkStart w:id="7945" w:name="sub_4149722"/>
      <w:bookmarkEnd w:id="7944"/>
      <w:r>
        <w:lastRenderedPageBreak/>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w:t>
      </w:r>
      <w:r>
        <w:t>ут быть оформлены и поданы заявителем в качестве самостоятельной заявки.</w:t>
      </w:r>
    </w:p>
    <w:p w:rsidR="00000000" w:rsidRDefault="00CA752C">
      <w:pPr>
        <w:pStyle w:val="afa"/>
        <w:rPr>
          <w:color w:val="000000"/>
          <w:sz w:val="16"/>
          <w:szCs w:val="16"/>
        </w:rPr>
      </w:pPr>
      <w:bookmarkStart w:id="7946" w:name="sub_414973"/>
      <w:bookmarkEnd w:id="7945"/>
      <w:r>
        <w:rPr>
          <w:color w:val="000000"/>
          <w:sz w:val="16"/>
          <w:szCs w:val="16"/>
        </w:rPr>
        <w:t>Информация об изменениях:</w:t>
      </w:r>
    </w:p>
    <w:bookmarkEnd w:id="7946"/>
    <w:p w:rsidR="00000000" w:rsidRDefault="00CA752C">
      <w:pPr>
        <w:pStyle w:val="afb"/>
      </w:pPr>
      <w:r>
        <w:fldChar w:fldCharType="begin"/>
      </w:r>
      <w:r>
        <w:instrText>HYPERLINK "garantF1://70509432.470"</w:instrText>
      </w:r>
      <w:r>
        <w:fldChar w:fldCharType="separate"/>
      </w:r>
      <w:r>
        <w:rPr>
          <w:rStyle w:val="a4"/>
        </w:rPr>
        <w:t>Федеральным законом</w:t>
      </w:r>
      <w:r>
        <w:fldChar w:fldCharType="end"/>
      </w:r>
      <w:r>
        <w:t xml:space="preserve"> от 12 марта 2014 г. N 35-ФЗ в пункт 3 статьи 1497 настоящего Кодекса</w:t>
      </w:r>
      <w:r>
        <w:t xml:space="preserve"> внесены изменения, </w:t>
      </w:r>
      <w:hyperlink r:id="rId4031" w:history="1">
        <w:r>
          <w:rPr>
            <w:rStyle w:val="a4"/>
          </w:rPr>
          <w:t>вступающие в силу</w:t>
        </w:r>
      </w:hyperlink>
      <w:r>
        <w:t xml:space="preserve"> с 1 октября 2014 г.</w:t>
      </w:r>
    </w:p>
    <w:p w:rsidR="00000000" w:rsidRDefault="00CA752C">
      <w:pPr>
        <w:pStyle w:val="afb"/>
      </w:pPr>
      <w:hyperlink r:id="rId4032" w:history="1">
        <w:r>
          <w:rPr>
            <w:rStyle w:val="a4"/>
          </w:rPr>
          <w:t>См. текст пункта в предыдущей редакции</w:t>
        </w:r>
      </w:hyperlink>
    </w:p>
    <w:p w:rsidR="00000000" w:rsidRDefault="00CA752C">
      <w:r>
        <w:t>3. Изменение в заявке на товарный знак сведений о заявителе, в том числе в случае</w:t>
      </w:r>
      <w:r>
        <w:t xml:space="preserve">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w:t>
      </w:r>
      <w:r>
        <w:t xml:space="preserve"> (</w:t>
      </w:r>
      <w:hyperlink w:anchor="sub_41503" w:history="1">
        <w:r>
          <w:rPr>
            <w:rStyle w:val="a4"/>
          </w:rPr>
          <w:t>статья 1503</w:t>
        </w:r>
      </w:hyperlink>
      <w:r>
        <w:t>) или до принятия решения об отказе в его государственной регистрации.</w:t>
      </w:r>
    </w:p>
    <w:p w:rsidR="00000000" w:rsidRDefault="00CA752C">
      <w:pPr>
        <w:pStyle w:val="afa"/>
        <w:rPr>
          <w:color w:val="000000"/>
          <w:sz w:val="16"/>
          <w:szCs w:val="16"/>
        </w:rPr>
      </w:pPr>
      <w:bookmarkStart w:id="7947" w:name="sub_414974"/>
      <w:r>
        <w:rPr>
          <w:color w:val="000000"/>
          <w:sz w:val="16"/>
          <w:szCs w:val="16"/>
        </w:rPr>
        <w:t>Информация об изменениях:</w:t>
      </w:r>
    </w:p>
    <w:bookmarkEnd w:id="7947"/>
    <w:p w:rsidR="00000000" w:rsidRDefault="00CA752C">
      <w:pPr>
        <w:pStyle w:val="afb"/>
      </w:pPr>
      <w:r>
        <w:fldChar w:fldCharType="begin"/>
      </w:r>
      <w:r>
        <w:instrText>HYPERLINK "garantF1://70509432.471"</w:instrText>
      </w:r>
      <w:r>
        <w:fldChar w:fldCharType="separate"/>
      </w:r>
      <w:r>
        <w:rPr>
          <w:rStyle w:val="a4"/>
        </w:rPr>
        <w:t>Федеральным законом</w:t>
      </w:r>
      <w:r>
        <w:fldChar w:fldCharType="end"/>
      </w:r>
      <w:r>
        <w:t xml:space="preserve"> от 12 марта 2014 г. N 35-ФЗ в пункт 4 ста</w:t>
      </w:r>
      <w:r>
        <w:t xml:space="preserve">тьи 1497 настоящего Кодекса внесены изменения, </w:t>
      </w:r>
      <w:hyperlink r:id="rId4033" w:history="1">
        <w:r>
          <w:rPr>
            <w:rStyle w:val="a4"/>
          </w:rPr>
          <w:t>вступающие в силу</w:t>
        </w:r>
      </w:hyperlink>
      <w:r>
        <w:t xml:space="preserve"> с 1 октября 2014 г.</w:t>
      </w:r>
    </w:p>
    <w:p w:rsidR="00000000" w:rsidRDefault="00CA752C">
      <w:pPr>
        <w:pStyle w:val="afb"/>
      </w:pPr>
      <w:hyperlink r:id="rId4034" w:history="1">
        <w:r>
          <w:rPr>
            <w:rStyle w:val="a4"/>
          </w:rPr>
          <w:t>См. текст пункта в предыдущей редакции</w:t>
        </w:r>
      </w:hyperlink>
    </w:p>
    <w:p w:rsidR="00000000" w:rsidRDefault="00CA752C">
      <w:r>
        <w:t>4. В период проведения экспертизы заявки на товарный з</w:t>
      </w:r>
      <w:r>
        <w:t>нак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000000" w:rsidRDefault="00CA752C">
      <w:bookmarkStart w:id="7948" w:name="sub_41497402"/>
      <w:r>
        <w:t>Дополнительные материалы должны быть представлены заявителем в те</w:t>
      </w:r>
      <w:r>
        <w:t>чение трех месяцев со дня направления федеральным органом исполнительной власти по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w:t>
      </w:r>
      <w:r>
        <w:t>х месяцев со дня направления запроса федеральным органом исполнительной власти по интеллектуальной собственности. Если заявитель в указанный срок не представит запрашиваемые дополнительные материалы или ходатайство о продлении установленного для их предста</w:t>
      </w:r>
      <w:r>
        <w:t>вления срока, заявка признается отозванной на основании решения федерального органа исполнительной власти по интеллектуальной собственности. По ходатайству заявителя установленный для представления дополнительных материалов срок может быть продлен указанны</w:t>
      </w:r>
      <w:r>
        <w:t>м федеральным органом, но не более чем на шесть месяцев.</w:t>
      </w:r>
    </w:p>
    <w:p w:rsidR="00000000" w:rsidRDefault="00CA752C">
      <w:bookmarkStart w:id="7949" w:name="sub_41497403"/>
      <w:bookmarkEnd w:id="7948"/>
      <w:r>
        <w:t>На дополнительные материалы, которые содержат перечень товаро</w:t>
      </w:r>
      <w:r>
        <w:t xml:space="preserve">в, не указанных в заявке на дату ее подачи, или существенно изменяют заявленное обозначение товарного знака, распространяются правила </w:t>
      </w:r>
      <w:hyperlink w:anchor="sub_414972" w:history="1">
        <w:r>
          <w:rPr>
            <w:rStyle w:val="a4"/>
          </w:rPr>
          <w:t>пункта 2</w:t>
        </w:r>
      </w:hyperlink>
      <w:r>
        <w:t xml:space="preserve"> настоящей статьи.</w:t>
      </w:r>
    </w:p>
    <w:bookmarkEnd w:id="7949"/>
    <w:p w:rsidR="00000000" w:rsidRDefault="00CA752C"/>
    <w:p w:rsidR="00000000" w:rsidRDefault="00CA752C">
      <w:pPr>
        <w:pStyle w:val="af2"/>
      </w:pPr>
      <w:bookmarkStart w:id="7950" w:name="sub_41498"/>
      <w:r>
        <w:rPr>
          <w:rStyle w:val="a3"/>
        </w:rPr>
        <w:t>Статья 1498.</w:t>
      </w:r>
      <w:r>
        <w:t xml:space="preserve"> Формальная экспертиза заявки на </w:t>
      </w:r>
      <w:r>
        <w:t>товарный знак</w:t>
      </w:r>
    </w:p>
    <w:bookmarkEnd w:id="795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1498 ГК РФ</w:t>
      </w:r>
    </w:p>
    <w:p w:rsidR="00000000" w:rsidRDefault="00CA752C">
      <w:bookmarkStart w:id="7951" w:name="sub_414981"/>
      <w:r>
        <w:t>1. Формальная экспертиза заявки на товарный знак проводится в течение месяца со дня ее подачи в федеральный орган исполнительной власти по интеллектуальной собственности.</w:t>
      </w:r>
    </w:p>
    <w:p w:rsidR="00000000" w:rsidRDefault="00CA752C">
      <w:bookmarkStart w:id="7952" w:name="sub_414982"/>
      <w:bookmarkEnd w:id="7951"/>
      <w:r>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w:t>
      </w:r>
      <w:r>
        <w:t xml:space="preserve">ется решение об отказе в принятии ее к рассмотрению. О результатах формальной экспертизы федеральный орган </w:t>
      </w:r>
      <w:r>
        <w:lastRenderedPageBreak/>
        <w:t>исполнительной власти по интеллектуальной собственности уведомляет заявителя.</w:t>
      </w:r>
    </w:p>
    <w:bookmarkEnd w:id="7952"/>
    <w:p w:rsidR="00000000" w:rsidRDefault="00CA752C">
      <w:r>
        <w:t>Одновременно с уведомлением о положительном результате формал</w:t>
      </w:r>
      <w:r>
        <w:t xml:space="preserve">ьной экспертизы заявки заявителю сообщается дата подачи заявки, установленная в соответствии с </w:t>
      </w:r>
      <w:hyperlink w:anchor="sub_414928" w:history="1">
        <w:r>
          <w:rPr>
            <w:rStyle w:val="a4"/>
          </w:rPr>
          <w:t>пунктом 8 статьи 1492</w:t>
        </w:r>
      </w:hyperlink>
      <w:r>
        <w:t xml:space="preserve"> настоящего Кодекса.</w:t>
      </w:r>
    </w:p>
    <w:p w:rsidR="00000000" w:rsidRDefault="00CA752C"/>
    <w:p w:rsidR="00000000" w:rsidRDefault="00CA752C">
      <w:pPr>
        <w:pStyle w:val="af2"/>
      </w:pPr>
      <w:bookmarkStart w:id="7953" w:name="sub_41499"/>
      <w:r>
        <w:rPr>
          <w:rStyle w:val="a3"/>
        </w:rPr>
        <w:t>Статья 1499.</w:t>
      </w:r>
      <w:r>
        <w:t xml:space="preserve"> Экспертиза обозначения, заявленного в качестве товарного знака</w:t>
      </w:r>
    </w:p>
    <w:bookmarkEnd w:id="795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1499 ГК РФ</w:t>
      </w:r>
    </w:p>
    <w:p w:rsidR="00000000" w:rsidRDefault="00CA752C">
      <w:pPr>
        <w:pStyle w:val="afa"/>
        <w:rPr>
          <w:color w:val="000000"/>
          <w:sz w:val="16"/>
          <w:szCs w:val="16"/>
        </w:rPr>
      </w:pPr>
      <w:bookmarkStart w:id="7954" w:name="sub_414991"/>
      <w:r>
        <w:rPr>
          <w:color w:val="000000"/>
          <w:sz w:val="16"/>
          <w:szCs w:val="16"/>
        </w:rPr>
        <w:t>Информация об изменениях:</w:t>
      </w:r>
    </w:p>
    <w:bookmarkEnd w:id="7954"/>
    <w:p w:rsidR="00000000" w:rsidRDefault="00CA752C">
      <w:pPr>
        <w:pStyle w:val="afb"/>
      </w:pPr>
      <w:r>
        <w:fldChar w:fldCharType="begin"/>
      </w:r>
      <w:r>
        <w:instrText>HYPERLINK "garantF1://70509432.473"</w:instrText>
      </w:r>
      <w:r>
        <w:fldChar w:fldCharType="separate"/>
      </w:r>
      <w:r>
        <w:rPr>
          <w:rStyle w:val="a4"/>
        </w:rPr>
        <w:t>Федеральным законом</w:t>
      </w:r>
      <w:r>
        <w:fldChar w:fldCharType="end"/>
      </w:r>
      <w:r>
        <w:t xml:space="preserve"> от 12 марта 2014 г. N 35-ФЗ в пункт 1 статьи 1499 настоящего Кодекса внесены изменения, </w:t>
      </w:r>
      <w:hyperlink r:id="rId4035" w:history="1">
        <w:r>
          <w:rPr>
            <w:rStyle w:val="a4"/>
          </w:rPr>
          <w:t>вступающие в силу</w:t>
        </w:r>
      </w:hyperlink>
      <w:r>
        <w:t xml:space="preserve"> с 1 октября 2014 г.</w:t>
      </w:r>
    </w:p>
    <w:p w:rsidR="00000000" w:rsidRDefault="00CA752C">
      <w:pPr>
        <w:pStyle w:val="afb"/>
      </w:pPr>
      <w:hyperlink r:id="rId4036" w:history="1">
        <w:r>
          <w:rPr>
            <w:rStyle w:val="a4"/>
          </w:rPr>
          <w:t>См. текст пункта в предыдущей редакции</w:t>
        </w:r>
      </w:hyperlink>
    </w:p>
    <w:p w:rsidR="00000000" w:rsidRDefault="00CA752C">
      <w:r>
        <w:t>1. Экспертиза обозначения, заявленного в качестве товарного знака (экспертиза заявленного обозначения), проводит</w:t>
      </w:r>
      <w:r>
        <w:t>ся по заявке, принятой к рассмотрению в результате формальной экспертизы.</w:t>
      </w:r>
    </w:p>
    <w:p w:rsidR="00000000" w:rsidRDefault="00CA752C">
      <w:bookmarkStart w:id="7955" w:name="sub_4149912"/>
      <w:r>
        <w:t xml:space="preserve">В ходе проведения экспертизы проверяется соответствие заявленного обозначения требованиям </w:t>
      </w:r>
      <w:hyperlink w:anchor="sub_41477" w:history="1">
        <w:r>
          <w:rPr>
            <w:rStyle w:val="a4"/>
          </w:rPr>
          <w:t>статьи 1477</w:t>
        </w:r>
      </w:hyperlink>
      <w:r>
        <w:t xml:space="preserve"> и </w:t>
      </w:r>
      <w:hyperlink w:anchor="sub_414831" w:history="1">
        <w:r>
          <w:rPr>
            <w:rStyle w:val="a4"/>
          </w:rPr>
          <w:t>пунктов 1 - 7</w:t>
        </w:r>
      </w:hyperlink>
      <w:r>
        <w:t xml:space="preserve">, </w:t>
      </w:r>
      <w:hyperlink w:anchor="sub_4148393" w:history="1">
        <w:r>
          <w:rPr>
            <w:rStyle w:val="a4"/>
          </w:rPr>
          <w:t>подпункта 3 пункта 9</w:t>
        </w:r>
      </w:hyperlink>
      <w:r>
        <w:t xml:space="preserve"> (в части промышленных образцов), </w:t>
      </w:r>
      <w:hyperlink w:anchor="sub_4148310" w:history="1">
        <w:r>
          <w:rPr>
            <w:rStyle w:val="a4"/>
          </w:rPr>
          <w:t>пункта 10</w:t>
        </w:r>
      </w:hyperlink>
      <w:r>
        <w:t xml:space="preserve"> (в части средств индивидуализации и промышленных образцов) статьи 1483 настоящего Кодекса и устанавливается приоритет товарного зна</w:t>
      </w:r>
      <w:r>
        <w:t>ка.</w:t>
      </w:r>
    </w:p>
    <w:p w:rsidR="00000000" w:rsidRDefault="00CA752C">
      <w:bookmarkStart w:id="7956" w:name="sub_4149913"/>
      <w:bookmarkEnd w:id="7955"/>
      <w:r>
        <w:t xml:space="preserve">В случае поступления обращения в соответствии с абзацем третьим </w:t>
      </w:r>
      <w:hyperlink w:anchor="sub_414931" w:history="1">
        <w:r>
          <w:rPr>
            <w:rStyle w:val="a4"/>
          </w:rPr>
          <w:t>пункта 1 статьи 1493</w:t>
        </w:r>
      </w:hyperlink>
      <w:r>
        <w:t xml:space="preserve"> настоящего Кодекса содержащиеся в обращении доводы о несоответствии заявленного обозначения требованиям </w:t>
      </w:r>
      <w:hyperlink w:anchor="sub_41477" w:history="1">
        <w:r>
          <w:rPr>
            <w:rStyle w:val="a4"/>
          </w:rPr>
          <w:t>статей 1477</w:t>
        </w:r>
      </w:hyperlink>
      <w:r>
        <w:t xml:space="preserve"> и </w:t>
      </w:r>
      <w:hyperlink w:anchor="sub_41483" w:history="1">
        <w:r>
          <w:rPr>
            <w:rStyle w:val="a4"/>
          </w:rPr>
          <w:t>1483</w:t>
        </w:r>
      </w:hyperlink>
      <w:r>
        <w:t xml:space="preserve"> настоящего Кодекса учитываются при проведении экспертизы заявленного обозначения.</w:t>
      </w:r>
    </w:p>
    <w:p w:rsidR="00000000" w:rsidRDefault="00CA752C">
      <w:pPr>
        <w:pStyle w:val="afa"/>
        <w:rPr>
          <w:color w:val="000000"/>
          <w:sz w:val="16"/>
          <w:szCs w:val="16"/>
        </w:rPr>
      </w:pPr>
      <w:bookmarkStart w:id="7957" w:name="sub_414992"/>
      <w:bookmarkEnd w:id="7956"/>
      <w:r>
        <w:rPr>
          <w:color w:val="000000"/>
          <w:sz w:val="16"/>
          <w:szCs w:val="16"/>
        </w:rPr>
        <w:t>Информация об изменениях:</w:t>
      </w:r>
    </w:p>
    <w:bookmarkEnd w:id="7957"/>
    <w:p w:rsidR="00000000" w:rsidRDefault="00CA752C">
      <w:pPr>
        <w:pStyle w:val="afb"/>
      </w:pPr>
      <w:r>
        <w:fldChar w:fldCharType="begin"/>
      </w:r>
      <w:r>
        <w:instrText>HYPERLINK "garantF1://70509432.474"</w:instrText>
      </w:r>
      <w:r>
        <w:fldChar w:fldCharType="separate"/>
      </w:r>
      <w:r>
        <w:rPr>
          <w:rStyle w:val="a4"/>
        </w:rPr>
        <w:t>Федеральным законом</w:t>
      </w:r>
      <w:r>
        <w:fldChar w:fldCharType="end"/>
      </w:r>
      <w:r>
        <w:t xml:space="preserve"> от 12 марта 2014 г. N 35-ФЗ в пункт 2 статьи 1499 настоящего Кодекса внесены изменения, </w:t>
      </w:r>
      <w:hyperlink r:id="rId4037" w:history="1">
        <w:r>
          <w:rPr>
            <w:rStyle w:val="a4"/>
          </w:rPr>
          <w:t>вступающие в силу</w:t>
        </w:r>
      </w:hyperlink>
      <w:r>
        <w:t xml:space="preserve"> с 1 октября 2014 г.</w:t>
      </w:r>
    </w:p>
    <w:p w:rsidR="00000000" w:rsidRDefault="00CA752C">
      <w:pPr>
        <w:pStyle w:val="afb"/>
      </w:pPr>
      <w:hyperlink r:id="rId4038" w:history="1">
        <w:r>
          <w:rPr>
            <w:rStyle w:val="a4"/>
          </w:rPr>
          <w:t>См. текст пункта в предыдущей редакции</w:t>
        </w:r>
      </w:hyperlink>
    </w:p>
    <w:p w:rsidR="00000000" w:rsidRDefault="00CA752C">
      <w:r>
        <w:t>2. По резуль</w:t>
      </w:r>
      <w:r>
        <w:t>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Р</w:t>
      </w:r>
      <w:r>
        <w:t>оссийской Федерации по результатам экспертизы товарного знака федеральный орган исполнительной власти по интеллектуальной собственности принимает решение о предоставлении правовой охраны или об отказе в предоставлении правовой охраны товарному знаку на тер</w:t>
      </w:r>
      <w:r>
        <w:t>ритории Российской Федерации.</w:t>
      </w:r>
    </w:p>
    <w:p w:rsidR="00000000" w:rsidRDefault="00CA752C">
      <w:pPr>
        <w:pStyle w:val="afa"/>
        <w:rPr>
          <w:color w:val="000000"/>
          <w:sz w:val="16"/>
          <w:szCs w:val="16"/>
        </w:rPr>
      </w:pPr>
      <w:bookmarkStart w:id="7958" w:name="sub_414993"/>
      <w:r>
        <w:rPr>
          <w:color w:val="000000"/>
          <w:sz w:val="16"/>
          <w:szCs w:val="16"/>
        </w:rPr>
        <w:t>Информация об изменениях:</w:t>
      </w:r>
    </w:p>
    <w:bookmarkEnd w:id="7958"/>
    <w:p w:rsidR="00000000" w:rsidRDefault="00CA752C">
      <w:pPr>
        <w:pStyle w:val="afb"/>
      </w:pPr>
      <w:r>
        <w:fldChar w:fldCharType="begin"/>
      </w:r>
      <w:r>
        <w:instrText>HYPERLINK "garantF1://70509432.475"</w:instrText>
      </w:r>
      <w:r>
        <w:fldChar w:fldCharType="separate"/>
      </w:r>
      <w:r>
        <w:rPr>
          <w:rStyle w:val="a4"/>
        </w:rPr>
        <w:t>Федеральным законом</w:t>
      </w:r>
      <w:r>
        <w:fldChar w:fldCharType="end"/>
      </w:r>
      <w:r>
        <w:t xml:space="preserve"> от 12 марта 2014 г. N 35-ФЗ в пункт 3 статьи 1499 настоящего Кодекса внесены изменения, </w:t>
      </w:r>
      <w:hyperlink r:id="rId4039" w:history="1">
        <w:r>
          <w:rPr>
            <w:rStyle w:val="a4"/>
          </w:rPr>
          <w:t>вступающие в силу</w:t>
        </w:r>
      </w:hyperlink>
      <w:r>
        <w:t xml:space="preserve"> с 1 октября 2014 г.</w:t>
      </w:r>
    </w:p>
    <w:p w:rsidR="00000000" w:rsidRDefault="00CA752C">
      <w:pPr>
        <w:pStyle w:val="afb"/>
      </w:pPr>
      <w:hyperlink r:id="rId4040" w:history="1">
        <w:r>
          <w:rPr>
            <w:rStyle w:val="a4"/>
          </w:rPr>
          <w:t>См. текст пункта в предыдущей редакции</w:t>
        </w:r>
      </w:hyperlink>
    </w:p>
    <w:p w:rsidR="00000000" w:rsidRDefault="00CA752C">
      <w:r>
        <w:t>3. До принятия решения об отказе в государственной регистрации товарного знака или решения о государственной регистрации товарного знак</w:t>
      </w:r>
      <w:r>
        <w:t xml:space="preserve">а в отношении части товаров, содержащихся в перечне товаров на дату подачи заявки или в перечне, измененном заявителем в соответствии с </w:t>
      </w:r>
      <w:hyperlink w:anchor="sub_414972" w:history="1">
        <w:r>
          <w:rPr>
            <w:rStyle w:val="a4"/>
          </w:rPr>
          <w:t>пунктом 2 статьи 1497</w:t>
        </w:r>
      </w:hyperlink>
      <w:r>
        <w:t xml:space="preserve"> настоящего Кодекса, заявителю направляется уведомление в письменной фо</w:t>
      </w:r>
      <w:r>
        <w:t xml:space="preserve">рме о результатах проверки соответствия заявленного обозначения требованиям </w:t>
      </w:r>
      <w:hyperlink w:anchor="sub_4149912" w:history="1">
        <w:r>
          <w:rPr>
            <w:rStyle w:val="a4"/>
          </w:rPr>
          <w:t>абзаца второго пункта 1</w:t>
        </w:r>
      </w:hyperlink>
      <w:r>
        <w:t xml:space="preserve"> настоящей статьи с предложением представить свои доводы относительно приведенных в уведомлении мотивов. Доводы заявителя учитыв</w:t>
      </w:r>
      <w:r>
        <w:t xml:space="preserve">аются при принятии </w:t>
      </w:r>
      <w:r>
        <w:lastRenderedPageBreak/>
        <w:t>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rsidR="00000000" w:rsidRDefault="00CA752C">
      <w:bookmarkStart w:id="7959" w:name="sub_414994"/>
      <w:r>
        <w:t>4. Решение о государственной регистрации товарного знака может быть п</w:t>
      </w:r>
      <w:r>
        <w:t>ересмотрено федеральным органом исполнительной власти по интеллектуальной собственности до регистрации товарного знака в связи с:</w:t>
      </w:r>
    </w:p>
    <w:p w:rsidR="00000000" w:rsidRDefault="00CA752C">
      <w:bookmarkStart w:id="7960" w:name="sub_4149941"/>
      <w:bookmarkEnd w:id="7959"/>
      <w:r>
        <w:t xml:space="preserve">1) поступлением заявки, имеющей более ранний приоритет в соответствии со </w:t>
      </w:r>
      <w:hyperlink w:anchor="sub_41494" w:history="1">
        <w:r>
          <w:rPr>
            <w:rStyle w:val="a4"/>
          </w:rPr>
          <w:t>статьями</w:t>
        </w:r>
        <w:r>
          <w:rPr>
            <w:rStyle w:val="a4"/>
          </w:rPr>
          <w:t xml:space="preserve"> 1494</w:t>
        </w:r>
      </w:hyperlink>
      <w:r>
        <w:t xml:space="preserve">, </w:t>
      </w:r>
      <w:hyperlink w:anchor="sub_41495" w:history="1">
        <w:r>
          <w:rPr>
            <w:rStyle w:val="a4"/>
          </w:rPr>
          <w:t>1495</w:t>
        </w:r>
      </w:hyperlink>
      <w:r>
        <w:t xml:space="preserve"> и </w:t>
      </w:r>
      <w:hyperlink w:anchor="sub_41496" w:history="1">
        <w:r>
          <w:rPr>
            <w:rStyle w:val="a4"/>
          </w:rPr>
          <w:t>1496</w:t>
        </w:r>
      </w:hyperlink>
      <w:r>
        <w:t xml:space="preserve"> настоящего Кодекса, на тождественное или сходное с ним до степени смешения обозначение в отношении однородных товаров;</w:t>
      </w:r>
    </w:p>
    <w:p w:rsidR="00000000" w:rsidRDefault="00CA752C">
      <w:bookmarkStart w:id="7961" w:name="sub_4149942"/>
      <w:bookmarkEnd w:id="7960"/>
      <w: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rsidR="00000000" w:rsidRDefault="00CA752C">
      <w:bookmarkStart w:id="7962" w:name="sub_4149943"/>
      <w:bookmarkEnd w:id="7961"/>
      <w:r>
        <w:t>3) выявлением заявки, содержащей тож</w:t>
      </w:r>
      <w:r>
        <w:t>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rsidR="00000000" w:rsidRDefault="00CA752C">
      <w:bookmarkStart w:id="7963" w:name="sub_4149944"/>
      <w:bookmarkEnd w:id="7962"/>
      <w:r>
        <w:t>4) изменением заявителя, котор</w:t>
      </w:r>
      <w:r>
        <w:t>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относительно товара или его изготовителя.</w:t>
      </w:r>
    </w:p>
    <w:bookmarkEnd w:id="7963"/>
    <w:p w:rsidR="00000000" w:rsidRDefault="00CA752C"/>
    <w:p w:rsidR="00000000" w:rsidRDefault="00CA752C">
      <w:pPr>
        <w:pStyle w:val="af2"/>
      </w:pPr>
      <w:bookmarkStart w:id="7964" w:name="sub_41500"/>
      <w:r>
        <w:rPr>
          <w:rStyle w:val="a3"/>
        </w:rPr>
        <w:t>Статья 1500.</w:t>
      </w:r>
      <w:r>
        <w:t xml:space="preserve"> Оспаривание решений по заявке на това</w:t>
      </w:r>
      <w:r>
        <w:t>рный знак</w:t>
      </w:r>
    </w:p>
    <w:bookmarkEnd w:id="796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1500 ГК РФ</w:t>
      </w:r>
    </w:p>
    <w:p w:rsidR="00000000" w:rsidRDefault="00CA752C">
      <w:pPr>
        <w:pStyle w:val="afa"/>
        <w:rPr>
          <w:color w:val="000000"/>
          <w:sz w:val="16"/>
          <w:szCs w:val="16"/>
        </w:rPr>
      </w:pPr>
      <w:bookmarkStart w:id="7965" w:name="sub_415001"/>
      <w:r>
        <w:rPr>
          <w:color w:val="000000"/>
          <w:sz w:val="16"/>
          <w:szCs w:val="16"/>
        </w:rPr>
        <w:t>Информация об изменениях:</w:t>
      </w:r>
    </w:p>
    <w:bookmarkEnd w:id="7965"/>
    <w:p w:rsidR="00000000" w:rsidRDefault="00CA752C">
      <w:pPr>
        <w:pStyle w:val="afb"/>
      </w:pPr>
      <w:r>
        <w:fldChar w:fldCharType="begin"/>
      </w:r>
      <w:r>
        <w:instrText>HYPERLINK "garantF1://70509432.477"</w:instrText>
      </w:r>
      <w:r>
        <w:fldChar w:fldCharType="separate"/>
      </w:r>
      <w:r>
        <w:rPr>
          <w:rStyle w:val="a4"/>
        </w:rPr>
        <w:t>Федеральным законом</w:t>
      </w:r>
      <w:r>
        <w:fldChar w:fldCharType="end"/>
      </w:r>
      <w:r>
        <w:t xml:space="preserve"> от 12 марта 2014 г. N </w:t>
      </w:r>
      <w:r>
        <w:t xml:space="preserve">35-ФЗ пункт 1 статьи 1500 настоящего Кодекса изложен в новой редакции, </w:t>
      </w:r>
      <w:hyperlink r:id="rId4041" w:history="1">
        <w:r>
          <w:rPr>
            <w:rStyle w:val="a4"/>
          </w:rPr>
          <w:t>вступающей в силу</w:t>
        </w:r>
      </w:hyperlink>
      <w:r>
        <w:t xml:space="preserve"> с 1 октября 2014 г.</w:t>
      </w:r>
    </w:p>
    <w:p w:rsidR="00000000" w:rsidRDefault="00CA752C">
      <w:pPr>
        <w:pStyle w:val="afb"/>
      </w:pPr>
      <w:hyperlink r:id="rId4042" w:history="1">
        <w:r>
          <w:rPr>
            <w:rStyle w:val="a4"/>
          </w:rPr>
          <w:t>См. текст пункта в предыдущей редакции</w:t>
        </w:r>
      </w:hyperlink>
    </w:p>
    <w:p w:rsidR="00000000" w:rsidRDefault="00CA752C">
      <w:r>
        <w:t>1. Решения федерального органа</w:t>
      </w:r>
      <w:r>
        <w:t xml:space="preserve"> исполнительной власти по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w:t>
      </w:r>
      <w:r>
        <w:t>ак отозванной, решение о предоставлении или об отказе в предоставлении правовой охраны на территории Российской Федерации товарному знаку в соответствии с международными договорами Российской Федерации могут быть оспорены заявителем путем подачи возражения</w:t>
      </w:r>
      <w:r>
        <w:t xml:space="preserve"> в федеральный орган исполнительной власти по интеллектуальной собственности в течение четырех месяцев со дня направления соответствующего решения или запрошенных у указанного федерального органа исполнительной власти копий противопоставленных заявке матер</w:t>
      </w:r>
      <w:r>
        <w:t>иалов при условии, что заявитель запросил копии этих материалов в течение двух месяцев со дня направления соответствующего решения.</w:t>
      </w:r>
    </w:p>
    <w:p w:rsidR="00000000" w:rsidRDefault="00CA752C">
      <w:pPr>
        <w:pStyle w:val="afa"/>
        <w:rPr>
          <w:color w:val="000000"/>
          <w:sz w:val="16"/>
          <w:szCs w:val="16"/>
        </w:rPr>
      </w:pPr>
      <w:bookmarkStart w:id="7966" w:name="sub_415002"/>
      <w:r>
        <w:rPr>
          <w:color w:val="000000"/>
          <w:sz w:val="16"/>
          <w:szCs w:val="16"/>
        </w:rPr>
        <w:t>Информация об изменениях:</w:t>
      </w:r>
    </w:p>
    <w:bookmarkEnd w:id="7966"/>
    <w:p w:rsidR="00000000" w:rsidRDefault="00CA752C">
      <w:pPr>
        <w:pStyle w:val="afb"/>
      </w:pPr>
      <w:r>
        <w:fldChar w:fldCharType="begin"/>
      </w:r>
      <w:r>
        <w:instrText>HYPERLINK "garantF1://70509432.478"</w:instrText>
      </w:r>
      <w:r>
        <w:fldChar w:fldCharType="separate"/>
      </w:r>
      <w:r>
        <w:rPr>
          <w:rStyle w:val="a4"/>
        </w:rPr>
        <w:t>Федеральным законом</w:t>
      </w:r>
      <w:r>
        <w:fldChar w:fldCharType="end"/>
      </w:r>
      <w:r>
        <w:t xml:space="preserve"> от 12 марта 2014 г. </w:t>
      </w:r>
      <w:r>
        <w:t xml:space="preserve">N 35-ФЗ в пункт 2 статьи 1500 настоящего Кодекса внесены изменения, </w:t>
      </w:r>
      <w:hyperlink r:id="rId4043" w:history="1">
        <w:r>
          <w:rPr>
            <w:rStyle w:val="a4"/>
          </w:rPr>
          <w:t>вступающие в силу</w:t>
        </w:r>
      </w:hyperlink>
      <w:r>
        <w:t xml:space="preserve"> с 1 октября 2014 г.</w:t>
      </w:r>
    </w:p>
    <w:p w:rsidR="00000000" w:rsidRDefault="00CA752C">
      <w:pPr>
        <w:pStyle w:val="afb"/>
      </w:pPr>
      <w:hyperlink r:id="rId4044" w:history="1">
        <w:r>
          <w:rPr>
            <w:rStyle w:val="a4"/>
          </w:rPr>
          <w:t>См. текст пункта в предыдущей редакции</w:t>
        </w:r>
      </w:hyperlink>
    </w:p>
    <w:p w:rsidR="00000000" w:rsidRDefault="00CA752C">
      <w:r>
        <w:t>2. В период рассмотрения возражен</w:t>
      </w:r>
      <w:r>
        <w:t xml:space="preserve">ия федеральным органом исполнительной власти по интеллектуальной собственности заявитель может внести в документы заявки изменения, которые допускаются в соответствии с </w:t>
      </w:r>
      <w:hyperlink w:anchor="sub_414972" w:history="1">
        <w:r>
          <w:rPr>
            <w:rStyle w:val="a4"/>
          </w:rPr>
          <w:t>пунктами 2</w:t>
        </w:r>
      </w:hyperlink>
      <w:r>
        <w:t xml:space="preserve"> и </w:t>
      </w:r>
      <w:hyperlink w:anchor="sub_414973" w:history="1">
        <w:r>
          <w:rPr>
            <w:rStyle w:val="a4"/>
          </w:rPr>
          <w:t>3 статьи 1497</w:t>
        </w:r>
      </w:hyperlink>
      <w:r>
        <w:t xml:space="preserve"> наст</w:t>
      </w:r>
      <w:r>
        <w:t xml:space="preserve">оящего Кодекса, если такие изменения устраняют причины, послужившие единственным основанием для отказа в государственной регистрации товарного знака, </w:t>
      </w:r>
      <w:r>
        <w:lastRenderedPageBreak/>
        <w:t>и внесение таких изменений позволяет принять решение о государственной регистрации товарного знака.</w:t>
      </w:r>
    </w:p>
    <w:p w:rsidR="00000000" w:rsidRDefault="00CA752C"/>
    <w:p w:rsidR="00000000" w:rsidRDefault="00CA752C">
      <w:pPr>
        <w:pStyle w:val="afa"/>
        <w:rPr>
          <w:color w:val="000000"/>
          <w:sz w:val="16"/>
          <w:szCs w:val="16"/>
        </w:rPr>
      </w:pPr>
      <w:bookmarkStart w:id="7967" w:name="sub_41501"/>
      <w:r>
        <w:rPr>
          <w:color w:val="000000"/>
          <w:sz w:val="16"/>
          <w:szCs w:val="16"/>
        </w:rPr>
        <w:t>Информация об изменениях:</w:t>
      </w:r>
    </w:p>
    <w:bookmarkEnd w:id="7967"/>
    <w:p w:rsidR="00000000" w:rsidRDefault="00CA752C">
      <w:pPr>
        <w:pStyle w:val="afb"/>
      </w:pPr>
      <w:r>
        <w:fldChar w:fldCharType="begin"/>
      </w:r>
      <w:r>
        <w:instrText>HYPERLINK "garantF1://70509432.482"</w:instrText>
      </w:r>
      <w:r>
        <w:fldChar w:fldCharType="separate"/>
      </w:r>
      <w:r>
        <w:rPr>
          <w:rStyle w:val="a4"/>
        </w:rPr>
        <w:t>Федеральным законом</w:t>
      </w:r>
      <w:r>
        <w:fldChar w:fldCharType="end"/>
      </w:r>
      <w:r>
        <w:t xml:space="preserve"> от 12 марта 2014 г. N 35-ФЗ статья 1501 настоящего Кодекса изложена в новой редакции, </w:t>
      </w:r>
      <w:hyperlink r:id="rId4045" w:history="1">
        <w:r>
          <w:rPr>
            <w:rStyle w:val="a4"/>
          </w:rPr>
          <w:t>вступающей в силу</w:t>
        </w:r>
      </w:hyperlink>
      <w:r>
        <w:t xml:space="preserve"> с 1 октября 2014 г</w:t>
      </w:r>
      <w:r>
        <w:t>.</w:t>
      </w:r>
    </w:p>
    <w:p w:rsidR="00000000" w:rsidRDefault="00CA752C">
      <w:pPr>
        <w:pStyle w:val="afb"/>
      </w:pPr>
      <w:hyperlink r:id="rId4046" w:history="1">
        <w:r>
          <w:rPr>
            <w:rStyle w:val="a4"/>
          </w:rPr>
          <w:t>См. текст статьи в предыдущей редакции</w:t>
        </w:r>
      </w:hyperlink>
    </w:p>
    <w:p w:rsidR="00000000" w:rsidRDefault="00CA752C">
      <w:pPr>
        <w:pStyle w:val="af2"/>
      </w:pPr>
      <w:r>
        <w:rPr>
          <w:rStyle w:val="a3"/>
        </w:rPr>
        <w:t>Статья 1501.</w:t>
      </w:r>
      <w:r>
        <w:t xml:space="preserve"> Восстановление пропущенных сроков, связанных с проведением экспертизы заявки на товарный знак</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1501 ГК РФ</w:t>
      </w:r>
    </w:p>
    <w:p w:rsidR="00000000" w:rsidRDefault="00CA752C">
      <w:bookmarkStart w:id="7968" w:name="sub_415011"/>
      <w:r>
        <w:t>1. Срок, предус</w:t>
      </w:r>
      <w:r>
        <w:t xml:space="preserve">мотренный </w:t>
      </w:r>
      <w:hyperlink w:anchor="sub_414974" w:history="1">
        <w:r>
          <w:rPr>
            <w:rStyle w:val="a4"/>
          </w:rPr>
          <w:t>пунктом 4 статьи 1497</w:t>
        </w:r>
      </w:hyperlink>
      <w:r>
        <w:t xml:space="preserve"> и </w:t>
      </w:r>
      <w:hyperlink w:anchor="sub_415001" w:history="1">
        <w:r>
          <w:rPr>
            <w:rStyle w:val="a4"/>
          </w:rPr>
          <w:t>пунктом 1 статьи 1500</w:t>
        </w:r>
      </w:hyperlink>
      <w:r>
        <w:t xml:space="preserve"> настоящего Кодекса и пропущенный заявителем, может быть восстановлен федеральным органом исполнительной власти по интеллектуальной собственности</w:t>
      </w:r>
      <w:r>
        <w:t xml:space="preserve"> по ходатайству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феде</w:t>
      </w:r>
      <w:r>
        <w:t>ральный орган исполнительной власти одновременно с дополнительными материалами, запрошенными в соответствии с пунктом 4 статьи 1497 настоящего Кодекса, или с ходатайством о продлении срока их представления либо одновременно с подачей возражения в федеральн</w:t>
      </w:r>
      <w:r>
        <w:t xml:space="preserve">ый орган исполнительной власти по интеллектуальной собственности на основании </w:t>
      </w:r>
      <w:hyperlink w:anchor="sub_41500" w:history="1">
        <w:r>
          <w:rPr>
            <w:rStyle w:val="a4"/>
          </w:rPr>
          <w:t>статьи 1500</w:t>
        </w:r>
      </w:hyperlink>
      <w:r>
        <w:t xml:space="preserve"> настоящего Кодекса.</w:t>
      </w:r>
    </w:p>
    <w:p w:rsidR="00000000" w:rsidRDefault="00CA752C">
      <w:bookmarkStart w:id="7969" w:name="sub_415012"/>
      <w:bookmarkEnd w:id="7968"/>
      <w:r>
        <w:t xml:space="preserve">2. Восстановление срока, предусмотренного </w:t>
      </w:r>
      <w:hyperlink w:anchor="sub_414974" w:history="1">
        <w:r>
          <w:rPr>
            <w:rStyle w:val="a4"/>
          </w:rPr>
          <w:t>пунктом 4 статьи 1497</w:t>
        </w:r>
      </w:hyperlink>
      <w:r>
        <w:t xml:space="preserve"> настоящ</w:t>
      </w:r>
      <w:r>
        <w:t>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пропущенного срока.</w:t>
      </w:r>
    </w:p>
    <w:bookmarkEnd w:id="7969"/>
    <w:p w:rsidR="00000000" w:rsidRDefault="00CA752C"/>
    <w:p w:rsidR="00000000" w:rsidRDefault="00CA752C">
      <w:pPr>
        <w:pStyle w:val="af2"/>
      </w:pPr>
      <w:bookmarkStart w:id="7970" w:name="sub_41502"/>
      <w:r>
        <w:rPr>
          <w:rStyle w:val="a3"/>
        </w:rPr>
        <w:t>Статья 1502.</w:t>
      </w:r>
      <w:r>
        <w:t xml:space="preserve"> Отзыв заявки на товарный знак и выделение из нее другой заявки</w:t>
      </w:r>
    </w:p>
    <w:bookmarkEnd w:id="797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1502 ГК РФ</w:t>
      </w:r>
    </w:p>
    <w:p w:rsidR="00000000" w:rsidRDefault="00CA752C">
      <w:bookmarkStart w:id="7971" w:name="sub_415021"/>
      <w:r>
        <w:t>1. Заявка на товарный знак может быть отозвана заявителем на любой стадии ее рассмотрения, но не позднее даты государственной регистрации товарного знака.</w:t>
      </w:r>
    </w:p>
    <w:p w:rsidR="00000000" w:rsidRDefault="00CA752C">
      <w:pPr>
        <w:pStyle w:val="afa"/>
        <w:rPr>
          <w:color w:val="000000"/>
          <w:sz w:val="16"/>
          <w:szCs w:val="16"/>
        </w:rPr>
      </w:pPr>
      <w:bookmarkStart w:id="7972" w:name="sub_415022"/>
      <w:bookmarkEnd w:id="7971"/>
      <w:r>
        <w:rPr>
          <w:color w:val="000000"/>
          <w:sz w:val="16"/>
          <w:szCs w:val="16"/>
        </w:rPr>
        <w:t>Информация об изменениях:</w:t>
      </w:r>
    </w:p>
    <w:bookmarkEnd w:id="7972"/>
    <w:p w:rsidR="00000000" w:rsidRDefault="00CA752C">
      <w:pPr>
        <w:pStyle w:val="afb"/>
      </w:pPr>
      <w:r>
        <w:fldChar w:fldCharType="begin"/>
      </w:r>
      <w:r>
        <w:instrText>HYPERLINK "garantF1://70509432.483"</w:instrText>
      </w:r>
      <w:r>
        <w:fldChar w:fldCharType="separate"/>
      </w:r>
      <w:r>
        <w:rPr>
          <w:rStyle w:val="a4"/>
        </w:rPr>
        <w:t>Федеральны</w:t>
      </w:r>
      <w:r>
        <w:rPr>
          <w:rStyle w:val="a4"/>
        </w:rPr>
        <w:t>м законом</w:t>
      </w:r>
      <w:r>
        <w:fldChar w:fldCharType="end"/>
      </w:r>
      <w:r>
        <w:t xml:space="preserve"> от 12 марта 2014 г. N 35-ФЗ в пункт 2 статьи 1502 настоящего Кодекса внесены изменения, </w:t>
      </w:r>
      <w:hyperlink r:id="rId4047" w:history="1">
        <w:r>
          <w:rPr>
            <w:rStyle w:val="a4"/>
          </w:rPr>
          <w:t>вступающие в силу</w:t>
        </w:r>
      </w:hyperlink>
      <w:r>
        <w:t xml:space="preserve"> с 1 октября 2014 г.</w:t>
      </w:r>
    </w:p>
    <w:p w:rsidR="00000000" w:rsidRDefault="00CA752C">
      <w:pPr>
        <w:pStyle w:val="afb"/>
      </w:pPr>
      <w:hyperlink r:id="rId4048" w:history="1">
        <w:r>
          <w:rPr>
            <w:rStyle w:val="a4"/>
          </w:rPr>
          <w:t>См. текст пункта в предыдущей редакции</w:t>
        </w:r>
      </w:hyperlink>
    </w:p>
    <w:p w:rsidR="00000000" w:rsidRDefault="00CA752C">
      <w:r>
        <w:t>2. В период проведения экспертизы заявки на товарный знак или рассмотрения федеральным органом исполнительной власти по интеллектуальной собственности возражения на решение федерального органа исполнительной власти по интеллектуальной собственности о госуд</w:t>
      </w:r>
      <w:r>
        <w:t xml:space="preserve">арственной регистрации товарного знака или об отказе в государственной регистрации товарного знака, принятое по основанию, предусмотренному </w:t>
      </w:r>
      <w:hyperlink w:anchor="sub_414836" w:history="1">
        <w:r>
          <w:rPr>
            <w:rStyle w:val="a4"/>
          </w:rPr>
          <w:t>пунктом 6 статьи 1483</w:t>
        </w:r>
      </w:hyperlink>
      <w:r>
        <w:t xml:space="preserve"> настоящего Кодекса, заявитель вправе до принятия по ней решения по</w:t>
      </w:r>
      <w:r>
        <w:t xml:space="preserve">дать в федеральный орган исполнительной власти по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федеральный </w:t>
      </w:r>
      <w:r>
        <w:t>орган и неоднородных с другими товарами из содержавшегося в первоначальной заявке перечня, в отношении которых первоначальная заявка остается в силе.</w:t>
      </w:r>
    </w:p>
    <w:p w:rsidR="00000000" w:rsidRDefault="00CA752C"/>
    <w:p w:rsidR="00000000" w:rsidRDefault="00CA752C">
      <w:pPr>
        <w:pStyle w:val="af2"/>
      </w:pPr>
      <w:bookmarkStart w:id="7973" w:name="sub_41503"/>
      <w:r>
        <w:rPr>
          <w:rStyle w:val="a3"/>
        </w:rPr>
        <w:t>Статья 1503.</w:t>
      </w:r>
      <w:r>
        <w:t xml:space="preserve"> Порядок государственной регистрации товарного знака</w:t>
      </w:r>
    </w:p>
    <w:bookmarkEnd w:id="797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w:t>
      </w:r>
      <w:r>
        <w:t>и к статье 1503 ГК РФ</w:t>
      </w:r>
    </w:p>
    <w:p w:rsidR="00000000" w:rsidRDefault="00CA752C">
      <w:pPr>
        <w:pStyle w:val="afa"/>
        <w:rPr>
          <w:color w:val="000000"/>
          <w:sz w:val="16"/>
          <w:szCs w:val="16"/>
        </w:rPr>
      </w:pPr>
      <w:bookmarkStart w:id="7974" w:name="sub_415031"/>
      <w:r>
        <w:rPr>
          <w:color w:val="000000"/>
          <w:sz w:val="16"/>
          <w:szCs w:val="16"/>
        </w:rPr>
        <w:t>Информация об изменениях:</w:t>
      </w:r>
    </w:p>
    <w:bookmarkEnd w:id="7974"/>
    <w:p w:rsidR="00000000" w:rsidRDefault="00CA752C">
      <w:pPr>
        <w:pStyle w:val="afb"/>
      </w:pPr>
      <w:r>
        <w:fldChar w:fldCharType="begin"/>
      </w:r>
      <w:r>
        <w:instrText>HYPERLINK "garantF1://70509432.484"</w:instrText>
      </w:r>
      <w:r>
        <w:fldChar w:fldCharType="separate"/>
      </w:r>
      <w:r>
        <w:rPr>
          <w:rStyle w:val="a4"/>
        </w:rPr>
        <w:t>Федеральным законом</w:t>
      </w:r>
      <w:r>
        <w:fldChar w:fldCharType="end"/>
      </w:r>
      <w:r>
        <w:t xml:space="preserve"> от 12 марта 2014 г. N 35-ФЗ в пункт 1 статьи 1503 настоящего Кодекса внесены изменения, </w:t>
      </w:r>
      <w:hyperlink r:id="rId4049" w:history="1">
        <w:r>
          <w:rPr>
            <w:rStyle w:val="a4"/>
          </w:rPr>
          <w:t>вступающ</w:t>
        </w:r>
        <w:r>
          <w:rPr>
            <w:rStyle w:val="a4"/>
          </w:rPr>
          <w:t>ие в силу</w:t>
        </w:r>
      </w:hyperlink>
      <w:r>
        <w:t xml:space="preserve"> с 1 октября 2014 г.</w:t>
      </w:r>
    </w:p>
    <w:p w:rsidR="00000000" w:rsidRDefault="00CA752C">
      <w:pPr>
        <w:pStyle w:val="afb"/>
      </w:pPr>
      <w:hyperlink r:id="rId4050" w:history="1">
        <w:r>
          <w:rPr>
            <w:rStyle w:val="a4"/>
          </w:rPr>
          <w:t>См. текст пункта в предыдущей редакции</w:t>
        </w:r>
      </w:hyperlink>
    </w:p>
    <w:p w:rsidR="00000000" w:rsidRDefault="00CA752C">
      <w:r>
        <w:t xml:space="preserve">1. На основании решения о государственной регистрации товарного знака, которое принято в порядке, установленном </w:t>
      </w:r>
      <w:hyperlink w:anchor="sub_414992" w:history="1">
        <w:r>
          <w:rPr>
            <w:rStyle w:val="a4"/>
          </w:rPr>
          <w:t>пункта</w:t>
        </w:r>
        <w:r>
          <w:rPr>
            <w:rStyle w:val="a4"/>
          </w:rPr>
          <w:t>ми 2</w:t>
        </w:r>
      </w:hyperlink>
      <w:r>
        <w:t xml:space="preserve"> и </w:t>
      </w:r>
      <w:hyperlink w:anchor="sub_414994" w:history="1">
        <w:r>
          <w:rPr>
            <w:rStyle w:val="a4"/>
          </w:rPr>
          <w:t>4 статьи 1499</w:t>
        </w:r>
      </w:hyperlink>
      <w:r>
        <w:t xml:space="preserve"> или </w:t>
      </w:r>
      <w:hyperlink w:anchor="sub_41248" w:history="1">
        <w:r>
          <w:rPr>
            <w:rStyle w:val="a4"/>
          </w:rPr>
          <w:t>статьей 1248</w:t>
        </w:r>
      </w:hyperlink>
      <w:r>
        <w:t xml:space="preserve"> настоящего Кодекса, федеральный орган исполнительной власти по интеллектуальной собственности в течение месяца со дня уплаты пошлины за государственную регистра</w:t>
      </w:r>
      <w:r>
        <w:t>цию товарного знака и за выдачу свидетельства на него осуществляет государственную регистрацию товарного знака в Государственном реестре товарных знаков.</w:t>
      </w:r>
    </w:p>
    <w:p w:rsidR="00000000" w:rsidRDefault="00CA752C">
      <w:bookmarkStart w:id="7975" w:name="sub_4150312"/>
      <w:r>
        <w:t>В Государственный реестр товарных знаков вносятся товарный знак, сведения о правообладателе</w:t>
      </w:r>
      <w:r>
        <w:t>,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rsidR="00000000" w:rsidRDefault="00CA752C">
      <w:pPr>
        <w:pStyle w:val="afa"/>
        <w:rPr>
          <w:color w:val="000000"/>
          <w:sz w:val="16"/>
          <w:szCs w:val="16"/>
        </w:rPr>
      </w:pPr>
      <w:bookmarkStart w:id="7976" w:name="sub_415032"/>
      <w:bookmarkEnd w:id="7975"/>
      <w:r>
        <w:rPr>
          <w:color w:val="000000"/>
          <w:sz w:val="16"/>
          <w:szCs w:val="16"/>
        </w:rPr>
        <w:t>Информация об изменениях:</w:t>
      </w:r>
    </w:p>
    <w:bookmarkEnd w:id="7976"/>
    <w:p w:rsidR="00000000" w:rsidRDefault="00CA752C">
      <w:pPr>
        <w:pStyle w:val="afb"/>
      </w:pPr>
      <w:r>
        <w:fldChar w:fldCharType="begin"/>
      </w:r>
      <w:r>
        <w:instrText>HYPERLINK "garantF1://70509432.485"</w:instrText>
      </w:r>
      <w:r>
        <w:fldChar w:fldCharType="separate"/>
      </w:r>
      <w:r>
        <w:rPr>
          <w:rStyle w:val="a4"/>
        </w:rPr>
        <w:t>Федеральным законом</w:t>
      </w:r>
      <w:r>
        <w:fldChar w:fldCharType="end"/>
      </w:r>
      <w:r>
        <w:t xml:space="preserve"> от 12 марта 2014 г. N 35-ФЗ пункт 2 статьи 1503 настоящего Кодекса изложен в новой редакции, </w:t>
      </w:r>
      <w:hyperlink r:id="rId4051" w:history="1">
        <w:r>
          <w:rPr>
            <w:rStyle w:val="a4"/>
          </w:rPr>
          <w:t>вступающей в с</w:t>
        </w:r>
        <w:r>
          <w:rPr>
            <w:rStyle w:val="a4"/>
          </w:rPr>
          <w:t>илу</w:t>
        </w:r>
      </w:hyperlink>
      <w:r>
        <w:t xml:space="preserve"> с 1 октября 2014 г.</w:t>
      </w:r>
    </w:p>
    <w:p w:rsidR="00000000" w:rsidRDefault="00CA752C">
      <w:pPr>
        <w:pStyle w:val="afb"/>
      </w:pPr>
      <w:hyperlink r:id="rId4052" w:history="1">
        <w:r>
          <w:rPr>
            <w:rStyle w:val="a4"/>
          </w:rPr>
          <w:t>См. текст пункта в предыдущей редакции</w:t>
        </w:r>
      </w:hyperlink>
    </w:p>
    <w:p w:rsidR="00000000" w:rsidRDefault="00CA752C">
      <w:r>
        <w:t xml:space="preserve">2. Если заявителем не уплачена в установленном порядке пошлина, указанная в </w:t>
      </w:r>
      <w:hyperlink w:anchor="sub_415031" w:history="1">
        <w:r>
          <w:rPr>
            <w:rStyle w:val="a4"/>
          </w:rPr>
          <w:t>пункте 1</w:t>
        </w:r>
      </w:hyperlink>
      <w:r>
        <w:t xml:space="preserve"> настоящей статьи, регистрация товарн</w:t>
      </w:r>
      <w:r>
        <w:t>ого знака не осуществляется,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000000" w:rsidRDefault="00CA752C">
      <w:bookmarkStart w:id="7977" w:name="sub_4150322"/>
      <w:r>
        <w:t>В случае оспаривания решения о регистрации товарного знака в порядке, у</w:t>
      </w:r>
      <w:r>
        <w:t xml:space="preserve">становленном </w:t>
      </w:r>
      <w:hyperlink w:anchor="sub_41248" w:history="1">
        <w:r>
          <w:rPr>
            <w:rStyle w:val="a4"/>
          </w:rPr>
          <w:t>статьей 1248</w:t>
        </w:r>
      </w:hyperlink>
      <w:r>
        <w:t xml:space="preserve"> настоящего Кодекса, решение о признании заявки отозванной не принимается.</w:t>
      </w:r>
    </w:p>
    <w:bookmarkEnd w:id="7977"/>
    <w:p w:rsidR="00000000" w:rsidRDefault="00CA752C"/>
    <w:p w:rsidR="00000000" w:rsidRDefault="00CA752C">
      <w:pPr>
        <w:pStyle w:val="af2"/>
      </w:pPr>
      <w:bookmarkStart w:id="7978" w:name="sub_41504"/>
      <w:r>
        <w:rPr>
          <w:rStyle w:val="a3"/>
        </w:rPr>
        <w:t>Статья 1504.</w:t>
      </w:r>
      <w:r>
        <w:t xml:space="preserve"> Выдача свидетельства на товарный знак</w:t>
      </w:r>
    </w:p>
    <w:bookmarkEnd w:id="797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1504 ГК РФ</w:t>
      </w:r>
    </w:p>
    <w:p w:rsidR="00000000" w:rsidRDefault="00CA752C">
      <w:bookmarkStart w:id="7979" w:name="sub_415041"/>
      <w:r>
        <w:t>1. Свидетельство на товарный знак выдается федеральным органом исполнительной власти по интеллектуальной собственности в течение месяца со дня государственной регистрации товарного знака в Государственном реестре товарных знаков.</w:t>
      </w:r>
    </w:p>
    <w:p w:rsidR="00000000" w:rsidRDefault="00CA752C">
      <w:bookmarkStart w:id="7980" w:name="sub_415042"/>
      <w:bookmarkEnd w:id="7979"/>
      <w:r>
        <w:t xml:space="preserve">2. </w:t>
      </w:r>
      <w:hyperlink r:id="rId4053" w:history="1">
        <w:r>
          <w:rPr>
            <w:rStyle w:val="a4"/>
          </w:rPr>
          <w:t>Форма</w:t>
        </w:r>
      </w:hyperlink>
      <w:r>
        <w:t xml:space="preserve"> свидетельства на товарный знак и </w:t>
      </w:r>
      <w:hyperlink r:id="rId4054" w:history="1">
        <w:r>
          <w:rPr>
            <w:rStyle w:val="a4"/>
          </w:rPr>
          <w:t>перечень</w:t>
        </w:r>
      </w:hyperlink>
      <w:r>
        <w:t xml:space="preserve"> указываемых в нем сведений устанавливаются федеральным органом исполнительной власти, осуществляющим нормативно-правовое регули</w:t>
      </w:r>
      <w:r>
        <w:t>рование в сфере интеллектуальной собственности.</w:t>
      </w:r>
    </w:p>
    <w:bookmarkEnd w:id="7980"/>
    <w:p w:rsidR="00000000" w:rsidRDefault="00CA752C"/>
    <w:p w:rsidR="00000000" w:rsidRDefault="00CA752C">
      <w:pPr>
        <w:pStyle w:val="af2"/>
      </w:pPr>
      <w:bookmarkStart w:id="7981" w:name="sub_41505"/>
      <w:r>
        <w:rPr>
          <w:rStyle w:val="a3"/>
        </w:rPr>
        <w:t>Статья 1505.</w:t>
      </w:r>
      <w:r>
        <w:t xml:space="preserve"> Внесение изменений в Государственный реестр товарных знаков и в свидетельство на товарный знак</w:t>
      </w:r>
    </w:p>
    <w:bookmarkEnd w:id="7981"/>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См. комментарии к статье 1505 ГК РФ</w:t>
      </w:r>
    </w:p>
    <w:p w:rsidR="00000000" w:rsidRDefault="00CA752C">
      <w:pPr>
        <w:pStyle w:val="afa"/>
        <w:rPr>
          <w:color w:val="000000"/>
          <w:sz w:val="16"/>
          <w:szCs w:val="16"/>
        </w:rPr>
      </w:pPr>
      <w:bookmarkStart w:id="7982" w:name="sub_415051"/>
      <w:r>
        <w:rPr>
          <w:color w:val="000000"/>
          <w:sz w:val="16"/>
          <w:szCs w:val="16"/>
        </w:rPr>
        <w:t>Информация об изменениях:</w:t>
      </w:r>
    </w:p>
    <w:bookmarkEnd w:id="7982"/>
    <w:p w:rsidR="00000000" w:rsidRDefault="00CA752C">
      <w:pPr>
        <w:pStyle w:val="afb"/>
      </w:pPr>
      <w:r>
        <w:fldChar w:fldCharType="begin"/>
      </w:r>
      <w:r>
        <w:instrText>HYPERLINK "garantF1://70509432.487"</w:instrText>
      </w:r>
      <w:r>
        <w:fldChar w:fldCharType="separate"/>
      </w:r>
      <w:r>
        <w:rPr>
          <w:rStyle w:val="a4"/>
        </w:rPr>
        <w:t>Федеральным законом</w:t>
      </w:r>
      <w:r>
        <w:fldChar w:fldCharType="end"/>
      </w:r>
      <w:r>
        <w:t xml:space="preserve"> от 12 марта 2014 г. N 35-ФЗ пункт 1 статьи 1505 настоящего Кодекса изложен в новой редакции, </w:t>
      </w:r>
      <w:hyperlink r:id="rId4055" w:history="1">
        <w:r>
          <w:rPr>
            <w:rStyle w:val="a4"/>
          </w:rPr>
          <w:t>вступающей в силу</w:t>
        </w:r>
      </w:hyperlink>
      <w:r>
        <w:t xml:space="preserve"> с 1 октября 20</w:t>
      </w:r>
      <w:r>
        <w:t>14 г.</w:t>
      </w:r>
    </w:p>
    <w:p w:rsidR="00000000" w:rsidRDefault="00CA752C">
      <w:pPr>
        <w:pStyle w:val="afb"/>
      </w:pPr>
      <w:hyperlink r:id="rId4056" w:history="1">
        <w:r>
          <w:rPr>
            <w:rStyle w:val="a4"/>
          </w:rPr>
          <w:t>См. текст пункта в предыдущей редакции</w:t>
        </w:r>
      </w:hyperlink>
    </w:p>
    <w:p w:rsidR="00000000" w:rsidRDefault="00CA752C">
      <w:r>
        <w:t xml:space="preserve">1. Федеральный орган исполнительной власти по интеллектуальной собственности </w:t>
      </w:r>
      <w:hyperlink r:id="rId4057" w:history="1">
        <w:r>
          <w:rPr>
            <w:rStyle w:val="a4"/>
          </w:rPr>
          <w:t>вносит</w:t>
        </w:r>
      </w:hyperlink>
      <w:r>
        <w:t xml:space="preserve"> по </w:t>
      </w:r>
      <w:hyperlink r:id="rId4058" w:history="1">
        <w:r>
          <w:rPr>
            <w:rStyle w:val="a4"/>
          </w:rPr>
          <w:t>заявлению</w:t>
        </w:r>
      </w:hyperlink>
      <w:r>
        <w:t xml:space="preserve">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месте нахождения или м</w:t>
      </w:r>
      <w:r>
        <w:t>есте жительства, об адресе для переписки, изменения, связанные с сокращением перечня товаров и услуг, для индивидуализации которых зарегистрирован товарный знак, изменения отдельных элементов товарного знака, не меняющие его существа, а также изменения для</w:t>
      </w:r>
      <w:r>
        <w:t xml:space="preserve"> исправления очевидных и технических ошибок.</w:t>
      </w:r>
    </w:p>
    <w:p w:rsidR="00000000" w:rsidRDefault="00CA752C">
      <w:bookmarkStart w:id="7983" w:name="sub_415052"/>
      <w:r>
        <w:t>2. В случае оспаривания предоставления правовой охраны товарному знаку (</w:t>
      </w:r>
      <w:hyperlink w:anchor="sub_41512" w:history="1">
        <w:r>
          <w:rPr>
            <w:rStyle w:val="a4"/>
          </w:rPr>
          <w:t>статья 1512</w:t>
        </w:r>
      </w:hyperlink>
      <w:r>
        <w:t>) из государственной регистрации товарного знака, действующей в отношении нескольких товаро</w:t>
      </w:r>
      <w:r>
        <w:t>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w:t>
      </w:r>
      <w:r>
        <w:t>рации. Такое заявление может быть подано правообладателем до принятия решения по результатам рассмотрения спора о регистрации товарного знака.</w:t>
      </w:r>
    </w:p>
    <w:p w:rsidR="00000000" w:rsidRDefault="00CA752C">
      <w:bookmarkStart w:id="7984" w:name="sub_415053"/>
      <w:bookmarkEnd w:id="7983"/>
      <w:r>
        <w:t xml:space="preserve">3. </w:t>
      </w:r>
      <w:hyperlink r:id="rId4059" w:history="1">
        <w:r>
          <w:rPr>
            <w:rStyle w:val="a4"/>
          </w:rPr>
          <w:t>Утратил силу</w:t>
        </w:r>
      </w:hyperlink>
      <w:r>
        <w:t xml:space="preserve"> с 1 октября 2014 г.</w:t>
      </w:r>
    </w:p>
    <w:bookmarkEnd w:id="7984"/>
    <w:p w:rsidR="00000000" w:rsidRDefault="00CA752C">
      <w:pPr>
        <w:pStyle w:val="afa"/>
        <w:rPr>
          <w:color w:val="000000"/>
          <w:sz w:val="16"/>
          <w:szCs w:val="16"/>
        </w:rPr>
      </w:pPr>
      <w:r>
        <w:rPr>
          <w:color w:val="000000"/>
          <w:sz w:val="16"/>
          <w:szCs w:val="16"/>
        </w:rPr>
        <w:t>Информаци</w:t>
      </w:r>
      <w:r>
        <w:rPr>
          <w:color w:val="000000"/>
          <w:sz w:val="16"/>
          <w:szCs w:val="16"/>
        </w:rPr>
        <w:t>я об изменениях:</w:t>
      </w:r>
    </w:p>
    <w:p w:rsidR="00000000" w:rsidRDefault="00CA752C">
      <w:pPr>
        <w:pStyle w:val="afb"/>
      </w:pPr>
      <w:r>
        <w:t xml:space="preserve">См. текст </w:t>
      </w:r>
      <w:hyperlink r:id="rId4060" w:history="1">
        <w:r>
          <w:rPr>
            <w:rStyle w:val="a4"/>
          </w:rPr>
          <w:t>пункта 3 статьи 1505</w:t>
        </w:r>
      </w:hyperlink>
    </w:p>
    <w:p w:rsidR="00000000" w:rsidRDefault="00CA752C">
      <w:bookmarkStart w:id="7985" w:name="sub_415054"/>
      <w:r>
        <w:t xml:space="preserve">4. </w:t>
      </w:r>
      <w:hyperlink r:id="rId4061" w:history="1">
        <w:r>
          <w:rPr>
            <w:rStyle w:val="a4"/>
          </w:rPr>
          <w:t>Утратил силу</w:t>
        </w:r>
      </w:hyperlink>
      <w:r>
        <w:t xml:space="preserve"> с 1 октября 2014 г.</w:t>
      </w:r>
    </w:p>
    <w:bookmarkEnd w:id="7985"/>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4062" w:history="1">
        <w:r>
          <w:rPr>
            <w:rStyle w:val="a4"/>
          </w:rPr>
          <w:t>пункта 4 статьи 1505</w:t>
        </w:r>
      </w:hyperlink>
    </w:p>
    <w:p w:rsidR="00000000" w:rsidRDefault="00CA752C">
      <w:pPr>
        <w:pStyle w:val="afb"/>
      </w:pPr>
    </w:p>
    <w:p w:rsidR="00000000" w:rsidRDefault="00CA752C">
      <w:pPr>
        <w:pStyle w:val="af2"/>
      </w:pPr>
      <w:bookmarkStart w:id="7986" w:name="sub_41506"/>
      <w:r>
        <w:rPr>
          <w:rStyle w:val="a3"/>
        </w:rPr>
        <w:t>Статья 1506.</w:t>
      </w:r>
      <w:r>
        <w:t xml:space="preserve"> Публикация сведений о государственной регистрации товарного знака</w:t>
      </w:r>
    </w:p>
    <w:bookmarkEnd w:id="798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1506 ГК РФ</w:t>
      </w:r>
    </w:p>
    <w:p w:rsidR="00000000" w:rsidRDefault="00CA752C">
      <w:r>
        <w:t>Сведения, относящиеся к государственной регистрации товарного знака и внесенные в Государ</w:t>
      </w:r>
      <w:r>
        <w:t xml:space="preserve">ственный реестр товарных знаков в соответствии со </w:t>
      </w:r>
      <w:hyperlink w:anchor="sub_41503" w:history="1">
        <w:r>
          <w:rPr>
            <w:rStyle w:val="a4"/>
          </w:rPr>
          <w:t>статьей 1503</w:t>
        </w:r>
      </w:hyperlink>
      <w:r>
        <w:t xml:space="preserve"> настоящего Кодекса, публикуются федеральным органом исполнительной власти по интеллектуальной собственности в официальном бюллетене незамедлительно после регистрации </w:t>
      </w:r>
      <w:r>
        <w:t>товарного знака в Государственном реестре товарных знаков или после внесения в Государственный реестр товарных знаков соответствующих изменений.</w:t>
      </w:r>
    </w:p>
    <w:p w:rsidR="00000000" w:rsidRDefault="00CA752C"/>
    <w:p w:rsidR="00000000" w:rsidRDefault="00CA752C">
      <w:pPr>
        <w:pStyle w:val="af2"/>
      </w:pPr>
      <w:bookmarkStart w:id="7987" w:name="sub_41507"/>
      <w:r>
        <w:rPr>
          <w:rStyle w:val="a3"/>
        </w:rPr>
        <w:t>Статья 1507.</w:t>
      </w:r>
      <w:r>
        <w:t xml:space="preserve"> Регистрация товарного знака в иностранных государствах и международная регистрация товар</w:t>
      </w:r>
      <w:r>
        <w:t>ного знака</w:t>
      </w:r>
    </w:p>
    <w:bookmarkEnd w:id="798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1507 ГК РФ</w:t>
      </w:r>
    </w:p>
    <w:p w:rsidR="00000000" w:rsidRDefault="00CA752C">
      <w:bookmarkStart w:id="7988" w:name="sub_415071"/>
      <w:r>
        <w:t>1. Российские юридические лица и граждане Российской Федерации вправе зарегистрировать товарный знак в иностранных государствах или осуществить его международную регистрацию.</w:t>
      </w:r>
    </w:p>
    <w:p w:rsidR="00000000" w:rsidRDefault="00CA752C">
      <w:bookmarkStart w:id="7989" w:name="sub_415072"/>
      <w:bookmarkEnd w:id="7988"/>
      <w:r>
        <w:lastRenderedPageBreak/>
        <w:t xml:space="preserve">2. </w:t>
      </w:r>
      <w:hyperlink r:id="rId4063" w:history="1">
        <w:r>
          <w:rPr>
            <w:rStyle w:val="a4"/>
          </w:rPr>
          <w:t>Заявка</w:t>
        </w:r>
      </w:hyperlink>
      <w:r>
        <w:t xml:space="preserve"> на международную регистрацию товарного знака подается через федеральный орган исполнительной власти по интеллектуальной собственности.</w:t>
      </w:r>
    </w:p>
    <w:bookmarkEnd w:id="7989"/>
    <w:p w:rsidR="00000000" w:rsidRDefault="00CA752C"/>
    <w:p w:rsidR="00000000" w:rsidRDefault="00CA752C">
      <w:pPr>
        <w:pStyle w:val="1"/>
      </w:pPr>
      <w:bookmarkStart w:id="7990" w:name="sub_47624"/>
      <w:r>
        <w:t>4. Особенности правовой охраны общеизвес</w:t>
      </w:r>
      <w:r>
        <w:t>тного товарного знака</w:t>
      </w:r>
    </w:p>
    <w:bookmarkEnd w:id="7990"/>
    <w:p w:rsidR="00000000" w:rsidRDefault="00CA752C"/>
    <w:p w:rsidR="00000000" w:rsidRDefault="00CA752C">
      <w:pPr>
        <w:pStyle w:val="af2"/>
      </w:pPr>
      <w:bookmarkStart w:id="7991" w:name="sub_41508"/>
      <w:r>
        <w:rPr>
          <w:rStyle w:val="a3"/>
        </w:rPr>
        <w:t>Статья 1508.</w:t>
      </w:r>
      <w:r>
        <w:t xml:space="preserve"> Общеизвестный товарный знак</w:t>
      </w:r>
    </w:p>
    <w:bookmarkEnd w:id="799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1508 ГК РФ</w:t>
      </w:r>
    </w:p>
    <w:p w:rsidR="00000000" w:rsidRDefault="00CA752C">
      <w:bookmarkStart w:id="7992" w:name="sub_415081"/>
      <w:r>
        <w:t>1. По заявлению лица, считающего используемый им товарный знак или используемое в качестве товарного знака обозначение общеизвестным в Российской Федерации товарным знаком, товарный знак, охраняемый на территории Российской Федерации на основании его госуд</w:t>
      </w:r>
      <w:r>
        <w:t>арственной регистрации или в соответствии с международным договором Российской Федерации, либо обозначение, используемое в качестве товарного знака, но не имеющее правовой охраны на территории Российской Федерации, по решению федерального органа исполнител</w:t>
      </w:r>
      <w:r>
        <w:t xml:space="preserve">ьной власти по интеллектуальной собственности </w:t>
      </w:r>
      <w:hyperlink r:id="rId4064" w:history="1">
        <w:r>
          <w:rPr>
            <w:rStyle w:val="a4"/>
          </w:rPr>
          <w:t>могут быть признаны</w:t>
        </w:r>
      </w:hyperlink>
      <w:r>
        <w:t xml:space="preserve"> общеизвестным в Российской Федерации товарным знаком, если этот товарный знак или это обозначение в результате интенсивного использования стали на указ</w:t>
      </w:r>
      <w:r>
        <w:t>анную в заявлении дату широко известны в Российской Федерации среди соответствующих потребителей в отношении товаров заявителя.</w:t>
      </w:r>
    </w:p>
    <w:p w:rsidR="00000000" w:rsidRDefault="00CA752C">
      <w:bookmarkStart w:id="7993" w:name="sub_41508102"/>
      <w:bookmarkEnd w:id="7992"/>
      <w:r>
        <w:t>Товарный знак и обозначение, используемое в качестве товарного знака, не могут быть признаны общеизвестным</w:t>
      </w:r>
      <w:r>
        <w:t>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bookmarkEnd w:id="799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065" w:history="1">
        <w:r>
          <w:rPr>
            <w:rStyle w:val="a4"/>
          </w:rPr>
          <w:t>Методические рекомендации</w:t>
        </w:r>
      </w:hyperlink>
      <w:r>
        <w:t xml:space="preserve"> по проверке заявленных обозначений на тождество и сходство, утвержденные </w:t>
      </w:r>
      <w:hyperlink r:id="rId4066" w:history="1">
        <w:r>
          <w:rPr>
            <w:rStyle w:val="a4"/>
          </w:rPr>
          <w:t>приказом</w:t>
        </w:r>
      </w:hyperlink>
      <w:r>
        <w:t xml:space="preserve"> Роспатента от 31 декабря 2009 г. N 197</w:t>
      </w:r>
    </w:p>
    <w:p w:rsidR="00000000" w:rsidRDefault="00CA752C">
      <w:bookmarkStart w:id="7994" w:name="sub_415082"/>
      <w:r>
        <w:t>2. Общеизвестному товарному знак</w:t>
      </w:r>
      <w:r>
        <w:t>у предоставляется правовая охрана, предусмотренная настоящим Кодексом для товарного знака.</w:t>
      </w:r>
    </w:p>
    <w:p w:rsidR="00000000" w:rsidRDefault="00CA752C">
      <w:bookmarkStart w:id="7995" w:name="sub_41508202"/>
      <w:bookmarkEnd w:id="7994"/>
      <w:r>
        <w:t>Предоставление правовой охраны общеизвестному товарному знаку означает признание исключительного права на общеизвестный товарный знак.</w:t>
      </w:r>
    </w:p>
    <w:p w:rsidR="00000000" w:rsidRDefault="00CA752C">
      <w:bookmarkStart w:id="7996" w:name="sub_4150823"/>
      <w:bookmarkEnd w:id="7995"/>
      <w:r>
        <w:t>Правовая охрана общеизвестного товарного знака действует бессрочно.</w:t>
      </w:r>
    </w:p>
    <w:p w:rsidR="00000000" w:rsidRDefault="00CA752C">
      <w:bookmarkStart w:id="7997" w:name="sub_415083"/>
      <w:bookmarkEnd w:id="7996"/>
      <w: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w:t>
      </w:r>
      <w:r>
        <w:t>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законные интересы такого обладателя.</w:t>
      </w:r>
    </w:p>
    <w:bookmarkEnd w:id="7997"/>
    <w:p w:rsidR="00000000" w:rsidRDefault="00CA752C"/>
    <w:p w:rsidR="00000000" w:rsidRDefault="00CA752C">
      <w:pPr>
        <w:pStyle w:val="af2"/>
      </w:pPr>
      <w:bookmarkStart w:id="7998" w:name="sub_41509"/>
      <w:r>
        <w:rPr>
          <w:rStyle w:val="a3"/>
        </w:rPr>
        <w:t>Статья 1509.</w:t>
      </w:r>
      <w:r>
        <w:t xml:space="preserve"> Предоставление правовой охраны общеизвестному товарному знаку</w:t>
      </w:r>
    </w:p>
    <w:bookmarkEnd w:id="799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1509 ГК РФ</w:t>
      </w:r>
    </w:p>
    <w:p w:rsidR="00000000" w:rsidRDefault="00CA752C">
      <w:bookmarkStart w:id="7999" w:name="sub_415091"/>
      <w:r>
        <w:t>1. Правовая охрана предоставляется общеизвестному товарному знаку на основании решения федерального органа исполни</w:t>
      </w:r>
      <w:r>
        <w:t xml:space="preserve">тельной власти по интеллектуальной собственности, принятого в соответствии с </w:t>
      </w:r>
      <w:hyperlink w:anchor="sub_415081" w:history="1">
        <w:r>
          <w:rPr>
            <w:rStyle w:val="a4"/>
          </w:rPr>
          <w:t>пунктом 1 статьи 1508</w:t>
        </w:r>
      </w:hyperlink>
      <w:r>
        <w:t xml:space="preserve"> настоящего Кодекса.</w:t>
      </w:r>
    </w:p>
    <w:p w:rsidR="00000000" w:rsidRDefault="00CA752C">
      <w:bookmarkStart w:id="8000" w:name="sub_415092"/>
      <w:bookmarkEnd w:id="7999"/>
      <w:r>
        <w:t>2. Товарный знак, признанный общеизвестным, вносится федеральным органом исполнительной в</w:t>
      </w:r>
      <w:r>
        <w:t xml:space="preserve">ласти по интеллектуальной собственности в Перечень общеизвестных в Российской Федерации товарных знаков (Перечень общеизвестных </w:t>
      </w:r>
      <w:r>
        <w:lastRenderedPageBreak/>
        <w:t>товарных знаков).</w:t>
      </w:r>
    </w:p>
    <w:p w:rsidR="00000000" w:rsidRDefault="00CA752C">
      <w:bookmarkStart w:id="8001" w:name="sub_415093"/>
      <w:bookmarkEnd w:id="8000"/>
      <w:r>
        <w:t>3. Свидетельство на общеизвестный товарный знак выдается федеральным органом исполнительно</w:t>
      </w:r>
      <w:r>
        <w:t>й власти по интеллектуальной собственности в течение месяца со дня внесения товарного знака в Перечень общеизвестных товарных знаков.</w:t>
      </w:r>
    </w:p>
    <w:bookmarkStart w:id="8002" w:name="sub_4150932"/>
    <w:bookmarkEnd w:id="8001"/>
    <w:p w:rsidR="00000000" w:rsidRDefault="00CA752C">
      <w:r>
        <w:fldChar w:fldCharType="begin"/>
      </w:r>
      <w:r>
        <w:instrText>HYPERLINK "garantF1://71106998.2000"</w:instrText>
      </w:r>
      <w:r>
        <w:fldChar w:fldCharType="separate"/>
      </w:r>
      <w:r>
        <w:rPr>
          <w:rStyle w:val="a4"/>
        </w:rPr>
        <w:t>Форма</w:t>
      </w:r>
      <w:r>
        <w:fldChar w:fldCharType="end"/>
      </w:r>
      <w:r>
        <w:t xml:space="preserve"> свидетельства на общеизвестный товарный знак и </w:t>
      </w:r>
      <w:hyperlink r:id="rId4067" w:history="1">
        <w:r>
          <w:rPr>
            <w:rStyle w:val="a4"/>
          </w:rPr>
          <w:t>перечень</w:t>
        </w:r>
      </w:hyperlink>
      <w:r>
        <w:t xml:space="preserve"> указываемых в этом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CA752C">
      <w:bookmarkStart w:id="8003" w:name="sub_415094"/>
      <w:bookmarkEnd w:id="8002"/>
      <w:r>
        <w:t>4. Све</w:t>
      </w:r>
      <w:r>
        <w:t xml:space="preserve">дения, относящиеся к общеизвестному товарному знаку, публикуются федеральным органом исполнительной власти по интеллектуальной собственности в </w:t>
      </w:r>
      <w:hyperlink r:id="rId4068" w:history="1">
        <w:r>
          <w:rPr>
            <w:rStyle w:val="a4"/>
          </w:rPr>
          <w:t>официальном бюллетене</w:t>
        </w:r>
      </w:hyperlink>
      <w:r>
        <w:t xml:space="preserve"> незамедлительно после их внесения в Перечень общеизвестных товарных знаков.</w:t>
      </w:r>
    </w:p>
    <w:bookmarkEnd w:id="800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О порядке внесения изменений в Перечень общеизвестных товарных знаков и свидетельства на общеизвестный товарный знак см. </w:t>
      </w:r>
      <w:hyperlink r:id="rId4069" w:history="1">
        <w:r>
          <w:rPr>
            <w:rStyle w:val="a4"/>
          </w:rPr>
          <w:t>прик</w:t>
        </w:r>
        <w:r>
          <w:rPr>
            <w:rStyle w:val="a4"/>
          </w:rPr>
          <w:t>аз</w:t>
        </w:r>
      </w:hyperlink>
      <w:r>
        <w:t xml:space="preserve"> Минэкономразвития России от 30 сентября 2015 г. N 704</w:t>
      </w:r>
    </w:p>
    <w:p w:rsidR="00000000" w:rsidRDefault="00CA752C">
      <w:pPr>
        <w:pStyle w:val="afa"/>
      </w:pPr>
    </w:p>
    <w:p w:rsidR="00000000" w:rsidRDefault="00CA752C">
      <w:pPr>
        <w:pStyle w:val="1"/>
      </w:pPr>
      <w:bookmarkStart w:id="8004" w:name="sub_47625"/>
      <w:r>
        <w:t>5. Особенности правовой охраны коллективного знака</w:t>
      </w:r>
    </w:p>
    <w:bookmarkEnd w:id="8004"/>
    <w:p w:rsidR="00000000" w:rsidRDefault="00CA752C"/>
    <w:p w:rsidR="00000000" w:rsidRDefault="00CA752C">
      <w:pPr>
        <w:pStyle w:val="af2"/>
      </w:pPr>
      <w:bookmarkStart w:id="8005" w:name="sub_41510"/>
      <w:r>
        <w:rPr>
          <w:rStyle w:val="a3"/>
        </w:rPr>
        <w:t>Статья 1510.</w:t>
      </w:r>
      <w:r>
        <w:t xml:space="preserve"> Право на коллективный знак</w:t>
      </w:r>
    </w:p>
    <w:bookmarkEnd w:id="800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1510 ГК РФ</w:t>
      </w:r>
    </w:p>
    <w:p w:rsidR="00000000" w:rsidRDefault="00CA752C">
      <w:bookmarkStart w:id="8006" w:name="sub_415101"/>
      <w:r>
        <w:t>1. Объединени</w:t>
      </w:r>
      <w:r>
        <w:t>е лиц, создание и деятельность которого не противоречат законодательству государства, в котором оно создано, вправе зарегистрировать в Российской Федерации коллективный знак.</w:t>
      </w:r>
    </w:p>
    <w:p w:rsidR="00000000" w:rsidRDefault="00CA752C">
      <w:bookmarkStart w:id="8007" w:name="sub_41510102"/>
      <w:bookmarkEnd w:id="8006"/>
      <w:r>
        <w:t>Коллективный знак является товарным знаком, предназначенным</w:t>
      </w:r>
      <w:r>
        <w:t xml:space="preserve">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rsidR="00000000" w:rsidRDefault="00CA752C">
      <w:bookmarkStart w:id="8008" w:name="sub_41510103"/>
      <w:bookmarkEnd w:id="8007"/>
      <w:r>
        <w:t>Коллективным знаком может пользоваться каждое из входящих в объединение лиц.</w:t>
      </w:r>
    </w:p>
    <w:p w:rsidR="00000000" w:rsidRDefault="00CA752C">
      <w:bookmarkStart w:id="8009" w:name="sub_415102"/>
      <w:bookmarkEnd w:id="8008"/>
      <w:r>
        <w:t>2. Право на коллективный знак не может быть отчуждено и не может быть предметом лицензионного договора.</w:t>
      </w:r>
    </w:p>
    <w:p w:rsidR="00000000" w:rsidRDefault="00CA752C">
      <w:bookmarkStart w:id="8010" w:name="sub_415103"/>
      <w:bookmarkEnd w:id="8009"/>
      <w:r>
        <w:t xml:space="preserve">3. Лицо, входящее в объединение, </w:t>
      </w:r>
      <w:r>
        <w:t>которое зарегистрировало коллективный знак, вправе пользоваться своим товарным знаком наряду с коллективным знаком.</w:t>
      </w:r>
    </w:p>
    <w:bookmarkEnd w:id="8010"/>
    <w:p w:rsidR="00000000" w:rsidRDefault="00CA752C"/>
    <w:p w:rsidR="00000000" w:rsidRDefault="00CA752C">
      <w:pPr>
        <w:pStyle w:val="af2"/>
      </w:pPr>
      <w:bookmarkStart w:id="8011" w:name="sub_41511"/>
      <w:r>
        <w:rPr>
          <w:rStyle w:val="a3"/>
        </w:rPr>
        <w:t>Статья 1511.</w:t>
      </w:r>
      <w:r>
        <w:t xml:space="preserve"> Государственная регистрация коллективного знака</w:t>
      </w:r>
    </w:p>
    <w:bookmarkEnd w:id="801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1511 ГК РФ</w:t>
      </w:r>
    </w:p>
    <w:p w:rsidR="00000000" w:rsidRDefault="00CA752C">
      <w:bookmarkStart w:id="8012" w:name="sub_415111"/>
      <w:r>
        <w:t>1. К заявке на регистрацию коллективного знака (заявке на коллективный знак), подаваемой в федеральный орган исполнительной власти по интеллектуальной собственности, прилагается устав коллективного знака, который должен содержать:</w:t>
      </w:r>
    </w:p>
    <w:p w:rsidR="00000000" w:rsidRDefault="00CA752C">
      <w:bookmarkStart w:id="8013" w:name="sub_4151111"/>
      <w:bookmarkEnd w:id="8012"/>
      <w:r>
        <w:t>1) наименование объединения, уполномоченного зарегистрировать коллективный знак на свое наименование (правообладателя);</w:t>
      </w:r>
    </w:p>
    <w:p w:rsidR="00000000" w:rsidRDefault="00CA752C">
      <w:bookmarkStart w:id="8014" w:name="sub_4151112"/>
      <w:bookmarkEnd w:id="8013"/>
      <w:r>
        <w:t>2) перечень лиц, имеющих право использования этого коллективного знака;</w:t>
      </w:r>
    </w:p>
    <w:p w:rsidR="00000000" w:rsidRDefault="00CA752C">
      <w:bookmarkStart w:id="8015" w:name="sub_4151113"/>
      <w:bookmarkEnd w:id="8014"/>
      <w:r>
        <w:t xml:space="preserve">3) цель регистрации </w:t>
      </w:r>
      <w:r>
        <w:t>коллективного знака;</w:t>
      </w:r>
    </w:p>
    <w:p w:rsidR="00000000" w:rsidRDefault="00CA752C">
      <w:bookmarkStart w:id="8016" w:name="sub_4151114"/>
      <w:bookmarkEnd w:id="8015"/>
      <w:r>
        <w:t>4) перечень и единые характеристики качества или иные общие характеристики товаров, которые будут обозначаться коллективным знаком;</w:t>
      </w:r>
    </w:p>
    <w:p w:rsidR="00000000" w:rsidRDefault="00CA752C">
      <w:bookmarkStart w:id="8017" w:name="sub_415115"/>
      <w:bookmarkEnd w:id="8016"/>
      <w:r>
        <w:lastRenderedPageBreak/>
        <w:t>5) условия использования коллективного знака;</w:t>
      </w:r>
    </w:p>
    <w:p w:rsidR="00000000" w:rsidRDefault="00CA752C">
      <w:bookmarkStart w:id="8018" w:name="sub_4151116"/>
      <w:bookmarkEnd w:id="8017"/>
      <w:r>
        <w:t>6) положения о порядке контроля за использованием коллективного знака;</w:t>
      </w:r>
    </w:p>
    <w:p w:rsidR="00000000" w:rsidRDefault="00CA752C">
      <w:bookmarkStart w:id="8019" w:name="sub_4151117"/>
      <w:bookmarkEnd w:id="8018"/>
      <w:r>
        <w:t>7) положения об ответственности за нарушение устава коллективного знака.</w:t>
      </w:r>
    </w:p>
    <w:p w:rsidR="00000000" w:rsidRDefault="00CA752C">
      <w:bookmarkStart w:id="8020" w:name="sub_415112"/>
      <w:bookmarkEnd w:id="8019"/>
      <w:r>
        <w:t xml:space="preserve">2. В Государственный реестр товарных знаков и </w:t>
      </w:r>
      <w:hyperlink r:id="rId4070" w:history="1">
        <w:r>
          <w:rPr>
            <w:rStyle w:val="a4"/>
          </w:rPr>
          <w:t>свидетельство</w:t>
        </w:r>
      </w:hyperlink>
      <w:r>
        <w:t xml:space="preserve"> на коллективный знак в дополнение к сведениям, предусмотренным </w:t>
      </w:r>
      <w:hyperlink w:anchor="sub_41503" w:history="1">
        <w:r>
          <w:rPr>
            <w:rStyle w:val="a4"/>
          </w:rPr>
          <w:t>статьями 1503</w:t>
        </w:r>
      </w:hyperlink>
      <w:r>
        <w:t xml:space="preserve"> и </w:t>
      </w:r>
      <w:hyperlink w:anchor="sub_41504" w:history="1">
        <w:r>
          <w:rPr>
            <w:rStyle w:val="a4"/>
          </w:rPr>
          <w:t>1504</w:t>
        </w:r>
      </w:hyperlink>
      <w:r>
        <w:t xml:space="preserve"> настоящего Кодекса, вносятся сведения о лицах, имеющих право использования коллек</w:t>
      </w:r>
      <w:r>
        <w:t>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федеральным органом исполнительной власти по ин</w:t>
      </w:r>
      <w:r>
        <w:t>теллектуальной собственности в официальном бюллетене.</w:t>
      </w:r>
    </w:p>
    <w:p w:rsidR="00000000" w:rsidRDefault="00CA752C">
      <w:bookmarkStart w:id="8021" w:name="sub_41511202"/>
      <w:bookmarkEnd w:id="8020"/>
      <w:r>
        <w:t>Правообладатель уведомляет федеральный орган исполнительной власти по интеллектуальной собственности об изменениях в уставе коллективного знака.</w:t>
      </w:r>
    </w:p>
    <w:p w:rsidR="00000000" w:rsidRDefault="00CA752C">
      <w:bookmarkStart w:id="8022" w:name="sub_415113"/>
      <w:bookmarkEnd w:id="8021"/>
      <w:r>
        <w:t>3. В случае и</w:t>
      </w:r>
      <w:r>
        <w:t>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 суда, принятог</w:t>
      </w:r>
      <w:r>
        <w:t>о по заявлению любого заинтересованного лица.</w:t>
      </w:r>
    </w:p>
    <w:p w:rsidR="00000000" w:rsidRDefault="00CA752C">
      <w:bookmarkStart w:id="8023" w:name="sub_415114"/>
      <w:bookmarkEnd w:id="8022"/>
      <w:r>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w:t>
      </w:r>
      <w:r>
        <w:t>ся федеральным органом исполнительной власти, осуществляющим нормативно-правовое регулирование в сфере интеллектуальной собственности.</w:t>
      </w:r>
    </w:p>
    <w:bookmarkEnd w:id="8023"/>
    <w:p w:rsidR="00000000" w:rsidRDefault="00CA752C"/>
    <w:p w:rsidR="00000000" w:rsidRDefault="00CA752C">
      <w:pPr>
        <w:pStyle w:val="1"/>
      </w:pPr>
      <w:bookmarkStart w:id="8024" w:name="sub_47626"/>
      <w:r>
        <w:t>6. Прекращение исключительного права на товарный знак</w:t>
      </w:r>
    </w:p>
    <w:bookmarkEnd w:id="8024"/>
    <w:p w:rsidR="00000000" w:rsidRDefault="00CA752C"/>
    <w:p w:rsidR="00000000" w:rsidRDefault="00CA752C">
      <w:pPr>
        <w:pStyle w:val="af2"/>
      </w:pPr>
      <w:bookmarkStart w:id="8025" w:name="sub_41512"/>
      <w:r>
        <w:rPr>
          <w:rStyle w:val="a3"/>
        </w:rPr>
        <w:t>Статья 1512.</w:t>
      </w:r>
      <w:r>
        <w:t xml:space="preserve"> Основания оспар</w:t>
      </w:r>
      <w:r>
        <w:t>ивания и признания недействительным предоставления правовой охраны товарному знаку</w:t>
      </w:r>
    </w:p>
    <w:bookmarkEnd w:id="802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071" w:history="1">
        <w:r>
          <w:rPr>
            <w:rStyle w:val="a4"/>
          </w:rPr>
          <w:t>Энциклопедии</w:t>
        </w:r>
      </w:hyperlink>
      <w:r>
        <w:t xml:space="preserve"> и другие комментарии к статье 1512 ГК РФ</w:t>
      </w:r>
    </w:p>
    <w:p w:rsidR="00000000" w:rsidRDefault="00CA752C">
      <w:bookmarkStart w:id="8026" w:name="sub_415121"/>
      <w:r>
        <w:t>1. Оспаривание предоставления правовой охраны товарн</w:t>
      </w:r>
      <w:r>
        <w:t>ому знаку означает оспаривание решения о государственной регистрации товарного знака (</w:t>
      </w:r>
      <w:hyperlink w:anchor="sub_414992" w:history="1">
        <w:r>
          <w:rPr>
            <w:rStyle w:val="a4"/>
          </w:rPr>
          <w:t>пункт 2 статьи 1499</w:t>
        </w:r>
      </w:hyperlink>
      <w:r>
        <w:t>) и основанного на ней признания исключительного права на товарный знак (</w:t>
      </w:r>
      <w:hyperlink w:anchor="sub_41477" w:history="1">
        <w:r>
          <w:rPr>
            <w:rStyle w:val="a4"/>
          </w:rPr>
          <w:t>статьи 1477</w:t>
        </w:r>
      </w:hyperlink>
      <w:r>
        <w:t xml:space="preserve"> и </w:t>
      </w:r>
      <w:hyperlink w:anchor="sub_41481" w:history="1">
        <w:r>
          <w:rPr>
            <w:rStyle w:val="a4"/>
          </w:rPr>
          <w:t>1481</w:t>
        </w:r>
      </w:hyperlink>
      <w:r>
        <w:t>).</w:t>
      </w:r>
    </w:p>
    <w:p w:rsidR="00000000" w:rsidRDefault="00CA752C">
      <w:bookmarkStart w:id="8027" w:name="sub_41512102"/>
      <w:bookmarkEnd w:id="8026"/>
      <w:r>
        <w:t>Признание недействительным предоставления правовой охраны товарному знаку влечет отмену решения федерального органа исполнительной власти по интеллектуальной собственности о регистрации товарного знака.</w:t>
      </w:r>
    </w:p>
    <w:p w:rsidR="00000000" w:rsidRDefault="00CA752C">
      <w:bookmarkStart w:id="8028" w:name="sub_415122"/>
      <w:bookmarkEnd w:id="8027"/>
      <w:r>
        <w:t>2. Предоставление правовой охраны товарному знаку может быть оспорено и признано недействительным:</w:t>
      </w:r>
    </w:p>
    <w:p w:rsidR="00000000" w:rsidRDefault="00CA752C">
      <w:bookmarkStart w:id="8029" w:name="sub_4151221"/>
      <w:bookmarkEnd w:id="8028"/>
      <w:r>
        <w:t xml:space="preserve">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 </w:t>
      </w:r>
      <w:hyperlink w:anchor="sub_414831" w:history="1">
        <w:r>
          <w:rPr>
            <w:rStyle w:val="a4"/>
          </w:rPr>
          <w:t>пунктов 1 - 5</w:t>
        </w:r>
      </w:hyperlink>
      <w:r>
        <w:t xml:space="preserve">, </w:t>
      </w:r>
      <w:hyperlink w:anchor="sub_414838" w:history="1">
        <w:r>
          <w:rPr>
            <w:rStyle w:val="a4"/>
          </w:rPr>
          <w:t>8</w:t>
        </w:r>
      </w:hyperlink>
      <w:r>
        <w:t xml:space="preserve"> и </w:t>
      </w:r>
      <w:hyperlink w:anchor="sub_414839" w:history="1">
        <w:r>
          <w:rPr>
            <w:rStyle w:val="a4"/>
          </w:rPr>
          <w:t>9 статьи 1483</w:t>
        </w:r>
      </w:hyperlink>
      <w:r>
        <w:t xml:space="preserve"> настоящего Кодекса;</w:t>
      </w:r>
    </w:p>
    <w:bookmarkEnd w:id="8029"/>
    <w:p w:rsidR="00000000" w:rsidRDefault="00CA752C">
      <w:pPr>
        <w:pStyle w:val="afa"/>
        <w:rPr>
          <w:color w:val="000000"/>
          <w:sz w:val="16"/>
          <w:szCs w:val="16"/>
        </w:rPr>
      </w:pPr>
      <w:r>
        <w:rPr>
          <w:color w:val="000000"/>
          <w:sz w:val="16"/>
          <w:szCs w:val="16"/>
        </w:rPr>
        <w:t>Информация об изменениях:</w:t>
      </w:r>
    </w:p>
    <w:bookmarkStart w:id="8030" w:name="sub_4151222"/>
    <w:p w:rsidR="00000000" w:rsidRDefault="00CA752C">
      <w:pPr>
        <w:pStyle w:val="afb"/>
      </w:pPr>
      <w:r>
        <w:fldChar w:fldCharType="begin"/>
      </w:r>
      <w:r>
        <w:instrText>HYPERLINK "garantF1://70509432.414831022"</w:instrText>
      </w:r>
      <w:r>
        <w:fldChar w:fldCharType="separate"/>
      </w:r>
      <w:r>
        <w:rPr>
          <w:rStyle w:val="a4"/>
        </w:rPr>
        <w:t>Федеральным законом</w:t>
      </w:r>
      <w:r>
        <w:fldChar w:fldCharType="end"/>
      </w:r>
      <w:r>
        <w:t xml:space="preserve"> от 12 марта 2014 г. N 35-ФЗ в подпункт 2 пункта 2 статьи 1512 настоящего Кодекса внесены изменения</w:t>
      </w:r>
      <w:r>
        <w:t xml:space="preserve">, </w:t>
      </w:r>
      <w:hyperlink r:id="rId4072" w:history="1">
        <w:r>
          <w:rPr>
            <w:rStyle w:val="a4"/>
          </w:rPr>
          <w:t>вступающие в силу</w:t>
        </w:r>
      </w:hyperlink>
      <w:r>
        <w:t xml:space="preserve"> с 1 октября 2014 г.</w:t>
      </w:r>
    </w:p>
    <w:bookmarkEnd w:id="8030"/>
    <w:p w:rsidR="00000000" w:rsidRDefault="00CA752C">
      <w:pPr>
        <w:pStyle w:val="afb"/>
      </w:pPr>
      <w:r>
        <w:fldChar w:fldCharType="begin"/>
      </w:r>
      <w:r>
        <w:instrText>HYPERLINK "garantF1://57646220.4151222"</w:instrText>
      </w:r>
      <w:r>
        <w:fldChar w:fldCharType="separate"/>
      </w:r>
      <w:r>
        <w:rPr>
          <w:rStyle w:val="a4"/>
        </w:rPr>
        <w:t>См. текст подпункта в предыдущей редакции</w:t>
      </w:r>
      <w:r>
        <w:fldChar w:fldCharType="end"/>
      </w:r>
    </w:p>
    <w:p w:rsidR="00000000" w:rsidRDefault="00CA752C">
      <w:r>
        <w:t xml:space="preserve">2) полностью или частично в течение пяти лет со дня публикации сведений о </w:t>
      </w:r>
      <w:r>
        <w:lastRenderedPageBreak/>
        <w:t>государственной регистрации товарного знака в официальном бюллетене (</w:t>
      </w:r>
      <w:hyperlink w:anchor="sub_41506" w:history="1">
        <w:r>
          <w:rPr>
            <w:rStyle w:val="a4"/>
          </w:rPr>
          <w:t>статья 1506</w:t>
        </w:r>
      </w:hyperlink>
      <w:r>
        <w:t xml:space="preserve">), если правовая охрана была ему предоставлена с нарушением требований </w:t>
      </w:r>
      <w:hyperlink w:anchor="sub_414836" w:history="1">
        <w:r>
          <w:rPr>
            <w:rStyle w:val="a4"/>
          </w:rPr>
          <w:t>пунктов 6</w:t>
        </w:r>
      </w:hyperlink>
      <w:r>
        <w:t xml:space="preserve">, </w:t>
      </w:r>
      <w:hyperlink w:anchor="sub_414837" w:history="1">
        <w:r>
          <w:rPr>
            <w:rStyle w:val="a4"/>
          </w:rPr>
          <w:t>7</w:t>
        </w:r>
      </w:hyperlink>
      <w:r>
        <w:t xml:space="preserve"> и </w:t>
      </w:r>
      <w:hyperlink w:anchor="sub_4148310" w:history="1">
        <w:r>
          <w:rPr>
            <w:rStyle w:val="a4"/>
          </w:rPr>
          <w:t>10 статьи 1483</w:t>
        </w:r>
      </w:hyperlink>
      <w:r>
        <w:t xml:space="preserve"> настоящего Кодекса;</w:t>
      </w:r>
    </w:p>
    <w:p w:rsidR="00000000" w:rsidRDefault="00CA752C">
      <w:bookmarkStart w:id="8031" w:name="sub_4151223"/>
      <w:r>
        <w:t xml:space="preserve">3) полностью в течение всего срока действия исключительного права на товарный знак, если правовая охрана была ему </w:t>
      </w:r>
      <w:r>
        <w:t xml:space="preserve">предоставлена с нарушением требований </w:t>
      </w:r>
      <w:hyperlink w:anchor="sub_41478" w:history="1">
        <w:r>
          <w:rPr>
            <w:rStyle w:val="a4"/>
          </w:rPr>
          <w:t>статьи 1478</w:t>
        </w:r>
      </w:hyperlink>
      <w:r>
        <w:t xml:space="preserve"> настоящего Кодекса;</w:t>
      </w:r>
    </w:p>
    <w:p w:rsidR="00000000" w:rsidRDefault="00CA752C">
      <w:bookmarkStart w:id="8032" w:name="sub_4151224"/>
      <w:bookmarkEnd w:id="8031"/>
      <w:r>
        <w:t>4) полностью в течение всего срока действия правовой охраны, если правовая охрана была предоставлена товарному знаку с более поздним прио</w:t>
      </w:r>
      <w:r>
        <w:t xml:space="preserve">ритетом по отношению к признанному общеизвестным зарегистрированному товарному знаку иного лица, правовая охрана которого осуществляется в соответствии с </w:t>
      </w:r>
      <w:hyperlink w:anchor="sub_41508" w:history="1">
        <w:r>
          <w:rPr>
            <w:rStyle w:val="a4"/>
          </w:rPr>
          <w:t>пунктом 3 статьи 1508</w:t>
        </w:r>
      </w:hyperlink>
      <w:r>
        <w:t xml:space="preserve"> настоящего Кодекса;</w:t>
      </w:r>
    </w:p>
    <w:p w:rsidR="00000000" w:rsidRDefault="00CA752C">
      <w:bookmarkStart w:id="8033" w:name="sub_4151225"/>
      <w:bookmarkEnd w:id="8032"/>
      <w:r>
        <w:t>5) полность</w:t>
      </w:r>
      <w:r>
        <w:t xml:space="preserve">ю в течение всего срока действия исключительного права на товарный знак, если правовая охрана была ему предоставлена на имя агента или представителя лица, которое является обладателем этого исключительного права в одном из государств - участников </w:t>
      </w:r>
      <w:hyperlink r:id="rId4073" w:history="1">
        <w:r>
          <w:rPr>
            <w:rStyle w:val="a4"/>
          </w:rPr>
          <w:t>Парижской конвенции</w:t>
        </w:r>
      </w:hyperlink>
      <w:r>
        <w:t xml:space="preserve"> по охране промышленной собственности, с нарушением требований данной </w:t>
      </w:r>
      <w:hyperlink r:id="rId4074" w:history="1">
        <w:r>
          <w:rPr>
            <w:rStyle w:val="a4"/>
          </w:rPr>
          <w:t>Конвенции</w:t>
        </w:r>
      </w:hyperlink>
      <w:r>
        <w:t>;</w:t>
      </w:r>
    </w:p>
    <w:bookmarkEnd w:id="8033"/>
    <w:p w:rsidR="00000000" w:rsidRDefault="00CA752C">
      <w:pPr>
        <w:pStyle w:val="afa"/>
        <w:rPr>
          <w:color w:val="000000"/>
          <w:sz w:val="16"/>
          <w:szCs w:val="16"/>
        </w:rPr>
      </w:pPr>
      <w:r>
        <w:rPr>
          <w:color w:val="000000"/>
          <w:sz w:val="16"/>
          <w:szCs w:val="16"/>
        </w:rPr>
        <w:t>Информация об изменениях:</w:t>
      </w:r>
    </w:p>
    <w:bookmarkStart w:id="8034" w:name="sub_4151226"/>
    <w:p w:rsidR="00000000" w:rsidRDefault="00CA752C">
      <w:pPr>
        <w:pStyle w:val="afb"/>
      </w:pPr>
      <w:r>
        <w:fldChar w:fldCharType="begin"/>
      </w:r>
      <w:r>
        <w:instrText>HYPERLINK "garantF1://70509432.414831023"</w:instrText>
      </w:r>
      <w:r>
        <w:fldChar w:fldCharType="separate"/>
      </w:r>
      <w:r>
        <w:rPr>
          <w:rStyle w:val="a4"/>
        </w:rPr>
        <w:t>Феде</w:t>
      </w:r>
      <w:r>
        <w:rPr>
          <w:rStyle w:val="a4"/>
        </w:rPr>
        <w:t>ральным законом</w:t>
      </w:r>
      <w:r>
        <w:fldChar w:fldCharType="end"/>
      </w:r>
      <w:r>
        <w:t xml:space="preserve"> от 12 марта 2014 г. N 35-ФЗ подпункт 6 пункта 2 статьи 1512 настоящего Кодекса изложен в новой редакции, </w:t>
      </w:r>
      <w:hyperlink r:id="rId4075" w:history="1">
        <w:r>
          <w:rPr>
            <w:rStyle w:val="a4"/>
          </w:rPr>
          <w:t>вступающей в силу</w:t>
        </w:r>
      </w:hyperlink>
      <w:r>
        <w:t xml:space="preserve"> с 1 октября 2014 г.</w:t>
      </w:r>
    </w:p>
    <w:bookmarkEnd w:id="8034"/>
    <w:p w:rsidR="00000000" w:rsidRDefault="00CA752C">
      <w:pPr>
        <w:pStyle w:val="afb"/>
      </w:pPr>
      <w:r>
        <w:fldChar w:fldCharType="begin"/>
      </w:r>
      <w:r>
        <w:instrText>HYPERLINK "garantF1://57646220.4151226"</w:instrText>
      </w:r>
      <w:r>
        <w:fldChar w:fldCharType="separate"/>
      </w:r>
      <w:r>
        <w:rPr>
          <w:rStyle w:val="a4"/>
        </w:rPr>
        <w:t>См. тек</w:t>
      </w:r>
      <w:r>
        <w:rPr>
          <w:rStyle w:val="a4"/>
        </w:rPr>
        <w:t>ст подпункта в предыдущей редакции</w:t>
      </w:r>
      <w:r>
        <w:fldChar w:fldCharType="end"/>
      </w:r>
    </w:p>
    <w:p w:rsidR="00000000" w:rsidRDefault="00CA752C">
      <w:r>
        <w:t>6)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w:t>
      </w:r>
      <w:r>
        <w:t>ому знаку, признаны в установленном порядке злоупотреблением правом либо недобросовестной конкуренцией;</w:t>
      </w:r>
    </w:p>
    <w:p w:rsidR="00000000" w:rsidRDefault="00CA752C">
      <w:pPr>
        <w:pStyle w:val="afa"/>
        <w:rPr>
          <w:color w:val="000000"/>
          <w:sz w:val="16"/>
          <w:szCs w:val="16"/>
        </w:rPr>
      </w:pPr>
      <w:r>
        <w:rPr>
          <w:color w:val="000000"/>
          <w:sz w:val="16"/>
          <w:szCs w:val="16"/>
        </w:rPr>
        <w:t>Информация об изменениях:</w:t>
      </w:r>
    </w:p>
    <w:bookmarkStart w:id="8035" w:name="sub_4151227"/>
    <w:p w:rsidR="00000000" w:rsidRDefault="00CA752C">
      <w:pPr>
        <w:pStyle w:val="afb"/>
      </w:pPr>
      <w:r>
        <w:fldChar w:fldCharType="begin"/>
      </w:r>
      <w:r>
        <w:instrText>HYPERLINK "garantF1://70509432.414831024"</w:instrText>
      </w:r>
      <w:r>
        <w:fldChar w:fldCharType="separate"/>
      </w:r>
      <w:r>
        <w:rPr>
          <w:rStyle w:val="a4"/>
        </w:rPr>
        <w:t>Федеральным законом</w:t>
      </w:r>
      <w:r>
        <w:fldChar w:fldCharType="end"/>
      </w:r>
      <w:r>
        <w:t xml:space="preserve"> от 12 марта 2014 г. N 35-ФЗ пункт 2 статьи 1512 нас</w:t>
      </w:r>
      <w:r>
        <w:t xml:space="preserve">тоящего Кодекса дополнен подпунктом 7, </w:t>
      </w:r>
      <w:hyperlink r:id="rId4076" w:history="1">
        <w:r>
          <w:rPr>
            <w:rStyle w:val="a4"/>
          </w:rPr>
          <w:t>вступающим в силу</w:t>
        </w:r>
      </w:hyperlink>
      <w:r>
        <w:t xml:space="preserve"> с 1 октября 2014 г.</w:t>
      </w:r>
    </w:p>
    <w:bookmarkEnd w:id="8035"/>
    <w:p w:rsidR="00000000" w:rsidRDefault="00CA752C">
      <w:r>
        <w:t xml:space="preserve">7) полностью или частично в течение всего срока действия правовой охраны, если она предоставлена с нарушением требований </w:t>
      </w:r>
      <w:hyperlink w:anchor="sub_414963" w:history="1">
        <w:r>
          <w:rPr>
            <w:rStyle w:val="a4"/>
          </w:rPr>
          <w:t>пункта 3 статьи 1496</w:t>
        </w:r>
      </w:hyperlink>
      <w:r>
        <w:t xml:space="preserve"> настоящего Кодекса.</w:t>
      </w:r>
    </w:p>
    <w:p w:rsidR="00000000" w:rsidRDefault="00CA752C">
      <w:bookmarkStart w:id="8036" w:name="sub_4151228"/>
      <w:r>
        <w:t xml:space="preserve">Положения </w:t>
      </w:r>
      <w:hyperlink w:anchor="sub_4151221" w:history="1">
        <w:r>
          <w:rPr>
            <w:rStyle w:val="a4"/>
          </w:rPr>
          <w:t>подпунктов 1 - 3</w:t>
        </w:r>
      </w:hyperlink>
      <w:r>
        <w:t xml:space="preserve"> настоящего пункта применяются с учетом обстоятельств, сложившихся на дату подачи возражения (</w:t>
      </w:r>
      <w:hyperlink w:anchor="sub_41513" w:history="1">
        <w:r>
          <w:rPr>
            <w:rStyle w:val="a4"/>
          </w:rPr>
          <w:t>статья 1513</w:t>
        </w:r>
      </w:hyperlink>
      <w:r>
        <w:t>).</w:t>
      </w:r>
    </w:p>
    <w:p w:rsidR="00000000" w:rsidRDefault="00CA752C">
      <w:bookmarkStart w:id="8037" w:name="sub_415123"/>
      <w:bookmarkEnd w:id="8036"/>
      <w:r>
        <w:t>3. Предоставление правовой охраны общеизвестному товарному знаку путем его регистрации в Российской Федерации может быть оспорено и признано недействительным полностью или частично в течение всего срока действия исключительного пра</w:t>
      </w:r>
      <w:r>
        <w:t xml:space="preserve">ва на этот товарный знак, если правовая охрана была ему предоставлена с нарушением требований </w:t>
      </w:r>
      <w:hyperlink w:anchor="sub_415081" w:history="1">
        <w:r>
          <w:rPr>
            <w:rStyle w:val="a4"/>
          </w:rPr>
          <w:t>пункта 1 статьи 1508</w:t>
        </w:r>
      </w:hyperlink>
      <w:r>
        <w:t xml:space="preserve"> настоящего Кодекса.</w:t>
      </w:r>
    </w:p>
    <w:p w:rsidR="00000000" w:rsidRDefault="00CA752C">
      <w:pPr>
        <w:pStyle w:val="afa"/>
        <w:rPr>
          <w:color w:val="000000"/>
          <w:sz w:val="16"/>
          <w:szCs w:val="16"/>
        </w:rPr>
      </w:pPr>
      <w:bookmarkStart w:id="8038" w:name="sub_415124"/>
      <w:bookmarkEnd w:id="8037"/>
      <w:r>
        <w:rPr>
          <w:color w:val="000000"/>
          <w:sz w:val="16"/>
          <w:szCs w:val="16"/>
        </w:rPr>
        <w:t>Информация об изменениях:</w:t>
      </w:r>
    </w:p>
    <w:bookmarkEnd w:id="8038"/>
    <w:p w:rsidR="00000000" w:rsidRDefault="00CA752C">
      <w:pPr>
        <w:pStyle w:val="afb"/>
      </w:pPr>
      <w:r>
        <w:fldChar w:fldCharType="begin"/>
      </w:r>
      <w:r>
        <w:instrText>HYPERLINK "garantF1://70509432.491"</w:instrText>
      </w:r>
      <w:r>
        <w:fldChar w:fldCharType="separate"/>
      </w:r>
      <w:r>
        <w:rPr>
          <w:rStyle w:val="a4"/>
        </w:rPr>
        <w:t>Фе</w:t>
      </w:r>
      <w:r>
        <w:rPr>
          <w:rStyle w:val="a4"/>
        </w:rPr>
        <w:t>деральным законом</w:t>
      </w:r>
      <w:r>
        <w:fldChar w:fldCharType="end"/>
      </w:r>
      <w:r>
        <w:t xml:space="preserve"> от 12 марта 2014 г. N 35-ФЗ статья 1512 настоящего Кодекса дополнена пунктом 4, </w:t>
      </w:r>
      <w:hyperlink r:id="rId4077" w:history="1">
        <w:r>
          <w:rPr>
            <w:rStyle w:val="a4"/>
          </w:rPr>
          <w:t>вступающим в силу</w:t>
        </w:r>
      </w:hyperlink>
      <w:r>
        <w:t xml:space="preserve"> с 1 октября 2014 г.</w:t>
      </w:r>
    </w:p>
    <w:p w:rsidR="00000000" w:rsidRDefault="00CA752C">
      <w:r>
        <w:t>4. Предоставление правовой охраны на территории Российской Федерации товарному з</w:t>
      </w:r>
      <w:r>
        <w:t>наку, зарегистрированному в соответствии с международными договорами Российской Федерации, может быть оспорено и признано недействительным по основаниям, предусмотренным пунктом 2 настоящей статьи.</w:t>
      </w:r>
    </w:p>
    <w:p w:rsidR="00000000" w:rsidRDefault="00CA752C"/>
    <w:p w:rsidR="00000000" w:rsidRDefault="00CA752C">
      <w:pPr>
        <w:pStyle w:val="af2"/>
      </w:pPr>
      <w:bookmarkStart w:id="8039" w:name="sub_41513"/>
      <w:r>
        <w:rPr>
          <w:rStyle w:val="a3"/>
        </w:rPr>
        <w:t>Статья 1513.</w:t>
      </w:r>
      <w:r>
        <w:t xml:space="preserve"> Порядок оспаривания и признания нед</w:t>
      </w:r>
      <w:r>
        <w:t xml:space="preserve">ействительным </w:t>
      </w:r>
      <w:r>
        <w:lastRenderedPageBreak/>
        <w:t>предоставления правовой охраны товарному знаку</w:t>
      </w:r>
    </w:p>
    <w:bookmarkEnd w:id="803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078" w:history="1">
        <w:r>
          <w:rPr>
            <w:rStyle w:val="a4"/>
          </w:rPr>
          <w:t>Энциклопедии</w:t>
        </w:r>
      </w:hyperlink>
      <w:r>
        <w:t xml:space="preserve"> и другие комментарии к статье 1513 ГК РФ</w:t>
      </w:r>
    </w:p>
    <w:p w:rsidR="00000000" w:rsidRDefault="00CA752C">
      <w:pPr>
        <w:pStyle w:val="afa"/>
        <w:rPr>
          <w:color w:val="000000"/>
          <w:sz w:val="16"/>
          <w:szCs w:val="16"/>
        </w:rPr>
      </w:pPr>
      <w:bookmarkStart w:id="8040" w:name="sub_415131"/>
      <w:r>
        <w:rPr>
          <w:color w:val="000000"/>
          <w:sz w:val="16"/>
          <w:szCs w:val="16"/>
        </w:rPr>
        <w:t>Информация об изменениях:</w:t>
      </w:r>
    </w:p>
    <w:bookmarkEnd w:id="8040"/>
    <w:p w:rsidR="00000000" w:rsidRDefault="00CA752C">
      <w:pPr>
        <w:pStyle w:val="afb"/>
      </w:pPr>
      <w:r>
        <w:fldChar w:fldCharType="begin"/>
      </w:r>
      <w:r>
        <w:instrText>HYPERLINK "garantF1://70509432.493"</w:instrText>
      </w:r>
      <w:r>
        <w:fldChar w:fldCharType="separate"/>
      </w:r>
      <w:r>
        <w:rPr>
          <w:rStyle w:val="a4"/>
        </w:rPr>
        <w:t>Федеральным законом</w:t>
      </w:r>
      <w:r>
        <w:fldChar w:fldCharType="end"/>
      </w:r>
      <w:r>
        <w:t xml:space="preserve"> от 12 марта 2014 г. N 35-ФЗ в пункт 1 статьи 1513 настоящего Кодекса внесены изменения, </w:t>
      </w:r>
      <w:hyperlink r:id="rId4079" w:history="1">
        <w:r>
          <w:rPr>
            <w:rStyle w:val="a4"/>
          </w:rPr>
          <w:t>вступающие в силу</w:t>
        </w:r>
      </w:hyperlink>
      <w:r>
        <w:t xml:space="preserve"> с 1 октября 2014 г.</w:t>
      </w:r>
    </w:p>
    <w:p w:rsidR="00000000" w:rsidRDefault="00CA752C">
      <w:pPr>
        <w:pStyle w:val="afb"/>
      </w:pPr>
      <w:hyperlink r:id="rId4080" w:history="1">
        <w:r>
          <w:rPr>
            <w:rStyle w:val="a4"/>
          </w:rPr>
          <w:t>См. текст пункта в предыдущей ре</w:t>
        </w:r>
        <w:r>
          <w:rPr>
            <w:rStyle w:val="a4"/>
          </w:rPr>
          <w:t>дакции</w:t>
        </w:r>
      </w:hyperlink>
    </w:p>
    <w:p w:rsidR="00000000" w:rsidRDefault="00CA752C">
      <w:r>
        <w:t xml:space="preserve">1. Предоставление правовой охраны товарному знаку может быть оспорено по основаниям и в сроки, которые предусмотрены </w:t>
      </w:r>
      <w:hyperlink w:anchor="sub_41512" w:history="1">
        <w:r>
          <w:rPr>
            <w:rStyle w:val="a4"/>
          </w:rPr>
          <w:t>статьей 1512</w:t>
        </w:r>
      </w:hyperlink>
      <w:r>
        <w:t xml:space="preserve"> настоящего Кодекса, путем подачи возражения против такого предоставления в федеральный ор</w:t>
      </w:r>
      <w:r>
        <w:t>ган исполнительной власти по интеллектуальной собственности.</w:t>
      </w:r>
    </w:p>
    <w:p w:rsidR="00000000" w:rsidRDefault="00CA752C">
      <w:pPr>
        <w:pStyle w:val="afa"/>
        <w:rPr>
          <w:color w:val="000000"/>
          <w:sz w:val="16"/>
          <w:szCs w:val="16"/>
        </w:rPr>
      </w:pPr>
      <w:bookmarkStart w:id="8041" w:name="sub_415132"/>
      <w:r>
        <w:rPr>
          <w:color w:val="000000"/>
          <w:sz w:val="16"/>
          <w:szCs w:val="16"/>
        </w:rPr>
        <w:t>Информация об изменениях:</w:t>
      </w:r>
    </w:p>
    <w:bookmarkEnd w:id="8041"/>
    <w:p w:rsidR="00000000" w:rsidRDefault="00CA752C">
      <w:pPr>
        <w:pStyle w:val="afb"/>
      </w:pPr>
      <w:r>
        <w:fldChar w:fldCharType="begin"/>
      </w:r>
      <w:r>
        <w:instrText>HYPERLINK "garantF1://70509432.494"</w:instrText>
      </w:r>
      <w:r>
        <w:fldChar w:fldCharType="separate"/>
      </w:r>
      <w:r>
        <w:rPr>
          <w:rStyle w:val="a4"/>
        </w:rPr>
        <w:t>Федеральным законом</w:t>
      </w:r>
      <w:r>
        <w:fldChar w:fldCharType="end"/>
      </w:r>
      <w:r>
        <w:t xml:space="preserve"> от 12 марта 2014 г. N 35-ФЗ в пункт 2 статьи 1513 настоящего Кодекса внесены изменения, </w:t>
      </w:r>
      <w:hyperlink r:id="rId4081" w:history="1">
        <w:r>
          <w:rPr>
            <w:rStyle w:val="a4"/>
          </w:rPr>
          <w:t>вступающие в силу</w:t>
        </w:r>
      </w:hyperlink>
      <w:r>
        <w:t xml:space="preserve"> с 1 октября 2014 г.</w:t>
      </w:r>
    </w:p>
    <w:p w:rsidR="00000000" w:rsidRDefault="00CA752C">
      <w:pPr>
        <w:pStyle w:val="afb"/>
      </w:pPr>
      <w:hyperlink r:id="rId4082" w:history="1">
        <w:r>
          <w:rPr>
            <w:rStyle w:val="a4"/>
          </w:rPr>
          <w:t>См. текст пункта в предыдущей редакции</w:t>
        </w:r>
      </w:hyperlink>
    </w:p>
    <w:p w:rsidR="00000000" w:rsidRDefault="00CA752C">
      <w:r>
        <w:t xml:space="preserve">2. Возражения против предоставления правовой охраны товарному знаку по основаниям, предусмотренным </w:t>
      </w:r>
      <w:hyperlink w:anchor="sub_4151221" w:history="1">
        <w:r>
          <w:rPr>
            <w:rStyle w:val="a4"/>
          </w:rPr>
          <w:t>подпунктами 1 - 4</w:t>
        </w:r>
      </w:hyperlink>
      <w:r>
        <w:t xml:space="preserve">, </w:t>
      </w:r>
      <w:hyperlink w:anchor="sub_4151226" w:history="1">
        <w:r>
          <w:rPr>
            <w:rStyle w:val="a4"/>
          </w:rPr>
          <w:t>6</w:t>
        </w:r>
      </w:hyperlink>
      <w:r>
        <w:t xml:space="preserve">, </w:t>
      </w:r>
      <w:hyperlink w:anchor="sub_4151227" w:history="1">
        <w:r>
          <w:rPr>
            <w:rStyle w:val="a4"/>
          </w:rPr>
          <w:t>7 пункта 2</w:t>
        </w:r>
      </w:hyperlink>
      <w:r>
        <w:t xml:space="preserve"> и </w:t>
      </w:r>
      <w:hyperlink w:anchor="sub_415123" w:history="1">
        <w:r>
          <w:rPr>
            <w:rStyle w:val="a4"/>
          </w:rPr>
          <w:t>пунктом 3 статьи 1512</w:t>
        </w:r>
      </w:hyperlink>
      <w:r>
        <w:t xml:space="preserve"> настоящего Кодекса, могут быть поданы заинтересованным лицом.</w:t>
      </w:r>
    </w:p>
    <w:p w:rsidR="00000000" w:rsidRDefault="00CA752C">
      <w:pPr>
        <w:pStyle w:val="afa"/>
        <w:rPr>
          <w:color w:val="000000"/>
          <w:sz w:val="16"/>
          <w:szCs w:val="16"/>
        </w:rPr>
      </w:pPr>
      <w:bookmarkStart w:id="8042" w:name="sub_415133"/>
      <w:r>
        <w:rPr>
          <w:color w:val="000000"/>
          <w:sz w:val="16"/>
          <w:szCs w:val="16"/>
        </w:rPr>
        <w:t xml:space="preserve">Информация об </w:t>
      </w:r>
      <w:r>
        <w:rPr>
          <w:color w:val="000000"/>
          <w:sz w:val="16"/>
          <w:szCs w:val="16"/>
        </w:rPr>
        <w:t>изменениях:</w:t>
      </w:r>
    </w:p>
    <w:bookmarkEnd w:id="8042"/>
    <w:p w:rsidR="00000000" w:rsidRDefault="00CA752C">
      <w:pPr>
        <w:pStyle w:val="afb"/>
      </w:pPr>
      <w:r>
        <w:fldChar w:fldCharType="begin"/>
      </w:r>
      <w:r>
        <w:instrText>HYPERLINK "garantF1://70509432.495"</w:instrText>
      </w:r>
      <w:r>
        <w:fldChar w:fldCharType="separate"/>
      </w:r>
      <w:r>
        <w:rPr>
          <w:rStyle w:val="a4"/>
        </w:rPr>
        <w:t>Федеральным законом</w:t>
      </w:r>
      <w:r>
        <w:fldChar w:fldCharType="end"/>
      </w:r>
      <w:r>
        <w:t xml:space="preserve"> от 12 марта 2014 г. N 35-ФЗ в пункт 3 статьи 1513 настоящего Кодекса внесены изменения, </w:t>
      </w:r>
      <w:hyperlink r:id="rId4083" w:history="1">
        <w:r>
          <w:rPr>
            <w:rStyle w:val="a4"/>
          </w:rPr>
          <w:t>вступающие в силу</w:t>
        </w:r>
      </w:hyperlink>
      <w:r>
        <w:t xml:space="preserve"> с 1 октября 2014 г.</w:t>
      </w:r>
    </w:p>
    <w:p w:rsidR="00000000" w:rsidRDefault="00CA752C">
      <w:pPr>
        <w:pStyle w:val="afb"/>
      </w:pPr>
      <w:hyperlink r:id="rId4084" w:history="1">
        <w:r>
          <w:rPr>
            <w:rStyle w:val="a4"/>
          </w:rPr>
          <w:t>См. текст пункта в предыдущей редакции</w:t>
        </w:r>
      </w:hyperlink>
    </w:p>
    <w:p w:rsidR="00000000" w:rsidRDefault="00CA752C">
      <w:r>
        <w:t xml:space="preserve">3. Возражение против предоставления правовой охраны товарному знаку по основанию, предусмотренному </w:t>
      </w:r>
      <w:hyperlink w:anchor="sub_4151225" w:history="1">
        <w:r>
          <w:rPr>
            <w:rStyle w:val="a4"/>
          </w:rPr>
          <w:t>подпунктом 5 пункта 2 статьи 1512</w:t>
        </w:r>
      </w:hyperlink>
      <w:r>
        <w:t xml:space="preserve"> настоящего Кодекса, может б</w:t>
      </w:r>
      <w:r>
        <w:t xml:space="preserve">ыть подано заинтересованным обладателем исключительного права на товарный знак в одном из государств - участников </w:t>
      </w:r>
      <w:hyperlink r:id="rId4085" w:history="1">
        <w:r>
          <w:rPr>
            <w:rStyle w:val="a4"/>
          </w:rPr>
          <w:t>Парижской конвенции</w:t>
        </w:r>
      </w:hyperlink>
      <w:r>
        <w:t xml:space="preserve"> по охране промышленной собственности.</w:t>
      </w:r>
    </w:p>
    <w:p w:rsidR="00000000" w:rsidRDefault="00CA752C">
      <w:bookmarkStart w:id="8043" w:name="sub_4151332"/>
      <w:r>
        <w:t xml:space="preserve">Абзац второй </w:t>
      </w:r>
      <w:hyperlink r:id="rId4086" w:history="1">
        <w:r>
          <w:rPr>
            <w:rStyle w:val="a4"/>
          </w:rPr>
          <w:t>утратил силу</w:t>
        </w:r>
      </w:hyperlink>
      <w:r>
        <w:t xml:space="preserve"> с 1 октября 2014 г.</w:t>
      </w:r>
    </w:p>
    <w:bookmarkEnd w:id="8043"/>
    <w:p w:rsidR="00000000" w:rsidRDefault="00CA752C">
      <w:pPr>
        <w:pStyle w:val="afa"/>
        <w:rPr>
          <w:color w:val="000000"/>
          <w:sz w:val="16"/>
          <w:szCs w:val="16"/>
        </w:rPr>
      </w:pPr>
      <w:r>
        <w:rPr>
          <w:color w:val="000000"/>
          <w:sz w:val="16"/>
          <w:szCs w:val="16"/>
        </w:rPr>
        <w:t>Информация об изменениях:</w:t>
      </w:r>
    </w:p>
    <w:p w:rsidR="00000000" w:rsidRDefault="00CA752C">
      <w:pPr>
        <w:pStyle w:val="afb"/>
      </w:pPr>
      <w:r>
        <w:t xml:space="preserve">См. текст </w:t>
      </w:r>
      <w:hyperlink r:id="rId4087" w:history="1">
        <w:r>
          <w:rPr>
            <w:rStyle w:val="a4"/>
          </w:rPr>
          <w:t>абзаца второго пункта 3 статьи 1513</w:t>
        </w:r>
      </w:hyperlink>
    </w:p>
    <w:p w:rsidR="00000000" w:rsidRDefault="00CA752C">
      <w:bookmarkStart w:id="8044" w:name="sub_415134"/>
      <w:r>
        <w:t>4. Решения федерального органа исполнительной власти по интеллектуал</w:t>
      </w:r>
      <w:r>
        <w:t xml:space="preserve">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w:t>
      </w:r>
      <w:hyperlink w:anchor="sub_41248" w:history="1">
        <w:r>
          <w:rPr>
            <w:rStyle w:val="a4"/>
          </w:rPr>
          <w:t>статьи 1248</w:t>
        </w:r>
      </w:hyperlink>
      <w:r>
        <w:t xml:space="preserve"> настоящего Кодекса и могут быть оспорены в суде</w:t>
      </w:r>
      <w:r>
        <w:t>.</w:t>
      </w:r>
    </w:p>
    <w:p w:rsidR="00000000" w:rsidRDefault="00CA752C">
      <w:bookmarkStart w:id="8045" w:name="sub_415135"/>
      <w:bookmarkEnd w:id="8044"/>
      <w:r>
        <w:t>5.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rsidR="00000000" w:rsidRDefault="00CA752C">
      <w:bookmarkStart w:id="8046" w:name="sub_4151352"/>
      <w:bookmarkEnd w:id="8045"/>
      <w:r>
        <w:t>В случае признания пр</w:t>
      </w:r>
      <w:r>
        <w:t>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rsidR="00000000" w:rsidRDefault="00CA752C">
      <w:bookmarkStart w:id="8047" w:name="sub_415136"/>
      <w:bookmarkEnd w:id="8046"/>
      <w:r>
        <w:t>6. Лицензионные договоры, заключенные д</w:t>
      </w:r>
      <w:r>
        <w:t>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исполнены к моменту принятия решения.</w:t>
      </w:r>
    </w:p>
    <w:bookmarkEnd w:id="8047"/>
    <w:p w:rsidR="00000000" w:rsidRDefault="00CA752C"/>
    <w:p w:rsidR="00000000" w:rsidRDefault="00CA752C">
      <w:pPr>
        <w:pStyle w:val="af2"/>
      </w:pPr>
      <w:bookmarkStart w:id="8048" w:name="sub_41514"/>
      <w:r>
        <w:rPr>
          <w:rStyle w:val="a3"/>
        </w:rPr>
        <w:t>Статья 1514.</w:t>
      </w:r>
      <w:r>
        <w:t xml:space="preserve"> Прекращение правовой охраны товарного знака</w:t>
      </w:r>
    </w:p>
    <w:bookmarkEnd w:id="804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088" w:history="1">
        <w:r>
          <w:rPr>
            <w:rStyle w:val="a4"/>
          </w:rPr>
          <w:t>Энциклопедии</w:t>
        </w:r>
      </w:hyperlink>
      <w:r>
        <w:t xml:space="preserve"> и другие комментарии к статье 1514 ГК РФ</w:t>
      </w:r>
    </w:p>
    <w:p w:rsidR="00000000" w:rsidRDefault="00CA752C">
      <w:bookmarkStart w:id="8049" w:name="sub_415141"/>
      <w:r>
        <w:t>1. Правовая охрана товарного знака прекращается:</w:t>
      </w:r>
    </w:p>
    <w:p w:rsidR="00000000" w:rsidRDefault="00CA752C">
      <w:bookmarkStart w:id="8050" w:name="sub_4151411"/>
      <w:bookmarkEnd w:id="8049"/>
      <w:r>
        <w:lastRenderedPageBreak/>
        <w:t>1) в связи с истечен</w:t>
      </w:r>
      <w:r>
        <w:t>ием срока действия исключительного права на товарный знак;</w:t>
      </w:r>
    </w:p>
    <w:p w:rsidR="00000000" w:rsidRDefault="00CA752C">
      <w:bookmarkStart w:id="8051" w:name="sub_4151412"/>
      <w:bookmarkEnd w:id="8050"/>
      <w:r>
        <w:t xml:space="preserve">2) на основании принятого в соответствии с </w:t>
      </w:r>
      <w:hyperlink w:anchor="sub_415113" w:history="1">
        <w:r>
          <w:rPr>
            <w:rStyle w:val="a4"/>
          </w:rPr>
          <w:t>пунктом 3 статьи 1511</w:t>
        </w:r>
      </w:hyperlink>
      <w:r>
        <w:t xml:space="preserve"> настоящего Кодекса решения суда о досрочном прекращении правовой охраны коллективн</w:t>
      </w:r>
      <w:r>
        <w:t>ого знака в связи с использованием этого знака на товарах, не обладающих едиными характеристиками их качества или иными общими характеристиками;</w:t>
      </w:r>
    </w:p>
    <w:p w:rsidR="00000000" w:rsidRDefault="00CA752C">
      <w:bookmarkStart w:id="8052" w:name="sub_4151413"/>
      <w:bookmarkEnd w:id="8051"/>
      <w:r>
        <w:t xml:space="preserve">3) на основании принятого в соответствии со </w:t>
      </w:r>
      <w:hyperlink w:anchor="sub_41486" w:history="1">
        <w:r>
          <w:rPr>
            <w:rStyle w:val="a4"/>
          </w:rPr>
          <w:t>статьей 1486</w:t>
        </w:r>
      </w:hyperlink>
      <w:r>
        <w:t xml:space="preserve"> насто</w:t>
      </w:r>
      <w:r>
        <w:t>ящего Кодекса решения о досрочном прекращении правовой охраны товарного знака в связи с его неиспользованием;</w:t>
      </w:r>
    </w:p>
    <w:bookmarkEnd w:id="8052"/>
    <w:p w:rsidR="00000000" w:rsidRDefault="00CA752C">
      <w:pPr>
        <w:pStyle w:val="afa"/>
        <w:rPr>
          <w:color w:val="000000"/>
          <w:sz w:val="16"/>
          <w:szCs w:val="16"/>
        </w:rPr>
      </w:pPr>
      <w:r>
        <w:rPr>
          <w:color w:val="000000"/>
          <w:sz w:val="16"/>
          <w:szCs w:val="16"/>
        </w:rPr>
        <w:t>Информация об изменениях:</w:t>
      </w:r>
    </w:p>
    <w:bookmarkStart w:id="8053" w:name="sub_4151414"/>
    <w:p w:rsidR="00000000" w:rsidRDefault="00CA752C">
      <w:pPr>
        <w:pStyle w:val="afb"/>
      </w:pPr>
      <w:r>
        <w:fldChar w:fldCharType="begin"/>
      </w:r>
      <w:r>
        <w:instrText>HYPERLINK "garantF1://70509432.497"</w:instrText>
      </w:r>
      <w:r>
        <w:fldChar w:fldCharType="separate"/>
      </w:r>
      <w:r>
        <w:rPr>
          <w:rStyle w:val="a4"/>
        </w:rPr>
        <w:t>Федеральным законом</w:t>
      </w:r>
      <w:r>
        <w:fldChar w:fldCharType="end"/>
      </w:r>
      <w:r>
        <w:t xml:space="preserve"> от 12 марта 2014 г. N 35-ФЗ подпункт 4 п</w:t>
      </w:r>
      <w:r>
        <w:t xml:space="preserve">ункта 1 статьи 1514 настоящего Кодекса изложен в новой редакции, </w:t>
      </w:r>
      <w:hyperlink r:id="rId4089" w:history="1">
        <w:r>
          <w:rPr>
            <w:rStyle w:val="a4"/>
          </w:rPr>
          <w:t>вступающей в силу</w:t>
        </w:r>
      </w:hyperlink>
      <w:r>
        <w:t xml:space="preserve"> с 1 октября 2014 г.</w:t>
      </w:r>
    </w:p>
    <w:bookmarkEnd w:id="8053"/>
    <w:p w:rsidR="00000000" w:rsidRDefault="00CA752C">
      <w:pPr>
        <w:pStyle w:val="afb"/>
      </w:pPr>
      <w:r>
        <w:fldChar w:fldCharType="begin"/>
      </w:r>
      <w:r>
        <w:instrText>HYPERLINK "garantF1://57646220.4151414"</w:instrText>
      </w:r>
      <w:r>
        <w:fldChar w:fldCharType="separate"/>
      </w:r>
      <w:r>
        <w:rPr>
          <w:rStyle w:val="a4"/>
        </w:rPr>
        <w:t>См. текст подпункта в предыдущей редакции</w:t>
      </w:r>
      <w:r>
        <w:fldChar w:fldCharType="end"/>
      </w:r>
    </w:p>
    <w:p w:rsidR="00000000" w:rsidRDefault="00CA752C">
      <w:r>
        <w:t>4) на основании приня</w:t>
      </w:r>
      <w:r>
        <w:t>того по заявлению любого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связи с прекращением юридического лица - правообладателя или регистрацией прекращени</w:t>
      </w:r>
      <w:r>
        <w:t>я гражданином деятельности в качестве индивидуального предпринимателя - правообладателя;</w:t>
      </w:r>
    </w:p>
    <w:p w:rsidR="00000000" w:rsidRDefault="00CA752C">
      <w:bookmarkStart w:id="8054" w:name="sub_4151415"/>
      <w:r>
        <w:t>5) в случае отказа правообладателя от права на товарный знак;</w:t>
      </w:r>
    </w:p>
    <w:p w:rsidR="00000000" w:rsidRDefault="00CA752C">
      <w:bookmarkStart w:id="8055" w:name="sub_4151416"/>
      <w:bookmarkEnd w:id="8054"/>
      <w:r>
        <w:t>6) на основании принятого по заявлению заинтересованного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случае его превращения в обозначение, вошедшее во вс</w:t>
      </w:r>
      <w:r>
        <w:t>еобщее употребление как обозначение товаров определенного вида.</w:t>
      </w:r>
    </w:p>
    <w:p w:rsidR="00000000" w:rsidRDefault="00CA752C">
      <w:bookmarkStart w:id="8056" w:name="sub_415142"/>
      <w:bookmarkEnd w:id="8055"/>
      <w:r>
        <w:t xml:space="preserve">2. Правовая охрана общеизвестного товарного знака прекращается по основаниям, предусмотренным </w:t>
      </w:r>
      <w:hyperlink w:anchor="sub_4151413" w:history="1">
        <w:r>
          <w:rPr>
            <w:rStyle w:val="a4"/>
          </w:rPr>
          <w:t>подпунктами 3-6 пункта 1</w:t>
        </w:r>
      </w:hyperlink>
      <w:r>
        <w:t xml:space="preserve"> настоящей статьи, а так</w:t>
      </w:r>
      <w:r>
        <w:t xml:space="preserve">же по решению федерального органа исполнительной власти по интеллектуальной собственности в случае утраты общеизвестным товарным знаком признаков, установленных </w:t>
      </w:r>
      <w:hyperlink w:anchor="sub_415081" w:history="1">
        <w:r>
          <w:rPr>
            <w:rStyle w:val="a4"/>
          </w:rPr>
          <w:t>абзацем первым пункта 1 статьи 1508</w:t>
        </w:r>
      </w:hyperlink>
      <w:r>
        <w:t xml:space="preserve"> настоящего Кодекса.</w:t>
      </w:r>
    </w:p>
    <w:p w:rsidR="00000000" w:rsidRDefault="00CA752C">
      <w:bookmarkStart w:id="8057" w:name="sub_415143"/>
      <w:bookmarkEnd w:id="8056"/>
      <w:r>
        <w:t>3. При переходе исключительного права на товарный знак без заключения договора с правообладателем (</w:t>
      </w:r>
      <w:hyperlink w:anchor="sub_41241" w:history="1">
        <w:r>
          <w:rPr>
            <w:rStyle w:val="a4"/>
          </w:rPr>
          <w:t>статья 1241</w:t>
        </w:r>
      </w:hyperlink>
      <w:r>
        <w:t>) правовая охрана товарного знака может быть прекращена по решению суда по иску заинтересованного лица, если б</w:t>
      </w:r>
      <w:r>
        <w:t>удет доказано, что такой переход вводит потребителей в заблуждение относительно товара или его изготовителя.</w:t>
      </w:r>
    </w:p>
    <w:p w:rsidR="00000000" w:rsidRDefault="00CA752C">
      <w:bookmarkStart w:id="8058" w:name="sub_415144"/>
      <w:bookmarkEnd w:id="8057"/>
      <w:r>
        <w:t>4. Прекращение правовой охраны товарного знака означает прекращение исключительного права на этот товарный знак.</w:t>
      </w:r>
    </w:p>
    <w:p w:rsidR="00000000" w:rsidRDefault="00CA752C">
      <w:pPr>
        <w:pStyle w:val="afa"/>
        <w:rPr>
          <w:color w:val="000000"/>
          <w:sz w:val="16"/>
          <w:szCs w:val="16"/>
        </w:rPr>
      </w:pPr>
      <w:bookmarkStart w:id="8059" w:name="sub_415145"/>
      <w:bookmarkEnd w:id="8058"/>
      <w:r>
        <w:rPr>
          <w:color w:val="000000"/>
          <w:sz w:val="16"/>
          <w:szCs w:val="16"/>
        </w:rPr>
        <w:t>Информация об изменениях:</w:t>
      </w:r>
    </w:p>
    <w:bookmarkEnd w:id="8059"/>
    <w:p w:rsidR="00000000" w:rsidRDefault="00CA752C">
      <w:pPr>
        <w:pStyle w:val="afb"/>
      </w:pPr>
      <w:r>
        <w:fldChar w:fldCharType="begin"/>
      </w:r>
      <w:r>
        <w:instrText>HYPERLINK "garantF1://70509432.498"</w:instrText>
      </w:r>
      <w:r>
        <w:fldChar w:fldCharType="separate"/>
      </w:r>
      <w:r>
        <w:rPr>
          <w:rStyle w:val="a4"/>
        </w:rPr>
        <w:t>Федеральным законом</w:t>
      </w:r>
      <w:r>
        <w:fldChar w:fldCharType="end"/>
      </w:r>
      <w:r>
        <w:t xml:space="preserve"> от 12 марта 2014 г. N 35-ФЗ статья 1514 настоящего Кодекса дополнена пунктом 5, </w:t>
      </w:r>
      <w:hyperlink r:id="rId4090" w:history="1">
        <w:r>
          <w:rPr>
            <w:rStyle w:val="a4"/>
          </w:rPr>
          <w:t>вступающим в силу</w:t>
        </w:r>
      </w:hyperlink>
      <w:r>
        <w:t xml:space="preserve"> с 1 октября 2014 г.</w:t>
      </w:r>
    </w:p>
    <w:p w:rsidR="00000000" w:rsidRDefault="00CA752C">
      <w:r>
        <w:t>5</w:t>
      </w:r>
      <w:r>
        <w:t>. Правовая охрана на территории Российской Федерации товарного знака, зарегистрированного в соответствии с международными договорами Российской Федерации, прекращается по основаниям и в порядке, которые предусмотрены настоящей статьей.</w:t>
      </w:r>
    </w:p>
    <w:p w:rsidR="00000000" w:rsidRDefault="00CA752C"/>
    <w:p w:rsidR="00000000" w:rsidRDefault="00CA752C">
      <w:pPr>
        <w:pStyle w:val="1"/>
      </w:pPr>
      <w:bookmarkStart w:id="8060" w:name="sub_47627"/>
      <w:r>
        <w:t xml:space="preserve">7. Защита </w:t>
      </w:r>
      <w:r>
        <w:t>права на товарный знак</w:t>
      </w:r>
    </w:p>
    <w:bookmarkEnd w:id="8060"/>
    <w:p w:rsidR="00000000" w:rsidRDefault="00CA752C"/>
    <w:p w:rsidR="00000000" w:rsidRDefault="00CA752C">
      <w:pPr>
        <w:pStyle w:val="af2"/>
      </w:pPr>
      <w:bookmarkStart w:id="8061" w:name="sub_41515"/>
      <w:r>
        <w:rPr>
          <w:rStyle w:val="a3"/>
        </w:rPr>
        <w:t>Статья 1515.</w:t>
      </w:r>
      <w:r>
        <w:t xml:space="preserve"> Ответственность за незаконное использование товарного знака</w:t>
      </w:r>
    </w:p>
    <w:bookmarkEnd w:id="8061"/>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4091" w:history="1">
        <w:r>
          <w:rPr>
            <w:rStyle w:val="a4"/>
          </w:rPr>
          <w:t>Энциклопедии</w:t>
        </w:r>
      </w:hyperlink>
      <w:r>
        <w:t xml:space="preserve"> и другие комментарии к статье 1515 ГК РФ</w:t>
      </w:r>
    </w:p>
    <w:p w:rsidR="00000000" w:rsidRDefault="00CA752C">
      <w:bookmarkStart w:id="8062" w:name="sub_415151"/>
      <w:r>
        <w:t>1. Товары, этикетки,</w:t>
      </w:r>
      <w:r>
        <w:t xml:space="preserve"> упаковки товаров, на которых незаконно размещены товарный знак или сходное с ним до степени смешения обозначение, являются контрафактными.</w:t>
      </w:r>
    </w:p>
    <w:p w:rsidR="00000000" w:rsidRDefault="00CA752C">
      <w:bookmarkStart w:id="8063" w:name="sub_415152"/>
      <w:bookmarkEnd w:id="8062"/>
      <w:r>
        <w:t>2. Правообладатель вправе требовать изъятия из оборота и уничтожения за счет нарушителя контрафа</w:t>
      </w:r>
      <w:r>
        <w:t>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w:t>
      </w:r>
      <w:r>
        <w:t>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rsidR="00000000" w:rsidRDefault="00CA752C">
      <w:bookmarkStart w:id="8064" w:name="sub_415153"/>
      <w:bookmarkEnd w:id="8063"/>
      <w:r>
        <w:t>3. Лицо, нарушившее исключительное право на т</w:t>
      </w:r>
      <w:r>
        <w:t>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w:t>
      </w:r>
      <w:r>
        <w:t>сок.</w:t>
      </w:r>
    </w:p>
    <w:p w:rsidR="00000000" w:rsidRDefault="00CA752C">
      <w:bookmarkStart w:id="8065" w:name="sub_415154"/>
      <w:bookmarkEnd w:id="8064"/>
      <w:r>
        <w:t>4. Правообладатель вправе требовать по своему выбору от нарушителя вместо возмещения убытков выплаты компенсации:</w:t>
      </w:r>
    </w:p>
    <w:p w:rsidR="00000000" w:rsidRDefault="00CA752C">
      <w:bookmarkStart w:id="8066" w:name="sub_4151541"/>
      <w:bookmarkEnd w:id="8065"/>
      <w:r>
        <w:t>1) в размере от десяти тысяч до пяти миллионов рублей, определяемом по усмотрению суда исходя из</w:t>
      </w:r>
      <w:r>
        <w:t xml:space="preserve"> характера нарушения;</w:t>
      </w:r>
    </w:p>
    <w:p w:rsidR="00000000" w:rsidRDefault="00CA752C">
      <w:bookmarkStart w:id="8067" w:name="sub_4151542"/>
      <w:bookmarkEnd w:id="8066"/>
      <w:r>
        <w:t>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сравнимых о</w:t>
      </w:r>
      <w:r>
        <w:t>бстоятельствах обычно взимается за правомерное использование товарного знака.</w:t>
      </w:r>
    </w:p>
    <w:p w:rsidR="00000000" w:rsidRDefault="00CA752C">
      <w:bookmarkStart w:id="8068" w:name="sub_415155"/>
      <w:bookmarkEnd w:id="8067"/>
      <w:r>
        <w:t>5. Лицо, производящее предупредительную маркировку по отношению к не зарегистрированному в Российской Федерации товарному знаку, несет ответственность в поря</w:t>
      </w:r>
      <w:r>
        <w:t>дке, предусмотренном законодательством Российской Федерации.</w:t>
      </w:r>
    </w:p>
    <w:bookmarkEnd w:id="8068"/>
    <w:p w:rsidR="00000000" w:rsidRDefault="00CA752C"/>
    <w:p w:rsidR="00000000" w:rsidRDefault="00CA752C">
      <w:pPr>
        <w:pStyle w:val="1"/>
      </w:pPr>
      <w:bookmarkStart w:id="8069" w:name="sub_40763"/>
      <w:r>
        <w:t>§ 3. Право на наименование места происхождения товара</w:t>
      </w:r>
    </w:p>
    <w:bookmarkEnd w:id="806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w:t>
      </w:r>
    </w:p>
    <w:p w:rsidR="00000000" w:rsidRDefault="00CA752C">
      <w:pPr>
        <w:pStyle w:val="afa"/>
      </w:pPr>
    </w:p>
    <w:p w:rsidR="00000000" w:rsidRDefault="00CA752C">
      <w:pPr>
        <w:pStyle w:val="1"/>
      </w:pPr>
      <w:bookmarkStart w:id="8070" w:name="sub_47631"/>
      <w:r>
        <w:t>1. Основные положения</w:t>
      </w:r>
    </w:p>
    <w:bookmarkEnd w:id="8070"/>
    <w:p w:rsidR="00000000" w:rsidRDefault="00CA752C"/>
    <w:p w:rsidR="00000000" w:rsidRDefault="00CA752C">
      <w:pPr>
        <w:pStyle w:val="af2"/>
      </w:pPr>
      <w:bookmarkStart w:id="8071" w:name="sub_41516"/>
      <w:r>
        <w:rPr>
          <w:rStyle w:val="a3"/>
        </w:rPr>
        <w:t>Статья 1516.</w:t>
      </w:r>
      <w:r>
        <w:t xml:space="preserve"> Наименование места проис</w:t>
      </w:r>
      <w:r>
        <w:t>хождения товара</w:t>
      </w:r>
    </w:p>
    <w:bookmarkEnd w:id="807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092" w:history="1">
        <w:r>
          <w:rPr>
            <w:rStyle w:val="a4"/>
          </w:rPr>
          <w:t>Энциклопедии</w:t>
        </w:r>
      </w:hyperlink>
      <w:r>
        <w:t xml:space="preserve"> и другие комментарии к статье 1516 ГК РФ</w:t>
      </w:r>
    </w:p>
    <w:p w:rsidR="00000000" w:rsidRDefault="00CA752C">
      <w:pPr>
        <w:pStyle w:val="afa"/>
        <w:rPr>
          <w:color w:val="000000"/>
          <w:sz w:val="16"/>
          <w:szCs w:val="16"/>
        </w:rPr>
      </w:pPr>
      <w:bookmarkStart w:id="8072" w:name="sub_415161"/>
      <w:r>
        <w:rPr>
          <w:color w:val="000000"/>
          <w:sz w:val="16"/>
          <w:szCs w:val="16"/>
        </w:rPr>
        <w:t>Информация об изменениях:</w:t>
      </w:r>
    </w:p>
    <w:bookmarkEnd w:id="8072"/>
    <w:p w:rsidR="00000000" w:rsidRDefault="00CA752C">
      <w:pPr>
        <w:pStyle w:val="afb"/>
      </w:pPr>
      <w:r>
        <w:fldChar w:fldCharType="begin"/>
      </w:r>
      <w:r>
        <w:instrText>HYPERLINK "garantF1://12079159.6"</w:instrText>
      </w:r>
      <w:r>
        <w:fldChar w:fldCharType="separate"/>
      </w:r>
      <w:r>
        <w:rPr>
          <w:rStyle w:val="a4"/>
        </w:rPr>
        <w:t>Федеральным законом</w:t>
      </w:r>
      <w:r>
        <w:fldChar w:fldCharType="end"/>
      </w:r>
      <w:r>
        <w:t xml:space="preserve"> от 4 октября 2010 г. N </w:t>
      </w:r>
      <w:r>
        <w:t>259-ФЗ в пункт 1 статьи 1516 настоящего Кодекса внесены изменения</w:t>
      </w:r>
    </w:p>
    <w:p w:rsidR="00000000" w:rsidRDefault="00CA752C">
      <w:pPr>
        <w:pStyle w:val="afb"/>
      </w:pPr>
      <w:hyperlink r:id="rId4093" w:history="1">
        <w:r>
          <w:rPr>
            <w:rStyle w:val="a4"/>
          </w:rPr>
          <w:t>См. текст пункта в предыдущей редакции</w:t>
        </w:r>
      </w:hyperlink>
    </w:p>
    <w:p w:rsidR="00000000" w:rsidRDefault="00CA752C">
      <w:r>
        <w:t>1. Наименованием места происхождения товара, которому предоставляется правовая охрана, является обозначение, пр</w:t>
      </w:r>
      <w:r>
        <w:t xml:space="preserve">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w:t>
      </w:r>
      <w:r>
        <w:t xml:space="preserve">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w:t>
      </w:r>
      <w:r>
        <w:lastRenderedPageBreak/>
        <w:t>характерными для данного географического объекта природными условиями и (или) людскими фак</w:t>
      </w:r>
      <w:r>
        <w:t>торами. На использование этого наименования может быть признано исключительное право (</w:t>
      </w:r>
      <w:hyperlink w:anchor="sub_41229" w:history="1">
        <w:r>
          <w:rPr>
            <w:rStyle w:val="a4"/>
          </w:rPr>
          <w:t>статьи 1229</w:t>
        </w:r>
      </w:hyperlink>
      <w:r>
        <w:t xml:space="preserve"> и </w:t>
      </w:r>
      <w:hyperlink w:anchor="sub_41519" w:history="1">
        <w:r>
          <w:rPr>
            <w:rStyle w:val="a4"/>
          </w:rPr>
          <w:t>1519</w:t>
        </w:r>
      </w:hyperlink>
      <w:r>
        <w:t>) производителей такого товара.</w:t>
      </w:r>
    </w:p>
    <w:p w:rsidR="00000000" w:rsidRDefault="00CA752C">
      <w:bookmarkStart w:id="8073" w:name="sub_4151612"/>
      <w:r>
        <w:t xml:space="preserve">Положения настоящего пункта соответственно применяются </w:t>
      </w:r>
      <w:r>
        <w:t>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w:t>
      </w:r>
      <w:r>
        <w:t xml:space="preserve">собые свойства которого отвечают требованиям, указанным в </w:t>
      </w:r>
      <w:hyperlink w:anchor="sub_415161" w:history="1">
        <w:r>
          <w:rPr>
            <w:rStyle w:val="a4"/>
          </w:rPr>
          <w:t>абзаце первом</w:t>
        </w:r>
      </w:hyperlink>
      <w:r>
        <w:t xml:space="preserve"> настоящего пункта.</w:t>
      </w:r>
    </w:p>
    <w:p w:rsidR="00000000" w:rsidRDefault="00CA752C">
      <w:bookmarkStart w:id="8074" w:name="sub_415162"/>
      <w:bookmarkEnd w:id="8073"/>
      <w:r>
        <w:t>2. Не признается наименованием места происхождения товара обозначение, хотя и представляющее собой или содержащее на</w:t>
      </w:r>
      <w:r>
        <w:t>именование географического объекта, но вошедшее в Российской Федерации во всеобщее употребление как обозначение товара определенного вида, не связанное с местом его производства.</w:t>
      </w:r>
    </w:p>
    <w:bookmarkEnd w:id="8074"/>
    <w:p w:rsidR="00000000" w:rsidRDefault="00CA752C"/>
    <w:p w:rsidR="00000000" w:rsidRDefault="00CA752C">
      <w:pPr>
        <w:pStyle w:val="af2"/>
      </w:pPr>
      <w:bookmarkStart w:id="8075" w:name="sub_41517"/>
      <w:r>
        <w:rPr>
          <w:rStyle w:val="a3"/>
        </w:rPr>
        <w:t>Статья 1517.</w:t>
      </w:r>
      <w:r>
        <w:t xml:space="preserve"> Действие исключительного права использования</w:t>
      </w:r>
      <w:r>
        <w:t xml:space="preserve"> наименования места происхождения товара на территории Российской Федерации</w:t>
      </w:r>
    </w:p>
    <w:bookmarkEnd w:id="807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1517 ГК РФ</w:t>
      </w:r>
    </w:p>
    <w:p w:rsidR="00000000" w:rsidRDefault="00CA752C">
      <w:bookmarkStart w:id="8076" w:name="sub_415171"/>
      <w:r>
        <w:t>1. На территории Российской Федерации действует исключительное право использования наименования места происхождения т</w:t>
      </w:r>
      <w:r>
        <w:t xml:space="preserve">овара, зарегистрированное федеральным органом исполнительной власти по интеллектуальной собственности, а также в других случаях, предусмотренных </w:t>
      </w:r>
      <w:hyperlink r:id="rId4094" w:history="1">
        <w:r>
          <w:rPr>
            <w:rStyle w:val="a4"/>
          </w:rPr>
          <w:t>международным договором</w:t>
        </w:r>
      </w:hyperlink>
      <w:r>
        <w:t xml:space="preserve"> Российской Федерации.</w:t>
      </w:r>
    </w:p>
    <w:p w:rsidR="00000000" w:rsidRDefault="00CA752C">
      <w:bookmarkStart w:id="8077" w:name="sub_415172"/>
      <w:bookmarkEnd w:id="8076"/>
      <w:r>
        <w:t>2. Госуда</w:t>
      </w:r>
      <w:r>
        <w:t>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w:t>
      </w:r>
      <w:r>
        <w:t>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происхождения товара.</w:t>
      </w:r>
    </w:p>
    <w:bookmarkEnd w:id="8077"/>
    <w:p w:rsidR="00000000" w:rsidRDefault="00CA752C"/>
    <w:p w:rsidR="00000000" w:rsidRDefault="00CA752C">
      <w:pPr>
        <w:pStyle w:val="af2"/>
      </w:pPr>
      <w:bookmarkStart w:id="8078" w:name="sub_41518"/>
      <w:r>
        <w:rPr>
          <w:rStyle w:val="a3"/>
        </w:rPr>
        <w:t>С</w:t>
      </w:r>
      <w:r>
        <w:rPr>
          <w:rStyle w:val="a3"/>
        </w:rPr>
        <w:t>татья 1518.</w:t>
      </w:r>
      <w:r>
        <w:t xml:space="preserve"> Государственная регистрация наименования места происхождения товара</w:t>
      </w:r>
    </w:p>
    <w:bookmarkEnd w:id="807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095" w:history="1">
        <w:r>
          <w:rPr>
            <w:rStyle w:val="a4"/>
          </w:rPr>
          <w:t>Энциклопедии</w:t>
        </w:r>
      </w:hyperlink>
      <w:r>
        <w:t xml:space="preserve"> и другие комментарии к статье 1518 ГК РФ</w:t>
      </w:r>
    </w:p>
    <w:p w:rsidR="00000000" w:rsidRDefault="00CA752C">
      <w:bookmarkStart w:id="8079" w:name="sub_415181"/>
      <w:r>
        <w:t>1. Наименование места происхождения товара признается и</w:t>
      </w:r>
      <w:r>
        <w:t xml:space="preserve"> охраняется в силу государственной регистрации такого наименования.</w:t>
      </w:r>
    </w:p>
    <w:p w:rsidR="00000000" w:rsidRDefault="00CA752C">
      <w:bookmarkStart w:id="8080" w:name="sub_4151812"/>
      <w:bookmarkEnd w:id="8079"/>
      <w:r>
        <w:t>Наименование места происхождения товара может быть зарегистрировано одним или несколькими гражданами либо юридическими лицами.</w:t>
      </w:r>
    </w:p>
    <w:p w:rsidR="00000000" w:rsidRDefault="00CA752C">
      <w:pPr>
        <w:pStyle w:val="afa"/>
        <w:rPr>
          <w:color w:val="000000"/>
          <w:sz w:val="16"/>
          <w:szCs w:val="16"/>
        </w:rPr>
      </w:pPr>
      <w:bookmarkStart w:id="8081" w:name="sub_415182"/>
      <w:bookmarkEnd w:id="8080"/>
      <w:r>
        <w:rPr>
          <w:color w:val="000000"/>
          <w:sz w:val="16"/>
          <w:szCs w:val="16"/>
        </w:rPr>
        <w:t>Информация об измен</w:t>
      </w:r>
      <w:r>
        <w:rPr>
          <w:color w:val="000000"/>
          <w:sz w:val="16"/>
          <w:szCs w:val="16"/>
        </w:rPr>
        <w:t>ениях:</w:t>
      </w:r>
    </w:p>
    <w:bookmarkEnd w:id="8081"/>
    <w:p w:rsidR="00000000" w:rsidRDefault="00CA752C">
      <w:pPr>
        <w:pStyle w:val="afb"/>
      </w:pPr>
      <w:r>
        <w:fldChar w:fldCharType="begin"/>
      </w:r>
      <w:r>
        <w:instrText>HYPERLINK "garantF1://70509432.502"</w:instrText>
      </w:r>
      <w:r>
        <w:fldChar w:fldCharType="separate"/>
      </w:r>
      <w:r>
        <w:rPr>
          <w:rStyle w:val="a4"/>
        </w:rPr>
        <w:t>Федеральным законом</w:t>
      </w:r>
      <w:r>
        <w:fldChar w:fldCharType="end"/>
      </w:r>
      <w:r>
        <w:t xml:space="preserve"> от 12 марта 2014 г. N 35-ФЗ в пункт 2 статьи 1518 настоящего Кодекса внесены изменения, </w:t>
      </w:r>
      <w:hyperlink r:id="rId4096" w:history="1">
        <w:r>
          <w:rPr>
            <w:rStyle w:val="a4"/>
          </w:rPr>
          <w:t>вступающие в силу</w:t>
        </w:r>
      </w:hyperlink>
      <w:r>
        <w:t xml:space="preserve"> с 1 октября 2014 г.</w:t>
      </w:r>
    </w:p>
    <w:p w:rsidR="00000000" w:rsidRDefault="00CA752C">
      <w:pPr>
        <w:pStyle w:val="afb"/>
      </w:pPr>
      <w:hyperlink r:id="rId4097" w:history="1">
        <w:r>
          <w:rPr>
            <w:rStyle w:val="a4"/>
          </w:rPr>
          <w:t>См. текст пункта в предыдущей редакции</w:t>
        </w:r>
      </w:hyperlink>
    </w:p>
    <w:p w:rsidR="00000000" w:rsidRDefault="00CA752C">
      <w:r>
        <w:t>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свидетельством или свидетельствами, пр</w:t>
      </w:r>
      <w:r>
        <w:t xml:space="preserve">и условии, что производимый каждым таким лицом товар отвечает требованиям </w:t>
      </w:r>
      <w:hyperlink w:anchor="sub_415161" w:history="1">
        <w:r>
          <w:rPr>
            <w:rStyle w:val="a4"/>
          </w:rPr>
          <w:t>пункта 1 статьи 1516</w:t>
        </w:r>
      </w:hyperlink>
      <w:r>
        <w:t xml:space="preserve"> настоящего Кодекса.</w:t>
      </w:r>
    </w:p>
    <w:p w:rsidR="00000000" w:rsidRDefault="00CA752C">
      <w:bookmarkStart w:id="8082" w:name="sub_4151822"/>
      <w:r>
        <w:t xml:space="preserve">Исключительное право использования наименования места происхождения </w:t>
      </w:r>
      <w:r>
        <w:lastRenderedPageBreak/>
        <w:t>товара в отношении того же наимено</w:t>
      </w:r>
      <w:r>
        <w:t>вания может быть предоставлено любому лицу, которое в границах того же географического объекта производит товар, обладающий теми же особыми свойствами (</w:t>
      </w:r>
      <w:hyperlink w:anchor="sub_415161" w:history="1">
        <w:r>
          <w:rPr>
            <w:rStyle w:val="a4"/>
          </w:rPr>
          <w:t>пункт 1 статьи 1516</w:t>
        </w:r>
      </w:hyperlink>
      <w:r>
        <w:t>).</w:t>
      </w:r>
    </w:p>
    <w:bookmarkEnd w:id="808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098" w:history="1">
        <w:r>
          <w:rPr>
            <w:rStyle w:val="a4"/>
          </w:rPr>
          <w:t>Административный регламент</w:t>
        </w:r>
      </w:hyperlink>
      <w:r>
        <w:t xml:space="preserve"> предоставления Роспатентом государственной услуги по государственной регистрации наименования места происхождения товара и предоставлению исключительного права на такое наименование, а также предоставлению исключительного</w:t>
      </w:r>
      <w:r>
        <w:t xml:space="preserve"> права на ранее зарегистрированное наименование места происхождения товара и выдаче свидетельства об исключительном праве на наименование места происхождения товара, его дубликата, утвержденный </w:t>
      </w:r>
      <w:hyperlink r:id="rId4099" w:history="1">
        <w:r>
          <w:rPr>
            <w:rStyle w:val="a4"/>
          </w:rPr>
          <w:t>приказом</w:t>
        </w:r>
      </w:hyperlink>
      <w:r>
        <w:t xml:space="preserve"> Минэкономразвития</w:t>
      </w:r>
      <w:r>
        <w:t xml:space="preserve"> России от 30 сентября 2015 г. N 698</w:t>
      </w:r>
    </w:p>
    <w:p w:rsidR="00000000" w:rsidRDefault="00CA752C">
      <w:pPr>
        <w:pStyle w:val="afa"/>
      </w:pPr>
    </w:p>
    <w:p w:rsidR="00000000" w:rsidRDefault="00CA752C">
      <w:pPr>
        <w:pStyle w:val="1"/>
      </w:pPr>
      <w:bookmarkStart w:id="8083" w:name="sub_47632"/>
      <w:r>
        <w:t>2. Использование наименования места происхождения товара</w:t>
      </w:r>
    </w:p>
    <w:bookmarkEnd w:id="8083"/>
    <w:p w:rsidR="00000000" w:rsidRDefault="00CA752C"/>
    <w:p w:rsidR="00000000" w:rsidRDefault="00CA752C">
      <w:pPr>
        <w:pStyle w:val="af2"/>
      </w:pPr>
      <w:bookmarkStart w:id="8084" w:name="sub_41519"/>
      <w:r>
        <w:rPr>
          <w:rStyle w:val="a3"/>
        </w:rPr>
        <w:t>Статья 1519.</w:t>
      </w:r>
      <w:r>
        <w:t xml:space="preserve"> Исключительное право на наименование места происхождения товара</w:t>
      </w:r>
    </w:p>
    <w:bookmarkEnd w:id="8084"/>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100" w:history="1">
        <w:r>
          <w:rPr>
            <w:rStyle w:val="a4"/>
          </w:rPr>
          <w:t>Энциклопедии</w:t>
        </w:r>
      </w:hyperlink>
      <w:r>
        <w:t xml:space="preserve"> и другие комментарии к статье 1519 ГК РФ</w:t>
      </w:r>
    </w:p>
    <w:p w:rsidR="00000000" w:rsidRDefault="00CA752C">
      <w:bookmarkStart w:id="8085" w:name="sub_415191"/>
      <w:r>
        <w:t xml:space="preserve">1. Правообладателю принадлежит исключительное право использования наименования места происхождения товара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w:t>
      </w:r>
      <w:hyperlink w:anchor="sub_415192" w:history="1">
        <w:r>
          <w:rPr>
            <w:rStyle w:val="a4"/>
          </w:rPr>
          <w:t>пункте 2</w:t>
        </w:r>
      </w:hyperlink>
      <w:r>
        <w:t xml:space="preserve"> настоящей статьи.</w:t>
      </w:r>
    </w:p>
    <w:p w:rsidR="00000000" w:rsidRDefault="00CA752C">
      <w:pPr>
        <w:pStyle w:val="afa"/>
        <w:rPr>
          <w:color w:val="000000"/>
          <w:sz w:val="16"/>
          <w:szCs w:val="16"/>
        </w:rPr>
      </w:pPr>
      <w:bookmarkStart w:id="8086" w:name="sub_415192"/>
      <w:bookmarkEnd w:id="8085"/>
      <w:r>
        <w:rPr>
          <w:color w:val="000000"/>
          <w:sz w:val="16"/>
          <w:szCs w:val="16"/>
        </w:rPr>
        <w:t>Информация об изме</w:t>
      </w:r>
      <w:r>
        <w:rPr>
          <w:color w:val="000000"/>
          <w:sz w:val="16"/>
          <w:szCs w:val="16"/>
        </w:rPr>
        <w:t>нениях:</w:t>
      </w:r>
    </w:p>
    <w:bookmarkEnd w:id="8086"/>
    <w:p w:rsidR="00000000" w:rsidRDefault="00CA752C">
      <w:pPr>
        <w:pStyle w:val="afb"/>
      </w:pPr>
      <w:r>
        <w:fldChar w:fldCharType="begin"/>
      </w:r>
      <w:r>
        <w:instrText>HYPERLINK "garantF1://70509432.503"</w:instrText>
      </w:r>
      <w:r>
        <w:fldChar w:fldCharType="separate"/>
      </w:r>
      <w:r>
        <w:rPr>
          <w:rStyle w:val="a4"/>
        </w:rPr>
        <w:t>Федеральным законом</w:t>
      </w:r>
      <w:r>
        <w:fldChar w:fldCharType="end"/>
      </w:r>
      <w:r>
        <w:t xml:space="preserve"> от 12 марта 2014 г. N 35-ФЗ в пункт 2 статьи 1519 настоящего Кодекса внесены изменения, </w:t>
      </w:r>
      <w:hyperlink r:id="rId4101" w:history="1">
        <w:r>
          <w:rPr>
            <w:rStyle w:val="a4"/>
          </w:rPr>
          <w:t>вступающие в силу</w:t>
        </w:r>
      </w:hyperlink>
      <w:r>
        <w:t xml:space="preserve"> с 1 октября 2014 г.</w:t>
      </w:r>
    </w:p>
    <w:p w:rsidR="00000000" w:rsidRDefault="00CA752C">
      <w:pPr>
        <w:pStyle w:val="afb"/>
      </w:pPr>
      <w:hyperlink r:id="rId4102" w:history="1">
        <w:r>
          <w:rPr>
            <w:rStyle w:val="a4"/>
          </w:rPr>
          <w:t>См. текст пункта в предыдущей редакции</w:t>
        </w:r>
      </w:hyperlink>
    </w:p>
    <w:p w:rsidR="00000000" w:rsidRDefault="00CA752C">
      <w:r>
        <w:t>2. Использованием наименования места происхождения товара считается, в частности, размещение этого наименования:</w:t>
      </w:r>
    </w:p>
    <w:p w:rsidR="00000000" w:rsidRDefault="00CA752C">
      <w:bookmarkStart w:id="8087" w:name="sub_4151921"/>
      <w:r>
        <w:t>1) на товарах, этикетках, упаковках товаров, которые производятся, пр</w:t>
      </w:r>
      <w:r>
        <w:t>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000000" w:rsidRDefault="00CA752C">
      <w:bookmarkStart w:id="8088" w:name="sub_4151922"/>
      <w:bookmarkEnd w:id="8087"/>
      <w:r>
        <w:t>2) на бланках, счетах, иной документации и в печатных изданиях, связанных с введением товаров в гражданский оборот;</w:t>
      </w:r>
    </w:p>
    <w:p w:rsidR="00000000" w:rsidRDefault="00CA752C">
      <w:bookmarkStart w:id="8089" w:name="sub_4151923"/>
      <w:bookmarkEnd w:id="8088"/>
      <w:r>
        <w:t>3) в предложениях о продаже товаров, а также в объявлениях, на вывесках и в рекламе;</w:t>
      </w:r>
    </w:p>
    <w:p w:rsidR="00000000" w:rsidRDefault="00CA752C">
      <w:bookmarkStart w:id="8090" w:name="sub_4151924"/>
      <w:bookmarkEnd w:id="8089"/>
      <w:r>
        <w:t>4) в сети "Интернет", в том числе в доменном имени и при других способах адресации.</w:t>
      </w:r>
    </w:p>
    <w:bookmarkEnd w:id="809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103" w:history="1">
        <w:r>
          <w:rPr>
            <w:rStyle w:val="a4"/>
          </w:rPr>
          <w:t>справку</w:t>
        </w:r>
      </w:hyperlink>
      <w:r>
        <w:t xml:space="preserve"> по вопросам, возникающим при рассмотрении доменных споров, утвержденную </w:t>
      </w:r>
      <w:hyperlink r:id="rId4104" w:history="1">
        <w:r>
          <w:rPr>
            <w:rStyle w:val="a4"/>
          </w:rPr>
          <w:t>постановлением</w:t>
        </w:r>
      </w:hyperlink>
      <w:r>
        <w:t xml:space="preserve"> Президиума Суда по интеллектуальным правам от 28 марта 2014 г. N СП-21/4</w:t>
      </w:r>
    </w:p>
    <w:p w:rsidR="00000000" w:rsidRDefault="00CA752C">
      <w:bookmarkStart w:id="8091" w:name="sub_415193"/>
      <w:r>
        <w:t>3. Не допускается использование зарегистрированного наименования места происхождения товара лицами, не имеющими соответствующего свидетельства, даж</w:t>
      </w:r>
      <w:r>
        <w:t xml:space="preserve">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w:t>
      </w:r>
      <w:r>
        <w:lastRenderedPageBreak/>
        <w:t>товаров, способ</w:t>
      </w:r>
      <w:r>
        <w:t>ного ввести потребителей в заблуждение относительно места происхождения и особых свойств товара (незаконное использование наименования места происхождения товара).</w:t>
      </w:r>
    </w:p>
    <w:p w:rsidR="00000000" w:rsidRDefault="00CA752C">
      <w:bookmarkStart w:id="8092" w:name="sub_4151932"/>
      <w:bookmarkEnd w:id="8091"/>
      <w:r>
        <w:t>Товары, этикетки, упаковки товаров, на которых незаконно использованы н</w:t>
      </w:r>
      <w:r>
        <w:t>аименования мест происхождения товаров или сходные с ними до степени смешения обозначения, являются контрафактными.</w:t>
      </w:r>
    </w:p>
    <w:p w:rsidR="00000000" w:rsidRDefault="00CA752C">
      <w:bookmarkStart w:id="8093" w:name="sub_415194"/>
      <w:bookmarkEnd w:id="8092"/>
      <w:r>
        <w:t xml:space="preserve">4. Распоряжение исключительным правом на наименование места происхождения товара, в том числе путем его отчуждения или </w:t>
      </w:r>
      <w:r>
        <w:t>предоставления другому лицу права использования этого наименования, не допускается.</w:t>
      </w:r>
    </w:p>
    <w:bookmarkEnd w:id="8093"/>
    <w:p w:rsidR="00000000" w:rsidRDefault="00CA752C"/>
    <w:p w:rsidR="00000000" w:rsidRDefault="00CA752C">
      <w:pPr>
        <w:pStyle w:val="af2"/>
      </w:pPr>
      <w:bookmarkStart w:id="8094" w:name="sub_41520"/>
      <w:r>
        <w:rPr>
          <w:rStyle w:val="a3"/>
        </w:rPr>
        <w:t>Статья 1520.</w:t>
      </w:r>
      <w:r>
        <w:t xml:space="preserve"> Знак охраны наименования места происхождения товара</w:t>
      </w:r>
    </w:p>
    <w:bookmarkEnd w:id="809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1520 ГК РФ</w:t>
      </w:r>
    </w:p>
    <w:p w:rsidR="00000000" w:rsidRDefault="00CA752C">
      <w:r>
        <w:t>Обладатель свидетельства об исключ</w:t>
      </w:r>
      <w:r>
        <w:t>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"зарегистрированное наименование места происхожд</w:t>
      </w:r>
      <w:r>
        <w:t>ения товара" или "зарегистрированное НМПТ", указывающий на то, что применяемое обозначение является наименованием места происхождения товара, зарегистрированным в Российской Федерации.</w:t>
      </w:r>
    </w:p>
    <w:p w:rsidR="00000000" w:rsidRDefault="00CA752C"/>
    <w:p w:rsidR="00000000" w:rsidRDefault="00CA752C">
      <w:pPr>
        <w:pStyle w:val="af2"/>
      </w:pPr>
      <w:bookmarkStart w:id="8095" w:name="sub_41521"/>
      <w:r>
        <w:rPr>
          <w:rStyle w:val="a3"/>
        </w:rPr>
        <w:t>Статья 1521.</w:t>
      </w:r>
      <w:r>
        <w:t xml:space="preserve"> Действие правовой охраны наименования места прои</w:t>
      </w:r>
      <w:r>
        <w:t>схождения товара</w:t>
      </w:r>
    </w:p>
    <w:bookmarkEnd w:id="809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1521 ГК РФ</w:t>
      </w:r>
    </w:p>
    <w:p w:rsidR="00000000" w:rsidRDefault="00CA752C">
      <w:bookmarkStart w:id="8096" w:name="sub_415211"/>
      <w:r>
        <w:t>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w:t>
      </w:r>
      <w:r>
        <w:t>родными условиями и (или) людскими факторами (</w:t>
      </w:r>
      <w:hyperlink w:anchor="sub_41516" w:history="1">
        <w:r>
          <w:rPr>
            <w:rStyle w:val="a4"/>
          </w:rPr>
          <w:t>статья 1516</w:t>
        </w:r>
      </w:hyperlink>
      <w:r>
        <w:t>).</w:t>
      </w:r>
    </w:p>
    <w:p w:rsidR="00000000" w:rsidRDefault="00CA752C">
      <w:bookmarkStart w:id="8097" w:name="sub_415212"/>
      <w:bookmarkEnd w:id="8096"/>
      <w:r>
        <w:t xml:space="preserve">2. Срок действия свидетельства об исключительном праве на наименование места происхождения товара и порядок продления этого срока определяются </w:t>
      </w:r>
      <w:hyperlink w:anchor="sub_41531" w:history="1">
        <w:r>
          <w:rPr>
            <w:rStyle w:val="a4"/>
          </w:rPr>
          <w:t>статьей 1531</w:t>
        </w:r>
      </w:hyperlink>
      <w:r>
        <w:t xml:space="preserve"> настоящего Кодекса.</w:t>
      </w:r>
    </w:p>
    <w:bookmarkEnd w:id="8097"/>
    <w:p w:rsidR="00000000" w:rsidRDefault="00CA752C"/>
    <w:p w:rsidR="00000000" w:rsidRDefault="00CA752C">
      <w:pPr>
        <w:pStyle w:val="1"/>
      </w:pPr>
      <w:bookmarkStart w:id="8098" w:name="sub_47633"/>
      <w:r>
        <w:t>3. 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bookmarkEnd w:id="8098"/>
    <w:p w:rsidR="00000000" w:rsidRDefault="00CA752C"/>
    <w:p w:rsidR="00000000" w:rsidRDefault="00CA752C">
      <w:pPr>
        <w:pStyle w:val="af2"/>
      </w:pPr>
      <w:bookmarkStart w:id="8099" w:name="sub_41522"/>
      <w:r>
        <w:rPr>
          <w:rStyle w:val="a3"/>
        </w:rPr>
        <w:t>Статья 152</w:t>
      </w:r>
      <w:r>
        <w:rPr>
          <w:rStyle w:val="a3"/>
        </w:rPr>
        <w:t>2.</w:t>
      </w:r>
      <w:r>
        <w:t xml:space="preserve"> Заявка на наименование места происхождения товара</w:t>
      </w:r>
    </w:p>
    <w:bookmarkEnd w:id="8099"/>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105" w:history="1">
        <w:r>
          <w:rPr>
            <w:rStyle w:val="a4"/>
          </w:rPr>
          <w:t>Энциклопедии</w:t>
        </w:r>
      </w:hyperlink>
      <w:r>
        <w:t xml:space="preserve"> и другие комментарии к статье 1522 ГК РФ</w:t>
      </w:r>
    </w:p>
    <w:p w:rsidR="00000000" w:rsidRDefault="00CA752C">
      <w:bookmarkStart w:id="8100" w:name="sub_415221"/>
      <w:r>
        <w:t xml:space="preserve">1. </w:t>
      </w:r>
      <w:hyperlink r:id="rId4106" w:history="1">
        <w:r>
          <w:rPr>
            <w:rStyle w:val="a4"/>
          </w:rPr>
          <w:t>Заявка</w:t>
        </w:r>
      </w:hyperlink>
      <w:r>
        <w:t xml:space="preserve"> на государственную регистрацию на</w:t>
      </w:r>
      <w:r>
        <w:t xml:space="preserve">именования места происхождения товара и на предоставление исключительного права на такое наименование, а также </w:t>
      </w:r>
      <w:hyperlink r:id="rId4107" w:history="1">
        <w:r>
          <w:rPr>
            <w:rStyle w:val="a4"/>
          </w:rPr>
          <w:t>заявка</w:t>
        </w:r>
      </w:hyperlink>
      <w:r>
        <w:t xml:space="preserve"> на предоставление исключительного права на ранее зарегистрированное наименование места происхождени</w:t>
      </w:r>
      <w:r>
        <w:t>я товара (заявка на наименование места происхождения товара) подается в федеральный орган исполнительной власти по интеллектуальной собственности.</w:t>
      </w:r>
    </w:p>
    <w:p w:rsidR="00000000" w:rsidRDefault="00CA752C">
      <w:pPr>
        <w:pStyle w:val="afa"/>
        <w:rPr>
          <w:color w:val="000000"/>
          <w:sz w:val="16"/>
          <w:szCs w:val="16"/>
        </w:rPr>
      </w:pPr>
      <w:bookmarkStart w:id="8101" w:name="sub_415222"/>
      <w:bookmarkEnd w:id="8100"/>
      <w:r>
        <w:rPr>
          <w:color w:val="000000"/>
          <w:sz w:val="16"/>
          <w:szCs w:val="16"/>
        </w:rPr>
        <w:t>Информация об изменениях:</w:t>
      </w:r>
    </w:p>
    <w:bookmarkEnd w:id="8101"/>
    <w:p w:rsidR="00000000" w:rsidRDefault="00CA752C">
      <w:pPr>
        <w:pStyle w:val="afb"/>
      </w:pPr>
      <w:r>
        <w:lastRenderedPageBreak/>
        <w:fldChar w:fldCharType="begin"/>
      </w:r>
      <w:r>
        <w:instrText>HYPERLINK "garantF1://70509432.504"</w:instrText>
      </w:r>
      <w:r>
        <w:fldChar w:fldCharType="separate"/>
      </w:r>
      <w:r>
        <w:rPr>
          <w:rStyle w:val="a4"/>
        </w:rPr>
        <w:t>Федеральным законо</w:t>
      </w:r>
      <w:r>
        <w:rPr>
          <w:rStyle w:val="a4"/>
        </w:rPr>
        <w:t>м</w:t>
      </w:r>
      <w:r>
        <w:fldChar w:fldCharType="end"/>
      </w:r>
      <w:r>
        <w:t xml:space="preserve"> от 12 марта 2014 г. N 35-ФЗ в пункт 2 статьи 1522 настоящего Кодекса внесены изменения, </w:t>
      </w:r>
      <w:hyperlink r:id="rId4108" w:history="1">
        <w:r>
          <w:rPr>
            <w:rStyle w:val="a4"/>
          </w:rPr>
          <w:t>вступающие в силу</w:t>
        </w:r>
      </w:hyperlink>
      <w:r>
        <w:t xml:space="preserve"> с 1 октября 2014 г.</w:t>
      </w:r>
    </w:p>
    <w:p w:rsidR="00000000" w:rsidRDefault="00CA752C">
      <w:pPr>
        <w:pStyle w:val="afb"/>
      </w:pPr>
      <w:hyperlink r:id="rId4109" w:history="1">
        <w:r>
          <w:rPr>
            <w:rStyle w:val="a4"/>
          </w:rPr>
          <w:t>См. текст пункта в предыдущей редакции</w:t>
        </w:r>
      </w:hyperlink>
    </w:p>
    <w:p w:rsidR="00000000" w:rsidRDefault="00CA752C">
      <w:r>
        <w:t>2. Заявк</w:t>
      </w:r>
      <w:r>
        <w:t>а на наименование места происхождения товара должна относиться к одному наименованию места происхождения товара.</w:t>
      </w:r>
    </w:p>
    <w:p w:rsidR="00000000" w:rsidRDefault="00CA752C">
      <w:bookmarkStart w:id="8102" w:name="sub_4152222"/>
      <w:r>
        <w:t>Заявка на государственную регистрацию наименования места происхождения товара и на предоставление исключительного права на это наиме</w:t>
      </w:r>
      <w:r>
        <w:t>нование может быть подана одним лицом или несколькими лицами.</w:t>
      </w:r>
    </w:p>
    <w:p w:rsidR="00000000" w:rsidRDefault="00CA752C">
      <w:bookmarkStart w:id="8103" w:name="sub_415223"/>
      <w:bookmarkEnd w:id="8102"/>
      <w:r>
        <w:t>3. Заявка на наименование места происхождения товара должна содержать:</w:t>
      </w:r>
    </w:p>
    <w:p w:rsidR="00000000" w:rsidRDefault="00CA752C">
      <w:bookmarkStart w:id="8104" w:name="sub_4152231"/>
      <w:bookmarkEnd w:id="8103"/>
      <w:r>
        <w:t>1) заявление о государственной регистрации наименования места происхождения товар</w:t>
      </w:r>
      <w:r>
        <w:t>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rsidR="00000000" w:rsidRDefault="00CA752C">
      <w:bookmarkStart w:id="8105" w:name="sub_4152232"/>
      <w:bookmarkEnd w:id="8104"/>
      <w:r>
        <w:t>2) заявляемое обозначение;</w:t>
      </w:r>
    </w:p>
    <w:p w:rsidR="00000000" w:rsidRDefault="00CA752C">
      <w:bookmarkStart w:id="8106" w:name="sub_4152233"/>
      <w:bookmarkEnd w:id="8105"/>
      <w:r>
        <w:t xml:space="preserve">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w:t>
      </w:r>
      <w:r>
        <w:t>или только предоставление исключительного права на ранее зарегистрированное наименование места происхождения товара;</w:t>
      </w:r>
    </w:p>
    <w:p w:rsidR="00000000" w:rsidRDefault="00CA752C">
      <w:bookmarkStart w:id="8107" w:name="sub_4152234"/>
      <w:bookmarkEnd w:id="8106"/>
      <w:r>
        <w:t>4) указание места происхождения (производства) товара (границ географического объекта), природные условия и (или) люд</w:t>
      </w:r>
      <w:r>
        <w:t>ские факторы которого исключительно или главным образом определяют или могут определять особые свойства товара;</w:t>
      </w:r>
    </w:p>
    <w:p w:rsidR="00000000" w:rsidRDefault="00CA752C">
      <w:bookmarkStart w:id="8108" w:name="sub_4152235"/>
      <w:bookmarkEnd w:id="8107"/>
      <w:r>
        <w:t>5) описание особых свойств товара.</w:t>
      </w:r>
    </w:p>
    <w:p w:rsidR="00000000" w:rsidRDefault="00CA752C">
      <w:bookmarkStart w:id="8109" w:name="sub_415224"/>
      <w:bookmarkEnd w:id="8108"/>
      <w:r>
        <w:t>4. Заявка на наименование места происхождения товара подписывается</w:t>
      </w:r>
      <w:r>
        <w:t xml:space="preserve">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000000" w:rsidRDefault="00CA752C">
      <w:pPr>
        <w:pStyle w:val="afa"/>
        <w:rPr>
          <w:color w:val="000000"/>
          <w:sz w:val="16"/>
          <w:szCs w:val="16"/>
        </w:rPr>
      </w:pPr>
      <w:bookmarkStart w:id="8110" w:name="sub_415225"/>
      <w:bookmarkEnd w:id="8109"/>
      <w:r>
        <w:rPr>
          <w:color w:val="000000"/>
          <w:sz w:val="16"/>
          <w:szCs w:val="16"/>
        </w:rPr>
        <w:t>Информация об изменениях:</w:t>
      </w:r>
    </w:p>
    <w:bookmarkEnd w:id="8110"/>
    <w:p w:rsidR="00000000" w:rsidRDefault="00CA752C">
      <w:pPr>
        <w:pStyle w:val="afb"/>
      </w:pPr>
      <w:r>
        <w:fldChar w:fldCharType="begin"/>
      </w:r>
      <w:r>
        <w:instrText>HYPERLINK "garantF1://70509432.505"</w:instrText>
      </w:r>
      <w:r>
        <w:fldChar w:fldCharType="separate"/>
      </w:r>
      <w:r>
        <w:rPr>
          <w:rStyle w:val="a4"/>
        </w:rPr>
        <w:t>Федеральным законом</w:t>
      </w:r>
      <w:r>
        <w:fldChar w:fldCharType="end"/>
      </w:r>
      <w:r>
        <w:t xml:space="preserve"> от 12 марта 2014 г. N 35-ФЗ пункт 5 статьи 1522 настоящего Кодекса изложен в новой редакции, </w:t>
      </w:r>
      <w:hyperlink r:id="rId4110" w:history="1">
        <w:r>
          <w:rPr>
            <w:rStyle w:val="a4"/>
          </w:rPr>
          <w:t>вступающей в силу</w:t>
        </w:r>
      </w:hyperlink>
      <w:r>
        <w:t xml:space="preserve"> с 1 октября 2014 г.</w:t>
      </w:r>
    </w:p>
    <w:p w:rsidR="00000000" w:rsidRDefault="00CA752C">
      <w:pPr>
        <w:pStyle w:val="afb"/>
      </w:pPr>
      <w:hyperlink r:id="rId4111" w:history="1">
        <w:r>
          <w:rPr>
            <w:rStyle w:val="a4"/>
          </w:rPr>
          <w:t>См. текст пункта в предыдущей редакции</w:t>
        </w:r>
      </w:hyperlink>
    </w:p>
    <w:p w:rsidR="00000000" w:rsidRDefault="00CA752C">
      <w:r>
        <w:t>5. Ес</w:t>
      </w:r>
      <w:r>
        <w:t xml:space="preserve">ли географический объект, наименование которого заявляется в качестве наименования места происхождения товара, находится на территории Российской Федерации, к </w:t>
      </w:r>
      <w:hyperlink r:id="rId4112" w:history="1">
        <w:r>
          <w:rPr>
            <w:rStyle w:val="a4"/>
          </w:rPr>
          <w:t>заявке</w:t>
        </w:r>
      </w:hyperlink>
      <w:r>
        <w:t xml:space="preserve"> по инициативе заявителя прилагается заключение упол</w:t>
      </w:r>
      <w:r>
        <w:t xml:space="preserve">номоченного Правительством Российской Федерации </w:t>
      </w:r>
      <w:hyperlink r:id="rId4113" w:history="1">
        <w:r>
          <w:rPr>
            <w:rStyle w:val="a4"/>
          </w:rPr>
          <w:t>федерального органа исполнительной власти</w:t>
        </w:r>
      </w:hyperlink>
      <w:r>
        <w:t xml:space="preserve"> (уполномоченный орган) о том, что в границах данного географического объекта заявитель производит товар, особые свойства которого </w:t>
      </w:r>
      <w:r>
        <w:t>исключительно или главным образом определяются характерными для данного географического объекта природными условиями и (или) людскими факторами (</w:t>
      </w:r>
      <w:hyperlink w:anchor="sub_415161" w:history="1">
        <w:r>
          <w:rPr>
            <w:rStyle w:val="a4"/>
          </w:rPr>
          <w:t>пункт 1 статьи 1516</w:t>
        </w:r>
      </w:hyperlink>
      <w:r>
        <w:t>).</w:t>
      </w:r>
    </w:p>
    <w:p w:rsidR="00000000" w:rsidRDefault="00CA752C">
      <w:bookmarkStart w:id="8111" w:name="sub_4152252"/>
      <w:r>
        <w:t>Если заявка на государственную регистрацию наимено</w:t>
      </w:r>
      <w:r>
        <w:t>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абзаце первом настоящего пункта, в отношении товара каждого зая</w:t>
      </w:r>
      <w:r>
        <w:t>вителя.</w:t>
      </w:r>
    </w:p>
    <w:p w:rsidR="00000000" w:rsidRDefault="00CA752C">
      <w:bookmarkStart w:id="8112" w:name="sub_4152253"/>
      <w:bookmarkEnd w:id="8111"/>
      <w:r>
        <w:t xml:space="preserve">К </w:t>
      </w:r>
      <w:hyperlink r:id="rId4114" w:history="1">
        <w:r>
          <w:rPr>
            <w:rStyle w:val="a4"/>
          </w:rPr>
          <w:t>заявке</w:t>
        </w:r>
      </w:hyperlink>
      <w:r>
        <w:t xml:space="preserve"> на предоставление исключительного права на ранее зарегистрированное наименование места происхождения товара, находящегося на территории Российской Федерации, по инициативе заявит</w:t>
      </w:r>
      <w:r>
        <w:t xml:space="preserve">еля прилагается заключение </w:t>
      </w:r>
      <w:r>
        <w:lastRenderedPageBreak/>
        <w:t>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Российской Федер</w:t>
      </w:r>
      <w:r>
        <w:t>ации (Государственный реестр наименований) (</w:t>
      </w:r>
      <w:hyperlink w:anchor="sub_41529" w:history="1">
        <w:r>
          <w:rPr>
            <w:rStyle w:val="a4"/>
          </w:rPr>
          <w:t>статья 1529</w:t>
        </w:r>
      </w:hyperlink>
      <w:r>
        <w:t>).</w:t>
      </w:r>
    </w:p>
    <w:p w:rsidR="00000000" w:rsidRDefault="00CA752C">
      <w:bookmarkStart w:id="8113" w:name="sub_4152254"/>
      <w:bookmarkEnd w:id="8112"/>
      <w:r>
        <w:t xml:space="preserve">Если указанное в </w:t>
      </w:r>
      <w:hyperlink w:anchor="sub_415225" w:history="1">
        <w:r>
          <w:rPr>
            <w:rStyle w:val="a4"/>
          </w:rPr>
          <w:t>абзацах первом</w:t>
        </w:r>
      </w:hyperlink>
      <w:r>
        <w:t xml:space="preserve">, </w:t>
      </w:r>
      <w:hyperlink w:anchor="sub_4152252" w:history="1">
        <w:r>
          <w:rPr>
            <w:rStyle w:val="a4"/>
          </w:rPr>
          <w:t>втором</w:t>
        </w:r>
      </w:hyperlink>
      <w:r>
        <w:t xml:space="preserve"> и </w:t>
      </w:r>
      <w:hyperlink w:anchor="sub_4152253" w:history="1">
        <w:r>
          <w:rPr>
            <w:rStyle w:val="a4"/>
          </w:rPr>
          <w:t>третьем</w:t>
        </w:r>
      </w:hyperlink>
      <w:r>
        <w:t xml:space="preserve"> настоящего пу</w:t>
      </w:r>
      <w:r>
        <w:t>нкта заключение не представлено заявителем, федеральный орган исполнительной власти по интеллектуальной собственности запрашивает указанное заключение или содержащиеся в нем сведения в уполномоченном органе.</w:t>
      </w:r>
    </w:p>
    <w:p w:rsidR="00000000" w:rsidRDefault="00CA752C">
      <w:bookmarkStart w:id="8114" w:name="sub_4152255"/>
      <w:bookmarkEnd w:id="8113"/>
      <w:r>
        <w:t xml:space="preserve">Уполномоченный орган </w:t>
      </w:r>
      <w:hyperlink r:id="rId4115" w:history="1">
        <w:r>
          <w:rPr>
            <w:rStyle w:val="a4"/>
          </w:rPr>
          <w:t>осуществляет</w:t>
        </w:r>
      </w:hyperlink>
      <w:r>
        <w:t xml:space="preserve"> контроль за сохранением особых свойств товара, в отношении которого зарегистрировано наименование места происхождения товара.</w:t>
      </w:r>
    </w:p>
    <w:p w:rsidR="00000000" w:rsidRDefault="00CA752C">
      <w:bookmarkStart w:id="8115" w:name="sub_4152256"/>
      <w:bookmarkEnd w:id="8114"/>
      <w:r>
        <w:t>Если географический объект, наименование которого заявля</w:t>
      </w:r>
      <w:r>
        <w:t>ется в качестве наименования места происхождения товара, находится за пределами Российской Федерации,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p>
    <w:p w:rsidR="00000000" w:rsidRDefault="00CA752C">
      <w:bookmarkStart w:id="8116" w:name="sub_415226"/>
      <w:bookmarkEnd w:id="8115"/>
      <w:r>
        <w:t>6. Заявка на наименование места происхождения товара подается на русском языке.</w:t>
      </w:r>
    </w:p>
    <w:bookmarkEnd w:id="8116"/>
    <w:p w:rsidR="00000000" w:rsidRDefault="00CA752C">
      <w:r>
        <w:t>Документы, прилагаемые к заявке, представляются на русском или другом языке. Если эти документы представлены на другом языке, к заявке прилагается их пе</w:t>
      </w:r>
      <w:r>
        <w:t>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w:t>
      </w:r>
      <w:r>
        <w:t>ания.</w:t>
      </w:r>
    </w:p>
    <w:p w:rsidR="00000000" w:rsidRDefault="00CA752C">
      <w:bookmarkStart w:id="8117" w:name="sub_415227"/>
      <w:r>
        <w:t xml:space="preserve">7. </w:t>
      </w:r>
      <w:hyperlink r:id="rId4116" w:history="1">
        <w:r>
          <w:rPr>
            <w:rStyle w:val="a4"/>
          </w:rPr>
          <w:t>Требования</w:t>
        </w:r>
      </w:hyperlink>
      <w:r>
        <w:t xml:space="preserve"> к документам, содержащимся в заявке на наименование места происхождения товара или прилагаемым к ней (документы заявки), устанавливаются федеральным органом исполнительной власти, осущест</w:t>
      </w:r>
      <w:r>
        <w:t>вляющим нормативно-правовое регулирование в сфере интеллектуальной собственности.</w:t>
      </w:r>
    </w:p>
    <w:p w:rsidR="00000000" w:rsidRDefault="00CA752C">
      <w:bookmarkStart w:id="8118" w:name="sub_415228"/>
      <w:bookmarkEnd w:id="8117"/>
      <w:r>
        <w:t>8. Датой подачи заявки на наименование места происхождения товара считается день поступления в федеральный орган исполнительной власти по интеллектуальной</w:t>
      </w:r>
      <w:r>
        <w:t xml:space="preserve"> собственности документов, предусмотренных </w:t>
      </w:r>
      <w:hyperlink w:anchor="sub_415223" w:history="1">
        <w:r>
          <w:rPr>
            <w:rStyle w:val="a4"/>
          </w:rPr>
          <w:t>пунктом 3</w:t>
        </w:r>
      </w:hyperlink>
      <w:r>
        <w:t xml:space="preserve"> настоящей статьи, а если указанные документы представлены не одновременно, - день поступления последнего документа.</w:t>
      </w:r>
    </w:p>
    <w:p w:rsidR="00000000" w:rsidRDefault="00CA752C">
      <w:pPr>
        <w:pStyle w:val="afa"/>
        <w:rPr>
          <w:color w:val="000000"/>
          <w:sz w:val="16"/>
          <w:szCs w:val="16"/>
        </w:rPr>
      </w:pPr>
      <w:bookmarkStart w:id="8119" w:name="sub_415229"/>
      <w:bookmarkEnd w:id="8118"/>
      <w:r>
        <w:rPr>
          <w:color w:val="000000"/>
          <w:sz w:val="16"/>
          <w:szCs w:val="16"/>
        </w:rPr>
        <w:t>Информация об изменениях:</w:t>
      </w:r>
    </w:p>
    <w:bookmarkEnd w:id="8119"/>
    <w:p w:rsidR="00000000" w:rsidRDefault="00CA752C">
      <w:pPr>
        <w:pStyle w:val="afb"/>
      </w:pPr>
      <w:r>
        <w:fldChar w:fldCharType="begin"/>
      </w:r>
      <w:r>
        <w:instrText>HYP</w:instrText>
      </w:r>
      <w:r>
        <w:instrText>ERLINK "garantF1://70509432.506"</w:instrText>
      </w:r>
      <w:r>
        <w:fldChar w:fldCharType="separate"/>
      </w:r>
      <w:r>
        <w:rPr>
          <w:rStyle w:val="a4"/>
        </w:rPr>
        <w:t>Федеральным законом</w:t>
      </w:r>
      <w:r>
        <w:fldChar w:fldCharType="end"/>
      </w:r>
      <w:r>
        <w:t xml:space="preserve"> от 12 марта 2014 г. N 35-ФЗ статья 1522 настоящего Кодекса дополнена пунктом 9, </w:t>
      </w:r>
      <w:hyperlink r:id="rId4117" w:history="1">
        <w:r>
          <w:rPr>
            <w:rStyle w:val="a4"/>
          </w:rPr>
          <w:t>вступающим в силу</w:t>
        </w:r>
      </w:hyperlink>
      <w:r>
        <w:t xml:space="preserve"> с 1 октября 2014 г.</w:t>
      </w:r>
    </w:p>
    <w:p w:rsidR="00000000" w:rsidRDefault="00CA752C">
      <w:r>
        <w:t xml:space="preserve">9. Федеральный орган исполнительной власти по </w:t>
      </w:r>
      <w:r>
        <w:t>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rsidR="00000000" w:rsidRDefault="00CA752C">
      <w:bookmarkStart w:id="8120" w:name="sub_4152292"/>
      <w:r>
        <w:t xml:space="preserve">После публикации сведений о заявке и до </w:t>
      </w:r>
      <w:r>
        <w:t>принятия решения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w:t>
      </w:r>
      <w:r>
        <w:t>ии исключительного права на такое наименование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против предоставления правовой охраны наименованию мест</w:t>
      </w:r>
      <w:r>
        <w:t>а происхождения товара или против предоставления исключительного права на использование наименования места происхождения товара.</w:t>
      </w:r>
    </w:p>
    <w:bookmarkEnd w:id="8120"/>
    <w:p w:rsidR="00000000" w:rsidRDefault="00CA752C"/>
    <w:p w:rsidR="00000000" w:rsidRDefault="00CA752C">
      <w:pPr>
        <w:pStyle w:val="af2"/>
      </w:pPr>
      <w:bookmarkStart w:id="8121" w:name="sub_41523"/>
      <w:r>
        <w:rPr>
          <w:rStyle w:val="a3"/>
        </w:rPr>
        <w:t>Статья 1523.</w:t>
      </w:r>
      <w:r>
        <w:t xml:space="preserve"> Экспертиза заявки на наименование места происхождения товара и внесение изменений в документы</w:t>
      </w:r>
      <w:r>
        <w:t xml:space="preserve"> заявки</w:t>
      </w:r>
    </w:p>
    <w:bookmarkEnd w:id="8121"/>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118" w:history="1">
        <w:r>
          <w:rPr>
            <w:rStyle w:val="a4"/>
          </w:rPr>
          <w:t>Энциклопедии</w:t>
        </w:r>
      </w:hyperlink>
      <w:r>
        <w:t xml:space="preserve"> и другие комментарии к статье 1523 ГК РФ</w:t>
      </w:r>
    </w:p>
    <w:p w:rsidR="00000000" w:rsidRDefault="00CA752C">
      <w:bookmarkStart w:id="8122" w:name="sub_415231"/>
      <w:r>
        <w:t>1. Экспертиза заявки на наименование места происхождения товара проводится федеральным органом исполнительной власти по интелле</w:t>
      </w:r>
      <w:r>
        <w:t>ктуальной собственности.</w:t>
      </w:r>
    </w:p>
    <w:bookmarkEnd w:id="8122"/>
    <w:p w:rsidR="00000000" w:rsidRDefault="00CA752C">
      <w:r>
        <w:t>Экспертиза заявки включает формальную экспертизу и экспертизу обозначения, заявленного в качестве наименования места происхождения товара (заявленного обозначения).</w:t>
      </w:r>
    </w:p>
    <w:p w:rsidR="00000000" w:rsidRDefault="00CA752C">
      <w:bookmarkStart w:id="8123" w:name="sub_415232"/>
      <w:r>
        <w:t>2. В период проведения экспертизы заявки на на</w:t>
      </w:r>
      <w:r>
        <w:t>именование места происхождения товара заявитель вправе до принятия по ней решения дополнять, уточнять или исправлять материалы заявки.</w:t>
      </w:r>
    </w:p>
    <w:p w:rsidR="00000000" w:rsidRDefault="00CA752C">
      <w:bookmarkStart w:id="8124" w:name="sub_4152322"/>
      <w:bookmarkEnd w:id="8123"/>
      <w:r>
        <w:t>Если дополнительные материалы изменяют заявку по существу, эти материалы не принимаются к рассмотрен</w:t>
      </w:r>
      <w:r>
        <w:t>ию и могут быть оформлены заявителем в качестве самостоятельной заявки.</w:t>
      </w:r>
    </w:p>
    <w:p w:rsidR="00000000" w:rsidRDefault="00CA752C">
      <w:pPr>
        <w:pStyle w:val="afa"/>
        <w:rPr>
          <w:color w:val="000000"/>
          <w:sz w:val="16"/>
          <w:szCs w:val="16"/>
        </w:rPr>
      </w:pPr>
      <w:bookmarkStart w:id="8125" w:name="sub_415233"/>
      <w:bookmarkEnd w:id="8124"/>
      <w:r>
        <w:rPr>
          <w:color w:val="000000"/>
          <w:sz w:val="16"/>
          <w:szCs w:val="16"/>
        </w:rPr>
        <w:t>Информация об изменениях:</w:t>
      </w:r>
    </w:p>
    <w:bookmarkEnd w:id="8125"/>
    <w:p w:rsidR="00000000" w:rsidRDefault="00CA752C">
      <w:pPr>
        <w:pStyle w:val="afb"/>
      </w:pPr>
      <w:r>
        <w:fldChar w:fldCharType="begin"/>
      </w:r>
      <w:r>
        <w:instrText>HYPERLINK "garantF1://70509432.508"</w:instrText>
      </w:r>
      <w:r>
        <w:fldChar w:fldCharType="separate"/>
      </w:r>
      <w:r>
        <w:rPr>
          <w:rStyle w:val="a4"/>
        </w:rPr>
        <w:t>Федеральным законом</w:t>
      </w:r>
      <w:r>
        <w:fldChar w:fldCharType="end"/>
      </w:r>
      <w:r>
        <w:t xml:space="preserve"> от 12 марта 2014 г. N 35-ФЗ в пункт 3 статьи 1523 настоящего Кодекса </w:t>
      </w:r>
      <w:r>
        <w:t xml:space="preserve">внесены изменения, </w:t>
      </w:r>
      <w:hyperlink r:id="rId4119" w:history="1">
        <w:r>
          <w:rPr>
            <w:rStyle w:val="a4"/>
          </w:rPr>
          <w:t>вступающие в силу</w:t>
        </w:r>
      </w:hyperlink>
      <w:r>
        <w:t xml:space="preserve"> с 1 октября 2014 г.</w:t>
      </w:r>
    </w:p>
    <w:p w:rsidR="00000000" w:rsidRDefault="00CA752C">
      <w:pPr>
        <w:pStyle w:val="afb"/>
      </w:pPr>
      <w:hyperlink r:id="rId4120" w:history="1">
        <w:r>
          <w:rPr>
            <w:rStyle w:val="a4"/>
          </w:rPr>
          <w:t>См. текст пункта в предыдущей редакции</w:t>
        </w:r>
      </w:hyperlink>
    </w:p>
    <w:p w:rsidR="00000000" w:rsidRDefault="00CA752C">
      <w:r>
        <w:t>3. В период проведения экспертизы заявки на наименование места происхождения товар</w:t>
      </w:r>
      <w:r>
        <w:t>а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000000" w:rsidRDefault="00CA752C">
      <w:bookmarkStart w:id="8126" w:name="sub_41523302"/>
      <w:r>
        <w:t>Дополнительные материалы должны быть представлены заявителем в тече</w:t>
      </w:r>
      <w:r>
        <w:t>ние трех месяцев со дня направления федеральным органом исполнительной власти по интеллектуальной собственности соответствующего запроса. По ходатайству заявителя этот срок может быть продлен не более чем на шесть месяцев при условии, что ходатайство посту</w:t>
      </w:r>
      <w:r>
        <w:t>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федерального органа исполнительной власти по интеллек</w:t>
      </w:r>
      <w:r>
        <w:t>туальной собственности.</w:t>
      </w:r>
    </w:p>
    <w:bookmarkEnd w:id="8126"/>
    <w:p w:rsidR="00000000" w:rsidRDefault="00CA752C"/>
    <w:p w:rsidR="00000000" w:rsidRDefault="00CA752C">
      <w:pPr>
        <w:pStyle w:val="af2"/>
      </w:pPr>
      <w:bookmarkStart w:id="8127" w:name="sub_41524"/>
      <w:r>
        <w:rPr>
          <w:rStyle w:val="a3"/>
        </w:rPr>
        <w:t>Статья 1524.</w:t>
      </w:r>
      <w:r>
        <w:t xml:space="preserve"> Формальная экспертиза заявки на наименование места происхождения товара</w:t>
      </w:r>
    </w:p>
    <w:bookmarkEnd w:id="812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1524 ГК РФ</w:t>
      </w:r>
    </w:p>
    <w:p w:rsidR="00000000" w:rsidRDefault="00CA752C">
      <w:bookmarkStart w:id="8128" w:name="sub_415241"/>
      <w:r>
        <w:t>1. Формальная экспертиза заявки на наименование места происхож</w:t>
      </w:r>
      <w:r>
        <w:t>дения товара проводится в течение двух месяцев со дня ее подачи в федеральный орган исполнительной власти по интеллектуальной собственности.</w:t>
      </w:r>
    </w:p>
    <w:p w:rsidR="00000000" w:rsidRDefault="00CA752C">
      <w:bookmarkStart w:id="8129" w:name="sub_415242"/>
      <w:bookmarkEnd w:id="8128"/>
      <w: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w:t>
      </w:r>
      <w:r>
        <w:t>смотрению или принимается решение об отказе в принятии заявки к рассмотрению. О результатах формальной экспертизы уведомляется заявитель.</w:t>
      </w:r>
    </w:p>
    <w:bookmarkEnd w:id="8129"/>
    <w:p w:rsidR="00000000" w:rsidRDefault="00CA752C">
      <w:r>
        <w:t>Одновременно с уведомлением о положительном результате формальной экспертизы заявки заявителю сообщается дат</w:t>
      </w:r>
      <w:r>
        <w:t xml:space="preserve">а подачи заявки, установленная в соответствии с </w:t>
      </w:r>
      <w:hyperlink w:anchor="sub_415228" w:history="1">
        <w:r>
          <w:rPr>
            <w:rStyle w:val="a4"/>
          </w:rPr>
          <w:t>пунктом 8 статьи 1522</w:t>
        </w:r>
      </w:hyperlink>
      <w:r>
        <w:t xml:space="preserve"> настоящего Кодекса.</w:t>
      </w:r>
    </w:p>
    <w:p w:rsidR="00000000" w:rsidRDefault="00CA752C"/>
    <w:p w:rsidR="00000000" w:rsidRDefault="00CA752C">
      <w:pPr>
        <w:pStyle w:val="af2"/>
      </w:pPr>
      <w:bookmarkStart w:id="8130" w:name="sub_41525"/>
      <w:r>
        <w:rPr>
          <w:rStyle w:val="a3"/>
        </w:rPr>
        <w:t>Статья 1525.</w:t>
      </w:r>
      <w:r>
        <w:t xml:space="preserve"> Экспертиза обозначения, заявленного в качестве наименования места происхождения товара</w:t>
      </w:r>
    </w:p>
    <w:bookmarkEnd w:id="813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1525 ГК РФ</w:t>
      </w:r>
    </w:p>
    <w:p w:rsidR="00000000" w:rsidRDefault="00CA752C">
      <w:pPr>
        <w:pStyle w:val="afa"/>
        <w:rPr>
          <w:color w:val="000000"/>
          <w:sz w:val="16"/>
          <w:szCs w:val="16"/>
        </w:rPr>
      </w:pPr>
      <w:bookmarkStart w:id="8131" w:name="sub_415251"/>
      <w:r>
        <w:rPr>
          <w:color w:val="000000"/>
          <w:sz w:val="16"/>
          <w:szCs w:val="16"/>
        </w:rPr>
        <w:t>Информация об изменениях:</w:t>
      </w:r>
    </w:p>
    <w:bookmarkEnd w:id="8131"/>
    <w:p w:rsidR="00000000" w:rsidRDefault="00CA752C">
      <w:pPr>
        <w:pStyle w:val="afb"/>
      </w:pPr>
      <w:r>
        <w:fldChar w:fldCharType="begin"/>
      </w:r>
      <w:r>
        <w:instrText>HYPERLINK "garantF1://70509432.511"</w:instrText>
      </w:r>
      <w:r>
        <w:fldChar w:fldCharType="separate"/>
      </w:r>
      <w:r>
        <w:rPr>
          <w:rStyle w:val="a4"/>
        </w:rPr>
        <w:t>Федеральным законом</w:t>
      </w:r>
      <w:r>
        <w:fldChar w:fldCharType="end"/>
      </w:r>
      <w:r>
        <w:t xml:space="preserve"> от 12 марта 2014 г. N 35-ФЗ в пункт 1 статьи 1525 настоящего Кодекса внесены изменения, </w:t>
      </w:r>
      <w:hyperlink r:id="rId4121" w:history="1">
        <w:r>
          <w:rPr>
            <w:rStyle w:val="a4"/>
          </w:rPr>
          <w:t>вступающие в силу</w:t>
        </w:r>
      </w:hyperlink>
      <w:r>
        <w:t xml:space="preserve"> с 1 октября 2014 г.</w:t>
      </w:r>
    </w:p>
    <w:p w:rsidR="00000000" w:rsidRDefault="00CA752C">
      <w:pPr>
        <w:pStyle w:val="afb"/>
      </w:pPr>
      <w:hyperlink r:id="rId4122" w:history="1">
        <w:r>
          <w:rPr>
            <w:rStyle w:val="a4"/>
          </w:rPr>
          <w:t>См. текст пункта в предыдущей редакции</w:t>
        </w:r>
      </w:hyperlink>
    </w:p>
    <w:p w:rsidR="00000000" w:rsidRDefault="00CA752C">
      <w:r>
        <w:t>1. Экспертиза обозначения, заявленного в качестве наименования места происхождения товара (экспертиза заявленного обозначения), н</w:t>
      </w:r>
      <w:r>
        <w:t xml:space="preserve">а соответствие такого обозначения требованиям </w:t>
      </w:r>
      <w:hyperlink w:anchor="sub_41516" w:history="1">
        <w:r>
          <w:rPr>
            <w:rStyle w:val="a4"/>
          </w:rPr>
          <w:t>статьи 1516</w:t>
        </w:r>
      </w:hyperlink>
      <w:r>
        <w:t xml:space="preserve"> настоящего Кодекса проводится по заявке, принятой к рассмотрению в результате формальной экспертизы.</w:t>
      </w:r>
    </w:p>
    <w:p w:rsidR="00000000" w:rsidRDefault="00CA752C">
      <w:bookmarkStart w:id="8132" w:name="sub_4152512"/>
      <w:r>
        <w:t>В ходе проведения экспертизы заявленного обозначения провер</w:t>
      </w:r>
      <w:r>
        <w:t>яется также обоснованность указания места происхождения (производства) товара на территории Российской Федерации.</w:t>
      </w:r>
    </w:p>
    <w:p w:rsidR="00000000" w:rsidRDefault="00CA752C">
      <w:bookmarkStart w:id="8133" w:name="sub_41525103"/>
      <w:bookmarkEnd w:id="8132"/>
      <w:r>
        <w:t>По принятой к рассмотрению заявке на предоставление исключительного права на ранее зарегистрированное наименование мест</w:t>
      </w:r>
      <w:r>
        <w:t xml:space="preserve">а происхождения товара проводится экспертиза заявленного обозначения на его соответствие требованиям </w:t>
      </w:r>
      <w:hyperlink w:anchor="sub_4152253" w:history="1">
        <w:r>
          <w:rPr>
            <w:rStyle w:val="a4"/>
          </w:rPr>
          <w:t>абзаца третьего пункта 5 статьи 1522</w:t>
        </w:r>
      </w:hyperlink>
      <w:r>
        <w:t xml:space="preserve"> настоящего Кодекса.</w:t>
      </w:r>
    </w:p>
    <w:p w:rsidR="00000000" w:rsidRDefault="00CA752C">
      <w:bookmarkStart w:id="8134" w:name="sub_41525104"/>
      <w:bookmarkEnd w:id="8133"/>
      <w:r>
        <w:t>В случае поступления обращения в соответствии</w:t>
      </w:r>
      <w:r>
        <w:t xml:space="preserve"> с </w:t>
      </w:r>
      <w:hyperlink w:anchor="sub_415229" w:history="1">
        <w:r>
          <w:rPr>
            <w:rStyle w:val="a4"/>
          </w:rPr>
          <w:t>пунктом 9 статьи 1522</w:t>
        </w:r>
      </w:hyperlink>
      <w:r>
        <w:t xml:space="preserve"> настоящего Кодекса содержащиеся в нем доводы учитываются при экспертизе заявленного обозначения.</w:t>
      </w:r>
    </w:p>
    <w:p w:rsidR="00000000" w:rsidRDefault="00CA752C">
      <w:bookmarkStart w:id="8135" w:name="sub_415252"/>
      <w:bookmarkEnd w:id="8134"/>
      <w:r>
        <w:t>2. До принятия решения по результатам экспертизы заявленного обозначения в случае пр</w:t>
      </w:r>
      <w:r>
        <w:t>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форме о результатах проверки соответствия заявле</w:t>
      </w:r>
      <w:r>
        <w:t xml:space="preserve">нного обозначения требованиям </w:t>
      </w:r>
      <w:hyperlink w:anchor="sub_41516" w:history="1">
        <w:r>
          <w:rPr>
            <w:rStyle w:val="a4"/>
          </w:rPr>
          <w:t>статьи 1516</w:t>
        </w:r>
      </w:hyperlink>
      <w: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w:t>
      </w:r>
      <w:r>
        <w:t>енного обозначения, если они представлены в течение шести месяцев со дня направления заявителю указанного уведомления.</w:t>
      </w:r>
    </w:p>
    <w:bookmarkEnd w:id="8135"/>
    <w:p w:rsidR="00000000" w:rsidRDefault="00CA752C"/>
    <w:p w:rsidR="00000000" w:rsidRDefault="00CA752C">
      <w:pPr>
        <w:pStyle w:val="af2"/>
      </w:pPr>
      <w:bookmarkStart w:id="8136" w:name="sub_41526"/>
      <w:r>
        <w:rPr>
          <w:rStyle w:val="a3"/>
        </w:rPr>
        <w:t>Статья 1526.</w:t>
      </w:r>
      <w:r>
        <w:t xml:space="preserve"> Решение, принятое по результатам экспертизы заявленного обозначения</w:t>
      </w:r>
    </w:p>
    <w:bookmarkEnd w:id="813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w:t>
      </w:r>
      <w:r>
        <w:t>татье 1526 ГК РФ</w:t>
      </w:r>
    </w:p>
    <w:p w:rsidR="00000000" w:rsidRDefault="00CA752C">
      <w:bookmarkStart w:id="8137" w:name="sub_4152601"/>
      <w:r>
        <w:t>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наименования места происхождения товара и о предоставлен</w:t>
      </w:r>
      <w:r>
        <w:t>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rsidR="00000000" w:rsidRDefault="00CA752C">
      <w:bookmarkStart w:id="8138" w:name="sub_4152602"/>
      <w:bookmarkEnd w:id="8137"/>
      <w:r>
        <w:t>Если в заявке на наименование мес</w:t>
      </w:r>
      <w:r>
        <w:t>та происхождения товара испрашивалось предоставление исключительного права на ранее зарегистрированное наименование, федеральный орган исполнительной власти принимает решение о предоставлении или об отказе в предоставлении такого исключительного права.</w:t>
      </w:r>
    </w:p>
    <w:bookmarkEnd w:id="8138"/>
    <w:p w:rsidR="00000000" w:rsidRDefault="00CA752C"/>
    <w:p w:rsidR="00000000" w:rsidRDefault="00CA752C">
      <w:pPr>
        <w:pStyle w:val="af2"/>
      </w:pPr>
      <w:bookmarkStart w:id="8139" w:name="sub_41527"/>
      <w:r>
        <w:rPr>
          <w:rStyle w:val="a3"/>
        </w:rPr>
        <w:t>Статья 1527.</w:t>
      </w:r>
      <w:r>
        <w:t xml:space="preserve"> Отзыв заявки на наименование места происхождения товара</w:t>
      </w:r>
    </w:p>
    <w:bookmarkEnd w:id="8139"/>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См. комментарии к статье 1527 ГК РФ</w:t>
      </w:r>
    </w:p>
    <w:p w:rsidR="00000000" w:rsidRDefault="00CA752C">
      <w:r>
        <w:t>Заявка на наименование места происхождения товара может быть отозвана заявителем на любом этапе ее рассмотрения до в</w:t>
      </w:r>
      <w:r>
        <w:t>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предоставлении исключительного права на такое наименование.</w:t>
      </w:r>
    </w:p>
    <w:p w:rsidR="00000000" w:rsidRDefault="00CA752C"/>
    <w:p w:rsidR="00000000" w:rsidRDefault="00CA752C">
      <w:pPr>
        <w:pStyle w:val="af2"/>
      </w:pPr>
      <w:bookmarkStart w:id="8140" w:name="sub_41528"/>
      <w:r>
        <w:rPr>
          <w:rStyle w:val="a3"/>
        </w:rPr>
        <w:t>Статья 1528.</w:t>
      </w:r>
      <w:r>
        <w:t xml:space="preserve"> Оспаривание решений п</w:t>
      </w:r>
      <w:r>
        <w:t>о заявке на наименование места происхождения товара. Восстановление пропущенных сроков</w:t>
      </w:r>
    </w:p>
    <w:bookmarkEnd w:id="814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1528 ГК РФ</w:t>
      </w:r>
    </w:p>
    <w:p w:rsidR="00000000" w:rsidRDefault="00CA752C">
      <w:pPr>
        <w:pStyle w:val="afa"/>
        <w:rPr>
          <w:color w:val="000000"/>
          <w:sz w:val="16"/>
          <w:szCs w:val="16"/>
        </w:rPr>
      </w:pPr>
      <w:bookmarkStart w:id="8141" w:name="sub_415281"/>
      <w:r>
        <w:rPr>
          <w:color w:val="000000"/>
          <w:sz w:val="16"/>
          <w:szCs w:val="16"/>
        </w:rPr>
        <w:t>Информация об изменениях:</w:t>
      </w:r>
    </w:p>
    <w:bookmarkEnd w:id="8141"/>
    <w:p w:rsidR="00000000" w:rsidRDefault="00CA752C">
      <w:pPr>
        <w:pStyle w:val="afb"/>
      </w:pPr>
      <w:r>
        <w:fldChar w:fldCharType="begin"/>
      </w:r>
      <w:r>
        <w:instrText>HYPERLINK "garantF1://70509432.512"</w:instrText>
      </w:r>
      <w:r>
        <w:fldChar w:fldCharType="separate"/>
      </w:r>
      <w:r>
        <w:rPr>
          <w:rStyle w:val="a4"/>
        </w:rPr>
        <w:t>Федеральным законом</w:t>
      </w:r>
      <w:r>
        <w:fldChar w:fldCharType="end"/>
      </w:r>
      <w:r>
        <w:t xml:space="preserve"> от 12 марта 2014 г. N 35-ФЗ в пункт 1 статьи 1528 настоящего Кодекса внесены изменения, </w:t>
      </w:r>
      <w:hyperlink r:id="rId4123" w:history="1">
        <w:r>
          <w:rPr>
            <w:rStyle w:val="a4"/>
          </w:rPr>
          <w:t>вступающие в силу</w:t>
        </w:r>
      </w:hyperlink>
      <w:r>
        <w:t xml:space="preserve"> с 1 октября 2014 г.</w:t>
      </w:r>
    </w:p>
    <w:p w:rsidR="00000000" w:rsidRDefault="00CA752C">
      <w:pPr>
        <w:pStyle w:val="afb"/>
      </w:pPr>
      <w:hyperlink r:id="rId4124" w:history="1">
        <w:r>
          <w:rPr>
            <w:rStyle w:val="a4"/>
          </w:rPr>
          <w:t>См. текст пункта в предыдущей редакции</w:t>
        </w:r>
      </w:hyperlink>
    </w:p>
    <w:p w:rsidR="00000000" w:rsidRDefault="00CA752C">
      <w:r>
        <w:t>1. Решения ф</w:t>
      </w:r>
      <w:r>
        <w:t>едерального органа исполнительной власти по интеллектуальной собственности об отказе в принятии заявки на наименование места происхождения товара к рассмотрению, о признании такой заявки отозванной, а также решения этого органа, принятые по результатам экс</w:t>
      </w:r>
      <w:r>
        <w:t>пертизы заявленного обозначения (</w:t>
      </w:r>
      <w:hyperlink w:anchor="sub_41526" w:history="1">
        <w:r>
          <w:rPr>
            <w:rStyle w:val="a4"/>
          </w:rPr>
          <w:t>статья 1526</w:t>
        </w:r>
      </w:hyperlink>
      <w:r>
        <w:t>), могут быть оспорены заявителем путем подачи возражения в федеральный орган исполнительной власти по интеллектуальной собственности в течение четырех месяцев со дня направления соотве</w:t>
      </w:r>
      <w:r>
        <w:t>тствующего решения.</w:t>
      </w:r>
    </w:p>
    <w:p w:rsidR="00000000" w:rsidRDefault="00CA752C">
      <w:pPr>
        <w:pStyle w:val="afa"/>
        <w:rPr>
          <w:color w:val="000000"/>
          <w:sz w:val="16"/>
          <w:szCs w:val="16"/>
        </w:rPr>
      </w:pPr>
      <w:bookmarkStart w:id="8142" w:name="sub_415282"/>
      <w:r>
        <w:rPr>
          <w:color w:val="000000"/>
          <w:sz w:val="16"/>
          <w:szCs w:val="16"/>
        </w:rPr>
        <w:t>Информация об изменениях:</w:t>
      </w:r>
    </w:p>
    <w:bookmarkEnd w:id="8142"/>
    <w:p w:rsidR="00000000" w:rsidRDefault="00CA752C">
      <w:pPr>
        <w:pStyle w:val="afb"/>
      </w:pPr>
      <w:r>
        <w:fldChar w:fldCharType="begin"/>
      </w:r>
      <w:r>
        <w:instrText>HYPERLINK "garantF1://70509432.513"</w:instrText>
      </w:r>
      <w:r>
        <w:fldChar w:fldCharType="separate"/>
      </w:r>
      <w:r>
        <w:rPr>
          <w:rStyle w:val="a4"/>
        </w:rPr>
        <w:t>Федеральным законом</w:t>
      </w:r>
      <w:r>
        <w:fldChar w:fldCharType="end"/>
      </w:r>
      <w:r>
        <w:t xml:space="preserve"> от 12 марта 2014 г. N 35-ФЗ в пункт 2 статьи 1528 настоящего Кодекса внесены изменения, </w:t>
      </w:r>
      <w:hyperlink r:id="rId4125" w:history="1">
        <w:r>
          <w:rPr>
            <w:rStyle w:val="a4"/>
          </w:rPr>
          <w:t>вступающие</w:t>
        </w:r>
        <w:r>
          <w:rPr>
            <w:rStyle w:val="a4"/>
          </w:rPr>
          <w:t xml:space="preserve"> в силу</w:t>
        </w:r>
      </w:hyperlink>
      <w:r>
        <w:t xml:space="preserve"> с 1 октября 2014 г.</w:t>
      </w:r>
    </w:p>
    <w:p w:rsidR="00000000" w:rsidRDefault="00CA752C">
      <w:pPr>
        <w:pStyle w:val="afb"/>
      </w:pPr>
      <w:hyperlink r:id="rId4126" w:history="1">
        <w:r>
          <w:rPr>
            <w:rStyle w:val="a4"/>
          </w:rPr>
          <w:t>См. текст пункта в предыдущей редакции</w:t>
        </w:r>
      </w:hyperlink>
    </w:p>
    <w:p w:rsidR="00000000" w:rsidRDefault="00CA752C">
      <w:r>
        <w:t xml:space="preserve">2. Срок, предусмотренный </w:t>
      </w:r>
      <w:hyperlink w:anchor="sub_415232" w:history="1">
        <w:r>
          <w:rPr>
            <w:rStyle w:val="a4"/>
          </w:rPr>
          <w:t>пунктом 3 статьи 1523</w:t>
        </w:r>
      </w:hyperlink>
      <w:r>
        <w:t xml:space="preserve"> настоящего Кодекса и </w:t>
      </w:r>
      <w:hyperlink w:anchor="sub_415281" w:history="1">
        <w:r>
          <w:rPr>
            <w:rStyle w:val="a4"/>
          </w:rPr>
          <w:t>пунктом 1</w:t>
        </w:r>
      </w:hyperlink>
      <w:r>
        <w:t xml:space="preserve"> настоящей с</w:t>
      </w:r>
      <w:r>
        <w:t xml:space="preserve">татьи и пропущенный заявителем, может быть восстановлен федеральным органом исполнительной власти по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w:t>
      </w:r>
      <w:r>
        <w:t>причины, по которым не был соблюден срок.</w:t>
      </w:r>
    </w:p>
    <w:p w:rsidR="00000000" w:rsidRDefault="00CA752C">
      <w:bookmarkStart w:id="8143" w:name="sub_4152822"/>
      <w:r>
        <w:t xml:space="preserve">Ходатайство о восстановлении пропущенного срока подается заявителем в федеральный орган исполнительной власти по интеллектуальной собственности одновременно с дополнительными материалами, запрошенными в </w:t>
      </w:r>
      <w:r>
        <w:t xml:space="preserve">соответствии с </w:t>
      </w:r>
      <w:hyperlink w:anchor="sub_415233" w:history="1">
        <w:r>
          <w:rPr>
            <w:rStyle w:val="a4"/>
          </w:rPr>
          <w:t>пунктом 3 статьи 1523</w:t>
        </w:r>
      </w:hyperlink>
      <w:r>
        <w:t xml:space="preserve"> настоящего Кодекса, или с ходатайством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w:t>
      </w:r>
      <w:r>
        <w:t xml:space="preserve"> основании </w:t>
      </w:r>
      <w:hyperlink w:anchor="sub_415281" w:history="1">
        <w:r>
          <w:rPr>
            <w:rStyle w:val="a4"/>
          </w:rPr>
          <w:t>пункта 1</w:t>
        </w:r>
      </w:hyperlink>
      <w:r>
        <w:t xml:space="preserve"> настоящей статьи.</w:t>
      </w:r>
    </w:p>
    <w:p w:rsidR="00000000" w:rsidRDefault="00CA752C">
      <w:bookmarkStart w:id="8144" w:name="sub_4152823"/>
      <w:bookmarkEnd w:id="8143"/>
      <w:r>
        <w:t>Восстановление срока в соответствии с настоящим пунктом осуществляется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пропущенного срока.</w:t>
      </w:r>
    </w:p>
    <w:bookmarkEnd w:id="8144"/>
    <w:p w:rsidR="00000000" w:rsidRDefault="00CA752C"/>
    <w:p w:rsidR="00000000" w:rsidRDefault="00CA752C">
      <w:pPr>
        <w:pStyle w:val="af2"/>
      </w:pPr>
      <w:bookmarkStart w:id="8145" w:name="sub_41529"/>
      <w:r>
        <w:rPr>
          <w:rStyle w:val="a3"/>
        </w:rPr>
        <w:t>Статья 1529.</w:t>
      </w:r>
      <w:r>
        <w:t xml:space="preserve"> Порядок государственной регистрации наименования места происхождения товара</w:t>
      </w:r>
    </w:p>
    <w:bookmarkEnd w:id="8145"/>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1529 ГК РФ</w:t>
      </w:r>
    </w:p>
    <w:p w:rsidR="00000000" w:rsidRDefault="00CA752C">
      <w:bookmarkStart w:id="8146" w:name="sub_415291"/>
      <w:r>
        <w:t xml:space="preserve">1. На основании решения, принятого по результатам экспертизы заявленного </w:t>
      </w:r>
      <w:r>
        <w:lastRenderedPageBreak/>
        <w:t>обозначения</w:t>
      </w:r>
      <w:r>
        <w:t xml:space="preserve"> (</w:t>
      </w:r>
      <w:hyperlink w:anchor="sub_41526" w:history="1">
        <w:r>
          <w:rPr>
            <w:rStyle w:val="a4"/>
          </w:rPr>
          <w:t>статья 1526</w:t>
        </w:r>
      </w:hyperlink>
      <w:r>
        <w:t xml:space="preserve">), федеральный орган исполнительной власти по интеллектуальной собственности </w:t>
      </w:r>
      <w:hyperlink r:id="rId4127" w:history="1">
        <w:r>
          <w:rPr>
            <w:rStyle w:val="a4"/>
          </w:rPr>
          <w:t>осуществляет</w:t>
        </w:r>
      </w:hyperlink>
      <w:r>
        <w:t xml:space="preserve"> государственную регистрацию наименования места происхождения товара в Государственном р</w:t>
      </w:r>
      <w:r>
        <w:t>еестре наименований.</w:t>
      </w:r>
    </w:p>
    <w:p w:rsidR="00000000" w:rsidRDefault="00CA752C">
      <w:bookmarkStart w:id="8147" w:name="sub_415292"/>
      <w:bookmarkEnd w:id="8146"/>
      <w:r>
        <w:t>2. В Государственный реестр наименований вносятся наименование места происхождения товара, сведения об обладателе свидетельства об исключительном праве на наименование места происхождения товара, указание и описание</w:t>
      </w:r>
      <w:r>
        <w:t xml:space="preserve">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 предоставлению исключительного права на наименование места происхождения товара, пр</w:t>
      </w:r>
      <w:r>
        <w:t>одлению срока действия свидетельства, а также последующие изменения этих сведений.</w:t>
      </w:r>
    </w:p>
    <w:bookmarkEnd w:id="8147"/>
    <w:p w:rsidR="00000000" w:rsidRDefault="00CA752C"/>
    <w:p w:rsidR="00000000" w:rsidRDefault="00CA752C">
      <w:pPr>
        <w:pStyle w:val="af2"/>
      </w:pPr>
      <w:bookmarkStart w:id="8148" w:name="sub_41530"/>
      <w:r>
        <w:rPr>
          <w:rStyle w:val="a3"/>
        </w:rPr>
        <w:t>Статья 1530.</w:t>
      </w:r>
      <w:r>
        <w:t xml:space="preserve"> Выдача свидетельства об исключительном праве на наименование места происхождения товара</w:t>
      </w:r>
    </w:p>
    <w:bookmarkEnd w:id="8148"/>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1530 ГК РФ</w:t>
      </w:r>
    </w:p>
    <w:p w:rsidR="00000000" w:rsidRDefault="00CA752C">
      <w:pPr>
        <w:pStyle w:val="afa"/>
        <w:rPr>
          <w:color w:val="000000"/>
          <w:sz w:val="16"/>
          <w:szCs w:val="16"/>
        </w:rPr>
      </w:pPr>
      <w:bookmarkStart w:id="8149" w:name="sub_415301"/>
      <w:r>
        <w:rPr>
          <w:color w:val="000000"/>
          <w:sz w:val="16"/>
          <w:szCs w:val="16"/>
        </w:rPr>
        <w:t>Информация об изменениях:</w:t>
      </w:r>
    </w:p>
    <w:bookmarkEnd w:id="8149"/>
    <w:p w:rsidR="00000000" w:rsidRDefault="00CA752C">
      <w:pPr>
        <w:pStyle w:val="afb"/>
      </w:pPr>
      <w:r>
        <w:fldChar w:fldCharType="begin"/>
      </w:r>
      <w:r>
        <w:instrText>HYPERLINK "garantF1://70509432.515"</w:instrText>
      </w:r>
      <w:r>
        <w:fldChar w:fldCharType="separate"/>
      </w:r>
      <w:r>
        <w:rPr>
          <w:rStyle w:val="a4"/>
        </w:rPr>
        <w:t>Федеральным законом</w:t>
      </w:r>
      <w:r>
        <w:fldChar w:fldCharType="end"/>
      </w:r>
      <w:r>
        <w:t xml:space="preserve"> от 12 марта 2014 г. N 35-ФЗ пункт 1 статьи 1530 настоящего Кодекса изложен в новой редакции, </w:t>
      </w:r>
      <w:hyperlink r:id="rId4128" w:history="1">
        <w:r>
          <w:rPr>
            <w:rStyle w:val="a4"/>
          </w:rPr>
          <w:t>вступающей в силу</w:t>
        </w:r>
      </w:hyperlink>
      <w:r>
        <w:t xml:space="preserve"> с 1</w:t>
      </w:r>
      <w:r>
        <w:t xml:space="preserve"> октября 2014 г.</w:t>
      </w:r>
    </w:p>
    <w:p w:rsidR="00000000" w:rsidRDefault="00CA752C">
      <w:pPr>
        <w:pStyle w:val="afb"/>
      </w:pPr>
      <w:hyperlink r:id="rId4129" w:history="1">
        <w:r>
          <w:rPr>
            <w:rStyle w:val="a4"/>
          </w:rPr>
          <w:t>См. текст пункта в предыдущей редакции</w:t>
        </w:r>
      </w:hyperlink>
    </w:p>
    <w:p w:rsidR="00000000" w:rsidRDefault="00CA752C">
      <w:r>
        <w:t xml:space="preserve">1. Свидетельство об исключительном праве на наименование места происхождения товара </w:t>
      </w:r>
      <w:hyperlink r:id="rId4130" w:history="1">
        <w:r>
          <w:rPr>
            <w:rStyle w:val="a4"/>
          </w:rPr>
          <w:t>выдается</w:t>
        </w:r>
      </w:hyperlink>
      <w:r>
        <w:t xml:space="preserve"> федеральным органом исполни</w:t>
      </w:r>
      <w:r>
        <w:t xml:space="preserve">тельной власти по интеллектуальной собственности в течение месяца со дня уплаты </w:t>
      </w:r>
      <w:hyperlink r:id="rId4131" w:history="1">
        <w:r>
          <w:rPr>
            <w:rStyle w:val="a4"/>
          </w:rPr>
          <w:t>пошлины</w:t>
        </w:r>
      </w:hyperlink>
      <w:r>
        <w:t xml:space="preserve"> за выдачу свидетельства об исключительном праве на наименование места происхождения товара.</w:t>
      </w:r>
    </w:p>
    <w:p w:rsidR="00000000" w:rsidRDefault="00CA752C">
      <w:bookmarkStart w:id="8150" w:name="sub_41530102"/>
      <w:r>
        <w:t>Если указанная пошлина н</w:t>
      </w:r>
      <w:r>
        <w:t>е уплачена в установленном порядке, выдача свидетельства не осуществляется.</w:t>
      </w:r>
    </w:p>
    <w:p w:rsidR="00000000" w:rsidRDefault="00CA752C">
      <w:bookmarkStart w:id="8151" w:name="sub_415302"/>
      <w:bookmarkEnd w:id="8150"/>
      <w:r>
        <w:t xml:space="preserve">2. </w:t>
      </w:r>
      <w:hyperlink r:id="rId4132" w:history="1">
        <w:r>
          <w:rPr>
            <w:rStyle w:val="a4"/>
          </w:rPr>
          <w:t>Форма</w:t>
        </w:r>
      </w:hyperlink>
      <w:r>
        <w:t xml:space="preserve"> свидетельства об исключительном праве на наименование места происхождения товара и </w:t>
      </w:r>
      <w:hyperlink r:id="rId4133" w:history="1">
        <w:r>
          <w:rPr>
            <w:rStyle w:val="a4"/>
          </w:rPr>
          <w:t>перечень</w:t>
        </w:r>
      </w:hyperlink>
      <w:r>
        <w:t xml:space="preserve"> указываемых в таком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bookmarkEnd w:id="8151"/>
    <w:p w:rsidR="00000000" w:rsidRDefault="00CA752C"/>
    <w:p w:rsidR="00000000" w:rsidRDefault="00CA752C">
      <w:pPr>
        <w:pStyle w:val="af2"/>
      </w:pPr>
      <w:bookmarkStart w:id="8152" w:name="sub_41531"/>
      <w:r>
        <w:rPr>
          <w:rStyle w:val="a3"/>
        </w:rPr>
        <w:t>Статья 1531.</w:t>
      </w:r>
      <w:r>
        <w:t xml:space="preserve"> Срок действия свидетельства об исключительном праве на наименование места происхождения товара</w:t>
      </w:r>
    </w:p>
    <w:bookmarkEnd w:id="815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1531 ГК РФ</w:t>
      </w:r>
    </w:p>
    <w:p w:rsidR="00000000" w:rsidRDefault="00CA752C">
      <w:bookmarkStart w:id="8153" w:name="sub_415311"/>
      <w:r>
        <w:t>1. Свидетельство об исключительном праве на наименование места происхождения товара действует в т</w:t>
      </w:r>
      <w:r>
        <w:t>ечение десяти лет со дня подачи заявки на наименование места происхождения товара в федеральный орган исполнительной власти по интеллектуальной собственности.</w:t>
      </w:r>
    </w:p>
    <w:p w:rsidR="00000000" w:rsidRDefault="00CA752C">
      <w:pPr>
        <w:pStyle w:val="afa"/>
        <w:rPr>
          <w:color w:val="000000"/>
          <w:sz w:val="16"/>
          <w:szCs w:val="16"/>
        </w:rPr>
      </w:pPr>
      <w:bookmarkStart w:id="8154" w:name="sub_415312"/>
      <w:bookmarkEnd w:id="8153"/>
      <w:r>
        <w:rPr>
          <w:color w:val="000000"/>
          <w:sz w:val="16"/>
          <w:szCs w:val="16"/>
        </w:rPr>
        <w:t>Информация об изменениях:</w:t>
      </w:r>
    </w:p>
    <w:bookmarkEnd w:id="8154"/>
    <w:p w:rsidR="00000000" w:rsidRDefault="00CA752C">
      <w:pPr>
        <w:pStyle w:val="afb"/>
      </w:pPr>
      <w:r>
        <w:fldChar w:fldCharType="begin"/>
      </w:r>
      <w:r>
        <w:instrText>HYPERLINK "garantF1://70509432.518"</w:instrText>
      </w:r>
      <w:r>
        <w:fldChar w:fldCharType="separate"/>
      </w:r>
      <w:r>
        <w:rPr>
          <w:rStyle w:val="a4"/>
        </w:rPr>
        <w:t>Федера</w:t>
      </w:r>
      <w:r>
        <w:rPr>
          <w:rStyle w:val="a4"/>
        </w:rPr>
        <w:t>льным законом</w:t>
      </w:r>
      <w:r>
        <w:fldChar w:fldCharType="end"/>
      </w:r>
      <w:r>
        <w:t xml:space="preserve"> от 12 марта 2014 г. N 35-ФЗ в пункт 2 статьи 1531 настоящего Кодекса внесены изменения, </w:t>
      </w:r>
      <w:hyperlink r:id="rId4134" w:history="1">
        <w:r>
          <w:rPr>
            <w:rStyle w:val="a4"/>
          </w:rPr>
          <w:t>вступающие в силу</w:t>
        </w:r>
      </w:hyperlink>
      <w:r>
        <w:t xml:space="preserve"> с 1 октября 2014 г.</w:t>
      </w:r>
    </w:p>
    <w:p w:rsidR="00000000" w:rsidRDefault="00CA752C">
      <w:pPr>
        <w:pStyle w:val="afb"/>
      </w:pPr>
      <w:hyperlink r:id="rId4135" w:history="1">
        <w:r>
          <w:rPr>
            <w:rStyle w:val="a4"/>
          </w:rPr>
          <w:t>См. текст пункта в предыдущей редакции</w:t>
        </w:r>
      </w:hyperlink>
    </w:p>
    <w:p w:rsidR="00000000" w:rsidRDefault="00CA752C">
      <w:r>
        <w:t>2. Срок действия свидетельства об исключительном праве на наименование места происхождения товара может быть продлен по заявлению обладателя свидетельства. К заявлению по инициативе правообладателя прилагается заключение уполномоченного органа о том, ч</w:t>
      </w:r>
      <w:r>
        <w:t xml:space="preserve">то обладатель свидетельства производит в границах </w:t>
      </w:r>
      <w:r>
        <w:lastRenderedPageBreak/>
        <w:t>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феде</w:t>
      </w:r>
      <w:r>
        <w:t>ральный орган исполнительной власти по интеллектуальной собственности запрашивает заключение или содержащиеся в нем сведения в уполномоченном органе.</w:t>
      </w:r>
    </w:p>
    <w:p w:rsidR="00000000" w:rsidRDefault="00CA752C">
      <w:bookmarkStart w:id="8155" w:name="sub_4153122"/>
      <w:r>
        <w:t>В отношении такого наименования, которое является наименованием географического объекта, находя</w:t>
      </w:r>
      <w:r>
        <w:t xml:space="preserve">щегося за пределами Российской Федерации, вместо заключения, указанного в </w:t>
      </w:r>
      <w:hyperlink w:anchor="sub_415312" w:history="1">
        <w:r>
          <w:rPr>
            <w:rStyle w:val="a4"/>
          </w:rPr>
          <w:t>абзаце первом</w:t>
        </w:r>
      </w:hyperlink>
      <w:r>
        <w:t xml:space="preserve"> настоящего пункта, обладатель свидетельства представляет документ, подтверждающий его право на наименование места происхождения товара в стр</w:t>
      </w:r>
      <w:r>
        <w:t>ане происхождения товара на дату подачи заявления о продлении срока действия свидетельства.</w:t>
      </w:r>
    </w:p>
    <w:p w:rsidR="00000000" w:rsidRDefault="00CA752C">
      <w:bookmarkStart w:id="8156" w:name="sub_4153123"/>
      <w:bookmarkEnd w:id="8155"/>
      <w:r>
        <w:t>Заявление о продлении срока действия свидетельства подается в течение последнего года его действия.</w:t>
      </w:r>
    </w:p>
    <w:p w:rsidR="00000000" w:rsidRDefault="00CA752C">
      <w:bookmarkStart w:id="8157" w:name="sub_4153124"/>
      <w:bookmarkEnd w:id="8156"/>
      <w:r>
        <w:t>По ходатайству облад</w:t>
      </w:r>
      <w:r>
        <w:t>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rsidR="00000000" w:rsidRDefault="00CA752C">
      <w:bookmarkStart w:id="8158" w:name="sub_4153125"/>
      <w:bookmarkEnd w:id="8157"/>
      <w:r>
        <w:t>Срок действия свидетельства продлевается каждый раз на десять лет.</w:t>
      </w:r>
    </w:p>
    <w:p w:rsidR="00000000" w:rsidRDefault="00CA752C">
      <w:bookmarkStart w:id="8159" w:name="sub_415313"/>
      <w:bookmarkEnd w:id="8158"/>
      <w:r>
        <w:t>3. Запись о продлении срока действия свидетельства об исключительном праве на наименование места происхождения товара вносится федеральным органом исполнительной власти по интеллектуальной собственности в Государственный реестр наименований и указанно</w:t>
      </w:r>
      <w:r>
        <w:t>е свидетельство.</w:t>
      </w:r>
    </w:p>
    <w:bookmarkEnd w:id="8159"/>
    <w:p w:rsidR="00000000" w:rsidRDefault="00CA752C"/>
    <w:p w:rsidR="00000000" w:rsidRDefault="00CA752C">
      <w:pPr>
        <w:pStyle w:val="afa"/>
        <w:rPr>
          <w:color w:val="000000"/>
          <w:sz w:val="16"/>
          <w:szCs w:val="16"/>
        </w:rPr>
      </w:pPr>
      <w:bookmarkStart w:id="8160" w:name="sub_41532"/>
      <w:r>
        <w:rPr>
          <w:color w:val="000000"/>
          <w:sz w:val="16"/>
          <w:szCs w:val="16"/>
        </w:rPr>
        <w:t>Информация об изменениях:</w:t>
      </w:r>
    </w:p>
    <w:bookmarkEnd w:id="8160"/>
    <w:p w:rsidR="00000000" w:rsidRDefault="00CA752C">
      <w:pPr>
        <w:pStyle w:val="afb"/>
      </w:pPr>
      <w:r>
        <w:fldChar w:fldCharType="begin"/>
      </w:r>
      <w:r>
        <w:instrText>HYPERLINK "garantF1://70509432.521"</w:instrText>
      </w:r>
      <w:r>
        <w:fldChar w:fldCharType="separate"/>
      </w:r>
      <w:r>
        <w:rPr>
          <w:rStyle w:val="a4"/>
        </w:rPr>
        <w:t>Федеральным законом</w:t>
      </w:r>
      <w:r>
        <w:fldChar w:fldCharType="end"/>
      </w:r>
      <w:r>
        <w:t xml:space="preserve"> от 12 марта 2014 г. N 35-ФЗ статья 1532 настоящего Кодекса изложена в новой редакции, </w:t>
      </w:r>
      <w:hyperlink r:id="rId4136" w:history="1">
        <w:r>
          <w:rPr>
            <w:rStyle w:val="a4"/>
          </w:rPr>
          <w:t>вступа</w:t>
        </w:r>
        <w:r>
          <w:rPr>
            <w:rStyle w:val="a4"/>
          </w:rPr>
          <w:t>ющей в силу</w:t>
        </w:r>
      </w:hyperlink>
      <w:r>
        <w:t xml:space="preserve"> с 1 октября 2014 г.</w:t>
      </w:r>
    </w:p>
    <w:p w:rsidR="00000000" w:rsidRDefault="00CA752C">
      <w:pPr>
        <w:pStyle w:val="afb"/>
      </w:pPr>
      <w:hyperlink r:id="rId4137" w:history="1">
        <w:r>
          <w:rPr>
            <w:rStyle w:val="a4"/>
          </w:rPr>
          <w:t>См. текст статьи в предыдущей редакции</w:t>
        </w:r>
      </w:hyperlink>
    </w:p>
    <w:p w:rsidR="00000000" w:rsidRDefault="00CA752C">
      <w:pPr>
        <w:pStyle w:val="af2"/>
      </w:pPr>
      <w:r>
        <w:rPr>
          <w:rStyle w:val="a3"/>
        </w:rPr>
        <w:t>Статья 1532.</w:t>
      </w:r>
      <w:r>
        <w:t xml:space="preserve"> Внесение изменений в Государственный реестр наименований и свидетельство об исключительном праве на наименование места происхожде</w:t>
      </w:r>
      <w:r>
        <w:t>ния товара</w:t>
      </w:r>
    </w:p>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1532 ГК РФ</w:t>
      </w:r>
    </w:p>
    <w:p w:rsidR="00000000" w:rsidRDefault="00CA752C">
      <w:bookmarkStart w:id="8161" w:name="sub_415321"/>
      <w:r>
        <w:t xml:space="preserve">1. Федеральный орган исполнительной власти по интеллектуальной собственности </w:t>
      </w:r>
      <w:hyperlink r:id="rId4138" w:history="1">
        <w:r>
          <w:rPr>
            <w:rStyle w:val="a4"/>
          </w:rPr>
          <w:t>вносит</w:t>
        </w:r>
      </w:hyperlink>
      <w:r>
        <w:t xml:space="preserve"> по </w:t>
      </w:r>
      <w:hyperlink r:id="rId4139" w:history="1">
        <w:r>
          <w:rPr>
            <w:rStyle w:val="a4"/>
          </w:rPr>
          <w:t>заявлению</w:t>
        </w:r>
      </w:hyperlink>
      <w:r>
        <w:t xml:space="preserve"> правообладателя в Государственный реестр наименований и свидетельство об исключительном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w:t>
      </w:r>
      <w:r>
        <w:t>ельного права на это наименование (</w:t>
      </w:r>
      <w:hyperlink w:anchor="sub_415292" w:history="1">
        <w:r>
          <w:rPr>
            <w:rStyle w:val="a4"/>
          </w:rPr>
          <w:t>пункт 2 статьи 1529</w:t>
        </w:r>
      </w:hyperlink>
      <w:r>
        <w:t>), в том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w:t>
      </w:r>
      <w:r>
        <w:t>еских ошибок.</w:t>
      </w:r>
    </w:p>
    <w:p w:rsidR="00000000" w:rsidRDefault="00CA752C">
      <w:bookmarkStart w:id="8162" w:name="sub_415322"/>
      <w:bookmarkEnd w:id="8161"/>
      <w:r>
        <w:t>2. К заявлению о внесении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w:t>
      </w:r>
      <w:r>
        <w:t xml:space="preserve">на о том, что такие изменения не оказывают существенного влияния на особые свойства товара. Если заключение уполномоченного органа не представлено заявителем, федеральный орган исполнительной власти по интеллектуальной собственности запрашивает заключение </w:t>
      </w:r>
      <w:r>
        <w:t>или содержащиеся в нем сведения в уполномоченном органе.</w:t>
      </w:r>
    </w:p>
    <w:bookmarkEnd w:id="8162"/>
    <w:p w:rsidR="00000000" w:rsidRDefault="00CA752C"/>
    <w:p w:rsidR="00000000" w:rsidRDefault="00CA752C">
      <w:pPr>
        <w:pStyle w:val="af2"/>
      </w:pPr>
      <w:bookmarkStart w:id="8163" w:name="sub_41533"/>
      <w:r>
        <w:rPr>
          <w:rStyle w:val="a3"/>
        </w:rPr>
        <w:t>Статья 1533.</w:t>
      </w:r>
      <w:r>
        <w:t xml:space="preserve"> Публикация сведений о государственной регистрации наименования места происхождения товара</w:t>
      </w:r>
    </w:p>
    <w:bookmarkEnd w:id="8163"/>
    <w:p w:rsidR="00000000" w:rsidRDefault="00CA752C">
      <w:pPr>
        <w:pStyle w:val="afa"/>
        <w:rPr>
          <w:color w:val="000000"/>
          <w:sz w:val="16"/>
          <w:szCs w:val="16"/>
        </w:rPr>
      </w:pPr>
      <w:r>
        <w:rPr>
          <w:color w:val="000000"/>
          <w:sz w:val="16"/>
          <w:szCs w:val="16"/>
        </w:rPr>
        <w:lastRenderedPageBreak/>
        <w:t>ГАРАНТ:</w:t>
      </w:r>
    </w:p>
    <w:p w:rsidR="00000000" w:rsidRDefault="00CA752C">
      <w:pPr>
        <w:pStyle w:val="afa"/>
      </w:pPr>
      <w:r>
        <w:t>См. комментарии к статье 1533 ГК РФ</w:t>
      </w:r>
    </w:p>
    <w:p w:rsidR="00000000" w:rsidRDefault="00CA752C">
      <w:r>
        <w:t>Сведения, относящиеся к</w:t>
      </w:r>
      <w:r>
        <w:t xml:space="preserve"> государственной регистрации наименования места происхождения товара и предоставлению исключительного права на такое наименование и внесенные в Государственный реестр наименований в соответствии со </w:t>
      </w:r>
      <w:hyperlink w:anchor="sub_41529" w:history="1">
        <w:r>
          <w:rPr>
            <w:rStyle w:val="a4"/>
          </w:rPr>
          <w:t>статьями 1529</w:t>
        </w:r>
      </w:hyperlink>
      <w:r>
        <w:t xml:space="preserve"> и </w:t>
      </w:r>
      <w:hyperlink w:anchor="sub_41532" w:history="1">
        <w:r>
          <w:rPr>
            <w:rStyle w:val="a4"/>
          </w:rPr>
          <w:t>1532</w:t>
        </w:r>
      </w:hyperlink>
      <w:r>
        <w:t xml:space="preserve"> настоящего Кодекса, за исключением сведений, содержащих описание особых свойств товара, публикуются федеральным органом исполнительной власти по интеллектуальной собственности в официальном бюллетене незамедлительно после их внесения в Гос</w:t>
      </w:r>
      <w:r>
        <w:t>ударственный реестр наименований.</w:t>
      </w:r>
    </w:p>
    <w:p w:rsidR="00000000" w:rsidRDefault="00CA752C"/>
    <w:p w:rsidR="00000000" w:rsidRDefault="00CA752C">
      <w:pPr>
        <w:pStyle w:val="af2"/>
      </w:pPr>
      <w:bookmarkStart w:id="8164" w:name="sub_41534"/>
      <w:r>
        <w:rPr>
          <w:rStyle w:val="a3"/>
        </w:rPr>
        <w:t>Статья 1534.</w:t>
      </w:r>
      <w:r>
        <w:t xml:space="preserve"> Регистрация наименования места происхождения товара в иностранных государствах</w:t>
      </w:r>
    </w:p>
    <w:bookmarkEnd w:id="816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1534 ГК РФ</w:t>
      </w:r>
    </w:p>
    <w:p w:rsidR="00000000" w:rsidRDefault="00CA752C">
      <w:bookmarkStart w:id="8165" w:name="sub_415341"/>
      <w:r>
        <w:t>1. Рос</w:t>
      </w:r>
      <w:r>
        <w:t>сийские юридические лица и граждане Российской Федерации вправе зарегистрировать наименование места происхождения товара в иностранных государствах.</w:t>
      </w:r>
    </w:p>
    <w:p w:rsidR="00000000" w:rsidRDefault="00CA752C">
      <w:bookmarkStart w:id="8166" w:name="sub_415342"/>
      <w:bookmarkEnd w:id="8165"/>
      <w:r>
        <w:t>2. Заявка на регистрацию наименования места происхождения товара в иностранном государс</w:t>
      </w:r>
      <w:r>
        <w:t>тве может быть подана после государственной регистрации наименования места происхождения товара и предоставления исключительного права на такое наименование в Российской Федерации.</w:t>
      </w:r>
    </w:p>
    <w:bookmarkEnd w:id="8166"/>
    <w:p w:rsidR="00000000" w:rsidRDefault="00CA752C"/>
    <w:p w:rsidR="00000000" w:rsidRDefault="00CA752C">
      <w:pPr>
        <w:pStyle w:val="1"/>
      </w:pPr>
      <w:bookmarkStart w:id="8167" w:name="sub_47634"/>
      <w:r>
        <w:t>4. Прекращение правовой охраны наименования места проис</w:t>
      </w:r>
      <w:r>
        <w:t>хождения товара и исключительного права на наименование места происхождения товара</w:t>
      </w:r>
    </w:p>
    <w:bookmarkEnd w:id="8167"/>
    <w:p w:rsidR="00000000" w:rsidRDefault="00CA752C"/>
    <w:p w:rsidR="00000000" w:rsidRDefault="00CA752C">
      <w:pPr>
        <w:pStyle w:val="af2"/>
      </w:pPr>
      <w:bookmarkStart w:id="8168" w:name="sub_41535"/>
      <w:r>
        <w:rPr>
          <w:rStyle w:val="a3"/>
        </w:rPr>
        <w:t>Статья 1535.</w:t>
      </w:r>
      <w:r>
        <w:t xml:space="preserve"> Основания оспаривания и признания недействительным предоставления правовой охраны наименованию места происхождения товара и исключительного п</w:t>
      </w:r>
      <w:r>
        <w:t>рава на такое наименование</w:t>
      </w:r>
    </w:p>
    <w:bookmarkEnd w:id="8168"/>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140" w:history="1">
        <w:r>
          <w:rPr>
            <w:rStyle w:val="a4"/>
          </w:rPr>
          <w:t>Энциклопедии</w:t>
        </w:r>
      </w:hyperlink>
      <w:r>
        <w:t xml:space="preserve"> и другие комментарии к статье 1535 ГК РФ</w:t>
      </w:r>
    </w:p>
    <w:p w:rsidR="00000000" w:rsidRDefault="00CA752C">
      <w:pPr>
        <w:pStyle w:val="afa"/>
        <w:rPr>
          <w:color w:val="000000"/>
          <w:sz w:val="16"/>
          <w:szCs w:val="16"/>
        </w:rPr>
      </w:pPr>
      <w:bookmarkStart w:id="8169" w:name="sub_415351"/>
      <w:r>
        <w:rPr>
          <w:color w:val="000000"/>
          <w:sz w:val="16"/>
          <w:szCs w:val="16"/>
        </w:rPr>
        <w:t>Информация об изменениях:</w:t>
      </w:r>
    </w:p>
    <w:bookmarkEnd w:id="8169"/>
    <w:p w:rsidR="00000000" w:rsidRDefault="00CA752C">
      <w:pPr>
        <w:pStyle w:val="afb"/>
      </w:pPr>
      <w:r>
        <w:fldChar w:fldCharType="begin"/>
      </w:r>
      <w:r>
        <w:instrText>HYPERLINK "garantF1://70509432.522"</w:instrText>
      </w:r>
      <w:r>
        <w:fldChar w:fldCharType="separate"/>
      </w:r>
      <w:r>
        <w:rPr>
          <w:rStyle w:val="a4"/>
        </w:rPr>
        <w:t>Федеральным законом</w:t>
      </w:r>
      <w:r>
        <w:fldChar w:fldCharType="end"/>
      </w:r>
      <w:r>
        <w:t xml:space="preserve"> от 12 марта 20</w:t>
      </w:r>
      <w:r>
        <w:t xml:space="preserve">14 г. N 35-ФЗ в пункт 1 статьи 1535 настоящего Кодекса внесены изменения, </w:t>
      </w:r>
      <w:hyperlink r:id="rId4141" w:history="1">
        <w:r>
          <w:rPr>
            <w:rStyle w:val="a4"/>
          </w:rPr>
          <w:t>вступающие в силу</w:t>
        </w:r>
      </w:hyperlink>
      <w:r>
        <w:t xml:space="preserve"> с 1 октября 2014 г.</w:t>
      </w:r>
    </w:p>
    <w:p w:rsidR="00000000" w:rsidRDefault="00CA752C">
      <w:pPr>
        <w:pStyle w:val="afb"/>
      </w:pPr>
      <w:hyperlink r:id="rId4142" w:history="1">
        <w:r>
          <w:rPr>
            <w:rStyle w:val="a4"/>
          </w:rPr>
          <w:t>См. текст пункта в предыдущей редакции</w:t>
        </w:r>
      </w:hyperlink>
    </w:p>
    <w:p w:rsidR="00000000" w:rsidRDefault="00CA752C">
      <w:r>
        <w:t>1. Оспаривание предоставлен</w:t>
      </w:r>
      <w:r>
        <w:t>ия правовой охраны наименованию места происхождения товара означает оспаривание решения федерального органа исполнительной власти по интеллектуальной собственности о государственной регистрации наименования места происхождения товара и о предоставлении иск</w:t>
      </w:r>
      <w:r>
        <w:t>лючительного права на такое наименование, а также выдачи всех свидетельств об исключительном праве на наименование места происхождения товара.</w:t>
      </w:r>
    </w:p>
    <w:p w:rsidR="00000000" w:rsidRDefault="00CA752C">
      <w:bookmarkStart w:id="8170" w:name="sub_41535102"/>
      <w:r>
        <w:t>Оспаривание предоставления исключительного права на ранее зарегистрированное наименование места проис</w:t>
      </w:r>
      <w:r>
        <w:t>хождения товара означает оспаривание решения о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rsidR="00000000" w:rsidRDefault="00CA752C">
      <w:bookmarkStart w:id="8171" w:name="sub_41535103"/>
      <w:bookmarkEnd w:id="8170"/>
      <w:r>
        <w:t xml:space="preserve">Признание предоставления правовой охраны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w:t>
      </w:r>
      <w:r>
        <w:lastRenderedPageBreak/>
        <w:t>исключительного права на такое наиме</w:t>
      </w:r>
      <w:r>
        <w:t>нование, аннулирование записи в Государственном реестре наименований и всех свидетельств об исключительном праве на такое наименование.</w:t>
      </w:r>
    </w:p>
    <w:p w:rsidR="00000000" w:rsidRDefault="00CA752C">
      <w:bookmarkStart w:id="8172" w:name="sub_41535104"/>
      <w:bookmarkEnd w:id="8171"/>
      <w:r>
        <w:t>Признание недействительным предоставления исключительного права на ранее зарегистрированное наим</w:t>
      </w:r>
      <w:r>
        <w:t>енование места происхождения товара влечет отмену решения о предоставлении исключительного права на ранее 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w:t>
      </w:r>
      <w:r>
        <w:t>ючительном праве на это наименование.</w:t>
      </w:r>
    </w:p>
    <w:p w:rsidR="00000000" w:rsidRDefault="00CA752C">
      <w:pPr>
        <w:pStyle w:val="afa"/>
        <w:rPr>
          <w:color w:val="000000"/>
          <w:sz w:val="16"/>
          <w:szCs w:val="16"/>
        </w:rPr>
      </w:pPr>
      <w:bookmarkStart w:id="8173" w:name="sub_415352"/>
      <w:bookmarkEnd w:id="8172"/>
      <w:r>
        <w:rPr>
          <w:color w:val="000000"/>
          <w:sz w:val="16"/>
          <w:szCs w:val="16"/>
        </w:rPr>
        <w:t>Информация об изменениях:</w:t>
      </w:r>
    </w:p>
    <w:bookmarkEnd w:id="8173"/>
    <w:p w:rsidR="00000000" w:rsidRDefault="00CA752C">
      <w:pPr>
        <w:pStyle w:val="afb"/>
      </w:pPr>
      <w:r>
        <w:fldChar w:fldCharType="begin"/>
      </w:r>
      <w:r>
        <w:instrText>HYPERLINK "garantF1://70509432.523"</w:instrText>
      </w:r>
      <w:r>
        <w:fldChar w:fldCharType="separate"/>
      </w:r>
      <w:r>
        <w:rPr>
          <w:rStyle w:val="a4"/>
        </w:rPr>
        <w:t>Федеральным законом</w:t>
      </w:r>
      <w:r>
        <w:fldChar w:fldCharType="end"/>
      </w:r>
      <w:r>
        <w:t xml:space="preserve"> от 12 марта 2014 г. N 35-ФЗ в пункт 2 статьи 1535 настоящего Кодекса внесены изменения, </w:t>
      </w:r>
      <w:hyperlink r:id="rId4143" w:history="1">
        <w:r>
          <w:rPr>
            <w:rStyle w:val="a4"/>
          </w:rPr>
          <w:t>вступающие в силу</w:t>
        </w:r>
      </w:hyperlink>
      <w:r>
        <w:t xml:space="preserve"> с 1 октября 2014 г.</w:t>
      </w:r>
    </w:p>
    <w:p w:rsidR="00000000" w:rsidRDefault="00CA752C">
      <w:pPr>
        <w:pStyle w:val="afb"/>
      </w:pPr>
      <w:hyperlink r:id="rId4144" w:history="1">
        <w:r>
          <w:rPr>
            <w:rStyle w:val="a4"/>
          </w:rPr>
          <w:t>См. текст пункта в предыдущей редакции</w:t>
        </w:r>
      </w:hyperlink>
    </w:p>
    <w:p w:rsidR="00000000" w:rsidRDefault="00CA752C">
      <w:r>
        <w:t>2. Предоставление правовой охраны наименованию места происхождения товара может быть оспорено и признано недействит</w:t>
      </w:r>
      <w:r>
        <w:t>ельным в течение всего срока охраны, если правовая охрана 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w:t>
      </w:r>
      <w:r>
        <w:t xml:space="preserve"> недействительным в течение всего срока действия свидетельства об исключительном праве на наименование места происхождения товара (</w:t>
      </w:r>
      <w:hyperlink w:anchor="sub_41531" w:history="1">
        <w:r>
          <w:rPr>
            <w:rStyle w:val="a4"/>
          </w:rPr>
          <w:t>статья 1531</w:t>
        </w:r>
      </w:hyperlink>
      <w:r>
        <w:t>), если исключительное право было предоставлено с нарушением требований настоящего Коде</w:t>
      </w:r>
      <w:r>
        <w:t>кса.</w:t>
      </w:r>
    </w:p>
    <w:p w:rsidR="00000000" w:rsidRDefault="00CA752C">
      <w:bookmarkStart w:id="8174" w:name="sub_4153522"/>
      <w: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w:t>
      </w:r>
      <w:r>
        <w:t>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бюллетене.</w:t>
      </w:r>
    </w:p>
    <w:p w:rsidR="00000000" w:rsidRDefault="00CA752C">
      <w:bookmarkStart w:id="8175" w:name="sub_415353"/>
      <w:bookmarkEnd w:id="8174"/>
      <w:r>
        <w:t xml:space="preserve">3. Заинтересованное </w:t>
      </w:r>
      <w:r>
        <w:t xml:space="preserve">лицо по основаниям, предусмотренным </w:t>
      </w:r>
      <w:hyperlink w:anchor="sub_415352" w:history="1">
        <w:r>
          <w:rPr>
            <w:rStyle w:val="a4"/>
          </w:rPr>
          <w:t>пунктом 2</w:t>
        </w:r>
      </w:hyperlink>
      <w:r>
        <w:t xml:space="preserve"> настоящей статьи, может подать возражение в федеральный орган исполнительной власти по интеллектуальной собственности.</w:t>
      </w:r>
    </w:p>
    <w:bookmarkEnd w:id="8175"/>
    <w:p w:rsidR="00000000" w:rsidRDefault="00CA752C"/>
    <w:p w:rsidR="00000000" w:rsidRDefault="00CA752C">
      <w:pPr>
        <w:pStyle w:val="af2"/>
      </w:pPr>
      <w:bookmarkStart w:id="8176" w:name="sub_41536"/>
      <w:r>
        <w:rPr>
          <w:rStyle w:val="a3"/>
        </w:rPr>
        <w:t>Статья 1536.</w:t>
      </w:r>
      <w:r>
        <w:t xml:space="preserve"> Прекращение правовой охраны на</w:t>
      </w:r>
      <w:r>
        <w:t>именования места происхождения товара и действия свидетельства об исключительном праве на такое наименование</w:t>
      </w:r>
    </w:p>
    <w:bookmarkEnd w:id="817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1536 ГК РФ</w:t>
      </w:r>
    </w:p>
    <w:p w:rsidR="00000000" w:rsidRDefault="00CA752C">
      <w:bookmarkStart w:id="8177" w:name="sub_415361"/>
      <w:r>
        <w:t>1. Правовая охрана наименования места происхождения товара прекращается в случае:</w:t>
      </w:r>
    </w:p>
    <w:p w:rsidR="00000000" w:rsidRDefault="00CA752C">
      <w:bookmarkStart w:id="8178" w:name="sub_4153611"/>
      <w:bookmarkEnd w:id="8177"/>
      <w: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w:t>
      </w:r>
      <w:r>
        <w:t>дения товара;</w:t>
      </w:r>
    </w:p>
    <w:bookmarkEnd w:id="8178"/>
    <w:p w:rsidR="00000000" w:rsidRDefault="00CA752C">
      <w:pPr>
        <w:pStyle w:val="afa"/>
        <w:rPr>
          <w:color w:val="000000"/>
          <w:sz w:val="16"/>
          <w:szCs w:val="16"/>
        </w:rPr>
      </w:pPr>
      <w:r>
        <w:rPr>
          <w:color w:val="000000"/>
          <w:sz w:val="16"/>
          <w:szCs w:val="16"/>
        </w:rPr>
        <w:t>Информация об изменениях:</w:t>
      </w:r>
    </w:p>
    <w:bookmarkStart w:id="8179" w:name="sub_4153612"/>
    <w:p w:rsidR="00000000" w:rsidRDefault="00CA752C">
      <w:pPr>
        <w:pStyle w:val="afb"/>
      </w:pPr>
      <w:r>
        <w:fldChar w:fldCharType="begin"/>
      </w:r>
      <w:r>
        <w:instrText>HYPERLINK "garantF1://70509432.525"</w:instrText>
      </w:r>
      <w:r>
        <w:fldChar w:fldCharType="separate"/>
      </w:r>
      <w:r>
        <w:rPr>
          <w:rStyle w:val="a4"/>
        </w:rPr>
        <w:t>Федеральным законом</w:t>
      </w:r>
      <w:r>
        <w:fldChar w:fldCharType="end"/>
      </w:r>
      <w:r>
        <w:t xml:space="preserve"> от 12 марта 2014 г. N 35-ФЗ подпункт 2 пункта 1 статьи 1536 настоящего Кодекса изложен в новой редакции, </w:t>
      </w:r>
      <w:hyperlink r:id="rId4145" w:history="1">
        <w:r>
          <w:rPr>
            <w:rStyle w:val="a4"/>
          </w:rPr>
          <w:t>вступающей в силу</w:t>
        </w:r>
      </w:hyperlink>
      <w:r>
        <w:t xml:space="preserve"> с 1 октября 2014 г.</w:t>
      </w:r>
    </w:p>
    <w:bookmarkEnd w:id="8179"/>
    <w:p w:rsidR="00000000" w:rsidRDefault="00CA752C">
      <w:pPr>
        <w:pStyle w:val="afb"/>
      </w:pPr>
      <w:r>
        <w:fldChar w:fldCharType="begin"/>
      </w:r>
      <w:r>
        <w:instrText>HYPERLINK "garantF1://57646220.4153612"</w:instrText>
      </w:r>
      <w:r>
        <w:fldChar w:fldCharType="separate"/>
      </w:r>
      <w:r>
        <w:rPr>
          <w:rStyle w:val="a4"/>
        </w:rPr>
        <w:t>См. текст подпункта в предыдущей редакции</w:t>
      </w:r>
      <w:r>
        <w:fldChar w:fldCharType="end"/>
      </w:r>
    </w:p>
    <w:p w:rsidR="00000000" w:rsidRDefault="00CA752C">
      <w:r>
        <w:t xml:space="preserve">2) прекращения правовой охраны наименования места происхождения товара в </w:t>
      </w:r>
      <w:r>
        <w:lastRenderedPageBreak/>
        <w:t>стране происхождения товара.</w:t>
      </w:r>
    </w:p>
    <w:p w:rsidR="00000000" w:rsidRDefault="00CA752C">
      <w:bookmarkStart w:id="8180" w:name="sub_415362"/>
      <w:r>
        <w:t>2. Действие свидетельства об исключительном праве на наименование места происхождения товара прекращается в случае:</w:t>
      </w:r>
    </w:p>
    <w:p w:rsidR="00000000" w:rsidRDefault="00CA752C">
      <w:bookmarkStart w:id="8181" w:name="sub_4153621"/>
      <w:bookmarkEnd w:id="8180"/>
      <w:r>
        <w:t>1) утраты товаром, производимым обладателем свидетельства, особых свойств, указанных в Государственном реестре на</w:t>
      </w:r>
      <w:r>
        <w:t>именований в отношении данного наименования места происхождения товара;</w:t>
      </w:r>
    </w:p>
    <w:p w:rsidR="00000000" w:rsidRDefault="00CA752C">
      <w:bookmarkStart w:id="8182" w:name="sub_4153622"/>
      <w:bookmarkEnd w:id="8181"/>
      <w:r>
        <w:t xml:space="preserve">2) прекращения правовой охраны наименования места происхождения товара по основаниям, указанным в </w:t>
      </w:r>
      <w:hyperlink w:anchor="sub_415361" w:history="1">
        <w:r>
          <w:rPr>
            <w:rStyle w:val="a4"/>
          </w:rPr>
          <w:t>пункте 1</w:t>
        </w:r>
      </w:hyperlink>
      <w:r>
        <w:t xml:space="preserve"> настоящей статьи;</w:t>
      </w:r>
    </w:p>
    <w:bookmarkEnd w:id="8182"/>
    <w:p w:rsidR="00000000" w:rsidRDefault="00CA752C">
      <w:pPr>
        <w:pStyle w:val="afa"/>
        <w:rPr>
          <w:color w:val="000000"/>
          <w:sz w:val="16"/>
          <w:szCs w:val="16"/>
        </w:rPr>
      </w:pPr>
      <w:r>
        <w:rPr>
          <w:color w:val="000000"/>
          <w:sz w:val="16"/>
          <w:szCs w:val="16"/>
        </w:rPr>
        <w:t>Информация об изменениях:</w:t>
      </w:r>
    </w:p>
    <w:bookmarkStart w:id="8183" w:name="sub_4153623"/>
    <w:p w:rsidR="00000000" w:rsidRDefault="00CA752C">
      <w:pPr>
        <w:pStyle w:val="afb"/>
      </w:pPr>
      <w:r>
        <w:fldChar w:fldCharType="begin"/>
      </w:r>
      <w:r>
        <w:instrText>HYPERLINK "garantF1://70509432.414831025"</w:instrText>
      </w:r>
      <w:r>
        <w:fldChar w:fldCharType="separate"/>
      </w:r>
      <w:r>
        <w:rPr>
          <w:rStyle w:val="a4"/>
        </w:rPr>
        <w:t>Федеральным законом</w:t>
      </w:r>
      <w:r>
        <w:fldChar w:fldCharType="end"/>
      </w:r>
      <w:r>
        <w:t xml:space="preserve"> от 12 марта 2014 г. N 35-ФЗ подпункт 3 пункта 2 статьи 1536 настоящего Кодекса изложен в новой редакции, </w:t>
      </w:r>
      <w:hyperlink r:id="rId4146" w:history="1">
        <w:r>
          <w:rPr>
            <w:rStyle w:val="a4"/>
          </w:rPr>
          <w:t>вступающей в с</w:t>
        </w:r>
        <w:r>
          <w:rPr>
            <w:rStyle w:val="a4"/>
          </w:rPr>
          <w:t>илу</w:t>
        </w:r>
      </w:hyperlink>
      <w:r>
        <w:t xml:space="preserve"> с 1 октября 2014 г.</w:t>
      </w:r>
    </w:p>
    <w:bookmarkEnd w:id="8183"/>
    <w:p w:rsidR="00000000" w:rsidRDefault="00CA752C">
      <w:pPr>
        <w:pStyle w:val="afb"/>
      </w:pPr>
      <w:r>
        <w:fldChar w:fldCharType="begin"/>
      </w:r>
      <w:r>
        <w:instrText>HYPERLINK "garantF1://57646220.4153623"</w:instrText>
      </w:r>
      <w:r>
        <w:fldChar w:fldCharType="separate"/>
      </w:r>
      <w:r>
        <w:rPr>
          <w:rStyle w:val="a4"/>
        </w:rPr>
        <w:t>См. текст подпункта в предыдущей редакции</w:t>
      </w:r>
      <w:r>
        <w:fldChar w:fldCharType="end"/>
      </w:r>
    </w:p>
    <w:p w:rsidR="00000000" w:rsidRDefault="00CA752C">
      <w:r>
        <w:t>3) прекращения юридического лица - правообладателя, или регистрации прекращения гражданином деятельности в качестве индивидуального пр</w:t>
      </w:r>
      <w:r>
        <w:t>едпринимателя - правообладателя, или смерти такого гражданина;</w:t>
      </w:r>
    </w:p>
    <w:p w:rsidR="00000000" w:rsidRDefault="00CA752C">
      <w:bookmarkStart w:id="8184" w:name="sub_4153624"/>
      <w:r>
        <w:t>4) истечения срока действия свидетельства;</w:t>
      </w:r>
    </w:p>
    <w:p w:rsidR="00000000" w:rsidRDefault="00CA752C">
      <w:bookmarkStart w:id="8185" w:name="sub_4153625"/>
      <w:bookmarkEnd w:id="8184"/>
      <w:r>
        <w:t xml:space="preserve">5) подачи обладателем свидетельства соответствующего </w:t>
      </w:r>
      <w:hyperlink r:id="rId4147" w:history="1">
        <w:r>
          <w:rPr>
            <w:rStyle w:val="a4"/>
          </w:rPr>
          <w:t>заявления</w:t>
        </w:r>
      </w:hyperlink>
      <w:r>
        <w:t xml:space="preserve"> в федеральный о</w:t>
      </w:r>
      <w:r>
        <w:t>рган исполнительной власти по интеллектуальной собственности;</w:t>
      </w:r>
    </w:p>
    <w:bookmarkEnd w:id="8185"/>
    <w:p w:rsidR="00000000" w:rsidRDefault="00CA752C">
      <w:pPr>
        <w:pStyle w:val="afa"/>
        <w:rPr>
          <w:color w:val="000000"/>
          <w:sz w:val="16"/>
          <w:szCs w:val="16"/>
        </w:rPr>
      </w:pPr>
      <w:r>
        <w:rPr>
          <w:color w:val="000000"/>
          <w:sz w:val="16"/>
          <w:szCs w:val="16"/>
        </w:rPr>
        <w:t>Информация об изменениях:</w:t>
      </w:r>
    </w:p>
    <w:bookmarkStart w:id="8186" w:name="sub_4153626"/>
    <w:p w:rsidR="00000000" w:rsidRDefault="00CA752C">
      <w:pPr>
        <w:pStyle w:val="afb"/>
      </w:pPr>
      <w:r>
        <w:fldChar w:fldCharType="begin"/>
      </w:r>
      <w:r>
        <w:instrText>HYPERLINK "garantF1://70509432.414831026"</w:instrText>
      </w:r>
      <w:r>
        <w:fldChar w:fldCharType="separate"/>
      </w:r>
      <w:r>
        <w:rPr>
          <w:rStyle w:val="a4"/>
        </w:rPr>
        <w:t>Федеральным законом</w:t>
      </w:r>
      <w:r>
        <w:fldChar w:fldCharType="end"/>
      </w:r>
      <w:r>
        <w:t xml:space="preserve"> от 12 марта 2014 г. N 35-ФЗ пункт 2 статьи 1536 настоящего Кодекса дополнен подпун</w:t>
      </w:r>
      <w:r>
        <w:t xml:space="preserve">ктом 6, </w:t>
      </w:r>
      <w:hyperlink r:id="rId4148" w:history="1">
        <w:r>
          <w:rPr>
            <w:rStyle w:val="a4"/>
          </w:rPr>
          <w:t>вступающим в силу</w:t>
        </w:r>
      </w:hyperlink>
      <w:r>
        <w:t xml:space="preserve"> с 1 октября 2014 г.</w:t>
      </w:r>
    </w:p>
    <w:bookmarkEnd w:id="8186"/>
    <w:p w:rsidR="00000000" w:rsidRDefault="00CA752C">
      <w: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w:t>
      </w:r>
      <w:r>
        <w:t>ождения товара.</w:t>
      </w:r>
    </w:p>
    <w:p w:rsidR="00000000" w:rsidRDefault="00CA752C">
      <w:pPr>
        <w:pStyle w:val="afa"/>
        <w:rPr>
          <w:color w:val="000000"/>
          <w:sz w:val="16"/>
          <w:szCs w:val="16"/>
        </w:rPr>
      </w:pPr>
      <w:bookmarkStart w:id="8187" w:name="sub_415363"/>
      <w:r>
        <w:rPr>
          <w:color w:val="000000"/>
          <w:sz w:val="16"/>
          <w:szCs w:val="16"/>
        </w:rPr>
        <w:t>Информация об изменениях:</w:t>
      </w:r>
    </w:p>
    <w:bookmarkEnd w:id="8187"/>
    <w:p w:rsidR="00000000" w:rsidRDefault="00CA752C">
      <w:pPr>
        <w:pStyle w:val="afb"/>
      </w:pPr>
      <w:r>
        <w:fldChar w:fldCharType="begin"/>
      </w:r>
      <w:r>
        <w:instrText>HYPERLINK "garantF1://70509432.527"</w:instrText>
      </w:r>
      <w:r>
        <w:fldChar w:fldCharType="separate"/>
      </w:r>
      <w:r>
        <w:rPr>
          <w:rStyle w:val="a4"/>
        </w:rPr>
        <w:t>Федеральным законом</w:t>
      </w:r>
      <w:r>
        <w:fldChar w:fldCharType="end"/>
      </w:r>
      <w:r>
        <w:t xml:space="preserve"> от 12 марта 2014 г. N 35-ФЗ в пункт 3 статьи 1536 настоящего Кодекса внесены изменения, </w:t>
      </w:r>
      <w:hyperlink r:id="rId4149" w:history="1">
        <w:r>
          <w:rPr>
            <w:rStyle w:val="a4"/>
          </w:rPr>
          <w:t>вступающие в с</w:t>
        </w:r>
        <w:r>
          <w:rPr>
            <w:rStyle w:val="a4"/>
          </w:rPr>
          <w:t>илу</w:t>
        </w:r>
      </w:hyperlink>
      <w:r>
        <w:t xml:space="preserve"> с 1 октября 2014 г.</w:t>
      </w:r>
    </w:p>
    <w:p w:rsidR="00000000" w:rsidRDefault="00CA752C">
      <w:pPr>
        <w:pStyle w:val="afb"/>
      </w:pPr>
      <w:hyperlink r:id="rId4150" w:history="1">
        <w:r>
          <w:rPr>
            <w:rStyle w:val="a4"/>
          </w:rPr>
          <w:t>См. текст пункта в предыдущей редакции</w:t>
        </w:r>
      </w:hyperlink>
    </w:p>
    <w:p w:rsidR="00000000" w:rsidRDefault="00CA752C">
      <w:r>
        <w:t xml:space="preserve">3. Любое лицо по основаниям, предусмотренным </w:t>
      </w:r>
      <w:hyperlink w:anchor="sub_415361" w:history="1">
        <w:r>
          <w:rPr>
            <w:rStyle w:val="a4"/>
          </w:rPr>
          <w:t>пунктом 1</w:t>
        </w:r>
      </w:hyperlink>
      <w:r>
        <w:t xml:space="preserve"> и </w:t>
      </w:r>
      <w:hyperlink w:anchor="sub_4153621" w:history="1">
        <w:r>
          <w:rPr>
            <w:rStyle w:val="a4"/>
          </w:rPr>
          <w:t>подпунктами 1</w:t>
        </w:r>
      </w:hyperlink>
      <w:r>
        <w:t xml:space="preserve"> и </w:t>
      </w:r>
      <w:hyperlink w:anchor="sub_4153622" w:history="1">
        <w:r>
          <w:rPr>
            <w:rStyle w:val="a4"/>
          </w:rPr>
          <w:t>2 пункта 2</w:t>
        </w:r>
      </w:hyperlink>
      <w:r>
        <w:t xml:space="preserve"> настоящей статьи, может подать в федеральный орган исполнительной власти по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w:t>
      </w:r>
      <w:r>
        <w:t xml:space="preserve">лючительном праве на такое наименование, а по основаниям, предусмотренным </w:t>
      </w:r>
      <w:hyperlink w:anchor="sub_4153623" w:history="1">
        <w:r>
          <w:rPr>
            <w:rStyle w:val="a4"/>
          </w:rPr>
          <w:t>подпунктами 3</w:t>
        </w:r>
      </w:hyperlink>
      <w:r>
        <w:t xml:space="preserve"> и </w:t>
      </w:r>
      <w:hyperlink w:anchor="sub_4153626" w:history="1">
        <w:r>
          <w:rPr>
            <w:rStyle w:val="a4"/>
          </w:rPr>
          <w:t>6 пункта 2</w:t>
        </w:r>
      </w:hyperlink>
      <w:r>
        <w:t xml:space="preserve"> настоящей статьи, - о прекращении действия свидетельства или свидетельств об исключительном праве</w:t>
      </w:r>
      <w:r>
        <w:t xml:space="preserve"> на наименование места происхождения товара.</w:t>
      </w:r>
    </w:p>
    <w:p w:rsidR="00000000" w:rsidRDefault="00CA752C">
      <w:bookmarkStart w:id="8188" w:name="sub_41536302"/>
      <w:r>
        <w:t>Правовая охрана наименования места происхождения товара и действие свидетельства об исключительном праве на такое наименование прекращаются на основании решения федерального органа исполнительной вла</w:t>
      </w:r>
      <w:r>
        <w:t>сти по интеллектуальной собственности.</w:t>
      </w:r>
    </w:p>
    <w:bookmarkEnd w:id="8188"/>
    <w:p w:rsidR="00000000" w:rsidRDefault="00CA752C"/>
    <w:p w:rsidR="00000000" w:rsidRDefault="00CA752C">
      <w:pPr>
        <w:pStyle w:val="1"/>
      </w:pPr>
      <w:bookmarkStart w:id="8189" w:name="sub_47635"/>
      <w:r>
        <w:t>5. Защита наименования места происхождения товара</w:t>
      </w:r>
    </w:p>
    <w:bookmarkEnd w:id="8189"/>
    <w:p w:rsidR="00000000" w:rsidRDefault="00CA752C"/>
    <w:p w:rsidR="00000000" w:rsidRDefault="00CA752C">
      <w:pPr>
        <w:pStyle w:val="af2"/>
      </w:pPr>
      <w:bookmarkStart w:id="8190" w:name="sub_41537"/>
      <w:r>
        <w:rPr>
          <w:rStyle w:val="a3"/>
        </w:rPr>
        <w:t>Статья 1537.</w:t>
      </w:r>
      <w:r>
        <w:t xml:space="preserve"> Ответственность за незаконное использование наименования места происхождения товара</w:t>
      </w:r>
    </w:p>
    <w:bookmarkEnd w:id="8190"/>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 xml:space="preserve">См. </w:t>
      </w:r>
      <w:hyperlink r:id="rId4151" w:history="1">
        <w:r>
          <w:rPr>
            <w:rStyle w:val="a4"/>
          </w:rPr>
          <w:t>Энциклопедии</w:t>
        </w:r>
      </w:hyperlink>
      <w:r>
        <w:t xml:space="preserve"> и другие комментарии к статье 1537 ГК РФ</w:t>
      </w:r>
    </w:p>
    <w:p w:rsidR="00000000" w:rsidRDefault="00CA752C">
      <w:bookmarkStart w:id="8191" w:name="sub_415371"/>
      <w:r>
        <w:t>1. Правообладатель вправе тре</w:t>
      </w:r>
      <w:r>
        <w:t>бовать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w:t>
      </w:r>
      <w:r>
        <w:t xml:space="preserve">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w:t>
      </w:r>
      <w:r>
        <w:t>или сходного с ним до степени смешения обозначения.</w:t>
      </w:r>
    </w:p>
    <w:p w:rsidR="00000000" w:rsidRDefault="00CA752C">
      <w:bookmarkStart w:id="8192" w:name="sub_415372"/>
      <w:bookmarkEnd w:id="8191"/>
      <w:r>
        <w:t>2. Правообладатель вправе требовать по своему выбору от нарушителя вместо возмещения убытков выплаты компенсации:</w:t>
      </w:r>
    </w:p>
    <w:p w:rsidR="00000000" w:rsidRDefault="00CA752C">
      <w:bookmarkStart w:id="8193" w:name="sub_4153721"/>
      <w:bookmarkEnd w:id="8192"/>
      <w:r>
        <w:t>1) в размере от десяти тысяч до пяти миллионов ру</w:t>
      </w:r>
      <w:r>
        <w:t>блей, определяемом по усмотрению суда исходя из характера нарушения;</w:t>
      </w:r>
    </w:p>
    <w:bookmarkEnd w:id="8193"/>
    <w:p w:rsidR="00000000" w:rsidRDefault="00CA752C">
      <w:pPr>
        <w:pStyle w:val="afa"/>
        <w:rPr>
          <w:color w:val="000000"/>
          <w:sz w:val="16"/>
          <w:szCs w:val="16"/>
        </w:rPr>
      </w:pPr>
      <w:r>
        <w:rPr>
          <w:color w:val="000000"/>
          <w:sz w:val="16"/>
          <w:szCs w:val="16"/>
        </w:rPr>
        <w:t>Информация об изменениях:</w:t>
      </w:r>
    </w:p>
    <w:bookmarkStart w:id="8194" w:name="sub_4153722"/>
    <w:p w:rsidR="00000000" w:rsidRDefault="00CA752C">
      <w:pPr>
        <w:pStyle w:val="afb"/>
      </w:pPr>
      <w:r>
        <w:fldChar w:fldCharType="begin"/>
      </w:r>
      <w:r>
        <w:instrText>HYPERLINK "garantF1://70509432.529"</w:instrText>
      </w:r>
      <w:r>
        <w:fldChar w:fldCharType="separate"/>
      </w:r>
      <w:r>
        <w:rPr>
          <w:rStyle w:val="a4"/>
        </w:rPr>
        <w:t>Федеральным законом</w:t>
      </w:r>
      <w:r>
        <w:fldChar w:fldCharType="end"/>
      </w:r>
      <w:r>
        <w:t xml:space="preserve"> от 12 марта 2014 г. N 35-ФЗ подпункт 2 пункта 2 статьи 1537 настоящего Кодекса из</w:t>
      </w:r>
      <w:r>
        <w:t xml:space="preserve">ложен в новой редакции, </w:t>
      </w:r>
      <w:hyperlink r:id="rId4152" w:history="1">
        <w:r>
          <w:rPr>
            <w:rStyle w:val="a4"/>
          </w:rPr>
          <w:t>вступающей в силу</w:t>
        </w:r>
      </w:hyperlink>
      <w:r>
        <w:t xml:space="preserve"> с 1 октября 2014 г.</w:t>
      </w:r>
    </w:p>
    <w:bookmarkEnd w:id="8194"/>
    <w:p w:rsidR="00000000" w:rsidRDefault="00CA752C">
      <w:pPr>
        <w:pStyle w:val="afb"/>
      </w:pPr>
      <w:r>
        <w:fldChar w:fldCharType="begin"/>
      </w:r>
      <w:r>
        <w:instrText>HYPERLINK "garantF1://57646220.4153722"</w:instrText>
      </w:r>
      <w:r>
        <w:fldChar w:fldCharType="separate"/>
      </w:r>
      <w:r>
        <w:rPr>
          <w:rStyle w:val="a4"/>
        </w:rPr>
        <w:t>См. текст подпункта в предыдущей редакции</w:t>
      </w:r>
      <w:r>
        <w:fldChar w:fldCharType="end"/>
      </w:r>
    </w:p>
    <w:p w:rsidR="00000000" w:rsidRDefault="00CA752C">
      <w:r>
        <w:t>2) в двукратном размере стоимости контрафактных товаров, на ко</w:t>
      </w:r>
      <w:r>
        <w:t>торых незаконно размещено наименование места происхождения товара.</w:t>
      </w:r>
    </w:p>
    <w:p w:rsidR="00000000" w:rsidRDefault="00CA752C">
      <w:pPr>
        <w:pStyle w:val="afa"/>
        <w:rPr>
          <w:color w:val="000000"/>
          <w:sz w:val="16"/>
          <w:szCs w:val="16"/>
        </w:rPr>
      </w:pPr>
      <w:bookmarkStart w:id="8195" w:name="sub_415373"/>
      <w:r>
        <w:rPr>
          <w:color w:val="000000"/>
          <w:sz w:val="16"/>
          <w:szCs w:val="16"/>
        </w:rPr>
        <w:t>Информация об изменениях:</w:t>
      </w:r>
    </w:p>
    <w:bookmarkEnd w:id="8195"/>
    <w:p w:rsidR="00000000" w:rsidRDefault="00CA752C">
      <w:pPr>
        <w:pStyle w:val="afb"/>
      </w:pPr>
      <w:r>
        <w:fldChar w:fldCharType="begin"/>
      </w:r>
      <w:r>
        <w:instrText>HYPERLINK "garantF1://70509432.530"</w:instrText>
      </w:r>
      <w:r>
        <w:fldChar w:fldCharType="separate"/>
      </w:r>
      <w:r>
        <w:rPr>
          <w:rStyle w:val="a4"/>
        </w:rPr>
        <w:t>Федеральным законом</w:t>
      </w:r>
      <w:r>
        <w:fldChar w:fldCharType="end"/>
      </w:r>
      <w:r>
        <w:t xml:space="preserve"> от 12 марта 2014 г. N 35-ФЗ в пункт 3 статьи 1537 настоящего Кодекса внесены изменени</w:t>
      </w:r>
      <w:r>
        <w:t xml:space="preserve">я, </w:t>
      </w:r>
      <w:hyperlink r:id="rId4153" w:history="1">
        <w:r>
          <w:rPr>
            <w:rStyle w:val="a4"/>
          </w:rPr>
          <w:t>вступающие в силу</w:t>
        </w:r>
      </w:hyperlink>
      <w:r>
        <w:t xml:space="preserve"> с 1 октября 2014 г.</w:t>
      </w:r>
    </w:p>
    <w:p w:rsidR="00000000" w:rsidRDefault="00CA752C">
      <w:pPr>
        <w:pStyle w:val="afb"/>
      </w:pPr>
      <w:hyperlink r:id="rId4154" w:history="1">
        <w:r>
          <w:rPr>
            <w:rStyle w:val="a4"/>
          </w:rPr>
          <w:t>См. текст пункта в предыдущей редакции</w:t>
        </w:r>
      </w:hyperlink>
    </w:p>
    <w:p w:rsidR="00000000" w:rsidRDefault="00CA752C">
      <w:r>
        <w:t>3. Лицо, использующее знак охраны наименования места происхождения товара по отношению к не зареги</w:t>
      </w:r>
      <w:r>
        <w:t xml:space="preserve">стрированному в Российской Федерации наименованию места происхождения товара, несет ответственность в порядке, предусмотренном </w:t>
      </w:r>
      <w:hyperlink r:id="rId4155" w:history="1">
        <w:r>
          <w:rPr>
            <w:rStyle w:val="a4"/>
          </w:rPr>
          <w:t>законодательством</w:t>
        </w:r>
      </w:hyperlink>
      <w:r>
        <w:t xml:space="preserve"> Российской Федерации.</w:t>
      </w:r>
    </w:p>
    <w:p w:rsidR="00000000" w:rsidRDefault="00CA752C"/>
    <w:p w:rsidR="00000000" w:rsidRDefault="00CA752C">
      <w:pPr>
        <w:pStyle w:val="1"/>
      </w:pPr>
      <w:bookmarkStart w:id="8196" w:name="sub_40764"/>
      <w:r>
        <w:t>§ 4. Право на коммерческое обозначение</w:t>
      </w:r>
    </w:p>
    <w:bookmarkEnd w:id="8196"/>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w:t>
      </w:r>
    </w:p>
    <w:p w:rsidR="00000000" w:rsidRDefault="00CA752C">
      <w:pPr>
        <w:pStyle w:val="afa"/>
      </w:pPr>
    </w:p>
    <w:p w:rsidR="00000000" w:rsidRDefault="00CA752C">
      <w:pPr>
        <w:pStyle w:val="af2"/>
      </w:pPr>
      <w:bookmarkStart w:id="8197" w:name="sub_41538"/>
      <w:r>
        <w:rPr>
          <w:rStyle w:val="a3"/>
        </w:rPr>
        <w:t>Статья 1538.</w:t>
      </w:r>
      <w:r>
        <w:t xml:space="preserve"> Коммерческое обозначение</w:t>
      </w:r>
    </w:p>
    <w:bookmarkEnd w:id="819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1538 ГК РФ</w:t>
      </w:r>
    </w:p>
    <w:p w:rsidR="00000000" w:rsidRDefault="00CA752C">
      <w:bookmarkStart w:id="8198" w:name="sub_415381"/>
      <w:r>
        <w:t>1. Юридические лица, осуществляющие предпринимательскую деятельность (в том числе некоммерческие организации, ко</w:t>
      </w:r>
      <w:r>
        <w:t>торым право на осуществление такой деятельности предоставлено в соответствии с законом их учредительными документами), а также индивидуальные предприниматели могут использовать для индивидуализации принадлежащих им торговых, промышленных и других предприят</w:t>
      </w:r>
      <w:r>
        <w:t>ий (</w:t>
      </w:r>
      <w:hyperlink w:anchor="sub_132" w:history="1">
        <w:r>
          <w:rPr>
            <w:rStyle w:val="a4"/>
          </w:rPr>
          <w:t>статья 132</w:t>
        </w:r>
      </w:hyperlink>
      <w: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w:t>
      </w:r>
    </w:p>
    <w:p w:rsidR="00000000" w:rsidRDefault="00CA752C">
      <w:bookmarkStart w:id="8199" w:name="sub_415382"/>
      <w:bookmarkEnd w:id="8198"/>
      <w:r>
        <w:t>2. Коммерческо</w:t>
      </w:r>
      <w:r>
        <w:t>е обозначение может использоваться правообладателем для индивидуализации одного или нескольких предприятий. Для индивидуализации одного предприятия не могут одновременно использоваться два и более коммерческих обозначения.</w:t>
      </w:r>
    </w:p>
    <w:bookmarkEnd w:id="8199"/>
    <w:p w:rsidR="00000000" w:rsidRDefault="00CA752C"/>
    <w:p w:rsidR="00000000" w:rsidRDefault="00CA752C">
      <w:pPr>
        <w:pStyle w:val="af2"/>
      </w:pPr>
      <w:bookmarkStart w:id="8200" w:name="sub_41539"/>
      <w:r>
        <w:rPr>
          <w:rStyle w:val="a3"/>
        </w:rPr>
        <w:t>Статья 1539.</w:t>
      </w:r>
      <w:r>
        <w:t xml:space="preserve"> </w:t>
      </w:r>
      <w:r>
        <w:t>Исключительное право на коммерческое обозначение</w:t>
      </w:r>
    </w:p>
    <w:bookmarkEnd w:id="8200"/>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156" w:history="1">
        <w:r>
          <w:rPr>
            <w:rStyle w:val="a4"/>
          </w:rPr>
          <w:t>Энциклопедии</w:t>
        </w:r>
      </w:hyperlink>
      <w:r>
        <w:t xml:space="preserve"> и другие комментарии к статье 1539 ГК РФ</w:t>
      </w:r>
    </w:p>
    <w:p w:rsidR="00000000" w:rsidRDefault="00CA752C">
      <w:pPr>
        <w:pStyle w:val="afa"/>
        <w:rPr>
          <w:color w:val="000000"/>
          <w:sz w:val="16"/>
          <w:szCs w:val="16"/>
        </w:rPr>
      </w:pPr>
      <w:bookmarkStart w:id="8201" w:name="sub_415391"/>
      <w:r>
        <w:rPr>
          <w:color w:val="000000"/>
          <w:sz w:val="16"/>
          <w:szCs w:val="16"/>
        </w:rPr>
        <w:t>Информация об изменениях:</w:t>
      </w:r>
    </w:p>
    <w:bookmarkEnd w:id="8201"/>
    <w:p w:rsidR="00000000" w:rsidRDefault="00CA752C">
      <w:pPr>
        <w:pStyle w:val="afb"/>
      </w:pPr>
      <w:r>
        <w:fldChar w:fldCharType="begin"/>
      </w:r>
      <w:r>
        <w:instrText>HYPERLINK "garantF1://70509432.532"</w:instrText>
      </w:r>
      <w:r>
        <w:fldChar w:fldCharType="separate"/>
      </w:r>
      <w:r>
        <w:rPr>
          <w:rStyle w:val="a4"/>
        </w:rPr>
        <w:t>Федеральным зак</w:t>
      </w:r>
      <w:r>
        <w:rPr>
          <w:rStyle w:val="a4"/>
        </w:rPr>
        <w:t>оном</w:t>
      </w:r>
      <w:r>
        <w:fldChar w:fldCharType="end"/>
      </w:r>
      <w:r>
        <w:t xml:space="preserve"> от 12 марта 2014 г. N 35-ФЗ в пункт 1 статьи 1539 настоящего Кодекса внесены изменения, </w:t>
      </w:r>
      <w:hyperlink r:id="rId4157" w:history="1">
        <w:r>
          <w:rPr>
            <w:rStyle w:val="a4"/>
          </w:rPr>
          <w:t>вступающие в силу</w:t>
        </w:r>
      </w:hyperlink>
      <w:r>
        <w:t xml:space="preserve"> с 1 октября 2014 г.</w:t>
      </w:r>
    </w:p>
    <w:p w:rsidR="00000000" w:rsidRDefault="00CA752C">
      <w:pPr>
        <w:pStyle w:val="afb"/>
      </w:pPr>
      <w:hyperlink r:id="rId4158" w:history="1">
        <w:r>
          <w:rPr>
            <w:rStyle w:val="a4"/>
          </w:rPr>
          <w:t>См. текст пункта в предыдущей редакции</w:t>
        </w:r>
      </w:hyperlink>
    </w:p>
    <w:p w:rsidR="00000000" w:rsidRDefault="00CA752C">
      <w:r>
        <w:t>1. Правообладателю принадлежит исключительное право использования коммерческого обозначения в качестве средства индивидуализации принадлежащего ему предприятия любым не противоречащим закону способом (исключительное право на коммерческое обозначение), в то</w:t>
      </w:r>
      <w:r>
        <w:t>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w:t>
      </w:r>
      <w:r>
        <w:t>потребление правообладателем для индивидуализации своего предприятия является известным в пределах определенной территории.</w:t>
      </w:r>
    </w:p>
    <w:p w:rsidR="00000000" w:rsidRDefault="00CA752C">
      <w:bookmarkStart w:id="8202" w:name="sub_415392"/>
      <w:r>
        <w:t>2. Не допускается использование коммерческого обозначения, способного ввести в заблуждение относительно принадлежности пре</w:t>
      </w:r>
      <w:r>
        <w:t>дприятия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w:t>
      </w:r>
      <w:r>
        <w:t>ное право возникло ранее.</w:t>
      </w:r>
    </w:p>
    <w:p w:rsidR="00000000" w:rsidRDefault="00CA752C">
      <w:bookmarkStart w:id="8203" w:name="sub_415393"/>
      <w:bookmarkEnd w:id="8202"/>
      <w:r>
        <w:t xml:space="preserve">3. Лицо, нарушившее правила </w:t>
      </w:r>
      <w:hyperlink w:anchor="sub_415392" w:history="1">
        <w:r>
          <w:rPr>
            <w:rStyle w:val="a4"/>
          </w:rPr>
          <w:t>пункта 2</w:t>
        </w:r>
      </w:hyperlink>
      <w:r>
        <w:t xml:space="preserve"> настоящей статьи, обязано по требованию правообладателя прекратить использование коммерческого обозначения и возместить правообладателю причиненн</w:t>
      </w:r>
      <w:r>
        <w:t>ые убытки.</w:t>
      </w:r>
    </w:p>
    <w:p w:rsidR="00000000" w:rsidRDefault="00CA752C">
      <w:bookmarkStart w:id="8204" w:name="sub_415394"/>
      <w:bookmarkEnd w:id="8203"/>
      <w:r>
        <w:t>4. Исключительное право на коммерческое обозначение может перейти к другому лицу (в том числе по договору, в порядке универсального правопреемства и по иным основаниям, установленным законом) только в составе предприятия, для</w:t>
      </w:r>
      <w:r>
        <w:t xml:space="preserve"> индивидуализации которого такое обозначение используется.</w:t>
      </w:r>
    </w:p>
    <w:p w:rsidR="00000000" w:rsidRDefault="00CA752C">
      <w:bookmarkStart w:id="8205" w:name="sub_4153942"/>
      <w:bookmarkEnd w:id="8204"/>
      <w:r>
        <w:t>Если коммерческое обозначение используется правообладателем для индивидуализации нескольких предприятий, переход к другому лицу исключительного права на коммерческое обозначени</w:t>
      </w:r>
      <w:r>
        <w:t>е в составе одного из предприятий лишает правообладателя права использования этого коммерческого обозначения для индивидуализации остальных его предприятий.</w:t>
      </w:r>
    </w:p>
    <w:p w:rsidR="00000000" w:rsidRDefault="00CA752C">
      <w:bookmarkStart w:id="8206" w:name="sub_415395"/>
      <w:bookmarkEnd w:id="8205"/>
      <w:r>
        <w:t xml:space="preserve">5. Правообладатель может предоставить другому лицу право использования своего </w:t>
      </w:r>
      <w:r>
        <w:t>коммерческого обозначения в порядке и на условиях, которые предусмотрены договором аренды предприятия (</w:t>
      </w:r>
      <w:hyperlink w:anchor="sub_20656" w:history="1">
        <w:r>
          <w:rPr>
            <w:rStyle w:val="a4"/>
          </w:rPr>
          <w:t>статья 656</w:t>
        </w:r>
      </w:hyperlink>
      <w:r>
        <w:t>) или договором коммерческой концессии (</w:t>
      </w:r>
      <w:hyperlink w:anchor="sub_21027" w:history="1">
        <w:r>
          <w:rPr>
            <w:rStyle w:val="a4"/>
          </w:rPr>
          <w:t>статья 1027</w:t>
        </w:r>
      </w:hyperlink>
      <w:r>
        <w:t>).</w:t>
      </w:r>
    </w:p>
    <w:bookmarkEnd w:id="8206"/>
    <w:p w:rsidR="00000000" w:rsidRDefault="00CA752C"/>
    <w:p w:rsidR="00000000" w:rsidRDefault="00CA752C">
      <w:pPr>
        <w:pStyle w:val="af2"/>
      </w:pPr>
      <w:bookmarkStart w:id="8207" w:name="sub_41540"/>
      <w:r>
        <w:rPr>
          <w:rStyle w:val="a3"/>
        </w:rPr>
        <w:t>Статья 1540.</w:t>
      </w:r>
      <w:r>
        <w:t xml:space="preserve"> Действие исключительного права на коммерческое обозначение</w:t>
      </w:r>
    </w:p>
    <w:bookmarkEnd w:id="8207"/>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1540 ГК РФ</w:t>
      </w:r>
    </w:p>
    <w:p w:rsidR="00000000" w:rsidRDefault="00CA752C">
      <w:bookmarkStart w:id="8208" w:name="sub_415401"/>
      <w:r>
        <w:t>1. На территории Российской Федерации действует исключительное право на коммерческое обозначение, используемое для индивидуализации п</w:t>
      </w:r>
      <w:r>
        <w:t>редприятия, находящегося на территории Российской Федерации.</w:t>
      </w:r>
    </w:p>
    <w:p w:rsidR="00000000" w:rsidRDefault="00CA752C">
      <w:bookmarkStart w:id="8209" w:name="sub_415402"/>
      <w:bookmarkEnd w:id="8208"/>
      <w:r>
        <w:t>2. Исключительное право на коммерческое обозначение прекращается, если правообладатель не использует его непрерывно в течение года.</w:t>
      </w:r>
    </w:p>
    <w:bookmarkEnd w:id="8209"/>
    <w:p w:rsidR="00000000" w:rsidRDefault="00CA752C"/>
    <w:p w:rsidR="00000000" w:rsidRDefault="00CA752C">
      <w:pPr>
        <w:pStyle w:val="af2"/>
      </w:pPr>
      <w:bookmarkStart w:id="8210" w:name="sub_41541"/>
      <w:r>
        <w:rPr>
          <w:rStyle w:val="a3"/>
        </w:rPr>
        <w:lastRenderedPageBreak/>
        <w:t>Статья 1541.</w:t>
      </w:r>
      <w:r>
        <w:t xml:space="preserve"> Соотношени</w:t>
      </w:r>
      <w:r>
        <w:t>е права на коммерческое обозначение с правами на фирменное наименование и товарный знак</w:t>
      </w:r>
    </w:p>
    <w:bookmarkEnd w:id="8210"/>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1541 ГК РФ</w:t>
      </w:r>
    </w:p>
    <w:p w:rsidR="00000000" w:rsidRDefault="00CA752C">
      <w:bookmarkStart w:id="8211" w:name="sub_415411"/>
      <w:r>
        <w:t>1. Исключительное право на коммерческое обозначение, включающее фирменное наименование правообладателя ил</w:t>
      </w:r>
      <w:r>
        <w:t>и отдельные его элементы, возникает и действует независимо от исключительного права на фирменное наименование.</w:t>
      </w:r>
    </w:p>
    <w:p w:rsidR="00000000" w:rsidRDefault="00CA752C">
      <w:bookmarkStart w:id="8212" w:name="sub_415412"/>
      <w:bookmarkEnd w:id="8211"/>
      <w:r>
        <w:t>2. Коммерческое обозначение или отдельные элементы этого наименования могут быть использованы правообладателем в принадлежаще</w:t>
      </w:r>
      <w:r>
        <w:t>м ему товарном знаке. Коммерческое обозначение, включенное в товарный знак, охраняется независимо от охраны товарного знака.</w:t>
      </w:r>
    </w:p>
    <w:bookmarkEnd w:id="8212"/>
    <w:p w:rsidR="00000000" w:rsidRDefault="00CA752C"/>
    <w:p w:rsidR="00000000" w:rsidRDefault="00CA752C">
      <w:pPr>
        <w:pStyle w:val="1"/>
      </w:pPr>
      <w:bookmarkStart w:id="8213" w:name="sub_40077"/>
      <w:r>
        <w:t>Глава 77. Право использования результатов интеллектуальной деятельности в составе единой технологии</w:t>
      </w:r>
    </w:p>
    <w:bookmarkEnd w:id="8213"/>
    <w:p w:rsidR="00000000" w:rsidRDefault="00CA752C">
      <w:pPr>
        <w:pStyle w:val="afa"/>
        <w:rPr>
          <w:color w:val="000000"/>
          <w:sz w:val="16"/>
          <w:szCs w:val="16"/>
        </w:rPr>
      </w:pPr>
      <w:r>
        <w:rPr>
          <w:color w:val="000000"/>
          <w:sz w:val="16"/>
          <w:szCs w:val="16"/>
        </w:rPr>
        <w:t>ГА</w:t>
      </w:r>
      <w:r>
        <w:rPr>
          <w:color w:val="000000"/>
          <w:sz w:val="16"/>
          <w:szCs w:val="16"/>
        </w:rPr>
        <w:t>РАНТ:</w:t>
      </w:r>
    </w:p>
    <w:p w:rsidR="00000000" w:rsidRDefault="00CA752C">
      <w:pPr>
        <w:pStyle w:val="afa"/>
      </w:pPr>
      <w:r>
        <w:t xml:space="preserve">О передаче прав на единые технологии см. </w:t>
      </w:r>
      <w:hyperlink r:id="rId4159" w:history="1">
        <w:r>
          <w:rPr>
            <w:rStyle w:val="a4"/>
          </w:rPr>
          <w:t>Федеральный закон</w:t>
        </w:r>
      </w:hyperlink>
      <w:r>
        <w:t xml:space="preserve"> от 25 декабря 2008 г. N 284-ФЗ</w:t>
      </w:r>
    </w:p>
    <w:p w:rsidR="00000000" w:rsidRDefault="00CA752C">
      <w:pPr>
        <w:pStyle w:val="afa"/>
      </w:pPr>
    </w:p>
    <w:p w:rsidR="00000000" w:rsidRDefault="00CA752C">
      <w:pPr>
        <w:pStyle w:val="af2"/>
      </w:pPr>
      <w:bookmarkStart w:id="8214" w:name="sub_41542"/>
      <w:r>
        <w:rPr>
          <w:rStyle w:val="a3"/>
        </w:rPr>
        <w:t>Статья 1542.</w:t>
      </w:r>
      <w:r>
        <w:t xml:space="preserve"> Право на технологию</w:t>
      </w:r>
    </w:p>
    <w:bookmarkEnd w:id="8214"/>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1542 ГК РФ</w:t>
      </w:r>
    </w:p>
    <w:p w:rsidR="00000000" w:rsidRDefault="00CA752C">
      <w:bookmarkStart w:id="8215" w:name="sub_415421"/>
      <w:r>
        <w:t>1. Единой технолог</w:t>
      </w:r>
      <w:r>
        <w:t>ией в смысле настоящей главы признается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w:t>
      </w:r>
      <w:r>
        <w:t>туальной деятельности, подлежащие 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bookmarkEnd w:id="8215"/>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w:t>
      </w:r>
      <w:hyperlink r:id="rId4160" w:history="1">
        <w:r>
          <w:rPr>
            <w:rStyle w:val="a4"/>
          </w:rPr>
          <w:t>Методические рекомендации</w:t>
        </w:r>
      </w:hyperlink>
      <w:r>
        <w:t xml:space="preserve"> по признанию результатов интеллектуальной деятельности единой технологией, утвержденные Министерством образования и науки РФ 22 апреля 2010 г.</w:t>
      </w:r>
    </w:p>
    <w:p w:rsidR="00000000" w:rsidRDefault="00CA752C">
      <w:pPr>
        <w:pStyle w:val="afa"/>
      </w:pPr>
    </w:p>
    <w:p w:rsidR="00000000" w:rsidRDefault="00CA752C">
      <w:bookmarkStart w:id="8216" w:name="sub_4154202"/>
      <w:r>
        <w:t>В состав единой технологии могут входить т</w:t>
      </w:r>
      <w:r>
        <w:t>акже результаты интеллектуальной деятельности, не подлежащие правовой охране на основании правил настоящего раздела, в том числе технические данные, другая информация.</w:t>
      </w:r>
    </w:p>
    <w:p w:rsidR="00000000" w:rsidRDefault="00CA752C">
      <w:bookmarkStart w:id="8217" w:name="sub_415422"/>
      <w:bookmarkEnd w:id="8216"/>
      <w:r>
        <w:t>2. Исключительные права на результаты интеллектуальной деятельности</w:t>
      </w:r>
      <w:r>
        <w:t>, которые входят в состав единой технологии, признаются и подлежат защите в соответствии с правилами настоящего Кодекса.</w:t>
      </w:r>
    </w:p>
    <w:p w:rsidR="00000000" w:rsidRDefault="00CA752C">
      <w:bookmarkStart w:id="8218" w:name="sub_415423"/>
      <w:bookmarkEnd w:id="8217"/>
      <w:r>
        <w:t>3. Право использовать результаты интеллектуальной деятельности в составе единой технологии как в составе сложного о</w:t>
      </w:r>
      <w:r>
        <w:t>бъекта (</w:t>
      </w:r>
      <w:hyperlink w:anchor="sub_41240" w:history="1">
        <w:r>
          <w:rPr>
            <w:rStyle w:val="a4"/>
          </w:rPr>
          <w:t>статья 1240</w:t>
        </w:r>
      </w:hyperlink>
      <w: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w:t>
      </w:r>
      <w:r>
        <w:t>ой технологии. В состав единой технологии могут входить также охраняемые результаты интеллектуальной деятельности, созданные самим лицом, организовавшим ее создание.</w:t>
      </w:r>
    </w:p>
    <w:bookmarkEnd w:id="8218"/>
    <w:p w:rsidR="00000000" w:rsidRDefault="00CA752C"/>
    <w:p w:rsidR="00000000" w:rsidRDefault="00CA752C">
      <w:pPr>
        <w:pStyle w:val="af2"/>
      </w:pPr>
      <w:bookmarkStart w:id="8219" w:name="sub_41543"/>
      <w:r>
        <w:rPr>
          <w:rStyle w:val="a3"/>
        </w:rPr>
        <w:t>Статья 1543.</w:t>
      </w:r>
      <w:r>
        <w:t xml:space="preserve"> Сфера применения правил о праве на технологию</w:t>
      </w:r>
    </w:p>
    <w:bookmarkEnd w:id="8219"/>
    <w:p w:rsidR="00000000" w:rsidRDefault="00CA752C">
      <w:pPr>
        <w:pStyle w:val="afa"/>
        <w:rPr>
          <w:color w:val="000000"/>
          <w:sz w:val="16"/>
          <w:szCs w:val="16"/>
        </w:rPr>
      </w:pPr>
      <w:r>
        <w:rPr>
          <w:color w:val="000000"/>
          <w:sz w:val="16"/>
          <w:szCs w:val="16"/>
        </w:rPr>
        <w:lastRenderedPageBreak/>
        <w:t>ГА</w:t>
      </w:r>
      <w:r>
        <w:rPr>
          <w:color w:val="000000"/>
          <w:sz w:val="16"/>
          <w:szCs w:val="16"/>
        </w:rPr>
        <w:t>РАНТ:</w:t>
      </w:r>
    </w:p>
    <w:p w:rsidR="00000000" w:rsidRDefault="00CA752C">
      <w:pPr>
        <w:pStyle w:val="afa"/>
      </w:pPr>
      <w:r>
        <w:t>См. комментарии к статье 1543 ГК РФ</w:t>
      </w:r>
    </w:p>
    <w:p w:rsidR="00000000" w:rsidRDefault="00CA752C">
      <w:r>
        <w:t>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федерального бюджета либ</w:t>
      </w:r>
      <w:r>
        <w:t>о бюджетов субъектов Российской Федерации, выделяемых для оплаты работ по государственным контрактам, по другим договорам, для финансирования по сметам доходов и расходов, а также в виде субсидий.</w:t>
      </w:r>
    </w:p>
    <w:p w:rsidR="00000000" w:rsidRDefault="00CA752C">
      <w:bookmarkStart w:id="8220" w:name="sub_415432"/>
      <w:r>
        <w:t>Указанные правила не применяются к отношениям, во</w:t>
      </w:r>
      <w:r>
        <w:t>зникающим при создании единой технологии за счет или с привлечением средств федерального бюджета либо бюджетов субъектов Российской Федерации на возмездной основе в форме бюджетного кредита.</w:t>
      </w:r>
    </w:p>
    <w:bookmarkEnd w:id="8220"/>
    <w:p w:rsidR="00000000" w:rsidRDefault="00CA752C"/>
    <w:p w:rsidR="00000000" w:rsidRDefault="00CA752C">
      <w:pPr>
        <w:pStyle w:val="af2"/>
      </w:pPr>
      <w:bookmarkStart w:id="8221" w:name="sub_41544"/>
      <w:r>
        <w:rPr>
          <w:rStyle w:val="a3"/>
        </w:rPr>
        <w:t>Статья 1544.</w:t>
      </w:r>
      <w:r>
        <w:t xml:space="preserve"> Право лица, организовавшего созд</w:t>
      </w:r>
      <w:r>
        <w:t>ание единой технологии, на использование входящих в ее состав результатов интеллектуальной деятельности</w:t>
      </w:r>
    </w:p>
    <w:bookmarkEnd w:id="8221"/>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1544 ГК РФ</w:t>
      </w:r>
    </w:p>
    <w:p w:rsidR="00000000" w:rsidRDefault="00CA752C">
      <w:bookmarkStart w:id="8222" w:name="sub_415441"/>
      <w:r>
        <w:t>1. Лицу, организовавшему создание единой технологии за счет или с привлечением средств фе</w:t>
      </w:r>
      <w:r>
        <w:t xml:space="preserve">дерального бюджета или бюджета субъекта Российской Федерации (исполнителю), принадлежит право на созданную технологию, за исключением случаев, когда это право в соответствии с </w:t>
      </w:r>
      <w:hyperlink w:anchor="sub_415461" w:history="1">
        <w:r>
          <w:rPr>
            <w:rStyle w:val="a4"/>
          </w:rPr>
          <w:t>пунктом 1 статьи 1546</w:t>
        </w:r>
      </w:hyperlink>
      <w:r>
        <w:t xml:space="preserve"> настоящего Кодекса принадлежит</w:t>
      </w:r>
      <w:r>
        <w:t xml:space="preserve"> Российской Федерации или субъекту Российской Федерации.</w:t>
      </w:r>
    </w:p>
    <w:p w:rsidR="00000000" w:rsidRDefault="00CA752C">
      <w:bookmarkStart w:id="8223" w:name="sub_415442"/>
      <w:bookmarkEnd w:id="8222"/>
      <w:r>
        <w:t xml:space="preserve">2. Лицо, которому в соответствии с </w:t>
      </w:r>
      <w:hyperlink w:anchor="sub_415441" w:history="1">
        <w:r>
          <w:rPr>
            <w:rStyle w:val="a4"/>
          </w:rPr>
          <w:t>пунктом 1</w:t>
        </w:r>
      </w:hyperlink>
      <w:r>
        <w:t xml:space="preserve"> настоящей статьи принадлежит право на технологию, обязано незамедлительно принимать предусмотренные законо</w:t>
      </w:r>
      <w:r>
        <w:t>дательством Российской Федерации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результатов интеллектуальной де</w:t>
      </w:r>
      <w:r>
        <w:t xml:space="preserve">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интеллектуальной деятельности, </w:t>
      </w:r>
      <w:r>
        <w:t>входящие в состав единой технологии, и принимать иные подобные меры), если такие меры не были приняты до или в процессе создания технологии.</w:t>
      </w:r>
    </w:p>
    <w:bookmarkEnd w:id="8223"/>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Редакции Гражданского кодекса (часть четвертая), опубликованные в "Собрании законодательства РФ" </w:t>
      </w:r>
      <w:r>
        <w:t>и "Российской газете", имеют расхождения. Текст предыдущего абзаца приводится в редакции "Собрания законодательства РФ"</w:t>
      </w:r>
    </w:p>
    <w:p w:rsidR="00000000" w:rsidRDefault="00CA752C">
      <w:pPr>
        <w:pStyle w:val="afa"/>
      </w:pPr>
      <w:hyperlink r:id="rId4161" w:history="1">
        <w:r>
          <w:rPr>
            <w:rStyle w:val="a4"/>
          </w:rPr>
          <w:t>См. текст абзаца в редакции "Российской газеты"</w:t>
        </w:r>
      </w:hyperlink>
    </w:p>
    <w:p w:rsidR="00000000" w:rsidRDefault="00CA752C">
      <w:pPr>
        <w:pStyle w:val="afa"/>
      </w:pPr>
    </w:p>
    <w:p w:rsidR="00000000" w:rsidRDefault="00CA752C">
      <w:bookmarkStart w:id="8224" w:name="sub_415443"/>
      <w:r>
        <w:t xml:space="preserve">3. В случаях, когда настоящий Кодекс </w:t>
      </w:r>
      <w:r>
        <w:t xml:space="preserve">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степени соответствует его </w:t>
      </w:r>
      <w:r>
        <w:t>интересам и обеспечивает практическое применение единой технологии.</w:t>
      </w:r>
    </w:p>
    <w:bookmarkEnd w:id="8224"/>
    <w:p w:rsidR="00000000" w:rsidRDefault="00CA752C"/>
    <w:p w:rsidR="00000000" w:rsidRDefault="00CA752C">
      <w:pPr>
        <w:pStyle w:val="af2"/>
      </w:pPr>
      <w:bookmarkStart w:id="8225" w:name="sub_41545"/>
      <w:r>
        <w:rPr>
          <w:rStyle w:val="a3"/>
        </w:rPr>
        <w:t>Статья 1545.</w:t>
      </w:r>
      <w:r>
        <w:t xml:space="preserve"> Обязанность практического применения единой технологии</w:t>
      </w:r>
    </w:p>
    <w:bookmarkEnd w:id="8225"/>
    <w:p w:rsidR="00000000" w:rsidRDefault="00CA752C">
      <w:pPr>
        <w:pStyle w:val="afa"/>
        <w:rPr>
          <w:color w:val="000000"/>
          <w:sz w:val="16"/>
          <w:szCs w:val="16"/>
        </w:rPr>
      </w:pPr>
      <w:r>
        <w:rPr>
          <w:color w:val="000000"/>
          <w:sz w:val="16"/>
          <w:szCs w:val="16"/>
        </w:rPr>
        <w:t>ГАРАНТ:</w:t>
      </w:r>
    </w:p>
    <w:p w:rsidR="00000000" w:rsidRDefault="00CA752C">
      <w:pPr>
        <w:pStyle w:val="afa"/>
      </w:pPr>
      <w:r>
        <w:lastRenderedPageBreak/>
        <w:t>См. комментарии к статье 1545 ГК РФ</w:t>
      </w:r>
    </w:p>
    <w:p w:rsidR="00000000" w:rsidRDefault="00CA752C">
      <w:bookmarkStart w:id="8226" w:name="sub_415451"/>
      <w:r>
        <w:t xml:space="preserve">1. Лицо, которому в соответствии со </w:t>
      </w:r>
      <w:hyperlink w:anchor="sub_41544" w:history="1">
        <w:r>
          <w:rPr>
            <w:rStyle w:val="a4"/>
          </w:rPr>
          <w:t>статьей 1544</w:t>
        </w:r>
      </w:hyperlink>
      <w:r>
        <w:t xml:space="preserve"> настоящего Кодекса принадлежит право на технологию, обязано осуществлять ее практическое применение (внедрение).</w:t>
      </w:r>
    </w:p>
    <w:p w:rsidR="00000000" w:rsidRDefault="00CA752C">
      <w:bookmarkStart w:id="8227" w:name="sub_4154502"/>
      <w:bookmarkEnd w:id="8226"/>
      <w:r>
        <w:t>Такую же обязанность несет любое лицо, которому передается или к которому переходит</w:t>
      </w:r>
      <w:r>
        <w:t xml:space="preserve"> это право в соответствии с правилами настоящего Кодекса.</w:t>
      </w:r>
    </w:p>
    <w:p w:rsidR="00000000" w:rsidRDefault="00CA752C">
      <w:bookmarkStart w:id="8228" w:name="sub_415452"/>
      <w:bookmarkEnd w:id="8227"/>
      <w:r>
        <w:t>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Правительством Российской Федерации.</w:t>
      </w:r>
    </w:p>
    <w:bookmarkEnd w:id="8228"/>
    <w:p w:rsidR="00000000" w:rsidRDefault="00CA752C"/>
    <w:p w:rsidR="00000000" w:rsidRDefault="00CA752C">
      <w:pPr>
        <w:pStyle w:val="af2"/>
      </w:pPr>
      <w:bookmarkStart w:id="8229" w:name="sub_41546"/>
      <w:r>
        <w:rPr>
          <w:rStyle w:val="a3"/>
        </w:rPr>
        <w:t>Статья 1546.</w:t>
      </w:r>
      <w:r>
        <w:t xml:space="preserve"> Права Российск</w:t>
      </w:r>
      <w:r>
        <w:t>ой Федерации и субъектов Российской Федерации на технологию</w:t>
      </w:r>
    </w:p>
    <w:bookmarkEnd w:id="822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1546 ГК РФ</w:t>
      </w:r>
    </w:p>
    <w:p w:rsidR="00000000" w:rsidRDefault="00CA752C">
      <w:bookmarkStart w:id="8230" w:name="sub_415461"/>
      <w:r>
        <w:t>1. Право на технологию, созданную за счет или с привлечением средств федерального бюджета, принадлежит Российской Федерации в случаях</w:t>
      </w:r>
      <w:r>
        <w:t>, когда:</w:t>
      </w:r>
    </w:p>
    <w:p w:rsidR="00000000" w:rsidRDefault="00CA752C">
      <w:bookmarkStart w:id="8231" w:name="sub_4154611"/>
      <w:bookmarkEnd w:id="8230"/>
      <w:r>
        <w:t>1) единая технология непосредственно связана с обеспечением обороны и безопасности Российской Федерации;</w:t>
      </w:r>
    </w:p>
    <w:p w:rsidR="00000000" w:rsidRDefault="00CA752C">
      <w:bookmarkStart w:id="8232" w:name="sub_4154612"/>
      <w:bookmarkEnd w:id="8231"/>
      <w:r>
        <w:t>2) Российская Федерация до создания единой технологии или в последующем приняла на себя финансирова</w:t>
      </w:r>
      <w:r>
        <w:t>ние работ по доведению единой технологии до стадии практического применения;</w:t>
      </w:r>
    </w:p>
    <w:p w:rsidR="00000000" w:rsidRDefault="00CA752C">
      <w:bookmarkStart w:id="8233" w:name="sub_4154613"/>
      <w:bookmarkEnd w:id="8232"/>
      <w:r>
        <w:t>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w:t>
      </w:r>
      <w:r>
        <w:t>я за ним или приобретения исключительных прав на результаты интеллектуальной деятельности, которые входят в состав технологии.</w:t>
      </w:r>
    </w:p>
    <w:p w:rsidR="00000000" w:rsidRDefault="00CA752C">
      <w:bookmarkStart w:id="8234" w:name="sub_415462"/>
      <w:bookmarkEnd w:id="8233"/>
      <w:r>
        <w:t xml:space="preserve">2. Право на технологию, созданную за счет или с привлечением средств бюджета субъекта Российской Федерации, </w:t>
      </w:r>
      <w:r>
        <w:t>принадлежит субъекту Российской Федерации в случаях, когда:</w:t>
      </w:r>
    </w:p>
    <w:p w:rsidR="00000000" w:rsidRDefault="00CA752C">
      <w:bookmarkStart w:id="8235" w:name="sub_4154621"/>
      <w:bookmarkEnd w:id="8234"/>
      <w:r>
        <w:t>1) субъект Российской Федерации до создания единой технологии или в последующем принял на себя финансирование работ по доведению технологии до стадии практического применения;</w:t>
      </w:r>
    </w:p>
    <w:p w:rsidR="00000000" w:rsidRDefault="00CA752C">
      <w:bookmarkStart w:id="8236" w:name="sub_4154622"/>
      <w:bookmarkEnd w:id="8235"/>
      <w:r>
        <w:t>2)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w:t>
      </w:r>
      <w:r>
        <w:t xml:space="preserve"> деятельности, которые входят в состав технологии.</w:t>
      </w:r>
    </w:p>
    <w:p w:rsidR="00000000" w:rsidRDefault="00CA752C">
      <w:bookmarkStart w:id="8237" w:name="sub_415463"/>
      <w:bookmarkEnd w:id="8236"/>
      <w:r>
        <w:t xml:space="preserve">3. В случаях, когда в соответствии с </w:t>
      </w:r>
      <w:hyperlink w:anchor="sub_415461" w:history="1">
        <w:r>
          <w:rPr>
            <w:rStyle w:val="a4"/>
          </w:rPr>
          <w:t>пунктами 1</w:t>
        </w:r>
      </w:hyperlink>
      <w:r>
        <w:t xml:space="preserve"> и </w:t>
      </w:r>
      <w:hyperlink w:anchor="sub_415462" w:history="1">
        <w:r>
          <w:rPr>
            <w:rStyle w:val="a4"/>
          </w:rPr>
          <w:t>2</w:t>
        </w:r>
      </w:hyperlink>
      <w:r>
        <w:t xml:space="preserve"> настоящей статьи право на технологию принадлежит Российской Федерации или су</w:t>
      </w:r>
      <w:r>
        <w:t xml:space="preserve">бъекту Российской Федерации, исполнитель обязан в соответствии с </w:t>
      </w:r>
      <w:hyperlink w:anchor="sub_415442" w:history="1">
        <w:r>
          <w:rPr>
            <w:rStyle w:val="a4"/>
          </w:rPr>
          <w:t>пунктом 2 статьи 1544</w:t>
        </w:r>
      </w:hyperlink>
      <w: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соответственно Российской Федерации и субъекту Российской Федерации.</w:t>
      </w:r>
    </w:p>
    <w:p w:rsidR="00000000" w:rsidRDefault="00CA752C">
      <w:bookmarkStart w:id="8238" w:name="sub_415464"/>
      <w:bookmarkEnd w:id="8237"/>
      <w:r>
        <w:t>4</w:t>
      </w:r>
      <w:r>
        <w:t xml:space="preserve">. Управление правом на технологию, принадлежащим Российской Федерации, осуществляется в </w:t>
      </w:r>
      <w:hyperlink r:id="rId4162" w:history="1">
        <w:r>
          <w:rPr>
            <w:rStyle w:val="a4"/>
          </w:rPr>
          <w:t>порядке</w:t>
        </w:r>
      </w:hyperlink>
      <w:r>
        <w:t>, определяемом Правительством Российской Федерации.</w:t>
      </w:r>
    </w:p>
    <w:p w:rsidR="00000000" w:rsidRDefault="00CA752C">
      <w:bookmarkStart w:id="8239" w:name="sub_41546402"/>
      <w:bookmarkEnd w:id="8238"/>
      <w:r>
        <w:t>Управление правом на технологию, принадлежащим с</w:t>
      </w:r>
      <w:r>
        <w:t>убъекту Российской Федерации, осуществляется в порядке, определяемом органами исполнительной власти соответствующего субъекта Российской Федерации.</w:t>
      </w:r>
    </w:p>
    <w:p w:rsidR="00000000" w:rsidRDefault="00CA752C">
      <w:bookmarkStart w:id="8240" w:name="sub_415465"/>
      <w:bookmarkEnd w:id="8239"/>
      <w:r>
        <w:t xml:space="preserve">5. Распоряжение правом на технологию, принадлежащим Российской Федерации или субъекту </w:t>
      </w:r>
      <w:r>
        <w:t>Российской Федерации, осуществляется с соблюдением правил настоящего раздела.</w:t>
      </w:r>
    </w:p>
    <w:p w:rsidR="00000000" w:rsidRDefault="00CA752C">
      <w:bookmarkStart w:id="8241" w:name="sub_4154652"/>
      <w:bookmarkEnd w:id="8240"/>
      <w:r>
        <w:t xml:space="preserve">Особенности распоряжения правом на технологию, принадлежащим Российской </w:t>
      </w:r>
      <w:r>
        <w:lastRenderedPageBreak/>
        <w:t xml:space="preserve">Федерации, определяются </w:t>
      </w:r>
      <w:hyperlink r:id="rId4163" w:history="1">
        <w:r>
          <w:rPr>
            <w:rStyle w:val="a4"/>
          </w:rPr>
          <w:t>законом</w:t>
        </w:r>
      </w:hyperlink>
      <w:r>
        <w:t xml:space="preserve"> о передаче федера</w:t>
      </w:r>
      <w:r>
        <w:t>льных технологий.</w:t>
      </w:r>
    </w:p>
    <w:bookmarkEnd w:id="8241"/>
    <w:p w:rsidR="00000000" w:rsidRDefault="00CA752C"/>
    <w:p w:rsidR="00000000" w:rsidRDefault="00CA752C">
      <w:pPr>
        <w:pStyle w:val="af2"/>
      </w:pPr>
      <w:bookmarkStart w:id="8242" w:name="sub_41547"/>
      <w:r>
        <w:rPr>
          <w:rStyle w:val="a3"/>
        </w:rPr>
        <w:t>Статья 1547.</w:t>
      </w:r>
      <w:r>
        <w:t xml:space="preserve"> Отчуждение права на технологию, принадлежащего Российской Федерации или субъекту Российской Федерации</w:t>
      </w:r>
    </w:p>
    <w:bookmarkEnd w:id="8242"/>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1547 ГК РФ</w:t>
      </w:r>
    </w:p>
    <w:p w:rsidR="00000000" w:rsidRDefault="00CA752C">
      <w:bookmarkStart w:id="8243" w:name="sub_415471"/>
      <w:r>
        <w:t xml:space="preserve">1. В случаях, предусмотренных </w:t>
      </w:r>
      <w:hyperlink w:anchor="sub_4154612" w:history="1">
        <w:r>
          <w:rPr>
            <w:rStyle w:val="a4"/>
          </w:rPr>
          <w:t>подпунктами 2</w:t>
        </w:r>
      </w:hyperlink>
      <w:r>
        <w:t xml:space="preserve"> и </w:t>
      </w:r>
      <w:hyperlink w:anchor="sub_4154613" w:history="1">
        <w:r>
          <w:rPr>
            <w:rStyle w:val="a4"/>
          </w:rPr>
          <w:t>3 пункта 1</w:t>
        </w:r>
      </w:hyperlink>
      <w:r>
        <w:t xml:space="preserve"> и </w:t>
      </w:r>
      <w:hyperlink w:anchor="sub_415462" w:history="1">
        <w:r>
          <w:rPr>
            <w:rStyle w:val="a4"/>
          </w:rPr>
          <w:t>пунктом 2 статьи 1546</w:t>
        </w:r>
      </w:hyperlink>
      <w:r>
        <w:t xml:space="preserve"> настоящего Кодекса, не позднее чем по истечении шести месяцев со дня получения Российской Федерацией или субъектом Российской Фе</w:t>
      </w:r>
      <w:r>
        <w:t>дерации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и обладающему реал</w:t>
      </w:r>
      <w:r>
        <w:t>ьными возможностями для ее внедрения.</w:t>
      </w:r>
    </w:p>
    <w:p w:rsidR="00000000" w:rsidRDefault="00CA752C">
      <w:bookmarkStart w:id="8244" w:name="sub_4154702"/>
      <w:bookmarkEnd w:id="8243"/>
      <w:r>
        <w:t xml:space="preserve">В случае, предусмотренном </w:t>
      </w:r>
      <w:hyperlink w:anchor="sub_4154611" w:history="1">
        <w:r>
          <w:rPr>
            <w:rStyle w:val="a4"/>
          </w:rPr>
          <w:t>подпунктом 1 пункта 1 статьи 1546</w:t>
        </w:r>
      </w:hyperlink>
      <w:r>
        <w:t xml:space="preserve"> настоящего Кодекса, право на технологию должно быть отчуждено лицу, заинтересованному во внедрении технологи</w:t>
      </w:r>
      <w:r>
        <w:t>и и обладающему реальными возможностями для ее внедрения, незамедлительно после того, как Российская Федерация утратит необходимость сохранения этих прав за собой.</w:t>
      </w:r>
    </w:p>
    <w:p w:rsidR="00000000" w:rsidRDefault="00CA752C">
      <w:bookmarkStart w:id="8245" w:name="sub_415472"/>
      <w:bookmarkEnd w:id="8244"/>
      <w:r>
        <w:t xml:space="preserve">2. Отчуждение Российской Федерацией или субъектом Российской Федерации </w:t>
      </w:r>
      <w:r>
        <w:t>права на технологию третьим лицам осуществляется по общему правилу возмездно по результатам проведения конкурса.</w:t>
      </w:r>
    </w:p>
    <w:p w:rsidR="00000000" w:rsidRDefault="00CA752C">
      <w:bookmarkStart w:id="8246" w:name="sub_41547202"/>
      <w:bookmarkEnd w:id="8245"/>
      <w:r>
        <w:t>В случае невозможности отчуждения принадлежащего Российской Федерации или субъекту Российской Федерации права на технолог</w:t>
      </w:r>
      <w:r>
        <w:t>ию на конкурсной основе такое право передается по результатам проведения аукциона.</w:t>
      </w:r>
    </w:p>
    <w:p w:rsidR="00000000" w:rsidRDefault="00CA752C">
      <w:bookmarkStart w:id="8247" w:name="sub_4154703"/>
      <w:bookmarkEnd w:id="8246"/>
      <w:r>
        <w:t>Порядок проведения конкурса или аукциона на отчуждение Российской Федерацией или субъектами Российской Федерации права на технологию, а также возможны</w:t>
      </w:r>
      <w:r>
        <w:t xml:space="preserve">е случаи и порядок передачи Российской Федерацией или субъектами Российской Федерации права на технологию без проведения конкурса или аукциона определяются </w:t>
      </w:r>
      <w:hyperlink r:id="rId4164" w:history="1">
        <w:r>
          <w:rPr>
            <w:rStyle w:val="a4"/>
          </w:rPr>
          <w:t>законом</w:t>
        </w:r>
      </w:hyperlink>
      <w:r>
        <w:t xml:space="preserve"> о передаче технологий.</w:t>
      </w:r>
    </w:p>
    <w:p w:rsidR="00000000" w:rsidRDefault="00CA752C">
      <w:bookmarkStart w:id="8248" w:name="sub_415473"/>
      <w:bookmarkEnd w:id="8247"/>
      <w:r>
        <w:t>3. Преимущ</w:t>
      </w:r>
      <w:r>
        <w:t>ественное право на заключение с Российской Федерацией или субъектом Российской Федерации договора о приобретении права на технологию имеет при прочих равных условиях исполнитель, которым было организовано создание результатов интеллектуальной деятельности,</w:t>
      </w:r>
      <w:r>
        <w:t xml:space="preserve"> входящих в состав единой технологии.</w:t>
      </w:r>
    </w:p>
    <w:bookmarkEnd w:id="8248"/>
    <w:p w:rsidR="00000000" w:rsidRDefault="00CA752C"/>
    <w:p w:rsidR="00000000" w:rsidRDefault="00CA752C">
      <w:pPr>
        <w:pStyle w:val="af2"/>
      </w:pPr>
      <w:bookmarkStart w:id="8249" w:name="sub_41548"/>
      <w:r>
        <w:rPr>
          <w:rStyle w:val="a3"/>
        </w:rPr>
        <w:t>Статья 1548.</w:t>
      </w:r>
      <w:r>
        <w:t xml:space="preserve"> Вознаграждение за право на технологию</w:t>
      </w:r>
    </w:p>
    <w:bookmarkEnd w:id="8249"/>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1548 ГК РФ</w:t>
      </w:r>
    </w:p>
    <w:p w:rsidR="00000000" w:rsidRDefault="00CA752C">
      <w:bookmarkStart w:id="8250" w:name="sub_415481"/>
      <w:r>
        <w:t xml:space="preserve">1. Право на технологию предоставляется безвозмездно в случаях, предусмотренных </w:t>
      </w:r>
      <w:hyperlink w:anchor="sub_41544" w:history="1">
        <w:r>
          <w:rPr>
            <w:rStyle w:val="a4"/>
          </w:rPr>
          <w:t>статьей 1544</w:t>
        </w:r>
      </w:hyperlink>
      <w:r>
        <w:t xml:space="preserve"> и </w:t>
      </w:r>
      <w:hyperlink w:anchor="sub_415463" w:history="1">
        <w:r>
          <w:rPr>
            <w:rStyle w:val="a4"/>
          </w:rPr>
          <w:t>пунктом 3 статьи 1546</w:t>
        </w:r>
      </w:hyperlink>
      <w:r>
        <w:t xml:space="preserve"> настоящего Кодекса.</w:t>
      </w:r>
    </w:p>
    <w:p w:rsidR="00000000" w:rsidRDefault="00CA752C">
      <w:bookmarkStart w:id="8251" w:name="sub_415482"/>
      <w:bookmarkEnd w:id="8250"/>
      <w:r>
        <w:t>2. В случаях, когда право на технологию отчуждается по договору, в том числе по результатам конкурса или аукциона, размер, у</w:t>
      </w:r>
      <w:r>
        <w:t>словия и порядок выплаты вознаграждения за это право определяются соглашением сторон.</w:t>
      </w:r>
    </w:p>
    <w:p w:rsidR="00000000" w:rsidRDefault="00CA752C">
      <w:bookmarkStart w:id="8252" w:name="sub_415483"/>
      <w:bookmarkEnd w:id="8251"/>
      <w:r>
        <w:t>3. В случаях, когда внедрение технологии имеет важное социально-экономическое значение либо важное значение для обороны или безопасности Российской Фе</w:t>
      </w:r>
      <w:r>
        <w:t>дерации, а размер затрат на ее внедрение делает экономически неэффективным возмездное приобретение права на технологию, передача права на такую технологию Российской Федерацией, субъектом Российской Федерации или иным правообладателем, получившими соответс</w:t>
      </w:r>
      <w:r>
        <w:t xml:space="preserve">твующее право безвозмездно, также может осуществляться безвозмездно. </w:t>
      </w:r>
      <w:hyperlink r:id="rId4165" w:history="1">
        <w:r>
          <w:rPr>
            <w:rStyle w:val="a4"/>
          </w:rPr>
          <w:t>Случаи</w:t>
        </w:r>
      </w:hyperlink>
      <w:r>
        <w:t xml:space="preserve">, в которых допускается безвозмездная передача права на технологию, определяются </w:t>
      </w:r>
      <w:r>
        <w:lastRenderedPageBreak/>
        <w:t>Правительством Российской Федерации.</w:t>
      </w:r>
    </w:p>
    <w:bookmarkEnd w:id="8252"/>
    <w:p w:rsidR="00000000" w:rsidRDefault="00CA752C"/>
    <w:p w:rsidR="00000000" w:rsidRDefault="00CA752C">
      <w:pPr>
        <w:pStyle w:val="af2"/>
      </w:pPr>
      <w:bookmarkStart w:id="8253" w:name="sub_41549"/>
      <w:r>
        <w:rPr>
          <w:rStyle w:val="a3"/>
        </w:rPr>
        <w:t>Стат</w:t>
      </w:r>
      <w:r>
        <w:rPr>
          <w:rStyle w:val="a3"/>
        </w:rPr>
        <w:t>ья 1549.</w:t>
      </w:r>
      <w:r>
        <w:t xml:space="preserve"> Право на технологию, принадлежащее совместно нескольким лицам</w:t>
      </w:r>
    </w:p>
    <w:bookmarkEnd w:id="8253"/>
    <w:p w:rsidR="00000000" w:rsidRDefault="00CA752C">
      <w:pPr>
        <w:pStyle w:val="afa"/>
        <w:rPr>
          <w:color w:val="000000"/>
          <w:sz w:val="16"/>
          <w:szCs w:val="16"/>
        </w:rPr>
      </w:pPr>
      <w:r>
        <w:rPr>
          <w:color w:val="000000"/>
          <w:sz w:val="16"/>
          <w:szCs w:val="16"/>
        </w:rPr>
        <w:t>ГАРАНТ:</w:t>
      </w:r>
    </w:p>
    <w:p w:rsidR="00000000" w:rsidRDefault="00CA752C">
      <w:pPr>
        <w:pStyle w:val="afa"/>
      </w:pPr>
      <w:r>
        <w:t>См. комментарии к статье 1549 ГК РФ</w:t>
      </w:r>
    </w:p>
    <w:p w:rsidR="00000000" w:rsidRDefault="00CA752C">
      <w:bookmarkStart w:id="8254" w:name="sub_415491"/>
      <w:r>
        <w:t>1. Право на технологию, созданную с привлечением бюджетных средств и средств других инвесторов, может принадлежать одновре</w:t>
      </w:r>
      <w:r>
        <w:t>менно Российской Федерации, субъекту Российской Федерации, другим инвесторам проекта, в результате осуществления которого создана технология, исполнителю и иным правообладателям.</w:t>
      </w:r>
    </w:p>
    <w:p w:rsidR="00000000" w:rsidRDefault="00CA752C">
      <w:bookmarkStart w:id="8255" w:name="sub_415492"/>
      <w:bookmarkEnd w:id="8254"/>
      <w:r>
        <w:t>2. Если право на технологию принадлежит нескольким лицам,</w:t>
      </w:r>
      <w:r>
        <w:t xml:space="preserve"> они осуществляют это право совместно.</w:t>
      </w:r>
    </w:p>
    <w:p w:rsidR="00000000" w:rsidRDefault="00CA752C">
      <w:bookmarkStart w:id="8256" w:name="sub_4154922"/>
      <w:bookmarkEnd w:id="8255"/>
      <w:r>
        <w:t>Распоряжение правом на технологию, принадлежащим совместно нескольким лицам, осуществляется ими по общему согласию.</w:t>
      </w:r>
    </w:p>
    <w:p w:rsidR="00000000" w:rsidRDefault="00CA752C">
      <w:bookmarkStart w:id="8257" w:name="sub_415493"/>
      <w:bookmarkEnd w:id="8256"/>
      <w:r>
        <w:t>3. Сделка по распоряжению правом на технологию, совершенная</w:t>
      </w:r>
      <w:r>
        <w:t xml:space="preserve">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 что другая с</w:t>
      </w:r>
      <w:r>
        <w:t>торона сделки знала или заведомо должна была знать об отсутствии этих полномочий.</w:t>
      </w:r>
    </w:p>
    <w:p w:rsidR="00000000" w:rsidRDefault="00CA752C">
      <w:bookmarkStart w:id="8258" w:name="sub_415494"/>
      <w:bookmarkEnd w:id="8257"/>
      <w:r>
        <w:t>4. Доходы от использования технологии, право на которую принадлежит совместно нескольким правообладателям, а также от распоряжения этим правом распределяю</w:t>
      </w:r>
      <w:r>
        <w:t>тся между правообладателями по соглашению между ними.</w:t>
      </w:r>
    </w:p>
    <w:p w:rsidR="00000000" w:rsidRDefault="00CA752C">
      <w:bookmarkStart w:id="8259" w:name="sub_415495"/>
      <w:bookmarkEnd w:id="8258"/>
      <w: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 право на как</w:t>
      </w:r>
      <w:r>
        <w:t>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rsidR="00000000" w:rsidRDefault="00CA752C">
      <w:bookmarkStart w:id="8260" w:name="sub_4154952"/>
      <w:bookmarkEnd w:id="8259"/>
      <w:r>
        <w:t>Каждый из правообладателей вправе по своему</w:t>
      </w:r>
      <w:r>
        <w:t xml:space="preserve">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всеми правообл</w:t>
      </w:r>
      <w:r>
        <w:t>адателями.</w:t>
      </w:r>
    </w:p>
    <w:p w:rsidR="00000000" w:rsidRDefault="00CA752C">
      <w:bookmarkStart w:id="8261" w:name="sub_4154953"/>
      <w:bookmarkEnd w:id="8260"/>
      <w:r>
        <w:t>Доходы от использования части технологии поступают лицу, обладающему правом на данную часть технологии.</w:t>
      </w:r>
    </w:p>
    <w:bookmarkEnd w:id="8261"/>
    <w:p w:rsidR="00000000" w:rsidRDefault="00CA752C"/>
    <w:p w:rsidR="00000000" w:rsidRDefault="00CA752C">
      <w:pPr>
        <w:pStyle w:val="af2"/>
      </w:pPr>
      <w:bookmarkStart w:id="8262" w:name="sub_41550"/>
      <w:r>
        <w:rPr>
          <w:rStyle w:val="a3"/>
        </w:rPr>
        <w:t>Статья 1550.</w:t>
      </w:r>
      <w:r>
        <w:t xml:space="preserve"> Общие условия передачи права на технологию</w:t>
      </w:r>
    </w:p>
    <w:bookmarkEnd w:id="8262"/>
    <w:p w:rsidR="00000000" w:rsidRDefault="00CA752C">
      <w:pPr>
        <w:pStyle w:val="afa"/>
        <w:rPr>
          <w:color w:val="000000"/>
          <w:sz w:val="16"/>
          <w:szCs w:val="16"/>
        </w:rPr>
      </w:pPr>
      <w:r>
        <w:rPr>
          <w:color w:val="000000"/>
          <w:sz w:val="16"/>
          <w:szCs w:val="16"/>
        </w:rPr>
        <w:t>ГАРАНТ:</w:t>
      </w:r>
    </w:p>
    <w:p w:rsidR="00000000" w:rsidRDefault="00CA752C">
      <w:pPr>
        <w:pStyle w:val="afa"/>
      </w:pPr>
      <w:r>
        <w:t xml:space="preserve">См. комментарии к статье </w:t>
      </w:r>
      <w:r>
        <w:t>1550 ГК РФ</w:t>
      </w:r>
    </w:p>
    <w:p w:rsidR="00000000" w:rsidRDefault="00CA752C">
      <w:bookmarkStart w:id="8263" w:name="sub_415501"/>
      <w:r>
        <w:t xml:space="preserve">Если иное не предусмотрено настоящим Кодексом или другим </w:t>
      </w:r>
      <w:hyperlink r:id="rId4166" w:history="1">
        <w:r>
          <w:rPr>
            <w:rStyle w:val="a4"/>
          </w:rPr>
          <w:t>законом</w:t>
        </w:r>
      </w:hyperlink>
      <w:r>
        <w:t>, лицо, обладающее правом на технологию, может по своему усмотрению распоряжаться этим правом путем передачи его полностью или частично</w:t>
      </w:r>
      <w:r>
        <w:t xml:space="preserve">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rsidR="00000000" w:rsidRDefault="00CA752C">
      <w:bookmarkStart w:id="8264" w:name="sub_4155002"/>
      <w:bookmarkEnd w:id="8263"/>
      <w:r>
        <w:t>Право на т</w:t>
      </w:r>
      <w:r>
        <w:t xml:space="preserve">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допускается лишь </w:t>
      </w:r>
      <w:r>
        <w:t xml:space="preserve">в случаях, когда часть единой технологии может иметь самостоятельное значение в соответствии с </w:t>
      </w:r>
      <w:hyperlink w:anchor="sub_415495" w:history="1">
        <w:r>
          <w:rPr>
            <w:rStyle w:val="a4"/>
          </w:rPr>
          <w:t>пунктом 5 статьи 1549</w:t>
        </w:r>
      </w:hyperlink>
      <w:r>
        <w:t xml:space="preserve"> настоящего </w:t>
      </w:r>
      <w:r>
        <w:lastRenderedPageBreak/>
        <w:t>Кодекса.</w:t>
      </w:r>
    </w:p>
    <w:bookmarkEnd w:id="8264"/>
    <w:p w:rsidR="00000000" w:rsidRDefault="00CA752C"/>
    <w:p w:rsidR="00000000" w:rsidRDefault="00CA752C">
      <w:pPr>
        <w:pStyle w:val="af2"/>
      </w:pPr>
      <w:bookmarkStart w:id="8265" w:name="sub_41551"/>
      <w:r>
        <w:rPr>
          <w:rStyle w:val="a3"/>
        </w:rPr>
        <w:t>Статья 1551.</w:t>
      </w:r>
      <w:r>
        <w:t xml:space="preserve"> Условия экспорта единой технологии</w:t>
      </w:r>
    </w:p>
    <w:bookmarkEnd w:id="8265"/>
    <w:p w:rsidR="00000000" w:rsidRDefault="00CA752C">
      <w:pPr>
        <w:pStyle w:val="afa"/>
        <w:rPr>
          <w:color w:val="000000"/>
          <w:sz w:val="16"/>
          <w:szCs w:val="16"/>
        </w:rPr>
      </w:pPr>
      <w:r>
        <w:rPr>
          <w:color w:val="000000"/>
          <w:sz w:val="16"/>
          <w:szCs w:val="16"/>
        </w:rPr>
        <w:t>ГАРАНТ:</w:t>
      </w:r>
    </w:p>
    <w:p w:rsidR="00000000" w:rsidRDefault="00CA752C">
      <w:pPr>
        <w:pStyle w:val="afa"/>
      </w:pPr>
      <w:r>
        <w:t>См. к</w:t>
      </w:r>
      <w:r>
        <w:t>омментарии к статье 1551 ГК РФ</w:t>
      </w:r>
    </w:p>
    <w:p w:rsidR="00000000" w:rsidRDefault="00CA752C">
      <w:bookmarkStart w:id="8266" w:name="sub_415511"/>
      <w:r>
        <w:t>1. Единая технология должна иметь практическое применение (внедрение) преимущественно на территории Российской Федерации.</w:t>
      </w:r>
    </w:p>
    <w:p w:rsidR="00000000" w:rsidRDefault="00CA752C">
      <w:bookmarkStart w:id="8267" w:name="sub_4155112"/>
      <w:bookmarkEnd w:id="8266"/>
      <w:r>
        <w:t>Право на технологию может передаваться для использования единой технолог</w:t>
      </w:r>
      <w:r>
        <w:t>ии на территориях иностранных государств с согласия государственного заказчика или распорядителя бюджетных средств в соответствии с законодательством о внешнеэкономической деятельности.</w:t>
      </w:r>
    </w:p>
    <w:p w:rsidR="00000000" w:rsidRDefault="00CA752C">
      <w:bookmarkStart w:id="8268" w:name="sub_415512"/>
      <w:bookmarkEnd w:id="8267"/>
      <w:r>
        <w:t>2. Сделки, предусматривающие использование единой технологии за пределами Российской Федерации, подлежат государственной регистрации в федеральном органе исполнительной власти по интеллектуальной собственности.</w:t>
      </w:r>
    </w:p>
    <w:p w:rsidR="00000000" w:rsidRDefault="00CA752C">
      <w:bookmarkStart w:id="8269" w:name="sub_155122"/>
      <w:bookmarkEnd w:id="8268"/>
      <w:r>
        <w:t>Несоблюдение требования о</w:t>
      </w:r>
      <w:r>
        <w:t xml:space="preserve"> государственной регистрации сделки влечет ее недействительность.</w:t>
      </w:r>
    </w:p>
    <w:bookmarkEnd w:id="8269"/>
    <w:p w:rsidR="00000000" w:rsidRDefault="00CA752C"/>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CA752C">
            <w:pPr>
              <w:pStyle w:val="afff0"/>
            </w:pPr>
            <w:r>
              <w:t>Президент Российской Федерации</w:t>
            </w:r>
          </w:p>
        </w:tc>
        <w:tc>
          <w:tcPr>
            <w:tcW w:w="3333" w:type="dxa"/>
            <w:tcBorders>
              <w:top w:val="nil"/>
              <w:left w:val="nil"/>
              <w:bottom w:val="nil"/>
              <w:right w:val="nil"/>
            </w:tcBorders>
          </w:tcPr>
          <w:p w:rsidR="00000000" w:rsidRDefault="00CA752C">
            <w:pPr>
              <w:pStyle w:val="aff7"/>
              <w:jc w:val="right"/>
            </w:pPr>
            <w:r>
              <w:t>В. Путин</w:t>
            </w:r>
          </w:p>
        </w:tc>
      </w:tr>
    </w:tbl>
    <w:p w:rsidR="00000000" w:rsidRDefault="00CA752C"/>
    <w:p w:rsidR="00000000" w:rsidRDefault="00CA752C">
      <w:pPr>
        <w:pStyle w:val="afff0"/>
      </w:pPr>
      <w:r>
        <w:t>Москва, Кремль</w:t>
      </w:r>
    </w:p>
    <w:p w:rsidR="00000000" w:rsidRDefault="00CA752C">
      <w:pPr>
        <w:pStyle w:val="afff0"/>
      </w:pPr>
      <w:r>
        <w:t>18 декабря 2006 г.</w:t>
      </w:r>
    </w:p>
    <w:p w:rsidR="00CA752C" w:rsidRDefault="00CA752C">
      <w:pPr>
        <w:pStyle w:val="afff0"/>
      </w:pPr>
      <w:r>
        <w:t>N 230-ФЗ</w:t>
      </w:r>
    </w:p>
    <w:sectPr w:rsidR="00CA752C">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7876FB"/>
    <w:rsid w:val="007876FB"/>
    <w:rsid w:val="00CA752C"/>
    <w:rsid w:val="00EE5C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a5">
    <w:name w:val="Активная гипертекстовая ссылка"/>
    <w:basedOn w:val="a4"/>
    <w:uiPriority w:val="99"/>
    <w:rPr>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color w:val="0058A9"/>
    </w:rPr>
  </w:style>
  <w:style w:type="character" w:customStyle="1" w:styleId="aa">
    <w:name w:val="Выделение для Базового Поиска (курсив)"/>
    <w:basedOn w:val="a9"/>
    <w:uiPriority w:val="99"/>
    <w:rPr>
      <w:i/>
      <w:iCs/>
    </w:rPr>
  </w:style>
  <w:style w:type="paragraph" w:customStyle="1" w:styleId="ab">
    <w:name w:val="Дочерний элемент списка"/>
    <w:basedOn w:val="a"/>
    <w:next w:val="a"/>
    <w:uiPriority w:val="99"/>
    <w:pPr>
      <w:ind w:left="240" w:right="300"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F0F0F0"/>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shd w:val="clear" w:color="auto" w:fill="FFF580"/>
    </w:rPr>
  </w:style>
  <w:style w:type="paragraph" w:customStyle="1" w:styleId="aff4">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Pr>
      <w:color w:val="000000"/>
      <w:shd w:val="clear" w:color="auto" w:fill="D8EDE8"/>
    </w:rPr>
  </w:style>
  <w:style w:type="paragraph" w:customStyle="1" w:styleId="aff6">
    <w:name w:val="Необходимые документы"/>
    <w:basedOn w:val="a6"/>
    <w:next w:val="a"/>
    <w:uiPriority w:val="99"/>
    <w:pPr>
      <w:ind w:firstLine="118"/>
    </w:pPr>
  </w:style>
  <w:style w:type="paragraph" w:customStyle="1" w:styleId="aff7">
    <w:name w:val="Нормальный (таблица)"/>
    <w:basedOn w:val="a"/>
    <w:next w:val="a"/>
    <w:uiPriority w:val="99"/>
    <w:pPr>
      <w:ind w:firstLine="0"/>
    </w:pPr>
  </w:style>
  <w:style w:type="paragraph" w:customStyle="1" w:styleId="aff8">
    <w:name w:val="Таблицы (моноширинный)"/>
    <w:basedOn w:val="a"/>
    <w:next w:val="a"/>
    <w:uiPriority w:val="99"/>
    <w:pPr>
      <w:ind w:firstLine="0"/>
      <w:jc w:val="left"/>
    </w:pPr>
    <w:rPr>
      <w:rFonts w:ascii="Courier New" w:hAnsi="Courier New" w:cs="Courier New"/>
    </w:rPr>
  </w:style>
  <w:style w:type="paragraph" w:customStyle="1" w:styleId="aff9">
    <w:name w:val="Оглавление"/>
    <w:basedOn w:val="aff8"/>
    <w:next w:val="a"/>
    <w:uiPriority w:val="99"/>
    <w:pPr>
      <w:ind w:left="140"/>
    </w:pPr>
  </w:style>
  <w:style w:type="character" w:customStyle="1" w:styleId="affa">
    <w:name w:val="Опечатки"/>
    <w:uiPriority w:val="99"/>
    <w:rPr>
      <w:color w:val="FF0000"/>
    </w:rPr>
  </w:style>
  <w:style w:type="paragraph" w:customStyle="1" w:styleId="affb">
    <w:name w:val="Переменная часть"/>
    <w:basedOn w:val="ac"/>
    <w:next w:val="a"/>
    <w:uiPriority w:val="99"/>
    <w:rPr>
      <w:sz w:val="18"/>
      <w:szCs w:val="18"/>
    </w:rPr>
  </w:style>
  <w:style w:type="paragraph" w:customStyle="1" w:styleId="affc">
    <w:name w:val="Подвал для информации об изменениях"/>
    <w:basedOn w:val="1"/>
    <w:next w:val="a"/>
    <w:uiPriority w:val="99"/>
    <w:pPr>
      <w:outlineLvl w:val="9"/>
    </w:pPr>
    <w:rPr>
      <w:b w:val="0"/>
      <w:bCs w:val="0"/>
      <w:sz w:val="18"/>
      <w:szCs w:val="18"/>
    </w:rPr>
  </w:style>
  <w:style w:type="paragraph" w:customStyle="1" w:styleId="affd">
    <w:name w:val="Подзаголовок для информации об изменениях"/>
    <w:basedOn w:val="af7"/>
    <w:next w:val="a"/>
    <w:uiPriority w:val="99"/>
    <w:rPr>
      <w:b/>
      <w:bCs/>
    </w:rPr>
  </w:style>
  <w:style w:type="paragraph" w:customStyle="1" w:styleId="affe">
    <w:name w:val="Подчёркнутый текст"/>
    <w:basedOn w:val="a"/>
    <w:next w:val="a"/>
    <w:uiPriority w:val="99"/>
    <w:pPr>
      <w:pBdr>
        <w:bottom w:val="single" w:sz="4" w:space="0" w:color="auto"/>
      </w:pBdr>
    </w:pPr>
  </w:style>
  <w:style w:type="paragraph" w:customStyle="1" w:styleId="afff">
    <w:name w:val="Постоянная часть"/>
    <w:basedOn w:val="ac"/>
    <w:next w:val="a"/>
    <w:uiPriority w:val="99"/>
    <w:rPr>
      <w:sz w:val="20"/>
      <w:szCs w:val="20"/>
    </w:rPr>
  </w:style>
  <w:style w:type="paragraph" w:customStyle="1" w:styleId="afff0">
    <w:name w:val="Прижатый влево"/>
    <w:basedOn w:val="a"/>
    <w:next w:val="a"/>
    <w:uiPriority w:val="99"/>
    <w:pPr>
      <w:ind w:firstLine="0"/>
      <w:jc w:val="left"/>
    </w:pPr>
  </w:style>
  <w:style w:type="paragraph" w:customStyle="1" w:styleId="afff1">
    <w:name w:val="Пример."/>
    <w:basedOn w:val="a6"/>
    <w:next w:val="a"/>
    <w:uiPriority w:val="99"/>
  </w:style>
  <w:style w:type="paragraph" w:customStyle="1" w:styleId="afff2">
    <w:name w:val="Примечание."/>
    <w:basedOn w:val="a6"/>
    <w:next w:val="a"/>
    <w:uiPriority w:val="99"/>
  </w:style>
  <w:style w:type="character" w:customStyle="1" w:styleId="afff3">
    <w:name w:val="Продолжение ссылки"/>
    <w:basedOn w:val="a4"/>
    <w:uiPriority w:val="99"/>
  </w:style>
  <w:style w:type="paragraph" w:customStyle="1" w:styleId="afff4">
    <w:name w:val="Словарная статья"/>
    <w:basedOn w:val="a"/>
    <w:next w:val="a"/>
    <w:uiPriority w:val="99"/>
    <w:pPr>
      <w:ind w:right="118" w:firstLine="0"/>
    </w:pPr>
  </w:style>
  <w:style w:type="character" w:customStyle="1" w:styleId="afff5">
    <w:name w:val="Сравнение редакций"/>
    <w:basedOn w:val="a3"/>
    <w:uiPriority w:val="99"/>
  </w:style>
  <w:style w:type="character" w:customStyle="1" w:styleId="afff6">
    <w:name w:val="Сравнение редакций. Добавленный фрагмент"/>
    <w:uiPriority w:val="99"/>
    <w:rPr>
      <w:color w:val="000000"/>
      <w:shd w:val="clear" w:color="auto" w:fill="C1D7FF"/>
    </w:rPr>
  </w:style>
  <w:style w:type="character" w:customStyle="1" w:styleId="afff7">
    <w:name w:val="Сравнение редакций. Удаленный фрагмент"/>
    <w:uiPriority w:val="99"/>
    <w:rPr>
      <w:color w:val="000000"/>
      <w:shd w:val="clear" w:color="auto" w:fill="C4C413"/>
    </w:rPr>
  </w:style>
  <w:style w:type="paragraph" w:customStyle="1" w:styleId="afff8">
    <w:name w:val="Ссылка на официальную публикацию"/>
    <w:basedOn w:val="a"/>
    <w:next w:val="a"/>
    <w:uiPriority w:val="99"/>
  </w:style>
  <w:style w:type="character" w:customStyle="1" w:styleId="afff9">
    <w:name w:val="Ссылка на утративший силу документ"/>
    <w:basedOn w:val="a4"/>
    <w:uiPriority w:val="99"/>
    <w:rPr>
      <w:color w:val="749232"/>
    </w:rPr>
  </w:style>
  <w:style w:type="paragraph" w:customStyle="1" w:styleId="afffa">
    <w:name w:val="Текст в таблице"/>
    <w:basedOn w:val="aff7"/>
    <w:next w:val="a"/>
    <w:uiPriority w:val="99"/>
    <w:pPr>
      <w:ind w:firstLine="500"/>
    </w:pPr>
  </w:style>
  <w:style w:type="paragraph" w:customStyle="1" w:styleId="afffb">
    <w:name w:val="Текст ЭР (см. также)"/>
    <w:basedOn w:val="a"/>
    <w:next w:val="a"/>
    <w:uiPriority w:val="99"/>
    <w:pPr>
      <w:spacing w:before="200"/>
      <w:ind w:firstLine="0"/>
      <w:jc w:val="left"/>
    </w:pPr>
    <w:rPr>
      <w:sz w:val="20"/>
      <w:szCs w:val="20"/>
    </w:rPr>
  </w:style>
  <w:style w:type="paragraph" w:customStyle="1" w:styleId="afffc">
    <w:name w:val="Технический комментарий"/>
    <w:basedOn w:val="a"/>
    <w:next w:val="a"/>
    <w:uiPriority w:val="99"/>
    <w:pPr>
      <w:ind w:firstLine="0"/>
      <w:jc w:val="left"/>
    </w:pPr>
    <w:rPr>
      <w:color w:val="463F31"/>
      <w:shd w:val="clear" w:color="auto" w:fill="FFFFA6"/>
    </w:rPr>
  </w:style>
  <w:style w:type="character" w:customStyle="1" w:styleId="afffd">
    <w:name w:val="Утратил силу"/>
    <w:basedOn w:val="a3"/>
    <w:uiPriority w:val="99"/>
    <w:rPr>
      <w:strike/>
      <w:color w:val="666600"/>
    </w:rPr>
  </w:style>
  <w:style w:type="paragraph" w:customStyle="1" w:styleId="afffe">
    <w:name w:val="Формула"/>
    <w:basedOn w:val="a"/>
    <w:next w:val="a"/>
    <w:uiPriority w:val="99"/>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garantF1://57401960.413" TargetMode="External"/><Relationship Id="rId3182" Type="http://schemas.openxmlformats.org/officeDocument/2006/relationships/hyperlink" Target="garantF1://57491231.0" TargetMode="External"/><Relationship Id="rId4026" Type="http://schemas.openxmlformats.org/officeDocument/2006/relationships/hyperlink" Target="garantF1://57646220.414931" TargetMode="External"/><Relationship Id="rId3042" Type="http://schemas.openxmlformats.org/officeDocument/2006/relationships/hyperlink" Target="garantF1://12092444.34" TargetMode="External"/><Relationship Id="rId3999" Type="http://schemas.openxmlformats.org/officeDocument/2006/relationships/hyperlink" Target="garantF1://5662927.414861" TargetMode="External"/><Relationship Id="rId170" Type="http://schemas.openxmlformats.org/officeDocument/2006/relationships/hyperlink" Target="garantF1://12060033.61" TargetMode="External"/><Relationship Id="rId3859" Type="http://schemas.openxmlformats.org/officeDocument/2006/relationships/hyperlink" Target="garantF1://87398.1" TargetMode="External"/><Relationship Id="rId987" Type="http://schemas.openxmlformats.org/officeDocument/2006/relationships/hyperlink" Target="garantF1://71000882.122" TargetMode="External"/><Relationship Id="rId2668" Type="http://schemas.openxmlformats.org/officeDocument/2006/relationships/hyperlink" Target="garantF1://49999.0" TargetMode="External"/><Relationship Id="rId2875" Type="http://schemas.openxmlformats.org/officeDocument/2006/relationships/hyperlink" Target="garantF1://57492691.0" TargetMode="External"/><Relationship Id="rId3719" Type="http://schemas.openxmlformats.org/officeDocument/2006/relationships/hyperlink" Target="garantF1://70509432.71" TargetMode="External"/><Relationship Id="rId3926" Type="http://schemas.openxmlformats.org/officeDocument/2006/relationships/hyperlink" Target="garantF1://71193124.4000" TargetMode="External"/><Relationship Id="rId4090" Type="http://schemas.openxmlformats.org/officeDocument/2006/relationships/hyperlink" Target="garantF1://70509432.71" TargetMode="External"/><Relationship Id="rId847" Type="http://schemas.openxmlformats.org/officeDocument/2006/relationships/hyperlink" Target="garantF1://70305592.31" TargetMode="External"/><Relationship Id="rId1477" Type="http://schemas.openxmlformats.org/officeDocument/2006/relationships/hyperlink" Target="garantF1://5422042.0" TargetMode="External"/><Relationship Id="rId1684" Type="http://schemas.openxmlformats.org/officeDocument/2006/relationships/hyperlink" Target="garantF1://70785222.21" TargetMode="External"/><Relationship Id="rId1891" Type="http://schemas.openxmlformats.org/officeDocument/2006/relationships/hyperlink" Target="garantF1://57368501.42901" TargetMode="External"/><Relationship Id="rId2528" Type="http://schemas.openxmlformats.org/officeDocument/2006/relationships/hyperlink" Target="garantF1://57490729.0" TargetMode="External"/><Relationship Id="rId2735" Type="http://schemas.openxmlformats.org/officeDocument/2006/relationships/hyperlink" Target="garantF1://12054840.9" TargetMode="External"/><Relationship Id="rId2942" Type="http://schemas.openxmlformats.org/officeDocument/2006/relationships/hyperlink" Target="garantF1://57492748.0" TargetMode="External"/><Relationship Id="rId707" Type="http://schemas.openxmlformats.org/officeDocument/2006/relationships/hyperlink" Target="garantF1://12026961.22" TargetMode="External"/><Relationship Id="rId914" Type="http://schemas.openxmlformats.org/officeDocument/2006/relationships/hyperlink" Target="garantF1://70273086.31" TargetMode="External"/><Relationship Id="rId1337" Type="http://schemas.openxmlformats.org/officeDocument/2006/relationships/hyperlink" Target="garantF1://57307321.2911" TargetMode="External"/><Relationship Id="rId1544" Type="http://schemas.openxmlformats.org/officeDocument/2006/relationships/hyperlink" Target="garantF1://57956065.344" TargetMode="External"/><Relationship Id="rId1751" Type="http://schemas.openxmlformats.org/officeDocument/2006/relationships/hyperlink" Target="garantF1://57492127.0" TargetMode="External"/><Relationship Id="rId2802" Type="http://schemas.openxmlformats.org/officeDocument/2006/relationships/hyperlink" Target="garantF1://12057374.0" TargetMode="External"/><Relationship Id="rId43" Type="http://schemas.openxmlformats.org/officeDocument/2006/relationships/hyperlink" Target="garantF1://12048517.0" TargetMode="External"/><Relationship Id="rId1404" Type="http://schemas.openxmlformats.org/officeDocument/2006/relationships/hyperlink" Target="garantF1://57974803.0" TargetMode="External"/><Relationship Id="rId1611" Type="http://schemas.openxmlformats.org/officeDocument/2006/relationships/hyperlink" Target="garantF1://70444896.31" TargetMode="External"/><Relationship Id="rId3369" Type="http://schemas.openxmlformats.org/officeDocument/2006/relationships/hyperlink" Target="garantF1://10005879.0" TargetMode="External"/><Relationship Id="rId3576" Type="http://schemas.openxmlformats.org/officeDocument/2006/relationships/hyperlink" Target="garantF1://70509432.71" TargetMode="External"/><Relationship Id="rId497" Type="http://schemas.openxmlformats.org/officeDocument/2006/relationships/hyperlink" Target="garantF1://70548990.31" TargetMode="External"/><Relationship Id="rId2178" Type="http://schemas.openxmlformats.org/officeDocument/2006/relationships/hyperlink" Target="garantF1://11801341.22" TargetMode="External"/><Relationship Id="rId2385" Type="http://schemas.openxmlformats.org/officeDocument/2006/relationships/hyperlink" Target="garantF1://57489609.0" TargetMode="External"/><Relationship Id="rId3229" Type="http://schemas.openxmlformats.org/officeDocument/2006/relationships/hyperlink" Target="garantF1://70361598.21" TargetMode="External"/><Relationship Id="rId3783" Type="http://schemas.openxmlformats.org/officeDocument/2006/relationships/hyperlink" Target="garantF1://55072100.0" TargetMode="External"/><Relationship Id="rId3990" Type="http://schemas.openxmlformats.org/officeDocument/2006/relationships/hyperlink" Target="garantF1://57646220.414839" TargetMode="External"/><Relationship Id="rId357" Type="http://schemas.openxmlformats.org/officeDocument/2006/relationships/hyperlink" Target="garantF1://70548990.31" TargetMode="External"/><Relationship Id="rId1194" Type="http://schemas.openxmlformats.org/officeDocument/2006/relationships/hyperlink" Target="garantF1://57491822.0" TargetMode="External"/><Relationship Id="rId2038" Type="http://schemas.openxmlformats.org/officeDocument/2006/relationships/hyperlink" Target="garantF1://57492731.0" TargetMode="External"/><Relationship Id="rId2592" Type="http://schemas.openxmlformats.org/officeDocument/2006/relationships/hyperlink" Target="garantF1://10005800.200" TargetMode="External"/><Relationship Id="rId3436" Type="http://schemas.openxmlformats.org/officeDocument/2006/relationships/hyperlink" Target="garantF1://71195988.3201" TargetMode="External"/><Relationship Id="rId3643" Type="http://schemas.openxmlformats.org/officeDocument/2006/relationships/hyperlink" Target="garantF1://70509432.71" TargetMode="External"/><Relationship Id="rId3850" Type="http://schemas.openxmlformats.org/officeDocument/2006/relationships/hyperlink" Target="garantF1://12063962.1009" TargetMode="External"/><Relationship Id="rId217" Type="http://schemas.openxmlformats.org/officeDocument/2006/relationships/hyperlink" Target="garantF1://71263026.41" TargetMode="External"/><Relationship Id="rId564" Type="http://schemas.openxmlformats.org/officeDocument/2006/relationships/hyperlink" Target="garantF1://5421132.0" TargetMode="External"/><Relationship Id="rId771" Type="http://schemas.openxmlformats.org/officeDocument/2006/relationships/hyperlink" Target="garantF1://11801341.0" TargetMode="External"/><Relationship Id="rId2245" Type="http://schemas.openxmlformats.org/officeDocument/2006/relationships/hyperlink" Target="garantF1://57492710.0" TargetMode="External"/><Relationship Id="rId2452" Type="http://schemas.openxmlformats.org/officeDocument/2006/relationships/hyperlink" Target="garantF1://57491950.0" TargetMode="External"/><Relationship Id="rId3503" Type="http://schemas.openxmlformats.org/officeDocument/2006/relationships/hyperlink" Target="garantF1://57646220.41276" TargetMode="External"/><Relationship Id="rId3710" Type="http://schemas.openxmlformats.org/officeDocument/2006/relationships/hyperlink" Target="garantF1://57646220.413641" TargetMode="External"/><Relationship Id="rId424" Type="http://schemas.openxmlformats.org/officeDocument/2006/relationships/hyperlink" Target="garantF1://57406280.65301" TargetMode="External"/><Relationship Id="rId631" Type="http://schemas.openxmlformats.org/officeDocument/2006/relationships/hyperlink" Target="garantF1://70548990.31" TargetMode="External"/><Relationship Id="rId1054" Type="http://schemas.openxmlformats.org/officeDocument/2006/relationships/hyperlink" Target="garantF1://57492185.0" TargetMode="External"/><Relationship Id="rId1261" Type="http://schemas.openxmlformats.org/officeDocument/2006/relationships/hyperlink" Target="garantF1://5081586.269" TargetMode="External"/><Relationship Id="rId2105" Type="http://schemas.openxmlformats.org/officeDocument/2006/relationships/hyperlink" Target="garantF1://57490842.0" TargetMode="External"/><Relationship Id="rId2312" Type="http://schemas.openxmlformats.org/officeDocument/2006/relationships/hyperlink" Target="garantF1://5325136.6561" TargetMode="External"/><Relationship Id="rId1121" Type="http://schemas.openxmlformats.org/officeDocument/2006/relationships/hyperlink" Target="garantF1://57491658.0" TargetMode="External"/><Relationship Id="rId3086" Type="http://schemas.openxmlformats.org/officeDocument/2006/relationships/hyperlink" Target="garantF1://5122724.11191" TargetMode="External"/><Relationship Id="rId3293" Type="http://schemas.openxmlformats.org/officeDocument/2006/relationships/hyperlink" Target="garantF1://57643191.1223102" TargetMode="External"/><Relationship Id="rId4137" Type="http://schemas.openxmlformats.org/officeDocument/2006/relationships/hyperlink" Target="garantF1://57646220.41532" TargetMode="External"/><Relationship Id="rId1938" Type="http://schemas.openxmlformats.org/officeDocument/2006/relationships/hyperlink" Target="garantF1://70785222.21" TargetMode="External"/><Relationship Id="rId3153" Type="http://schemas.openxmlformats.org/officeDocument/2006/relationships/hyperlink" Target="garantF1://98763.900" TargetMode="External"/><Relationship Id="rId3360" Type="http://schemas.openxmlformats.org/officeDocument/2006/relationships/hyperlink" Target="garantF1://57492399.0" TargetMode="External"/><Relationship Id="rId281" Type="http://schemas.openxmlformats.org/officeDocument/2006/relationships/hyperlink" Target="garantF1://57316118.5201" TargetMode="External"/><Relationship Id="rId3013" Type="http://schemas.openxmlformats.org/officeDocument/2006/relationships/hyperlink" Target="garantF1://57490177.0" TargetMode="External"/><Relationship Id="rId141" Type="http://schemas.openxmlformats.org/officeDocument/2006/relationships/hyperlink" Target="garantF1://12060033.61" TargetMode="External"/><Relationship Id="rId3220" Type="http://schemas.openxmlformats.org/officeDocument/2006/relationships/hyperlink" Target="garantF1://57492213.0" TargetMode="External"/><Relationship Id="rId7" Type="http://schemas.openxmlformats.org/officeDocument/2006/relationships/hyperlink" Target="garantF1://57491347.0" TargetMode="External"/><Relationship Id="rId2779" Type="http://schemas.openxmlformats.org/officeDocument/2006/relationships/hyperlink" Target="garantF1://57491775.0" TargetMode="External"/><Relationship Id="rId2986" Type="http://schemas.openxmlformats.org/officeDocument/2006/relationships/hyperlink" Target="garantF1://57490141.0" TargetMode="External"/><Relationship Id="rId958" Type="http://schemas.openxmlformats.org/officeDocument/2006/relationships/hyperlink" Target="garantF1://57491813.0" TargetMode="External"/><Relationship Id="rId1588" Type="http://schemas.openxmlformats.org/officeDocument/2006/relationships/hyperlink" Target="garantF1://57491666.0" TargetMode="External"/><Relationship Id="rId1795" Type="http://schemas.openxmlformats.org/officeDocument/2006/relationships/hyperlink" Target="garantF1://10006035.0" TargetMode="External"/><Relationship Id="rId2639" Type="http://schemas.openxmlformats.org/officeDocument/2006/relationships/hyperlink" Target="garantF1://57491883.0" TargetMode="External"/><Relationship Id="rId2846" Type="http://schemas.openxmlformats.org/officeDocument/2006/relationships/hyperlink" Target="garantF1://57974224.0" TargetMode="External"/><Relationship Id="rId87" Type="http://schemas.openxmlformats.org/officeDocument/2006/relationships/hyperlink" Target="garantF1://57491427.0" TargetMode="External"/><Relationship Id="rId818" Type="http://schemas.openxmlformats.org/officeDocument/2006/relationships/hyperlink" Target="garantF1://57492119.0" TargetMode="External"/><Relationship Id="rId1448" Type="http://schemas.openxmlformats.org/officeDocument/2006/relationships/hyperlink" Target="garantF1://57491191.0" TargetMode="External"/><Relationship Id="rId1655" Type="http://schemas.openxmlformats.org/officeDocument/2006/relationships/hyperlink" Target="garantF1://70785222.21" TargetMode="External"/><Relationship Id="rId2706" Type="http://schemas.openxmlformats.org/officeDocument/2006/relationships/hyperlink" Target="garantF1://57491105.0" TargetMode="External"/><Relationship Id="rId4061" Type="http://schemas.openxmlformats.org/officeDocument/2006/relationships/hyperlink" Target="garantF1://70509432.488" TargetMode="External"/><Relationship Id="rId1308" Type="http://schemas.openxmlformats.org/officeDocument/2006/relationships/hyperlink" Target="garantF1://57401156.281" TargetMode="External"/><Relationship Id="rId1862" Type="http://schemas.openxmlformats.org/officeDocument/2006/relationships/hyperlink" Target="garantF1://57401960.42502" TargetMode="External"/><Relationship Id="rId2913" Type="http://schemas.openxmlformats.org/officeDocument/2006/relationships/hyperlink" Target="garantF1://5660719.10371" TargetMode="External"/><Relationship Id="rId1515" Type="http://schemas.openxmlformats.org/officeDocument/2006/relationships/hyperlink" Target="garantF1://70444896.31" TargetMode="External"/><Relationship Id="rId1722" Type="http://schemas.openxmlformats.org/officeDocument/2006/relationships/hyperlink" Target="garantF1://12056199.3" TargetMode="External"/><Relationship Id="rId14" Type="http://schemas.openxmlformats.org/officeDocument/2006/relationships/hyperlink" Target="garantF1://10003000.71" TargetMode="External"/><Relationship Id="rId3687" Type="http://schemas.openxmlformats.org/officeDocument/2006/relationships/hyperlink" Target="garantF1://70509432.71" TargetMode="External"/><Relationship Id="rId3894" Type="http://schemas.openxmlformats.org/officeDocument/2006/relationships/hyperlink" Target="garantF1://70509432.71" TargetMode="External"/><Relationship Id="rId2289" Type="http://schemas.openxmlformats.org/officeDocument/2006/relationships/hyperlink" Target="garantF1://57491551.0" TargetMode="External"/><Relationship Id="rId2496" Type="http://schemas.openxmlformats.org/officeDocument/2006/relationships/hyperlink" Target="garantF1://12057005.27" TargetMode="External"/><Relationship Id="rId3547" Type="http://schemas.openxmlformats.org/officeDocument/2006/relationships/hyperlink" Target="garantF1://70509432.71" TargetMode="External"/><Relationship Id="rId3754" Type="http://schemas.openxmlformats.org/officeDocument/2006/relationships/hyperlink" Target="garantF1://70509432.71" TargetMode="External"/><Relationship Id="rId3961" Type="http://schemas.openxmlformats.org/officeDocument/2006/relationships/hyperlink" Target="garantF1://5330353.414734" TargetMode="External"/><Relationship Id="rId468" Type="http://schemas.openxmlformats.org/officeDocument/2006/relationships/hyperlink" Target="garantF1://5422016.0" TargetMode="External"/><Relationship Id="rId675" Type="http://schemas.openxmlformats.org/officeDocument/2006/relationships/hyperlink" Target="garantF1://70548990.31" TargetMode="External"/><Relationship Id="rId882" Type="http://schemas.openxmlformats.org/officeDocument/2006/relationships/hyperlink" Target="garantF1://57947540.16301" TargetMode="External"/><Relationship Id="rId1098" Type="http://schemas.openxmlformats.org/officeDocument/2006/relationships/hyperlink" Target="garantF1://11801341.25" TargetMode="External"/><Relationship Id="rId2149" Type="http://schemas.openxmlformats.org/officeDocument/2006/relationships/hyperlink" Target="garantF1://84517.0" TargetMode="External"/><Relationship Id="rId2356" Type="http://schemas.openxmlformats.org/officeDocument/2006/relationships/hyperlink" Target="garantF1://57492721.0" TargetMode="External"/><Relationship Id="rId2563" Type="http://schemas.openxmlformats.org/officeDocument/2006/relationships/hyperlink" Target="garantF1://10100157.0" TargetMode="External"/><Relationship Id="rId2770" Type="http://schemas.openxmlformats.org/officeDocument/2006/relationships/hyperlink" Target="garantF1://57491771.0" TargetMode="External"/><Relationship Id="rId3407" Type="http://schemas.openxmlformats.org/officeDocument/2006/relationships/hyperlink" Target="garantF1://57490871.0" TargetMode="External"/><Relationship Id="rId3614" Type="http://schemas.openxmlformats.org/officeDocument/2006/relationships/hyperlink" Target="garantF1://70509432.71" TargetMode="External"/><Relationship Id="rId3821" Type="http://schemas.openxmlformats.org/officeDocument/2006/relationships/hyperlink" Target="garantF1://57646220.413941" TargetMode="External"/><Relationship Id="rId328" Type="http://schemas.openxmlformats.org/officeDocument/2006/relationships/hyperlink" Target="garantF1://57646806.56" TargetMode="External"/><Relationship Id="rId535" Type="http://schemas.openxmlformats.org/officeDocument/2006/relationships/hyperlink" Target="garantF1://70548990.31" TargetMode="External"/><Relationship Id="rId742" Type="http://schemas.openxmlformats.org/officeDocument/2006/relationships/hyperlink" Target="garantF1://5422023.0" TargetMode="External"/><Relationship Id="rId1165" Type="http://schemas.openxmlformats.org/officeDocument/2006/relationships/hyperlink" Target="garantF1://12045408.1" TargetMode="External"/><Relationship Id="rId1372" Type="http://schemas.openxmlformats.org/officeDocument/2006/relationships/hyperlink" Target="garantF1://12057435.15381" TargetMode="External"/><Relationship Id="rId2009" Type="http://schemas.openxmlformats.org/officeDocument/2006/relationships/hyperlink" Target="garantF1://57490086.0" TargetMode="External"/><Relationship Id="rId2216" Type="http://schemas.openxmlformats.org/officeDocument/2006/relationships/hyperlink" Target="garantF1://83523.30" TargetMode="External"/><Relationship Id="rId2423" Type="http://schemas.openxmlformats.org/officeDocument/2006/relationships/hyperlink" Target="garantF1://57492408.0" TargetMode="External"/><Relationship Id="rId2630" Type="http://schemas.openxmlformats.org/officeDocument/2006/relationships/hyperlink" Target="garantF1://5038686.85702" TargetMode="External"/><Relationship Id="rId602" Type="http://schemas.openxmlformats.org/officeDocument/2006/relationships/hyperlink" Target="garantF1://5421076.0" TargetMode="External"/><Relationship Id="rId1025" Type="http://schemas.openxmlformats.org/officeDocument/2006/relationships/hyperlink" Target="garantF1://57491925.0" TargetMode="External"/><Relationship Id="rId1232" Type="http://schemas.openxmlformats.org/officeDocument/2006/relationships/hyperlink" Target="garantF1://5081586.260" TargetMode="External"/><Relationship Id="rId3197" Type="http://schemas.openxmlformats.org/officeDocument/2006/relationships/hyperlink" Target="garantF1://57491240.0" TargetMode="External"/><Relationship Id="rId3057" Type="http://schemas.openxmlformats.org/officeDocument/2006/relationships/hyperlink" Target="garantF1://57490166.0" TargetMode="External"/><Relationship Id="rId4108" Type="http://schemas.openxmlformats.org/officeDocument/2006/relationships/hyperlink" Target="garantF1://70509432.71" TargetMode="External"/><Relationship Id="rId185" Type="http://schemas.openxmlformats.org/officeDocument/2006/relationships/hyperlink" Target="garantF1://70191432.23" TargetMode="External"/><Relationship Id="rId1909" Type="http://schemas.openxmlformats.org/officeDocument/2006/relationships/hyperlink" Target="garantF1://5422047.0" TargetMode="External"/><Relationship Id="rId3264" Type="http://schemas.openxmlformats.org/officeDocument/2006/relationships/hyperlink" Target="garantF1://57643191.12161" TargetMode="External"/><Relationship Id="rId3471" Type="http://schemas.openxmlformats.org/officeDocument/2006/relationships/hyperlink" Target="garantF1://70509432.71" TargetMode="External"/><Relationship Id="rId392" Type="http://schemas.openxmlformats.org/officeDocument/2006/relationships/hyperlink" Target="garantF1://12033717.200" TargetMode="External"/><Relationship Id="rId2073" Type="http://schemas.openxmlformats.org/officeDocument/2006/relationships/hyperlink" Target="garantF1://12091679.1000" TargetMode="External"/><Relationship Id="rId2280" Type="http://schemas.openxmlformats.org/officeDocument/2006/relationships/hyperlink" Target="garantF1://10002426.1600" TargetMode="External"/><Relationship Id="rId3124" Type="http://schemas.openxmlformats.org/officeDocument/2006/relationships/hyperlink" Target="garantF1://57309390.11461" TargetMode="External"/><Relationship Id="rId3331" Type="http://schemas.openxmlformats.org/officeDocument/2006/relationships/hyperlink" Target="garantF1://57646220.412326" TargetMode="External"/><Relationship Id="rId252" Type="http://schemas.openxmlformats.org/officeDocument/2006/relationships/hyperlink" Target="garantF1://57407249.300003" TargetMode="External"/><Relationship Id="rId2140" Type="http://schemas.openxmlformats.org/officeDocument/2006/relationships/hyperlink" Target="garantF1://5660719.5421" TargetMode="External"/><Relationship Id="rId112" Type="http://schemas.openxmlformats.org/officeDocument/2006/relationships/hyperlink" Target="garantF1://10003000.5503" TargetMode="External"/><Relationship Id="rId1699" Type="http://schemas.openxmlformats.org/officeDocument/2006/relationships/hyperlink" Target="garantF1://57401960.378" TargetMode="External"/><Relationship Id="rId2000" Type="http://schemas.openxmlformats.org/officeDocument/2006/relationships/hyperlink" Target="garantF1://57490078.0" TargetMode="External"/><Relationship Id="rId2957" Type="http://schemas.openxmlformats.org/officeDocument/2006/relationships/hyperlink" Target="garantF1://57956523.106301" TargetMode="External"/><Relationship Id="rId929" Type="http://schemas.openxmlformats.org/officeDocument/2006/relationships/hyperlink" Target="garantF1://57491944.0" TargetMode="External"/><Relationship Id="rId1559" Type="http://schemas.openxmlformats.org/officeDocument/2006/relationships/hyperlink" Target="garantF1://57956065.349" TargetMode="External"/><Relationship Id="rId1766" Type="http://schemas.openxmlformats.org/officeDocument/2006/relationships/hyperlink" Target="garantF1://70444896.31" TargetMode="External"/><Relationship Id="rId1973" Type="http://schemas.openxmlformats.org/officeDocument/2006/relationships/hyperlink" Target="garantF1://70785222.21" TargetMode="External"/><Relationship Id="rId2817" Type="http://schemas.openxmlformats.org/officeDocument/2006/relationships/hyperlink" Target="garantF1://57489658.0" TargetMode="External"/><Relationship Id="rId4032" Type="http://schemas.openxmlformats.org/officeDocument/2006/relationships/hyperlink" Target="garantF1://57646220.414973" TargetMode="External"/><Relationship Id="rId58" Type="http://schemas.openxmlformats.org/officeDocument/2006/relationships/hyperlink" Target="garantF1://57491469.0" TargetMode="External"/><Relationship Id="rId1419" Type="http://schemas.openxmlformats.org/officeDocument/2006/relationships/hyperlink" Target="garantF1://57491260.0" TargetMode="External"/><Relationship Id="rId1626" Type="http://schemas.openxmlformats.org/officeDocument/2006/relationships/hyperlink" Target="garantF1://12022218.7908" TargetMode="External"/><Relationship Id="rId1833" Type="http://schemas.openxmlformats.org/officeDocument/2006/relationships/hyperlink" Target="garantF1://12045190.1000" TargetMode="External"/><Relationship Id="rId1900" Type="http://schemas.openxmlformats.org/officeDocument/2006/relationships/hyperlink" Target="garantF1://57490357.0" TargetMode="External"/><Relationship Id="rId3798" Type="http://schemas.openxmlformats.org/officeDocument/2006/relationships/hyperlink" Target="garantF1://57646220.413891" TargetMode="External"/><Relationship Id="rId3658" Type="http://schemas.openxmlformats.org/officeDocument/2006/relationships/hyperlink" Target="garantF1://10002673.5" TargetMode="External"/><Relationship Id="rId3865" Type="http://schemas.openxmlformats.org/officeDocument/2006/relationships/hyperlink" Target="garantF1://10002673.0" TargetMode="External"/><Relationship Id="rId579" Type="http://schemas.openxmlformats.org/officeDocument/2006/relationships/hyperlink" Target="garantF1://57492002.0" TargetMode="External"/><Relationship Id="rId786" Type="http://schemas.openxmlformats.org/officeDocument/2006/relationships/hyperlink" Target="garantF1://57491481.0" TargetMode="External"/><Relationship Id="rId993" Type="http://schemas.openxmlformats.org/officeDocument/2006/relationships/hyperlink" Target="garantF1://70273086.31" TargetMode="External"/><Relationship Id="rId2467" Type="http://schemas.openxmlformats.org/officeDocument/2006/relationships/hyperlink" Target="garantF1://5422076.0" TargetMode="External"/><Relationship Id="rId2674" Type="http://schemas.openxmlformats.org/officeDocument/2006/relationships/hyperlink" Target="garantF1://57491955.0" TargetMode="External"/><Relationship Id="rId3518" Type="http://schemas.openxmlformats.org/officeDocument/2006/relationships/hyperlink" Target="garantF1://57646220.412832" TargetMode="External"/><Relationship Id="rId439" Type="http://schemas.openxmlformats.org/officeDocument/2006/relationships/hyperlink" Target="garantF1://10006464.55" TargetMode="External"/><Relationship Id="rId646" Type="http://schemas.openxmlformats.org/officeDocument/2006/relationships/hyperlink" Target="garantF1://5421078.0" TargetMode="External"/><Relationship Id="rId1069" Type="http://schemas.openxmlformats.org/officeDocument/2006/relationships/hyperlink" Target="garantF1://57401960.206" TargetMode="External"/><Relationship Id="rId1276" Type="http://schemas.openxmlformats.org/officeDocument/2006/relationships/hyperlink" Target="garantF1://12024624.354" TargetMode="External"/><Relationship Id="rId1483" Type="http://schemas.openxmlformats.org/officeDocument/2006/relationships/hyperlink" Target="garantF1://71260358.700" TargetMode="External"/><Relationship Id="rId2327" Type="http://schemas.openxmlformats.org/officeDocument/2006/relationships/hyperlink" Target="garantF1://12013492.91" TargetMode="External"/><Relationship Id="rId2881" Type="http://schemas.openxmlformats.org/officeDocument/2006/relationships/hyperlink" Target="garantF1://57492273.0" TargetMode="External"/><Relationship Id="rId3725" Type="http://schemas.openxmlformats.org/officeDocument/2006/relationships/hyperlink" Target="garantF1://12063962.1000" TargetMode="External"/><Relationship Id="rId3932" Type="http://schemas.openxmlformats.org/officeDocument/2006/relationships/hyperlink" Target="garantF1://57646220.414574" TargetMode="External"/><Relationship Id="rId506" Type="http://schemas.openxmlformats.org/officeDocument/2006/relationships/hyperlink" Target="garantF1://12064266.51" TargetMode="External"/><Relationship Id="rId853" Type="http://schemas.openxmlformats.org/officeDocument/2006/relationships/hyperlink" Target="garantF1://57491669.0" TargetMode="External"/><Relationship Id="rId1136" Type="http://schemas.openxmlformats.org/officeDocument/2006/relationships/hyperlink" Target="garantF1://57491661.0" TargetMode="External"/><Relationship Id="rId1690" Type="http://schemas.openxmlformats.org/officeDocument/2006/relationships/hyperlink" Target="garantF1://57401960.376" TargetMode="External"/><Relationship Id="rId2534" Type="http://schemas.openxmlformats.org/officeDocument/2006/relationships/hyperlink" Target="garantF1://57491781.0" TargetMode="External"/><Relationship Id="rId2741" Type="http://schemas.openxmlformats.org/officeDocument/2006/relationships/hyperlink" Target="garantF1://57492800.0" TargetMode="External"/><Relationship Id="rId713" Type="http://schemas.openxmlformats.org/officeDocument/2006/relationships/hyperlink" Target="garantF1://70785222.21" TargetMode="External"/><Relationship Id="rId920" Type="http://schemas.openxmlformats.org/officeDocument/2006/relationships/hyperlink" Target="garantF1://57491720.0" TargetMode="External"/><Relationship Id="rId1343" Type="http://schemas.openxmlformats.org/officeDocument/2006/relationships/hyperlink" Target="garantF1://5323941.2921" TargetMode="External"/><Relationship Id="rId1550" Type="http://schemas.openxmlformats.org/officeDocument/2006/relationships/hyperlink" Target="garantF1://57956065.346" TargetMode="External"/><Relationship Id="rId2601" Type="http://schemas.openxmlformats.org/officeDocument/2006/relationships/hyperlink" Target="garantF1://3987999.84001" TargetMode="External"/><Relationship Id="rId1203" Type="http://schemas.openxmlformats.org/officeDocument/2006/relationships/hyperlink" Target="garantF1://71335342.71" TargetMode="External"/><Relationship Id="rId1410" Type="http://schemas.openxmlformats.org/officeDocument/2006/relationships/hyperlink" Target="garantF1://70785222.21" TargetMode="External"/><Relationship Id="rId3168" Type="http://schemas.openxmlformats.org/officeDocument/2006/relationships/hyperlink" Target="garantF1://57310761.11723" TargetMode="External"/><Relationship Id="rId3375" Type="http://schemas.openxmlformats.org/officeDocument/2006/relationships/hyperlink" Target="garantF1://70509432.71" TargetMode="External"/><Relationship Id="rId3582" Type="http://schemas.openxmlformats.org/officeDocument/2006/relationships/hyperlink" Target="garantF1://57492403.0" TargetMode="External"/><Relationship Id="rId296" Type="http://schemas.openxmlformats.org/officeDocument/2006/relationships/hyperlink" Target="garantF1://57646806.5321" TargetMode="External"/><Relationship Id="rId2184" Type="http://schemas.openxmlformats.org/officeDocument/2006/relationships/hyperlink" Target="garantF1://57492699.0" TargetMode="External"/><Relationship Id="rId2391" Type="http://schemas.openxmlformats.org/officeDocument/2006/relationships/hyperlink" Target="garantF1://3861443.708" TargetMode="External"/><Relationship Id="rId3028" Type="http://schemas.openxmlformats.org/officeDocument/2006/relationships/hyperlink" Target="garantF1://72780.4" TargetMode="External"/><Relationship Id="rId3235" Type="http://schemas.openxmlformats.org/officeDocument/2006/relationships/hyperlink" Target="garantF1://57491140.0" TargetMode="External"/><Relationship Id="rId3442" Type="http://schemas.openxmlformats.org/officeDocument/2006/relationships/hyperlink" Target="garantF1://57407179.412595" TargetMode="External"/><Relationship Id="rId156" Type="http://schemas.openxmlformats.org/officeDocument/2006/relationships/hyperlink" Target="garantF1://70191432.21" TargetMode="External"/><Relationship Id="rId363" Type="http://schemas.openxmlformats.org/officeDocument/2006/relationships/hyperlink" Target="garantF1://70548990.31" TargetMode="External"/><Relationship Id="rId570" Type="http://schemas.openxmlformats.org/officeDocument/2006/relationships/hyperlink" Target="garantF1://3861444.96" TargetMode="External"/><Relationship Id="rId2044" Type="http://schemas.openxmlformats.org/officeDocument/2006/relationships/hyperlink" Target="garantF1://57490095.0" TargetMode="External"/><Relationship Id="rId2251" Type="http://schemas.openxmlformats.org/officeDocument/2006/relationships/hyperlink" Target="garantF1://57489588.0" TargetMode="External"/><Relationship Id="rId3302" Type="http://schemas.openxmlformats.org/officeDocument/2006/relationships/hyperlink" Target="garantF1://57490209.0" TargetMode="External"/><Relationship Id="rId223" Type="http://schemas.openxmlformats.org/officeDocument/2006/relationships/hyperlink" Target="garantF1://57491445.0" TargetMode="External"/><Relationship Id="rId430" Type="http://schemas.openxmlformats.org/officeDocument/2006/relationships/hyperlink" Target="garantF1://57646806.10421" TargetMode="External"/><Relationship Id="rId1060" Type="http://schemas.openxmlformats.org/officeDocument/2006/relationships/hyperlink" Target="garantF1://57947540.203" TargetMode="External"/><Relationship Id="rId2111" Type="http://schemas.openxmlformats.org/officeDocument/2006/relationships/hyperlink" Target="garantF1://10064302.0" TargetMode="External"/><Relationship Id="rId4076" Type="http://schemas.openxmlformats.org/officeDocument/2006/relationships/hyperlink" Target="garantF1://70509432.71" TargetMode="External"/><Relationship Id="rId1877" Type="http://schemas.openxmlformats.org/officeDocument/2006/relationships/hyperlink" Target="garantF1://70785222.21" TargetMode="External"/><Relationship Id="rId2928" Type="http://schemas.openxmlformats.org/officeDocument/2006/relationships/hyperlink" Target="garantF1://12022104.18" TargetMode="External"/><Relationship Id="rId1737" Type="http://schemas.openxmlformats.org/officeDocument/2006/relationships/hyperlink" Target="garantF1://70444896.31" TargetMode="External"/><Relationship Id="rId1944" Type="http://schemas.openxmlformats.org/officeDocument/2006/relationships/hyperlink" Target="garantF1://70785222.21" TargetMode="External"/><Relationship Id="rId3092" Type="http://schemas.openxmlformats.org/officeDocument/2006/relationships/hyperlink" Target="garantF1://57490299.0" TargetMode="External"/><Relationship Id="rId4143" Type="http://schemas.openxmlformats.org/officeDocument/2006/relationships/hyperlink" Target="garantF1://70509432.71" TargetMode="External"/><Relationship Id="rId29" Type="http://schemas.openxmlformats.org/officeDocument/2006/relationships/hyperlink" Target="garantF1://5422008.0" TargetMode="External"/><Relationship Id="rId4003" Type="http://schemas.openxmlformats.org/officeDocument/2006/relationships/hyperlink" Target="garantF1://57491597.0" TargetMode="External"/><Relationship Id="rId1804" Type="http://schemas.openxmlformats.org/officeDocument/2006/relationships/hyperlink" Target="garantF1://57490251.0" TargetMode="External"/><Relationship Id="rId3769" Type="http://schemas.openxmlformats.org/officeDocument/2006/relationships/hyperlink" Target="garantF1://57646220.41380" TargetMode="External"/><Relationship Id="rId3976" Type="http://schemas.openxmlformats.org/officeDocument/2006/relationships/hyperlink" Target="garantF1://57646220.41483107" TargetMode="External"/><Relationship Id="rId897" Type="http://schemas.openxmlformats.org/officeDocument/2006/relationships/hyperlink" Target="garantF1://70273086.31" TargetMode="External"/><Relationship Id="rId2578" Type="http://schemas.openxmlformats.org/officeDocument/2006/relationships/hyperlink" Target="garantF1://57489891.0" TargetMode="External"/><Relationship Id="rId2785" Type="http://schemas.openxmlformats.org/officeDocument/2006/relationships/hyperlink" Target="garantF1://12077579.701" TargetMode="External"/><Relationship Id="rId2992" Type="http://schemas.openxmlformats.org/officeDocument/2006/relationships/hyperlink" Target="garantF1://1691572.0" TargetMode="External"/><Relationship Id="rId3629" Type="http://schemas.openxmlformats.org/officeDocument/2006/relationships/hyperlink" Target="garantF1://70509432.71" TargetMode="External"/><Relationship Id="rId3836" Type="http://schemas.openxmlformats.org/officeDocument/2006/relationships/hyperlink" Target="garantF1://70509432.71" TargetMode="External"/><Relationship Id="rId757" Type="http://schemas.openxmlformats.org/officeDocument/2006/relationships/hyperlink" Target="garantF1://71027786.3" TargetMode="External"/><Relationship Id="rId964" Type="http://schemas.openxmlformats.org/officeDocument/2006/relationships/hyperlink" Target="garantF1://12041165.21" TargetMode="External"/><Relationship Id="rId1387" Type="http://schemas.openxmlformats.org/officeDocument/2006/relationships/hyperlink" Target="garantF1://5422039.0" TargetMode="External"/><Relationship Id="rId1594" Type="http://schemas.openxmlformats.org/officeDocument/2006/relationships/hyperlink" Target="garantF1://57956065.357" TargetMode="External"/><Relationship Id="rId2438" Type="http://schemas.openxmlformats.org/officeDocument/2006/relationships/hyperlink" Target="garantF1://57489647.0" TargetMode="External"/><Relationship Id="rId2645" Type="http://schemas.openxmlformats.org/officeDocument/2006/relationships/hyperlink" Target="garantF1://70444862.211" TargetMode="External"/><Relationship Id="rId2852" Type="http://schemas.openxmlformats.org/officeDocument/2006/relationships/hyperlink" Target="garantF1://57489854.0" TargetMode="External"/><Relationship Id="rId3903" Type="http://schemas.openxmlformats.org/officeDocument/2006/relationships/hyperlink" Target="garantF1://2008532.200" TargetMode="External"/><Relationship Id="rId93" Type="http://schemas.openxmlformats.org/officeDocument/2006/relationships/hyperlink" Target="garantF1://10003000.0" TargetMode="External"/><Relationship Id="rId617" Type="http://schemas.openxmlformats.org/officeDocument/2006/relationships/hyperlink" Target="garantF1://10005712.28" TargetMode="External"/><Relationship Id="rId824" Type="http://schemas.openxmlformats.org/officeDocument/2006/relationships/hyperlink" Target="garantF1://57492120.0" TargetMode="External"/><Relationship Id="rId1247" Type="http://schemas.openxmlformats.org/officeDocument/2006/relationships/hyperlink" Target="garantF1://12024624.41" TargetMode="External"/><Relationship Id="rId1454" Type="http://schemas.openxmlformats.org/officeDocument/2006/relationships/hyperlink" Target="garantF1://57491734.0" TargetMode="External"/><Relationship Id="rId1661" Type="http://schemas.openxmlformats.org/officeDocument/2006/relationships/hyperlink" Target="garantF1://57491991.0" TargetMode="External"/><Relationship Id="rId2505" Type="http://schemas.openxmlformats.org/officeDocument/2006/relationships/hyperlink" Target="garantF1://79467.5" TargetMode="External"/><Relationship Id="rId2712" Type="http://schemas.openxmlformats.org/officeDocument/2006/relationships/hyperlink" Target="garantF1://57491115.0" TargetMode="External"/><Relationship Id="rId1107" Type="http://schemas.openxmlformats.org/officeDocument/2006/relationships/hyperlink" Target="garantF1://71027916.3" TargetMode="External"/><Relationship Id="rId1314" Type="http://schemas.openxmlformats.org/officeDocument/2006/relationships/hyperlink" Target="garantF1://57401156.283" TargetMode="External"/><Relationship Id="rId1521" Type="http://schemas.openxmlformats.org/officeDocument/2006/relationships/hyperlink" Target="garantF1://70444896.31" TargetMode="External"/><Relationship Id="rId3279" Type="http://schemas.openxmlformats.org/officeDocument/2006/relationships/hyperlink" Target="garantF1://57643191.12192" TargetMode="External"/><Relationship Id="rId3486" Type="http://schemas.openxmlformats.org/officeDocument/2006/relationships/hyperlink" Target="garantF1://70509432.71" TargetMode="External"/><Relationship Id="rId3693" Type="http://schemas.openxmlformats.org/officeDocument/2006/relationships/hyperlink" Target="garantF1://57646220.413596" TargetMode="External"/><Relationship Id="rId20" Type="http://schemas.openxmlformats.org/officeDocument/2006/relationships/hyperlink" Target="garantF1://57949775.50001" TargetMode="External"/><Relationship Id="rId2088" Type="http://schemas.openxmlformats.org/officeDocument/2006/relationships/hyperlink" Target="garantF1://57490677.0" TargetMode="External"/><Relationship Id="rId2295" Type="http://schemas.openxmlformats.org/officeDocument/2006/relationships/hyperlink" Target="garantF1://57491557.0" TargetMode="External"/><Relationship Id="rId3139" Type="http://schemas.openxmlformats.org/officeDocument/2006/relationships/hyperlink" Target="garantF1://12037539.0" TargetMode="External"/><Relationship Id="rId3346" Type="http://schemas.openxmlformats.org/officeDocument/2006/relationships/hyperlink" Target="garantF1://70509432.71" TargetMode="External"/><Relationship Id="rId267" Type="http://schemas.openxmlformats.org/officeDocument/2006/relationships/hyperlink" Target="garantF1://71009125.0" TargetMode="External"/><Relationship Id="rId474" Type="http://schemas.openxmlformats.org/officeDocument/2006/relationships/hyperlink" Target="garantF1://57491475.0" TargetMode="External"/><Relationship Id="rId2155" Type="http://schemas.openxmlformats.org/officeDocument/2006/relationships/hyperlink" Target="garantF1://11801341.0" TargetMode="External"/><Relationship Id="rId3553" Type="http://schemas.openxmlformats.org/officeDocument/2006/relationships/hyperlink" Target="garantF1://57646220.41296" TargetMode="External"/><Relationship Id="rId3760" Type="http://schemas.openxmlformats.org/officeDocument/2006/relationships/hyperlink" Target="garantF1://70509432.414831019" TargetMode="External"/><Relationship Id="rId127" Type="http://schemas.openxmlformats.org/officeDocument/2006/relationships/hyperlink" Target="garantF1://70191432.21" TargetMode="External"/><Relationship Id="rId681" Type="http://schemas.openxmlformats.org/officeDocument/2006/relationships/hyperlink" Target="garantF1://70548990.1028" TargetMode="External"/><Relationship Id="rId2362" Type="http://schemas.openxmlformats.org/officeDocument/2006/relationships/hyperlink" Target="garantF1://57492723.0" TargetMode="External"/><Relationship Id="rId3206" Type="http://schemas.openxmlformats.org/officeDocument/2006/relationships/hyperlink" Target="garantF1://57643191.11922" TargetMode="External"/><Relationship Id="rId3413" Type="http://schemas.openxmlformats.org/officeDocument/2006/relationships/hyperlink" Target="garantF1://70509432.71" TargetMode="External"/><Relationship Id="rId3620" Type="http://schemas.openxmlformats.org/officeDocument/2006/relationships/hyperlink" Target="garantF1://57646220.413263" TargetMode="External"/><Relationship Id="rId334" Type="http://schemas.openxmlformats.org/officeDocument/2006/relationships/hyperlink" Target="garantF1://12031456.1000" TargetMode="External"/><Relationship Id="rId541" Type="http://schemas.openxmlformats.org/officeDocument/2006/relationships/hyperlink" Target="garantF1://5421130.0" TargetMode="External"/><Relationship Id="rId1171" Type="http://schemas.openxmlformats.org/officeDocument/2006/relationships/hyperlink" Target="garantF1://70733160.27" TargetMode="External"/><Relationship Id="rId2015" Type="http://schemas.openxmlformats.org/officeDocument/2006/relationships/hyperlink" Target="garantF1://10006035.5" TargetMode="External"/><Relationship Id="rId2222" Type="http://schemas.openxmlformats.org/officeDocument/2006/relationships/hyperlink" Target="garantF1://11801341.300" TargetMode="External"/><Relationship Id="rId401" Type="http://schemas.openxmlformats.org/officeDocument/2006/relationships/hyperlink" Target="garantF1://57646806.6406" TargetMode="External"/><Relationship Id="rId1031" Type="http://schemas.openxmlformats.org/officeDocument/2006/relationships/hyperlink" Target="garantF1://70273086.31" TargetMode="External"/><Relationship Id="rId1988" Type="http://schemas.openxmlformats.org/officeDocument/2006/relationships/hyperlink" Target="garantF1://57401960.4532" TargetMode="External"/><Relationship Id="rId4047" Type="http://schemas.openxmlformats.org/officeDocument/2006/relationships/hyperlink" Target="garantF1://70509432.71" TargetMode="External"/><Relationship Id="rId1848" Type="http://schemas.openxmlformats.org/officeDocument/2006/relationships/hyperlink" Target="garantF1://70785222.21" TargetMode="External"/><Relationship Id="rId3063" Type="http://schemas.openxmlformats.org/officeDocument/2006/relationships/hyperlink" Target="garantF1://12018081.0" TargetMode="External"/><Relationship Id="rId3270" Type="http://schemas.openxmlformats.org/officeDocument/2006/relationships/hyperlink" Target="garantF1://57492214.0" TargetMode="External"/><Relationship Id="rId4114" Type="http://schemas.openxmlformats.org/officeDocument/2006/relationships/hyperlink" Target="garantF1://71193132.3002" TargetMode="External"/><Relationship Id="rId191" Type="http://schemas.openxmlformats.org/officeDocument/2006/relationships/hyperlink" Target="garantF1://70444862.40" TargetMode="External"/><Relationship Id="rId1708" Type="http://schemas.openxmlformats.org/officeDocument/2006/relationships/hyperlink" Target="garantF1://70785222.21" TargetMode="External"/><Relationship Id="rId1915" Type="http://schemas.openxmlformats.org/officeDocument/2006/relationships/hyperlink" Target="garantF1://57490665.0" TargetMode="External"/><Relationship Id="rId3130" Type="http://schemas.openxmlformats.org/officeDocument/2006/relationships/hyperlink" Target="garantF1://57490348.0" TargetMode="External"/><Relationship Id="rId2689" Type="http://schemas.openxmlformats.org/officeDocument/2006/relationships/hyperlink" Target="garantF1://5422412.0" TargetMode="External"/><Relationship Id="rId2896" Type="http://schemas.openxmlformats.org/officeDocument/2006/relationships/hyperlink" Target="garantF1://5122724.1032" TargetMode="External"/><Relationship Id="rId3947" Type="http://schemas.openxmlformats.org/officeDocument/2006/relationships/hyperlink" Target="garantF1://57646220.41465" TargetMode="External"/><Relationship Id="rId868" Type="http://schemas.openxmlformats.org/officeDocument/2006/relationships/hyperlink" Target="garantF1://57491530.0" TargetMode="External"/><Relationship Id="rId1498" Type="http://schemas.openxmlformats.org/officeDocument/2006/relationships/hyperlink" Target="garantF1://57956065.334" TargetMode="External"/><Relationship Id="rId2549" Type="http://schemas.openxmlformats.org/officeDocument/2006/relationships/hyperlink" Target="garantF1://12090810.2" TargetMode="External"/><Relationship Id="rId2756" Type="http://schemas.openxmlformats.org/officeDocument/2006/relationships/hyperlink" Target="garantF1://57491762.0" TargetMode="External"/><Relationship Id="rId2963" Type="http://schemas.openxmlformats.org/officeDocument/2006/relationships/hyperlink" Target="garantF1://70452635.0" TargetMode="External"/><Relationship Id="rId3807" Type="http://schemas.openxmlformats.org/officeDocument/2006/relationships/hyperlink" Target="garantF1://70509432.71" TargetMode="External"/><Relationship Id="rId728" Type="http://schemas.openxmlformats.org/officeDocument/2006/relationships/hyperlink" Target="garantF1://57404366.123052" TargetMode="External"/><Relationship Id="rId935" Type="http://schemas.openxmlformats.org/officeDocument/2006/relationships/hyperlink" Target="garantF1://70273086.31" TargetMode="External"/><Relationship Id="rId1358" Type="http://schemas.openxmlformats.org/officeDocument/2006/relationships/hyperlink" Target="garantF1://5656255.298" TargetMode="External"/><Relationship Id="rId1565" Type="http://schemas.openxmlformats.org/officeDocument/2006/relationships/hyperlink" Target="garantF1://70444896.31" TargetMode="External"/><Relationship Id="rId1772" Type="http://schemas.openxmlformats.org/officeDocument/2006/relationships/hyperlink" Target="garantF1://70785222.21" TargetMode="External"/><Relationship Id="rId2409" Type="http://schemas.openxmlformats.org/officeDocument/2006/relationships/hyperlink" Target="garantF1://57489635.0" TargetMode="External"/><Relationship Id="rId2616" Type="http://schemas.openxmlformats.org/officeDocument/2006/relationships/hyperlink" Target="garantF1://57491872.0" TargetMode="External"/><Relationship Id="rId64" Type="http://schemas.openxmlformats.org/officeDocument/2006/relationships/hyperlink" Target="garantF1://57491923.0" TargetMode="External"/><Relationship Id="rId1218" Type="http://schemas.openxmlformats.org/officeDocument/2006/relationships/hyperlink" Target="garantF1://57491934.0" TargetMode="External"/><Relationship Id="rId1425" Type="http://schemas.openxmlformats.org/officeDocument/2006/relationships/hyperlink" Target="garantF1://57401960.313" TargetMode="External"/><Relationship Id="rId2823" Type="http://schemas.openxmlformats.org/officeDocument/2006/relationships/hyperlink" Target="garantF1://57492374.0" TargetMode="External"/><Relationship Id="rId1632" Type="http://schemas.openxmlformats.org/officeDocument/2006/relationships/hyperlink" Target="garantF1://57490004.0" TargetMode="External"/><Relationship Id="rId2199" Type="http://schemas.openxmlformats.org/officeDocument/2006/relationships/hyperlink" Target="garantF1://5330557.5742" TargetMode="External"/><Relationship Id="rId3597" Type="http://schemas.openxmlformats.org/officeDocument/2006/relationships/hyperlink" Target="garantF1://57646220.413172" TargetMode="External"/><Relationship Id="rId3457" Type="http://schemas.openxmlformats.org/officeDocument/2006/relationships/hyperlink" Target="garantF1://70509432.71" TargetMode="External"/><Relationship Id="rId3664" Type="http://schemas.openxmlformats.org/officeDocument/2006/relationships/hyperlink" Target="garantF1://70509432.71" TargetMode="External"/><Relationship Id="rId3871" Type="http://schemas.openxmlformats.org/officeDocument/2006/relationships/hyperlink" Target="garantF1://57646220.4140618" TargetMode="External"/><Relationship Id="rId378" Type="http://schemas.openxmlformats.org/officeDocument/2006/relationships/hyperlink" Target="garantF1://85181.11010" TargetMode="External"/><Relationship Id="rId585" Type="http://schemas.openxmlformats.org/officeDocument/2006/relationships/hyperlink" Target="garantF1://10006464.39" TargetMode="External"/><Relationship Id="rId792" Type="http://schemas.openxmlformats.org/officeDocument/2006/relationships/hyperlink" Target="garantF1://12051067.1712" TargetMode="External"/><Relationship Id="rId2059" Type="http://schemas.openxmlformats.org/officeDocument/2006/relationships/hyperlink" Target="garantF1://12156685.0" TargetMode="External"/><Relationship Id="rId2266" Type="http://schemas.openxmlformats.org/officeDocument/2006/relationships/hyperlink" Target="garantF1://57489596.0" TargetMode="External"/><Relationship Id="rId2473" Type="http://schemas.openxmlformats.org/officeDocument/2006/relationships/hyperlink" Target="garantF1://57491975.0" TargetMode="External"/><Relationship Id="rId2680" Type="http://schemas.openxmlformats.org/officeDocument/2006/relationships/hyperlink" Target="garantF1://57491958.0" TargetMode="External"/><Relationship Id="rId3317" Type="http://schemas.openxmlformats.org/officeDocument/2006/relationships/hyperlink" Target="garantF1://57646220.412294" TargetMode="External"/><Relationship Id="rId3524" Type="http://schemas.openxmlformats.org/officeDocument/2006/relationships/hyperlink" Target="garantF1://70509432.71" TargetMode="External"/><Relationship Id="rId3731" Type="http://schemas.openxmlformats.org/officeDocument/2006/relationships/hyperlink" Target="garantF1://57491361.0" TargetMode="External"/><Relationship Id="rId238" Type="http://schemas.openxmlformats.org/officeDocument/2006/relationships/hyperlink" Target="garantF1://12019847.0" TargetMode="External"/><Relationship Id="rId445" Type="http://schemas.openxmlformats.org/officeDocument/2006/relationships/hyperlink" Target="garantF1://70548990.31" TargetMode="External"/><Relationship Id="rId652" Type="http://schemas.openxmlformats.org/officeDocument/2006/relationships/hyperlink" Target="garantF1://57492003.0" TargetMode="External"/><Relationship Id="rId1075" Type="http://schemas.openxmlformats.org/officeDocument/2006/relationships/hyperlink" Target="garantF1://57953463.208" TargetMode="External"/><Relationship Id="rId1282" Type="http://schemas.openxmlformats.org/officeDocument/2006/relationships/hyperlink" Target="garantF1://12024624.23" TargetMode="External"/><Relationship Id="rId2126" Type="http://schemas.openxmlformats.org/officeDocument/2006/relationships/hyperlink" Target="garantF1://57492764.0" TargetMode="External"/><Relationship Id="rId2333" Type="http://schemas.openxmlformats.org/officeDocument/2006/relationships/hyperlink" Target="garantF1://57490885.0" TargetMode="External"/><Relationship Id="rId2540" Type="http://schemas.openxmlformats.org/officeDocument/2006/relationships/hyperlink" Target="garantF1://70444866.1701" TargetMode="External"/><Relationship Id="rId305" Type="http://schemas.openxmlformats.org/officeDocument/2006/relationships/hyperlink" Target="garantF1://5108.4023" TargetMode="External"/><Relationship Id="rId512" Type="http://schemas.openxmlformats.org/officeDocument/2006/relationships/hyperlink" Target="garantF1://57646806.89" TargetMode="External"/><Relationship Id="rId1142" Type="http://schemas.openxmlformats.org/officeDocument/2006/relationships/hyperlink" Target="garantF1://12082529.241" TargetMode="External"/><Relationship Id="rId2400" Type="http://schemas.openxmlformats.org/officeDocument/2006/relationships/hyperlink" Target="garantF1://57489776.0" TargetMode="External"/><Relationship Id="rId1002" Type="http://schemas.openxmlformats.org/officeDocument/2006/relationships/hyperlink" Target="garantF1://57947540.187" TargetMode="External"/><Relationship Id="rId4158" Type="http://schemas.openxmlformats.org/officeDocument/2006/relationships/hyperlink" Target="garantF1://57646220.415391" TargetMode="External"/><Relationship Id="rId1959" Type="http://schemas.openxmlformats.org/officeDocument/2006/relationships/hyperlink" Target="garantF1://71151222.8806" TargetMode="External"/><Relationship Id="rId3174" Type="http://schemas.openxmlformats.org/officeDocument/2006/relationships/hyperlink" Target="garantF1://57490868.0" TargetMode="External"/><Relationship Id="rId4018" Type="http://schemas.openxmlformats.org/officeDocument/2006/relationships/hyperlink" Target="garantF1://57646220.414912" TargetMode="External"/><Relationship Id="rId1819" Type="http://schemas.openxmlformats.org/officeDocument/2006/relationships/hyperlink" Target="garantF1://57401960.410" TargetMode="External"/><Relationship Id="rId3381" Type="http://schemas.openxmlformats.org/officeDocument/2006/relationships/hyperlink" Target="garantF1://92983.1000" TargetMode="External"/><Relationship Id="rId2190" Type="http://schemas.openxmlformats.org/officeDocument/2006/relationships/hyperlink" Target="garantF1://57491301.0" TargetMode="External"/><Relationship Id="rId3034" Type="http://schemas.openxmlformats.org/officeDocument/2006/relationships/hyperlink" Target="garantF1://72780.4" TargetMode="External"/><Relationship Id="rId3241" Type="http://schemas.openxmlformats.org/officeDocument/2006/relationships/hyperlink" Target="garantF1://70361598.21" TargetMode="External"/><Relationship Id="rId162" Type="http://schemas.openxmlformats.org/officeDocument/2006/relationships/hyperlink" Target="garantF1://10005807.0" TargetMode="External"/><Relationship Id="rId2050" Type="http://schemas.openxmlformats.org/officeDocument/2006/relationships/hyperlink" Target="garantF1://57490099.0" TargetMode="External"/><Relationship Id="rId3101" Type="http://schemas.openxmlformats.org/officeDocument/2006/relationships/hyperlink" Target="garantF1://12026899.1000" TargetMode="External"/><Relationship Id="rId979" Type="http://schemas.openxmlformats.org/officeDocument/2006/relationships/hyperlink" Target="garantF1://70273086.31" TargetMode="External"/><Relationship Id="rId839" Type="http://schemas.openxmlformats.org/officeDocument/2006/relationships/hyperlink" Target="garantF1://12038961.0" TargetMode="External"/><Relationship Id="rId1469" Type="http://schemas.openxmlformats.org/officeDocument/2006/relationships/hyperlink" Target="garantF1://70785222.21" TargetMode="External"/><Relationship Id="rId2867" Type="http://schemas.openxmlformats.org/officeDocument/2006/relationships/hyperlink" Target="garantF1://1866229.0" TargetMode="External"/><Relationship Id="rId3918" Type="http://schemas.openxmlformats.org/officeDocument/2006/relationships/hyperlink" Target="garantF1://70509432.418" TargetMode="External"/><Relationship Id="rId4082" Type="http://schemas.openxmlformats.org/officeDocument/2006/relationships/hyperlink" Target="garantF1://57646220.415132" TargetMode="External"/><Relationship Id="rId1676" Type="http://schemas.openxmlformats.org/officeDocument/2006/relationships/hyperlink" Target="garantF1://57401960.373" TargetMode="External"/><Relationship Id="rId1883" Type="http://schemas.openxmlformats.org/officeDocument/2006/relationships/hyperlink" Target="garantF1://12022104.14" TargetMode="External"/><Relationship Id="rId2727" Type="http://schemas.openxmlformats.org/officeDocument/2006/relationships/hyperlink" Target="garantF1://57491163.0" TargetMode="External"/><Relationship Id="rId2934" Type="http://schemas.openxmlformats.org/officeDocument/2006/relationships/hyperlink" Target="garantF1://57492353.0" TargetMode="External"/><Relationship Id="rId906" Type="http://schemas.openxmlformats.org/officeDocument/2006/relationships/hyperlink" Target="garantF1://70273086.31" TargetMode="External"/><Relationship Id="rId1329" Type="http://schemas.openxmlformats.org/officeDocument/2006/relationships/hyperlink" Target="garantF1://57491709.0" TargetMode="External"/><Relationship Id="rId1536" Type="http://schemas.openxmlformats.org/officeDocument/2006/relationships/hyperlink" Target="garantF1://70444896.31" TargetMode="External"/><Relationship Id="rId1743" Type="http://schemas.openxmlformats.org/officeDocument/2006/relationships/hyperlink" Target="garantF1://57492268.0" TargetMode="External"/><Relationship Id="rId1950" Type="http://schemas.openxmlformats.org/officeDocument/2006/relationships/hyperlink" Target="garantF1://70785222.21" TargetMode="External"/><Relationship Id="rId35" Type="http://schemas.openxmlformats.org/officeDocument/2006/relationships/hyperlink" Target="garantF1://57492001.0" TargetMode="External"/><Relationship Id="rId1603" Type="http://schemas.openxmlformats.org/officeDocument/2006/relationships/hyperlink" Target="garantF1://70444896.31" TargetMode="External"/><Relationship Id="rId1810" Type="http://schemas.openxmlformats.org/officeDocument/2006/relationships/hyperlink" Target="garantF1://71260358.300" TargetMode="External"/><Relationship Id="rId3568" Type="http://schemas.openxmlformats.org/officeDocument/2006/relationships/hyperlink" Target="garantF1://70509432.71" TargetMode="External"/><Relationship Id="rId3775" Type="http://schemas.openxmlformats.org/officeDocument/2006/relationships/hyperlink" Target="garantF1://70509432.71" TargetMode="External"/><Relationship Id="rId3982" Type="http://schemas.openxmlformats.org/officeDocument/2006/relationships/hyperlink" Target="garantF1://57646220.414836" TargetMode="External"/><Relationship Id="rId489" Type="http://schemas.openxmlformats.org/officeDocument/2006/relationships/hyperlink" Target="garantF1://57646806.83002" TargetMode="External"/><Relationship Id="rId696" Type="http://schemas.openxmlformats.org/officeDocument/2006/relationships/hyperlink" Target="garantF1://70548990.1030" TargetMode="External"/><Relationship Id="rId2377" Type="http://schemas.openxmlformats.org/officeDocument/2006/relationships/hyperlink" Target="garantF1://70671758.181" TargetMode="External"/><Relationship Id="rId2584" Type="http://schemas.openxmlformats.org/officeDocument/2006/relationships/hyperlink" Target="garantF1://57491783.0" TargetMode="External"/><Relationship Id="rId2791" Type="http://schemas.openxmlformats.org/officeDocument/2006/relationships/hyperlink" Target="garantF1://57491744.0" TargetMode="External"/><Relationship Id="rId3428" Type="http://schemas.openxmlformats.org/officeDocument/2006/relationships/hyperlink" Target="garantF1://57646220.41254" TargetMode="External"/><Relationship Id="rId3635" Type="http://schemas.openxmlformats.org/officeDocument/2006/relationships/hyperlink" Target="garantF1://57646220.413313" TargetMode="External"/><Relationship Id="rId349" Type="http://schemas.openxmlformats.org/officeDocument/2006/relationships/hyperlink" Target="garantF1://70548990.31" TargetMode="External"/><Relationship Id="rId556" Type="http://schemas.openxmlformats.org/officeDocument/2006/relationships/hyperlink" Target="garantF1://12009720.21" TargetMode="External"/><Relationship Id="rId763" Type="http://schemas.openxmlformats.org/officeDocument/2006/relationships/hyperlink" Target="garantF1://57491420.0" TargetMode="External"/><Relationship Id="rId1186" Type="http://schemas.openxmlformats.org/officeDocument/2006/relationships/hyperlink" Target="garantF1://12027232.40" TargetMode="External"/><Relationship Id="rId1393" Type="http://schemas.openxmlformats.org/officeDocument/2006/relationships/hyperlink" Target="garantF1://70785222.21" TargetMode="External"/><Relationship Id="rId2237" Type="http://schemas.openxmlformats.org/officeDocument/2006/relationships/hyperlink" Target="garantF1://5661578.60202" TargetMode="External"/><Relationship Id="rId2444" Type="http://schemas.openxmlformats.org/officeDocument/2006/relationships/hyperlink" Target="garantF1://57489653.0" TargetMode="External"/><Relationship Id="rId3842" Type="http://schemas.openxmlformats.org/officeDocument/2006/relationships/hyperlink" Target="garantF1://71134318.1100" TargetMode="External"/><Relationship Id="rId209" Type="http://schemas.openxmlformats.org/officeDocument/2006/relationships/hyperlink" Target="garantF1://57491471.0" TargetMode="External"/><Relationship Id="rId416" Type="http://schemas.openxmlformats.org/officeDocument/2006/relationships/hyperlink" Target="garantF1://57491736.0" TargetMode="External"/><Relationship Id="rId970" Type="http://schemas.openxmlformats.org/officeDocument/2006/relationships/hyperlink" Target="garantF1://71000882.600" TargetMode="External"/><Relationship Id="rId1046" Type="http://schemas.openxmlformats.org/officeDocument/2006/relationships/hyperlink" Target="garantF1://70273086.139" TargetMode="External"/><Relationship Id="rId1253" Type="http://schemas.openxmlformats.org/officeDocument/2006/relationships/hyperlink" Target="garantF1://57491729.0" TargetMode="External"/><Relationship Id="rId2651" Type="http://schemas.openxmlformats.org/officeDocument/2006/relationships/hyperlink" Target="garantF1://70444862.211" TargetMode="External"/><Relationship Id="rId3702" Type="http://schemas.openxmlformats.org/officeDocument/2006/relationships/hyperlink" Target="garantF1://57646220.413623" TargetMode="External"/><Relationship Id="rId623" Type="http://schemas.openxmlformats.org/officeDocument/2006/relationships/hyperlink" Target="garantF1://5421080.0" TargetMode="External"/><Relationship Id="rId830" Type="http://schemas.openxmlformats.org/officeDocument/2006/relationships/hyperlink" Target="garantF1://57642290.151" TargetMode="External"/><Relationship Id="rId1460" Type="http://schemas.openxmlformats.org/officeDocument/2006/relationships/hyperlink" Target="garantF1://57368501.32001" TargetMode="External"/><Relationship Id="rId2304" Type="http://schemas.openxmlformats.org/officeDocument/2006/relationships/hyperlink" Target="garantF1://5081586.652" TargetMode="External"/><Relationship Id="rId2511" Type="http://schemas.openxmlformats.org/officeDocument/2006/relationships/hyperlink" Target="garantF1://57491618.0" TargetMode="External"/><Relationship Id="rId1113" Type="http://schemas.openxmlformats.org/officeDocument/2006/relationships/hyperlink" Target="garantF1://71027916.3" TargetMode="External"/><Relationship Id="rId1320" Type="http://schemas.openxmlformats.org/officeDocument/2006/relationships/hyperlink" Target="garantF1://57314130.286" TargetMode="External"/><Relationship Id="rId3078" Type="http://schemas.openxmlformats.org/officeDocument/2006/relationships/hyperlink" Target="garantF1://71263026.41" TargetMode="External"/><Relationship Id="rId3285" Type="http://schemas.openxmlformats.org/officeDocument/2006/relationships/hyperlink" Target="garantF1://57643191.1221" TargetMode="External"/><Relationship Id="rId3492" Type="http://schemas.openxmlformats.org/officeDocument/2006/relationships/hyperlink" Target="garantF1://57403537.412742" TargetMode="External"/><Relationship Id="rId4129" Type="http://schemas.openxmlformats.org/officeDocument/2006/relationships/hyperlink" Target="garantF1://57646220.415301" TargetMode="External"/><Relationship Id="rId2094" Type="http://schemas.openxmlformats.org/officeDocument/2006/relationships/hyperlink" Target="garantF1://57490917.0" TargetMode="External"/><Relationship Id="rId3145" Type="http://schemas.openxmlformats.org/officeDocument/2006/relationships/hyperlink" Target="garantF1://57490569.0" TargetMode="External"/><Relationship Id="rId3352" Type="http://schemas.openxmlformats.org/officeDocument/2006/relationships/hyperlink" Target="garantF1://57492397.0" TargetMode="External"/><Relationship Id="rId273" Type="http://schemas.openxmlformats.org/officeDocument/2006/relationships/hyperlink" Target="garantF1://12023875.0" TargetMode="External"/><Relationship Id="rId480" Type="http://schemas.openxmlformats.org/officeDocument/2006/relationships/hyperlink" Target="garantF1://57491450.0" TargetMode="External"/><Relationship Id="rId2161" Type="http://schemas.openxmlformats.org/officeDocument/2006/relationships/hyperlink" Target="garantF1://12054329.53" TargetMode="External"/><Relationship Id="rId3005" Type="http://schemas.openxmlformats.org/officeDocument/2006/relationships/hyperlink" Target="garantF1://5323941.10734" TargetMode="External"/><Relationship Id="rId3212" Type="http://schemas.openxmlformats.org/officeDocument/2006/relationships/hyperlink" Target="garantF1://57491243.0" TargetMode="External"/><Relationship Id="rId133" Type="http://schemas.openxmlformats.org/officeDocument/2006/relationships/hyperlink" Target="garantF1://10003000.1504" TargetMode="External"/><Relationship Id="rId340" Type="http://schemas.openxmlformats.org/officeDocument/2006/relationships/hyperlink" Target="garantF1://5422014.0" TargetMode="External"/><Relationship Id="rId2021" Type="http://schemas.openxmlformats.org/officeDocument/2006/relationships/hyperlink" Target="garantF1://5660719.4741" TargetMode="External"/><Relationship Id="rId200" Type="http://schemas.openxmlformats.org/officeDocument/2006/relationships/hyperlink" Target="garantF1://70191432.21" TargetMode="External"/><Relationship Id="rId2978" Type="http://schemas.openxmlformats.org/officeDocument/2006/relationships/hyperlink" Target="garantF1://10008000.166021" TargetMode="External"/><Relationship Id="rId1787" Type="http://schemas.openxmlformats.org/officeDocument/2006/relationships/hyperlink" Target="garantF1://57490215.0" TargetMode="External"/><Relationship Id="rId1994" Type="http://schemas.openxmlformats.org/officeDocument/2006/relationships/hyperlink" Target="garantF1://12071992.0" TargetMode="External"/><Relationship Id="rId2838" Type="http://schemas.openxmlformats.org/officeDocument/2006/relationships/hyperlink" Target="garantF1://57489697.0" TargetMode="External"/><Relationship Id="rId79" Type="http://schemas.openxmlformats.org/officeDocument/2006/relationships/hyperlink" Target="garantF1://70191432.1121" TargetMode="External"/><Relationship Id="rId1647" Type="http://schemas.openxmlformats.org/officeDocument/2006/relationships/hyperlink" Target="garantF1://57490007.0" TargetMode="External"/><Relationship Id="rId1854" Type="http://schemas.openxmlformats.org/officeDocument/2006/relationships/hyperlink" Target="garantF1://57401960.4215" TargetMode="External"/><Relationship Id="rId2905" Type="http://schemas.openxmlformats.org/officeDocument/2006/relationships/hyperlink" Target="garantF1://12051067.200" TargetMode="External"/><Relationship Id="rId4053" Type="http://schemas.openxmlformats.org/officeDocument/2006/relationships/hyperlink" Target="garantF1://71066768.5000" TargetMode="External"/><Relationship Id="rId1507" Type="http://schemas.openxmlformats.org/officeDocument/2006/relationships/hyperlink" Target="garantF1://57491542.0" TargetMode="External"/><Relationship Id="rId1714" Type="http://schemas.openxmlformats.org/officeDocument/2006/relationships/hyperlink" Target="garantF1://70444896.31" TargetMode="External"/><Relationship Id="rId4120" Type="http://schemas.openxmlformats.org/officeDocument/2006/relationships/hyperlink" Target="garantF1://57646220.415233" TargetMode="External"/><Relationship Id="rId1921" Type="http://schemas.openxmlformats.org/officeDocument/2006/relationships/hyperlink" Target="garantF1://10006035.101" TargetMode="External"/><Relationship Id="rId3679" Type="http://schemas.openxmlformats.org/officeDocument/2006/relationships/hyperlink" Target="garantF1://57646220.41352" TargetMode="External"/><Relationship Id="rId2488" Type="http://schemas.openxmlformats.org/officeDocument/2006/relationships/hyperlink" Target="garantF1://57489862.0" TargetMode="External"/><Relationship Id="rId3886" Type="http://schemas.openxmlformats.org/officeDocument/2006/relationships/hyperlink" Target="garantF1://57646220.414272" TargetMode="External"/><Relationship Id="rId1297" Type="http://schemas.openxmlformats.org/officeDocument/2006/relationships/hyperlink" Target="garantF1://57491707.0" TargetMode="External"/><Relationship Id="rId2695" Type="http://schemas.openxmlformats.org/officeDocument/2006/relationships/hyperlink" Target="garantF1://57491967.0" TargetMode="External"/><Relationship Id="rId3539" Type="http://schemas.openxmlformats.org/officeDocument/2006/relationships/hyperlink" Target="garantF1://57646220.412931" TargetMode="External"/><Relationship Id="rId3746" Type="http://schemas.openxmlformats.org/officeDocument/2006/relationships/hyperlink" Target="garantF1://70509432.291" TargetMode="External"/><Relationship Id="rId3953" Type="http://schemas.openxmlformats.org/officeDocument/2006/relationships/hyperlink" Target="garantF1://70509432.437" TargetMode="External"/><Relationship Id="rId667" Type="http://schemas.openxmlformats.org/officeDocument/2006/relationships/hyperlink" Target="garantF1://57646806.113" TargetMode="External"/><Relationship Id="rId874" Type="http://schemas.openxmlformats.org/officeDocument/2006/relationships/hyperlink" Target="garantF1://70273086.31" TargetMode="External"/><Relationship Id="rId2348" Type="http://schemas.openxmlformats.org/officeDocument/2006/relationships/hyperlink" Target="garantF1://12038291.150003" TargetMode="External"/><Relationship Id="rId2555" Type="http://schemas.openxmlformats.org/officeDocument/2006/relationships/hyperlink" Target="garantF1://12090810.2" TargetMode="External"/><Relationship Id="rId2762" Type="http://schemas.openxmlformats.org/officeDocument/2006/relationships/hyperlink" Target="garantF1://70319190.50001" TargetMode="External"/><Relationship Id="rId3606" Type="http://schemas.openxmlformats.org/officeDocument/2006/relationships/hyperlink" Target="garantF1://57646220.413191" TargetMode="External"/><Relationship Id="rId3813" Type="http://schemas.openxmlformats.org/officeDocument/2006/relationships/hyperlink" Target="garantF1://70509432.71" TargetMode="External"/><Relationship Id="rId527" Type="http://schemas.openxmlformats.org/officeDocument/2006/relationships/hyperlink" Target="garantF1://12009720.194" TargetMode="External"/><Relationship Id="rId734" Type="http://schemas.openxmlformats.org/officeDocument/2006/relationships/hyperlink" Target="garantF1://71640.21" TargetMode="External"/><Relationship Id="rId941" Type="http://schemas.openxmlformats.org/officeDocument/2006/relationships/hyperlink" Target="garantF1://57491679.0" TargetMode="External"/><Relationship Id="rId1157" Type="http://schemas.openxmlformats.org/officeDocument/2006/relationships/hyperlink" Target="garantF1://5422034.0" TargetMode="External"/><Relationship Id="rId1364" Type="http://schemas.openxmlformats.org/officeDocument/2006/relationships/hyperlink" Target="garantF1://12075589.33001" TargetMode="External"/><Relationship Id="rId1571" Type="http://schemas.openxmlformats.org/officeDocument/2006/relationships/hyperlink" Target="garantF1://10002426.1600" TargetMode="External"/><Relationship Id="rId2208" Type="http://schemas.openxmlformats.org/officeDocument/2006/relationships/hyperlink" Target="garantF1://85181.0" TargetMode="External"/><Relationship Id="rId2415" Type="http://schemas.openxmlformats.org/officeDocument/2006/relationships/hyperlink" Target="garantF1://57489637.0" TargetMode="External"/><Relationship Id="rId2622" Type="http://schemas.openxmlformats.org/officeDocument/2006/relationships/hyperlink" Target="garantF1://10036658.0" TargetMode="External"/><Relationship Id="rId70" Type="http://schemas.openxmlformats.org/officeDocument/2006/relationships/hyperlink" Target="garantF1://57949775.19005" TargetMode="External"/><Relationship Id="rId801" Type="http://schemas.openxmlformats.org/officeDocument/2006/relationships/hyperlink" Target="garantF1://12033556.0" TargetMode="External"/><Relationship Id="rId1017" Type="http://schemas.openxmlformats.org/officeDocument/2006/relationships/hyperlink" Target="garantF1://71000882.132" TargetMode="External"/><Relationship Id="rId1224" Type="http://schemas.openxmlformats.org/officeDocument/2006/relationships/hyperlink" Target="garantF1://12031264.21" TargetMode="External"/><Relationship Id="rId1431" Type="http://schemas.openxmlformats.org/officeDocument/2006/relationships/hyperlink" Target="garantF1://57401960.315" TargetMode="External"/><Relationship Id="rId3189" Type="http://schemas.openxmlformats.org/officeDocument/2006/relationships/hyperlink" Target="garantF1://57491236.0" TargetMode="External"/><Relationship Id="rId3396" Type="http://schemas.openxmlformats.org/officeDocument/2006/relationships/hyperlink" Target="garantF1://70509432.71" TargetMode="External"/><Relationship Id="rId3049" Type="http://schemas.openxmlformats.org/officeDocument/2006/relationships/hyperlink" Target="garantF1://57490152.0" TargetMode="External"/><Relationship Id="rId3256" Type="http://schemas.openxmlformats.org/officeDocument/2006/relationships/hyperlink" Target="garantF1://70361598.21" TargetMode="External"/><Relationship Id="rId3463" Type="http://schemas.openxmlformats.org/officeDocument/2006/relationships/hyperlink" Target="garantF1://57646220.412634" TargetMode="External"/><Relationship Id="rId177" Type="http://schemas.openxmlformats.org/officeDocument/2006/relationships/hyperlink" Target="garantF1://93182.1602" TargetMode="External"/><Relationship Id="rId384" Type="http://schemas.openxmlformats.org/officeDocument/2006/relationships/hyperlink" Target="garantF1://70548990.31" TargetMode="External"/><Relationship Id="rId591" Type="http://schemas.openxmlformats.org/officeDocument/2006/relationships/hyperlink" Target="garantF1://70548990.31" TargetMode="External"/><Relationship Id="rId2065" Type="http://schemas.openxmlformats.org/officeDocument/2006/relationships/hyperlink" Target="garantF1://57491296.0" TargetMode="External"/><Relationship Id="rId2272" Type="http://schemas.openxmlformats.org/officeDocument/2006/relationships/hyperlink" Target="garantF1://57489599.0" TargetMode="External"/><Relationship Id="rId3116" Type="http://schemas.openxmlformats.org/officeDocument/2006/relationships/hyperlink" Target="garantF1://57490480.0" TargetMode="External"/><Relationship Id="rId3670" Type="http://schemas.openxmlformats.org/officeDocument/2006/relationships/hyperlink" Target="garantF1://70509432.71" TargetMode="External"/><Relationship Id="rId244" Type="http://schemas.openxmlformats.org/officeDocument/2006/relationships/hyperlink" Target="garantF1://57646806.5002" TargetMode="External"/><Relationship Id="rId1081" Type="http://schemas.openxmlformats.org/officeDocument/2006/relationships/hyperlink" Target="garantF1://10005800.5002" TargetMode="External"/><Relationship Id="rId3323" Type="http://schemas.openxmlformats.org/officeDocument/2006/relationships/hyperlink" Target="garantF1://57646220.412321" TargetMode="External"/><Relationship Id="rId3530" Type="http://schemas.openxmlformats.org/officeDocument/2006/relationships/hyperlink" Target="garantF1://70509432.71" TargetMode="External"/><Relationship Id="rId451" Type="http://schemas.openxmlformats.org/officeDocument/2006/relationships/hyperlink" Target="garantF1://57646806.67" TargetMode="External"/><Relationship Id="rId2132" Type="http://schemas.openxmlformats.org/officeDocument/2006/relationships/hyperlink" Target="garantF1://70115126.1300" TargetMode="External"/><Relationship Id="rId104" Type="http://schemas.openxmlformats.org/officeDocument/2006/relationships/hyperlink" Target="garantF1://57949776.2902" TargetMode="External"/><Relationship Id="rId311" Type="http://schemas.openxmlformats.org/officeDocument/2006/relationships/hyperlink" Target="garantF1://12072977.1000" TargetMode="External"/><Relationship Id="rId1898" Type="http://schemas.openxmlformats.org/officeDocument/2006/relationships/hyperlink" Target="garantF1://70785222.21" TargetMode="External"/><Relationship Id="rId2949" Type="http://schemas.openxmlformats.org/officeDocument/2006/relationships/hyperlink" Target="garantF1://70731090.62" TargetMode="External"/><Relationship Id="rId4097" Type="http://schemas.openxmlformats.org/officeDocument/2006/relationships/hyperlink" Target="garantF1://57646220.415182" TargetMode="External"/><Relationship Id="rId1758" Type="http://schemas.openxmlformats.org/officeDocument/2006/relationships/hyperlink" Target="garantF1://70444896.31" TargetMode="External"/><Relationship Id="rId2809" Type="http://schemas.openxmlformats.org/officeDocument/2006/relationships/hyperlink" Target="garantF1://57408776.970" TargetMode="External"/><Relationship Id="rId4164" Type="http://schemas.openxmlformats.org/officeDocument/2006/relationships/hyperlink" Target="garantF1://12064245.200" TargetMode="External"/><Relationship Id="rId1965" Type="http://schemas.openxmlformats.org/officeDocument/2006/relationships/hyperlink" Target="garantF1://57368501.44901" TargetMode="External"/><Relationship Id="rId3180" Type="http://schemas.openxmlformats.org/officeDocument/2006/relationships/hyperlink" Target="garantF1://70452630.8" TargetMode="External"/><Relationship Id="rId4024" Type="http://schemas.openxmlformats.org/officeDocument/2006/relationships/hyperlink" Target="garantF1://71066768.2000" TargetMode="External"/><Relationship Id="rId1618" Type="http://schemas.openxmlformats.org/officeDocument/2006/relationships/hyperlink" Target="garantF1://70444896.31" TargetMode="External"/><Relationship Id="rId1825" Type="http://schemas.openxmlformats.org/officeDocument/2006/relationships/hyperlink" Target="garantF1://57491286.0" TargetMode="External"/><Relationship Id="rId3040" Type="http://schemas.openxmlformats.org/officeDocument/2006/relationships/hyperlink" Target="garantF1://57492779.0" TargetMode="External"/><Relationship Id="rId3997" Type="http://schemas.openxmlformats.org/officeDocument/2006/relationships/image" Target="media/image3.emf"/><Relationship Id="rId2599" Type="http://schemas.openxmlformats.org/officeDocument/2006/relationships/hyperlink" Target="garantF1://3900896.8391" TargetMode="External"/><Relationship Id="rId3857" Type="http://schemas.openxmlformats.org/officeDocument/2006/relationships/hyperlink" Target="garantF1://92515.0" TargetMode="External"/><Relationship Id="rId778" Type="http://schemas.openxmlformats.org/officeDocument/2006/relationships/hyperlink" Target="garantF1://57642290.133" TargetMode="External"/><Relationship Id="rId985" Type="http://schemas.openxmlformats.org/officeDocument/2006/relationships/hyperlink" Target="garantF1://70273086.31" TargetMode="External"/><Relationship Id="rId2459" Type="http://schemas.openxmlformats.org/officeDocument/2006/relationships/hyperlink" Target="garantF1://5656255.7642" TargetMode="External"/><Relationship Id="rId2666" Type="http://schemas.openxmlformats.org/officeDocument/2006/relationships/hyperlink" Target="garantF1://70094476.0" TargetMode="External"/><Relationship Id="rId2873" Type="http://schemas.openxmlformats.org/officeDocument/2006/relationships/hyperlink" Target="garantF1://57492689.0" TargetMode="External"/><Relationship Id="rId3717" Type="http://schemas.openxmlformats.org/officeDocument/2006/relationships/hyperlink" Target="garantF1://70509432.75" TargetMode="External"/><Relationship Id="rId3924" Type="http://schemas.openxmlformats.org/officeDocument/2006/relationships/hyperlink" Target="garantF1://71193124.6000" TargetMode="External"/><Relationship Id="rId638" Type="http://schemas.openxmlformats.org/officeDocument/2006/relationships/hyperlink" Target="garantF1://70548990.124532" TargetMode="External"/><Relationship Id="rId845" Type="http://schemas.openxmlformats.org/officeDocument/2006/relationships/hyperlink" Target="garantF1://57491484.0" TargetMode="External"/><Relationship Id="rId1268" Type="http://schemas.openxmlformats.org/officeDocument/2006/relationships/hyperlink" Target="garantF1://12054329.50" TargetMode="External"/><Relationship Id="rId1475" Type="http://schemas.openxmlformats.org/officeDocument/2006/relationships/hyperlink" Target="garantF1://57401960.328" TargetMode="External"/><Relationship Id="rId1682" Type="http://schemas.openxmlformats.org/officeDocument/2006/relationships/hyperlink" Target="garantF1://70785222.21" TargetMode="External"/><Relationship Id="rId2319" Type="http://schemas.openxmlformats.org/officeDocument/2006/relationships/hyperlink" Target="garantF1://12075589.33001" TargetMode="External"/><Relationship Id="rId2526" Type="http://schemas.openxmlformats.org/officeDocument/2006/relationships/hyperlink" Target="garantF1://12049210.1000" TargetMode="External"/><Relationship Id="rId2733" Type="http://schemas.openxmlformats.org/officeDocument/2006/relationships/hyperlink" Target="garantF1://57491265.0" TargetMode="External"/><Relationship Id="rId705" Type="http://schemas.openxmlformats.org/officeDocument/2006/relationships/hyperlink" Target="garantF1://88922.0" TargetMode="External"/><Relationship Id="rId1128" Type="http://schemas.openxmlformats.org/officeDocument/2006/relationships/hyperlink" Target="garantF1://70528268.0" TargetMode="External"/><Relationship Id="rId1335" Type="http://schemas.openxmlformats.org/officeDocument/2006/relationships/hyperlink" Target="garantF1://70548990.386" TargetMode="External"/><Relationship Id="rId1542" Type="http://schemas.openxmlformats.org/officeDocument/2006/relationships/hyperlink" Target="garantF1://57491543.0" TargetMode="External"/><Relationship Id="rId2940" Type="http://schemas.openxmlformats.org/officeDocument/2006/relationships/hyperlink" Target="garantF1://57492747.0" TargetMode="External"/><Relationship Id="rId912" Type="http://schemas.openxmlformats.org/officeDocument/2006/relationships/hyperlink" Target="garantF1://57947540.16703" TargetMode="External"/><Relationship Id="rId2800" Type="http://schemas.openxmlformats.org/officeDocument/2006/relationships/hyperlink" Target="garantF1://57491750.0" TargetMode="External"/><Relationship Id="rId41" Type="http://schemas.openxmlformats.org/officeDocument/2006/relationships/hyperlink" Target="garantF1://57949775.10" TargetMode="External"/><Relationship Id="rId1402" Type="http://schemas.openxmlformats.org/officeDocument/2006/relationships/hyperlink" Target="garantF1://57368501.30083" TargetMode="External"/><Relationship Id="rId288" Type="http://schemas.openxmlformats.org/officeDocument/2006/relationships/hyperlink" Target="garantF1://57409081.5204" TargetMode="External"/><Relationship Id="rId3367" Type="http://schemas.openxmlformats.org/officeDocument/2006/relationships/hyperlink" Target="garantF1://57490575.0" TargetMode="External"/><Relationship Id="rId3574" Type="http://schemas.openxmlformats.org/officeDocument/2006/relationships/hyperlink" Target="garantF1://70509432.71" TargetMode="External"/><Relationship Id="rId3781" Type="http://schemas.openxmlformats.org/officeDocument/2006/relationships/hyperlink" Target="garantF1://57646220.47253" TargetMode="External"/><Relationship Id="rId495" Type="http://schemas.openxmlformats.org/officeDocument/2006/relationships/hyperlink" Target="garantF1://5422017.0" TargetMode="External"/><Relationship Id="rId2176" Type="http://schemas.openxmlformats.org/officeDocument/2006/relationships/hyperlink" Target="garantF1://57492695.0" TargetMode="External"/><Relationship Id="rId2383" Type="http://schemas.openxmlformats.org/officeDocument/2006/relationships/hyperlink" Target="garantF1://5746036.0" TargetMode="External"/><Relationship Id="rId2590" Type="http://schemas.openxmlformats.org/officeDocument/2006/relationships/hyperlink" Target="garantF1://70600454.0" TargetMode="External"/><Relationship Id="rId3227" Type="http://schemas.openxmlformats.org/officeDocument/2006/relationships/hyperlink" Target="garantF1://57643191.1206" TargetMode="External"/><Relationship Id="rId3434" Type="http://schemas.openxmlformats.org/officeDocument/2006/relationships/hyperlink" Target="garantF1://57492400.0" TargetMode="External"/><Relationship Id="rId3641" Type="http://schemas.openxmlformats.org/officeDocument/2006/relationships/hyperlink" Target="garantF1://57646220.413343" TargetMode="External"/><Relationship Id="rId148" Type="http://schemas.openxmlformats.org/officeDocument/2006/relationships/hyperlink" Target="garantF1://10003000.352" TargetMode="External"/><Relationship Id="rId355" Type="http://schemas.openxmlformats.org/officeDocument/2006/relationships/hyperlink" Target="garantF1://57646806.59" TargetMode="External"/><Relationship Id="rId562" Type="http://schemas.openxmlformats.org/officeDocument/2006/relationships/hyperlink" Target="garantF1://12009720.23" TargetMode="External"/><Relationship Id="rId1192" Type="http://schemas.openxmlformats.org/officeDocument/2006/relationships/hyperlink" Target="garantF1://5422035.0" TargetMode="External"/><Relationship Id="rId2036" Type="http://schemas.openxmlformats.org/officeDocument/2006/relationships/hyperlink" Target="garantF1://57492733.0" TargetMode="External"/><Relationship Id="rId2243" Type="http://schemas.openxmlformats.org/officeDocument/2006/relationships/hyperlink" Target="garantF1://72780.4" TargetMode="External"/><Relationship Id="rId2450" Type="http://schemas.openxmlformats.org/officeDocument/2006/relationships/hyperlink" Target="garantF1://57491948.0" TargetMode="External"/><Relationship Id="rId3501" Type="http://schemas.openxmlformats.org/officeDocument/2006/relationships/hyperlink" Target="garantF1://57490482.0" TargetMode="External"/><Relationship Id="rId215" Type="http://schemas.openxmlformats.org/officeDocument/2006/relationships/hyperlink" Target="garantF1://57491444.0" TargetMode="External"/><Relationship Id="rId422" Type="http://schemas.openxmlformats.org/officeDocument/2006/relationships/hyperlink" Target="garantF1://70548990.31" TargetMode="External"/><Relationship Id="rId1052" Type="http://schemas.openxmlformats.org/officeDocument/2006/relationships/hyperlink" Target="garantF1://70273086.39" TargetMode="External"/><Relationship Id="rId2103" Type="http://schemas.openxmlformats.org/officeDocument/2006/relationships/hyperlink" Target="garantF1://57490838.0" TargetMode="External"/><Relationship Id="rId2310" Type="http://schemas.openxmlformats.org/officeDocument/2006/relationships/hyperlink" Target="garantF1://57974752.0" TargetMode="External"/><Relationship Id="rId4068" Type="http://schemas.openxmlformats.org/officeDocument/2006/relationships/hyperlink" Target="garantF1://71066016.1023" TargetMode="External"/><Relationship Id="rId1869" Type="http://schemas.openxmlformats.org/officeDocument/2006/relationships/hyperlink" Target="garantF1://57401960.4263" TargetMode="External"/><Relationship Id="rId3084" Type="http://schemas.openxmlformats.org/officeDocument/2006/relationships/hyperlink" Target="garantF1://57490295.0" TargetMode="External"/><Relationship Id="rId3291" Type="http://schemas.openxmlformats.org/officeDocument/2006/relationships/hyperlink" Target="garantF1://57492215.0" TargetMode="External"/><Relationship Id="rId4135" Type="http://schemas.openxmlformats.org/officeDocument/2006/relationships/hyperlink" Target="garantF1://57646220.415312" TargetMode="External"/><Relationship Id="rId1729" Type="http://schemas.openxmlformats.org/officeDocument/2006/relationships/hyperlink" Target="garantF1://57492123.0" TargetMode="External"/><Relationship Id="rId1936" Type="http://schemas.openxmlformats.org/officeDocument/2006/relationships/hyperlink" Target="garantF1://70785222.21" TargetMode="External"/><Relationship Id="rId3151" Type="http://schemas.openxmlformats.org/officeDocument/2006/relationships/hyperlink" Target="garantF1://57490573.0" TargetMode="External"/><Relationship Id="rId3011" Type="http://schemas.openxmlformats.org/officeDocument/2006/relationships/hyperlink" Target="garantF1://5323941.10743" TargetMode="External"/><Relationship Id="rId3968" Type="http://schemas.openxmlformats.org/officeDocument/2006/relationships/hyperlink" Target="garantF1://57646220.414741" TargetMode="External"/><Relationship Id="rId5" Type="http://schemas.openxmlformats.org/officeDocument/2006/relationships/hyperlink" Target="garantF1://57309245.0" TargetMode="External"/><Relationship Id="rId889" Type="http://schemas.openxmlformats.org/officeDocument/2006/relationships/hyperlink" Target="garantF1://57947540.165" TargetMode="External"/><Relationship Id="rId2777" Type="http://schemas.openxmlformats.org/officeDocument/2006/relationships/hyperlink" Target="garantF1://57491773.0" TargetMode="External"/><Relationship Id="rId749" Type="http://schemas.openxmlformats.org/officeDocument/2006/relationships/hyperlink" Target="garantF1://57642290.12901" TargetMode="External"/><Relationship Id="rId1379" Type="http://schemas.openxmlformats.org/officeDocument/2006/relationships/hyperlink" Target="garantF1://57491826.0" TargetMode="External"/><Relationship Id="rId1586" Type="http://schemas.openxmlformats.org/officeDocument/2006/relationships/hyperlink" Target="garantF1://70444896.31" TargetMode="External"/><Relationship Id="rId2984" Type="http://schemas.openxmlformats.org/officeDocument/2006/relationships/hyperlink" Target="garantF1://57490174.0" TargetMode="External"/><Relationship Id="rId3828" Type="http://schemas.openxmlformats.org/officeDocument/2006/relationships/hyperlink" Target="garantF1://2440241.3" TargetMode="External"/><Relationship Id="rId609" Type="http://schemas.openxmlformats.org/officeDocument/2006/relationships/hyperlink" Target="garantF1://10005712.300" TargetMode="External"/><Relationship Id="rId956" Type="http://schemas.openxmlformats.org/officeDocument/2006/relationships/hyperlink" Target="garantF1://70273086.31" TargetMode="External"/><Relationship Id="rId1239" Type="http://schemas.openxmlformats.org/officeDocument/2006/relationships/hyperlink" Target="garantF1://10004313.0" TargetMode="External"/><Relationship Id="rId1793" Type="http://schemas.openxmlformats.org/officeDocument/2006/relationships/hyperlink" Target="garantF1://70785222.21" TargetMode="External"/><Relationship Id="rId2637" Type="http://schemas.openxmlformats.org/officeDocument/2006/relationships/hyperlink" Target="garantF1://57642251.8593" TargetMode="External"/><Relationship Id="rId2844" Type="http://schemas.openxmlformats.org/officeDocument/2006/relationships/hyperlink" Target="garantF1://12028038.0" TargetMode="External"/><Relationship Id="rId85" Type="http://schemas.openxmlformats.org/officeDocument/2006/relationships/hyperlink" Target="garantF1://57491470.0" TargetMode="External"/><Relationship Id="rId816" Type="http://schemas.openxmlformats.org/officeDocument/2006/relationships/hyperlink" Target="garantF1://10100157.0" TargetMode="External"/><Relationship Id="rId1446" Type="http://schemas.openxmlformats.org/officeDocument/2006/relationships/hyperlink" Target="garantF1://70785222.21" TargetMode="External"/><Relationship Id="rId1653" Type="http://schemas.openxmlformats.org/officeDocument/2006/relationships/hyperlink" Target="garantF1://57401960.367" TargetMode="External"/><Relationship Id="rId1860" Type="http://schemas.openxmlformats.org/officeDocument/2006/relationships/hyperlink" Target="garantF1://10003676.0" TargetMode="External"/><Relationship Id="rId2704" Type="http://schemas.openxmlformats.org/officeDocument/2006/relationships/hyperlink" Target="garantF1://57491109.0" TargetMode="External"/><Relationship Id="rId2911" Type="http://schemas.openxmlformats.org/officeDocument/2006/relationships/hyperlink" Target="garantF1://12088077.2" TargetMode="External"/><Relationship Id="rId1306" Type="http://schemas.openxmlformats.org/officeDocument/2006/relationships/hyperlink" Target="garantF1://12024624.56610" TargetMode="External"/><Relationship Id="rId1513" Type="http://schemas.openxmlformats.org/officeDocument/2006/relationships/hyperlink" Target="garantF1://12025817.1000" TargetMode="External"/><Relationship Id="rId1720" Type="http://schemas.openxmlformats.org/officeDocument/2006/relationships/hyperlink" Target="garantF1://57956065.382" TargetMode="External"/><Relationship Id="rId12" Type="http://schemas.openxmlformats.org/officeDocument/2006/relationships/hyperlink" Target="garantF1://57491430.0" TargetMode="External"/><Relationship Id="rId3478" Type="http://schemas.openxmlformats.org/officeDocument/2006/relationships/hyperlink" Target="garantF1://70509432.71" TargetMode="External"/><Relationship Id="rId3685" Type="http://schemas.openxmlformats.org/officeDocument/2006/relationships/hyperlink" Target="garantF1://57491353.0" TargetMode="External"/><Relationship Id="rId3892" Type="http://schemas.openxmlformats.org/officeDocument/2006/relationships/hyperlink" Target="garantF1://70509432.71" TargetMode="External"/><Relationship Id="rId399" Type="http://schemas.openxmlformats.org/officeDocument/2006/relationships/hyperlink" Target="garantF1://70548990.31" TargetMode="External"/><Relationship Id="rId2287" Type="http://schemas.openxmlformats.org/officeDocument/2006/relationships/hyperlink" Target="garantF1://57491579.0" TargetMode="External"/><Relationship Id="rId2494" Type="http://schemas.openxmlformats.org/officeDocument/2006/relationships/hyperlink" Target="garantF1://57492785.0" TargetMode="External"/><Relationship Id="rId3338" Type="http://schemas.openxmlformats.org/officeDocument/2006/relationships/hyperlink" Target="garantF1://70509432.71" TargetMode="External"/><Relationship Id="rId3545" Type="http://schemas.openxmlformats.org/officeDocument/2006/relationships/hyperlink" Target="garantF1://2206316.0" TargetMode="External"/><Relationship Id="rId3752" Type="http://schemas.openxmlformats.org/officeDocument/2006/relationships/hyperlink" Target="garantF1://70509432.71" TargetMode="External"/><Relationship Id="rId259" Type="http://schemas.openxmlformats.org/officeDocument/2006/relationships/hyperlink" Target="garantF1://70548991.0" TargetMode="External"/><Relationship Id="rId466" Type="http://schemas.openxmlformats.org/officeDocument/2006/relationships/hyperlink" Target="garantF1://57646806.6801" TargetMode="External"/><Relationship Id="rId673" Type="http://schemas.openxmlformats.org/officeDocument/2006/relationships/hyperlink" Target="garantF1://12028965.2" TargetMode="External"/><Relationship Id="rId880" Type="http://schemas.openxmlformats.org/officeDocument/2006/relationships/hyperlink" Target="garantF1://57491672.0" TargetMode="External"/><Relationship Id="rId1096" Type="http://schemas.openxmlformats.org/officeDocument/2006/relationships/hyperlink" Target="garantF1://5422033.0" TargetMode="External"/><Relationship Id="rId2147" Type="http://schemas.openxmlformats.org/officeDocument/2006/relationships/hyperlink" Target="garantF1://3861434.546" TargetMode="External"/><Relationship Id="rId2354" Type="http://schemas.openxmlformats.org/officeDocument/2006/relationships/hyperlink" Target="garantF1://57492719.0" TargetMode="External"/><Relationship Id="rId2561" Type="http://schemas.openxmlformats.org/officeDocument/2006/relationships/hyperlink" Target="garantF1://57489866.0" TargetMode="External"/><Relationship Id="rId3405" Type="http://schemas.openxmlformats.org/officeDocument/2006/relationships/hyperlink" Target="garantF1://70509432.71" TargetMode="External"/><Relationship Id="rId119" Type="http://schemas.openxmlformats.org/officeDocument/2006/relationships/hyperlink" Target="garantF1://57949775.1230" TargetMode="External"/><Relationship Id="rId326" Type="http://schemas.openxmlformats.org/officeDocument/2006/relationships/hyperlink" Target="garantF1://5421123.0" TargetMode="External"/><Relationship Id="rId533" Type="http://schemas.openxmlformats.org/officeDocument/2006/relationships/hyperlink" Target="garantF1://57646806.9004" TargetMode="External"/><Relationship Id="rId1163" Type="http://schemas.openxmlformats.org/officeDocument/2006/relationships/hyperlink" Target="garantF1://70171696.211" TargetMode="External"/><Relationship Id="rId1370" Type="http://schemas.openxmlformats.org/officeDocument/2006/relationships/hyperlink" Target="garantF1://70733160.27" TargetMode="External"/><Relationship Id="rId2007" Type="http://schemas.openxmlformats.org/officeDocument/2006/relationships/hyperlink" Target="garantF1://57490085.0" TargetMode="External"/><Relationship Id="rId2214" Type="http://schemas.openxmlformats.org/officeDocument/2006/relationships/hyperlink" Target="garantF1://70305818.1631" TargetMode="External"/><Relationship Id="rId3612" Type="http://schemas.openxmlformats.org/officeDocument/2006/relationships/hyperlink" Target="garantF1://70509432.71" TargetMode="External"/><Relationship Id="rId740" Type="http://schemas.openxmlformats.org/officeDocument/2006/relationships/hyperlink" Target="garantF1://12028965.72" TargetMode="External"/><Relationship Id="rId1023" Type="http://schemas.openxmlformats.org/officeDocument/2006/relationships/hyperlink" Target="garantF1://57491760.0" TargetMode="External"/><Relationship Id="rId2421" Type="http://schemas.openxmlformats.org/officeDocument/2006/relationships/hyperlink" Target="garantF1://57492407.0" TargetMode="External"/><Relationship Id="rId600" Type="http://schemas.openxmlformats.org/officeDocument/2006/relationships/hyperlink" Target="garantF1://70548990.31" TargetMode="External"/><Relationship Id="rId1230" Type="http://schemas.openxmlformats.org/officeDocument/2006/relationships/hyperlink" Target="garantF1://57491663.0" TargetMode="External"/><Relationship Id="rId3195" Type="http://schemas.openxmlformats.org/officeDocument/2006/relationships/hyperlink" Target="garantF1://70361598.21" TargetMode="External"/><Relationship Id="rId4039" Type="http://schemas.openxmlformats.org/officeDocument/2006/relationships/hyperlink" Target="garantF1://70509432.71" TargetMode="External"/><Relationship Id="rId3055" Type="http://schemas.openxmlformats.org/officeDocument/2006/relationships/hyperlink" Target="garantF1://57492813.0" TargetMode="External"/><Relationship Id="rId3262" Type="http://schemas.openxmlformats.org/officeDocument/2006/relationships/hyperlink" Target="garantF1://57491133.0" TargetMode="External"/><Relationship Id="rId4106" Type="http://schemas.openxmlformats.org/officeDocument/2006/relationships/hyperlink" Target="garantF1://71193132.3001" TargetMode="External"/><Relationship Id="rId183" Type="http://schemas.openxmlformats.org/officeDocument/2006/relationships/hyperlink" Target="garantF1://70191432.21" TargetMode="External"/><Relationship Id="rId390" Type="http://schemas.openxmlformats.org/officeDocument/2006/relationships/hyperlink" Target="garantF1://12044129.3" TargetMode="External"/><Relationship Id="rId1907" Type="http://schemas.openxmlformats.org/officeDocument/2006/relationships/hyperlink" Target="garantF1://70785222.21" TargetMode="External"/><Relationship Id="rId2071" Type="http://schemas.openxmlformats.org/officeDocument/2006/relationships/hyperlink" Target="garantF1://5129416.503" TargetMode="External"/><Relationship Id="rId3122" Type="http://schemas.openxmlformats.org/officeDocument/2006/relationships/hyperlink" Target="garantF1://57490345.0" TargetMode="External"/><Relationship Id="rId250" Type="http://schemas.openxmlformats.org/officeDocument/2006/relationships/hyperlink" Target="garantF1://57646806.5003" TargetMode="External"/><Relationship Id="rId110" Type="http://schemas.openxmlformats.org/officeDocument/2006/relationships/hyperlink" Target="garantF1://10003000.2301" TargetMode="External"/><Relationship Id="rId2888" Type="http://schemas.openxmlformats.org/officeDocument/2006/relationships/hyperlink" Target="garantF1://12188077.0" TargetMode="External"/><Relationship Id="rId3939" Type="http://schemas.openxmlformats.org/officeDocument/2006/relationships/hyperlink" Target="garantF1://57646220.414614" TargetMode="External"/><Relationship Id="rId1697" Type="http://schemas.openxmlformats.org/officeDocument/2006/relationships/hyperlink" Target="garantF1://12013270.19" TargetMode="External"/><Relationship Id="rId2748" Type="http://schemas.openxmlformats.org/officeDocument/2006/relationships/hyperlink" Target="garantF1://5422085.0" TargetMode="External"/><Relationship Id="rId2955" Type="http://schemas.openxmlformats.org/officeDocument/2006/relationships/hyperlink" Target="garantF1://70452634.71" TargetMode="External"/><Relationship Id="rId927" Type="http://schemas.openxmlformats.org/officeDocument/2006/relationships/hyperlink" Target="garantF1://70273086.31" TargetMode="External"/><Relationship Id="rId1557" Type="http://schemas.openxmlformats.org/officeDocument/2006/relationships/hyperlink" Target="garantF1://57491564.0" TargetMode="External"/><Relationship Id="rId1764" Type="http://schemas.openxmlformats.org/officeDocument/2006/relationships/hyperlink" Target="garantF1://70444896.31" TargetMode="External"/><Relationship Id="rId1971" Type="http://schemas.openxmlformats.org/officeDocument/2006/relationships/hyperlink" Target="garantF1://5422048.0" TargetMode="External"/><Relationship Id="rId2608" Type="http://schemas.openxmlformats.org/officeDocument/2006/relationships/hyperlink" Target="garantF1://5422082.0" TargetMode="External"/><Relationship Id="rId2815" Type="http://schemas.openxmlformats.org/officeDocument/2006/relationships/hyperlink" Target="garantF1://57489656.0" TargetMode="External"/><Relationship Id="rId56" Type="http://schemas.openxmlformats.org/officeDocument/2006/relationships/hyperlink" Target="garantF1://57491468.0" TargetMode="External"/><Relationship Id="rId1417" Type="http://schemas.openxmlformats.org/officeDocument/2006/relationships/hyperlink" Target="garantF1://70785222.21" TargetMode="External"/><Relationship Id="rId1624" Type="http://schemas.openxmlformats.org/officeDocument/2006/relationships/hyperlink" Target="garantF1://57490003.0" TargetMode="External"/><Relationship Id="rId1831" Type="http://schemas.openxmlformats.org/officeDocument/2006/relationships/hyperlink" Target="garantF1://57491276.0" TargetMode="External"/><Relationship Id="rId4030" Type="http://schemas.openxmlformats.org/officeDocument/2006/relationships/hyperlink" Target="garantF1://57646220.414963" TargetMode="External"/><Relationship Id="rId3589" Type="http://schemas.openxmlformats.org/officeDocument/2006/relationships/hyperlink" Target="garantF1://70509432.71" TargetMode="External"/><Relationship Id="rId3796" Type="http://schemas.openxmlformats.org/officeDocument/2006/relationships/hyperlink" Target="garantF1://57646220.41388" TargetMode="External"/><Relationship Id="rId2398" Type="http://schemas.openxmlformats.org/officeDocument/2006/relationships/hyperlink" Target="garantF1://57489621.0" TargetMode="External"/><Relationship Id="rId3449" Type="http://schemas.openxmlformats.org/officeDocument/2006/relationships/hyperlink" Target="garantF1://10002673.26" TargetMode="External"/><Relationship Id="rId577" Type="http://schemas.openxmlformats.org/officeDocument/2006/relationships/hyperlink" Target="garantF1://70548990.31" TargetMode="External"/><Relationship Id="rId2258" Type="http://schemas.openxmlformats.org/officeDocument/2006/relationships/hyperlink" Target="garantF1://12025561.1009" TargetMode="External"/><Relationship Id="rId3656" Type="http://schemas.openxmlformats.org/officeDocument/2006/relationships/hyperlink" Target="garantF1://70509432.71" TargetMode="External"/><Relationship Id="rId3863" Type="http://schemas.openxmlformats.org/officeDocument/2006/relationships/hyperlink" Target="garantF1://70509432.71" TargetMode="External"/><Relationship Id="rId784" Type="http://schemas.openxmlformats.org/officeDocument/2006/relationships/hyperlink" Target="garantF1://57642290.134" TargetMode="External"/><Relationship Id="rId991" Type="http://schemas.openxmlformats.org/officeDocument/2006/relationships/hyperlink" Target="garantF1://57947540.184" TargetMode="External"/><Relationship Id="rId1067" Type="http://schemas.openxmlformats.org/officeDocument/2006/relationships/hyperlink" Target="garantF1://1686390.0" TargetMode="External"/><Relationship Id="rId2465" Type="http://schemas.openxmlformats.org/officeDocument/2006/relationships/hyperlink" Target="garantF1://70253464.0" TargetMode="External"/><Relationship Id="rId2672" Type="http://schemas.openxmlformats.org/officeDocument/2006/relationships/hyperlink" Target="garantF1://57491954.0" TargetMode="External"/><Relationship Id="rId3309" Type="http://schemas.openxmlformats.org/officeDocument/2006/relationships/hyperlink" Target="garantF1://57646220.412272" TargetMode="External"/><Relationship Id="rId3516" Type="http://schemas.openxmlformats.org/officeDocument/2006/relationships/hyperlink" Target="garantF1://70329640.0" TargetMode="External"/><Relationship Id="rId3723" Type="http://schemas.openxmlformats.org/officeDocument/2006/relationships/hyperlink" Target="garantF1://70509432.71" TargetMode="External"/><Relationship Id="rId3930" Type="http://schemas.openxmlformats.org/officeDocument/2006/relationships/image" Target="media/image2.png"/><Relationship Id="rId437" Type="http://schemas.openxmlformats.org/officeDocument/2006/relationships/hyperlink" Target="garantF1://12082694.0" TargetMode="External"/><Relationship Id="rId644" Type="http://schemas.openxmlformats.org/officeDocument/2006/relationships/hyperlink" Target="garantF1://57646806.10402" TargetMode="External"/><Relationship Id="rId851" Type="http://schemas.openxmlformats.org/officeDocument/2006/relationships/hyperlink" Target="garantF1://12068675.0" TargetMode="External"/><Relationship Id="rId1274" Type="http://schemas.openxmlformats.org/officeDocument/2006/relationships/hyperlink" Target="garantF1://5081586.273" TargetMode="External"/><Relationship Id="rId1481" Type="http://schemas.openxmlformats.org/officeDocument/2006/relationships/hyperlink" Target="garantF1://5422042.0" TargetMode="External"/><Relationship Id="rId2118" Type="http://schemas.openxmlformats.org/officeDocument/2006/relationships/hyperlink" Target="garantF1://5081933.531" TargetMode="External"/><Relationship Id="rId2325" Type="http://schemas.openxmlformats.org/officeDocument/2006/relationships/hyperlink" Target="garantF1://70733186.4" TargetMode="External"/><Relationship Id="rId2532" Type="http://schemas.openxmlformats.org/officeDocument/2006/relationships/hyperlink" Target="garantF1://57491779.0" TargetMode="External"/><Relationship Id="rId504" Type="http://schemas.openxmlformats.org/officeDocument/2006/relationships/hyperlink" Target="garantF1://70548990.31" TargetMode="External"/><Relationship Id="rId711" Type="http://schemas.openxmlformats.org/officeDocument/2006/relationships/hyperlink" Target="garantF1://70548990.31" TargetMode="External"/><Relationship Id="rId1134" Type="http://schemas.openxmlformats.org/officeDocument/2006/relationships/hyperlink" Target="garantF1://5120506.22602" TargetMode="External"/><Relationship Id="rId1341" Type="http://schemas.openxmlformats.org/officeDocument/2006/relationships/hyperlink" Target="garantF1://57491866.0" TargetMode="External"/><Relationship Id="rId1201" Type="http://schemas.openxmlformats.org/officeDocument/2006/relationships/hyperlink" Target="garantF1://70581110.351" TargetMode="External"/><Relationship Id="rId3099" Type="http://schemas.openxmlformats.org/officeDocument/2006/relationships/hyperlink" Target="garantF1://5323953.11273" TargetMode="External"/><Relationship Id="rId3166" Type="http://schemas.openxmlformats.org/officeDocument/2006/relationships/hyperlink" Target="garantF1://57492193.0" TargetMode="External"/><Relationship Id="rId3373" Type="http://schemas.openxmlformats.org/officeDocument/2006/relationships/hyperlink" Target="garantF1://70509432.71" TargetMode="External"/><Relationship Id="rId3580" Type="http://schemas.openxmlformats.org/officeDocument/2006/relationships/hyperlink" Target="garantF1://70509432.71" TargetMode="External"/><Relationship Id="rId294" Type="http://schemas.openxmlformats.org/officeDocument/2006/relationships/hyperlink" Target="garantF1://71000882.24" TargetMode="External"/><Relationship Id="rId2182" Type="http://schemas.openxmlformats.org/officeDocument/2006/relationships/hyperlink" Target="garantF1://57492697.0" TargetMode="External"/><Relationship Id="rId3026" Type="http://schemas.openxmlformats.org/officeDocument/2006/relationships/hyperlink" Target="garantF1://57490181.0" TargetMode="External"/><Relationship Id="rId3233" Type="http://schemas.openxmlformats.org/officeDocument/2006/relationships/hyperlink" Target="garantF1://70361598.21" TargetMode="External"/><Relationship Id="rId154" Type="http://schemas.openxmlformats.org/officeDocument/2006/relationships/hyperlink" Target="garantF1://57949775.3301" TargetMode="External"/><Relationship Id="rId361" Type="http://schemas.openxmlformats.org/officeDocument/2006/relationships/hyperlink" Target="garantF1://12048156.1" TargetMode="External"/><Relationship Id="rId2042" Type="http://schemas.openxmlformats.org/officeDocument/2006/relationships/hyperlink" Target="garantF1://57490093.0" TargetMode="External"/><Relationship Id="rId3440" Type="http://schemas.openxmlformats.org/officeDocument/2006/relationships/hyperlink" Target="garantF1://57407179.412591" TargetMode="External"/><Relationship Id="rId2999" Type="http://schemas.openxmlformats.org/officeDocument/2006/relationships/hyperlink" Target="garantF1://12060033.61" TargetMode="External"/><Relationship Id="rId3300" Type="http://schemas.openxmlformats.org/officeDocument/2006/relationships/hyperlink" Target="garantF1://57974500.0" TargetMode="External"/><Relationship Id="rId221" Type="http://schemas.openxmlformats.org/officeDocument/2006/relationships/hyperlink" Target="garantF1://12028809.280" TargetMode="External"/><Relationship Id="rId2859" Type="http://schemas.openxmlformats.org/officeDocument/2006/relationships/hyperlink" Target="garantF1://10005800.5003" TargetMode="External"/><Relationship Id="rId1668" Type="http://schemas.openxmlformats.org/officeDocument/2006/relationships/hyperlink" Target="garantF1://10006464.58" TargetMode="External"/><Relationship Id="rId1875" Type="http://schemas.openxmlformats.org/officeDocument/2006/relationships/hyperlink" Target="garantF1://57401960.4272" TargetMode="External"/><Relationship Id="rId2719" Type="http://schemas.openxmlformats.org/officeDocument/2006/relationships/hyperlink" Target="garantF1://57491198.0" TargetMode="External"/><Relationship Id="rId4074" Type="http://schemas.openxmlformats.org/officeDocument/2006/relationships/hyperlink" Target="garantF1://10006592.0" TargetMode="External"/><Relationship Id="rId1528" Type="http://schemas.openxmlformats.org/officeDocument/2006/relationships/hyperlink" Target="garantF1://10002426.1033" TargetMode="External"/><Relationship Id="rId2926" Type="http://schemas.openxmlformats.org/officeDocument/2006/relationships/hyperlink" Target="garantF1://57492346.0" TargetMode="External"/><Relationship Id="rId3090" Type="http://schemas.openxmlformats.org/officeDocument/2006/relationships/hyperlink" Target="garantF1://57956418.41" TargetMode="External"/><Relationship Id="rId4141" Type="http://schemas.openxmlformats.org/officeDocument/2006/relationships/hyperlink" Target="garantF1://70509432.71" TargetMode="External"/><Relationship Id="rId1735" Type="http://schemas.openxmlformats.org/officeDocument/2006/relationships/hyperlink" Target="garantF1://57492125.0" TargetMode="External"/><Relationship Id="rId1942" Type="http://schemas.openxmlformats.org/officeDocument/2006/relationships/hyperlink" Target="garantF1://70785222.21" TargetMode="External"/><Relationship Id="rId4001" Type="http://schemas.openxmlformats.org/officeDocument/2006/relationships/hyperlink" Target="garantF1://57646220.414862" TargetMode="External"/><Relationship Id="rId27" Type="http://schemas.openxmlformats.org/officeDocument/2006/relationships/hyperlink" Target="garantF1://57491278.0" TargetMode="External"/><Relationship Id="rId1802" Type="http://schemas.openxmlformats.org/officeDocument/2006/relationships/hyperlink" Target="garantF1://57490249.0" TargetMode="External"/><Relationship Id="rId3767" Type="http://schemas.openxmlformats.org/officeDocument/2006/relationships/hyperlink" Target="garantF1://57646220.41379" TargetMode="External"/><Relationship Id="rId3974" Type="http://schemas.openxmlformats.org/officeDocument/2006/relationships/hyperlink" Target="garantF1://57491594.0" TargetMode="External"/><Relationship Id="rId688" Type="http://schemas.openxmlformats.org/officeDocument/2006/relationships/hyperlink" Target="garantF1://70548990.0" TargetMode="External"/><Relationship Id="rId895" Type="http://schemas.openxmlformats.org/officeDocument/2006/relationships/hyperlink" Target="garantF1://70273086.31" TargetMode="External"/><Relationship Id="rId2369" Type="http://schemas.openxmlformats.org/officeDocument/2006/relationships/hyperlink" Target="garantF1://3899220.6852" TargetMode="External"/><Relationship Id="rId2576" Type="http://schemas.openxmlformats.org/officeDocument/2006/relationships/hyperlink" Target="garantF1://57489872.0" TargetMode="External"/><Relationship Id="rId2783" Type="http://schemas.openxmlformats.org/officeDocument/2006/relationships/hyperlink" Target="garantF1://70319190.50001" TargetMode="External"/><Relationship Id="rId2990" Type="http://schemas.openxmlformats.org/officeDocument/2006/relationships/hyperlink" Target="garantF1://5038686.107001" TargetMode="External"/><Relationship Id="rId3627" Type="http://schemas.openxmlformats.org/officeDocument/2006/relationships/hyperlink" Target="garantF1://57646220.41329" TargetMode="External"/><Relationship Id="rId3834" Type="http://schemas.openxmlformats.org/officeDocument/2006/relationships/hyperlink" Target="garantF1://2440241.2104" TargetMode="External"/><Relationship Id="rId548" Type="http://schemas.openxmlformats.org/officeDocument/2006/relationships/hyperlink" Target="garantF1://5421128.0" TargetMode="External"/><Relationship Id="rId755" Type="http://schemas.openxmlformats.org/officeDocument/2006/relationships/hyperlink" Target="garantF1://71335342.71" TargetMode="External"/><Relationship Id="rId962" Type="http://schemas.openxmlformats.org/officeDocument/2006/relationships/hyperlink" Target="garantF1://71000882.100" TargetMode="External"/><Relationship Id="rId1178" Type="http://schemas.openxmlformats.org/officeDocument/2006/relationships/hyperlink" Target="garantF1://70733160.27" TargetMode="External"/><Relationship Id="rId1385" Type="http://schemas.openxmlformats.org/officeDocument/2006/relationships/hyperlink" Target="garantF1://71366902.0" TargetMode="External"/><Relationship Id="rId1592" Type="http://schemas.openxmlformats.org/officeDocument/2006/relationships/hyperlink" Target="garantF1://70444896.31" TargetMode="External"/><Relationship Id="rId2229" Type="http://schemas.openxmlformats.org/officeDocument/2006/relationships/hyperlink" Target="garantF1://57492703.0" TargetMode="External"/><Relationship Id="rId2436" Type="http://schemas.openxmlformats.org/officeDocument/2006/relationships/hyperlink" Target="garantF1://57489646.0" TargetMode="External"/><Relationship Id="rId2643" Type="http://schemas.openxmlformats.org/officeDocument/2006/relationships/hyperlink" Target="garantF1://57642760.86011" TargetMode="External"/><Relationship Id="rId2850" Type="http://schemas.openxmlformats.org/officeDocument/2006/relationships/hyperlink" Target="garantF1://57489852.0" TargetMode="External"/><Relationship Id="rId91" Type="http://schemas.openxmlformats.org/officeDocument/2006/relationships/hyperlink" Target="garantF1://12030938.3" TargetMode="External"/><Relationship Id="rId408" Type="http://schemas.openxmlformats.org/officeDocument/2006/relationships/hyperlink" Target="garantF1://5068689.65" TargetMode="External"/><Relationship Id="rId615" Type="http://schemas.openxmlformats.org/officeDocument/2006/relationships/hyperlink" Target="garantF1://70548990.31" TargetMode="External"/><Relationship Id="rId822" Type="http://schemas.openxmlformats.org/officeDocument/2006/relationships/hyperlink" Target="garantF1://57491483.0" TargetMode="External"/><Relationship Id="rId1038" Type="http://schemas.openxmlformats.org/officeDocument/2006/relationships/hyperlink" Target="garantF1://57492181.0" TargetMode="External"/><Relationship Id="rId1245" Type="http://schemas.openxmlformats.org/officeDocument/2006/relationships/hyperlink" Target="garantF1://57491937.0" TargetMode="External"/><Relationship Id="rId1452" Type="http://schemas.openxmlformats.org/officeDocument/2006/relationships/hyperlink" Target="garantF1://71260358.49" TargetMode="External"/><Relationship Id="rId2503" Type="http://schemas.openxmlformats.org/officeDocument/2006/relationships/hyperlink" Target="garantF1://12031604.303" TargetMode="External"/><Relationship Id="rId3901" Type="http://schemas.openxmlformats.org/officeDocument/2006/relationships/hyperlink" Target="garantF1://57646220.414313" TargetMode="External"/><Relationship Id="rId1105" Type="http://schemas.openxmlformats.org/officeDocument/2006/relationships/hyperlink" Target="garantF1://12087212.0" TargetMode="External"/><Relationship Id="rId1312" Type="http://schemas.openxmlformats.org/officeDocument/2006/relationships/hyperlink" Target="garantF1://57491940.0" TargetMode="External"/><Relationship Id="rId2710" Type="http://schemas.openxmlformats.org/officeDocument/2006/relationships/hyperlink" Target="garantF1://57491113.0" TargetMode="External"/><Relationship Id="rId3277" Type="http://schemas.openxmlformats.org/officeDocument/2006/relationships/hyperlink" Target="garantF1://57491130.0" TargetMode="External"/><Relationship Id="rId198" Type="http://schemas.openxmlformats.org/officeDocument/2006/relationships/hyperlink" Target="garantF1://93182.400" TargetMode="External"/><Relationship Id="rId2086" Type="http://schemas.openxmlformats.org/officeDocument/2006/relationships/hyperlink" Target="garantF1://12009120.6" TargetMode="External"/><Relationship Id="rId3484" Type="http://schemas.openxmlformats.org/officeDocument/2006/relationships/hyperlink" Target="garantF1://70509432.71" TargetMode="External"/><Relationship Id="rId3691" Type="http://schemas.openxmlformats.org/officeDocument/2006/relationships/hyperlink" Target="garantF1://57491356.0" TargetMode="External"/><Relationship Id="rId2293" Type="http://schemas.openxmlformats.org/officeDocument/2006/relationships/hyperlink" Target="garantF1://57491555.0" TargetMode="External"/><Relationship Id="rId3137" Type="http://schemas.openxmlformats.org/officeDocument/2006/relationships/hyperlink" Target="garantF1://10005012.0" TargetMode="External"/><Relationship Id="rId3344" Type="http://schemas.openxmlformats.org/officeDocument/2006/relationships/hyperlink" Target="garantF1://57646220.412345" TargetMode="External"/><Relationship Id="rId3551" Type="http://schemas.openxmlformats.org/officeDocument/2006/relationships/hyperlink" Target="garantF1://70509432.71" TargetMode="External"/><Relationship Id="rId265" Type="http://schemas.openxmlformats.org/officeDocument/2006/relationships/hyperlink" Target="garantF1://70548990.31" TargetMode="External"/><Relationship Id="rId472" Type="http://schemas.openxmlformats.org/officeDocument/2006/relationships/hyperlink" Target="garantF1://70548990.31" TargetMode="External"/><Relationship Id="rId2153" Type="http://schemas.openxmlformats.org/officeDocument/2006/relationships/hyperlink" Target="garantF1://57974098.0" TargetMode="External"/><Relationship Id="rId2360" Type="http://schemas.openxmlformats.org/officeDocument/2006/relationships/hyperlink" Target="garantF1://57492722.0" TargetMode="External"/><Relationship Id="rId3204" Type="http://schemas.openxmlformats.org/officeDocument/2006/relationships/hyperlink" Target="garantF1://57643191.11921" TargetMode="External"/><Relationship Id="rId3411" Type="http://schemas.openxmlformats.org/officeDocument/2006/relationships/hyperlink" Target="garantF1://70509432.71" TargetMode="External"/><Relationship Id="rId125" Type="http://schemas.openxmlformats.org/officeDocument/2006/relationships/hyperlink" Target="garantF1://12028809.1031" TargetMode="External"/><Relationship Id="rId332" Type="http://schemas.openxmlformats.org/officeDocument/2006/relationships/hyperlink" Target="garantF1://57646806.5702" TargetMode="External"/><Relationship Id="rId2013" Type="http://schemas.openxmlformats.org/officeDocument/2006/relationships/hyperlink" Target="garantF1://57492736.0" TargetMode="External"/><Relationship Id="rId2220" Type="http://schemas.openxmlformats.org/officeDocument/2006/relationships/hyperlink" Target="garantF1://70191432.28" TargetMode="External"/><Relationship Id="rId1779" Type="http://schemas.openxmlformats.org/officeDocument/2006/relationships/hyperlink" Target="garantF1://57310812.3951" TargetMode="External"/><Relationship Id="rId1986" Type="http://schemas.openxmlformats.org/officeDocument/2006/relationships/hyperlink" Target="garantF1://70592932.2" TargetMode="External"/><Relationship Id="rId4045" Type="http://schemas.openxmlformats.org/officeDocument/2006/relationships/hyperlink" Target="garantF1://70509432.71" TargetMode="External"/><Relationship Id="rId1639" Type="http://schemas.openxmlformats.org/officeDocument/2006/relationships/hyperlink" Target="garantF1://57490053.0" TargetMode="External"/><Relationship Id="rId1846" Type="http://schemas.openxmlformats.org/officeDocument/2006/relationships/hyperlink" Target="garantF1://5422045.0" TargetMode="External"/><Relationship Id="rId3061" Type="http://schemas.openxmlformats.org/officeDocument/2006/relationships/hyperlink" Target="garantF1://57490164.0" TargetMode="External"/><Relationship Id="rId1706" Type="http://schemas.openxmlformats.org/officeDocument/2006/relationships/hyperlink" Target="garantF1://70785222.21" TargetMode="External"/><Relationship Id="rId1913" Type="http://schemas.openxmlformats.org/officeDocument/2006/relationships/hyperlink" Target="garantF1://70785222.21" TargetMode="External"/><Relationship Id="rId4112" Type="http://schemas.openxmlformats.org/officeDocument/2006/relationships/hyperlink" Target="garantF1://71193132.3001" TargetMode="External"/><Relationship Id="rId3878" Type="http://schemas.openxmlformats.org/officeDocument/2006/relationships/hyperlink" Target="garantF1://57491586.0" TargetMode="External"/><Relationship Id="rId147" Type="http://schemas.openxmlformats.org/officeDocument/2006/relationships/hyperlink" Target="garantF1://10003000.2301" TargetMode="External"/><Relationship Id="rId354" Type="http://schemas.openxmlformats.org/officeDocument/2006/relationships/hyperlink" Target="garantF1://70548990.31" TargetMode="External"/><Relationship Id="rId799" Type="http://schemas.openxmlformats.org/officeDocument/2006/relationships/hyperlink" Target="garantF1://70564762.0" TargetMode="External"/><Relationship Id="rId1191" Type="http://schemas.openxmlformats.org/officeDocument/2006/relationships/hyperlink" Target="garantF1://5122724.24302" TargetMode="External"/><Relationship Id="rId2035" Type="http://schemas.openxmlformats.org/officeDocument/2006/relationships/hyperlink" Target="garantF1://10003516.167" TargetMode="External"/><Relationship Id="rId2687" Type="http://schemas.openxmlformats.org/officeDocument/2006/relationships/hyperlink" Target="garantF1://57491964.0" TargetMode="External"/><Relationship Id="rId2894" Type="http://schemas.openxmlformats.org/officeDocument/2006/relationships/hyperlink" Target="garantF1://57646220.103102" TargetMode="External"/><Relationship Id="rId3433" Type="http://schemas.openxmlformats.org/officeDocument/2006/relationships/hyperlink" Target="garantF1://57646220.41257" TargetMode="External"/><Relationship Id="rId3640" Type="http://schemas.openxmlformats.org/officeDocument/2006/relationships/hyperlink" Target="garantF1://70509432.71" TargetMode="External"/><Relationship Id="rId3738" Type="http://schemas.openxmlformats.org/officeDocument/2006/relationships/hyperlink" Target="garantF1://57953647.4137044" TargetMode="External"/><Relationship Id="rId561" Type="http://schemas.openxmlformats.org/officeDocument/2006/relationships/hyperlink" Target="garantF1://57646806.94" TargetMode="External"/><Relationship Id="rId659" Type="http://schemas.openxmlformats.org/officeDocument/2006/relationships/hyperlink" Target="garantF1://57492005.0" TargetMode="External"/><Relationship Id="rId866" Type="http://schemas.openxmlformats.org/officeDocument/2006/relationships/hyperlink" Target="garantF1://57491528.0" TargetMode="External"/><Relationship Id="rId1289" Type="http://schemas.openxmlformats.org/officeDocument/2006/relationships/hyperlink" Target="garantF1://70733160.27" TargetMode="External"/><Relationship Id="rId1496" Type="http://schemas.openxmlformats.org/officeDocument/2006/relationships/hyperlink" Target="garantF1://70444896.31" TargetMode="External"/><Relationship Id="rId2242" Type="http://schemas.openxmlformats.org/officeDocument/2006/relationships/hyperlink" Target="garantF1://10080093.0" TargetMode="External"/><Relationship Id="rId2547" Type="http://schemas.openxmlformats.org/officeDocument/2006/relationships/hyperlink" Target="garantF1://10080094.0" TargetMode="External"/><Relationship Id="rId3500" Type="http://schemas.openxmlformats.org/officeDocument/2006/relationships/hyperlink" Target="garantF1://57403537.41275" TargetMode="External"/><Relationship Id="rId3945" Type="http://schemas.openxmlformats.org/officeDocument/2006/relationships/hyperlink" Target="garantF1://57646220.414633" TargetMode="External"/><Relationship Id="rId214" Type="http://schemas.openxmlformats.org/officeDocument/2006/relationships/hyperlink" Target="garantF1://57491373.0" TargetMode="External"/><Relationship Id="rId421" Type="http://schemas.openxmlformats.org/officeDocument/2006/relationships/hyperlink" Target="garantF1://71000882.31" TargetMode="External"/><Relationship Id="rId519" Type="http://schemas.openxmlformats.org/officeDocument/2006/relationships/hyperlink" Target="garantF1://5421126.0" TargetMode="External"/><Relationship Id="rId1051" Type="http://schemas.openxmlformats.org/officeDocument/2006/relationships/hyperlink" Target="garantF1://70273086.140" TargetMode="External"/><Relationship Id="rId1149" Type="http://schemas.openxmlformats.org/officeDocument/2006/relationships/hyperlink" Target="garantF1://57491539.0" TargetMode="External"/><Relationship Id="rId1356" Type="http://schemas.openxmlformats.org/officeDocument/2006/relationships/hyperlink" Target="garantF1://12028965.202" TargetMode="External"/><Relationship Id="rId2102" Type="http://schemas.openxmlformats.org/officeDocument/2006/relationships/hyperlink" Target="garantF1://57490840.0" TargetMode="External"/><Relationship Id="rId2754" Type="http://schemas.openxmlformats.org/officeDocument/2006/relationships/hyperlink" Target="garantF1://57491790.0" TargetMode="External"/><Relationship Id="rId2961" Type="http://schemas.openxmlformats.org/officeDocument/2006/relationships/hyperlink" Target="garantF1://57957665.106302" TargetMode="External"/><Relationship Id="rId3805" Type="http://schemas.openxmlformats.org/officeDocument/2006/relationships/hyperlink" Target="garantF1://70509432.71" TargetMode="External"/><Relationship Id="rId726" Type="http://schemas.openxmlformats.org/officeDocument/2006/relationships/hyperlink" Target="garantF1://12023875.400" TargetMode="External"/><Relationship Id="rId933" Type="http://schemas.openxmlformats.org/officeDocument/2006/relationships/hyperlink" Target="garantF1://12019847.0" TargetMode="External"/><Relationship Id="rId1009" Type="http://schemas.openxmlformats.org/officeDocument/2006/relationships/hyperlink" Target="garantF1://57947540.18802" TargetMode="External"/><Relationship Id="rId1563" Type="http://schemas.openxmlformats.org/officeDocument/2006/relationships/hyperlink" Target="garantF1://10002426.89" TargetMode="External"/><Relationship Id="rId1770" Type="http://schemas.openxmlformats.org/officeDocument/2006/relationships/hyperlink" Target="garantF1://70785222.21" TargetMode="External"/><Relationship Id="rId1868" Type="http://schemas.openxmlformats.org/officeDocument/2006/relationships/hyperlink" Target="garantF1://70785222.21" TargetMode="External"/><Relationship Id="rId2407" Type="http://schemas.openxmlformats.org/officeDocument/2006/relationships/hyperlink" Target="garantF1://57489634.0" TargetMode="External"/><Relationship Id="rId2614" Type="http://schemas.openxmlformats.org/officeDocument/2006/relationships/hyperlink" Target="garantF1://70584172.1100" TargetMode="External"/><Relationship Id="rId2821" Type="http://schemas.openxmlformats.org/officeDocument/2006/relationships/hyperlink" Target="garantF1://57489662.0" TargetMode="External"/><Relationship Id="rId4067" Type="http://schemas.openxmlformats.org/officeDocument/2006/relationships/hyperlink" Target="garantF1://71106998.1000" TargetMode="External"/><Relationship Id="rId62" Type="http://schemas.openxmlformats.org/officeDocument/2006/relationships/hyperlink" Target="garantF1://71000882.1000" TargetMode="External"/><Relationship Id="rId1216" Type="http://schemas.openxmlformats.org/officeDocument/2006/relationships/hyperlink" Target="garantF1://5323941.2564" TargetMode="External"/><Relationship Id="rId1423" Type="http://schemas.openxmlformats.org/officeDocument/2006/relationships/hyperlink" Target="garantF1://10100163.0" TargetMode="External"/><Relationship Id="rId1630" Type="http://schemas.openxmlformats.org/officeDocument/2006/relationships/hyperlink" Target="garantF1://70785222.21" TargetMode="External"/><Relationship Id="rId2919" Type="http://schemas.openxmlformats.org/officeDocument/2006/relationships/hyperlink" Target="garantF1://5122724.1040" TargetMode="External"/><Relationship Id="rId3083" Type="http://schemas.openxmlformats.org/officeDocument/2006/relationships/hyperlink" Target="garantF1://57490294.0" TargetMode="External"/><Relationship Id="rId3290" Type="http://schemas.openxmlformats.org/officeDocument/2006/relationships/hyperlink" Target="garantF1://70361598.21" TargetMode="External"/><Relationship Id="rId4134" Type="http://schemas.openxmlformats.org/officeDocument/2006/relationships/hyperlink" Target="garantF1://70509432.71" TargetMode="External"/><Relationship Id="rId1728" Type="http://schemas.openxmlformats.org/officeDocument/2006/relationships/hyperlink" Target="garantF1://57956065.384" TargetMode="External"/><Relationship Id="rId1935" Type="http://schemas.openxmlformats.org/officeDocument/2006/relationships/hyperlink" Target="garantF1://10101071.1" TargetMode="External"/><Relationship Id="rId3150" Type="http://schemas.openxmlformats.org/officeDocument/2006/relationships/hyperlink" Target="garantF1://57490572.0" TargetMode="External"/><Relationship Id="rId3388" Type="http://schemas.openxmlformats.org/officeDocument/2006/relationships/hyperlink" Target="garantF1://70509432.71" TargetMode="External"/><Relationship Id="rId3595" Type="http://schemas.openxmlformats.org/officeDocument/2006/relationships/hyperlink" Target="garantF1://57491250.0" TargetMode="External"/><Relationship Id="rId2197" Type="http://schemas.openxmlformats.org/officeDocument/2006/relationships/hyperlink" Target="garantF1://70191432.21" TargetMode="External"/><Relationship Id="rId3010" Type="http://schemas.openxmlformats.org/officeDocument/2006/relationships/hyperlink" Target="garantF1://12060033.61" TargetMode="External"/><Relationship Id="rId3248" Type="http://schemas.openxmlformats.org/officeDocument/2006/relationships/hyperlink" Target="garantF1://70361598.21" TargetMode="External"/><Relationship Id="rId3455" Type="http://schemas.openxmlformats.org/officeDocument/2006/relationships/hyperlink" Target="garantF1://71337574.5000" TargetMode="External"/><Relationship Id="rId3662" Type="http://schemas.openxmlformats.org/officeDocument/2006/relationships/hyperlink" Target="garantF1://70509432.71" TargetMode="External"/><Relationship Id="rId169" Type="http://schemas.openxmlformats.org/officeDocument/2006/relationships/hyperlink" Target="garantF1://5122724.3501" TargetMode="External"/><Relationship Id="rId376" Type="http://schemas.openxmlformats.org/officeDocument/2006/relationships/hyperlink" Target="garantF1://57490661.0" TargetMode="External"/><Relationship Id="rId583" Type="http://schemas.openxmlformats.org/officeDocument/2006/relationships/hyperlink" Target="garantF1://10005712.69" TargetMode="External"/><Relationship Id="rId790" Type="http://schemas.openxmlformats.org/officeDocument/2006/relationships/hyperlink" Target="garantF1://57491508.0" TargetMode="External"/><Relationship Id="rId2057" Type="http://schemas.openxmlformats.org/officeDocument/2006/relationships/hyperlink" Target="garantF1://57491293.0" TargetMode="External"/><Relationship Id="rId2264" Type="http://schemas.openxmlformats.org/officeDocument/2006/relationships/hyperlink" Target="garantF1://57489626.0" TargetMode="External"/><Relationship Id="rId2471" Type="http://schemas.openxmlformats.org/officeDocument/2006/relationships/hyperlink" Target="garantF1://12051067.200" TargetMode="External"/><Relationship Id="rId3108" Type="http://schemas.openxmlformats.org/officeDocument/2006/relationships/hyperlink" Target="garantF1://57490473.0" TargetMode="External"/><Relationship Id="rId3315" Type="http://schemas.openxmlformats.org/officeDocument/2006/relationships/hyperlink" Target="garantF1://57646220.412293" TargetMode="External"/><Relationship Id="rId3522" Type="http://schemas.openxmlformats.org/officeDocument/2006/relationships/hyperlink" Target="garantF1://70509432.71" TargetMode="External"/><Relationship Id="rId3967" Type="http://schemas.openxmlformats.org/officeDocument/2006/relationships/hyperlink" Target="garantF1://70509432.71" TargetMode="External"/><Relationship Id="rId4" Type="http://schemas.openxmlformats.org/officeDocument/2006/relationships/hyperlink" Target="garantF1://10064072.0" TargetMode="External"/><Relationship Id="rId236" Type="http://schemas.openxmlformats.org/officeDocument/2006/relationships/hyperlink" Target="garantF1://70548990.31" TargetMode="External"/><Relationship Id="rId443" Type="http://schemas.openxmlformats.org/officeDocument/2006/relationships/hyperlink" Target="garantF1://12011456.0" TargetMode="External"/><Relationship Id="rId650" Type="http://schemas.openxmlformats.org/officeDocument/2006/relationships/hyperlink" Target="garantF1://10064631.4" TargetMode="External"/><Relationship Id="rId888" Type="http://schemas.openxmlformats.org/officeDocument/2006/relationships/hyperlink" Target="garantF1://70273086.31" TargetMode="External"/><Relationship Id="rId1073" Type="http://schemas.openxmlformats.org/officeDocument/2006/relationships/hyperlink" Target="garantF1://70273086.144" TargetMode="External"/><Relationship Id="rId1280" Type="http://schemas.openxmlformats.org/officeDocument/2006/relationships/hyperlink" Target="garantF1://70581110.351" TargetMode="External"/><Relationship Id="rId2124" Type="http://schemas.openxmlformats.org/officeDocument/2006/relationships/hyperlink" Target="garantF1://10064302.0" TargetMode="External"/><Relationship Id="rId2331" Type="http://schemas.openxmlformats.org/officeDocument/2006/relationships/hyperlink" Target="garantF1://57490922.0" TargetMode="External"/><Relationship Id="rId2569" Type="http://schemas.openxmlformats.org/officeDocument/2006/relationships/hyperlink" Target="garantF1://5746034.0" TargetMode="External"/><Relationship Id="rId2776" Type="http://schemas.openxmlformats.org/officeDocument/2006/relationships/hyperlink" Target="garantF1://5126650.9472" TargetMode="External"/><Relationship Id="rId2983" Type="http://schemas.openxmlformats.org/officeDocument/2006/relationships/hyperlink" Target="garantF1://57490173.0" TargetMode="External"/><Relationship Id="rId3827" Type="http://schemas.openxmlformats.org/officeDocument/2006/relationships/hyperlink" Target="garantF1://1018401.0" TargetMode="External"/><Relationship Id="rId303" Type="http://schemas.openxmlformats.org/officeDocument/2006/relationships/hyperlink" Target="garantF1://71640.810" TargetMode="External"/><Relationship Id="rId748" Type="http://schemas.openxmlformats.org/officeDocument/2006/relationships/hyperlink" Target="garantF1://70305592.31" TargetMode="External"/><Relationship Id="rId955" Type="http://schemas.openxmlformats.org/officeDocument/2006/relationships/hyperlink" Target="garantF1://70461464.1000" TargetMode="External"/><Relationship Id="rId1140" Type="http://schemas.openxmlformats.org/officeDocument/2006/relationships/hyperlink" Target="garantF1://5658951.22703" TargetMode="External"/><Relationship Id="rId1378" Type="http://schemas.openxmlformats.org/officeDocument/2006/relationships/hyperlink" Target="garantF1://70656994.0" TargetMode="External"/><Relationship Id="rId1585" Type="http://schemas.openxmlformats.org/officeDocument/2006/relationships/hyperlink" Target="garantF1://57491570.0" TargetMode="External"/><Relationship Id="rId1792" Type="http://schemas.openxmlformats.org/officeDocument/2006/relationships/hyperlink" Target="garantF1://5126650.39912" TargetMode="External"/><Relationship Id="rId2429" Type="http://schemas.openxmlformats.org/officeDocument/2006/relationships/hyperlink" Target="garantF1://57489639.0" TargetMode="External"/><Relationship Id="rId2636" Type="http://schemas.openxmlformats.org/officeDocument/2006/relationships/hyperlink" Target="garantF1://12043580.0" TargetMode="External"/><Relationship Id="rId2843" Type="http://schemas.openxmlformats.org/officeDocument/2006/relationships/hyperlink" Target="garantF1://57490333.0" TargetMode="External"/><Relationship Id="rId4089" Type="http://schemas.openxmlformats.org/officeDocument/2006/relationships/hyperlink" Target="garantF1://70509432.71" TargetMode="External"/><Relationship Id="rId84" Type="http://schemas.openxmlformats.org/officeDocument/2006/relationships/hyperlink" Target="garantF1://57649704.25" TargetMode="External"/><Relationship Id="rId510" Type="http://schemas.openxmlformats.org/officeDocument/2006/relationships/hyperlink" Target="garantF1://5421124.0" TargetMode="External"/><Relationship Id="rId608" Type="http://schemas.openxmlformats.org/officeDocument/2006/relationships/hyperlink" Target="garantF1://57646806.9904" TargetMode="External"/><Relationship Id="rId815" Type="http://schemas.openxmlformats.org/officeDocument/2006/relationships/hyperlink" Target="garantF1://57491667.0" TargetMode="External"/><Relationship Id="rId1238" Type="http://schemas.openxmlformats.org/officeDocument/2006/relationships/hyperlink" Target="garantF1://12050845.8" TargetMode="External"/><Relationship Id="rId1445" Type="http://schemas.openxmlformats.org/officeDocument/2006/relationships/hyperlink" Target="garantF1://10080094.100" TargetMode="External"/><Relationship Id="rId1652" Type="http://schemas.openxmlformats.org/officeDocument/2006/relationships/hyperlink" Target="garantF1://70785222.21" TargetMode="External"/><Relationship Id="rId1000" Type="http://schemas.openxmlformats.org/officeDocument/2006/relationships/hyperlink" Target="garantF1://57947540.18601" TargetMode="External"/><Relationship Id="rId1305" Type="http://schemas.openxmlformats.org/officeDocument/2006/relationships/hyperlink" Target="garantF1://57491708.0" TargetMode="External"/><Relationship Id="rId1957" Type="http://schemas.openxmlformats.org/officeDocument/2006/relationships/hyperlink" Target="garantF1://70785222.21" TargetMode="External"/><Relationship Id="rId2703" Type="http://schemas.openxmlformats.org/officeDocument/2006/relationships/hyperlink" Target="garantF1://57491108.0" TargetMode="External"/><Relationship Id="rId2910" Type="http://schemas.openxmlformats.org/officeDocument/2006/relationships/hyperlink" Target="garantF1://57492279.0" TargetMode="External"/><Relationship Id="rId4156" Type="http://schemas.openxmlformats.org/officeDocument/2006/relationships/hyperlink" Target="garantF1://57490873.0" TargetMode="External"/><Relationship Id="rId1512" Type="http://schemas.openxmlformats.org/officeDocument/2006/relationships/hyperlink" Target="garantF1://57491546.0" TargetMode="External"/><Relationship Id="rId1817" Type="http://schemas.openxmlformats.org/officeDocument/2006/relationships/hyperlink" Target="garantF1://57401960.409" TargetMode="External"/><Relationship Id="rId3172" Type="http://schemas.openxmlformats.org/officeDocument/2006/relationships/hyperlink" Target="garantF1://57490867.0" TargetMode="External"/><Relationship Id="rId4016" Type="http://schemas.openxmlformats.org/officeDocument/2006/relationships/hyperlink" Target="garantF1://57646220.414911" TargetMode="External"/><Relationship Id="rId11" Type="http://schemas.openxmlformats.org/officeDocument/2006/relationships/hyperlink" Target="garantF1://12023875.0" TargetMode="External"/><Relationship Id="rId398" Type="http://schemas.openxmlformats.org/officeDocument/2006/relationships/hyperlink" Target="garantF1://70548990.31" TargetMode="External"/><Relationship Id="rId2079" Type="http://schemas.openxmlformats.org/officeDocument/2006/relationships/hyperlink" Target="garantF1://12009462.1000" TargetMode="External"/><Relationship Id="rId3032" Type="http://schemas.openxmlformats.org/officeDocument/2006/relationships/hyperlink" Target="garantF1://57490182.0" TargetMode="External"/><Relationship Id="rId3477" Type="http://schemas.openxmlformats.org/officeDocument/2006/relationships/hyperlink" Target="garantF1://57490306.0" TargetMode="External"/><Relationship Id="rId3684" Type="http://schemas.openxmlformats.org/officeDocument/2006/relationships/hyperlink" Target="garantF1://57646220.413543" TargetMode="External"/><Relationship Id="rId3891" Type="http://schemas.openxmlformats.org/officeDocument/2006/relationships/hyperlink" Target="garantF1://57646220.414303" TargetMode="External"/><Relationship Id="rId160" Type="http://schemas.openxmlformats.org/officeDocument/2006/relationships/hyperlink" Target="garantF1://57642287.3401" TargetMode="External"/><Relationship Id="rId2286" Type="http://schemas.openxmlformats.org/officeDocument/2006/relationships/hyperlink" Target="garantF1://57491578.0" TargetMode="External"/><Relationship Id="rId2493" Type="http://schemas.openxmlformats.org/officeDocument/2006/relationships/hyperlink" Target="garantF1://12015482.8003" TargetMode="External"/><Relationship Id="rId3337" Type="http://schemas.openxmlformats.org/officeDocument/2006/relationships/hyperlink" Target="garantF1://57646220.412342" TargetMode="External"/><Relationship Id="rId3544" Type="http://schemas.openxmlformats.org/officeDocument/2006/relationships/hyperlink" Target="garantF1://70253464.110200" TargetMode="External"/><Relationship Id="rId3751" Type="http://schemas.openxmlformats.org/officeDocument/2006/relationships/hyperlink" Target="garantF1://70509432.71" TargetMode="External"/><Relationship Id="rId3989" Type="http://schemas.openxmlformats.org/officeDocument/2006/relationships/hyperlink" Target="garantF1://70509432.71" TargetMode="External"/><Relationship Id="rId258" Type="http://schemas.openxmlformats.org/officeDocument/2006/relationships/hyperlink" Target="garantF1://70548990.32" TargetMode="External"/><Relationship Id="rId465" Type="http://schemas.openxmlformats.org/officeDocument/2006/relationships/hyperlink" Target="garantF1://70548990.31" TargetMode="External"/><Relationship Id="rId672" Type="http://schemas.openxmlformats.org/officeDocument/2006/relationships/hyperlink" Target="garantF1://12028965.21" TargetMode="External"/><Relationship Id="rId1095" Type="http://schemas.openxmlformats.org/officeDocument/2006/relationships/hyperlink" Target="garantF1://57491817.0" TargetMode="External"/><Relationship Id="rId2146" Type="http://schemas.openxmlformats.org/officeDocument/2006/relationships/hyperlink" Target="garantF1://57490159.0" TargetMode="External"/><Relationship Id="rId2353" Type="http://schemas.openxmlformats.org/officeDocument/2006/relationships/hyperlink" Target="garantF1://12038291.64" TargetMode="External"/><Relationship Id="rId2560" Type="http://schemas.openxmlformats.org/officeDocument/2006/relationships/hyperlink" Target="garantF1://57489865.0" TargetMode="External"/><Relationship Id="rId2798" Type="http://schemas.openxmlformats.org/officeDocument/2006/relationships/hyperlink" Target="garantF1://12056812.1" TargetMode="External"/><Relationship Id="rId3404" Type="http://schemas.openxmlformats.org/officeDocument/2006/relationships/hyperlink" Target="garantF1://57492738.0" TargetMode="External"/><Relationship Id="rId3611" Type="http://schemas.openxmlformats.org/officeDocument/2006/relationships/hyperlink" Target="garantF1://57491253.0" TargetMode="External"/><Relationship Id="rId3849" Type="http://schemas.openxmlformats.org/officeDocument/2006/relationships/hyperlink" Target="garantF1://93829.7" TargetMode="External"/><Relationship Id="rId118" Type="http://schemas.openxmlformats.org/officeDocument/2006/relationships/hyperlink" Target="garantF1://70191432.21" TargetMode="External"/><Relationship Id="rId325" Type="http://schemas.openxmlformats.org/officeDocument/2006/relationships/hyperlink" Target="garantF1://57646806.5503" TargetMode="External"/><Relationship Id="rId532" Type="http://schemas.openxmlformats.org/officeDocument/2006/relationships/hyperlink" Target="garantF1://70548990.31" TargetMode="External"/><Relationship Id="rId977" Type="http://schemas.openxmlformats.org/officeDocument/2006/relationships/hyperlink" Target="garantF1://71000882.700" TargetMode="External"/><Relationship Id="rId1162" Type="http://schemas.openxmlformats.org/officeDocument/2006/relationships/hyperlink" Target="garantF1://70733160.27" TargetMode="External"/><Relationship Id="rId2006" Type="http://schemas.openxmlformats.org/officeDocument/2006/relationships/hyperlink" Target="garantF1://57490084.0" TargetMode="External"/><Relationship Id="rId2213" Type="http://schemas.openxmlformats.org/officeDocument/2006/relationships/hyperlink" Target="garantF1://57490882.0" TargetMode="External"/><Relationship Id="rId2420" Type="http://schemas.openxmlformats.org/officeDocument/2006/relationships/hyperlink" Target="garantF1://57492406.0" TargetMode="External"/><Relationship Id="rId2658" Type="http://schemas.openxmlformats.org/officeDocument/2006/relationships/hyperlink" Target="garantF1://57383777.86080" TargetMode="External"/><Relationship Id="rId2865" Type="http://schemas.openxmlformats.org/officeDocument/2006/relationships/hyperlink" Target="garantF1://12003980.500" TargetMode="External"/><Relationship Id="rId3709" Type="http://schemas.openxmlformats.org/officeDocument/2006/relationships/hyperlink" Target="garantF1://70509432.71" TargetMode="External"/><Relationship Id="rId3916" Type="http://schemas.openxmlformats.org/officeDocument/2006/relationships/hyperlink" Target="garantF1://70509432.71" TargetMode="External"/><Relationship Id="rId4080" Type="http://schemas.openxmlformats.org/officeDocument/2006/relationships/hyperlink" Target="garantF1://57646220.415131" TargetMode="External"/><Relationship Id="rId837" Type="http://schemas.openxmlformats.org/officeDocument/2006/relationships/hyperlink" Target="garantF1://57491270.0" TargetMode="External"/><Relationship Id="rId1022" Type="http://schemas.openxmlformats.org/officeDocument/2006/relationships/hyperlink" Target="garantF1://57491681.0" TargetMode="External"/><Relationship Id="rId1467" Type="http://schemas.openxmlformats.org/officeDocument/2006/relationships/hyperlink" Target="garantF1://57491195.0" TargetMode="External"/><Relationship Id="rId1674" Type="http://schemas.openxmlformats.org/officeDocument/2006/relationships/hyperlink" Target="garantF1://57491994.0" TargetMode="External"/><Relationship Id="rId1881" Type="http://schemas.openxmlformats.org/officeDocument/2006/relationships/hyperlink" Target="garantF1://5422046.0" TargetMode="External"/><Relationship Id="rId2518" Type="http://schemas.openxmlformats.org/officeDocument/2006/relationships/hyperlink" Target="garantF1://12031675.1000" TargetMode="External"/><Relationship Id="rId2725" Type="http://schemas.openxmlformats.org/officeDocument/2006/relationships/hyperlink" Target="garantF1://12029440.28" TargetMode="External"/><Relationship Id="rId2932" Type="http://schemas.openxmlformats.org/officeDocument/2006/relationships/hyperlink" Target="garantF1://57492351.0" TargetMode="External"/><Relationship Id="rId904" Type="http://schemas.openxmlformats.org/officeDocument/2006/relationships/hyperlink" Target="garantF1://70273086.31" TargetMode="External"/><Relationship Id="rId1327" Type="http://schemas.openxmlformats.org/officeDocument/2006/relationships/hyperlink" Target="garantF1://12038291.2000" TargetMode="External"/><Relationship Id="rId1534" Type="http://schemas.openxmlformats.org/officeDocument/2006/relationships/hyperlink" Target="garantF1://57956065.341" TargetMode="External"/><Relationship Id="rId1741" Type="http://schemas.openxmlformats.org/officeDocument/2006/relationships/hyperlink" Target="garantF1://70444896.31" TargetMode="External"/><Relationship Id="rId1979" Type="http://schemas.openxmlformats.org/officeDocument/2006/relationships/hyperlink" Target="garantF1://57491713.0" TargetMode="External"/><Relationship Id="rId3194" Type="http://schemas.openxmlformats.org/officeDocument/2006/relationships/hyperlink" Target="garantF1://57491239.0" TargetMode="External"/><Relationship Id="rId4038" Type="http://schemas.openxmlformats.org/officeDocument/2006/relationships/hyperlink" Target="garantF1://57646220.414992" TargetMode="External"/><Relationship Id="rId33" Type="http://schemas.openxmlformats.org/officeDocument/2006/relationships/hyperlink" Target="garantF1://57949775.8002" TargetMode="External"/><Relationship Id="rId1601" Type="http://schemas.openxmlformats.org/officeDocument/2006/relationships/hyperlink" Target="garantF1://12054840.200" TargetMode="External"/><Relationship Id="rId1839" Type="http://schemas.openxmlformats.org/officeDocument/2006/relationships/hyperlink" Target="garantF1://57401960.4161" TargetMode="External"/><Relationship Id="rId3054" Type="http://schemas.openxmlformats.org/officeDocument/2006/relationships/hyperlink" Target="garantF1://10006035.14" TargetMode="External"/><Relationship Id="rId3499" Type="http://schemas.openxmlformats.org/officeDocument/2006/relationships/hyperlink" Target="garantF1://70509432.73" TargetMode="External"/><Relationship Id="rId182" Type="http://schemas.openxmlformats.org/officeDocument/2006/relationships/hyperlink" Target="garantF1://70191432.23" TargetMode="External"/><Relationship Id="rId1906" Type="http://schemas.openxmlformats.org/officeDocument/2006/relationships/hyperlink" Target="garantF1://57368501.4311" TargetMode="External"/><Relationship Id="rId3261" Type="http://schemas.openxmlformats.org/officeDocument/2006/relationships/hyperlink" Target="garantF1://57491134.0" TargetMode="External"/><Relationship Id="rId3359" Type="http://schemas.openxmlformats.org/officeDocument/2006/relationships/hyperlink" Target="garantF1://57492667.0" TargetMode="External"/><Relationship Id="rId3566" Type="http://schemas.openxmlformats.org/officeDocument/2006/relationships/hyperlink" Target="garantF1://70509432.71" TargetMode="External"/><Relationship Id="rId4105" Type="http://schemas.openxmlformats.org/officeDocument/2006/relationships/hyperlink" Target="garantF1://57491716.0" TargetMode="External"/><Relationship Id="rId487" Type="http://schemas.openxmlformats.org/officeDocument/2006/relationships/hyperlink" Target="garantF1://57491453.0" TargetMode="External"/><Relationship Id="rId694" Type="http://schemas.openxmlformats.org/officeDocument/2006/relationships/hyperlink" Target="garantF1://57491503.0" TargetMode="External"/><Relationship Id="rId2070" Type="http://schemas.openxmlformats.org/officeDocument/2006/relationships/hyperlink" Target="garantF1://12156685.0" TargetMode="External"/><Relationship Id="rId2168" Type="http://schemas.openxmlformats.org/officeDocument/2006/relationships/hyperlink" Target="garantF1://70191432.28" TargetMode="External"/><Relationship Id="rId2375" Type="http://schemas.openxmlformats.org/officeDocument/2006/relationships/hyperlink" Target="garantF1://57974003.0" TargetMode="External"/><Relationship Id="rId3121" Type="http://schemas.openxmlformats.org/officeDocument/2006/relationships/hyperlink" Target="garantF1://57490344.0" TargetMode="External"/><Relationship Id="rId3219" Type="http://schemas.openxmlformats.org/officeDocument/2006/relationships/hyperlink" Target="garantF1://70361598.21" TargetMode="External"/><Relationship Id="rId3773" Type="http://schemas.openxmlformats.org/officeDocument/2006/relationships/hyperlink" Target="garantF1://70509432.71" TargetMode="External"/><Relationship Id="rId3980" Type="http://schemas.openxmlformats.org/officeDocument/2006/relationships/hyperlink" Target="garantF1://3959989.23" TargetMode="External"/><Relationship Id="rId347" Type="http://schemas.openxmlformats.org/officeDocument/2006/relationships/hyperlink" Target="garantF1://70548990.31" TargetMode="External"/><Relationship Id="rId999" Type="http://schemas.openxmlformats.org/officeDocument/2006/relationships/hyperlink" Target="garantF1://70273086.31" TargetMode="External"/><Relationship Id="rId1184" Type="http://schemas.openxmlformats.org/officeDocument/2006/relationships/hyperlink" Target="garantF1://57491492.0" TargetMode="External"/><Relationship Id="rId2028" Type="http://schemas.openxmlformats.org/officeDocument/2006/relationships/hyperlink" Target="garantF1://5660719.4743" TargetMode="External"/><Relationship Id="rId2582" Type="http://schemas.openxmlformats.org/officeDocument/2006/relationships/hyperlink" Target="garantF1://57491782.0" TargetMode="External"/><Relationship Id="rId2887" Type="http://schemas.openxmlformats.org/officeDocument/2006/relationships/hyperlink" Target="garantF1://12088077.2" TargetMode="External"/><Relationship Id="rId3426" Type="http://schemas.openxmlformats.org/officeDocument/2006/relationships/hyperlink" Target="garantF1://70305630.5" TargetMode="External"/><Relationship Id="rId3633" Type="http://schemas.openxmlformats.org/officeDocument/2006/relationships/hyperlink" Target="garantF1://57646220.413303" TargetMode="External"/><Relationship Id="rId3840" Type="http://schemas.openxmlformats.org/officeDocument/2006/relationships/hyperlink" Target="garantF1://57646220.41399" TargetMode="External"/><Relationship Id="rId554" Type="http://schemas.openxmlformats.org/officeDocument/2006/relationships/hyperlink" Target="garantF1://70548990.31" TargetMode="External"/><Relationship Id="rId761" Type="http://schemas.openxmlformats.org/officeDocument/2006/relationships/hyperlink" Target="garantF1://12022218.16" TargetMode="External"/><Relationship Id="rId859" Type="http://schemas.openxmlformats.org/officeDocument/2006/relationships/hyperlink" Target="garantF1://57491487.0" TargetMode="External"/><Relationship Id="rId1391" Type="http://schemas.openxmlformats.org/officeDocument/2006/relationships/hyperlink" Target="garantF1://57401960.307" TargetMode="External"/><Relationship Id="rId1489" Type="http://schemas.openxmlformats.org/officeDocument/2006/relationships/hyperlink" Target="garantF1://70282390.110" TargetMode="External"/><Relationship Id="rId1696" Type="http://schemas.openxmlformats.org/officeDocument/2006/relationships/hyperlink" Target="garantF1://57401960.37722" TargetMode="External"/><Relationship Id="rId2235" Type="http://schemas.openxmlformats.org/officeDocument/2006/relationships/hyperlink" Target="garantF1://57492707.0" TargetMode="External"/><Relationship Id="rId2442" Type="http://schemas.openxmlformats.org/officeDocument/2006/relationships/hyperlink" Target="garantF1://57489651.0" TargetMode="External"/><Relationship Id="rId3700" Type="http://schemas.openxmlformats.org/officeDocument/2006/relationships/hyperlink" Target="garantF1://12048517.2" TargetMode="External"/><Relationship Id="rId3938" Type="http://schemas.openxmlformats.org/officeDocument/2006/relationships/hyperlink" Target="garantF1://70509432.71" TargetMode="External"/><Relationship Id="rId207" Type="http://schemas.openxmlformats.org/officeDocument/2006/relationships/hyperlink" Target="garantF1://12060033.61" TargetMode="External"/><Relationship Id="rId414" Type="http://schemas.openxmlformats.org/officeDocument/2006/relationships/hyperlink" Target="garantF1://85181.0" TargetMode="External"/><Relationship Id="rId621" Type="http://schemas.openxmlformats.org/officeDocument/2006/relationships/hyperlink" Target="garantF1://57646806.100030" TargetMode="External"/><Relationship Id="rId1044" Type="http://schemas.openxmlformats.org/officeDocument/2006/relationships/hyperlink" Target="garantF1://12015482.412" TargetMode="External"/><Relationship Id="rId1251" Type="http://schemas.openxmlformats.org/officeDocument/2006/relationships/hyperlink" Target="garantF1://12025162.33" TargetMode="External"/><Relationship Id="rId1349" Type="http://schemas.openxmlformats.org/officeDocument/2006/relationships/hyperlink" Target="garantF1://12028965.20" TargetMode="External"/><Relationship Id="rId2302" Type="http://schemas.openxmlformats.org/officeDocument/2006/relationships/hyperlink" Target="garantF1://12019846.0" TargetMode="External"/><Relationship Id="rId2747" Type="http://schemas.openxmlformats.org/officeDocument/2006/relationships/hyperlink" Target="garantF1://10000758.0" TargetMode="External"/><Relationship Id="rId2954" Type="http://schemas.openxmlformats.org/officeDocument/2006/relationships/hyperlink" Target="garantF1://57492751.0" TargetMode="External"/><Relationship Id="rId719" Type="http://schemas.openxmlformats.org/officeDocument/2006/relationships/hyperlink" Target="garantF1://70548990.316" TargetMode="External"/><Relationship Id="rId926" Type="http://schemas.openxmlformats.org/officeDocument/2006/relationships/hyperlink" Target="garantF1://57491677.0" TargetMode="External"/><Relationship Id="rId1111" Type="http://schemas.openxmlformats.org/officeDocument/2006/relationships/hyperlink" Target="garantF1://57406353.2223" TargetMode="External"/><Relationship Id="rId1556" Type="http://schemas.openxmlformats.org/officeDocument/2006/relationships/hyperlink" Target="garantF1://57956065.348" TargetMode="External"/><Relationship Id="rId1763" Type="http://schemas.openxmlformats.org/officeDocument/2006/relationships/hyperlink" Target="garantF1://57492130.0" TargetMode="External"/><Relationship Id="rId1970" Type="http://schemas.openxmlformats.org/officeDocument/2006/relationships/hyperlink" Target="garantF1://57314130.449014" TargetMode="External"/><Relationship Id="rId2607" Type="http://schemas.openxmlformats.org/officeDocument/2006/relationships/hyperlink" Target="garantF1://12015958.0" TargetMode="External"/><Relationship Id="rId2814" Type="http://schemas.openxmlformats.org/officeDocument/2006/relationships/hyperlink" Target="garantF1://57489655.0" TargetMode="External"/><Relationship Id="rId55" Type="http://schemas.openxmlformats.org/officeDocument/2006/relationships/hyperlink" Target="garantF1://57491369.0" TargetMode="External"/><Relationship Id="rId1209" Type="http://schemas.openxmlformats.org/officeDocument/2006/relationships/hyperlink" Target="garantF1://10005807.35" TargetMode="External"/><Relationship Id="rId1416" Type="http://schemas.openxmlformats.org/officeDocument/2006/relationships/hyperlink" Target="garantF1://57491275.0" TargetMode="External"/><Relationship Id="rId1623" Type="http://schemas.openxmlformats.org/officeDocument/2006/relationships/hyperlink" Target="garantF1://5422042.0" TargetMode="External"/><Relationship Id="rId1830" Type="http://schemas.openxmlformats.org/officeDocument/2006/relationships/hyperlink" Target="garantF1://57401960.414" TargetMode="External"/><Relationship Id="rId3076" Type="http://schemas.openxmlformats.org/officeDocument/2006/relationships/hyperlink" Target="garantF1://57490291.0" TargetMode="External"/><Relationship Id="rId3283" Type="http://schemas.openxmlformats.org/officeDocument/2006/relationships/hyperlink" Target="garantF1://70361598.21" TargetMode="External"/><Relationship Id="rId3490" Type="http://schemas.openxmlformats.org/officeDocument/2006/relationships/hyperlink" Target="garantF1://70509432.71" TargetMode="External"/><Relationship Id="rId4127" Type="http://schemas.openxmlformats.org/officeDocument/2006/relationships/hyperlink" Target="garantF1://71193128.1000" TargetMode="External"/><Relationship Id="rId1928" Type="http://schemas.openxmlformats.org/officeDocument/2006/relationships/hyperlink" Target="garantF1://57401960.4382" TargetMode="External"/><Relationship Id="rId2092" Type="http://schemas.openxmlformats.org/officeDocument/2006/relationships/hyperlink" Target="garantF1://57490678.0" TargetMode="External"/><Relationship Id="rId3143" Type="http://schemas.openxmlformats.org/officeDocument/2006/relationships/hyperlink" Target="garantF1://57490567.0" TargetMode="External"/><Relationship Id="rId3350" Type="http://schemas.openxmlformats.org/officeDocument/2006/relationships/hyperlink" Target="garantF1://70509432.71" TargetMode="External"/><Relationship Id="rId3588" Type="http://schemas.openxmlformats.org/officeDocument/2006/relationships/hyperlink" Target="garantF1://57491248.0" TargetMode="External"/><Relationship Id="rId3795" Type="http://schemas.openxmlformats.org/officeDocument/2006/relationships/hyperlink" Target="garantF1://70509432.71" TargetMode="External"/><Relationship Id="rId271" Type="http://schemas.openxmlformats.org/officeDocument/2006/relationships/hyperlink" Target="garantF1://57646806.5102" TargetMode="External"/><Relationship Id="rId2397" Type="http://schemas.openxmlformats.org/officeDocument/2006/relationships/hyperlink" Target="garantF1://57489620.0" TargetMode="External"/><Relationship Id="rId3003" Type="http://schemas.openxmlformats.org/officeDocument/2006/relationships/hyperlink" Target="garantF1://5323941.10733" TargetMode="External"/><Relationship Id="rId3448" Type="http://schemas.openxmlformats.org/officeDocument/2006/relationships/hyperlink" Target="garantF1://57490183.0" TargetMode="External"/><Relationship Id="rId3655" Type="http://schemas.openxmlformats.org/officeDocument/2006/relationships/hyperlink" Target="garantF1://57491349.0" TargetMode="External"/><Relationship Id="rId3862" Type="http://schemas.openxmlformats.org/officeDocument/2006/relationships/hyperlink" Target="garantF1://10002673.400" TargetMode="External"/><Relationship Id="rId131" Type="http://schemas.openxmlformats.org/officeDocument/2006/relationships/hyperlink" Target="garantF1://10005807.1481" TargetMode="External"/><Relationship Id="rId369" Type="http://schemas.openxmlformats.org/officeDocument/2006/relationships/hyperlink" Target="garantF1://10003000.0" TargetMode="External"/><Relationship Id="rId576" Type="http://schemas.openxmlformats.org/officeDocument/2006/relationships/hyperlink" Target="garantF1://5421072.0" TargetMode="External"/><Relationship Id="rId783" Type="http://schemas.openxmlformats.org/officeDocument/2006/relationships/hyperlink" Target="garantF1://70305592.31" TargetMode="External"/><Relationship Id="rId990" Type="http://schemas.openxmlformats.org/officeDocument/2006/relationships/hyperlink" Target="garantF1://70273086.31" TargetMode="External"/><Relationship Id="rId2257" Type="http://schemas.openxmlformats.org/officeDocument/2006/relationships/hyperlink" Target="garantF1://12025561.1008" TargetMode="External"/><Relationship Id="rId2464" Type="http://schemas.openxmlformats.org/officeDocument/2006/relationships/hyperlink" Target="garantF1://5081933.768" TargetMode="External"/><Relationship Id="rId2671" Type="http://schemas.openxmlformats.org/officeDocument/2006/relationships/hyperlink" Target="garantF1://57491953.0" TargetMode="External"/><Relationship Id="rId3210" Type="http://schemas.openxmlformats.org/officeDocument/2006/relationships/hyperlink" Target="garantF1://57492210.0" TargetMode="External"/><Relationship Id="rId3308" Type="http://schemas.openxmlformats.org/officeDocument/2006/relationships/hyperlink" Target="garantF1://70509432.71" TargetMode="External"/><Relationship Id="rId3515" Type="http://schemas.openxmlformats.org/officeDocument/2006/relationships/hyperlink" Target="garantF1://57646220.412821" TargetMode="External"/><Relationship Id="rId229" Type="http://schemas.openxmlformats.org/officeDocument/2006/relationships/hyperlink" Target="garantF1://57490648.0" TargetMode="External"/><Relationship Id="rId436" Type="http://schemas.openxmlformats.org/officeDocument/2006/relationships/hyperlink" Target="garantF1://10000758.14102" TargetMode="External"/><Relationship Id="rId643" Type="http://schemas.openxmlformats.org/officeDocument/2006/relationships/hyperlink" Target="garantF1://70548990.31" TargetMode="External"/><Relationship Id="rId1066" Type="http://schemas.openxmlformats.org/officeDocument/2006/relationships/hyperlink" Target="garantF1://70273086.39" TargetMode="External"/><Relationship Id="rId1273" Type="http://schemas.openxmlformats.org/officeDocument/2006/relationships/hyperlink" Target="garantF1://57314130.27203" TargetMode="External"/><Relationship Id="rId1480" Type="http://schemas.openxmlformats.org/officeDocument/2006/relationships/hyperlink" Target="garantF1://57490001.0" TargetMode="External"/><Relationship Id="rId2117" Type="http://schemas.openxmlformats.org/officeDocument/2006/relationships/hyperlink" Target="garantF1://5081933.530" TargetMode="External"/><Relationship Id="rId2324" Type="http://schemas.openxmlformats.org/officeDocument/2006/relationships/hyperlink" Target="garantF1://70733186.12" TargetMode="External"/><Relationship Id="rId2769" Type="http://schemas.openxmlformats.org/officeDocument/2006/relationships/hyperlink" Target="garantF1://57491767.0" TargetMode="External"/><Relationship Id="rId2976" Type="http://schemas.openxmlformats.org/officeDocument/2006/relationships/hyperlink" Target="garantF1://12038258.60" TargetMode="External"/><Relationship Id="rId3722" Type="http://schemas.openxmlformats.org/officeDocument/2006/relationships/hyperlink" Target="garantF1://70509432.75" TargetMode="External"/><Relationship Id="rId850" Type="http://schemas.openxmlformats.org/officeDocument/2006/relationships/hyperlink" Target="garantF1://57947540.4000" TargetMode="External"/><Relationship Id="rId948" Type="http://schemas.openxmlformats.org/officeDocument/2006/relationships/hyperlink" Target="garantF1://57947540.17602" TargetMode="External"/><Relationship Id="rId1133" Type="http://schemas.openxmlformats.org/officeDocument/2006/relationships/hyperlink" Target="garantF1://12022218.52" TargetMode="External"/><Relationship Id="rId1578" Type="http://schemas.openxmlformats.org/officeDocument/2006/relationships/hyperlink" Target="garantF1://57956065.352" TargetMode="External"/><Relationship Id="rId1785" Type="http://schemas.openxmlformats.org/officeDocument/2006/relationships/hyperlink" Target="garantF1://70452656.6" TargetMode="External"/><Relationship Id="rId1992" Type="http://schemas.openxmlformats.org/officeDocument/2006/relationships/hyperlink" Target="garantF1://57974013.0" TargetMode="External"/><Relationship Id="rId2531" Type="http://schemas.openxmlformats.org/officeDocument/2006/relationships/hyperlink" Target="garantF1://57491778.0" TargetMode="External"/><Relationship Id="rId2629" Type="http://schemas.openxmlformats.org/officeDocument/2006/relationships/hyperlink" Target="garantF1://12038289.51" TargetMode="External"/><Relationship Id="rId2836" Type="http://schemas.openxmlformats.org/officeDocument/2006/relationships/hyperlink" Target="garantF1://57489695.0" TargetMode="External"/><Relationship Id="rId77" Type="http://schemas.openxmlformats.org/officeDocument/2006/relationships/hyperlink" Target="garantF1://57491426.0" TargetMode="External"/><Relationship Id="rId503" Type="http://schemas.openxmlformats.org/officeDocument/2006/relationships/hyperlink" Target="garantF1://5421125.0" TargetMode="External"/><Relationship Id="rId710" Type="http://schemas.openxmlformats.org/officeDocument/2006/relationships/hyperlink" Target="garantF1://12026961.400" TargetMode="External"/><Relationship Id="rId808" Type="http://schemas.openxmlformats.org/officeDocument/2006/relationships/hyperlink" Target="garantF1://57642290.1007" TargetMode="External"/><Relationship Id="rId1340" Type="http://schemas.openxmlformats.org/officeDocument/2006/relationships/hyperlink" Target="garantF1://3901661.292" TargetMode="External"/><Relationship Id="rId1438" Type="http://schemas.openxmlformats.org/officeDocument/2006/relationships/hyperlink" Target="garantF1://10006035.1024" TargetMode="External"/><Relationship Id="rId1645" Type="http://schemas.openxmlformats.org/officeDocument/2006/relationships/hyperlink" Target="garantF1://70785222.21" TargetMode="External"/><Relationship Id="rId3098" Type="http://schemas.openxmlformats.org/officeDocument/2006/relationships/hyperlink" Target="garantF1://4075078.0" TargetMode="External"/><Relationship Id="rId4051" Type="http://schemas.openxmlformats.org/officeDocument/2006/relationships/hyperlink" Target="garantF1://70509432.71" TargetMode="External"/><Relationship Id="rId1200" Type="http://schemas.openxmlformats.org/officeDocument/2006/relationships/hyperlink" Target="garantF1://57491929.0" TargetMode="External"/><Relationship Id="rId1852" Type="http://schemas.openxmlformats.org/officeDocument/2006/relationships/hyperlink" Target="garantF1://57401960.42102" TargetMode="External"/><Relationship Id="rId2903" Type="http://schemas.openxmlformats.org/officeDocument/2006/relationships/hyperlink" Target="garantF1://12188077.0" TargetMode="External"/><Relationship Id="rId4149" Type="http://schemas.openxmlformats.org/officeDocument/2006/relationships/hyperlink" Target="garantF1://70509432.71" TargetMode="External"/><Relationship Id="rId1505" Type="http://schemas.openxmlformats.org/officeDocument/2006/relationships/hyperlink" Target="garantF1://70444896.31" TargetMode="External"/><Relationship Id="rId1712" Type="http://schemas.openxmlformats.org/officeDocument/2006/relationships/hyperlink" Target="garantF1://57368501.38112" TargetMode="External"/><Relationship Id="rId3165" Type="http://schemas.openxmlformats.org/officeDocument/2006/relationships/hyperlink" Target="garantF1://12026898.0" TargetMode="External"/><Relationship Id="rId3372" Type="http://schemas.openxmlformats.org/officeDocument/2006/relationships/hyperlink" Target="garantF1://57646220.412431" TargetMode="External"/><Relationship Id="rId4009" Type="http://schemas.openxmlformats.org/officeDocument/2006/relationships/hyperlink" Target="garantF1://70509432.71" TargetMode="External"/><Relationship Id="rId293" Type="http://schemas.openxmlformats.org/officeDocument/2006/relationships/hyperlink" Target="garantF1://71000882.227" TargetMode="External"/><Relationship Id="rId2181" Type="http://schemas.openxmlformats.org/officeDocument/2006/relationships/hyperlink" Target="garantF1://57492696.0" TargetMode="External"/><Relationship Id="rId3025" Type="http://schemas.openxmlformats.org/officeDocument/2006/relationships/hyperlink" Target="garantF1://3861438.1086" TargetMode="External"/><Relationship Id="rId3232" Type="http://schemas.openxmlformats.org/officeDocument/2006/relationships/hyperlink" Target="garantF1://57491141.0" TargetMode="External"/><Relationship Id="rId3677" Type="http://schemas.openxmlformats.org/officeDocument/2006/relationships/hyperlink" Target="garantF1://70509432.71" TargetMode="External"/><Relationship Id="rId3884" Type="http://schemas.openxmlformats.org/officeDocument/2006/relationships/hyperlink" Target="garantF1://57646220.414251" TargetMode="External"/><Relationship Id="rId153" Type="http://schemas.openxmlformats.org/officeDocument/2006/relationships/hyperlink" Target="garantF1://70191432.21" TargetMode="External"/><Relationship Id="rId360" Type="http://schemas.openxmlformats.org/officeDocument/2006/relationships/hyperlink" Target="garantF1://70075442.300" TargetMode="External"/><Relationship Id="rId598" Type="http://schemas.openxmlformats.org/officeDocument/2006/relationships/hyperlink" Target="garantF1://10005712.200" TargetMode="External"/><Relationship Id="rId2041" Type="http://schemas.openxmlformats.org/officeDocument/2006/relationships/hyperlink" Target="garantF1://57490092.0" TargetMode="External"/><Relationship Id="rId2279" Type="http://schemas.openxmlformats.org/officeDocument/2006/relationships/hyperlink" Target="garantF1://57492404.0" TargetMode="External"/><Relationship Id="rId2486" Type="http://schemas.openxmlformats.org/officeDocument/2006/relationships/hyperlink" Target="garantF1://10003000.0" TargetMode="External"/><Relationship Id="rId2693" Type="http://schemas.openxmlformats.org/officeDocument/2006/relationships/hyperlink" Target="garantF1://10005919.4" TargetMode="External"/><Relationship Id="rId3537" Type="http://schemas.openxmlformats.org/officeDocument/2006/relationships/hyperlink" Target="garantF1://57490579.0" TargetMode="External"/><Relationship Id="rId3744" Type="http://schemas.openxmlformats.org/officeDocument/2006/relationships/hyperlink" Target="garantF1://57646220.413723" TargetMode="External"/><Relationship Id="rId3951" Type="http://schemas.openxmlformats.org/officeDocument/2006/relationships/hyperlink" Target="garantF1://70509432.71" TargetMode="External"/><Relationship Id="rId220" Type="http://schemas.openxmlformats.org/officeDocument/2006/relationships/hyperlink" Target="garantF1://57491472.0" TargetMode="External"/><Relationship Id="rId458" Type="http://schemas.openxmlformats.org/officeDocument/2006/relationships/hyperlink" Target="garantF1://71000882.36" TargetMode="External"/><Relationship Id="rId665" Type="http://schemas.openxmlformats.org/officeDocument/2006/relationships/hyperlink" Target="garantF1://5422021.0" TargetMode="External"/><Relationship Id="rId872" Type="http://schemas.openxmlformats.org/officeDocument/2006/relationships/hyperlink" Target="garantF1://57947540.16003" TargetMode="External"/><Relationship Id="rId1088" Type="http://schemas.openxmlformats.org/officeDocument/2006/relationships/hyperlink" Target="garantF1://12150427.0" TargetMode="External"/><Relationship Id="rId1295" Type="http://schemas.openxmlformats.org/officeDocument/2006/relationships/hyperlink" Target="garantF1://70733160.27" TargetMode="External"/><Relationship Id="rId2139" Type="http://schemas.openxmlformats.org/officeDocument/2006/relationships/hyperlink" Target="garantF1://12188146.0" TargetMode="External"/><Relationship Id="rId2346" Type="http://schemas.openxmlformats.org/officeDocument/2006/relationships/hyperlink" Target="garantF1://57492716.0" TargetMode="External"/><Relationship Id="rId2553" Type="http://schemas.openxmlformats.org/officeDocument/2006/relationships/hyperlink" Target="garantF1://5660905.8102" TargetMode="External"/><Relationship Id="rId2760" Type="http://schemas.openxmlformats.org/officeDocument/2006/relationships/hyperlink" Target="garantF1://70089558.1201" TargetMode="External"/><Relationship Id="rId2998" Type="http://schemas.openxmlformats.org/officeDocument/2006/relationships/hyperlink" Target="garantF1://57490142.0" TargetMode="External"/><Relationship Id="rId3604" Type="http://schemas.openxmlformats.org/officeDocument/2006/relationships/hyperlink" Target="garantF1://57491252.0" TargetMode="External"/><Relationship Id="rId3811" Type="http://schemas.openxmlformats.org/officeDocument/2006/relationships/hyperlink" Target="garantF1://71344788.535" TargetMode="External"/><Relationship Id="rId318" Type="http://schemas.openxmlformats.org/officeDocument/2006/relationships/hyperlink" Target="garantF1://57409081.5403" TargetMode="External"/><Relationship Id="rId525" Type="http://schemas.openxmlformats.org/officeDocument/2006/relationships/hyperlink" Target="garantF1://12071965.7" TargetMode="External"/><Relationship Id="rId732" Type="http://schemas.openxmlformats.org/officeDocument/2006/relationships/hyperlink" Target="garantF1://71640.10" TargetMode="External"/><Relationship Id="rId1155" Type="http://schemas.openxmlformats.org/officeDocument/2006/relationships/hyperlink" Target="garantF1://12031132.0" TargetMode="External"/><Relationship Id="rId1362" Type="http://schemas.openxmlformats.org/officeDocument/2006/relationships/hyperlink" Target="garantF1://12075589.33007" TargetMode="External"/><Relationship Id="rId2206" Type="http://schemas.openxmlformats.org/officeDocument/2006/relationships/hyperlink" Target="garantF1://57492783.0" TargetMode="External"/><Relationship Id="rId2413" Type="http://schemas.openxmlformats.org/officeDocument/2006/relationships/hyperlink" Target="garantF1://12036454.301" TargetMode="External"/><Relationship Id="rId2620" Type="http://schemas.openxmlformats.org/officeDocument/2006/relationships/hyperlink" Target="garantF1://57491876.0" TargetMode="External"/><Relationship Id="rId2858" Type="http://schemas.openxmlformats.org/officeDocument/2006/relationships/hyperlink" Target="garantF1://57492680.0" TargetMode="External"/><Relationship Id="rId3909" Type="http://schemas.openxmlformats.org/officeDocument/2006/relationships/hyperlink" Target="garantF1://57646220.414482" TargetMode="External"/><Relationship Id="rId4073" Type="http://schemas.openxmlformats.org/officeDocument/2006/relationships/hyperlink" Target="garantF1://10006592.0" TargetMode="External"/><Relationship Id="rId99" Type="http://schemas.openxmlformats.org/officeDocument/2006/relationships/hyperlink" Target="garantF1://10003000.5503" TargetMode="External"/><Relationship Id="rId1015" Type="http://schemas.openxmlformats.org/officeDocument/2006/relationships/hyperlink" Target="garantF1://70273086.31" TargetMode="External"/><Relationship Id="rId1222" Type="http://schemas.openxmlformats.org/officeDocument/2006/relationships/hyperlink" Target="garantF1://12024624.0" TargetMode="External"/><Relationship Id="rId1667" Type="http://schemas.openxmlformats.org/officeDocument/2006/relationships/hyperlink" Target="garantF1://57401960.371" TargetMode="External"/><Relationship Id="rId1874" Type="http://schemas.openxmlformats.org/officeDocument/2006/relationships/hyperlink" Target="garantF1://70785222.21" TargetMode="External"/><Relationship Id="rId2718" Type="http://schemas.openxmlformats.org/officeDocument/2006/relationships/hyperlink" Target="garantF1://57491160.0" TargetMode="External"/><Relationship Id="rId2925" Type="http://schemas.openxmlformats.org/officeDocument/2006/relationships/hyperlink" Target="garantF1://12092380.3" TargetMode="External"/><Relationship Id="rId1527" Type="http://schemas.openxmlformats.org/officeDocument/2006/relationships/hyperlink" Target="garantF1://57491548.0" TargetMode="External"/><Relationship Id="rId1734" Type="http://schemas.openxmlformats.org/officeDocument/2006/relationships/hyperlink" Target="garantF1://57956065.386" TargetMode="External"/><Relationship Id="rId1941" Type="http://schemas.openxmlformats.org/officeDocument/2006/relationships/hyperlink" Target="garantF1://57490911.0" TargetMode="External"/><Relationship Id="rId3187" Type="http://schemas.openxmlformats.org/officeDocument/2006/relationships/hyperlink" Target="garantF1://12024624.11119" TargetMode="External"/><Relationship Id="rId3394" Type="http://schemas.openxmlformats.org/officeDocument/2006/relationships/hyperlink" Target="garantF1://57646220.412483" TargetMode="External"/><Relationship Id="rId4140" Type="http://schemas.openxmlformats.org/officeDocument/2006/relationships/hyperlink" Target="garantF1://57491718.0" TargetMode="External"/><Relationship Id="rId26" Type="http://schemas.openxmlformats.org/officeDocument/2006/relationships/hyperlink" Target="garantF1://57949775.60001" TargetMode="External"/><Relationship Id="rId3047" Type="http://schemas.openxmlformats.org/officeDocument/2006/relationships/hyperlink" Target="garantF1://57490151.0" TargetMode="External"/><Relationship Id="rId3699" Type="http://schemas.openxmlformats.org/officeDocument/2006/relationships/hyperlink" Target="garantF1://5657249.413621" TargetMode="External"/><Relationship Id="rId4000" Type="http://schemas.openxmlformats.org/officeDocument/2006/relationships/hyperlink" Target="garantF1://70509432.71" TargetMode="External"/><Relationship Id="rId175" Type="http://schemas.openxmlformats.org/officeDocument/2006/relationships/hyperlink" Target="garantF1://5323941.35004" TargetMode="External"/><Relationship Id="rId1801" Type="http://schemas.openxmlformats.org/officeDocument/2006/relationships/hyperlink" Target="garantF1://57490248.0" TargetMode="External"/><Relationship Id="rId3254" Type="http://schemas.openxmlformats.org/officeDocument/2006/relationships/hyperlink" Target="garantF1://57643191.12131" TargetMode="External"/><Relationship Id="rId3461" Type="http://schemas.openxmlformats.org/officeDocument/2006/relationships/hyperlink" Target="garantF1://57306572.412633" TargetMode="External"/><Relationship Id="rId3559" Type="http://schemas.openxmlformats.org/officeDocument/2006/relationships/hyperlink" Target="garantF1://70509432.71" TargetMode="External"/><Relationship Id="rId382" Type="http://schemas.openxmlformats.org/officeDocument/2006/relationships/hyperlink" Target="garantF1://85181.134" TargetMode="External"/><Relationship Id="rId687" Type="http://schemas.openxmlformats.org/officeDocument/2006/relationships/hyperlink" Target="garantF1://70548990.382" TargetMode="External"/><Relationship Id="rId2063" Type="http://schemas.openxmlformats.org/officeDocument/2006/relationships/hyperlink" Target="garantF1://12056122.1000" TargetMode="External"/><Relationship Id="rId2270" Type="http://schemas.openxmlformats.org/officeDocument/2006/relationships/hyperlink" Target="garantF1://12025561.1029" TargetMode="External"/><Relationship Id="rId2368" Type="http://schemas.openxmlformats.org/officeDocument/2006/relationships/hyperlink" Target="garantF1://57492726.0" TargetMode="External"/><Relationship Id="rId3114" Type="http://schemas.openxmlformats.org/officeDocument/2006/relationships/hyperlink" Target="garantF1://57490479.0" TargetMode="External"/><Relationship Id="rId3321" Type="http://schemas.openxmlformats.org/officeDocument/2006/relationships/hyperlink" Target="garantF1://57490481.0" TargetMode="External"/><Relationship Id="rId3766" Type="http://schemas.openxmlformats.org/officeDocument/2006/relationships/hyperlink" Target="garantF1://70509432.71" TargetMode="External"/><Relationship Id="rId3973" Type="http://schemas.openxmlformats.org/officeDocument/2006/relationships/hyperlink" Target="garantF1://57491593.0" TargetMode="External"/><Relationship Id="rId242" Type="http://schemas.openxmlformats.org/officeDocument/2006/relationships/hyperlink" Target="garantF1://71333932.0" TargetMode="External"/><Relationship Id="rId894" Type="http://schemas.openxmlformats.org/officeDocument/2006/relationships/hyperlink" Target="garantF1://71000882.62" TargetMode="External"/><Relationship Id="rId1177" Type="http://schemas.openxmlformats.org/officeDocument/2006/relationships/hyperlink" Target="garantF1://70581110.351" TargetMode="External"/><Relationship Id="rId2130" Type="http://schemas.openxmlformats.org/officeDocument/2006/relationships/hyperlink" Target="garantF1://3861434.20539" TargetMode="External"/><Relationship Id="rId2575" Type="http://schemas.openxmlformats.org/officeDocument/2006/relationships/hyperlink" Target="garantF1://57489871.0" TargetMode="External"/><Relationship Id="rId2782" Type="http://schemas.openxmlformats.org/officeDocument/2006/relationships/hyperlink" Target="garantF1://57491739.0" TargetMode="External"/><Relationship Id="rId3419" Type="http://schemas.openxmlformats.org/officeDocument/2006/relationships/hyperlink" Target="garantF1://70509432.71" TargetMode="External"/><Relationship Id="rId3626" Type="http://schemas.openxmlformats.org/officeDocument/2006/relationships/hyperlink" Target="garantF1://70509432.71" TargetMode="External"/><Relationship Id="rId3833" Type="http://schemas.openxmlformats.org/officeDocument/2006/relationships/hyperlink" Target="garantF1://1018401.0" TargetMode="External"/><Relationship Id="rId102" Type="http://schemas.openxmlformats.org/officeDocument/2006/relationships/hyperlink" Target="garantF1://70191432.23" TargetMode="External"/><Relationship Id="rId547" Type="http://schemas.openxmlformats.org/officeDocument/2006/relationships/hyperlink" Target="garantF1://5421127.0" TargetMode="External"/><Relationship Id="rId754" Type="http://schemas.openxmlformats.org/officeDocument/2006/relationships/hyperlink" Target="garantF1://57491479.0" TargetMode="External"/><Relationship Id="rId961" Type="http://schemas.openxmlformats.org/officeDocument/2006/relationships/hyperlink" Target="garantF1://57491721.0" TargetMode="External"/><Relationship Id="rId1384" Type="http://schemas.openxmlformats.org/officeDocument/2006/relationships/hyperlink" Target="garantF1://57491733.0" TargetMode="External"/><Relationship Id="rId1591" Type="http://schemas.openxmlformats.org/officeDocument/2006/relationships/hyperlink" Target="garantF1://57491571.0" TargetMode="External"/><Relationship Id="rId1689" Type="http://schemas.openxmlformats.org/officeDocument/2006/relationships/hyperlink" Target="garantF1://70785222.21" TargetMode="External"/><Relationship Id="rId2228" Type="http://schemas.openxmlformats.org/officeDocument/2006/relationships/hyperlink" Target="garantF1://57492702.0" TargetMode="External"/><Relationship Id="rId2435" Type="http://schemas.openxmlformats.org/officeDocument/2006/relationships/hyperlink" Target="garantF1://57489645.0" TargetMode="External"/><Relationship Id="rId2642" Type="http://schemas.openxmlformats.org/officeDocument/2006/relationships/hyperlink" Target="garantF1://57383777.86010" TargetMode="External"/><Relationship Id="rId3900" Type="http://schemas.openxmlformats.org/officeDocument/2006/relationships/hyperlink" Target="garantF1://70509432.71" TargetMode="External"/><Relationship Id="rId4095" Type="http://schemas.openxmlformats.org/officeDocument/2006/relationships/hyperlink" Target="garantF1://57491714.0" TargetMode="External"/><Relationship Id="rId90" Type="http://schemas.openxmlformats.org/officeDocument/2006/relationships/hyperlink" Target="garantF1://57491370.0" TargetMode="External"/><Relationship Id="rId407" Type="http://schemas.openxmlformats.org/officeDocument/2006/relationships/hyperlink" Target="garantF1://10800200.1" TargetMode="External"/><Relationship Id="rId614" Type="http://schemas.openxmlformats.org/officeDocument/2006/relationships/hyperlink" Target="garantF1://57491414.0" TargetMode="External"/><Relationship Id="rId821" Type="http://schemas.openxmlformats.org/officeDocument/2006/relationships/hyperlink" Target="garantF1://12028809.1204" TargetMode="External"/><Relationship Id="rId1037" Type="http://schemas.openxmlformats.org/officeDocument/2006/relationships/hyperlink" Target="garantF1://12045408.1811" TargetMode="External"/><Relationship Id="rId1244" Type="http://schemas.openxmlformats.org/officeDocument/2006/relationships/hyperlink" Target="garantF1://5081586.264" TargetMode="External"/><Relationship Id="rId1451" Type="http://schemas.openxmlformats.org/officeDocument/2006/relationships/hyperlink" Target="garantF1://1697719.0" TargetMode="External"/><Relationship Id="rId1896" Type="http://schemas.openxmlformats.org/officeDocument/2006/relationships/hyperlink" Target="garantF1://57492744.0" TargetMode="External"/><Relationship Id="rId2502" Type="http://schemas.openxmlformats.org/officeDocument/2006/relationships/hyperlink" Target="garantF1://12022218.7908" TargetMode="External"/><Relationship Id="rId2947" Type="http://schemas.openxmlformats.org/officeDocument/2006/relationships/hyperlink" Target="garantF1://1676673.5" TargetMode="External"/><Relationship Id="rId4162" Type="http://schemas.openxmlformats.org/officeDocument/2006/relationships/hyperlink" Target="garantF1://12081507.1000" TargetMode="External"/><Relationship Id="rId919" Type="http://schemas.openxmlformats.org/officeDocument/2006/relationships/hyperlink" Target="garantF1://57947540.169" TargetMode="External"/><Relationship Id="rId1104" Type="http://schemas.openxmlformats.org/officeDocument/2006/relationships/hyperlink" Target="garantF1://57406353.22201" TargetMode="External"/><Relationship Id="rId1311" Type="http://schemas.openxmlformats.org/officeDocument/2006/relationships/hyperlink" Target="garantF1://57401156.282" TargetMode="External"/><Relationship Id="rId1549" Type="http://schemas.openxmlformats.org/officeDocument/2006/relationships/hyperlink" Target="garantF1://70444896.31" TargetMode="External"/><Relationship Id="rId1756" Type="http://schemas.openxmlformats.org/officeDocument/2006/relationships/hyperlink" Target="garantF1://57492128.0" TargetMode="External"/><Relationship Id="rId1963" Type="http://schemas.openxmlformats.org/officeDocument/2006/relationships/hyperlink" Target="garantF1://70785222.21" TargetMode="External"/><Relationship Id="rId2807" Type="http://schemas.openxmlformats.org/officeDocument/2006/relationships/hyperlink" Target="garantF1://5129813.9685" TargetMode="External"/><Relationship Id="rId4022" Type="http://schemas.openxmlformats.org/officeDocument/2006/relationships/hyperlink" Target="garantF1://70509432.71" TargetMode="External"/><Relationship Id="rId48" Type="http://schemas.openxmlformats.org/officeDocument/2006/relationships/hyperlink" Target="garantF1://58101671.10" TargetMode="External"/><Relationship Id="rId1409" Type="http://schemas.openxmlformats.org/officeDocument/2006/relationships/hyperlink" Target="garantF1://57491274.0" TargetMode="External"/><Relationship Id="rId1616" Type="http://schemas.openxmlformats.org/officeDocument/2006/relationships/hyperlink" Target="garantF1://70444896.31" TargetMode="External"/><Relationship Id="rId1823" Type="http://schemas.openxmlformats.org/officeDocument/2006/relationships/hyperlink" Target="garantF1://57401960.411" TargetMode="External"/><Relationship Id="rId3069" Type="http://schemas.openxmlformats.org/officeDocument/2006/relationships/hyperlink" Target="garantF1://57490281.0" TargetMode="External"/><Relationship Id="rId3276" Type="http://schemas.openxmlformats.org/officeDocument/2006/relationships/hyperlink" Target="garantF1://57491131.0" TargetMode="External"/><Relationship Id="rId3483" Type="http://schemas.openxmlformats.org/officeDocument/2006/relationships/hyperlink" Target="garantF1://57490555.0" TargetMode="External"/><Relationship Id="rId3690" Type="http://schemas.openxmlformats.org/officeDocument/2006/relationships/hyperlink" Target="garantF1://70509432.71" TargetMode="External"/><Relationship Id="rId197" Type="http://schemas.openxmlformats.org/officeDocument/2006/relationships/hyperlink" Target="garantF1://11801341.38" TargetMode="External"/><Relationship Id="rId2085" Type="http://schemas.openxmlformats.org/officeDocument/2006/relationships/hyperlink" Target="garantF1://57490914.0" TargetMode="External"/><Relationship Id="rId2292" Type="http://schemas.openxmlformats.org/officeDocument/2006/relationships/hyperlink" Target="garantF1://57491554.0" TargetMode="External"/><Relationship Id="rId3136" Type="http://schemas.openxmlformats.org/officeDocument/2006/relationships/hyperlink" Target="garantF1://10064443.0" TargetMode="External"/><Relationship Id="rId3343" Type="http://schemas.openxmlformats.org/officeDocument/2006/relationships/hyperlink" Target="garantF1://70509432.71" TargetMode="External"/><Relationship Id="rId3788" Type="http://schemas.openxmlformats.org/officeDocument/2006/relationships/hyperlink" Target="garantF1://57646220.413851" TargetMode="External"/><Relationship Id="rId3995" Type="http://schemas.openxmlformats.org/officeDocument/2006/relationships/hyperlink" Target="garantF1://70579692.1000" TargetMode="External"/><Relationship Id="rId264" Type="http://schemas.openxmlformats.org/officeDocument/2006/relationships/hyperlink" Target="garantF1://5422012.0" TargetMode="External"/><Relationship Id="rId471" Type="http://schemas.openxmlformats.org/officeDocument/2006/relationships/hyperlink" Target="garantF1://57646806.7012" TargetMode="External"/><Relationship Id="rId2152" Type="http://schemas.openxmlformats.org/officeDocument/2006/relationships/hyperlink" Target="garantF1://57490156.0" TargetMode="External"/><Relationship Id="rId2597" Type="http://schemas.openxmlformats.org/officeDocument/2006/relationships/hyperlink" Target="garantF1://12011986.0" TargetMode="External"/><Relationship Id="rId3550" Type="http://schemas.openxmlformats.org/officeDocument/2006/relationships/hyperlink" Target="garantF1://57646220.412953" TargetMode="External"/><Relationship Id="rId3648" Type="http://schemas.openxmlformats.org/officeDocument/2006/relationships/hyperlink" Target="garantF1://57646220.413432" TargetMode="External"/><Relationship Id="rId3855" Type="http://schemas.openxmlformats.org/officeDocument/2006/relationships/hyperlink" Target="garantF1://10002673.0" TargetMode="External"/><Relationship Id="rId124" Type="http://schemas.openxmlformats.org/officeDocument/2006/relationships/hyperlink" Target="garantF1://57949776.3020" TargetMode="External"/><Relationship Id="rId569" Type="http://schemas.openxmlformats.org/officeDocument/2006/relationships/hyperlink" Target="garantF1://5422018.0" TargetMode="External"/><Relationship Id="rId776" Type="http://schemas.openxmlformats.org/officeDocument/2006/relationships/hyperlink" Target="garantF1://5122724.1322" TargetMode="External"/><Relationship Id="rId983" Type="http://schemas.openxmlformats.org/officeDocument/2006/relationships/hyperlink" Target="garantF1://71000882.121" TargetMode="External"/><Relationship Id="rId1199" Type="http://schemas.openxmlformats.org/officeDocument/2006/relationships/hyperlink" Target="garantF1://57491824.0" TargetMode="External"/><Relationship Id="rId2457" Type="http://schemas.openxmlformats.org/officeDocument/2006/relationships/hyperlink" Target="garantF1://5330559.764" TargetMode="External"/><Relationship Id="rId2664" Type="http://schemas.openxmlformats.org/officeDocument/2006/relationships/hyperlink" Target="garantF1://5422083.0" TargetMode="External"/><Relationship Id="rId3203" Type="http://schemas.openxmlformats.org/officeDocument/2006/relationships/hyperlink" Target="garantF1://70361598.21" TargetMode="External"/><Relationship Id="rId3410" Type="http://schemas.openxmlformats.org/officeDocument/2006/relationships/hyperlink" Target="garantF1://71145074.1000" TargetMode="External"/><Relationship Id="rId3508" Type="http://schemas.openxmlformats.org/officeDocument/2006/relationships/hyperlink" Target="garantF1://57646220.41280" TargetMode="External"/><Relationship Id="rId331" Type="http://schemas.openxmlformats.org/officeDocument/2006/relationships/hyperlink" Target="garantF1://70548990.31" TargetMode="External"/><Relationship Id="rId429" Type="http://schemas.openxmlformats.org/officeDocument/2006/relationships/hyperlink" Target="garantF1://70548990.31" TargetMode="External"/><Relationship Id="rId636" Type="http://schemas.openxmlformats.org/officeDocument/2006/relationships/hyperlink" Target="garantF1://10005712.43" TargetMode="External"/><Relationship Id="rId1059" Type="http://schemas.openxmlformats.org/officeDocument/2006/relationships/hyperlink" Target="garantF1://70273086.31" TargetMode="External"/><Relationship Id="rId1266" Type="http://schemas.openxmlformats.org/officeDocument/2006/relationships/hyperlink" Target="garantF1://5123438.270" TargetMode="External"/><Relationship Id="rId1473" Type="http://schemas.openxmlformats.org/officeDocument/2006/relationships/hyperlink" Target="garantF1://57368501.32701" TargetMode="External"/><Relationship Id="rId2012" Type="http://schemas.openxmlformats.org/officeDocument/2006/relationships/hyperlink" Target="garantF1://10006035.4" TargetMode="External"/><Relationship Id="rId2317" Type="http://schemas.openxmlformats.org/officeDocument/2006/relationships/hyperlink" Target="garantF1://57974565.0" TargetMode="External"/><Relationship Id="rId2871" Type="http://schemas.openxmlformats.org/officeDocument/2006/relationships/hyperlink" Target="garantF1://57492687.0" TargetMode="External"/><Relationship Id="rId2969" Type="http://schemas.openxmlformats.org/officeDocument/2006/relationships/hyperlink" Target="garantF1://1694079.0" TargetMode="External"/><Relationship Id="rId3715" Type="http://schemas.openxmlformats.org/officeDocument/2006/relationships/hyperlink" Target="garantF1://57646220.413661" TargetMode="External"/><Relationship Id="rId3922" Type="http://schemas.openxmlformats.org/officeDocument/2006/relationships/hyperlink" Target="garantF1://57646220.414525" TargetMode="External"/><Relationship Id="rId843" Type="http://schemas.openxmlformats.org/officeDocument/2006/relationships/hyperlink" Target="garantF1://70305592.31" TargetMode="External"/><Relationship Id="rId1126" Type="http://schemas.openxmlformats.org/officeDocument/2006/relationships/hyperlink" Target="garantF1://5325231.2251" TargetMode="External"/><Relationship Id="rId1680" Type="http://schemas.openxmlformats.org/officeDocument/2006/relationships/hyperlink" Target="garantF1://57491996.0" TargetMode="External"/><Relationship Id="rId1778" Type="http://schemas.openxmlformats.org/officeDocument/2006/relationships/hyperlink" Target="garantF1://71335342.72" TargetMode="External"/><Relationship Id="rId1985" Type="http://schemas.openxmlformats.org/officeDocument/2006/relationships/hyperlink" Target="garantF1://57401960.4521" TargetMode="External"/><Relationship Id="rId2524" Type="http://schemas.openxmlformats.org/officeDocument/2006/relationships/hyperlink" Target="garantF1://57492786.0" TargetMode="External"/><Relationship Id="rId2731" Type="http://schemas.openxmlformats.org/officeDocument/2006/relationships/hyperlink" Target="garantF1://57491199.0" TargetMode="External"/><Relationship Id="rId2829" Type="http://schemas.openxmlformats.org/officeDocument/2006/relationships/hyperlink" Target="garantF1://57492380.0" TargetMode="External"/><Relationship Id="rId703" Type="http://schemas.openxmlformats.org/officeDocument/2006/relationships/hyperlink" Target="garantF1://57492741.0" TargetMode="External"/><Relationship Id="rId910" Type="http://schemas.openxmlformats.org/officeDocument/2006/relationships/hyperlink" Target="garantF1://1689369.1000" TargetMode="External"/><Relationship Id="rId1333" Type="http://schemas.openxmlformats.org/officeDocument/2006/relationships/hyperlink" Target="garantF1://12068770.0" TargetMode="External"/><Relationship Id="rId1540" Type="http://schemas.openxmlformats.org/officeDocument/2006/relationships/hyperlink" Target="garantF1://70444896.31" TargetMode="External"/><Relationship Id="rId1638" Type="http://schemas.openxmlformats.org/officeDocument/2006/relationships/hyperlink" Target="garantF1://57401960.361" TargetMode="External"/><Relationship Id="rId4044" Type="http://schemas.openxmlformats.org/officeDocument/2006/relationships/hyperlink" Target="garantF1://57646220.415002" TargetMode="External"/><Relationship Id="rId1400" Type="http://schemas.openxmlformats.org/officeDocument/2006/relationships/hyperlink" Target="garantF1://70785222.21" TargetMode="External"/><Relationship Id="rId1845" Type="http://schemas.openxmlformats.org/officeDocument/2006/relationships/hyperlink" Target="garantF1://57974348.0" TargetMode="External"/><Relationship Id="rId3060" Type="http://schemas.openxmlformats.org/officeDocument/2006/relationships/hyperlink" Target="garantF1://10064247.62" TargetMode="External"/><Relationship Id="rId3298" Type="http://schemas.openxmlformats.org/officeDocument/2006/relationships/hyperlink" Target="garantF1://70627662.0" TargetMode="External"/><Relationship Id="rId4111" Type="http://schemas.openxmlformats.org/officeDocument/2006/relationships/hyperlink" Target="garantF1://57646220.415225" TargetMode="External"/><Relationship Id="rId1705" Type="http://schemas.openxmlformats.org/officeDocument/2006/relationships/hyperlink" Target="garantF1://57490063.0" TargetMode="External"/><Relationship Id="rId1912" Type="http://schemas.openxmlformats.org/officeDocument/2006/relationships/hyperlink" Target="garantF1://57490492.0" TargetMode="External"/><Relationship Id="rId3158" Type="http://schemas.openxmlformats.org/officeDocument/2006/relationships/hyperlink" Target="garantF1://57490901.0" TargetMode="External"/><Relationship Id="rId3365" Type="http://schemas.openxmlformats.org/officeDocument/2006/relationships/hyperlink" Target="garantF1://70973452.1000" TargetMode="External"/><Relationship Id="rId3572" Type="http://schemas.openxmlformats.org/officeDocument/2006/relationships/hyperlink" Target="garantF1://71101778.100" TargetMode="External"/><Relationship Id="rId286" Type="http://schemas.openxmlformats.org/officeDocument/2006/relationships/hyperlink" Target="garantF1://71009124.51" TargetMode="External"/><Relationship Id="rId493" Type="http://schemas.openxmlformats.org/officeDocument/2006/relationships/hyperlink" Target="garantF1://12031264.233" TargetMode="External"/><Relationship Id="rId2174" Type="http://schemas.openxmlformats.org/officeDocument/2006/relationships/hyperlink" Target="garantF1://70191432.28" TargetMode="External"/><Relationship Id="rId2381" Type="http://schemas.openxmlformats.org/officeDocument/2006/relationships/hyperlink" Target="garantF1://57492368.0" TargetMode="External"/><Relationship Id="rId3018" Type="http://schemas.openxmlformats.org/officeDocument/2006/relationships/hyperlink" Target="garantF1://5661578.10813" TargetMode="External"/><Relationship Id="rId3225" Type="http://schemas.openxmlformats.org/officeDocument/2006/relationships/hyperlink" Target="garantF1://70361598.21" TargetMode="External"/><Relationship Id="rId3432" Type="http://schemas.openxmlformats.org/officeDocument/2006/relationships/hyperlink" Target="garantF1://70509432.71" TargetMode="External"/><Relationship Id="rId3877" Type="http://schemas.openxmlformats.org/officeDocument/2006/relationships/hyperlink" Target="garantF1://57491585.0" TargetMode="External"/><Relationship Id="rId146" Type="http://schemas.openxmlformats.org/officeDocument/2006/relationships/hyperlink" Target="garantF1://10003000.192" TargetMode="External"/><Relationship Id="rId353" Type="http://schemas.openxmlformats.org/officeDocument/2006/relationships/hyperlink" Target="garantF1://71000882.27" TargetMode="External"/><Relationship Id="rId560" Type="http://schemas.openxmlformats.org/officeDocument/2006/relationships/hyperlink" Target="garantF1://70548990.31" TargetMode="External"/><Relationship Id="rId798" Type="http://schemas.openxmlformats.org/officeDocument/2006/relationships/hyperlink" Target="garantF1://57491422.0" TargetMode="External"/><Relationship Id="rId1190" Type="http://schemas.openxmlformats.org/officeDocument/2006/relationships/hyperlink" Target="garantF1://12051067.200" TargetMode="External"/><Relationship Id="rId2034" Type="http://schemas.openxmlformats.org/officeDocument/2006/relationships/hyperlink" Target="garantF1://10006035.19" TargetMode="External"/><Relationship Id="rId2241" Type="http://schemas.openxmlformats.org/officeDocument/2006/relationships/hyperlink" Target="garantF1://12019913.52" TargetMode="External"/><Relationship Id="rId2479" Type="http://schemas.openxmlformats.org/officeDocument/2006/relationships/hyperlink" Target="garantF1://57491980.0" TargetMode="External"/><Relationship Id="rId2686" Type="http://schemas.openxmlformats.org/officeDocument/2006/relationships/hyperlink" Target="garantF1://12014559.1015" TargetMode="External"/><Relationship Id="rId2893" Type="http://schemas.openxmlformats.org/officeDocument/2006/relationships/hyperlink" Target="garantF1://70509432.71" TargetMode="External"/><Relationship Id="rId3737" Type="http://schemas.openxmlformats.org/officeDocument/2006/relationships/hyperlink" Target="garantF1://70319086.2" TargetMode="External"/><Relationship Id="rId3944" Type="http://schemas.openxmlformats.org/officeDocument/2006/relationships/hyperlink" Target="garantF1://70509432.71" TargetMode="External"/><Relationship Id="rId213" Type="http://schemas.openxmlformats.org/officeDocument/2006/relationships/hyperlink" Target="garantF1://57491372.0" TargetMode="External"/><Relationship Id="rId420" Type="http://schemas.openxmlformats.org/officeDocument/2006/relationships/hyperlink" Target="garantF1://70548990.31" TargetMode="External"/><Relationship Id="rId658" Type="http://schemas.openxmlformats.org/officeDocument/2006/relationships/hyperlink" Target="garantF1://10064631.20000" TargetMode="External"/><Relationship Id="rId865" Type="http://schemas.openxmlformats.org/officeDocument/2006/relationships/hyperlink" Target="garantF1://71000882.53" TargetMode="External"/><Relationship Id="rId1050" Type="http://schemas.openxmlformats.org/officeDocument/2006/relationships/hyperlink" Target="garantF1://57947540.200" TargetMode="External"/><Relationship Id="rId1288" Type="http://schemas.openxmlformats.org/officeDocument/2006/relationships/hyperlink" Target="garantF1://57491703.0" TargetMode="External"/><Relationship Id="rId1495" Type="http://schemas.openxmlformats.org/officeDocument/2006/relationships/hyperlink" Target="garantF1://5422042.0" TargetMode="External"/><Relationship Id="rId2101" Type="http://schemas.openxmlformats.org/officeDocument/2006/relationships/hyperlink" Target="garantF1://57490839.0" TargetMode="External"/><Relationship Id="rId2339" Type="http://schemas.openxmlformats.org/officeDocument/2006/relationships/hyperlink" Target="garantF1://57492715.0" TargetMode="External"/><Relationship Id="rId2546" Type="http://schemas.openxmlformats.org/officeDocument/2006/relationships/hyperlink" Target="garantF1://57490338.0" TargetMode="External"/><Relationship Id="rId2753" Type="http://schemas.openxmlformats.org/officeDocument/2006/relationships/hyperlink" Target="garantF1://57491789.0" TargetMode="External"/><Relationship Id="rId2960" Type="http://schemas.openxmlformats.org/officeDocument/2006/relationships/hyperlink" Target="garantF1://70600465.0" TargetMode="External"/><Relationship Id="rId3804" Type="http://schemas.openxmlformats.org/officeDocument/2006/relationships/hyperlink" Target="garantF1://57646220.41391" TargetMode="External"/><Relationship Id="rId518" Type="http://schemas.openxmlformats.org/officeDocument/2006/relationships/hyperlink" Target="garantF1://12009720.1202" TargetMode="External"/><Relationship Id="rId725" Type="http://schemas.openxmlformats.org/officeDocument/2006/relationships/hyperlink" Target="garantF1://10005879.0" TargetMode="External"/><Relationship Id="rId932" Type="http://schemas.openxmlformats.org/officeDocument/2006/relationships/hyperlink" Target="garantF1://57491512.0" TargetMode="External"/><Relationship Id="rId1148" Type="http://schemas.openxmlformats.org/officeDocument/2006/relationships/hyperlink" Target="garantF1://5658951.23022" TargetMode="External"/><Relationship Id="rId1355" Type="http://schemas.openxmlformats.org/officeDocument/2006/relationships/hyperlink" Target="garantF1://57491712.0" TargetMode="External"/><Relationship Id="rId1562" Type="http://schemas.openxmlformats.org/officeDocument/2006/relationships/hyperlink" Target="garantF1://12056199.800" TargetMode="External"/><Relationship Id="rId2406" Type="http://schemas.openxmlformats.org/officeDocument/2006/relationships/hyperlink" Target="garantF1://57489633.0" TargetMode="External"/><Relationship Id="rId2613" Type="http://schemas.openxmlformats.org/officeDocument/2006/relationships/hyperlink" Target="garantF1://57491870.0" TargetMode="External"/><Relationship Id="rId4066" Type="http://schemas.openxmlformats.org/officeDocument/2006/relationships/hyperlink" Target="garantF1://98516.0" TargetMode="External"/><Relationship Id="rId1008" Type="http://schemas.openxmlformats.org/officeDocument/2006/relationships/hyperlink" Target="garantF1://70273086.31" TargetMode="External"/><Relationship Id="rId1215" Type="http://schemas.openxmlformats.org/officeDocument/2006/relationships/hyperlink" Target="garantF1://12060033.61" TargetMode="External"/><Relationship Id="rId1422" Type="http://schemas.openxmlformats.org/officeDocument/2006/relationships/hyperlink" Target="garantF1://57491187.0" TargetMode="External"/><Relationship Id="rId1867" Type="http://schemas.openxmlformats.org/officeDocument/2006/relationships/hyperlink" Target="garantF1://57401960.4262" TargetMode="External"/><Relationship Id="rId2820" Type="http://schemas.openxmlformats.org/officeDocument/2006/relationships/hyperlink" Target="garantF1://57489661.0" TargetMode="External"/><Relationship Id="rId2918" Type="http://schemas.openxmlformats.org/officeDocument/2006/relationships/hyperlink" Target="garantF1://12051067.200" TargetMode="External"/><Relationship Id="rId61" Type="http://schemas.openxmlformats.org/officeDocument/2006/relationships/hyperlink" Target="garantF1://57492756.0" TargetMode="External"/><Relationship Id="rId1727" Type="http://schemas.openxmlformats.org/officeDocument/2006/relationships/hyperlink" Target="garantF1://70444896.31" TargetMode="External"/><Relationship Id="rId1934" Type="http://schemas.openxmlformats.org/officeDocument/2006/relationships/hyperlink" Target="garantF1://57490673.0" TargetMode="External"/><Relationship Id="rId3082" Type="http://schemas.openxmlformats.org/officeDocument/2006/relationships/hyperlink" Target="garantF1://10005807.70" TargetMode="External"/><Relationship Id="rId3387" Type="http://schemas.openxmlformats.org/officeDocument/2006/relationships/hyperlink" Target="garantF1://70570918.1000" TargetMode="External"/><Relationship Id="rId4133" Type="http://schemas.openxmlformats.org/officeDocument/2006/relationships/hyperlink" Target="garantF1://71193132.2000" TargetMode="External"/><Relationship Id="rId19" Type="http://schemas.openxmlformats.org/officeDocument/2006/relationships/hyperlink" Target="garantF1://70191432.21" TargetMode="External"/><Relationship Id="rId2196" Type="http://schemas.openxmlformats.org/officeDocument/2006/relationships/hyperlink" Target="garantF1://70191432.28" TargetMode="External"/><Relationship Id="rId3594" Type="http://schemas.openxmlformats.org/officeDocument/2006/relationships/hyperlink" Target="garantF1://12051067.9" TargetMode="External"/><Relationship Id="rId3899" Type="http://schemas.openxmlformats.org/officeDocument/2006/relationships/hyperlink" Target="garantF1://57646220.414312" TargetMode="External"/><Relationship Id="rId168" Type="http://schemas.openxmlformats.org/officeDocument/2006/relationships/hyperlink" Target="garantF1://12051067.200" TargetMode="External"/><Relationship Id="rId3247" Type="http://schemas.openxmlformats.org/officeDocument/2006/relationships/hyperlink" Target="garantF1://57491137.0" TargetMode="External"/><Relationship Id="rId3454" Type="http://schemas.openxmlformats.org/officeDocument/2006/relationships/hyperlink" Target="garantF1://71337574.3000" TargetMode="External"/><Relationship Id="rId3661" Type="http://schemas.openxmlformats.org/officeDocument/2006/relationships/hyperlink" Target="garantF1://57491350.0" TargetMode="External"/><Relationship Id="rId375" Type="http://schemas.openxmlformats.org/officeDocument/2006/relationships/hyperlink" Target="garantF1://57646806.62" TargetMode="External"/><Relationship Id="rId582" Type="http://schemas.openxmlformats.org/officeDocument/2006/relationships/hyperlink" Target="garantF1://10005712.65" TargetMode="External"/><Relationship Id="rId2056" Type="http://schemas.openxmlformats.org/officeDocument/2006/relationships/hyperlink" Target="garantF1://57491292.0" TargetMode="External"/><Relationship Id="rId2263" Type="http://schemas.openxmlformats.org/officeDocument/2006/relationships/hyperlink" Target="garantF1://12013492.2823" TargetMode="External"/><Relationship Id="rId2470" Type="http://schemas.openxmlformats.org/officeDocument/2006/relationships/hyperlink" Target="garantF1://57491974.0" TargetMode="External"/><Relationship Id="rId3107" Type="http://schemas.openxmlformats.org/officeDocument/2006/relationships/hyperlink" Target="garantF1://57490472.0" TargetMode="External"/><Relationship Id="rId3314" Type="http://schemas.openxmlformats.org/officeDocument/2006/relationships/hyperlink" Target="garantF1://70509432.71" TargetMode="External"/><Relationship Id="rId3521" Type="http://schemas.openxmlformats.org/officeDocument/2006/relationships/hyperlink" Target="garantF1://57490554.0" TargetMode="External"/><Relationship Id="rId3759" Type="http://schemas.openxmlformats.org/officeDocument/2006/relationships/hyperlink" Target="garantF1://70509432.71" TargetMode="External"/><Relationship Id="rId3966" Type="http://schemas.openxmlformats.org/officeDocument/2006/relationships/hyperlink" Target="garantF1://57646220.414735" TargetMode="External"/><Relationship Id="rId3" Type="http://schemas.openxmlformats.org/officeDocument/2006/relationships/webSettings" Target="webSettings.xml"/><Relationship Id="rId235" Type="http://schemas.openxmlformats.org/officeDocument/2006/relationships/hyperlink" Target="garantF1://5122724.4902" TargetMode="External"/><Relationship Id="rId442" Type="http://schemas.openxmlformats.org/officeDocument/2006/relationships/hyperlink" Target="garantF1://12024999.300" TargetMode="External"/><Relationship Id="rId887" Type="http://schemas.openxmlformats.org/officeDocument/2006/relationships/hyperlink" Target="garantF1://57491510.0" TargetMode="External"/><Relationship Id="rId1072" Type="http://schemas.openxmlformats.org/officeDocument/2006/relationships/hyperlink" Target="garantF1://57947540.207" TargetMode="External"/><Relationship Id="rId2123" Type="http://schemas.openxmlformats.org/officeDocument/2006/relationships/hyperlink" Target="garantF1://57492762.0" TargetMode="External"/><Relationship Id="rId2330" Type="http://schemas.openxmlformats.org/officeDocument/2006/relationships/hyperlink" Target="garantF1://57490883.0" TargetMode="External"/><Relationship Id="rId2568" Type="http://schemas.openxmlformats.org/officeDocument/2006/relationships/hyperlink" Target="garantF1://57974458.0" TargetMode="External"/><Relationship Id="rId2775" Type="http://schemas.openxmlformats.org/officeDocument/2006/relationships/hyperlink" Target="garantF1://57491772.0" TargetMode="External"/><Relationship Id="rId2982" Type="http://schemas.openxmlformats.org/officeDocument/2006/relationships/hyperlink" Target="garantF1://57490172.0" TargetMode="External"/><Relationship Id="rId3619" Type="http://schemas.openxmlformats.org/officeDocument/2006/relationships/hyperlink" Target="garantF1://70509432.71" TargetMode="External"/><Relationship Id="rId3826" Type="http://schemas.openxmlformats.org/officeDocument/2006/relationships/hyperlink" Target="garantF1://2440241.0" TargetMode="External"/><Relationship Id="rId302" Type="http://schemas.openxmlformats.org/officeDocument/2006/relationships/hyperlink" Target="garantF1://71000882.25" TargetMode="External"/><Relationship Id="rId747" Type="http://schemas.openxmlformats.org/officeDocument/2006/relationships/hyperlink" Target="garantF1://57491419.0" TargetMode="External"/><Relationship Id="rId954" Type="http://schemas.openxmlformats.org/officeDocument/2006/relationships/hyperlink" Target="garantF1://57491812.0" TargetMode="External"/><Relationship Id="rId1377" Type="http://schemas.openxmlformats.org/officeDocument/2006/relationships/hyperlink" Target="garantF1://71158814.0" TargetMode="External"/><Relationship Id="rId1584" Type="http://schemas.openxmlformats.org/officeDocument/2006/relationships/hyperlink" Target="garantF1://57956065.354" TargetMode="External"/><Relationship Id="rId1791" Type="http://schemas.openxmlformats.org/officeDocument/2006/relationships/hyperlink" Target="garantF1://57490218.0" TargetMode="External"/><Relationship Id="rId2428" Type="http://schemas.openxmlformats.org/officeDocument/2006/relationships/hyperlink" Target="garantF1://57489638.0" TargetMode="External"/><Relationship Id="rId2635" Type="http://schemas.openxmlformats.org/officeDocument/2006/relationships/hyperlink" Target="garantF1://12029710.0" TargetMode="External"/><Relationship Id="rId2842" Type="http://schemas.openxmlformats.org/officeDocument/2006/relationships/hyperlink" Target="garantF1://57489689.0" TargetMode="External"/><Relationship Id="rId4088" Type="http://schemas.openxmlformats.org/officeDocument/2006/relationships/hyperlink" Target="garantF1://57491603.0" TargetMode="External"/><Relationship Id="rId83" Type="http://schemas.openxmlformats.org/officeDocument/2006/relationships/hyperlink" Target="garantF1://71006412.142" TargetMode="External"/><Relationship Id="rId607" Type="http://schemas.openxmlformats.org/officeDocument/2006/relationships/hyperlink" Target="garantF1://70548990.31" TargetMode="External"/><Relationship Id="rId814" Type="http://schemas.openxmlformats.org/officeDocument/2006/relationships/hyperlink" Target="garantF1://57491524.0" TargetMode="External"/><Relationship Id="rId1237" Type="http://schemas.openxmlformats.org/officeDocument/2006/relationships/hyperlink" Target="garantF1://12047593.7" TargetMode="External"/><Relationship Id="rId1444" Type="http://schemas.openxmlformats.org/officeDocument/2006/relationships/hyperlink" Target="garantF1://57310812.317011" TargetMode="External"/><Relationship Id="rId1651" Type="http://schemas.openxmlformats.org/officeDocument/2006/relationships/hyperlink" Target="garantF1://57490009.0" TargetMode="External"/><Relationship Id="rId1889" Type="http://schemas.openxmlformats.org/officeDocument/2006/relationships/hyperlink" Target="garantF1://70785222.21" TargetMode="External"/><Relationship Id="rId2702" Type="http://schemas.openxmlformats.org/officeDocument/2006/relationships/hyperlink" Target="garantF1://85517.26" TargetMode="External"/><Relationship Id="rId4155" Type="http://schemas.openxmlformats.org/officeDocument/2006/relationships/hyperlink" Target="garantF1://10008000.18002" TargetMode="External"/><Relationship Id="rId1304" Type="http://schemas.openxmlformats.org/officeDocument/2006/relationships/hyperlink" Target="garantF1://57401156.280" TargetMode="External"/><Relationship Id="rId1511" Type="http://schemas.openxmlformats.org/officeDocument/2006/relationships/hyperlink" Target="garantF1://57956065.336" TargetMode="External"/><Relationship Id="rId1749" Type="http://schemas.openxmlformats.org/officeDocument/2006/relationships/hyperlink" Target="garantF1://70444896.31" TargetMode="External"/><Relationship Id="rId1956" Type="http://schemas.openxmlformats.org/officeDocument/2006/relationships/hyperlink" Target="garantF1://12044879.1000" TargetMode="External"/><Relationship Id="rId3171" Type="http://schemas.openxmlformats.org/officeDocument/2006/relationships/hyperlink" Target="garantF1://57306917.11743" TargetMode="External"/><Relationship Id="rId4015" Type="http://schemas.openxmlformats.org/officeDocument/2006/relationships/hyperlink" Target="garantF1://70509432.71" TargetMode="External"/><Relationship Id="rId1609" Type="http://schemas.openxmlformats.org/officeDocument/2006/relationships/hyperlink" Target="garantF1://70444896.31" TargetMode="External"/><Relationship Id="rId1816" Type="http://schemas.openxmlformats.org/officeDocument/2006/relationships/hyperlink" Target="garantF1://70785222.21" TargetMode="External"/><Relationship Id="rId3269" Type="http://schemas.openxmlformats.org/officeDocument/2006/relationships/hyperlink" Target="garantF1://57643191.1217" TargetMode="External"/><Relationship Id="rId3476" Type="http://schemas.openxmlformats.org/officeDocument/2006/relationships/hyperlink" Target="garantF1://70509432.71" TargetMode="External"/><Relationship Id="rId3683" Type="http://schemas.openxmlformats.org/officeDocument/2006/relationships/hyperlink" Target="garantF1://70509432.71" TargetMode="External"/><Relationship Id="rId10" Type="http://schemas.openxmlformats.org/officeDocument/2006/relationships/hyperlink" Target="garantF1://57949775.200001" TargetMode="External"/><Relationship Id="rId397" Type="http://schemas.openxmlformats.org/officeDocument/2006/relationships/hyperlink" Target="garantF1://57646806.6405" TargetMode="External"/><Relationship Id="rId2078" Type="http://schemas.openxmlformats.org/officeDocument/2006/relationships/hyperlink" Target="garantF1://57974119.0" TargetMode="External"/><Relationship Id="rId2285" Type="http://schemas.openxmlformats.org/officeDocument/2006/relationships/hyperlink" Target="garantF1://57491577.0" TargetMode="External"/><Relationship Id="rId2492" Type="http://schemas.openxmlformats.org/officeDocument/2006/relationships/hyperlink" Target="garantF1://57491606.0" TargetMode="External"/><Relationship Id="rId3031" Type="http://schemas.openxmlformats.org/officeDocument/2006/relationships/hyperlink" Target="garantF1://3861438.1087" TargetMode="External"/><Relationship Id="rId3129" Type="http://schemas.openxmlformats.org/officeDocument/2006/relationships/hyperlink" Target="garantF1://57490347.0" TargetMode="External"/><Relationship Id="rId3336" Type="http://schemas.openxmlformats.org/officeDocument/2006/relationships/hyperlink" Target="garantF1://70509432.71" TargetMode="External"/><Relationship Id="rId3890" Type="http://schemas.openxmlformats.org/officeDocument/2006/relationships/hyperlink" Target="garantF1://70509432.71" TargetMode="External"/><Relationship Id="rId3988" Type="http://schemas.openxmlformats.org/officeDocument/2006/relationships/hyperlink" Target="garantF1://57646220.414837" TargetMode="External"/><Relationship Id="rId257" Type="http://schemas.openxmlformats.org/officeDocument/2006/relationships/hyperlink" Target="garantF1://57646806.5004" TargetMode="External"/><Relationship Id="rId464" Type="http://schemas.openxmlformats.org/officeDocument/2006/relationships/hyperlink" Target="garantF1://57491446.0" TargetMode="External"/><Relationship Id="rId1094" Type="http://schemas.openxmlformats.org/officeDocument/2006/relationships/hyperlink" Target="garantF1://57491656.0" TargetMode="External"/><Relationship Id="rId2145" Type="http://schemas.openxmlformats.org/officeDocument/2006/relationships/hyperlink" Target="garantF1://12086043.42" TargetMode="External"/><Relationship Id="rId2797" Type="http://schemas.openxmlformats.org/officeDocument/2006/relationships/hyperlink" Target="garantF1://5128450.966" TargetMode="External"/><Relationship Id="rId3543" Type="http://schemas.openxmlformats.org/officeDocument/2006/relationships/hyperlink" Target="garantF1://70253464.110100" TargetMode="External"/><Relationship Id="rId3750" Type="http://schemas.openxmlformats.org/officeDocument/2006/relationships/hyperlink" Target="garantF1://70509432.71" TargetMode="External"/><Relationship Id="rId3848" Type="http://schemas.openxmlformats.org/officeDocument/2006/relationships/hyperlink" Target="garantF1://57646220.414001" TargetMode="External"/><Relationship Id="rId117" Type="http://schemas.openxmlformats.org/officeDocument/2006/relationships/hyperlink" Target="garantF1://57491431.0" TargetMode="External"/><Relationship Id="rId671" Type="http://schemas.openxmlformats.org/officeDocument/2006/relationships/hyperlink" Target="garantF1://12028965.9" TargetMode="External"/><Relationship Id="rId769" Type="http://schemas.openxmlformats.org/officeDocument/2006/relationships/hyperlink" Target="garantF1://57642290.1315" TargetMode="External"/><Relationship Id="rId976" Type="http://schemas.openxmlformats.org/officeDocument/2006/relationships/hyperlink" Target="garantF1://5422028.0" TargetMode="External"/><Relationship Id="rId1399" Type="http://schemas.openxmlformats.org/officeDocument/2006/relationships/hyperlink" Target="garantF1://57368501.30082" TargetMode="External"/><Relationship Id="rId2352" Type="http://schemas.openxmlformats.org/officeDocument/2006/relationships/hyperlink" Target="garantF1://57492718.0" TargetMode="External"/><Relationship Id="rId2657" Type="http://schemas.openxmlformats.org/officeDocument/2006/relationships/hyperlink" Target="garantF1://70444862.211" TargetMode="External"/><Relationship Id="rId3403" Type="http://schemas.openxmlformats.org/officeDocument/2006/relationships/hyperlink" Target="garantF1://57492739.0" TargetMode="External"/><Relationship Id="rId3610" Type="http://schemas.openxmlformats.org/officeDocument/2006/relationships/hyperlink" Target="garantF1://57646220.41322" TargetMode="External"/><Relationship Id="rId324" Type="http://schemas.openxmlformats.org/officeDocument/2006/relationships/hyperlink" Target="garantF1://70548990.31" TargetMode="External"/><Relationship Id="rId531" Type="http://schemas.openxmlformats.org/officeDocument/2006/relationships/hyperlink" Target="garantF1://12009720.163" TargetMode="External"/><Relationship Id="rId629" Type="http://schemas.openxmlformats.org/officeDocument/2006/relationships/hyperlink" Target="garantF1://5421081.0" TargetMode="External"/><Relationship Id="rId1161" Type="http://schemas.openxmlformats.org/officeDocument/2006/relationships/hyperlink" Target="garantF1://70733160.27" TargetMode="External"/><Relationship Id="rId1259" Type="http://schemas.openxmlformats.org/officeDocument/2006/relationships/hyperlink" Target="garantF1://12054329.1352" TargetMode="External"/><Relationship Id="rId1466" Type="http://schemas.openxmlformats.org/officeDocument/2006/relationships/hyperlink" Target="garantF1://57491262.0" TargetMode="External"/><Relationship Id="rId2005" Type="http://schemas.openxmlformats.org/officeDocument/2006/relationships/hyperlink" Target="garantF1://57490083.0" TargetMode="External"/><Relationship Id="rId2212" Type="http://schemas.openxmlformats.org/officeDocument/2006/relationships/hyperlink" Target="garantF1://5122723.582" TargetMode="External"/><Relationship Id="rId2864" Type="http://schemas.openxmlformats.org/officeDocument/2006/relationships/hyperlink" Target="garantF1://84744.1814" TargetMode="External"/><Relationship Id="rId3708" Type="http://schemas.openxmlformats.org/officeDocument/2006/relationships/hyperlink" Target="garantF1://71193046.1000" TargetMode="External"/><Relationship Id="rId3915" Type="http://schemas.openxmlformats.org/officeDocument/2006/relationships/hyperlink" Target="garantF1://10002673.702" TargetMode="External"/><Relationship Id="rId836" Type="http://schemas.openxmlformats.org/officeDocument/2006/relationships/hyperlink" Target="garantF1://57642290.152" TargetMode="External"/><Relationship Id="rId1021" Type="http://schemas.openxmlformats.org/officeDocument/2006/relationships/hyperlink" Target="garantF1://5422029.0" TargetMode="External"/><Relationship Id="rId1119" Type="http://schemas.openxmlformats.org/officeDocument/2006/relationships/hyperlink" Target="garantF1://12038283.3" TargetMode="External"/><Relationship Id="rId1673" Type="http://schemas.openxmlformats.org/officeDocument/2006/relationships/hyperlink" Target="garantF1://57401960.372" TargetMode="External"/><Relationship Id="rId1880" Type="http://schemas.openxmlformats.org/officeDocument/2006/relationships/hyperlink" Target="garantF1://57401960.42803" TargetMode="External"/><Relationship Id="rId1978" Type="http://schemas.openxmlformats.org/officeDocument/2006/relationships/hyperlink" Target="garantF1://70785222.21" TargetMode="External"/><Relationship Id="rId2517" Type="http://schemas.openxmlformats.org/officeDocument/2006/relationships/hyperlink" Target="garantF1://12029475.1700" TargetMode="External"/><Relationship Id="rId2724" Type="http://schemas.openxmlformats.org/officeDocument/2006/relationships/hyperlink" Target="garantF1://57491263.0" TargetMode="External"/><Relationship Id="rId2931" Type="http://schemas.openxmlformats.org/officeDocument/2006/relationships/hyperlink" Target="garantF1://57492350.0" TargetMode="External"/><Relationship Id="rId903" Type="http://schemas.openxmlformats.org/officeDocument/2006/relationships/hyperlink" Target="garantF1://57491675.0" TargetMode="External"/><Relationship Id="rId1326" Type="http://schemas.openxmlformats.org/officeDocument/2006/relationships/hyperlink" Target="garantF1://3861442.1111" TargetMode="External"/><Relationship Id="rId1533" Type="http://schemas.openxmlformats.org/officeDocument/2006/relationships/hyperlink" Target="garantF1://70444896.31" TargetMode="External"/><Relationship Id="rId1740" Type="http://schemas.openxmlformats.org/officeDocument/2006/relationships/hyperlink" Target="garantF1://70444896.31" TargetMode="External"/><Relationship Id="rId3193" Type="http://schemas.openxmlformats.org/officeDocument/2006/relationships/hyperlink" Target="garantF1://57491238.0" TargetMode="External"/><Relationship Id="rId4037" Type="http://schemas.openxmlformats.org/officeDocument/2006/relationships/hyperlink" Target="garantF1://70509432.71" TargetMode="External"/><Relationship Id="rId32" Type="http://schemas.openxmlformats.org/officeDocument/2006/relationships/hyperlink" Target="garantF1://70191432.152" TargetMode="External"/><Relationship Id="rId1600" Type="http://schemas.openxmlformats.org/officeDocument/2006/relationships/hyperlink" Target="garantF1://12054840.400" TargetMode="External"/><Relationship Id="rId1838" Type="http://schemas.openxmlformats.org/officeDocument/2006/relationships/hyperlink" Target="garantF1://70785222.21" TargetMode="External"/><Relationship Id="rId3053" Type="http://schemas.openxmlformats.org/officeDocument/2006/relationships/hyperlink" Target="garantF1://57492809.0" TargetMode="External"/><Relationship Id="rId3260" Type="http://schemas.openxmlformats.org/officeDocument/2006/relationships/hyperlink" Target="garantF1://57643191.1215" TargetMode="External"/><Relationship Id="rId3498" Type="http://schemas.openxmlformats.org/officeDocument/2006/relationships/hyperlink" Target="garantF1://70509432.71" TargetMode="External"/><Relationship Id="rId4104" Type="http://schemas.openxmlformats.org/officeDocument/2006/relationships/hyperlink" Target="garantF1://70579692.0" TargetMode="External"/><Relationship Id="rId181" Type="http://schemas.openxmlformats.org/officeDocument/2006/relationships/hyperlink" Target="garantF1://57949776.3603" TargetMode="External"/><Relationship Id="rId1905" Type="http://schemas.openxmlformats.org/officeDocument/2006/relationships/hyperlink" Target="garantF1://70785222.21" TargetMode="External"/><Relationship Id="rId3120" Type="http://schemas.openxmlformats.org/officeDocument/2006/relationships/hyperlink" Target="garantF1://57492192.0" TargetMode="External"/><Relationship Id="rId3358" Type="http://schemas.openxmlformats.org/officeDocument/2006/relationships/hyperlink" Target="garantF1://57646220.412374" TargetMode="External"/><Relationship Id="rId3565" Type="http://schemas.openxmlformats.org/officeDocument/2006/relationships/hyperlink" Target="garantF1://12025267.712" TargetMode="External"/><Relationship Id="rId3772" Type="http://schemas.openxmlformats.org/officeDocument/2006/relationships/hyperlink" Target="garantF1://10006592.0" TargetMode="External"/><Relationship Id="rId279" Type="http://schemas.openxmlformats.org/officeDocument/2006/relationships/hyperlink" Target="garantF1://71333932.30" TargetMode="External"/><Relationship Id="rId486" Type="http://schemas.openxmlformats.org/officeDocument/2006/relationships/hyperlink" Target="garantF1://57646806.8203" TargetMode="External"/><Relationship Id="rId693" Type="http://schemas.openxmlformats.org/officeDocument/2006/relationships/hyperlink" Target="garantF1://57311719.1012323" TargetMode="External"/><Relationship Id="rId2167" Type="http://schemas.openxmlformats.org/officeDocument/2006/relationships/hyperlink" Target="garantF1://58102809.2" TargetMode="External"/><Relationship Id="rId2374" Type="http://schemas.openxmlformats.org/officeDocument/2006/relationships/hyperlink" Target="garantF1://57492728.0" TargetMode="External"/><Relationship Id="rId2581" Type="http://schemas.openxmlformats.org/officeDocument/2006/relationships/hyperlink" Target="garantF1://5422080.0" TargetMode="External"/><Relationship Id="rId3218" Type="http://schemas.openxmlformats.org/officeDocument/2006/relationships/hyperlink" Target="garantF1://70361598.21" TargetMode="External"/><Relationship Id="rId3425" Type="http://schemas.openxmlformats.org/officeDocument/2006/relationships/hyperlink" Target="garantF1://57401960.6103" TargetMode="External"/><Relationship Id="rId3632" Type="http://schemas.openxmlformats.org/officeDocument/2006/relationships/hyperlink" Target="garantF1://70509432.212" TargetMode="External"/><Relationship Id="rId139" Type="http://schemas.openxmlformats.org/officeDocument/2006/relationships/hyperlink" Target="garantF1://70096618.113" TargetMode="External"/><Relationship Id="rId346" Type="http://schemas.openxmlformats.org/officeDocument/2006/relationships/hyperlink" Target="garantF1://57646806.5802" TargetMode="External"/><Relationship Id="rId553" Type="http://schemas.openxmlformats.org/officeDocument/2006/relationships/hyperlink" Target="garantF1://12009720.21" TargetMode="External"/><Relationship Id="rId760" Type="http://schemas.openxmlformats.org/officeDocument/2006/relationships/hyperlink" Target="garantF1://12015482.3300" TargetMode="External"/><Relationship Id="rId998" Type="http://schemas.openxmlformats.org/officeDocument/2006/relationships/hyperlink" Target="garantF1://11801341.164" TargetMode="External"/><Relationship Id="rId1183" Type="http://schemas.openxmlformats.org/officeDocument/2006/relationships/hyperlink" Target="garantF1://57399213.240" TargetMode="External"/><Relationship Id="rId1390" Type="http://schemas.openxmlformats.org/officeDocument/2006/relationships/hyperlink" Target="garantF1://70785222.21" TargetMode="External"/><Relationship Id="rId2027" Type="http://schemas.openxmlformats.org/officeDocument/2006/relationships/hyperlink" Target="garantF1://12188146.0" TargetMode="External"/><Relationship Id="rId2234" Type="http://schemas.openxmlformats.org/officeDocument/2006/relationships/hyperlink" Target="garantF1://57492704.0" TargetMode="External"/><Relationship Id="rId2441" Type="http://schemas.openxmlformats.org/officeDocument/2006/relationships/hyperlink" Target="garantF1://57489650.0" TargetMode="External"/><Relationship Id="rId2679" Type="http://schemas.openxmlformats.org/officeDocument/2006/relationships/hyperlink" Target="garantF1://70094476.600" TargetMode="External"/><Relationship Id="rId2886" Type="http://schemas.openxmlformats.org/officeDocument/2006/relationships/hyperlink" Target="garantF1://5126650.210292" TargetMode="External"/><Relationship Id="rId3937" Type="http://schemas.openxmlformats.org/officeDocument/2006/relationships/hyperlink" Target="garantF1://57646220.414613" TargetMode="External"/><Relationship Id="rId206" Type="http://schemas.openxmlformats.org/officeDocument/2006/relationships/hyperlink" Target="garantF1://5323941.3902" TargetMode="External"/><Relationship Id="rId413" Type="http://schemas.openxmlformats.org/officeDocument/2006/relationships/hyperlink" Target="garantF1://5068689.6502" TargetMode="External"/><Relationship Id="rId858" Type="http://schemas.openxmlformats.org/officeDocument/2006/relationships/hyperlink" Target="garantF1://57491486.0" TargetMode="External"/><Relationship Id="rId1043" Type="http://schemas.openxmlformats.org/officeDocument/2006/relationships/hyperlink" Target="garantF1://57492182.0" TargetMode="External"/><Relationship Id="rId1488" Type="http://schemas.openxmlformats.org/officeDocument/2006/relationships/hyperlink" Target="garantF1://70758246.22" TargetMode="External"/><Relationship Id="rId1695" Type="http://schemas.openxmlformats.org/officeDocument/2006/relationships/hyperlink" Target="garantF1://70785222.21" TargetMode="External"/><Relationship Id="rId2539" Type="http://schemas.openxmlformats.org/officeDocument/2006/relationships/hyperlink" Target="garantF1://70444866.0" TargetMode="External"/><Relationship Id="rId2746" Type="http://schemas.openxmlformats.org/officeDocument/2006/relationships/hyperlink" Target="garantF1://70304384.0" TargetMode="External"/><Relationship Id="rId2953" Type="http://schemas.openxmlformats.org/officeDocument/2006/relationships/hyperlink" Target="garantF1://3860036.1063" TargetMode="External"/><Relationship Id="rId620" Type="http://schemas.openxmlformats.org/officeDocument/2006/relationships/hyperlink" Target="garantF1://70548990.31" TargetMode="External"/><Relationship Id="rId718" Type="http://schemas.openxmlformats.org/officeDocument/2006/relationships/hyperlink" Target="garantF1://70548991.0" TargetMode="External"/><Relationship Id="rId925" Type="http://schemas.openxmlformats.org/officeDocument/2006/relationships/hyperlink" Target="garantF1://71000882.87" TargetMode="External"/><Relationship Id="rId1250" Type="http://schemas.openxmlformats.org/officeDocument/2006/relationships/hyperlink" Target="garantF1://57491728.0" TargetMode="External"/><Relationship Id="rId1348" Type="http://schemas.openxmlformats.org/officeDocument/2006/relationships/hyperlink" Target="garantF1://57492141.0" TargetMode="External"/><Relationship Id="rId1555" Type="http://schemas.openxmlformats.org/officeDocument/2006/relationships/hyperlink" Target="garantF1://70444896.31" TargetMode="External"/><Relationship Id="rId1762" Type="http://schemas.openxmlformats.org/officeDocument/2006/relationships/hyperlink" Target="garantF1://57956065.392" TargetMode="External"/><Relationship Id="rId2301" Type="http://schemas.openxmlformats.org/officeDocument/2006/relationships/hyperlink" Target="garantF1://11801341.26" TargetMode="External"/><Relationship Id="rId2606" Type="http://schemas.openxmlformats.org/officeDocument/2006/relationships/hyperlink" Target="garantF1://57491157.0" TargetMode="External"/><Relationship Id="rId4059" Type="http://schemas.openxmlformats.org/officeDocument/2006/relationships/hyperlink" Target="garantF1://70509432.488" TargetMode="External"/><Relationship Id="rId1110" Type="http://schemas.openxmlformats.org/officeDocument/2006/relationships/hyperlink" Target="garantF1://71027916.3" TargetMode="External"/><Relationship Id="rId1208" Type="http://schemas.openxmlformats.org/officeDocument/2006/relationships/hyperlink" Target="garantF1://57491945.0" TargetMode="External"/><Relationship Id="rId1415" Type="http://schemas.openxmlformats.org/officeDocument/2006/relationships/hyperlink" Target="garantF1://57401960.310" TargetMode="External"/><Relationship Id="rId2813" Type="http://schemas.openxmlformats.org/officeDocument/2006/relationships/hyperlink" Target="garantF1://5422086.0" TargetMode="External"/><Relationship Id="rId54" Type="http://schemas.openxmlformats.org/officeDocument/2006/relationships/hyperlink" Target="garantF1://57491505.0" TargetMode="External"/><Relationship Id="rId1622" Type="http://schemas.openxmlformats.org/officeDocument/2006/relationships/hyperlink" Target="garantF1://57401960.23004" TargetMode="External"/><Relationship Id="rId1927" Type="http://schemas.openxmlformats.org/officeDocument/2006/relationships/hyperlink" Target="garantF1://70785222.21" TargetMode="External"/><Relationship Id="rId3075" Type="http://schemas.openxmlformats.org/officeDocument/2006/relationships/hyperlink" Target="garantF1://57309390.11142" TargetMode="External"/><Relationship Id="rId3282" Type="http://schemas.openxmlformats.org/officeDocument/2006/relationships/hyperlink" Target="garantF1://70361598.21" TargetMode="External"/><Relationship Id="rId4126" Type="http://schemas.openxmlformats.org/officeDocument/2006/relationships/hyperlink" Target="garantF1://57646220.415282" TargetMode="External"/><Relationship Id="rId2091" Type="http://schemas.openxmlformats.org/officeDocument/2006/relationships/hyperlink" Target="garantF1://57490916.0" TargetMode="External"/><Relationship Id="rId2189" Type="http://schemas.openxmlformats.org/officeDocument/2006/relationships/hyperlink" Target="garantF1://57491300.0" TargetMode="External"/><Relationship Id="rId3142" Type="http://schemas.openxmlformats.org/officeDocument/2006/relationships/hyperlink" Target="garantF1://57947540.11531" TargetMode="External"/><Relationship Id="rId3587" Type="http://schemas.openxmlformats.org/officeDocument/2006/relationships/hyperlink" Target="garantF1://57491247.0" TargetMode="External"/><Relationship Id="rId3794" Type="http://schemas.openxmlformats.org/officeDocument/2006/relationships/hyperlink" Target="garantF1://57646220.41387" TargetMode="External"/><Relationship Id="rId270" Type="http://schemas.openxmlformats.org/officeDocument/2006/relationships/hyperlink" Target="garantF1://70548990.31" TargetMode="External"/><Relationship Id="rId2396" Type="http://schemas.openxmlformats.org/officeDocument/2006/relationships/hyperlink" Target="garantF1://57489619.0" TargetMode="External"/><Relationship Id="rId3002" Type="http://schemas.openxmlformats.org/officeDocument/2006/relationships/hyperlink" Target="garantF1://12060033.61" TargetMode="External"/><Relationship Id="rId3447" Type="http://schemas.openxmlformats.org/officeDocument/2006/relationships/hyperlink" Target="garantF1://57490213.0" TargetMode="External"/><Relationship Id="rId3654" Type="http://schemas.openxmlformats.org/officeDocument/2006/relationships/hyperlink" Target="garantF1://57491259.0" TargetMode="External"/><Relationship Id="rId3861" Type="http://schemas.openxmlformats.org/officeDocument/2006/relationships/hyperlink" Target="garantF1://10002673.500" TargetMode="External"/><Relationship Id="rId130" Type="http://schemas.openxmlformats.org/officeDocument/2006/relationships/hyperlink" Target="garantF1://5323941.3101" TargetMode="External"/><Relationship Id="rId368" Type="http://schemas.openxmlformats.org/officeDocument/2006/relationships/hyperlink" Target="garantF1://57646806.61" TargetMode="External"/><Relationship Id="rId575" Type="http://schemas.openxmlformats.org/officeDocument/2006/relationships/hyperlink" Target="garantF1://12025505.700" TargetMode="External"/><Relationship Id="rId782" Type="http://schemas.openxmlformats.org/officeDocument/2006/relationships/hyperlink" Target="garantF1://71000882.39" TargetMode="External"/><Relationship Id="rId2049" Type="http://schemas.openxmlformats.org/officeDocument/2006/relationships/hyperlink" Target="garantF1://57490098.0" TargetMode="External"/><Relationship Id="rId2256" Type="http://schemas.openxmlformats.org/officeDocument/2006/relationships/hyperlink" Target="garantF1://57489592.0" TargetMode="External"/><Relationship Id="rId2463" Type="http://schemas.openxmlformats.org/officeDocument/2006/relationships/hyperlink" Target="garantF1://70253464.34" TargetMode="External"/><Relationship Id="rId2670" Type="http://schemas.openxmlformats.org/officeDocument/2006/relationships/hyperlink" Target="garantF1://57491952.0" TargetMode="External"/><Relationship Id="rId3307" Type="http://schemas.openxmlformats.org/officeDocument/2006/relationships/hyperlink" Target="garantF1://57646220.412271" TargetMode="External"/><Relationship Id="rId3514" Type="http://schemas.openxmlformats.org/officeDocument/2006/relationships/hyperlink" Target="garantF1://70509432.71" TargetMode="External"/><Relationship Id="rId3721" Type="http://schemas.openxmlformats.org/officeDocument/2006/relationships/hyperlink" Target="garantF1://70509432.279" TargetMode="External"/><Relationship Id="rId3959" Type="http://schemas.openxmlformats.org/officeDocument/2006/relationships/hyperlink" Target="garantF1://70509432.71" TargetMode="External"/><Relationship Id="rId228" Type="http://schemas.openxmlformats.org/officeDocument/2006/relationships/hyperlink" Target="garantF1://57646806.48" TargetMode="External"/><Relationship Id="rId435" Type="http://schemas.openxmlformats.org/officeDocument/2006/relationships/hyperlink" Target="garantF1://10005800.0" TargetMode="External"/><Relationship Id="rId642" Type="http://schemas.openxmlformats.org/officeDocument/2006/relationships/hyperlink" Target="garantF1://10005712.200" TargetMode="External"/><Relationship Id="rId1065" Type="http://schemas.openxmlformats.org/officeDocument/2006/relationships/hyperlink" Target="garantF1://70273086.143" TargetMode="External"/><Relationship Id="rId1272" Type="http://schemas.openxmlformats.org/officeDocument/2006/relationships/hyperlink" Target="garantF1://2206055.45" TargetMode="External"/><Relationship Id="rId2116" Type="http://schemas.openxmlformats.org/officeDocument/2006/relationships/hyperlink" Target="garantF1://5081933.529" TargetMode="External"/><Relationship Id="rId2323" Type="http://schemas.openxmlformats.org/officeDocument/2006/relationships/hyperlink" Target="garantF1://57651728.66503" TargetMode="External"/><Relationship Id="rId2530" Type="http://schemas.openxmlformats.org/officeDocument/2006/relationships/hyperlink" Target="garantF1://57491777.0" TargetMode="External"/><Relationship Id="rId2768" Type="http://schemas.openxmlformats.org/officeDocument/2006/relationships/hyperlink" Target="garantF1://57491766.0" TargetMode="External"/><Relationship Id="rId2975" Type="http://schemas.openxmlformats.org/officeDocument/2006/relationships/hyperlink" Target="garantF1://10008000.166021" TargetMode="External"/><Relationship Id="rId3819" Type="http://schemas.openxmlformats.org/officeDocument/2006/relationships/hyperlink" Target="garantF1://71193054.11000" TargetMode="External"/><Relationship Id="rId502" Type="http://schemas.openxmlformats.org/officeDocument/2006/relationships/hyperlink" Target="garantF1://5421122.0" TargetMode="External"/><Relationship Id="rId947" Type="http://schemas.openxmlformats.org/officeDocument/2006/relationships/hyperlink" Target="garantF1://70273086.31" TargetMode="External"/><Relationship Id="rId1132" Type="http://schemas.openxmlformats.org/officeDocument/2006/relationships/hyperlink" Target="garantF1://12015482.114" TargetMode="External"/><Relationship Id="rId1577" Type="http://schemas.openxmlformats.org/officeDocument/2006/relationships/hyperlink" Target="garantF1://70444896.31" TargetMode="External"/><Relationship Id="rId1784" Type="http://schemas.openxmlformats.org/officeDocument/2006/relationships/hyperlink" Target="garantF1://12013270.0" TargetMode="External"/><Relationship Id="rId1991" Type="http://schemas.openxmlformats.org/officeDocument/2006/relationships/hyperlink" Target="garantF1://57401960.45304" TargetMode="External"/><Relationship Id="rId2628" Type="http://schemas.openxmlformats.org/officeDocument/2006/relationships/hyperlink" Target="garantF1://57491880.0" TargetMode="External"/><Relationship Id="rId2835" Type="http://schemas.openxmlformats.org/officeDocument/2006/relationships/hyperlink" Target="garantF1://57489694.0" TargetMode="External"/><Relationship Id="rId76" Type="http://schemas.openxmlformats.org/officeDocument/2006/relationships/hyperlink" Target="garantF1://57491927.0" TargetMode="External"/><Relationship Id="rId807" Type="http://schemas.openxmlformats.org/officeDocument/2006/relationships/hyperlink" Target="garantF1://70305592.31" TargetMode="External"/><Relationship Id="rId1437" Type="http://schemas.openxmlformats.org/officeDocument/2006/relationships/hyperlink" Target="garantF1://7917.0" TargetMode="External"/><Relationship Id="rId1644" Type="http://schemas.openxmlformats.org/officeDocument/2006/relationships/hyperlink" Target="garantF1://70785222.21" TargetMode="External"/><Relationship Id="rId1851" Type="http://schemas.openxmlformats.org/officeDocument/2006/relationships/hyperlink" Target="garantF1://70785222.21" TargetMode="External"/><Relationship Id="rId2902" Type="http://schemas.openxmlformats.org/officeDocument/2006/relationships/hyperlink" Target="garantF1://12088077.2" TargetMode="External"/><Relationship Id="rId3097" Type="http://schemas.openxmlformats.org/officeDocument/2006/relationships/hyperlink" Target="garantF1://57490469.0" TargetMode="External"/><Relationship Id="rId4050" Type="http://schemas.openxmlformats.org/officeDocument/2006/relationships/hyperlink" Target="garantF1://57646220.415031" TargetMode="External"/><Relationship Id="rId4148" Type="http://schemas.openxmlformats.org/officeDocument/2006/relationships/hyperlink" Target="garantF1://70509432.71" TargetMode="External"/><Relationship Id="rId1504" Type="http://schemas.openxmlformats.org/officeDocument/2006/relationships/hyperlink" Target="garantF1://57491500.0" TargetMode="External"/><Relationship Id="rId1711" Type="http://schemas.openxmlformats.org/officeDocument/2006/relationships/hyperlink" Target="garantF1://57368501.38011" TargetMode="External"/><Relationship Id="rId1949" Type="http://schemas.openxmlformats.org/officeDocument/2006/relationships/hyperlink" Target="garantF1://57401960.4476" TargetMode="External"/><Relationship Id="rId3164" Type="http://schemas.openxmlformats.org/officeDocument/2006/relationships/hyperlink" Target="garantF1://5129873.11715" TargetMode="External"/><Relationship Id="rId4008" Type="http://schemas.openxmlformats.org/officeDocument/2006/relationships/hyperlink" Target="garantF1://57646220.414891" TargetMode="External"/><Relationship Id="rId292" Type="http://schemas.openxmlformats.org/officeDocument/2006/relationships/hyperlink" Target="garantF1://57409082.5301" TargetMode="External"/><Relationship Id="rId1809" Type="http://schemas.openxmlformats.org/officeDocument/2006/relationships/hyperlink" Target="garantF1://57368501.40061" TargetMode="External"/><Relationship Id="rId3371" Type="http://schemas.openxmlformats.org/officeDocument/2006/relationships/hyperlink" Target="garantF1://70509432.71" TargetMode="External"/><Relationship Id="rId3469" Type="http://schemas.openxmlformats.org/officeDocument/2006/relationships/hyperlink" Target="garantF1://57490305.0" TargetMode="External"/><Relationship Id="rId3676" Type="http://schemas.openxmlformats.org/officeDocument/2006/relationships/hyperlink" Target="garantF1://57646220.413515" TargetMode="External"/><Relationship Id="rId597" Type="http://schemas.openxmlformats.org/officeDocument/2006/relationships/hyperlink" Target="garantF1://5421075.0" TargetMode="External"/><Relationship Id="rId2180" Type="http://schemas.openxmlformats.org/officeDocument/2006/relationships/hyperlink" Target="garantF1://10003513.1000" TargetMode="External"/><Relationship Id="rId2278" Type="http://schemas.openxmlformats.org/officeDocument/2006/relationships/hyperlink" Target="garantF1://57974489.0" TargetMode="External"/><Relationship Id="rId2485" Type="http://schemas.openxmlformats.org/officeDocument/2006/relationships/hyperlink" Target="garantF1://57489860.0" TargetMode="External"/><Relationship Id="rId3024" Type="http://schemas.openxmlformats.org/officeDocument/2006/relationships/hyperlink" Target="garantF1://57490147.0" TargetMode="External"/><Relationship Id="rId3231" Type="http://schemas.openxmlformats.org/officeDocument/2006/relationships/hyperlink" Target="garantF1://57491142.0" TargetMode="External"/><Relationship Id="rId3329" Type="http://schemas.openxmlformats.org/officeDocument/2006/relationships/hyperlink" Target="garantF1://57646220.412324" TargetMode="External"/><Relationship Id="rId3883" Type="http://schemas.openxmlformats.org/officeDocument/2006/relationships/hyperlink" Target="garantF1://70509432.71" TargetMode="External"/><Relationship Id="rId152" Type="http://schemas.openxmlformats.org/officeDocument/2006/relationships/hyperlink" Target="garantF1://57491436.0" TargetMode="External"/><Relationship Id="rId457" Type="http://schemas.openxmlformats.org/officeDocument/2006/relationships/hyperlink" Target="garantF1://70548990.31" TargetMode="External"/><Relationship Id="rId1087" Type="http://schemas.openxmlformats.org/officeDocument/2006/relationships/hyperlink" Target="garantF1://12050427.11" TargetMode="External"/><Relationship Id="rId1294" Type="http://schemas.openxmlformats.org/officeDocument/2006/relationships/hyperlink" Target="garantF1://57491706.0" TargetMode="External"/><Relationship Id="rId2040" Type="http://schemas.openxmlformats.org/officeDocument/2006/relationships/hyperlink" Target="garantF1://57490091.0" TargetMode="External"/><Relationship Id="rId2138" Type="http://schemas.openxmlformats.org/officeDocument/2006/relationships/hyperlink" Target="garantF1://12088146.51" TargetMode="External"/><Relationship Id="rId2692" Type="http://schemas.openxmlformats.org/officeDocument/2006/relationships/hyperlink" Target="garantF1://57491966.0" TargetMode="External"/><Relationship Id="rId2997" Type="http://schemas.openxmlformats.org/officeDocument/2006/relationships/hyperlink" Target="garantF1://57490127.0" TargetMode="External"/><Relationship Id="rId3536" Type="http://schemas.openxmlformats.org/officeDocument/2006/relationships/hyperlink" Target="garantF1://57490578.0" TargetMode="External"/><Relationship Id="rId3743" Type="http://schemas.openxmlformats.org/officeDocument/2006/relationships/hyperlink" Target="garantF1://70509432.71" TargetMode="External"/><Relationship Id="rId3950" Type="http://schemas.openxmlformats.org/officeDocument/2006/relationships/hyperlink" Target="garantF1://57491590.0" TargetMode="External"/><Relationship Id="rId664" Type="http://schemas.openxmlformats.org/officeDocument/2006/relationships/hyperlink" Target="garantF1://12016841.0" TargetMode="External"/><Relationship Id="rId871" Type="http://schemas.openxmlformats.org/officeDocument/2006/relationships/hyperlink" Target="garantF1://70273086.31" TargetMode="External"/><Relationship Id="rId969" Type="http://schemas.openxmlformats.org/officeDocument/2006/relationships/hyperlink" Target="garantF1://70273086.31" TargetMode="External"/><Relationship Id="rId1599" Type="http://schemas.openxmlformats.org/officeDocument/2006/relationships/hyperlink" Target="garantF1://12058817.1000" TargetMode="External"/><Relationship Id="rId2345" Type="http://schemas.openxmlformats.org/officeDocument/2006/relationships/hyperlink" Target="garantF1://12038291.911" TargetMode="External"/><Relationship Id="rId2552" Type="http://schemas.openxmlformats.org/officeDocument/2006/relationships/hyperlink" Target="garantF1://57490339.0" TargetMode="External"/><Relationship Id="rId3603" Type="http://schemas.openxmlformats.org/officeDocument/2006/relationships/hyperlink" Target="garantF1://12051067.6" TargetMode="External"/><Relationship Id="rId3810" Type="http://schemas.openxmlformats.org/officeDocument/2006/relationships/hyperlink" Target="garantF1://71193040.0" TargetMode="External"/><Relationship Id="rId317" Type="http://schemas.openxmlformats.org/officeDocument/2006/relationships/hyperlink" Target="garantF1://71009125.0" TargetMode="External"/><Relationship Id="rId524" Type="http://schemas.openxmlformats.org/officeDocument/2006/relationships/hyperlink" Target="garantF1://57646806.9001" TargetMode="External"/><Relationship Id="rId731" Type="http://schemas.openxmlformats.org/officeDocument/2006/relationships/hyperlink" Target="garantF1://71640.9" TargetMode="External"/><Relationship Id="rId1154" Type="http://schemas.openxmlformats.org/officeDocument/2006/relationships/hyperlink" Target="garantF1://12031132.1000" TargetMode="External"/><Relationship Id="rId1361" Type="http://schemas.openxmlformats.org/officeDocument/2006/relationships/hyperlink" Target="garantF1://12075589.55" TargetMode="External"/><Relationship Id="rId1459" Type="http://schemas.openxmlformats.org/officeDocument/2006/relationships/hyperlink" Target="garantF1://70785222.21" TargetMode="External"/><Relationship Id="rId2205" Type="http://schemas.openxmlformats.org/officeDocument/2006/relationships/hyperlink" Target="garantF1://57490879.0" TargetMode="External"/><Relationship Id="rId2412" Type="http://schemas.openxmlformats.org/officeDocument/2006/relationships/hyperlink" Target="garantF1://57646220.727" TargetMode="External"/><Relationship Id="rId2857" Type="http://schemas.openxmlformats.org/officeDocument/2006/relationships/hyperlink" Target="garantF1://12068315.700" TargetMode="External"/><Relationship Id="rId3908" Type="http://schemas.openxmlformats.org/officeDocument/2006/relationships/hyperlink" Target="garantF1://70509432.71" TargetMode="External"/><Relationship Id="rId4072" Type="http://schemas.openxmlformats.org/officeDocument/2006/relationships/hyperlink" Target="garantF1://70509432.71" TargetMode="External"/><Relationship Id="rId98" Type="http://schemas.openxmlformats.org/officeDocument/2006/relationships/hyperlink" Target="garantF1://10003000.352" TargetMode="External"/><Relationship Id="rId829" Type="http://schemas.openxmlformats.org/officeDocument/2006/relationships/hyperlink" Target="garantF1://70305592.31" TargetMode="External"/><Relationship Id="rId1014" Type="http://schemas.openxmlformats.org/officeDocument/2006/relationships/hyperlink" Target="garantF1://70273086.136" TargetMode="External"/><Relationship Id="rId1221" Type="http://schemas.openxmlformats.org/officeDocument/2006/relationships/hyperlink" Target="garantF1://57491935.0" TargetMode="External"/><Relationship Id="rId1666" Type="http://schemas.openxmlformats.org/officeDocument/2006/relationships/hyperlink" Target="garantF1://70785222.21" TargetMode="External"/><Relationship Id="rId1873" Type="http://schemas.openxmlformats.org/officeDocument/2006/relationships/hyperlink" Target="garantF1://57490354.0" TargetMode="External"/><Relationship Id="rId2717" Type="http://schemas.openxmlformats.org/officeDocument/2006/relationships/hyperlink" Target="garantF1://57491159.0" TargetMode="External"/><Relationship Id="rId2924" Type="http://schemas.openxmlformats.org/officeDocument/2006/relationships/hyperlink" Target="garantF1://12092381.51" TargetMode="External"/><Relationship Id="rId1319" Type="http://schemas.openxmlformats.org/officeDocument/2006/relationships/hyperlink" Target="garantF1://57490288.0" TargetMode="External"/><Relationship Id="rId1526" Type="http://schemas.openxmlformats.org/officeDocument/2006/relationships/hyperlink" Target="garantF1://70444896.31" TargetMode="External"/><Relationship Id="rId1733" Type="http://schemas.openxmlformats.org/officeDocument/2006/relationships/hyperlink" Target="garantF1://70444896.31" TargetMode="External"/><Relationship Id="rId1940" Type="http://schemas.openxmlformats.org/officeDocument/2006/relationships/hyperlink" Target="garantF1://57490674.0" TargetMode="External"/><Relationship Id="rId3186" Type="http://schemas.openxmlformats.org/officeDocument/2006/relationships/hyperlink" Target="garantF1://57491233.0" TargetMode="External"/><Relationship Id="rId3393" Type="http://schemas.openxmlformats.org/officeDocument/2006/relationships/hyperlink" Target="garantF1://70509432.71" TargetMode="External"/><Relationship Id="rId25" Type="http://schemas.openxmlformats.org/officeDocument/2006/relationships/hyperlink" Target="garantF1://70191432.21" TargetMode="External"/><Relationship Id="rId1800" Type="http://schemas.openxmlformats.org/officeDocument/2006/relationships/hyperlink" Target="garantF1://57490247.0" TargetMode="External"/><Relationship Id="rId3046" Type="http://schemas.openxmlformats.org/officeDocument/2006/relationships/hyperlink" Target="garantF1://57492808.0" TargetMode="External"/><Relationship Id="rId3253" Type="http://schemas.openxmlformats.org/officeDocument/2006/relationships/hyperlink" Target="garantF1://70361598.21" TargetMode="External"/><Relationship Id="rId3460" Type="http://schemas.openxmlformats.org/officeDocument/2006/relationships/hyperlink" Target="garantF1://57490301.0" TargetMode="External"/><Relationship Id="rId3698" Type="http://schemas.openxmlformats.org/officeDocument/2006/relationships/hyperlink" Target="garantF1://57491358.0" TargetMode="External"/><Relationship Id="rId174" Type="http://schemas.openxmlformats.org/officeDocument/2006/relationships/hyperlink" Target="garantF1://12060033.61" TargetMode="External"/><Relationship Id="rId381" Type="http://schemas.openxmlformats.org/officeDocument/2006/relationships/hyperlink" Target="garantF1://57646806.63" TargetMode="External"/><Relationship Id="rId2062" Type="http://schemas.openxmlformats.org/officeDocument/2006/relationships/hyperlink" Target="garantF1://11801346.1000" TargetMode="External"/><Relationship Id="rId3113" Type="http://schemas.openxmlformats.org/officeDocument/2006/relationships/hyperlink" Target="garantF1://57490478.0" TargetMode="External"/><Relationship Id="rId3558" Type="http://schemas.openxmlformats.org/officeDocument/2006/relationships/hyperlink" Target="garantF1://5657249.412993" TargetMode="External"/><Relationship Id="rId3765" Type="http://schemas.openxmlformats.org/officeDocument/2006/relationships/hyperlink" Target="garantF1://57491365.0" TargetMode="External"/><Relationship Id="rId3972" Type="http://schemas.openxmlformats.org/officeDocument/2006/relationships/hyperlink" Target="garantF1://57491592.0" TargetMode="External"/><Relationship Id="rId241" Type="http://schemas.openxmlformats.org/officeDocument/2006/relationships/hyperlink" Target="garantF1://71333933.0" TargetMode="External"/><Relationship Id="rId479" Type="http://schemas.openxmlformats.org/officeDocument/2006/relationships/hyperlink" Target="garantF1://57491449.0" TargetMode="External"/><Relationship Id="rId686" Type="http://schemas.openxmlformats.org/officeDocument/2006/relationships/hyperlink" Target="garantF1://57492752.0" TargetMode="External"/><Relationship Id="rId893" Type="http://schemas.openxmlformats.org/officeDocument/2006/relationships/hyperlink" Target="garantF1://70273086.31" TargetMode="External"/><Relationship Id="rId2367" Type="http://schemas.openxmlformats.org/officeDocument/2006/relationships/hyperlink" Target="garantF1://57492725.0" TargetMode="External"/><Relationship Id="rId2574" Type="http://schemas.openxmlformats.org/officeDocument/2006/relationships/hyperlink" Target="garantF1://57490340.0" TargetMode="External"/><Relationship Id="rId2781" Type="http://schemas.openxmlformats.org/officeDocument/2006/relationships/hyperlink" Target="garantF1://57491791.0" TargetMode="External"/><Relationship Id="rId3320" Type="http://schemas.openxmlformats.org/officeDocument/2006/relationships/hyperlink" Target="garantF1://70509432.71" TargetMode="External"/><Relationship Id="rId3418" Type="http://schemas.openxmlformats.org/officeDocument/2006/relationships/hyperlink" Target="garantF1://57646220.412526" TargetMode="External"/><Relationship Id="rId3625" Type="http://schemas.openxmlformats.org/officeDocument/2006/relationships/hyperlink" Target="garantF1://57491256.0" TargetMode="External"/><Relationship Id="rId339" Type="http://schemas.openxmlformats.org/officeDocument/2006/relationships/hyperlink" Target="garantF1://71132576.0" TargetMode="External"/><Relationship Id="rId546" Type="http://schemas.openxmlformats.org/officeDocument/2006/relationships/hyperlink" Target="garantF1://57646806.9202" TargetMode="External"/><Relationship Id="rId753" Type="http://schemas.openxmlformats.org/officeDocument/2006/relationships/hyperlink" Target="garantF1://5422023.0" TargetMode="External"/><Relationship Id="rId1176" Type="http://schemas.openxmlformats.org/officeDocument/2006/relationships/hyperlink" Target="garantF1://57401156.2392" TargetMode="External"/><Relationship Id="rId1383" Type="http://schemas.openxmlformats.org/officeDocument/2006/relationships/hyperlink" Target="garantF1://12025561.1009" TargetMode="External"/><Relationship Id="rId2227" Type="http://schemas.openxmlformats.org/officeDocument/2006/relationships/hyperlink" Target="garantF1://72780.4" TargetMode="External"/><Relationship Id="rId2434" Type="http://schemas.openxmlformats.org/officeDocument/2006/relationships/hyperlink" Target="garantF1://57489644.0" TargetMode="External"/><Relationship Id="rId2879" Type="http://schemas.openxmlformats.org/officeDocument/2006/relationships/hyperlink" Target="garantF1://12051067.200" TargetMode="External"/><Relationship Id="rId3832" Type="http://schemas.openxmlformats.org/officeDocument/2006/relationships/hyperlink" Target="garantF1://57646220.413962" TargetMode="External"/><Relationship Id="rId101" Type="http://schemas.openxmlformats.org/officeDocument/2006/relationships/hyperlink" Target="garantF1://12028809.1031" TargetMode="External"/><Relationship Id="rId406" Type="http://schemas.openxmlformats.org/officeDocument/2006/relationships/hyperlink" Target="garantF1://12023875.211" TargetMode="External"/><Relationship Id="rId960" Type="http://schemas.openxmlformats.org/officeDocument/2006/relationships/hyperlink" Target="garantF1://70461464.1000" TargetMode="External"/><Relationship Id="rId1036" Type="http://schemas.openxmlformats.org/officeDocument/2006/relationships/hyperlink" Target="garantF1://57953463.1962" TargetMode="External"/><Relationship Id="rId1243" Type="http://schemas.openxmlformats.org/officeDocument/2006/relationships/hyperlink" Target="garantF1://5081586.2631" TargetMode="External"/><Relationship Id="rId1590" Type="http://schemas.openxmlformats.org/officeDocument/2006/relationships/hyperlink" Target="garantF1://57956065.356" TargetMode="External"/><Relationship Id="rId1688" Type="http://schemas.openxmlformats.org/officeDocument/2006/relationships/hyperlink" Target="garantF1://57368501.37501" TargetMode="External"/><Relationship Id="rId1895" Type="http://schemas.openxmlformats.org/officeDocument/2006/relationships/hyperlink" Target="garantF1://70785222.21" TargetMode="External"/><Relationship Id="rId2641" Type="http://schemas.openxmlformats.org/officeDocument/2006/relationships/hyperlink" Target="garantF1://57492799.0" TargetMode="External"/><Relationship Id="rId2739" Type="http://schemas.openxmlformats.org/officeDocument/2006/relationships/hyperlink" Target="garantF1://480776.0" TargetMode="External"/><Relationship Id="rId2946" Type="http://schemas.openxmlformats.org/officeDocument/2006/relationships/hyperlink" Target="garantF1://5122898.1062" TargetMode="External"/><Relationship Id="rId4094" Type="http://schemas.openxmlformats.org/officeDocument/2006/relationships/hyperlink" Target="garantF1://10006592.0" TargetMode="External"/><Relationship Id="rId613" Type="http://schemas.openxmlformats.org/officeDocument/2006/relationships/hyperlink" Target="garantF1://5421079.0" TargetMode="External"/><Relationship Id="rId820" Type="http://schemas.openxmlformats.org/officeDocument/2006/relationships/hyperlink" Target="garantF1://12028809.1034" TargetMode="External"/><Relationship Id="rId918" Type="http://schemas.openxmlformats.org/officeDocument/2006/relationships/hyperlink" Target="garantF1://70273086.31" TargetMode="External"/><Relationship Id="rId1450" Type="http://schemas.openxmlformats.org/officeDocument/2006/relationships/hyperlink" Target="garantF1://57491192.0" TargetMode="External"/><Relationship Id="rId1548" Type="http://schemas.openxmlformats.org/officeDocument/2006/relationships/hyperlink" Target="garantF1://57491561.0" TargetMode="External"/><Relationship Id="rId1755" Type="http://schemas.openxmlformats.org/officeDocument/2006/relationships/hyperlink" Target="garantF1://57956065.390" TargetMode="External"/><Relationship Id="rId2501" Type="http://schemas.openxmlformats.org/officeDocument/2006/relationships/hyperlink" Target="garantF1://12015482.160" TargetMode="External"/><Relationship Id="rId4161" Type="http://schemas.openxmlformats.org/officeDocument/2006/relationships/hyperlink" Target="garantF1://5126650.415442" TargetMode="External"/><Relationship Id="rId1103" Type="http://schemas.openxmlformats.org/officeDocument/2006/relationships/hyperlink" Target="garantF1://71027916.3" TargetMode="External"/><Relationship Id="rId1310" Type="http://schemas.openxmlformats.org/officeDocument/2006/relationships/hyperlink" Target="garantF1://70733160.27" TargetMode="External"/><Relationship Id="rId1408" Type="http://schemas.openxmlformats.org/officeDocument/2006/relationships/hyperlink" Target="garantF1://57401960.309" TargetMode="External"/><Relationship Id="rId1962" Type="http://schemas.openxmlformats.org/officeDocument/2006/relationships/hyperlink" Target="garantF1://70785222.21" TargetMode="External"/><Relationship Id="rId2806" Type="http://schemas.openxmlformats.org/officeDocument/2006/relationships/hyperlink" Target="garantF1://12057385.202" TargetMode="External"/><Relationship Id="rId4021" Type="http://schemas.openxmlformats.org/officeDocument/2006/relationships/hyperlink" Target="garantF1://71353240.0" TargetMode="External"/><Relationship Id="rId47" Type="http://schemas.openxmlformats.org/officeDocument/2006/relationships/hyperlink" Target="garantF1://57491467.0" TargetMode="External"/><Relationship Id="rId1615" Type="http://schemas.openxmlformats.org/officeDocument/2006/relationships/hyperlink" Target="garantF1://70444896.31" TargetMode="External"/><Relationship Id="rId1822" Type="http://schemas.openxmlformats.org/officeDocument/2006/relationships/hyperlink" Target="garantF1://70785222.21" TargetMode="External"/><Relationship Id="rId3068" Type="http://schemas.openxmlformats.org/officeDocument/2006/relationships/hyperlink" Target="garantF1://57490280.0" TargetMode="External"/><Relationship Id="rId3275" Type="http://schemas.openxmlformats.org/officeDocument/2006/relationships/hyperlink" Target="garantF1://70361598.21" TargetMode="External"/><Relationship Id="rId3482" Type="http://schemas.openxmlformats.org/officeDocument/2006/relationships/hyperlink" Target="garantF1://70509432.71" TargetMode="External"/><Relationship Id="rId4119" Type="http://schemas.openxmlformats.org/officeDocument/2006/relationships/hyperlink" Target="garantF1://70509432.71" TargetMode="External"/><Relationship Id="rId196" Type="http://schemas.openxmlformats.org/officeDocument/2006/relationships/hyperlink" Target="garantF1://12090677.2" TargetMode="External"/><Relationship Id="rId2084" Type="http://schemas.openxmlformats.org/officeDocument/2006/relationships/hyperlink" Target="garantF1://12009120.502" TargetMode="External"/><Relationship Id="rId2291" Type="http://schemas.openxmlformats.org/officeDocument/2006/relationships/hyperlink" Target="garantF1://57491553.0" TargetMode="External"/><Relationship Id="rId3135" Type="http://schemas.openxmlformats.org/officeDocument/2006/relationships/hyperlink" Target="garantF1://10064443.1000" TargetMode="External"/><Relationship Id="rId3342" Type="http://schemas.openxmlformats.org/officeDocument/2006/relationships/hyperlink" Target="garantF1://57646220.412344" TargetMode="External"/><Relationship Id="rId3787" Type="http://schemas.openxmlformats.org/officeDocument/2006/relationships/hyperlink" Target="garantF1://70509432.71" TargetMode="External"/><Relationship Id="rId3994" Type="http://schemas.openxmlformats.org/officeDocument/2006/relationships/hyperlink" Target="garantF1://57491595.0" TargetMode="External"/><Relationship Id="rId263" Type="http://schemas.openxmlformats.org/officeDocument/2006/relationships/hyperlink" Target="garantF1://70548990.31" TargetMode="External"/><Relationship Id="rId470" Type="http://schemas.openxmlformats.org/officeDocument/2006/relationships/hyperlink" Target="garantF1://70548990.31" TargetMode="External"/><Relationship Id="rId2151" Type="http://schemas.openxmlformats.org/officeDocument/2006/relationships/hyperlink" Target="garantF1://10008000.2151" TargetMode="External"/><Relationship Id="rId2389" Type="http://schemas.openxmlformats.org/officeDocument/2006/relationships/hyperlink" Target="garantF1://57489613.0" TargetMode="External"/><Relationship Id="rId2596" Type="http://schemas.openxmlformats.org/officeDocument/2006/relationships/hyperlink" Target="garantF1://57491151.0" TargetMode="External"/><Relationship Id="rId3202" Type="http://schemas.openxmlformats.org/officeDocument/2006/relationships/hyperlink" Target="garantF1://57491241.0" TargetMode="External"/><Relationship Id="rId3647" Type="http://schemas.openxmlformats.org/officeDocument/2006/relationships/hyperlink" Target="garantF1://70509432.71" TargetMode="External"/><Relationship Id="rId3854" Type="http://schemas.openxmlformats.org/officeDocument/2006/relationships/hyperlink" Target="garantF1://70509432.71" TargetMode="External"/><Relationship Id="rId123" Type="http://schemas.openxmlformats.org/officeDocument/2006/relationships/hyperlink" Target="garantF1://70191432.21" TargetMode="External"/><Relationship Id="rId330" Type="http://schemas.openxmlformats.org/officeDocument/2006/relationships/hyperlink" Target="garantF1://57646806.5701" TargetMode="External"/><Relationship Id="rId568" Type="http://schemas.openxmlformats.org/officeDocument/2006/relationships/hyperlink" Target="garantF1://57646806.10425" TargetMode="External"/><Relationship Id="rId775" Type="http://schemas.openxmlformats.org/officeDocument/2006/relationships/hyperlink" Target="garantF1://12051067.200" TargetMode="External"/><Relationship Id="rId982" Type="http://schemas.openxmlformats.org/officeDocument/2006/relationships/hyperlink" Target="garantF1://57947540.18203" TargetMode="External"/><Relationship Id="rId1198" Type="http://schemas.openxmlformats.org/officeDocument/2006/relationships/hyperlink" Target="garantF1://57491725.0" TargetMode="External"/><Relationship Id="rId2011" Type="http://schemas.openxmlformats.org/officeDocument/2006/relationships/hyperlink" Target="garantF1://57490087.0" TargetMode="External"/><Relationship Id="rId2249" Type="http://schemas.openxmlformats.org/officeDocument/2006/relationships/hyperlink" Target="garantF1://5422073.0" TargetMode="External"/><Relationship Id="rId2456" Type="http://schemas.openxmlformats.org/officeDocument/2006/relationships/hyperlink" Target="garantF1://12064265.61" TargetMode="External"/><Relationship Id="rId2663" Type="http://schemas.openxmlformats.org/officeDocument/2006/relationships/hyperlink" Target="garantF1://57974387.0" TargetMode="External"/><Relationship Id="rId2870" Type="http://schemas.openxmlformats.org/officeDocument/2006/relationships/hyperlink" Target="garantF1://57492686.0" TargetMode="External"/><Relationship Id="rId3507" Type="http://schemas.openxmlformats.org/officeDocument/2006/relationships/hyperlink" Target="garantF1://70509432.71" TargetMode="External"/><Relationship Id="rId3714" Type="http://schemas.openxmlformats.org/officeDocument/2006/relationships/hyperlink" Target="garantF1://70509432.71" TargetMode="External"/><Relationship Id="rId3921" Type="http://schemas.openxmlformats.org/officeDocument/2006/relationships/hyperlink" Target="garantF1://70509432.71" TargetMode="External"/><Relationship Id="rId428" Type="http://schemas.openxmlformats.org/officeDocument/2006/relationships/hyperlink" Target="garantF1://70002530.0" TargetMode="External"/><Relationship Id="rId635" Type="http://schemas.openxmlformats.org/officeDocument/2006/relationships/hyperlink" Target="garantF1://70548990.31" TargetMode="External"/><Relationship Id="rId842" Type="http://schemas.openxmlformats.org/officeDocument/2006/relationships/hyperlink" Target="garantF1://10064247.43" TargetMode="External"/><Relationship Id="rId1058" Type="http://schemas.openxmlformats.org/officeDocument/2006/relationships/hyperlink" Target="garantF1://70273086.39" TargetMode="External"/><Relationship Id="rId1265" Type="http://schemas.openxmlformats.org/officeDocument/2006/relationships/hyperlink" Target="garantF1://12050843.166" TargetMode="External"/><Relationship Id="rId1472" Type="http://schemas.openxmlformats.org/officeDocument/2006/relationships/hyperlink" Target="garantF1://57492759.0" TargetMode="External"/><Relationship Id="rId2109" Type="http://schemas.openxmlformats.org/officeDocument/2006/relationships/hyperlink" Target="garantF1://10003516.0" TargetMode="External"/><Relationship Id="rId2316" Type="http://schemas.openxmlformats.org/officeDocument/2006/relationships/hyperlink" Target="garantF1://5126650.6611" TargetMode="External"/><Relationship Id="rId2523" Type="http://schemas.openxmlformats.org/officeDocument/2006/relationships/hyperlink" Target="garantF1://57491616.0" TargetMode="External"/><Relationship Id="rId2730" Type="http://schemas.openxmlformats.org/officeDocument/2006/relationships/hyperlink" Target="garantF1://57404366.9131" TargetMode="External"/><Relationship Id="rId2968" Type="http://schemas.openxmlformats.org/officeDocument/2006/relationships/hyperlink" Target="garantF1://57956523.10635" TargetMode="External"/><Relationship Id="rId702" Type="http://schemas.openxmlformats.org/officeDocument/2006/relationships/hyperlink" Target="garantF1://70548990.314" TargetMode="External"/><Relationship Id="rId1125" Type="http://schemas.openxmlformats.org/officeDocument/2006/relationships/hyperlink" Target="garantF1://12161604.0" TargetMode="External"/><Relationship Id="rId1332" Type="http://schemas.openxmlformats.org/officeDocument/2006/relationships/hyperlink" Target="garantF1://57491825.0" TargetMode="External"/><Relationship Id="rId1777" Type="http://schemas.openxmlformats.org/officeDocument/2006/relationships/hyperlink" Target="garantF1://71260358.200" TargetMode="External"/><Relationship Id="rId1984" Type="http://schemas.openxmlformats.org/officeDocument/2006/relationships/hyperlink" Target="garantF1://70785222.21" TargetMode="External"/><Relationship Id="rId2828" Type="http://schemas.openxmlformats.org/officeDocument/2006/relationships/hyperlink" Target="garantF1://57492379.0" TargetMode="External"/><Relationship Id="rId69" Type="http://schemas.openxmlformats.org/officeDocument/2006/relationships/hyperlink" Target="garantF1://70191432.21" TargetMode="External"/><Relationship Id="rId1637" Type="http://schemas.openxmlformats.org/officeDocument/2006/relationships/hyperlink" Target="garantF1://70785222.21" TargetMode="External"/><Relationship Id="rId1844" Type="http://schemas.openxmlformats.org/officeDocument/2006/relationships/hyperlink" Target="garantF1://57491277.0" TargetMode="External"/><Relationship Id="rId3297" Type="http://schemas.openxmlformats.org/officeDocument/2006/relationships/hyperlink" Target="garantF1://1690777.0" TargetMode="External"/><Relationship Id="rId4043" Type="http://schemas.openxmlformats.org/officeDocument/2006/relationships/hyperlink" Target="garantF1://70509432.71" TargetMode="External"/><Relationship Id="rId1704" Type="http://schemas.openxmlformats.org/officeDocument/2006/relationships/hyperlink" Target="garantF1://5422042.0" TargetMode="External"/><Relationship Id="rId3157" Type="http://schemas.openxmlformats.org/officeDocument/2006/relationships/hyperlink" Target="garantF1://57490900.0" TargetMode="External"/><Relationship Id="rId4110" Type="http://schemas.openxmlformats.org/officeDocument/2006/relationships/hyperlink" Target="garantF1://70509432.71" TargetMode="External"/><Relationship Id="rId285" Type="http://schemas.openxmlformats.org/officeDocument/2006/relationships/hyperlink" Target="garantF1://12061615.16551" TargetMode="External"/><Relationship Id="rId1911" Type="http://schemas.openxmlformats.org/officeDocument/2006/relationships/hyperlink" Target="garantF1://70785222.21" TargetMode="External"/><Relationship Id="rId3364" Type="http://schemas.openxmlformats.org/officeDocument/2006/relationships/hyperlink" Target="garantF1://71193056.0" TargetMode="External"/><Relationship Id="rId3571" Type="http://schemas.openxmlformats.org/officeDocument/2006/relationships/hyperlink" Target="garantF1://57646220.413023" TargetMode="External"/><Relationship Id="rId3669" Type="http://schemas.openxmlformats.org/officeDocument/2006/relationships/hyperlink" Target="garantF1://57646220.413505" TargetMode="External"/><Relationship Id="rId492" Type="http://schemas.openxmlformats.org/officeDocument/2006/relationships/hyperlink" Target="garantF1://57491455.0" TargetMode="External"/><Relationship Id="rId797" Type="http://schemas.openxmlformats.org/officeDocument/2006/relationships/hyperlink" Target="garantF1://12029077.0" TargetMode="External"/><Relationship Id="rId2173" Type="http://schemas.openxmlformats.org/officeDocument/2006/relationships/hyperlink" Target="garantF1://5122724.5592" TargetMode="External"/><Relationship Id="rId2380" Type="http://schemas.openxmlformats.org/officeDocument/2006/relationships/hyperlink" Target="garantF1://57492364.0" TargetMode="External"/><Relationship Id="rId2478" Type="http://schemas.openxmlformats.org/officeDocument/2006/relationships/hyperlink" Target="garantF1://5081933.778" TargetMode="External"/><Relationship Id="rId3017" Type="http://schemas.openxmlformats.org/officeDocument/2006/relationships/hyperlink" Target="garantF1://57490145.0" TargetMode="External"/><Relationship Id="rId3224" Type="http://schemas.openxmlformats.org/officeDocument/2006/relationships/hyperlink" Target="garantF1://57491144.0" TargetMode="External"/><Relationship Id="rId3431" Type="http://schemas.openxmlformats.org/officeDocument/2006/relationships/hyperlink" Target="garantF1://57646220.412553" TargetMode="External"/><Relationship Id="rId3876" Type="http://schemas.openxmlformats.org/officeDocument/2006/relationships/hyperlink" Target="garantF1://5126650.4141933" TargetMode="External"/><Relationship Id="rId145" Type="http://schemas.openxmlformats.org/officeDocument/2006/relationships/hyperlink" Target="garantF1://10003000.191" TargetMode="External"/><Relationship Id="rId352" Type="http://schemas.openxmlformats.org/officeDocument/2006/relationships/hyperlink" Target="garantF1://57646806.5805" TargetMode="External"/><Relationship Id="rId1287" Type="http://schemas.openxmlformats.org/officeDocument/2006/relationships/hyperlink" Target="garantF1://12024624.50003" TargetMode="External"/><Relationship Id="rId2033" Type="http://schemas.openxmlformats.org/officeDocument/2006/relationships/hyperlink" Target="garantF1://57490090.0" TargetMode="External"/><Relationship Id="rId2240" Type="http://schemas.openxmlformats.org/officeDocument/2006/relationships/hyperlink" Target="garantF1://1689304.11" TargetMode="External"/><Relationship Id="rId2685" Type="http://schemas.openxmlformats.org/officeDocument/2006/relationships/hyperlink" Target="garantF1://57491963.0" TargetMode="External"/><Relationship Id="rId2892" Type="http://schemas.openxmlformats.org/officeDocument/2006/relationships/hyperlink" Target="garantF1://5122724.1031" TargetMode="External"/><Relationship Id="rId3529" Type="http://schemas.openxmlformats.org/officeDocument/2006/relationships/hyperlink" Target="garantF1://70509433.0" TargetMode="External"/><Relationship Id="rId3736" Type="http://schemas.openxmlformats.org/officeDocument/2006/relationships/hyperlink" Target="garantF1://57646220.413704" TargetMode="External"/><Relationship Id="rId3943" Type="http://schemas.openxmlformats.org/officeDocument/2006/relationships/hyperlink" Target="garantF1://57646220.414631" TargetMode="External"/><Relationship Id="rId212" Type="http://schemas.openxmlformats.org/officeDocument/2006/relationships/hyperlink" Target="garantF1://5422010.0" TargetMode="External"/><Relationship Id="rId657" Type="http://schemas.openxmlformats.org/officeDocument/2006/relationships/hyperlink" Target="garantF1://10064631.904" TargetMode="External"/><Relationship Id="rId864" Type="http://schemas.openxmlformats.org/officeDocument/2006/relationships/hyperlink" Target="garantF1://57491670.0" TargetMode="External"/><Relationship Id="rId1494" Type="http://schemas.openxmlformats.org/officeDocument/2006/relationships/hyperlink" Target="garantF1://57956065.23003" TargetMode="External"/><Relationship Id="rId1799" Type="http://schemas.openxmlformats.org/officeDocument/2006/relationships/hyperlink" Target="garantF1://5422043.0" TargetMode="External"/><Relationship Id="rId2100" Type="http://schemas.openxmlformats.org/officeDocument/2006/relationships/hyperlink" Target="garantF1://57490918.0" TargetMode="External"/><Relationship Id="rId2338" Type="http://schemas.openxmlformats.org/officeDocument/2006/relationships/hyperlink" Target="garantF1://57956893.672" TargetMode="External"/><Relationship Id="rId2545" Type="http://schemas.openxmlformats.org/officeDocument/2006/relationships/hyperlink" Target="garantF1://10080093.1" TargetMode="External"/><Relationship Id="rId2752" Type="http://schemas.openxmlformats.org/officeDocument/2006/relationships/hyperlink" Target="garantF1://57491793.0" TargetMode="External"/><Relationship Id="rId3803" Type="http://schemas.openxmlformats.org/officeDocument/2006/relationships/hyperlink" Target="garantF1://70509432.71" TargetMode="External"/><Relationship Id="rId517" Type="http://schemas.openxmlformats.org/officeDocument/2006/relationships/hyperlink" Target="garantF1://57409081.8903" TargetMode="External"/><Relationship Id="rId724" Type="http://schemas.openxmlformats.org/officeDocument/2006/relationships/hyperlink" Target="garantF1://57492753.0" TargetMode="External"/><Relationship Id="rId931" Type="http://schemas.openxmlformats.org/officeDocument/2006/relationships/hyperlink" Target="garantF1://57947540.173" TargetMode="External"/><Relationship Id="rId1147" Type="http://schemas.openxmlformats.org/officeDocument/2006/relationships/hyperlink" Target="garantF1://12082529.241" TargetMode="External"/><Relationship Id="rId1354" Type="http://schemas.openxmlformats.org/officeDocument/2006/relationships/hyperlink" Target="garantF1://85149.0" TargetMode="External"/><Relationship Id="rId1561" Type="http://schemas.openxmlformats.org/officeDocument/2006/relationships/hyperlink" Target="garantF1://10002426.89" TargetMode="External"/><Relationship Id="rId2405" Type="http://schemas.openxmlformats.org/officeDocument/2006/relationships/hyperlink" Target="garantF1://57489632.0" TargetMode="External"/><Relationship Id="rId2612" Type="http://schemas.openxmlformats.org/officeDocument/2006/relationships/hyperlink" Target="garantF1://70584172.1100" TargetMode="External"/><Relationship Id="rId4065" Type="http://schemas.openxmlformats.org/officeDocument/2006/relationships/hyperlink" Target="garantF1://98516.1000" TargetMode="External"/><Relationship Id="rId60" Type="http://schemas.openxmlformats.org/officeDocument/2006/relationships/hyperlink" Target="garantF1://70191432.21" TargetMode="External"/><Relationship Id="rId1007" Type="http://schemas.openxmlformats.org/officeDocument/2006/relationships/hyperlink" Target="garantF1://71335366.21" TargetMode="External"/><Relationship Id="rId1214" Type="http://schemas.openxmlformats.org/officeDocument/2006/relationships/hyperlink" Target="garantF1://57306732.256002" TargetMode="External"/><Relationship Id="rId1421" Type="http://schemas.openxmlformats.org/officeDocument/2006/relationships/hyperlink" Target="garantF1://57401960.312" TargetMode="External"/><Relationship Id="rId1659" Type="http://schemas.openxmlformats.org/officeDocument/2006/relationships/hyperlink" Target="garantF1://70785222.21" TargetMode="External"/><Relationship Id="rId1866" Type="http://schemas.openxmlformats.org/officeDocument/2006/relationships/hyperlink" Target="garantF1://70785222.21" TargetMode="External"/><Relationship Id="rId2917" Type="http://schemas.openxmlformats.org/officeDocument/2006/relationships/hyperlink" Target="garantF1://5122724.1039" TargetMode="External"/><Relationship Id="rId3081" Type="http://schemas.openxmlformats.org/officeDocument/2006/relationships/hyperlink" Target="garantF1://57490293.0" TargetMode="External"/><Relationship Id="rId4132" Type="http://schemas.openxmlformats.org/officeDocument/2006/relationships/hyperlink" Target="garantF1://71193132.4000" TargetMode="External"/><Relationship Id="rId1519" Type="http://schemas.openxmlformats.org/officeDocument/2006/relationships/hyperlink" Target="garantF1://57956065.338" TargetMode="External"/><Relationship Id="rId1726" Type="http://schemas.openxmlformats.org/officeDocument/2006/relationships/hyperlink" Target="garantF1://57492122.0" TargetMode="External"/><Relationship Id="rId1933" Type="http://schemas.openxmlformats.org/officeDocument/2006/relationships/hyperlink" Target="garantF1://57490672.0" TargetMode="External"/><Relationship Id="rId3179" Type="http://schemas.openxmlformats.org/officeDocument/2006/relationships/hyperlink" Target="garantF1://57491230.0" TargetMode="External"/><Relationship Id="rId3386" Type="http://schemas.openxmlformats.org/officeDocument/2006/relationships/hyperlink" Target="garantF1://71193040.1000" TargetMode="External"/><Relationship Id="rId3593" Type="http://schemas.openxmlformats.org/officeDocument/2006/relationships/hyperlink" Target="garantF1://57646220.413162" TargetMode="External"/><Relationship Id="rId18" Type="http://schemas.openxmlformats.org/officeDocument/2006/relationships/hyperlink" Target="garantF1://57491146.0" TargetMode="External"/><Relationship Id="rId2195" Type="http://schemas.openxmlformats.org/officeDocument/2006/relationships/hyperlink" Target="garantF1://57490920.0" TargetMode="External"/><Relationship Id="rId3039" Type="http://schemas.openxmlformats.org/officeDocument/2006/relationships/hyperlink" Target="garantF1://57490149.0" TargetMode="External"/><Relationship Id="rId3246" Type="http://schemas.openxmlformats.org/officeDocument/2006/relationships/hyperlink" Target="garantF1://57491138.0" TargetMode="External"/><Relationship Id="rId3453" Type="http://schemas.openxmlformats.org/officeDocument/2006/relationships/hyperlink" Target="garantF1://57646220.412623" TargetMode="External"/><Relationship Id="rId3898" Type="http://schemas.openxmlformats.org/officeDocument/2006/relationships/hyperlink" Target="garantF1://70509432.71" TargetMode="External"/><Relationship Id="rId167" Type="http://schemas.openxmlformats.org/officeDocument/2006/relationships/hyperlink" Target="garantF1://57491438.0" TargetMode="External"/><Relationship Id="rId374" Type="http://schemas.openxmlformats.org/officeDocument/2006/relationships/hyperlink" Target="garantF1://70548990.31" TargetMode="External"/><Relationship Id="rId581" Type="http://schemas.openxmlformats.org/officeDocument/2006/relationships/hyperlink" Target="garantF1://10005712.66" TargetMode="External"/><Relationship Id="rId2055" Type="http://schemas.openxmlformats.org/officeDocument/2006/relationships/hyperlink" Target="garantF1://57491291.0" TargetMode="External"/><Relationship Id="rId2262" Type="http://schemas.openxmlformats.org/officeDocument/2006/relationships/hyperlink" Target="garantF1://12024624.22120" TargetMode="External"/><Relationship Id="rId3106" Type="http://schemas.openxmlformats.org/officeDocument/2006/relationships/hyperlink" Target="garantF1://57490471.0" TargetMode="External"/><Relationship Id="rId3660" Type="http://schemas.openxmlformats.org/officeDocument/2006/relationships/hyperlink" Target="garantF1://70509432.71" TargetMode="External"/><Relationship Id="rId3758" Type="http://schemas.openxmlformats.org/officeDocument/2006/relationships/hyperlink" Target="garantF1://70509432.71" TargetMode="External"/><Relationship Id="rId3965" Type="http://schemas.openxmlformats.org/officeDocument/2006/relationships/hyperlink" Target="garantF1://70509432.71" TargetMode="External"/><Relationship Id="rId234" Type="http://schemas.openxmlformats.org/officeDocument/2006/relationships/hyperlink" Target="garantF1://12051067.200" TargetMode="External"/><Relationship Id="rId679" Type="http://schemas.openxmlformats.org/officeDocument/2006/relationships/hyperlink" Target="garantF1://12028965.12" TargetMode="External"/><Relationship Id="rId886" Type="http://schemas.openxmlformats.org/officeDocument/2006/relationships/hyperlink" Target="garantF1://57947540.164" TargetMode="External"/><Relationship Id="rId2567" Type="http://schemas.openxmlformats.org/officeDocument/2006/relationships/hyperlink" Target="garantF1://57489869.0" TargetMode="External"/><Relationship Id="rId2774" Type="http://schemas.openxmlformats.org/officeDocument/2006/relationships/hyperlink" Target="garantF1://57491770.0" TargetMode="External"/><Relationship Id="rId3313" Type="http://schemas.openxmlformats.org/officeDocument/2006/relationships/hyperlink" Target="garantF1://57490574.0" TargetMode="External"/><Relationship Id="rId3520" Type="http://schemas.openxmlformats.org/officeDocument/2006/relationships/hyperlink" Target="garantF1://57646220.412841" TargetMode="External"/><Relationship Id="rId3618" Type="http://schemas.openxmlformats.org/officeDocument/2006/relationships/hyperlink" Target="garantF1://57491255.0" TargetMode="External"/><Relationship Id="rId2" Type="http://schemas.openxmlformats.org/officeDocument/2006/relationships/settings" Target="settings.xml"/><Relationship Id="rId441" Type="http://schemas.openxmlformats.org/officeDocument/2006/relationships/hyperlink" Target="garantF1://12024999.800" TargetMode="External"/><Relationship Id="rId539" Type="http://schemas.openxmlformats.org/officeDocument/2006/relationships/hyperlink" Target="garantF1://5421129.0" TargetMode="External"/><Relationship Id="rId746" Type="http://schemas.openxmlformats.org/officeDocument/2006/relationships/hyperlink" Target="garantF1://5422023.0" TargetMode="External"/><Relationship Id="rId1071" Type="http://schemas.openxmlformats.org/officeDocument/2006/relationships/hyperlink" Target="garantF1://70273086.31" TargetMode="External"/><Relationship Id="rId1169" Type="http://schemas.openxmlformats.org/officeDocument/2006/relationships/hyperlink" Target="garantF1://57491488.0" TargetMode="External"/><Relationship Id="rId1376" Type="http://schemas.openxmlformats.org/officeDocument/2006/relationships/hyperlink" Target="garantF1://57491731.0" TargetMode="External"/><Relationship Id="rId1583" Type="http://schemas.openxmlformats.org/officeDocument/2006/relationships/hyperlink" Target="garantF1://70444896.31" TargetMode="External"/><Relationship Id="rId2122" Type="http://schemas.openxmlformats.org/officeDocument/2006/relationships/hyperlink" Target="garantF1://5081933.534" TargetMode="External"/><Relationship Id="rId2427" Type="http://schemas.openxmlformats.org/officeDocument/2006/relationships/hyperlink" Target="garantF1://12018238.1000" TargetMode="External"/><Relationship Id="rId2981" Type="http://schemas.openxmlformats.org/officeDocument/2006/relationships/hyperlink" Target="garantF1://57492807.0" TargetMode="External"/><Relationship Id="rId3825" Type="http://schemas.openxmlformats.org/officeDocument/2006/relationships/hyperlink" Target="garantF1://57646220.413952" TargetMode="External"/><Relationship Id="rId301" Type="http://schemas.openxmlformats.org/officeDocument/2006/relationships/hyperlink" Target="garantF1://57492761.0" TargetMode="External"/><Relationship Id="rId953" Type="http://schemas.openxmlformats.org/officeDocument/2006/relationships/hyperlink" Target="garantF1://57947540.178" TargetMode="External"/><Relationship Id="rId1029" Type="http://schemas.openxmlformats.org/officeDocument/2006/relationships/hyperlink" Target="garantF1://57974955.0" TargetMode="External"/><Relationship Id="rId1236" Type="http://schemas.openxmlformats.org/officeDocument/2006/relationships/hyperlink" Target="garantF1://5123438.26101" TargetMode="External"/><Relationship Id="rId1790" Type="http://schemas.openxmlformats.org/officeDocument/2006/relationships/hyperlink" Target="garantF1://57490217.0" TargetMode="External"/><Relationship Id="rId1888" Type="http://schemas.openxmlformats.org/officeDocument/2006/relationships/hyperlink" Target="garantF1://5422046.0" TargetMode="External"/><Relationship Id="rId2634" Type="http://schemas.openxmlformats.org/officeDocument/2006/relationships/hyperlink" Target="garantF1://57491882.0" TargetMode="External"/><Relationship Id="rId2841" Type="http://schemas.openxmlformats.org/officeDocument/2006/relationships/hyperlink" Target="garantF1://57490332.0" TargetMode="External"/><Relationship Id="rId2939" Type="http://schemas.openxmlformats.org/officeDocument/2006/relationships/hyperlink" Target="garantF1://5422090.0" TargetMode="External"/><Relationship Id="rId4087" Type="http://schemas.openxmlformats.org/officeDocument/2006/relationships/hyperlink" Target="garantF1://57646220.4151332" TargetMode="External"/><Relationship Id="rId82" Type="http://schemas.openxmlformats.org/officeDocument/2006/relationships/hyperlink" Target="garantF1://57491519.0" TargetMode="External"/><Relationship Id="rId606" Type="http://schemas.openxmlformats.org/officeDocument/2006/relationships/hyperlink" Target="garantF1://10005712.3402" TargetMode="External"/><Relationship Id="rId813" Type="http://schemas.openxmlformats.org/officeDocument/2006/relationships/hyperlink" Target="garantF1://57491523.0" TargetMode="External"/><Relationship Id="rId1443" Type="http://schemas.openxmlformats.org/officeDocument/2006/relationships/hyperlink" Target="garantF1://71335342.72" TargetMode="External"/><Relationship Id="rId1650" Type="http://schemas.openxmlformats.org/officeDocument/2006/relationships/hyperlink" Target="garantF1://57401960.366" TargetMode="External"/><Relationship Id="rId1748" Type="http://schemas.openxmlformats.org/officeDocument/2006/relationships/hyperlink" Target="garantF1://57401960.38811" TargetMode="External"/><Relationship Id="rId2701" Type="http://schemas.openxmlformats.org/officeDocument/2006/relationships/hyperlink" Target="garantF1://10080093.0" TargetMode="External"/><Relationship Id="rId4154" Type="http://schemas.openxmlformats.org/officeDocument/2006/relationships/hyperlink" Target="garantF1://57646220.415373" TargetMode="External"/><Relationship Id="rId1303" Type="http://schemas.openxmlformats.org/officeDocument/2006/relationships/hyperlink" Target="garantF1://70733160.27" TargetMode="External"/><Relationship Id="rId1510" Type="http://schemas.openxmlformats.org/officeDocument/2006/relationships/hyperlink" Target="garantF1://70444896.31" TargetMode="External"/><Relationship Id="rId1955" Type="http://schemas.openxmlformats.org/officeDocument/2006/relationships/hyperlink" Target="garantF1://57490874.0" TargetMode="External"/><Relationship Id="rId3170" Type="http://schemas.openxmlformats.org/officeDocument/2006/relationships/hyperlink" Target="garantF1://57490866.0" TargetMode="External"/><Relationship Id="rId4014" Type="http://schemas.openxmlformats.org/officeDocument/2006/relationships/hyperlink" Target="garantF1://57491599.0" TargetMode="External"/><Relationship Id="rId1608" Type="http://schemas.openxmlformats.org/officeDocument/2006/relationships/hyperlink" Target="garantF1://70444896.31" TargetMode="External"/><Relationship Id="rId1815" Type="http://schemas.openxmlformats.org/officeDocument/2006/relationships/hyperlink" Target="garantF1://57491289.0" TargetMode="External"/><Relationship Id="rId3030" Type="http://schemas.openxmlformats.org/officeDocument/2006/relationships/hyperlink" Target="garantF1://57947540.10865" TargetMode="External"/><Relationship Id="rId3268" Type="http://schemas.openxmlformats.org/officeDocument/2006/relationships/hyperlink" Target="garantF1://70361598.21" TargetMode="External"/><Relationship Id="rId3475" Type="http://schemas.openxmlformats.org/officeDocument/2006/relationships/hyperlink" Target="garantF1://70509432.71" TargetMode="External"/><Relationship Id="rId3682" Type="http://schemas.openxmlformats.org/officeDocument/2006/relationships/hyperlink" Target="garantF1://71193040.1000" TargetMode="External"/><Relationship Id="rId189" Type="http://schemas.openxmlformats.org/officeDocument/2006/relationships/hyperlink" Target="garantF1://70191432.24" TargetMode="External"/><Relationship Id="rId396" Type="http://schemas.openxmlformats.org/officeDocument/2006/relationships/hyperlink" Target="garantF1://70548990.124" TargetMode="External"/><Relationship Id="rId2077" Type="http://schemas.openxmlformats.org/officeDocument/2006/relationships/hyperlink" Target="garantF1://5126650.5042" TargetMode="External"/><Relationship Id="rId2284" Type="http://schemas.openxmlformats.org/officeDocument/2006/relationships/hyperlink" Target="garantF1://57491576.0" TargetMode="External"/><Relationship Id="rId2491" Type="http://schemas.openxmlformats.org/officeDocument/2006/relationships/hyperlink" Target="garantF1://57491605.0" TargetMode="External"/><Relationship Id="rId3128" Type="http://schemas.openxmlformats.org/officeDocument/2006/relationships/hyperlink" Target="garantF1://10005807.137" TargetMode="External"/><Relationship Id="rId3335" Type="http://schemas.openxmlformats.org/officeDocument/2006/relationships/hyperlink" Target="garantF1://57492396.0" TargetMode="External"/><Relationship Id="rId3542" Type="http://schemas.openxmlformats.org/officeDocument/2006/relationships/hyperlink" Target="garantF1://57314130.412941" TargetMode="External"/><Relationship Id="rId3987" Type="http://schemas.openxmlformats.org/officeDocument/2006/relationships/hyperlink" Target="garantF1://70509432.71" TargetMode="External"/><Relationship Id="rId256" Type="http://schemas.openxmlformats.org/officeDocument/2006/relationships/hyperlink" Target="garantF1://70548990.31" TargetMode="External"/><Relationship Id="rId463" Type="http://schemas.openxmlformats.org/officeDocument/2006/relationships/hyperlink" Target="garantF1://57409082.67302" TargetMode="External"/><Relationship Id="rId670" Type="http://schemas.openxmlformats.org/officeDocument/2006/relationships/hyperlink" Target="garantF1://12028965.300" TargetMode="External"/><Relationship Id="rId1093" Type="http://schemas.openxmlformats.org/officeDocument/2006/relationships/hyperlink" Target="garantF1://57491655.0" TargetMode="External"/><Relationship Id="rId2144" Type="http://schemas.openxmlformats.org/officeDocument/2006/relationships/hyperlink" Target="garantF1://57490160.0" TargetMode="External"/><Relationship Id="rId2351" Type="http://schemas.openxmlformats.org/officeDocument/2006/relationships/hyperlink" Target="garantF1://11801341.0" TargetMode="External"/><Relationship Id="rId2589" Type="http://schemas.openxmlformats.org/officeDocument/2006/relationships/hyperlink" Target="garantF1://57491147.0" TargetMode="External"/><Relationship Id="rId2796" Type="http://schemas.openxmlformats.org/officeDocument/2006/relationships/hyperlink" Target="garantF1://57491749.0" TargetMode="External"/><Relationship Id="rId3402" Type="http://schemas.openxmlformats.org/officeDocument/2006/relationships/hyperlink" Target="garantF1://57646220.41250" TargetMode="External"/><Relationship Id="rId3847" Type="http://schemas.openxmlformats.org/officeDocument/2006/relationships/hyperlink" Target="garantF1://70509432.71" TargetMode="External"/><Relationship Id="rId116" Type="http://schemas.openxmlformats.org/officeDocument/2006/relationships/hyperlink" Target="garantF1://57949776.2903" TargetMode="External"/><Relationship Id="rId323" Type="http://schemas.openxmlformats.org/officeDocument/2006/relationships/hyperlink" Target="garantF1://57646806.55" TargetMode="External"/><Relationship Id="rId530" Type="http://schemas.openxmlformats.org/officeDocument/2006/relationships/hyperlink" Target="garantF1://12009720.16" TargetMode="External"/><Relationship Id="rId768" Type="http://schemas.openxmlformats.org/officeDocument/2006/relationships/hyperlink" Target="garantF1://70305592.131" TargetMode="External"/><Relationship Id="rId975" Type="http://schemas.openxmlformats.org/officeDocument/2006/relationships/hyperlink" Target="garantF1://57974688.0" TargetMode="External"/><Relationship Id="rId1160" Type="http://schemas.openxmlformats.org/officeDocument/2006/relationships/hyperlink" Target="garantF1://70581110.351" TargetMode="External"/><Relationship Id="rId1398" Type="http://schemas.openxmlformats.org/officeDocument/2006/relationships/hyperlink" Target="garantF1://70785222.21" TargetMode="External"/><Relationship Id="rId2004" Type="http://schemas.openxmlformats.org/officeDocument/2006/relationships/hyperlink" Target="garantF1://57490082.0" TargetMode="External"/><Relationship Id="rId2211" Type="http://schemas.openxmlformats.org/officeDocument/2006/relationships/hyperlink" Target="garantF1://12151313.0" TargetMode="External"/><Relationship Id="rId2449" Type="http://schemas.openxmlformats.org/officeDocument/2006/relationships/hyperlink" Target="garantF1://57491947.0" TargetMode="External"/><Relationship Id="rId2656" Type="http://schemas.openxmlformats.org/officeDocument/2006/relationships/hyperlink" Target="garantF1://57383777.86070" TargetMode="External"/><Relationship Id="rId2863" Type="http://schemas.openxmlformats.org/officeDocument/2006/relationships/hyperlink" Target="garantF1://57492683.0" TargetMode="External"/><Relationship Id="rId3707" Type="http://schemas.openxmlformats.org/officeDocument/2006/relationships/hyperlink" Target="garantF1://71193044.1000" TargetMode="External"/><Relationship Id="rId3914" Type="http://schemas.openxmlformats.org/officeDocument/2006/relationships/hyperlink" Target="garantF1://10002673.5" TargetMode="External"/><Relationship Id="rId628" Type="http://schemas.openxmlformats.org/officeDocument/2006/relationships/hyperlink" Target="garantF1://10005712.29" TargetMode="External"/><Relationship Id="rId835" Type="http://schemas.openxmlformats.org/officeDocument/2006/relationships/hyperlink" Target="garantF1://70305592.31" TargetMode="External"/><Relationship Id="rId1258" Type="http://schemas.openxmlformats.org/officeDocument/2006/relationships/hyperlink" Target="garantF1://12024624.3992" TargetMode="External"/><Relationship Id="rId1465" Type="http://schemas.openxmlformats.org/officeDocument/2006/relationships/hyperlink" Target="garantF1://57491261.0" TargetMode="External"/><Relationship Id="rId1672" Type="http://schemas.openxmlformats.org/officeDocument/2006/relationships/hyperlink" Target="garantF1://70785222.21" TargetMode="External"/><Relationship Id="rId2309" Type="http://schemas.openxmlformats.org/officeDocument/2006/relationships/hyperlink" Target="garantF1://57489608.0" TargetMode="External"/><Relationship Id="rId2516" Type="http://schemas.openxmlformats.org/officeDocument/2006/relationships/hyperlink" Target="garantF1://12057005.3409" TargetMode="External"/><Relationship Id="rId2723" Type="http://schemas.openxmlformats.org/officeDocument/2006/relationships/hyperlink" Target="garantF1://57310273.908" TargetMode="External"/><Relationship Id="rId1020" Type="http://schemas.openxmlformats.org/officeDocument/2006/relationships/hyperlink" Target="garantF1://57947540.18902" TargetMode="External"/><Relationship Id="rId1118" Type="http://schemas.openxmlformats.org/officeDocument/2006/relationships/hyperlink" Target="garantF1://57491818.0" TargetMode="External"/><Relationship Id="rId1325" Type="http://schemas.openxmlformats.org/officeDocument/2006/relationships/hyperlink" Target="garantF1://12022640.2" TargetMode="External"/><Relationship Id="rId1532" Type="http://schemas.openxmlformats.org/officeDocument/2006/relationships/hyperlink" Target="garantF1://57491547.0" TargetMode="External"/><Relationship Id="rId1977" Type="http://schemas.openxmlformats.org/officeDocument/2006/relationships/hyperlink" Target="garantF1://70785222.21" TargetMode="External"/><Relationship Id="rId2930" Type="http://schemas.openxmlformats.org/officeDocument/2006/relationships/hyperlink" Target="garantF1://57492349.0" TargetMode="External"/><Relationship Id="rId902" Type="http://schemas.openxmlformats.org/officeDocument/2006/relationships/hyperlink" Target="garantF1://12030610.5" TargetMode="External"/><Relationship Id="rId1837" Type="http://schemas.openxmlformats.org/officeDocument/2006/relationships/hyperlink" Target="garantF1://57491123.0" TargetMode="External"/><Relationship Id="rId3192" Type="http://schemas.openxmlformats.org/officeDocument/2006/relationships/hyperlink" Target="garantF1://57492209.0" TargetMode="External"/><Relationship Id="rId3497" Type="http://schemas.openxmlformats.org/officeDocument/2006/relationships/hyperlink" Target="garantF1://57646220.412743" TargetMode="External"/><Relationship Id="rId4036" Type="http://schemas.openxmlformats.org/officeDocument/2006/relationships/hyperlink" Target="garantF1://57646220.414991" TargetMode="External"/><Relationship Id="rId31" Type="http://schemas.openxmlformats.org/officeDocument/2006/relationships/hyperlink" Target="garantF1://70191432.21" TargetMode="External"/><Relationship Id="rId2099" Type="http://schemas.openxmlformats.org/officeDocument/2006/relationships/hyperlink" Target="garantF1://57490877.0" TargetMode="External"/><Relationship Id="rId3052" Type="http://schemas.openxmlformats.org/officeDocument/2006/relationships/hyperlink" Target="garantF1://3861443.1097" TargetMode="External"/><Relationship Id="rId4103" Type="http://schemas.openxmlformats.org/officeDocument/2006/relationships/hyperlink" Target="garantF1://70579692.1000" TargetMode="External"/><Relationship Id="rId180" Type="http://schemas.openxmlformats.org/officeDocument/2006/relationships/hyperlink" Target="garantF1://70191432.21" TargetMode="External"/><Relationship Id="rId278" Type="http://schemas.openxmlformats.org/officeDocument/2006/relationships/hyperlink" Target="garantF1://57490652.0" TargetMode="External"/><Relationship Id="rId1904" Type="http://schemas.openxmlformats.org/officeDocument/2006/relationships/hyperlink" Target="garantF1://57490412.0" TargetMode="External"/><Relationship Id="rId3357" Type="http://schemas.openxmlformats.org/officeDocument/2006/relationships/hyperlink" Target="garantF1://70509432.71" TargetMode="External"/><Relationship Id="rId3564" Type="http://schemas.openxmlformats.org/officeDocument/2006/relationships/hyperlink" Target="garantF1://10008000.146" TargetMode="External"/><Relationship Id="rId3771" Type="http://schemas.openxmlformats.org/officeDocument/2006/relationships/hyperlink" Target="garantF1://57646220.413813" TargetMode="External"/><Relationship Id="rId485" Type="http://schemas.openxmlformats.org/officeDocument/2006/relationships/hyperlink" Target="garantF1://70548990.31" TargetMode="External"/><Relationship Id="rId692" Type="http://schemas.openxmlformats.org/officeDocument/2006/relationships/hyperlink" Target="garantF1://57311719.1012321" TargetMode="External"/><Relationship Id="rId2166" Type="http://schemas.openxmlformats.org/officeDocument/2006/relationships/hyperlink" Target="garantF1://5081586.553" TargetMode="External"/><Relationship Id="rId2373" Type="http://schemas.openxmlformats.org/officeDocument/2006/relationships/hyperlink" Target="garantF1://12044695.1000" TargetMode="External"/><Relationship Id="rId2580" Type="http://schemas.openxmlformats.org/officeDocument/2006/relationships/hyperlink" Target="garantF1://5746049.0" TargetMode="External"/><Relationship Id="rId3217" Type="http://schemas.openxmlformats.org/officeDocument/2006/relationships/hyperlink" Target="garantF1://70548870.0" TargetMode="External"/><Relationship Id="rId3424" Type="http://schemas.openxmlformats.org/officeDocument/2006/relationships/hyperlink" Target="garantF1://70548990.1107" TargetMode="External"/><Relationship Id="rId3631" Type="http://schemas.openxmlformats.org/officeDocument/2006/relationships/hyperlink" Target="garantF1://70509432.71" TargetMode="External"/><Relationship Id="rId3869" Type="http://schemas.openxmlformats.org/officeDocument/2006/relationships/hyperlink" Target="garantF1://70509432.71" TargetMode="External"/><Relationship Id="rId138" Type="http://schemas.openxmlformats.org/officeDocument/2006/relationships/hyperlink" Target="garantF1://10003000.5503" TargetMode="External"/><Relationship Id="rId345" Type="http://schemas.openxmlformats.org/officeDocument/2006/relationships/hyperlink" Target="garantF1://70548990.31" TargetMode="External"/><Relationship Id="rId552" Type="http://schemas.openxmlformats.org/officeDocument/2006/relationships/hyperlink" Target="garantF1://12009720.21" TargetMode="External"/><Relationship Id="rId997" Type="http://schemas.openxmlformats.org/officeDocument/2006/relationships/hyperlink" Target="garantF1://57491535.0" TargetMode="External"/><Relationship Id="rId1182" Type="http://schemas.openxmlformats.org/officeDocument/2006/relationships/hyperlink" Target="garantF1://70671759.0" TargetMode="External"/><Relationship Id="rId2026" Type="http://schemas.openxmlformats.org/officeDocument/2006/relationships/hyperlink" Target="garantF1://12088146.51" TargetMode="External"/><Relationship Id="rId2233" Type="http://schemas.openxmlformats.org/officeDocument/2006/relationships/hyperlink" Target="garantF1://72780.4" TargetMode="External"/><Relationship Id="rId2440" Type="http://schemas.openxmlformats.org/officeDocument/2006/relationships/hyperlink" Target="garantF1://57489649.0" TargetMode="External"/><Relationship Id="rId2678" Type="http://schemas.openxmlformats.org/officeDocument/2006/relationships/hyperlink" Target="garantF1://70600454.0" TargetMode="External"/><Relationship Id="rId2885" Type="http://schemas.openxmlformats.org/officeDocument/2006/relationships/hyperlink" Target="garantF1://57492275.0" TargetMode="External"/><Relationship Id="rId3729" Type="http://schemas.openxmlformats.org/officeDocument/2006/relationships/hyperlink" Target="garantF1://70509432.71" TargetMode="External"/><Relationship Id="rId3936" Type="http://schemas.openxmlformats.org/officeDocument/2006/relationships/hyperlink" Target="garantF1://70509432.71" TargetMode="External"/><Relationship Id="rId205" Type="http://schemas.openxmlformats.org/officeDocument/2006/relationships/hyperlink" Target="garantF1://12060033.61" TargetMode="External"/><Relationship Id="rId412" Type="http://schemas.openxmlformats.org/officeDocument/2006/relationships/hyperlink" Target="garantF1://12044129.152" TargetMode="External"/><Relationship Id="rId857" Type="http://schemas.openxmlformats.org/officeDocument/2006/relationships/hyperlink" Target="garantF1://57947540.156" TargetMode="External"/><Relationship Id="rId1042" Type="http://schemas.openxmlformats.org/officeDocument/2006/relationships/hyperlink" Target="garantF1://70273086.39" TargetMode="External"/><Relationship Id="rId1487" Type="http://schemas.openxmlformats.org/officeDocument/2006/relationships/hyperlink" Target="garantF1://70758248.22" TargetMode="External"/><Relationship Id="rId1694" Type="http://schemas.openxmlformats.org/officeDocument/2006/relationships/hyperlink" Target="garantF1://57401960.3771" TargetMode="External"/><Relationship Id="rId2300" Type="http://schemas.openxmlformats.org/officeDocument/2006/relationships/hyperlink" Target="garantF1://57489604.0" TargetMode="External"/><Relationship Id="rId2538" Type="http://schemas.openxmlformats.org/officeDocument/2006/relationships/hyperlink" Target="garantF1://12076839.300" TargetMode="External"/><Relationship Id="rId2745" Type="http://schemas.openxmlformats.org/officeDocument/2006/relationships/hyperlink" Target="garantF1://12033477.1000" TargetMode="External"/><Relationship Id="rId2952" Type="http://schemas.openxmlformats.org/officeDocument/2006/relationships/hyperlink" Target="garantF1://86483.27" TargetMode="External"/><Relationship Id="rId717" Type="http://schemas.openxmlformats.org/officeDocument/2006/relationships/hyperlink" Target="garantF1://57492740.0" TargetMode="External"/><Relationship Id="rId924" Type="http://schemas.openxmlformats.org/officeDocument/2006/relationships/hyperlink" Target="garantF1://57947540.1702" TargetMode="External"/><Relationship Id="rId1347" Type="http://schemas.openxmlformats.org/officeDocument/2006/relationships/hyperlink" Target="garantF1://12028965.0" TargetMode="External"/><Relationship Id="rId1554" Type="http://schemas.openxmlformats.org/officeDocument/2006/relationships/hyperlink" Target="garantF1://57491563.0" TargetMode="External"/><Relationship Id="rId1761" Type="http://schemas.openxmlformats.org/officeDocument/2006/relationships/hyperlink" Target="garantF1://70444896.31" TargetMode="External"/><Relationship Id="rId1999" Type="http://schemas.openxmlformats.org/officeDocument/2006/relationships/hyperlink" Target="garantF1://57490077.0" TargetMode="External"/><Relationship Id="rId2605" Type="http://schemas.openxmlformats.org/officeDocument/2006/relationships/hyperlink" Target="garantF1://57491156.0" TargetMode="External"/><Relationship Id="rId2812" Type="http://schemas.openxmlformats.org/officeDocument/2006/relationships/hyperlink" Target="garantF1://5746050.0" TargetMode="External"/><Relationship Id="rId4058" Type="http://schemas.openxmlformats.org/officeDocument/2006/relationships/hyperlink" Target="garantF1://71193042.10000" TargetMode="External"/><Relationship Id="rId53" Type="http://schemas.openxmlformats.org/officeDocument/2006/relationships/hyperlink" Target="garantF1://57491459.0" TargetMode="External"/><Relationship Id="rId1207" Type="http://schemas.openxmlformats.org/officeDocument/2006/relationships/hyperlink" Target="garantF1://57491864.0" TargetMode="External"/><Relationship Id="rId1414" Type="http://schemas.openxmlformats.org/officeDocument/2006/relationships/hyperlink" Target="garantF1://70785222.21" TargetMode="External"/><Relationship Id="rId1621" Type="http://schemas.openxmlformats.org/officeDocument/2006/relationships/hyperlink" Target="garantF1://70785222.21" TargetMode="External"/><Relationship Id="rId1859" Type="http://schemas.openxmlformats.org/officeDocument/2006/relationships/hyperlink" Target="garantF1://5332430.4241" TargetMode="External"/><Relationship Id="rId3074" Type="http://schemas.openxmlformats.org/officeDocument/2006/relationships/hyperlink" Target="garantF1://71263026.41" TargetMode="External"/><Relationship Id="rId4125" Type="http://schemas.openxmlformats.org/officeDocument/2006/relationships/hyperlink" Target="garantF1://70509432.71" TargetMode="External"/><Relationship Id="rId1719" Type="http://schemas.openxmlformats.org/officeDocument/2006/relationships/hyperlink" Target="garantF1://70444896.31" TargetMode="External"/><Relationship Id="rId1926" Type="http://schemas.openxmlformats.org/officeDocument/2006/relationships/hyperlink" Target="garantF1://57490668.0" TargetMode="External"/><Relationship Id="rId3281" Type="http://schemas.openxmlformats.org/officeDocument/2006/relationships/hyperlink" Target="garantF1://57643191.12193" TargetMode="External"/><Relationship Id="rId3379" Type="http://schemas.openxmlformats.org/officeDocument/2006/relationships/hyperlink" Target="garantF1://12080739.1000" TargetMode="External"/><Relationship Id="rId3586" Type="http://schemas.openxmlformats.org/officeDocument/2006/relationships/hyperlink" Target="garantF1://57646220.41311" TargetMode="External"/><Relationship Id="rId3793" Type="http://schemas.openxmlformats.org/officeDocument/2006/relationships/hyperlink" Target="garantF1://70509432.71" TargetMode="External"/><Relationship Id="rId2090" Type="http://schemas.openxmlformats.org/officeDocument/2006/relationships/hyperlink" Target="garantF1://57490836.0" TargetMode="External"/><Relationship Id="rId2188" Type="http://schemas.openxmlformats.org/officeDocument/2006/relationships/hyperlink" Target="garantF1://57491299.0" TargetMode="External"/><Relationship Id="rId2395" Type="http://schemas.openxmlformats.org/officeDocument/2006/relationships/hyperlink" Target="garantF1://57489618.0" TargetMode="External"/><Relationship Id="rId3141" Type="http://schemas.openxmlformats.org/officeDocument/2006/relationships/hyperlink" Target="garantF1://70273086.31" TargetMode="External"/><Relationship Id="rId3239" Type="http://schemas.openxmlformats.org/officeDocument/2006/relationships/hyperlink" Target="garantF1://70361598.21" TargetMode="External"/><Relationship Id="rId3446" Type="http://schemas.openxmlformats.org/officeDocument/2006/relationships/hyperlink" Target="garantF1://57646220.412602" TargetMode="External"/><Relationship Id="rId367" Type="http://schemas.openxmlformats.org/officeDocument/2006/relationships/hyperlink" Target="garantF1://70548990.31" TargetMode="External"/><Relationship Id="rId574" Type="http://schemas.openxmlformats.org/officeDocument/2006/relationships/hyperlink" Target="garantF1://57646806.9603" TargetMode="External"/><Relationship Id="rId2048" Type="http://schemas.openxmlformats.org/officeDocument/2006/relationships/hyperlink" Target="garantF1://5129416.4874" TargetMode="External"/><Relationship Id="rId2255" Type="http://schemas.openxmlformats.org/officeDocument/2006/relationships/hyperlink" Target="garantF1://57489591.0" TargetMode="External"/><Relationship Id="rId3001" Type="http://schemas.openxmlformats.org/officeDocument/2006/relationships/hyperlink" Target="garantF1://10005807.1551" TargetMode="External"/><Relationship Id="rId3653" Type="http://schemas.openxmlformats.org/officeDocument/2006/relationships/hyperlink" Target="garantF1://57491258.0" TargetMode="External"/><Relationship Id="rId3860" Type="http://schemas.openxmlformats.org/officeDocument/2006/relationships/hyperlink" Target="garantF1://10002673.6" TargetMode="External"/><Relationship Id="rId3958" Type="http://schemas.openxmlformats.org/officeDocument/2006/relationships/hyperlink" Target="garantF1://57490562.0" TargetMode="External"/><Relationship Id="rId227" Type="http://schemas.openxmlformats.org/officeDocument/2006/relationships/hyperlink" Target="garantF1://70548990.31" TargetMode="External"/><Relationship Id="rId781" Type="http://schemas.openxmlformats.org/officeDocument/2006/relationships/hyperlink" Target="garantF1://57491421.0" TargetMode="External"/><Relationship Id="rId879" Type="http://schemas.openxmlformats.org/officeDocument/2006/relationships/hyperlink" Target="garantF1://70273086.31" TargetMode="External"/><Relationship Id="rId2462" Type="http://schemas.openxmlformats.org/officeDocument/2006/relationships/hyperlink" Target="garantF1://5081933.767" TargetMode="External"/><Relationship Id="rId2767" Type="http://schemas.openxmlformats.org/officeDocument/2006/relationships/hyperlink" Target="garantF1://57491765.0" TargetMode="External"/><Relationship Id="rId3306" Type="http://schemas.openxmlformats.org/officeDocument/2006/relationships/hyperlink" Target="garantF1://70509432.71" TargetMode="External"/><Relationship Id="rId3513" Type="http://schemas.openxmlformats.org/officeDocument/2006/relationships/hyperlink" Target="garantF1://12051067.6" TargetMode="External"/><Relationship Id="rId3720" Type="http://schemas.openxmlformats.org/officeDocument/2006/relationships/hyperlink" Target="garantF1://57646220.413662" TargetMode="External"/><Relationship Id="rId434" Type="http://schemas.openxmlformats.org/officeDocument/2006/relationships/hyperlink" Target="garantF1://10005879.24044" TargetMode="External"/><Relationship Id="rId641" Type="http://schemas.openxmlformats.org/officeDocument/2006/relationships/hyperlink" Target="garantF1://57646806.10401" TargetMode="External"/><Relationship Id="rId739" Type="http://schemas.openxmlformats.org/officeDocument/2006/relationships/hyperlink" Target="garantF1://57491417.0" TargetMode="External"/><Relationship Id="rId1064" Type="http://schemas.openxmlformats.org/officeDocument/2006/relationships/hyperlink" Target="garantF1://57947540.204" TargetMode="External"/><Relationship Id="rId1271" Type="http://schemas.openxmlformats.org/officeDocument/2006/relationships/hyperlink" Target="garantF1://57491497.0" TargetMode="External"/><Relationship Id="rId1369" Type="http://schemas.openxmlformats.org/officeDocument/2006/relationships/hyperlink" Target="garantF1://5656255.2992" TargetMode="External"/><Relationship Id="rId1576" Type="http://schemas.openxmlformats.org/officeDocument/2006/relationships/hyperlink" Target="garantF1://57491567.0" TargetMode="External"/><Relationship Id="rId2115" Type="http://schemas.openxmlformats.org/officeDocument/2006/relationships/hyperlink" Target="garantF1://5081933.528" TargetMode="External"/><Relationship Id="rId2322" Type="http://schemas.openxmlformats.org/officeDocument/2006/relationships/hyperlink" Target="garantF1://70733186.11" TargetMode="External"/><Relationship Id="rId2974" Type="http://schemas.openxmlformats.org/officeDocument/2006/relationships/hyperlink" Target="garantF1://57401960.10642" TargetMode="External"/><Relationship Id="rId3818" Type="http://schemas.openxmlformats.org/officeDocument/2006/relationships/hyperlink" Target="garantF1://71193054.1000" TargetMode="External"/><Relationship Id="rId501" Type="http://schemas.openxmlformats.org/officeDocument/2006/relationships/hyperlink" Target="garantF1://57646806.87032" TargetMode="External"/><Relationship Id="rId946" Type="http://schemas.openxmlformats.org/officeDocument/2006/relationships/hyperlink" Target="garantF1://57947540.17601" TargetMode="External"/><Relationship Id="rId1131" Type="http://schemas.openxmlformats.org/officeDocument/2006/relationships/hyperlink" Target="garantF1://57491660.0" TargetMode="External"/><Relationship Id="rId1229" Type="http://schemas.openxmlformats.org/officeDocument/2006/relationships/hyperlink" Target="garantF1://5422036.0" TargetMode="External"/><Relationship Id="rId1783" Type="http://schemas.openxmlformats.org/officeDocument/2006/relationships/hyperlink" Target="garantF1://70785222.21" TargetMode="External"/><Relationship Id="rId1990" Type="http://schemas.openxmlformats.org/officeDocument/2006/relationships/hyperlink" Target="garantF1://70785222.21" TargetMode="External"/><Relationship Id="rId2627" Type="http://schemas.openxmlformats.org/officeDocument/2006/relationships/hyperlink" Target="garantF1://57491879.0" TargetMode="External"/><Relationship Id="rId2834" Type="http://schemas.openxmlformats.org/officeDocument/2006/relationships/hyperlink" Target="garantF1://57489693.0" TargetMode="External"/><Relationship Id="rId75" Type="http://schemas.openxmlformats.org/officeDocument/2006/relationships/hyperlink" Target="garantF1://10005807.1302" TargetMode="External"/><Relationship Id="rId806" Type="http://schemas.openxmlformats.org/officeDocument/2006/relationships/hyperlink" Target="garantF1://12033556.0" TargetMode="External"/><Relationship Id="rId1436" Type="http://schemas.openxmlformats.org/officeDocument/2006/relationships/hyperlink" Target="garantF1://57491190.0" TargetMode="External"/><Relationship Id="rId1643" Type="http://schemas.openxmlformats.org/officeDocument/2006/relationships/hyperlink" Target="garantF1://57401960.36303" TargetMode="External"/><Relationship Id="rId1850" Type="http://schemas.openxmlformats.org/officeDocument/2006/relationships/hyperlink" Target="garantF1://57490831.0" TargetMode="External"/><Relationship Id="rId2901" Type="http://schemas.openxmlformats.org/officeDocument/2006/relationships/hyperlink" Target="garantF1://12048517.2" TargetMode="External"/><Relationship Id="rId3096" Type="http://schemas.openxmlformats.org/officeDocument/2006/relationships/hyperlink" Target="garantF1://57490468.0" TargetMode="External"/><Relationship Id="rId4147" Type="http://schemas.openxmlformats.org/officeDocument/2006/relationships/hyperlink" Target="garantF1://71134318.1200" TargetMode="External"/><Relationship Id="rId1503" Type="http://schemas.openxmlformats.org/officeDocument/2006/relationships/hyperlink" Target="garantF1://70444896.31" TargetMode="External"/><Relationship Id="rId1710" Type="http://schemas.openxmlformats.org/officeDocument/2006/relationships/hyperlink" Target="garantF1://57491573.0" TargetMode="External"/><Relationship Id="rId1948" Type="http://schemas.openxmlformats.org/officeDocument/2006/relationships/hyperlink" Target="garantF1://70785222.21" TargetMode="External"/><Relationship Id="rId3163" Type="http://schemas.openxmlformats.org/officeDocument/2006/relationships/hyperlink" Target="garantF1://12051303.2904" TargetMode="External"/><Relationship Id="rId3370" Type="http://schemas.openxmlformats.org/officeDocument/2006/relationships/hyperlink" Target="garantF1://57490211.0" TargetMode="External"/><Relationship Id="rId4007" Type="http://schemas.openxmlformats.org/officeDocument/2006/relationships/hyperlink" Target="garantF1://70509432.71" TargetMode="External"/><Relationship Id="rId291" Type="http://schemas.openxmlformats.org/officeDocument/2006/relationships/hyperlink" Target="garantF1://57490653.0" TargetMode="External"/><Relationship Id="rId1808" Type="http://schemas.openxmlformats.org/officeDocument/2006/relationships/hyperlink" Target="garantF1://57492282.0" TargetMode="External"/><Relationship Id="rId3023" Type="http://schemas.openxmlformats.org/officeDocument/2006/relationships/hyperlink" Target="garantF1://57490180.0" TargetMode="External"/><Relationship Id="rId3468" Type="http://schemas.openxmlformats.org/officeDocument/2006/relationships/hyperlink" Target="garantF1://12051067.9" TargetMode="External"/><Relationship Id="rId3675" Type="http://schemas.openxmlformats.org/officeDocument/2006/relationships/hyperlink" Target="garantF1://70509432.71" TargetMode="External"/><Relationship Id="rId3882" Type="http://schemas.openxmlformats.org/officeDocument/2006/relationships/hyperlink" Target="garantF1://57646220.414232" TargetMode="External"/><Relationship Id="rId151" Type="http://schemas.openxmlformats.org/officeDocument/2006/relationships/hyperlink" Target="garantF1://57491434.0" TargetMode="External"/><Relationship Id="rId389" Type="http://schemas.openxmlformats.org/officeDocument/2006/relationships/hyperlink" Target="garantF1://12012505.232" TargetMode="External"/><Relationship Id="rId596" Type="http://schemas.openxmlformats.org/officeDocument/2006/relationships/hyperlink" Target="garantF1://10005712.1103" TargetMode="External"/><Relationship Id="rId2277" Type="http://schemas.openxmlformats.org/officeDocument/2006/relationships/hyperlink" Target="garantF1://57489603.0" TargetMode="External"/><Relationship Id="rId2484" Type="http://schemas.openxmlformats.org/officeDocument/2006/relationships/hyperlink" Target="garantF1://57490336.0" TargetMode="External"/><Relationship Id="rId2691" Type="http://schemas.openxmlformats.org/officeDocument/2006/relationships/hyperlink" Target="garantF1://70094476.800" TargetMode="External"/><Relationship Id="rId3230" Type="http://schemas.openxmlformats.org/officeDocument/2006/relationships/hyperlink" Target="garantF1://57643191.1207" TargetMode="External"/><Relationship Id="rId3328" Type="http://schemas.openxmlformats.org/officeDocument/2006/relationships/hyperlink" Target="garantF1://70509432.71" TargetMode="External"/><Relationship Id="rId3535" Type="http://schemas.openxmlformats.org/officeDocument/2006/relationships/hyperlink" Target="garantF1://57646220.41291" TargetMode="External"/><Relationship Id="rId3742" Type="http://schemas.openxmlformats.org/officeDocument/2006/relationships/hyperlink" Target="garantF1://57646220.413721" TargetMode="External"/><Relationship Id="rId249" Type="http://schemas.openxmlformats.org/officeDocument/2006/relationships/hyperlink" Target="garantF1://70548990.31" TargetMode="External"/><Relationship Id="rId456" Type="http://schemas.openxmlformats.org/officeDocument/2006/relationships/hyperlink" Target="garantF1://12064283.5" TargetMode="External"/><Relationship Id="rId663" Type="http://schemas.openxmlformats.org/officeDocument/2006/relationships/hyperlink" Target="garantF1://12016841.120" TargetMode="External"/><Relationship Id="rId870" Type="http://schemas.openxmlformats.org/officeDocument/2006/relationships/hyperlink" Target="garantF1://12035292.0" TargetMode="External"/><Relationship Id="rId1086" Type="http://schemas.openxmlformats.org/officeDocument/2006/relationships/hyperlink" Target="garantF1://12027542.42" TargetMode="External"/><Relationship Id="rId1293" Type="http://schemas.openxmlformats.org/officeDocument/2006/relationships/hyperlink" Target="garantF1://57491705.0" TargetMode="External"/><Relationship Id="rId2137" Type="http://schemas.openxmlformats.org/officeDocument/2006/relationships/hyperlink" Target="garantF1://57490104.0" TargetMode="External"/><Relationship Id="rId2344" Type="http://schemas.openxmlformats.org/officeDocument/2006/relationships/hyperlink" Target="garantF1://12038291.800" TargetMode="External"/><Relationship Id="rId2551" Type="http://schemas.openxmlformats.org/officeDocument/2006/relationships/hyperlink" Target="garantF1://71260358.49" TargetMode="External"/><Relationship Id="rId2789" Type="http://schemas.openxmlformats.org/officeDocument/2006/relationships/hyperlink" Target="garantF1://57491742.0" TargetMode="External"/><Relationship Id="rId2996" Type="http://schemas.openxmlformats.org/officeDocument/2006/relationships/hyperlink" Target="garantF1://57492778.0" TargetMode="External"/><Relationship Id="rId109" Type="http://schemas.openxmlformats.org/officeDocument/2006/relationships/hyperlink" Target="garantF1://10003000.192" TargetMode="External"/><Relationship Id="rId316" Type="http://schemas.openxmlformats.org/officeDocument/2006/relationships/hyperlink" Target="garantF1://71009124.51" TargetMode="External"/><Relationship Id="rId523" Type="http://schemas.openxmlformats.org/officeDocument/2006/relationships/hyperlink" Target="garantF1://70548990.31" TargetMode="External"/><Relationship Id="rId968" Type="http://schemas.openxmlformats.org/officeDocument/2006/relationships/hyperlink" Target="garantF1://71000882.101" TargetMode="External"/><Relationship Id="rId1153" Type="http://schemas.openxmlformats.org/officeDocument/2006/relationships/hyperlink" Target="garantF1://57953657.2332" TargetMode="External"/><Relationship Id="rId1598" Type="http://schemas.openxmlformats.org/officeDocument/2006/relationships/hyperlink" Target="garantF1://12054840.0" TargetMode="External"/><Relationship Id="rId2204" Type="http://schemas.openxmlformats.org/officeDocument/2006/relationships/hyperlink" Target="garantF1://10005712.322013" TargetMode="External"/><Relationship Id="rId2649" Type="http://schemas.openxmlformats.org/officeDocument/2006/relationships/hyperlink" Target="garantF1://70444862.211" TargetMode="External"/><Relationship Id="rId2856" Type="http://schemas.openxmlformats.org/officeDocument/2006/relationships/hyperlink" Target="garantF1://12024999.300" TargetMode="External"/><Relationship Id="rId3602" Type="http://schemas.openxmlformats.org/officeDocument/2006/relationships/hyperlink" Target="garantF1://57646220.413185" TargetMode="External"/><Relationship Id="rId3907" Type="http://schemas.openxmlformats.org/officeDocument/2006/relationships/hyperlink" Target="garantF1://12069673.1109" TargetMode="External"/><Relationship Id="rId97" Type="http://schemas.openxmlformats.org/officeDocument/2006/relationships/hyperlink" Target="garantF1://10003000.2301" TargetMode="External"/><Relationship Id="rId730" Type="http://schemas.openxmlformats.org/officeDocument/2006/relationships/hyperlink" Target="garantF1://71640.8" TargetMode="External"/><Relationship Id="rId828" Type="http://schemas.openxmlformats.org/officeDocument/2006/relationships/hyperlink" Target="garantF1://5422026.0" TargetMode="External"/><Relationship Id="rId1013" Type="http://schemas.openxmlformats.org/officeDocument/2006/relationships/hyperlink" Target="garantF1://57308308.18901" TargetMode="External"/><Relationship Id="rId1360" Type="http://schemas.openxmlformats.org/officeDocument/2006/relationships/hyperlink" Target="garantF1://90157.36" TargetMode="External"/><Relationship Id="rId1458" Type="http://schemas.openxmlformats.org/officeDocument/2006/relationships/hyperlink" Target="garantF1://57491145.0" TargetMode="External"/><Relationship Id="rId1665" Type="http://schemas.openxmlformats.org/officeDocument/2006/relationships/hyperlink" Target="garantF1://57491993.0" TargetMode="External"/><Relationship Id="rId1872" Type="http://schemas.openxmlformats.org/officeDocument/2006/relationships/hyperlink" Target="garantF1://5422046.0" TargetMode="External"/><Relationship Id="rId2411" Type="http://schemas.openxmlformats.org/officeDocument/2006/relationships/hyperlink" Target="garantF1://70509432.71" TargetMode="External"/><Relationship Id="rId2509" Type="http://schemas.openxmlformats.org/officeDocument/2006/relationships/hyperlink" Target="garantF1://12015482.17502" TargetMode="External"/><Relationship Id="rId2716" Type="http://schemas.openxmlformats.org/officeDocument/2006/relationships/hyperlink" Target="garantF1://57491158.0" TargetMode="External"/><Relationship Id="rId4071" Type="http://schemas.openxmlformats.org/officeDocument/2006/relationships/hyperlink" Target="garantF1://57491601.0" TargetMode="External"/><Relationship Id="rId1220" Type="http://schemas.openxmlformats.org/officeDocument/2006/relationships/hyperlink" Target="garantF1://12031264.602" TargetMode="External"/><Relationship Id="rId1318" Type="http://schemas.openxmlformats.org/officeDocument/2006/relationships/hyperlink" Target="garantF1://57314130.285" TargetMode="External"/><Relationship Id="rId1525" Type="http://schemas.openxmlformats.org/officeDocument/2006/relationships/hyperlink" Target="garantF1://70444896.32" TargetMode="External"/><Relationship Id="rId2923" Type="http://schemas.openxmlformats.org/officeDocument/2006/relationships/hyperlink" Target="garantF1://36364.1901" TargetMode="External"/><Relationship Id="rId1732" Type="http://schemas.openxmlformats.org/officeDocument/2006/relationships/hyperlink" Target="garantF1://57492124.0" TargetMode="External"/><Relationship Id="rId3185" Type="http://schemas.openxmlformats.org/officeDocument/2006/relationships/hyperlink" Target="garantF1://57491232.0" TargetMode="External"/><Relationship Id="rId3392" Type="http://schemas.openxmlformats.org/officeDocument/2006/relationships/hyperlink" Target="garantF1://12064270.0" TargetMode="External"/><Relationship Id="rId4029" Type="http://schemas.openxmlformats.org/officeDocument/2006/relationships/hyperlink" Target="garantF1://70509432.71" TargetMode="External"/><Relationship Id="rId24" Type="http://schemas.openxmlformats.org/officeDocument/2006/relationships/hyperlink" Target="garantF1://57491302.0" TargetMode="External"/><Relationship Id="rId2299" Type="http://schemas.openxmlformats.org/officeDocument/2006/relationships/hyperlink" Target="garantF1://57489629.0" TargetMode="External"/><Relationship Id="rId3045" Type="http://schemas.openxmlformats.org/officeDocument/2006/relationships/hyperlink" Target="garantF1://72780.4" TargetMode="External"/><Relationship Id="rId3252" Type="http://schemas.openxmlformats.org/officeDocument/2006/relationships/hyperlink" Target="garantF1://57491136.0" TargetMode="External"/><Relationship Id="rId3697" Type="http://schemas.openxmlformats.org/officeDocument/2006/relationships/hyperlink" Target="garantF1://71078678.0" TargetMode="External"/><Relationship Id="rId173" Type="http://schemas.openxmlformats.org/officeDocument/2006/relationships/hyperlink" Target="garantF1://10005807.14603" TargetMode="External"/><Relationship Id="rId380" Type="http://schemas.openxmlformats.org/officeDocument/2006/relationships/hyperlink" Target="garantF1://70548990.31" TargetMode="External"/><Relationship Id="rId2061" Type="http://schemas.openxmlformats.org/officeDocument/2006/relationships/hyperlink" Target="garantF1://57491294.0" TargetMode="External"/><Relationship Id="rId3112" Type="http://schemas.openxmlformats.org/officeDocument/2006/relationships/hyperlink" Target="garantF1://57490477.0" TargetMode="External"/><Relationship Id="rId3557" Type="http://schemas.openxmlformats.org/officeDocument/2006/relationships/hyperlink" Target="garantF1://57490908.0" TargetMode="External"/><Relationship Id="rId3764" Type="http://schemas.openxmlformats.org/officeDocument/2006/relationships/hyperlink" Target="garantF1://57646220.41378" TargetMode="External"/><Relationship Id="rId3971" Type="http://schemas.openxmlformats.org/officeDocument/2006/relationships/hyperlink" Target="garantF1://57490872.0" TargetMode="External"/><Relationship Id="rId240" Type="http://schemas.openxmlformats.org/officeDocument/2006/relationships/hyperlink" Target="garantF1://71333932.30" TargetMode="External"/><Relationship Id="rId478" Type="http://schemas.openxmlformats.org/officeDocument/2006/relationships/hyperlink" Target="garantF1://57491448.0" TargetMode="External"/><Relationship Id="rId685" Type="http://schemas.openxmlformats.org/officeDocument/2006/relationships/hyperlink" Target="garantF1://70548990.31" TargetMode="External"/><Relationship Id="rId892" Type="http://schemas.openxmlformats.org/officeDocument/2006/relationships/hyperlink" Target="garantF1://70273086.37" TargetMode="External"/><Relationship Id="rId2159" Type="http://schemas.openxmlformats.org/officeDocument/2006/relationships/hyperlink" Target="garantF1://12056199.66" TargetMode="External"/><Relationship Id="rId2366" Type="http://schemas.openxmlformats.org/officeDocument/2006/relationships/hyperlink" Target="garantF1://12038291.6002" TargetMode="External"/><Relationship Id="rId2573" Type="http://schemas.openxmlformats.org/officeDocument/2006/relationships/hyperlink" Target="garantF1://70444866.1701" TargetMode="External"/><Relationship Id="rId2780" Type="http://schemas.openxmlformats.org/officeDocument/2006/relationships/hyperlink" Target="garantF1://57491776.0" TargetMode="External"/><Relationship Id="rId3417" Type="http://schemas.openxmlformats.org/officeDocument/2006/relationships/hyperlink" Target="garantF1://70509432.71" TargetMode="External"/><Relationship Id="rId3624" Type="http://schemas.openxmlformats.org/officeDocument/2006/relationships/hyperlink" Target="garantF1://12051067.6" TargetMode="External"/><Relationship Id="rId3831" Type="http://schemas.openxmlformats.org/officeDocument/2006/relationships/hyperlink" Target="garantF1://70509432.71" TargetMode="External"/><Relationship Id="rId100" Type="http://schemas.openxmlformats.org/officeDocument/2006/relationships/hyperlink" Target="garantF1://70096618.113" TargetMode="External"/><Relationship Id="rId338" Type="http://schemas.openxmlformats.org/officeDocument/2006/relationships/hyperlink" Target="garantF1://57646806.5704" TargetMode="External"/><Relationship Id="rId545" Type="http://schemas.openxmlformats.org/officeDocument/2006/relationships/hyperlink" Target="garantF1://70548990.31" TargetMode="External"/><Relationship Id="rId752" Type="http://schemas.openxmlformats.org/officeDocument/2006/relationships/hyperlink" Target="garantF1://12051067.200" TargetMode="External"/><Relationship Id="rId1175" Type="http://schemas.openxmlformats.org/officeDocument/2006/relationships/hyperlink" Target="garantF1://70733160.322" TargetMode="External"/><Relationship Id="rId1382" Type="http://schemas.openxmlformats.org/officeDocument/2006/relationships/hyperlink" Target="garantF1://57491732.0" TargetMode="External"/><Relationship Id="rId2019" Type="http://schemas.openxmlformats.org/officeDocument/2006/relationships/hyperlink" Target="garantF1://12088146.51" TargetMode="External"/><Relationship Id="rId2226" Type="http://schemas.openxmlformats.org/officeDocument/2006/relationships/hyperlink" Target="garantF1://12092444.62" TargetMode="External"/><Relationship Id="rId2433" Type="http://schemas.openxmlformats.org/officeDocument/2006/relationships/hyperlink" Target="garantF1://57489643.0" TargetMode="External"/><Relationship Id="rId2640" Type="http://schemas.openxmlformats.org/officeDocument/2006/relationships/hyperlink" Target="garantF1://70444862.211" TargetMode="External"/><Relationship Id="rId2878" Type="http://schemas.openxmlformats.org/officeDocument/2006/relationships/hyperlink" Target="garantF1://5422088.0" TargetMode="External"/><Relationship Id="rId3929" Type="http://schemas.openxmlformats.org/officeDocument/2006/relationships/image" Target="media/image1.png"/><Relationship Id="rId4093" Type="http://schemas.openxmlformats.org/officeDocument/2006/relationships/hyperlink" Target="garantF1://5657249.415161" TargetMode="External"/><Relationship Id="rId405" Type="http://schemas.openxmlformats.org/officeDocument/2006/relationships/hyperlink" Target="garantF1://57492713.0" TargetMode="External"/><Relationship Id="rId612" Type="http://schemas.openxmlformats.org/officeDocument/2006/relationships/hyperlink" Target="garantF1://12012456.60000" TargetMode="External"/><Relationship Id="rId1035" Type="http://schemas.openxmlformats.org/officeDocument/2006/relationships/hyperlink" Target="garantF1://57492180.0" TargetMode="External"/><Relationship Id="rId1242" Type="http://schemas.openxmlformats.org/officeDocument/2006/relationships/hyperlink" Target="garantF1://57491664.0" TargetMode="External"/><Relationship Id="rId1687" Type="http://schemas.openxmlformats.org/officeDocument/2006/relationships/hyperlink" Target="garantF1://70785222.21" TargetMode="External"/><Relationship Id="rId1894" Type="http://schemas.openxmlformats.org/officeDocument/2006/relationships/hyperlink" Target="garantF1://57368501.42902" TargetMode="External"/><Relationship Id="rId2500" Type="http://schemas.openxmlformats.org/officeDocument/2006/relationships/hyperlink" Target="garantF1://12029475.15" TargetMode="External"/><Relationship Id="rId2738" Type="http://schemas.openxmlformats.org/officeDocument/2006/relationships/hyperlink" Target="garantF1://5122724.92002" TargetMode="External"/><Relationship Id="rId2945" Type="http://schemas.openxmlformats.org/officeDocument/2006/relationships/hyperlink" Target="garantF1://5422090.0" TargetMode="External"/><Relationship Id="rId917" Type="http://schemas.openxmlformats.org/officeDocument/2006/relationships/hyperlink" Target="garantF1://71000882.75" TargetMode="External"/><Relationship Id="rId1102" Type="http://schemas.openxmlformats.org/officeDocument/2006/relationships/hyperlink" Target="garantF1://57491538.0" TargetMode="External"/><Relationship Id="rId1547" Type="http://schemas.openxmlformats.org/officeDocument/2006/relationships/hyperlink" Target="garantF1://57956065.345" TargetMode="External"/><Relationship Id="rId1754" Type="http://schemas.openxmlformats.org/officeDocument/2006/relationships/hyperlink" Target="garantF1://70444896.31" TargetMode="External"/><Relationship Id="rId1961" Type="http://schemas.openxmlformats.org/officeDocument/2006/relationships/hyperlink" Target="garantF1://57401960.4492" TargetMode="External"/><Relationship Id="rId2805" Type="http://schemas.openxmlformats.org/officeDocument/2006/relationships/hyperlink" Target="garantF1://12057374.35" TargetMode="External"/><Relationship Id="rId4160" Type="http://schemas.openxmlformats.org/officeDocument/2006/relationships/hyperlink" Target="garantF1://98534.0" TargetMode="External"/><Relationship Id="rId46" Type="http://schemas.openxmlformats.org/officeDocument/2006/relationships/hyperlink" Target="garantF1://1689409.1000" TargetMode="External"/><Relationship Id="rId1407" Type="http://schemas.openxmlformats.org/officeDocument/2006/relationships/hyperlink" Target="garantF1://70785222.21" TargetMode="External"/><Relationship Id="rId1614" Type="http://schemas.openxmlformats.org/officeDocument/2006/relationships/hyperlink" Target="garantF1://70444896.31" TargetMode="External"/><Relationship Id="rId1821" Type="http://schemas.openxmlformats.org/officeDocument/2006/relationships/hyperlink" Target="garantF1://12025559.1000" TargetMode="External"/><Relationship Id="rId3067" Type="http://schemas.openxmlformats.org/officeDocument/2006/relationships/hyperlink" Target="garantF1://57490279.0" TargetMode="External"/><Relationship Id="rId3274" Type="http://schemas.openxmlformats.org/officeDocument/2006/relationships/hyperlink" Target="garantF1://57491132.0" TargetMode="External"/><Relationship Id="rId4020" Type="http://schemas.openxmlformats.org/officeDocument/2006/relationships/hyperlink" Target="garantF1://71066768.2100" TargetMode="External"/><Relationship Id="rId4118" Type="http://schemas.openxmlformats.org/officeDocument/2006/relationships/hyperlink" Target="garantF1://57491717.0" TargetMode="External"/><Relationship Id="rId195" Type="http://schemas.openxmlformats.org/officeDocument/2006/relationships/hyperlink" Target="garantF1://57949775.3702" TargetMode="External"/><Relationship Id="rId1919" Type="http://schemas.openxmlformats.org/officeDocument/2006/relationships/hyperlink" Target="garantF1://70785222.21" TargetMode="External"/><Relationship Id="rId3481" Type="http://schemas.openxmlformats.org/officeDocument/2006/relationships/hyperlink" Target="garantF1://70509432.71" TargetMode="External"/><Relationship Id="rId3579" Type="http://schemas.openxmlformats.org/officeDocument/2006/relationships/hyperlink" Target="garantF1://57492401.0" TargetMode="External"/><Relationship Id="rId3786" Type="http://schemas.openxmlformats.org/officeDocument/2006/relationships/hyperlink" Target="garantF1://57491366.0" TargetMode="External"/><Relationship Id="rId2083" Type="http://schemas.openxmlformats.org/officeDocument/2006/relationships/hyperlink" Target="garantF1://57490913.0" TargetMode="External"/><Relationship Id="rId2290" Type="http://schemas.openxmlformats.org/officeDocument/2006/relationships/hyperlink" Target="garantF1://57491552.0" TargetMode="External"/><Relationship Id="rId2388" Type="http://schemas.openxmlformats.org/officeDocument/2006/relationships/hyperlink" Target="garantF1://57489612.0" TargetMode="External"/><Relationship Id="rId2595" Type="http://schemas.openxmlformats.org/officeDocument/2006/relationships/hyperlink" Target="garantF1://57491150.0" TargetMode="External"/><Relationship Id="rId3134" Type="http://schemas.openxmlformats.org/officeDocument/2006/relationships/hyperlink" Target="garantF1://57314130.11512" TargetMode="External"/><Relationship Id="rId3341" Type="http://schemas.openxmlformats.org/officeDocument/2006/relationships/hyperlink" Target="garantF1://70509432.71" TargetMode="External"/><Relationship Id="rId3439" Type="http://schemas.openxmlformats.org/officeDocument/2006/relationships/hyperlink" Target="garantF1://71008406.41" TargetMode="External"/><Relationship Id="rId3993" Type="http://schemas.openxmlformats.org/officeDocument/2006/relationships/hyperlink" Target="garantF1://70509432.71" TargetMode="External"/><Relationship Id="rId262" Type="http://schemas.openxmlformats.org/officeDocument/2006/relationships/hyperlink" Target="garantF1://71640.810" TargetMode="External"/><Relationship Id="rId567" Type="http://schemas.openxmlformats.org/officeDocument/2006/relationships/hyperlink" Target="garantF1://70548990.12425" TargetMode="External"/><Relationship Id="rId1197" Type="http://schemas.openxmlformats.org/officeDocument/2006/relationships/hyperlink" Target="garantF1://57491928.0" TargetMode="External"/><Relationship Id="rId2150" Type="http://schemas.openxmlformats.org/officeDocument/2006/relationships/hyperlink" Target="garantF1://57490157.0" TargetMode="External"/><Relationship Id="rId2248" Type="http://schemas.openxmlformats.org/officeDocument/2006/relationships/hyperlink" Target="garantF1://70006590.0" TargetMode="External"/><Relationship Id="rId3201" Type="http://schemas.openxmlformats.org/officeDocument/2006/relationships/hyperlink" Target="garantF1://57643191.1192" TargetMode="External"/><Relationship Id="rId3646" Type="http://schemas.openxmlformats.org/officeDocument/2006/relationships/hyperlink" Target="garantF1://57646220.41340" TargetMode="External"/><Relationship Id="rId3853" Type="http://schemas.openxmlformats.org/officeDocument/2006/relationships/hyperlink" Target="garantF1://12063962.10121" TargetMode="External"/><Relationship Id="rId122" Type="http://schemas.openxmlformats.org/officeDocument/2006/relationships/hyperlink" Target="garantF1://70191432.23" TargetMode="External"/><Relationship Id="rId774" Type="http://schemas.openxmlformats.org/officeDocument/2006/relationships/hyperlink" Target="garantF1://11801341.22" TargetMode="External"/><Relationship Id="rId981" Type="http://schemas.openxmlformats.org/officeDocument/2006/relationships/hyperlink" Target="garantF1://70273086.31" TargetMode="External"/><Relationship Id="rId1057" Type="http://schemas.openxmlformats.org/officeDocument/2006/relationships/hyperlink" Target="garantF1://70273086.141" TargetMode="External"/><Relationship Id="rId2010" Type="http://schemas.openxmlformats.org/officeDocument/2006/relationships/hyperlink" Target="garantF1://3861443.469" TargetMode="External"/><Relationship Id="rId2455" Type="http://schemas.openxmlformats.org/officeDocument/2006/relationships/hyperlink" Target="garantF1://5081933.20763" TargetMode="External"/><Relationship Id="rId2662" Type="http://schemas.openxmlformats.org/officeDocument/2006/relationships/hyperlink" Target="garantF1://57383777.860100" TargetMode="External"/><Relationship Id="rId3506" Type="http://schemas.openxmlformats.org/officeDocument/2006/relationships/hyperlink" Target="garantF1://57646220.41277" TargetMode="External"/><Relationship Id="rId3713" Type="http://schemas.openxmlformats.org/officeDocument/2006/relationships/hyperlink" Target="garantF1://57491360.0" TargetMode="External"/><Relationship Id="rId3920" Type="http://schemas.openxmlformats.org/officeDocument/2006/relationships/hyperlink" Target="garantF1://71193124.1000" TargetMode="External"/><Relationship Id="rId427" Type="http://schemas.openxmlformats.org/officeDocument/2006/relationships/hyperlink" Target="garantF1://57646806.1042" TargetMode="External"/><Relationship Id="rId634" Type="http://schemas.openxmlformats.org/officeDocument/2006/relationships/hyperlink" Target="garantF1://57646806.10202" TargetMode="External"/><Relationship Id="rId841" Type="http://schemas.openxmlformats.org/officeDocument/2006/relationships/hyperlink" Target="garantF1://71251694.0" TargetMode="External"/><Relationship Id="rId1264" Type="http://schemas.openxmlformats.org/officeDocument/2006/relationships/hyperlink" Target="garantF1://12024624.242" TargetMode="External"/><Relationship Id="rId1471" Type="http://schemas.openxmlformats.org/officeDocument/2006/relationships/hyperlink" Target="garantF1://70785222.21" TargetMode="External"/><Relationship Id="rId1569" Type="http://schemas.openxmlformats.org/officeDocument/2006/relationships/hyperlink" Target="garantF1://70444896.31" TargetMode="External"/><Relationship Id="rId2108" Type="http://schemas.openxmlformats.org/officeDocument/2006/relationships/hyperlink" Target="garantF1://70191366.0" TargetMode="External"/><Relationship Id="rId2315" Type="http://schemas.openxmlformats.org/officeDocument/2006/relationships/hyperlink" Target="garantF1://57492768.0" TargetMode="External"/><Relationship Id="rId2522" Type="http://schemas.openxmlformats.org/officeDocument/2006/relationships/hyperlink" Target="garantF1://57491615.0" TargetMode="External"/><Relationship Id="rId2967" Type="http://schemas.openxmlformats.org/officeDocument/2006/relationships/hyperlink" Target="garantF1://70452635.0" TargetMode="External"/><Relationship Id="rId701" Type="http://schemas.openxmlformats.org/officeDocument/2006/relationships/hyperlink" Target="garantF1://57407249.112381" TargetMode="External"/><Relationship Id="rId939" Type="http://schemas.openxmlformats.org/officeDocument/2006/relationships/hyperlink" Target="garantF1://57491513.0" TargetMode="External"/><Relationship Id="rId1124" Type="http://schemas.openxmlformats.org/officeDocument/2006/relationships/hyperlink" Target="garantF1://12061604.161" TargetMode="External"/><Relationship Id="rId1331" Type="http://schemas.openxmlformats.org/officeDocument/2006/relationships/hyperlink" Target="garantF1://57491710.0" TargetMode="External"/><Relationship Id="rId1776" Type="http://schemas.openxmlformats.org/officeDocument/2006/relationships/hyperlink" Target="garantF1://57368501.39301" TargetMode="External"/><Relationship Id="rId1983" Type="http://schemas.openxmlformats.org/officeDocument/2006/relationships/hyperlink" Target="garantF1://57491103.0" TargetMode="External"/><Relationship Id="rId2827" Type="http://schemas.openxmlformats.org/officeDocument/2006/relationships/hyperlink" Target="garantF1://57492378.0" TargetMode="External"/><Relationship Id="rId4042" Type="http://schemas.openxmlformats.org/officeDocument/2006/relationships/hyperlink" Target="garantF1://57646220.415001" TargetMode="External"/><Relationship Id="rId68" Type="http://schemas.openxmlformats.org/officeDocument/2006/relationships/hyperlink" Target="garantF1://57949775.1904" TargetMode="External"/><Relationship Id="rId1429" Type="http://schemas.openxmlformats.org/officeDocument/2006/relationships/hyperlink" Target="garantF1://57491189.0" TargetMode="External"/><Relationship Id="rId1636" Type="http://schemas.openxmlformats.org/officeDocument/2006/relationships/hyperlink" Target="garantF1://5422042.0" TargetMode="External"/><Relationship Id="rId1843" Type="http://schemas.openxmlformats.org/officeDocument/2006/relationships/hyperlink" Target="garantF1://57491121.0" TargetMode="External"/><Relationship Id="rId3089" Type="http://schemas.openxmlformats.org/officeDocument/2006/relationships/hyperlink" Target="garantF1://57490298.0" TargetMode="External"/><Relationship Id="rId3296" Type="http://schemas.openxmlformats.org/officeDocument/2006/relationships/hyperlink" Target="garantF1://57491127.0" TargetMode="External"/><Relationship Id="rId1703" Type="http://schemas.openxmlformats.org/officeDocument/2006/relationships/hyperlink" Target="garantF1://57492000.0" TargetMode="External"/><Relationship Id="rId1910" Type="http://schemas.openxmlformats.org/officeDocument/2006/relationships/hyperlink" Target="garantF1://57490835.0" TargetMode="External"/><Relationship Id="rId3156" Type="http://schemas.openxmlformats.org/officeDocument/2006/relationships/hyperlink" Target="garantF1://57490899.0" TargetMode="External"/><Relationship Id="rId3363" Type="http://schemas.openxmlformats.org/officeDocument/2006/relationships/hyperlink" Target="garantF1://71193056.1000" TargetMode="External"/><Relationship Id="rId284" Type="http://schemas.openxmlformats.org/officeDocument/2006/relationships/hyperlink" Target="garantF1://57409081.5202" TargetMode="External"/><Relationship Id="rId491" Type="http://schemas.openxmlformats.org/officeDocument/2006/relationships/hyperlink" Target="garantF1://57491456.0" TargetMode="External"/><Relationship Id="rId2172" Type="http://schemas.openxmlformats.org/officeDocument/2006/relationships/hyperlink" Target="garantF1://12051067.200" TargetMode="External"/><Relationship Id="rId3016" Type="http://schemas.openxmlformats.org/officeDocument/2006/relationships/hyperlink" Target="garantF1://57490144.0" TargetMode="External"/><Relationship Id="rId3223" Type="http://schemas.openxmlformats.org/officeDocument/2006/relationships/hyperlink" Target="garantF1://57643191.1205" TargetMode="External"/><Relationship Id="rId3570" Type="http://schemas.openxmlformats.org/officeDocument/2006/relationships/hyperlink" Target="garantF1://70509432.3493" TargetMode="External"/><Relationship Id="rId3668" Type="http://schemas.openxmlformats.org/officeDocument/2006/relationships/hyperlink" Target="garantF1://70509432.71" TargetMode="External"/><Relationship Id="rId3875" Type="http://schemas.openxmlformats.org/officeDocument/2006/relationships/hyperlink" Target="garantF1://57646220.414082" TargetMode="External"/><Relationship Id="rId144" Type="http://schemas.openxmlformats.org/officeDocument/2006/relationships/hyperlink" Target="garantF1://10003000.1504" TargetMode="External"/><Relationship Id="rId589" Type="http://schemas.openxmlformats.org/officeDocument/2006/relationships/hyperlink" Target="garantF1://70548990.31" TargetMode="External"/><Relationship Id="rId796" Type="http://schemas.openxmlformats.org/officeDocument/2006/relationships/hyperlink" Target="garantF1://12036454.301" TargetMode="External"/><Relationship Id="rId2477" Type="http://schemas.openxmlformats.org/officeDocument/2006/relationships/hyperlink" Target="garantF1://57491979.0" TargetMode="External"/><Relationship Id="rId2684" Type="http://schemas.openxmlformats.org/officeDocument/2006/relationships/hyperlink" Target="garantF1://57491962.0" TargetMode="External"/><Relationship Id="rId3430" Type="http://schemas.openxmlformats.org/officeDocument/2006/relationships/hyperlink" Target="garantF1://70509432.71" TargetMode="External"/><Relationship Id="rId3528" Type="http://schemas.openxmlformats.org/officeDocument/2006/relationships/hyperlink" Target="garantF1://70509432.76" TargetMode="External"/><Relationship Id="rId3735" Type="http://schemas.openxmlformats.org/officeDocument/2006/relationships/hyperlink" Target="garantF1://70509432.71" TargetMode="External"/><Relationship Id="rId351" Type="http://schemas.openxmlformats.org/officeDocument/2006/relationships/hyperlink" Target="garantF1://70548990.31" TargetMode="External"/><Relationship Id="rId449" Type="http://schemas.openxmlformats.org/officeDocument/2006/relationships/hyperlink" Target="garantF1://10005712.48" TargetMode="External"/><Relationship Id="rId656" Type="http://schemas.openxmlformats.org/officeDocument/2006/relationships/hyperlink" Target="garantF1://10064631.22" TargetMode="External"/><Relationship Id="rId863" Type="http://schemas.openxmlformats.org/officeDocument/2006/relationships/hyperlink" Target="garantF1://70273086.31" TargetMode="External"/><Relationship Id="rId1079" Type="http://schemas.openxmlformats.org/officeDocument/2006/relationships/hyperlink" Target="garantF1://5422031.0" TargetMode="External"/><Relationship Id="rId1286" Type="http://schemas.openxmlformats.org/officeDocument/2006/relationships/hyperlink" Target="garantF1://12024624.3923" TargetMode="External"/><Relationship Id="rId1493" Type="http://schemas.openxmlformats.org/officeDocument/2006/relationships/hyperlink" Target="garantF1://70444896.31" TargetMode="External"/><Relationship Id="rId2032" Type="http://schemas.openxmlformats.org/officeDocument/2006/relationships/hyperlink" Target="garantF1://57490582.0" TargetMode="External"/><Relationship Id="rId2337" Type="http://schemas.openxmlformats.org/officeDocument/2006/relationships/hyperlink" Target="garantF1://57492714.0" TargetMode="External"/><Relationship Id="rId2544" Type="http://schemas.openxmlformats.org/officeDocument/2006/relationships/hyperlink" Target="garantF1://57489665.0" TargetMode="External"/><Relationship Id="rId2891" Type="http://schemas.openxmlformats.org/officeDocument/2006/relationships/hyperlink" Target="garantF1://12051067.200" TargetMode="External"/><Relationship Id="rId2989" Type="http://schemas.openxmlformats.org/officeDocument/2006/relationships/hyperlink" Target="garantF1://12140028.0" TargetMode="External"/><Relationship Id="rId3942" Type="http://schemas.openxmlformats.org/officeDocument/2006/relationships/hyperlink" Target="garantF1://70509432.71" TargetMode="External"/><Relationship Id="rId211" Type="http://schemas.openxmlformats.org/officeDocument/2006/relationships/hyperlink" Target="garantF1://12028809.1030" TargetMode="External"/><Relationship Id="rId309" Type="http://schemas.openxmlformats.org/officeDocument/2006/relationships/hyperlink" Target="garantF1://83523.3012" TargetMode="External"/><Relationship Id="rId516" Type="http://schemas.openxmlformats.org/officeDocument/2006/relationships/hyperlink" Target="garantF1://71009125.0" TargetMode="External"/><Relationship Id="rId1146" Type="http://schemas.openxmlformats.org/officeDocument/2006/relationships/hyperlink" Target="garantF1://5658951.23010" TargetMode="External"/><Relationship Id="rId1798" Type="http://schemas.openxmlformats.org/officeDocument/2006/relationships/hyperlink" Target="garantF1://71260358.803" TargetMode="External"/><Relationship Id="rId2751" Type="http://schemas.openxmlformats.org/officeDocument/2006/relationships/hyperlink" Target="garantF1://57491792.0" TargetMode="External"/><Relationship Id="rId2849" Type="http://schemas.openxmlformats.org/officeDocument/2006/relationships/hyperlink" Target="garantF1://57489885.0" TargetMode="External"/><Relationship Id="rId3802" Type="http://schemas.openxmlformats.org/officeDocument/2006/relationships/hyperlink" Target="garantF1://57646220.41390" TargetMode="External"/><Relationship Id="rId723" Type="http://schemas.openxmlformats.org/officeDocument/2006/relationships/hyperlink" Target="garantF1://70548990.315" TargetMode="External"/><Relationship Id="rId930" Type="http://schemas.openxmlformats.org/officeDocument/2006/relationships/hyperlink" Target="garantF1://70273086.31" TargetMode="External"/><Relationship Id="rId1006" Type="http://schemas.openxmlformats.org/officeDocument/2006/relationships/hyperlink" Target="garantF1://57947540.18801" TargetMode="External"/><Relationship Id="rId1353" Type="http://schemas.openxmlformats.org/officeDocument/2006/relationships/hyperlink" Target="garantF1://57491942.0" TargetMode="External"/><Relationship Id="rId1560" Type="http://schemas.openxmlformats.org/officeDocument/2006/relationships/hyperlink" Target="garantF1://57491565.0" TargetMode="External"/><Relationship Id="rId1658" Type="http://schemas.openxmlformats.org/officeDocument/2006/relationships/hyperlink" Target="garantF1://5422042.0" TargetMode="External"/><Relationship Id="rId1865" Type="http://schemas.openxmlformats.org/officeDocument/2006/relationships/hyperlink" Target="garantF1://57401960.4261" TargetMode="External"/><Relationship Id="rId2404" Type="http://schemas.openxmlformats.org/officeDocument/2006/relationships/hyperlink" Target="garantF1://57489631.0" TargetMode="External"/><Relationship Id="rId2611" Type="http://schemas.openxmlformats.org/officeDocument/2006/relationships/hyperlink" Target="garantF1://57491869.0" TargetMode="External"/><Relationship Id="rId2709" Type="http://schemas.openxmlformats.org/officeDocument/2006/relationships/hyperlink" Target="garantF1://57491112.0" TargetMode="External"/><Relationship Id="rId4064" Type="http://schemas.openxmlformats.org/officeDocument/2006/relationships/hyperlink" Target="garantF1://71106912.1000" TargetMode="External"/><Relationship Id="rId1213" Type="http://schemas.openxmlformats.org/officeDocument/2006/relationships/hyperlink" Target="garantF1://57491933.0" TargetMode="External"/><Relationship Id="rId1420" Type="http://schemas.openxmlformats.org/officeDocument/2006/relationships/hyperlink" Target="garantF1://70785222.21" TargetMode="External"/><Relationship Id="rId1518" Type="http://schemas.openxmlformats.org/officeDocument/2006/relationships/hyperlink" Target="garantF1://70444896.31" TargetMode="External"/><Relationship Id="rId2916" Type="http://schemas.openxmlformats.org/officeDocument/2006/relationships/hyperlink" Target="garantF1://12051067.200" TargetMode="External"/><Relationship Id="rId3080" Type="http://schemas.openxmlformats.org/officeDocument/2006/relationships/hyperlink" Target="garantF1://5129813.111602" TargetMode="External"/><Relationship Id="rId4131" Type="http://schemas.openxmlformats.org/officeDocument/2006/relationships/hyperlink" Target="garantF1://12063962.10029" TargetMode="External"/><Relationship Id="rId1725" Type="http://schemas.openxmlformats.org/officeDocument/2006/relationships/hyperlink" Target="garantF1://57956065.383" TargetMode="External"/><Relationship Id="rId1932" Type="http://schemas.openxmlformats.org/officeDocument/2006/relationships/hyperlink" Target="garantF1://57490671.0" TargetMode="External"/><Relationship Id="rId3178" Type="http://schemas.openxmlformats.org/officeDocument/2006/relationships/hyperlink" Target="garantF1://57490870.0" TargetMode="External"/><Relationship Id="rId3385" Type="http://schemas.openxmlformats.org/officeDocument/2006/relationships/hyperlink" Target="garantF1://57646220.41246" TargetMode="External"/><Relationship Id="rId3592" Type="http://schemas.openxmlformats.org/officeDocument/2006/relationships/hyperlink" Target="garantF1://70509432.71" TargetMode="External"/><Relationship Id="rId17" Type="http://schemas.openxmlformats.org/officeDocument/2006/relationships/hyperlink" Target="garantF1://57949775.5" TargetMode="External"/><Relationship Id="rId2194" Type="http://schemas.openxmlformats.org/officeDocument/2006/relationships/hyperlink" Target="garantF1://57490919.0" TargetMode="External"/><Relationship Id="rId3038" Type="http://schemas.openxmlformats.org/officeDocument/2006/relationships/hyperlink" Target="garantF1://57947540.10882" TargetMode="External"/><Relationship Id="rId3245" Type="http://schemas.openxmlformats.org/officeDocument/2006/relationships/hyperlink" Target="garantF1://57643191.1211" TargetMode="External"/><Relationship Id="rId3452" Type="http://schemas.openxmlformats.org/officeDocument/2006/relationships/hyperlink" Target="garantF1://70509432.71" TargetMode="External"/><Relationship Id="rId3897" Type="http://schemas.openxmlformats.org/officeDocument/2006/relationships/hyperlink" Target="garantF1://57646220.414311" TargetMode="External"/><Relationship Id="rId166" Type="http://schemas.openxmlformats.org/officeDocument/2006/relationships/hyperlink" Target="garantF1://93182.24" TargetMode="External"/><Relationship Id="rId373" Type="http://schemas.openxmlformats.org/officeDocument/2006/relationships/hyperlink" Target="garantF1://5422015.0" TargetMode="External"/><Relationship Id="rId580" Type="http://schemas.openxmlformats.org/officeDocument/2006/relationships/hyperlink" Target="garantF1://10005712.0" TargetMode="External"/><Relationship Id="rId2054" Type="http://schemas.openxmlformats.org/officeDocument/2006/relationships/hyperlink" Target="garantF1://10006035.0" TargetMode="External"/><Relationship Id="rId2261" Type="http://schemas.openxmlformats.org/officeDocument/2006/relationships/hyperlink" Target="garantF1://57489594.0" TargetMode="External"/><Relationship Id="rId2499" Type="http://schemas.openxmlformats.org/officeDocument/2006/relationships/hyperlink" Target="garantF1://57491609.0" TargetMode="External"/><Relationship Id="rId3105" Type="http://schemas.openxmlformats.org/officeDocument/2006/relationships/hyperlink" Target="garantF1://12033698.1379" TargetMode="External"/><Relationship Id="rId3312" Type="http://schemas.openxmlformats.org/officeDocument/2006/relationships/hyperlink" Target="garantF1://12051067.9" TargetMode="External"/><Relationship Id="rId3757" Type="http://schemas.openxmlformats.org/officeDocument/2006/relationships/hyperlink" Target="garantF1://70509432.71" TargetMode="External"/><Relationship Id="rId3964" Type="http://schemas.openxmlformats.org/officeDocument/2006/relationships/hyperlink" Target="garantF1://12072977.1000" TargetMode="External"/><Relationship Id="rId1" Type="http://schemas.openxmlformats.org/officeDocument/2006/relationships/styles" Target="styles.xml"/><Relationship Id="rId233" Type="http://schemas.openxmlformats.org/officeDocument/2006/relationships/hyperlink" Target="garantF1://57646806.4901" TargetMode="External"/><Relationship Id="rId440" Type="http://schemas.openxmlformats.org/officeDocument/2006/relationships/hyperlink" Target="garantF1://12024999.200" TargetMode="External"/><Relationship Id="rId678" Type="http://schemas.openxmlformats.org/officeDocument/2006/relationships/hyperlink" Target="garantF1://12028965.123" TargetMode="External"/><Relationship Id="rId885" Type="http://schemas.openxmlformats.org/officeDocument/2006/relationships/hyperlink" Target="garantF1://70273086.31" TargetMode="External"/><Relationship Id="rId1070" Type="http://schemas.openxmlformats.org/officeDocument/2006/relationships/hyperlink" Target="garantF1://57492189.0" TargetMode="External"/><Relationship Id="rId2121" Type="http://schemas.openxmlformats.org/officeDocument/2006/relationships/hyperlink" Target="garantF1://5081933.533" TargetMode="External"/><Relationship Id="rId2359" Type="http://schemas.openxmlformats.org/officeDocument/2006/relationships/hyperlink" Target="garantF1://3899220.680" TargetMode="External"/><Relationship Id="rId2566" Type="http://schemas.openxmlformats.org/officeDocument/2006/relationships/hyperlink" Target="garantF1://70653646.0" TargetMode="External"/><Relationship Id="rId2773" Type="http://schemas.openxmlformats.org/officeDocument/2006/relationships/hyperlink" Target="garantF1://57491347.0" TargetMode="External"/><Relationship Id="rId2980" Type="http://schemas.openxmlformats.org/officeDocument/2006/relationships/hyperlink" Target="garantF1://57490171.0" TargetMode="External"/><Relationship Id="rId3617" Type="http://schemas.openxmlformats.org/officeDocument/2006/relationships/hyperlink" Target="garantF1://57491254.0" TargetMode="External"/><Relationship Id="rId3824" Type="http://schemas.openxmlformats.org/officeDocument/2006/relationships/hyperlink" Target="garantF1://70509432.71" TargetMode="External"/><Relationship Id="rId300" Type="http://schemas.openxmlformats.org/officeDocument/2006/relationships/hyperlink" Target="garantF1://70548990.31" TargetMode="External"/><Relationship Id="rId538" Type="http://schemas.openxmlformats.org/officeDocument/2006/relationships/hyperlink" Target="garantF1://57646806.9006" TargetMode="External"/><Relationship Id="rId745" Type="http://schemas.openxmlformats.org/officeDocument/2006/relationships/hyperlink" Target="garantF1://57491922.0" TargetMode="External"/><Relationship Id="rId952" Type="http://schemas.openxmlformats.org/officeDocument/2006/relationships/hyperlink" Target="garantF1://70273086.31" TargetMode="External"/><Relationship Id="rId1168" Type="http://schemas.openxmlformats.org/officeDocument/2006/relationships/hyperlink" Target="garantF1://11801341.28" TargetMode="External"/><Relationship Id="rId1375" Type="http://schemas.openxmlformats.org/officeDocument/2006/relationships/hyperlink" Target="garantF1://5422032.0" TargetMode="External"/><Relationship Id="rId1582" Type="http://schemas.openxmlformats.org/officeDocument/2006/relationships/hyperlink" Target="garantF1://57491569.0" TargetMode="External"/><Relationship Id="rId2219" Type="http://schemas.openxmlformats.org/officeDocument/2006/relationships/hyperlink" Target="garantF1://57492700.0" TargetMode="External"/><Relationship Id="rId2426" Type="http://schemas.openxmlformats.org/officeDocument/2006/relationships/hyperlink" Target="garantF1://12028224.0" TargetMode="External"/><Relationship Id="rId2633" Type="http://schemas.openxmlformats.org/officeDocument/2006/relationships/hyperlink" Target="garantF1://57491881.0" TargetMode="External"/><Relationship Id="rId4086" Type="http://schemas.openxmlformats.org/officeDocument/2006/relationships/hyperlink" Target="garantF1://70509432.414831027" TargetMode="External"/><Relationship Id="rId81" Type="http://schemas.openxmlformats.org/officeDocument/2006/relationships/hyperlink" Target="garantF1://12031264.4" TargetMode="External"/><Relationship Id="rId605" Type="http://schemas.openxmlformats.org/officeDocument/2006/relationships/hyperlink" Target="garantF1://12071965.7" TargetMode="External"/><Relationship Id="rId812" Type="http://schemas.openxmlformats.org/officeDocument/2006/relationships/hyperlink" Target="garantF1://57491522.0" TargetMode="External"/><Relationship Id="rId1028" Type="http://schemas.openxmlformats.org/officeDocument/2006/relationships/hyperlink" Target="garantF1://1689369.12" TargetMode="External"/><Relationship Id="rId1235" Type="http://schemas.openxmlformats.org/officeDocument/2006/relationships/hyperlink" Target="garantF1://12050843.1641" TargetMode="External"/><Relationship Id="rId1442" Type="http://schemas.openxmlformats.org/officeDocument/2006/relationships/hyperlink" Target="garantF1://57368501.31701" TargetMode="External"/><Relationship Id="rId1887" Type="http://schemas.openxmlformats.org/officeDocument/2006/relationships/hyperlink" Target="garantF1://57401960.4295" TargetMode="External"/><Relationship Id="rId2840" Type="http://schemas.openxmlformats.org/officeDocument/2006/relationships/hyperlink" Target="garantF1://57490337.0" TargetMode="External"/><Relationship Id="rId2938" Type="http://schemas.openxmlformats.org/officeDocument/2006/relationships/hyperlink" Target="garantF1://57492357.0" TargetMode="External"/><Relationship Id="rId1302" Type="http://schemas.openxmlformats.org/officeDocument/2006/relationships/hyperlink" Target="garantF1://5422037.0" TargetMode="External"/><Relationship Id="rId1747" Type="http://schemas.openxmlformats.org/officeDocument/2006/relationships/hyperlink" Target="garantF1://70785222.21" TargetMode="External"/><Relationship Id="rId1954" Type="http://schemas.openxmlformats.org/officeDocument/2006/relationships/hyperlink" Target="garantF1://57401960.449" TargetMode="External"/><Relationship Id="rId2700" Type="http://schemas.openxmlformats.org/officeDocument/2006/relationships/hyperlink" Target="garantF1://57491107.0" TargetMode="External"/><Relationship Id="rId4153" Type="http://schemas.openxmlformats.org/officeDocument/2006/relationships/hyperlink" Target="garantF1://70509432.71" TargetMode="External"/><Relationship Id="rId39" Type="http://schemas.openxmlformats.org/officeDocument/2006/relationships/hyperlink" Target="garantF1://57491828.0" TargetMode="External"/><Relationship Id="rId1607" Type="http://schemas.openxmlformats.org/officeDocument/2006/relationships/hyperlink" Target="garantF1://70444896.31" TargetMode="External"/><Relationship Id="rId1814" Type="http://schemas.openxmlformats.org/officeDocument/2006/relationships/hyperlink" Target="garantF1://70785222.21" TargetMode="External"/><Relationship Id="rId3267" Type="http://schemas.openxmlformats.org/officeDocument/2006/relationships/hyperlink" Target="garantF1://70361598.21" TargetMode="External"/><Relationship Id="rId4013" Type="http://schemas.openxmlformats.org/officeDocument/2006/relationships/hyperlink" Target="garantF1://57646220.41490" TargetMode="External"/><Relationship Id="rId188" Type="http://schemas.openxmlformats.org/officeDocument/2006/relationships/hyperlink" Target="garantF1://57491440.0" TargetMode="External"/><Relationship Id="rId395" Type="http://schemas.openxmlformats.org/officeDocument/2006/relationships/hyperlink" Target="garantF1://57646806.6403" TargetMode="External"/><Relationship Id="rId2076" Type="http://schemas.openxmlformats.org/officeDocument/2006/relationships/hyperlink" Target="garantF1://57492729.0" TargetMode="External"/><Relationship Id="rId3474" Type="http://schemas.openxmlformats.org/officeDocument/2006/relationships/hyperlink" Target="garantF1://70509432.71" TargetMode="External"/><Relationship Id="rId3681" Type="http://schemas.openxmlformats.org/officeDocument/2006/relationships/hyperlink" Target="garantF1://57491352.0" TargetMode="External"/><Relationship Id="rId3779" Type="http://schemas.openxmlformats.org/officeDocument/2006/relationships/hyperlink" Target="garantF1://57646220.413831" TargetMode="External"/><Relationship Id="rId2283" Type="http://schemas.openxmlformats.org/officeDocument/2006/relationships/hyperlink" Target="garantF1://57491575.0" TargetMode="External"/><Relationship Id="rId2490" Type="http://schemas.openxmlformats.org/officeDocument/2006/relationships/hyperlink" Target="garantF1://5422078.0" TargetMode="External"/><Relationship Id="rId2588" Type="http://schemas.openxmlformats.org/officeDocument/2006/relationships/hyperlink" Target="garantF1://5422081.0" TargetMode="External"/><Relationship Id="rId3127" Type="http://schemas.openxmlformats.org/officeDocument/2006/relationships/hyperlink" Target="garantF1://57490346.0" TargetMode="External"/><Relationship Id="rId3334" Type="http://schemas.openxmlformats.org/officeDocument/2006/relationships/hyperlink" Target="garantF1://57403537.412335" TargetMode="External"/><Relationship Id="rId3541" Type="http://schemas.openxmlformats.org/officeDocument/2006/relationships/hyperlink" Target="garantF1://12059929.1000" TargetMode="External"/><Relationship Id="rId3986" Type="http://schemas.openxmlformats.org/officeDocument/2006/relationships/hyperlink" Target="garantF1://12073838.0" TargetMode="External"/><Relationship Id="rId255" Type="http://schemas.openxmlformats.org/officeDocument/2006/relationships/hyperlink" Target="garantF1://71333933.0" TargetMode="External"/><Relationship Id="rId462" Type="http://schemas.openxmlformats.org/officeDocument/2006/relationships/hyperlink" Target="garantF1://57492142.0" TargetMode="External"/><Relationship Id="rId1092" Type="http://schemas.openxmlformats.org/officeDocument/2006/relationships/hyperlink" Target="garantF1://57491816.0" TargetMode="External"/><Relationship Id="rId1397" Type="http://schemas.openxmlformats.org/officeDocument/2006/relationships/hyperlink" Target="garantF1://57368501.30081" TargetMode="External"/><Relationship Id="rId2143" Type="http://schemas.openxmlformats.org/officeDocument/2006/relationships/hyperlink" Target="garantF1://85656.500" TargetMode="External"/><Relationship Id="rId2350" Type="http://schemas.openxmlformats.org/officeDocument/2006/relationships/hyperlink" Target="garantF1://57492717.0" TargetMode="External"/><Relationship Id="rId2795" Type="http://schemas.openxmlformats.org/officeDocument/2006/relationships/hyperlink" Target="garantF1://57491748.0" TargetMode="External"/><Relationship Id="rId3401" Type="http://schemas.openxmlformats.org/officeDocument/2006/relationships/hyperlink" Target="garantF1://70509432.71" TargetMode="External"/><Relationship Id="rId3639" Type="http://schemas.openxmlformats.org/officeDocument/2006/relationships/hyperlink" Target="garantF1://57491257.0" TargetMode="External"/><Relationship Id="rId3846" Type="http://schemas.openxmlformats.org/officeDocument/2006/relationships/hyperlink" Target="garantF1://57491582.0" TargetMode="External"/><Relationship Id="rId115" Type="http://schemas.openxmlformats.org/officeDocument/2006/relationships/hyperlink" Target="garantF1://70191432.21" TargetMode="External"/><Relationship Id="rId322" Type="http://schemas.openxmlformats.org/officeDocument/2006/relationships/hyperlink" Target="garantF1://70548990.31" TargetMode="External"/><Relationship Id="rId767" Type="http://schemas.openxmlformats.org/officeDocument/2006/relationships/hyperlink" Target="garantF1://11801341.9" TargetMode="External"/><Relationship Id="rId974" Type="http://schemas.openxmlformats.org/officeDocument/2006/relationships/hyperlink" Target="garantF1://57491517.0" TargetMode="External"/><Relationship Id="rId2003" Type="http://schemas.openxmlformats.org/officeDocument/2006/relationships/hyperlink" Target="garantF1://57490081.0" TargetMode="External"/><Relationship Id="rId2210" Type="http://schemas.openxmlformats.org/officeDocument/2006/relationships/hyperlink" Target="garantF1://12051313.51" TargetMode="External"/><Relationship Id="rId2448" Type="http://schemas.openxmlformats.org/officeDocument/2006/relationships/hyperlink" Target="garantF1://57491946.0" TargetMode="External"/><Relationship Id="rId2655" Type="http://schemas.openxmlformats.org/officeDocument/2006/relationships/hyperlink" Target="garantF1://70444862.211" TargetMode="External"/><Relationship Id="rId2862" Type="http://schemas.openxmlformats.org/officeDocument/2006/relationships/hyperlink" Target="garantF1://12015933.0" TargetMode="External"/><Relationship Id="rId3706" Type="http://schemas.openxmlformats.org/officeDocument/2006/relationships/hyperlink" Target="garantF1://57491359.0" TargetMode="External"/><Relationship Id="rId3913" Type="http://schemas.openxmlformats.org/officeDocument/2006/relationships/hyperlink" Target="garantF1://57646220.414521" TargetMode="External"/><Relationship Id="rId627" Type="http://schemas.openxmlformats.org/officeDocument/2006/relationships/hyperlink" Target="garantF1://10005712.29" TargetMode="External"/><Relationship Id="rId834" Type="http://schemas.openxmlformats.org/officeDocument/2006/relationships/hyperlink" Target="garantF1://10003953.0" TargetMode="External"/><Relationship Id="rId1257" Type="http://schemas.openxmlformats.org/officeDocument/2006/relationships/hyperlink" Target="garantF1://57646941.2681" TargetMode="External"/><Relationship Id="rId1464" Type="http://schemas.openxmlformats.org/officeDocument/2006/relationships/hyperlink" Target="garantF1://57491867.0" TargetMode="External"/><Relationship Id="rId1671" Type="http://schemas.openxmlformats.org/officeDocument/2006/relationships/hyperlink" Target="garantF1://12051291.610" TargetMode="External"/><Relationship Id="rId2308" Type="http://schemas.openxmlformats.org/officeDocument/2006/relationships/hyperlink" Target="garantF1://57489607.0" TargetMode="External"/><Relationship Id="rId2515" Type="http://schemas.openxmlformats.org/officeDocument/2006/relationships/hyperlink" Target="garantF1://10100300.119" TargetMode="External"/><Relationship Id="rId2722" Type="http://schemas.openxmlformats.org/officeDocument/2006/relationships/hyperlink" Target="garantF1://57491161.0" TargetMode="External"/><Relationship Id="rId901" Type="http://schemas.openxmlformats.org/officeDocument/2006/relationships/hyperlink" Target="garantF1://71000882.75" TargetMode="External"/><Relationship Id="rId1117" Type="http://schemas.openxmlformats.org/officeDocument/2006/relationships/hyperlink" Target="garantF1://12081895.1000" TargetMode="External"/><Relationship Id="rId1324" Type="http://schemas.openxmlformats.org/officeDocument/2006/relationships/hyperlink" Target="garantF1://12024624.54" TargetMode="External"/><Relationship Id="rId1531" Type="http://schemas.openxmlformats.org/officeDocument/2006/relationships/hyperlink" Target="garantF1://57956065.340" TargetMode="External"/><Relationship Id="rId1769" Type="http://schemas.openxmlformats.org/officeDocument/2006/relationships/hyperlink" Target="garantF1://57401960.3931" TargetMode="External"/><Relationship Id="rId1976" Type="http://schemas.openxmlformats.org/officeDocument/2006/relationships/hyperlink" Target="garantF1://57401960.45003" TargetMode="External"/><Relationship Id="rId3191" Type="http://schemas.openxmlformats.org/officeDocument/2006/relationships/hyperlink" Target="garantF1://10001354.28" TargetMode="External"/><Relationship Id="rId4035" Type="http://schemas.openxmlformats.org/officeDocument/2006/relationships/hyperlink" Target="garantF1://70509432.71" TargetMode="External"/><Relationship Id="rId30" Type="http://schemas.openxmlformats.org/officeDocument/2006/relationships/hyperlink" Target="garantF1://57491476.0" TargetMode="External"/><Relationship Id="rId1629" Type="http://schemas.openxmlformats.org/officeDocument/2006/relationships/hyperlink" Target="garantF1://5126650.359012" TargetMode="External"/><Relationship Id="rId1836" Type="http://schemas.openxmlformats.org/officeDocument/2006/relationships/hyperlink" Target="garantF1://57491124.0" TargetMode="External"/><Relationship Id="rId3289" Type="http://schemas.openxmlformats.org/officeDocument/2006/relationships/hyperlink" Target="garantF1://57491128.0" TargetMode="External"/><Relationship Id="rId3496" Type="http://schemas.openxmlformats.org/officeDocument/2006/relationships/hyperlink" Target="garantF1://70509432.71" TargetMode="External"/><Relationship Id="rId1903" Type="http://schemas.openxmlformats.org/officeDocument/2006/relationships/hyperlink" Target="garantF1://57401960.431" TargetMode="External"/><Relationship Id="rId2098" Type="http://schemas.openxmlformats.org/officeDocument/2006/relationships/hyperlink" Target="garantF1://36955.48" TargetMode="External"/><Relationship Id="rId3051" Type="http://schemas.openxmlformats.org/officeDocument/2006/relationships/hyperlink" Target="garantF1://57490865.0" TargetMode="External"/><Relationship Id="rId3149" Type="http://schemas.openxmlformats.org/officeDocument/2006/relationships/hyperlink" Target="garantF1://70450820.11" TargetMode="External"/><Relationship Id="rId3356" Type="http://schemas.openxmlformats.org/officeDocument/2006/relationships/hyperlink" Target="garantF1://57646220.412371" TargetMode="External"/><Relationship Id="rId3563" Type="http://schemas.openxmlformats.org/officeDocument/2006/relationships/hyperlink" Target="garantF1://57490910.0" TargetMode="External"/><Relationship Id="rId4102" Type="http://schemas.openxmlformats.org/officeDocument/2006/relationships/hyperlink" Target="garantF1://57646220.415192" TargetMode="External"/><Relationship Id="rId277" Type="http://schemas.openxmlformats.org/officeDocument/2006/relationships/hyperlink" Target="garantF1://57646806.52" TargetMode="External"/><Relationship Id="rId484" Type="http://schemas.openxmlformats.org/officeDocument/2006/relationships/hyperlink" Target="garantF1://57491452.0" TargetMode="External"/><Relationship Id="rId2165" Type="http://schemas.openxmlformats.org/officeDocument/2006/relationships/hyperlink" Target="garantF1://12054329.212" TargetMode="External"/><Relationship Id="rId3009" Type="http://schemas.openxmlformats.org/officeDocument/2006/relationships/hyperlink" Target="garantF1://10005807.1551" TargetMode="External"/><Relationship Id="rId3216" Type="http://schemas.openxmlformats.org/officeDocument/2006/relationships/hyperlink" Target="garantF1://57956065.12021" TargetMode="External"/><Relationship Id="rId3770" Type="http://schemas.openxmlformats.org/officeDocument/2006/relationships/hyperlink" Target="garantF1://70509432.71" TargetMode="External"/><Relationship Id="rId3868" Type="http://schemas.openxmlformats.org/officeDocument/2006/relationships/hyperlink" Target="garantF1://57491583.0" TargetMode="External"/><Relationship Id="rId137" Type="http://schemas.openxmlformats.org/officeDocument/2006/relationships/hyperlink" Target="garantF1://10003000.352" TargetMode="External"/><Relationship Id="rId344" Type="http://schemas.openxmlformats.org/officeDocument/2006/relationships/hyperlink" Target="garantF1://71000882.26" TargetMode="External"/><Relationship Id="rId691" Type="http://schemas.openxmlformats.org/officeDocument/2006/relationships/hyperlink" Target="garantF1://57491501.0" TargetMode="External"/><Relationship Id="rId789" Type="http://schemas.openxmlformats.org/officeDocument/2006/relationships/hyperlink" Target="garantF1://57491482.0" TargetMode="External"/><Relationship Id="rId996" Type="http://schemas.openxmlformats.org/officeDocument/2006/relationships/hyperlink" Target="garantF1://70273086.31" TargetMode="External"/><Relationship Id="rId2025" Type="http://schemas.openxmlformats.org/officeDocument/2006/relationships/hyperlink" Target="garantF1://12029354.0" TargetMode="External"/><Relationship Id="rId2372" Type="http://schemas.openxmlformats.org/officeDocument/2006/relationships/hyperlink" Target="garantF1://12020464.0" TargetMode="External"/><Relationship Id="rId2677" Type="http://schemas.openxmlformats.org/officeDocument/2006/relationships/hyperlink" Target="garantF1://57491957.0" TargetMode="External"/><Relationship Id="rId2884" Type="http://schemas.openxmlformats.org/officeDocument/2006/relationships/hyperlink" Target="garantF1://57646220.10282" TargetMode="External"/><Relationship Id="rId3423" Type="http://schemas.openxmlformats.org/officeDocument/2006/relationships/hyperlink" Target="garantF1://12023875.22304" TargetMode="External"/><Relationship Id="rId3630" Type="http://schemas.openxmlformats.org/officeDocument/2006/relationships/hyperlink" Target="garantF1://70509432.71" TargetMode="External"/><Relationship Id="rId3728" Type="http://schemas.openxmlformats.org/officeDocument/2006/relationships/hyperlink" Target="garantF1://71196446.242" TargetMode="External"/><Relationship Id="rId551" Type="http://schemas.openxmlformats.org/officeDocument/2006/relationships/hyperlink" Target="garantF1://12009720.21" TargetMode="External"/><Relationship Id="rId649" Type="http://schemas.openxmlformats.org/officeDocument/2006/relationships/hyperlink" Target="garantF1://70548990.31" TargetMode="External"/><Relationship Id="rId856" Type="http://schemas.openxmlformats.org/officeDocument/2006/relationships/hyperlink" Target="garantF1://70273086.31" TargetMode="External"/><Relationship Id="rId1181" Type="http://schemas.openxmlformats.org/officeDocument/2006/relationships/hyperlink" Target="garantF1://70671758.181" TargetMode="External"/><Relationship Id="rId1279" Type="http://schemas.openxmlformats.org/officeDocument/2006/relationships/hyperlink" Target="garantF1://57491702.0" TargetMode="External"/><Relationship Id="rId1486" Type="http://schemas.openxmlformats.org/officeDocument/2006/relationships/hyperlink" Target="garantF1://57401960.333" TargetMode="External"/><Relationship Id="rId2232" Type="http://schemas.openxmlformats.org/officeDocument/2006/relationships/hyperlink" Target="garantF1://12092444.62" TargetMode="External"/><Relationship Id="rId2537" Type="http://schemas.openxmlformats.org/officeDocument/2006/relationships/hyperlink" Target="garantF1://57974192.0" TargetMode="External"/><Relationship Id="rId3935" Type="http://schemas.openxmlformats.org/officeDocument/2006/relationships/hyperlink" Target="garantF1://57646220.41460" TargetMode="External"/><Relationship Id="rId204" Type="http://schemas.openxmlformats.org/officeDocument/2006/relationships/hyperlink" Target="garantF1://5323941.3901" TargetMode="External"/><Relationship Id="rId411" Type="http://schemas.openxmlformats.org/officeDocument/2006/relationships/hyperlink" Target="garantF1://57316118.6501" TargetMode="External"/><Relationship Id="rId509" Type="http://schemas.openxmlformats.org/officeDocument/2006/relationships/hyperlink" Target="garantF1://57646806.88022" TargetMode="External"/><Relationship Id="rId1041" Type="http://schemas.openxmlformats.org/officeDocument/2006/relationships/hyperlink" Target="garantF1://70273086.138" TargetMode="External"/><Relationship Id="rId1139" Type="http://schemas.openxmlformats.org/officeDocument/2006/relationships/hyperlink" Target="garantF1://12082529.241" TargetMode="External"/><Relationship Id="rId1346" Type="http://schemas.openxmlformats.org/officeDocument/2006/relationships/hyperlink" Target="garantF1://57491941.0" TargetMode="External"/><Relationship Id="rId1693" Type="http://schemas.openxmlformats.org/officeDocument/2006/relationships/hyperlink" Target="garantF1://70785222.21" TargetMode="External"/><Relationship Id="rId1998" Type="http://schemas.openxmlformats.org/officeDocument/2006/relationships/hyperlink" Target="garantF1://57490076.0" TargetMode="External"/><Relationship Id="rId2744" Type="http://schemas.openxmlformats.org/officeDocument/2006/relationships/hyperlink" Target="garantF1://70755828.0" TargetMode="External"/><Relationship Id="rId2951" Type="http://schemas.openxmlformats.org/officeDocument/2006/relationships/hyperlink" Target="garantF1://10006464.401121" TargetMode="External"/><Relationship Id="rId716" Type="http://schemas.openxmlformats.org/officeDocument/2006/relationships/hyperlink" Target="garantF1://57401960.123192" TargetMode="External"/><Relationship Id="rId923" Type="http://schemas.openxmlformats.org/officeDocument/2006/relationships/hyperlink" Target="garantF1://70273086.31" TargetMode="External"/><Relationship Id="rId1553" Type="http://schemas.openxmlformats.org/officeDocument/2006/relationships/hyperlink" Target="garantF1://57956065.347" TargetMode="External"/><Relationship Id="rId1760" Type="http://schemas.openxmlformats.org/officeDocument/2006/relationships/hyperlink" Target="garantF1://57492129.0" TargetMode="External"/><Relationship Id="rId1858" Type="http://schemas.openxmlformats.org/officeDocument/2006/relationships/hyperlink" Target="garantF1://57490834.0" TargetMode="External"/><Relationship Id="rId2604" Type="http://schemas.openxmlformats.org/officeDocument/2006/relationships/hyperlink" Target="garantF1://57491155.0" TargetMode="External"/><Relationship Id="rId2811" Type="http://schemas.openxmlformats.org/officeDocument/2006/relationships/hyperlink" Target="garantF1://57974623.0" TargetMode="External"/><Relationship Id="rId4057" Type="http://schemas.openxmlformats.org/officeDocument/2006/relationships/hyperlink" Target="garantF1://71193042.1000" TargetMode="External"/><Relationship Id="rId52" Type="http://schemas.openxmlformats.org/officeDocument/2006/relationships/hyperlink" Target="garantF1://57949775.12" TargetMode="External"/><Relationship Id="rId1206" Type="http://schemas.openxmlformats.org/officeDocument/2006/relationships/hyperlink" Target="garantF1://57491930.0" TargetMode="External"/><Relationship Id="rId1413" Type="http://schemas.openxmlformats.org/officeDocument/2006/relationships/hyperlink" Target="garantF1://57368501.3092" TargetMode="External"/><Relationship Id="rId1620" Type="http://schemas.openxmlformats.org/officeDocument/2006/relationships/hyperlink" Target="garantF1://70509432.72" TargetMode="External"/><Relationship Id="rId2909" Type="http://schemas.openxmlformats.org/officeDocument/2006/relationships/hyperlink" Target="garantF1://5122724.1037" TargetMode="External"/><Relationship Id="rId3073" Type="http://schemas.openxmlformats.org/officeDocument/2006/relationships/hyperlink" Target="garantF1://57309390.11141" TargetMode="External"/><Relationship Id="rId3280" Type="http://schemas.openxmlformats.org/officeDocument/2006/relationships/hyperlink" Target="garantF1://70361598.21" TargetMode="External"/><Relationship Id="rId4124" Type="http://schemas.openxmlformats.org/officeDocument/2006/relationships/hyperlink" Target="garantF1://57646220.415281" TargetMode="External"/><Relationship Id="rId1718" Type="http://schemas.openxmlformats.org/officeDocument/2006/relationships/hyperlink" Target="garantF1://70444896.31" TargetMode="External"/><Relationship Id="rId1925" Type="http://schemas.openxmlformats.org/officeDocument/2006/relationships/hyperlink" Target="garantF1://12045525.301" TargetMode="External"/><Relationship Id="rId3140" Type="http://schemas.openxmlformats.org/officeDocument/2006/relationships/hyperlink" Target="garantF1://57490352.0" TargetMode="External"/><Relationship Id="rId3378" Type="http://schemas.openxmlformats.org/officeDocument/2006/relationships/hyperlink" Target="garantF1://70079038.1000" TargetMode="External"/><Relationship Id="rId3585" Type="http://schemas.openxmlformats.org/officeDocument/2006/relationships/hyperlink" Target="garantF1://70509432.71" TargetMode="External"/><Relationship Id="rId3792" Type="http://schemas.openxmlformats.org/officeDocument/2006/relationships/hyperlink" Target="garantF1://57491367.0" TargetMode="External"/><Relationship Id="rId299" Type="http://schemas.openxmlformats.org/officeDocument/2006/relationships/hyperlink" Target="garantF1://70548990.31" TargetMode="External"/><Relationship Id="rId2187" Type="http://schemas.openxmlformats.org/officeDocument/2006/relationships/hyperlink" Target="garantF1://5422071.0" TargetMode="External"/><Relationship Id="rId2394" Type="http://schemas.openxmlformats.org/officeDocument/2006/relationships/hyperlink" Target="garantF1://57489617.0" TargetMode="External"/><Relationship Id="rId3238" Type="http://schemas.openxmlformats.org/officeDocument/2006/relationships/hyperlink" Target="garantF1://57643191.121001" TargetMode="External"/><Relationship Id="rId3445" Type="http://schemas.openxmlformats.org/officeDocument/2006/relationships/hyperlink" Target="garantF1://70509432.71" TargetMode="External"/><Relationship Id="rId3652" Type="http://schemas.openxmlformats.org/officeDocument/2006/relationships/hyperlink" Target="garantF1://57491550.0" TargetMode="External"/><Relationship Id="rId159" Type="http://schemas.openxmlformats.org/officeDocument/2006/relationships/hyperlink" Target="garantF1://86367.141" TargetMode="External"/><Relationship Id="rId366" Type="http://schemas.openxmlformats.org/officeDocument/2006/relationships/hyperlink" Target="garantF1://57492706.0" TargetMode="External"/><Relationship Id="rId573" Type="http://schemas.openxmlformats.org/officeDocument/2006/relationships/hyperlink" Target="garantF1://70548990.31" TargetMode="External"/><Relationship Id="rId780" Type="http://schemas.openxmlformats.org/officeDocument/2006/relationships/hyperlink" Target="garantF1://70305592.31" TargetMode="External"/><Relationship Id="rId2047" Type="http://schemas.openxmlformats.org/officeDocument/2006/relationships/hyperlink" Target="garantF1://12156685.0" TargetMode="External"/><Relationship Id="rId2254" Type="http://schemas.openxmlformats.org/officeDocument/2006/relationships/hyperlink" Target="garantF1://11801341.26" TargetMode="External"/><Relationship Id="rId2461" Type="http://schemas.openxmlformats.org/officeDocument/2006/relationships/hyperlink" Target="garantF1://5081933.766" TargetMode="External"/><Relationship Id="rId2699" Type="http://schemas.openxmlformats.org/officeDocument/2006/relationships/hyperlink" Target="garantF1://57491197.0" TargetMode="External"/><Relationship Id="rId3000" Type="http://schemas.openxmlformats.org/officeDocument/2006/relationships/hyperlink" Target="garantF1://5323941.10732" TargetMode="External"/><Relationship Id="rId3305" Type="http://schemas.openxmlformats.org/officeDocument/2006/relationships/hyperlink" Target="garantF1://57490210.0" TargetMode="External"/><Relationship Id="rId3512" Type="http://schemas.openxmlformats.org/officeDocument/2006/relationships/hyperlink" Target="garantF1://57646220.412804" TargetMode="External"/><Relationship Id="rId3957" Type="http://schemas.openxmlformats.org/officeDocument/2006/relationships/hyperlink" Target="garantF1://12051067.14" TargetMode="External"/><Relationship Id="rId226" Type="http://schemas.openxmlformats.org/officeDocument/2006/relationships/hyperlink" Target="garantF1://5422012.0" TargetMode="External"/><Relationship Id="rId433" Type="http://schemas.openxmlformats.org/officeDocument/2006/relationships/hyperlink" Target="garantF1://57491474.0" TargetMode="External"/><Relationship Id="rId878" Type="http://schemas.openxmlformats.org/officeDocument/2006/relationships/hyperlink" Target="garantF1://57947540.16203" TargetMode="External"/><Relationship Id="rId1063" Type="http://schemas.openxmlformats.org/officeDocument/2006/relationships/hyperlink" Target="garantF1://70273086.31" TargetMode="External"/><Relationship Id="rId1270" Type="http://schemas.openxmlformats.org/officeDocument/2006/relationships/hyperlink" Target="garantF1://12024624.35" TargetMode="External"/><Relationship Id="rId2114" Type="http://schemas.openxmlformats.org/officeDocument/2006/relationships/hyperlink" Target="garantF1://5081933.527" TargetMode="External"/><Relationship Id="rId2559" Type="http://schemas.openxmlformats.org/officeDocument/2006/relationships/hyperlink" Target="garantF1://57489864.0" TargetMode="External"/><Relationship Id="rId2766" Type="http://schemas.openxmlformats.org/officeDocument/2006/relationships/hyperlink" Target="garantF1://57491764.0" TargetMode="External"/><Relationship Id="rId2973" Type="http://schemas.openxmlformats.org/officeDocument/2006/relationships/hyperlink" Target="garantF1://70854836.101" TargetMode="External"/><Relationship Id="rId3817" Type="http://schemas.openxmlformats.org/officeDocument/2006/relationships/hyperlink" Target="garantF1://57646220.413934" TargetMode="External"/><Relationship Id="rId640" Type="http://schemas.openxmlformats.org/officeDocument/2006/relationships/hyperlink" Target="garantF1://70548990.31" TargetMode="External"/><Relationship Id="rId738" Type="http://schemas.openxmlformats.org/officeDocument/2006/relationships/hyperlink" Target="garantF1://57491504.0" TargetMode="External"/><Relationship Id="rId945" Type="http://schemas.openxmlformats.org/officeDocument/2006/relationships/hyperlink" Target="garantF1://70273086.31" TargetMode="External"/><Relationship Id="rId1368" Type="http://schemas.openxmlformats.org/officeDocument/2006/relationships/hyperlink" Target="garantF1://12075589.33001" TargetMode="External"/><Relationship Id="rId1575" Type="http://schemas.openxmlformats.org/officeDocument/2006/relationships/hyperlink" Target="garantF1://57956065.351" TargetMode="External"/><Relationship Id="rId1782" Type="http://schemas.openxmlformats.org/officeDocument/2006/relationships/hyperlink" Target="garantF1://70785222.21" TargetMode="External"/><Relationship Id="rId2321" Type="http://schemas.openxmlformats.org/officeDocument/2006/relationships/hyperlink" Target="garantF1://57490613.0" TargetMode="External"/><Relationship Id="rId2419" Type="http://schemas.openxmlformats.org/officeDocument/2006/relationships/hyperlink" Target="garantF1://3861443.732" TargetMode="External"/><Relationship Id="rId2626" Type="http://schemas.openxmlformats.org/officeDocument/2006/relationships/hyperlink" Target="garantF1://57960488.8552" TargetMode="External"/><Relationship Id="rId2833" Type="http://schemas.openxmlformats.org/officeDocument/2006/relationships/hyperlink" Target="garantF1://57489664.0" TargetMode="External"/><Relationship Id="rId4079" Type="http://schemas.openxmlformats.org/officeDocument/2006/relationships/hyperlink" Target="garantF1://70509432.71" TargetMode="External"/><Relationship Id="rId74" Type="http://schemas.openxmlformats.org/officeDocument/2006/relationships/hyperlink" Target="garantF1://57491425.0" TargetMode="External"/><Relationship Id="rId500" Type="http://schemas.openxmlformats.org/officeDocument/2006/relationships/hyperlink" Target="garantF1://70548990.1401250" TargetMode="External"/><Relationship Id="rId805" Type="http://schemas.openxmlformats.org/officeDocument/2006/relationships/hyperlink" Target="garantF1://12033556.1015" TargetMode="External"/><Relationship Id="rId1130" Type="http://schemas.openxmlformats.org/officeDocument/2006/relationships/hyperlink" Target="garantF1://57314130.2254" TargetMode="External"/><Relationship Id="rId1228" Type="http://schemas.openxmlformats.org/officeDocument/2006/relationships/hyperlink" Target="garantF1://12027542.0" TargetMode="External"/><Relationship Id="rId1435" Type="http://schemas.openxmlformats.org/officeDocument/2006/relationships/hyperlink" Target="garantF1://57491287.0" TargetMode="External"/><Relationship Id="rId1642" Type="http://schemas.openxmlformats.org/officeDocument/2006/relationships/hyperlink" Target="garantF1://70785222.21" TargetMode="External"/><Relationship Id="rId1947" Type="http://schemas.openxmlformats.org/officeDocument/2006/relationships/hyperlink" Target="garantF1://57401960.44705" TargetMode="External"/><Relationship Id="rId2900" Type="http://schemas.openxmlformats.org/officeDocument/2006/relationships/hyperlink" Target="garantF1://57492277.0" TargetMode="External"/><Relationship Id="rId3095" Type="http://schemas.openxmlformats.org/officeDocument/2006/relationships/hyperlink" Target="garantF1://57490467.0" TargetMode="External"/><Relationship Id="rId4146" Type="http://schemas.openxmlformats.org/officeDocument/2006/relationships/hyperlink" Target="garantF1://70509432.71" TargetMode="External"/><Relationship Id="rId1502" Type="http://schemas.openxmlformats.org/officeDocument/2006/relationships/hyperlink" Target="garantF1://12012327.0" TargetMode="External"/><Relationship Id="rId1807" Type="http://schemas.openxmlformats.org/officeDocument/2006/relationships/hyperlink" Target="garantF1://70785222.21" TargetMode="External"/><Relationship Id="rId3162" Type="http://schemas.openxmlformats.org/officeDocument/2006/relationships/hyperlink" Target="garantF1://57490905.0" TargetMode="External"/><Relationship Id="rId4006" Type="http://schemas.openxmlformats.org/officeDocument/2006/relationships/hyperlink" Target="garantF1://57491598.0" TargetMode="External"/><Relationship Id="rId290" Type="http://schemas.openxmlformats.org/officeDocument/2006/relationships/hyperlink" Target="garantF1://5422013.0" TargetMode="External"/><Relationship Id="rId388" Type="http://schemas.openxmlformats.org/officeDocument/2006/relationships/hyperlink" Target="garantF1://57407187.64010" TargetMode="External"/><Relationship Id="rId2069" Type="http://schemas.openxmlformats.org/officeDocument/2006/relationships/hyperlink" Target="garantF1://12056685.4" TargetMode="External"/><Relationship Id="rId3022" Type="http://schemas.openxmlformats.org/officeDocument/2006/relationships/hyperlink" Target="garantF1://5658951.201084" TargetMode="External"/><Relationship Id="rId3467" Type="http://schemas.openxmlformats.org/officeDocument/2006/relationships/hyperlink" Target="garantF1://57490304.0" TargetMode="External"/><Relationship Id="rId3674" Type="http://schemas.openxmlformats.org/officeDocument/2006/relationships/hyperlink" Target="garantF1://57646220.413513" TargetMode="External"/><Relationship Id="rId3881" Type="http://schemas.openxmlformats.org/officeDocument/2006/relationships/hyperlink" Target="garantF1://70509432.71" TargetMode="External"/><Relationship Id="rId150" Type="http://schemas.openxmlformats.org/officeDocument/2006/relationships/hyperlink" Target="garantF1://70096618.113" TargetMode="External"/><Relationship Id="rId595" Type="http://schemas.openxmlformats.org/officeDocument/2006/relationships/hyperlink" Target="garantF1://57646806.9803" TargetMode="External"/><Relationship Id="rId2276" Type="http://schemas.openxmlformats.org/officeDocument/2006/relationships/hyperlink" Target="garantF1://57489602.0" TargetMode="External"/><Relationship Id="rId2483" Type="http://schemas.openxmlformats.org/officeDocument/2006/relationships/hyperlink" Target="garantF1://10003000.0" TargetMode="External"/><Relationship Id="rId2690" Type="http://schemas.openxmlformats.org/officeDocument/2006/relationships/hyperlink" Target="garantF1://57491965.0" TargetMode="External"/><Relationship Id="rId3327" Type="http://schemas.openxmlformats.org/officeDocument/2006/relationships/hyperlink" Target="garantF1://57646220.412323" TargetMode="External"/><Relationship Id="rId3534" Type="http://schemas.openxmlformats.org/officeDocument/2006/relationships/hyperlink" Target="garantF1://70509432.71" TargetMode="External"/><Relationship Id="rId3741" Type="http://schemas.openxmlformats.org/officeDocument/2006/relationships/hyperlink" Target="garantF1://70509432.71" TargetMode="External"/><Relationship Id="rId3979" Type="http://schemas.openxmlformats.org/officeDocument/2006/relationships/hyperlink" Target="garantF1://57646220.414832" TargetMode="External"/><Relationship Id="rId248" Type="http://schemas.openxmlformats.org/officeDocument/2006/relationships/hyperlink" Target="garantF1://12028965.0" TargetMode="External"/><Relationship Id="rId455" Type="http://schemas.openxmlformats.org/officeDocument/2006/relationships/hyperlink" Target="garantF1://70638572.0" TargetMode="External"/><Relationship Id="rId662" Type="http://schemas.openxmlformats.org/officeDocument/2006/relationships/hyperlink" Target="garantF1://12028965.0" TargetMode="External"/><Relationship Id="rId1085" Type="http://schemas.openxmlformats.org/officeDocument/2006/relationships/hyperlink" Target="garantF1://57491723.0" TargetMode="External"/><Relationship Id="rId1292" Type="http://schemas.openxmlformats.org/officeDocument/2006/relationships/hyperlink" Target="garantF1://5081586.2762" TargetMode="External"/><Relationship Id="rId2136" Type="http://schemas.openxmlformats.org/officeDocument/2006/relationships/hyperlink" Target="garantF1://3861434.542" TargetMode="External"/><Relationship Id="rId2343" Type="http://schemas.openxmlformats.org/officeDocument/2006/relationships/hyperlink" Target="garantF1://12038291.60" TargetMode="External"/><Relationship Id="rId2550" Type="http://schemas.openxmlformats.org/officeDocument/2006/relationships/hyperlink" Target="garantF1://12190810.0" TargetMode="External"/><Relationship Id="rId2788" Type="http://schemas.openxmlformats.org/officeDocument/2006/relationships/hyperlink" Target="garantF1://57491741.0" TargetMode="External"/><Relationship Id="rId2995" Type="http://schemas.openxmlformats.org/officeDocument/2006/relationships/hyperlink" Target="garantF1://10005655.0" TargetMode="External"/><Relationship Id="rId3601" Type="http://schemas.openxmlformats.org/officeDocument/2006/relationships/hyperlink" Target="garantF1://70509432.71" TargetMode="External"/><Relationship Id="rId3839" Type="http://schemas.openxmlformats.org/officeDocument/2006/relationships/hyperlink" Target="garantF1://70509432.71" TargetMode="External"/><Relationship Id="rId108" Type="http://schemas.openxmlformats.org/officeDocument/2006/relationships/hyperlink" Target="garantF1://10003000.191" TargetMode="External"/><Relationship Id="rId315" Type="http://schemas.openxmlformats.org/officeDocument/2006/relationships/hyperlink" Target="garantF1://12023875.300" TargetMode="External"/><Relationship Id="rId522" Type="http://schemas.openxmlformats.org/officeDocument/2006/relationships/hyperlink" Target="garantF1://5330560.90" TargetMode="External"/><Relationship Id="rId967" Type="http://schemas.openxmlformats.org/officeDocument/2006/relationships/hyperlink" Target="garantF1://57947540.18101" TargetMode="External"/><Relationship Id="rId1152" Type="http://schemas.openxmlformats.org/officeDocument/2006/relationships/hyperlink" Target="garantF1://70319173.0" TargetMode="External"/><Relationship Id="rId1597" Type="http://schemas.openxmlformats.org/officeDocument/2006/relationships/hyperlink" Target="garantF1://57956065.358" TargetMode="External"/><Relationship Id="rId2203" Type="http://schemas.openxmlformats.org/officeDocument/2006/relationships/hyperlink" Target="garantF1://57490878.0" TargetMode="External"/><Relationship Id="rId2410" Type="http://schemas.openxmlformats.org/officeDocument/2006/relationships/hyperlink" Target="garantF1://57489636.0" TargetMode="External"/><Relationship Id="rId2648" Type="http://schemas.openxmlformats.org/officeDocument/2006/relationships/hyperlink" Target="garantF1://57383777.86030" TargetMode="External"/><Relationship Id="rId2855" Type="http://schemas.openxmlformats.org/officeDocument/2006/relationships/hyperlink" Target="garantF1://57492679.0" TargetMode="External"/><Relationship Id="rId3906" Type="http://schemas.openxmlformats.org/officeDocument/2006/relationships/hyperlink" Target="garantF1://70509432.71" TargetMode="External"/><Relationship Id="rId96" Type="http://schemas.openxmlformats.org/officeDocument/2006/relationships/hyperlink" Target="garantF1://10003000.192" TargetMode="External"/><Relationship Id="rId827" Type="http://schemas.openxmlformats.org/officeDocument/2006/relationships/hyperlink" Target="garantF1://57491668.0" TargetMode="External"/><Relationship Id="rId1012" Type="http://schemas.openxmlformats.org/officeDocument/2006/relationships/hyperlink" Target="garantF1://71335366.21" TargetMode="External"/><Relationship Id="rId1457" Type="http://schemas.openxmlformats.org/officeDocument/2006/relationships/hyperlink" Target="garantF1://57401960.320" TargetMode="External"/><Relationship Id="rId1664" Type="http://schemas.openxmlformats.org/officeDocument/2006/relationships/hyperlink" Target="garantF1://70785222.21" TargetMode="External"/><Relationship Id="rId1871" Type="http://schemas.openxmlformats.org/officeDocument/2006/relationships/hyperlink" Target="garantF1://5330763.4264" TargetMode="External"/><Relationship Id="rId2508" Type="http://schemas.openxmlformats.org/officeDocument/2006/relationships/hyperlink" Target="garantF1://12029475.8" TargetMode="External"/><Relationship Id="rId2715" Type="http://schemas.openxmlformats.org/officeDocument/2006/relationships/hyperlink" Target="garantF1://10080093.0" TargetMode="External"/><Relationship Id="rId2922" Type="http://schemas.openxmlformats.org/officeDocument/2006/relationships/hyperlink" Target="garantF1://57492345.0" TargetMode="External"/><Relationship Id="rId4070" Type="http://schemas.openxmlformats.org/officeDocument/2006/relationships/hyperlink" Target="garantF1://71066768.6000" TargetMode="External"/><Relationship Id="rId4168" Type="http://schemas.openxmlformats.org/officeDocument/2006/relationships/theme" Target="theme/theme1.xml"/><Relationship Id="rId1317" Type="http://schemas.openxmlformats.org/officeDocument/2006/relationships/hyperlink" Target="garantF1://5422037.0" TargetMode="External"/><Relationship Id="rId1524" Type="http://schemas.openxmlformats.org/officeDocument/2006/relationships/hyperlink" Target="garantF1://70444896.11" TargetMode="External"/><Relationship Id="rId1731" Type="http://schemas.openxmlformats.org/officeDocument/2006/relationships/hyperlink" Target="garantF1://57956065.385" TargetMode="External"/><Relationship Id="rId1969" Type="http://schemas.openxmlformats.org/officeDocument/2006/relationships/hyperlink" Target="garantF1://57314130.449012" TargetMode="External"/><Relationship Id="rId3184" Type="http://schemas.openxmlformats.org/officeDocument/2006/relationships/hyperlink" Target="garantF1://5120506.1181" TargetMode="External"/><Relationship Id="rId4028" Type="http://schemas.openxmlformats.org/officeDocument/2006/relationships/hyperlink" Target="garantF1://10006592.0" TargetMode="External"/><Relationship Id="rId23" Type="http://schemas.openxmlformats.org/officeDocument/2006/relationships/hyperlink" Target="garantF1://57949775.5020" TargetMode="External"/><Relationship Id="rId1829" Type="http://schemas.openxmlformats.org/officeDocument/2006/relationships/hyperlink" Target="garantF1://70785222.21" TargetMode="External"/><Relationship Id="rId3391" Type="http://schemas.openxmlformats.org/officeDocument/2006/relationships/hyperlink" Target="garantF1://57646220.412472" TargetMode="External"/><Relationship Id="rId3489" Type="http://schemas.openxmlformats.org/officeDocument/2006/relationships/hyperlink" Target="garantF1://70509432.71" TargetMode="External"/><Relationship Id="rId3696" Type="http://schemas.openxmlformats.org/officeDocument/2006/relationships/hyperlink" Target="garantF1://57646220.413611" TargetMode="External"/><Relationship Id="rId2298" Type="http://schemas.openxmlformats.org/officeDocument/2006/relationships/hyperlink" Target="garantF1://57491560.0" TargetMode="External"/><Relationship Id="rId3044" Type="http://schemas.openxmlformats.org/officeDocument/2006/relationships/hyperlink" Target="garantF1://57490150.0" TargetMode="External"/><Relationship Id="rId3251" Type="http://schemas.openxmlformats.org/officeDocument/2006/relationships/hyperlink" Target="garantF1://70361598.21" TargetMode="External"/><Relationship Id="rId3349" Type="http://schemas.openxmlformats.org/officeDocument/2006/relationships/hyperlink" Target="garantF1://57646220.412355" TargetMode="External"/><Relationship Id="rId3556" Type="http://schemas.openxmlformats.org/officeDocument/2006/relationships/hyperlink" Target="garantF1://57490907.0" TargetMode="External"/><Relationship Id="rId172" Type="http://schemas.openxmlformats.org/officeDocument/2006/relationships/hyperlink" Target="garantF1://10008000.2016" TargetMode="External"/><Relationship Id="rId477" Type="http://schemas.openxmlformats.org/officeDocument/2006/relationships/hyperlink" Target="garantF1://57646806.7302" TargetMode="External"/><Relationship Id="rId684" Type="http://schemas.openxmlformats.org/officeDocument/2006/relationships/hyperlink" Target="garantF1://57646806.1045" TargetMode="External"/><Relationship Id="rId2060" Type="http://schemas.openxmlformats.org/officeDocument/2006/relationships/hyperlink" Target="garantF1://5129416.497" TargetMode="External"/><Relationship Id="rId2158" Type="http://schemas.openxmlformats.org/officeDocument/2006/relationships/hyperlink" Target="garantF1://58102809.5" TargetMode="External"/><Relationship Id="rId2365" Type="http://schemas.openxmlformats.org/officeDocument/2006/relationships/hyperlink" Target="garantF1://57492724.0" TargetMode="External"/><Relationship Id="rId3111" Type="http://schemas.openxmlformats.org/officeDocument/2006/relationships/hyperlink" Target="garantF1://57490476.0" TargetMode="External"/><Relationship Id="rId3209" Type="http://schemas.openxmlformats.org/officeDocument/2006/relationships/hyperlink" Target="garantF1://57491242.0" TargetMode="External"/><Relationship Id="rId3763" Type="http://schemas.openxmlformats.org/officeDocument/2006/relationships/hyperlink" Target="garantF1://70509432.71" TargetMode="External"/><Relationship Id="rId3970" Type="http://schemas.openxmlformats.org/officeDocument/2006/relationships/hyperlink" Target="garantF1://57646220.414744" TargetMode="External"/><Relationship Id="rId337" Type="http://schemas.openxmlformats.org/officeDocument/2006/relationships/hyperlink" Target="garantF1://70548990.31" TargetMode="External"/><Relationship Id="rId891" Type="http://schemas.openxmlformats.org/officeDocument/2006/relationships/hyperlink" Target="garantF1://70273086.19" TargetMode="External"/><Relationship Id="rId989" Type="http://schemas.openxmlformats.org/officeDocument/2006/relationships/hyperlink" Target="garantF1://12021112.0" TargetMode="External"/><Relationship Id="rId2018" Type="http://schemas.openxmlformats.org/officeDocument/2006/relationships/hyperlink" Target="garantF1://57490088.0" TargetMode="External"/><Relationship Id="rId2572" Type="http://schemas.openxmlformats.org/officeDocument/2006/relationships/hyperlink" Target="garantF1://70444866.0" TargetMode="External"/><Relationship Id="rId2877" Type="http://schemas.openxmlformats.org/officeDocument/2006/relationships/hyperlink" Target="garantF1://57492692.0" TargetMode="External"/><Relationship Id="rId3416" Type="http://schemas.openxmlformats.org/officeDocument/2006/relationships/hyperlink" Target="garantF1://57651728.412525" TargetMode="External"/><Relationship Id="rId3623" Type="http://schemas.openxmlformats.org/officeDocument/2006/relationships/hyperlink" Target="garantF1://57646220.413273" TargetMode="External"/><Relationship Id="rId3830" Type="http://schemas.openxmlformats.org/officeDocument/2006/relationships/hyperlink" Target="garantF1://57646220.413961" TargetMode="External"/><Relationship Id="rId544" Type="http://schemas.openxmlformats.org/officeDocument/2006/relationships/hyperlink" Target="garantF1://12009720.500" TargetMode="External"/><Relationship Id="rId751" Type="http://schemas.openxmlformats.org/officeDocument/2006/relationships/hyperlink" Target="garantF1://57642290.12902" TargetMode="External"/><Relationship Id="rId849" Type="http://schemas.openxmlformats.org/officeDocument/2006/relationships/hyperlink" Target="garantF1://70273086.31" TargetMode="External"/><Relationship Id="rId1174" Type="http://schemas.openxmlformats.org/officeDocument/2006/relationships/hyperlink" Target="garantF1://57401156.23912" TargetMode="External"/><Relationship Id="rId1381" Type="http://schemas.openxmlformats.org/officeDocument/2006/relationships/hyperlink" Target="garantF1://57491827.0" TargetMode="External"/><Relationship Id="rId1479" Type="http://schemas.openxmlformats.org/officeDocument/2006/relationships/hyperlink" Target="garantF1://57401960.329" TargetMode="External"/><Relationship Id="rId1686" Type="http://schemas.openxmlformats.org/officeDocument/2006/relationships/hyperlink" Target="garantF1://70785222.21" TargetMode="External"/><Relationship Id="rId2225" Type="http://schemas.openxmlformats.org/officeDocument/2006/relationships/hyperlink" Target="garantF1://12092444.31" TargetMode="External"/><Relationship Id="rId2432" Type="http://schemas.openxmlformats.org/officeDocument/2006/relationships/hyperlink" Target="garantF1://57489642.0" TargetMode="External"/><Relationship Id="rId3928" Type="http://schemas.openxmlformats.org/officeDocument/2006/relationships/hyperlink" Target="garantF1://57646220.414527" TargetMode="External"/><Relationship Id="rId4092" Type="http://schemas.openxmlformats.org/officeDocument/2006/relationships/hyperlink" Target="garantF1://57489870.0" TargetMode="External"/><Relationship Id="rId404" Type="http://schemas.openxmlformats.org/officeDocument/2006/relationships/hyperlink" Target="garantF1://70548990.31" TargetMode="External"/><Relationship Id="rId611" Type="http://schemas.openxmlformats.org/officeDocument/2006/relationships/hyperlink" Target="garantF1://57646806.9905" TargetMode="External"/><Relationship Id="rId1034" Type="http://schemas.openxmlformats.org/officeDocument/2006/relationships/hyperlink" Target="garantF1://70273086.39" TargetMode="External"/><Relationship Id="rId1241" Type="http://schemas.openxmlformats.org/officeDocument/2006/relationships/hyperlink" Target="garantF1://57491726.0" TargetMode="External"/><Relationship Id="rId1339" Type="http://schemas.openxmlformats.org/officeDocument/2006/relationships/hyperlink" Target="garantF1://12038282.2" TargetMode="External"/><Relationship Id="rId1893" Type="http://schemas.openxmlformats.org/officeDocument/2006/relationships/hyperlink" Target="garantF1://57492743.0" TargetMode="External"/><Relationship Id="rId2737" Type="http://schemas.openxmlformats.org/officeDocument/2006/relationships/hyperlink" Target="garantF1://12054841.5" TargetMode="External"/><Relationship Id="rId2944" Type="http://schemas.openxmlformats.org/officeDocument/2006/relationships/hyperlink" Target="garantF1://57492749.0" TargetMode="External"/><Relationship Id="rId709" Type="http://schemas.openxmlformats.org/officeDocument/2006/relationships/hyperlink" Target="garantF1://12026961.24" TargetMode="External"/><Relationship Id="rId916" Type="http://schemas.openxmlformats.org/officeDocument/2006/relationships/hyperlink" Target="garantF1://57491676.0" TargetMode="External"/><Relationship Id="rId1101" Type="http://schemas.openxmlformats.org/officeDocument/2006/relationships/hyperlink" Target="garantF1://5122724.221" TargetMode="External"/><Relationship Id="rId1546" Type="http://schemas.openxmlformats.org/officeDocument/2006/relationships/hyperlink" Target="garantF1://70444896.31" TargetMode="External"/><Relationship Id="rId1753" Type="http://schemas.openxmlformats.org/officeDocument/2006/relationships/hyperlink" Target="garantF1://70444896.31" TargetMode="External"/><Relationship Id="rId1960" Type="http://schemas.openxmlformats.org/officeDocument/2006/relationships/hyperlink" Target="garantF1://70785222.21" TargetMode="External"/><Relationship Id="rId2804" Type="http://schemas.openxmlformats.org/officeDocument/2006/relationships/hyperlink" Target="garantF1://12057374.0" TargetMode="External"/><Relationship Id="rId45" Type="http://schemas.openxmlformats.org/officeDocument/2006/relationships/hyperlink" Target="garantF1://71000882.1003" TargetMode="External"/><Relationship Id="rId1406" Type="http://schemas.openxmlformats.org/officeDocument/2006/relationships/hyperlink" Target="garantF1://71447148.0" TargetMode="External"/><Relationship Id="rId1613" Type="http://schemas.openxmlformats.org/officeDocument/2006/relationships/hyperlink" Target="garantF1://70444896.31" TargetMode="External"/><Relationship Id="rId1820" Type="http://schemas.openxmlformats.org/officeDocument/2006/relationships/hyperlink" Target="garantF1://57491284.0" TargetMode="External"/><Relationship Id="rId3066" Type="http://schemas.openxmlformats.org/officeDocument/2006/relationships/hyperlink" Target="garantF1://70083406.0" TargetMode="External"/><Relationship Id="rId3273" Type="http://schemas.openxmlformats.org/officeDocument/2006/relationships/hyperlink" Target="garantF1://70361598.21" TargetMode="External"/><Relationship Id="rId3480" Type="http://schemas.openxmlformats.org/officeDocument/2006/relationships/hyperlink" Target="garantF1://5657249.41273" TargetMode="External"/><Relationship Id="rId4117" Type="http://schemas.openxmlformats.org/officeDocument/2006/relationships/hyperlink" Target="garantF1://70509432.71" TargetMode="External"/><Relationship Id="rId194" Type="http://schemas.openxmlformats.org/officeDocument/2006/relationships/hyperlink" Target="garantF1://70191432.21" TargetMode="External"/><Relationship Id="rId1918" Type="http://schemas.openxmlformats.org/officeDocument/2006/relationships/hyperlink" Target="garantF1://70785222.21" TargetMode="External"/><Relationship Id="rId2082" Type="http://schemas.openxmlformats.org/officeDocument/2006/relationships/hyperlink" Target="garantF1://12061689.0" TargetMode="External"/><Relationship Id="rId3133" Type="http://schemas.openxmlformats.org/officeDocument/2006/relationships/hyperlink" Target="garantF1://57490350.0" TargetMode="External"/><Relationship Id="rId3578" Type="http://schemas.openxmlformats.org/officeDocument/2006/relationships/hyperlink" Target="garantF1://57491246.0" TargetMode="External"/><Relationship Id="rId3785" Type="http://schemas.openxmlformats.org/officeDocument/2006/relationships/hyperlink" Target="garantF1://57646220.41384" TargetMode="External"/><Relationship Id="rId3992" Type="http://schemas.openxmlformats.org/officeDocument/2006/relationships/hyperlink" Target="garantF1://57646220.4148310" TargetMode="External"/><Relationship Id="rId261" Type="http://schemas.openxmlformats.org/officeDocument/2006/relationships/hyperlink" Target="garantF1://70548991.0" TargetMode="External"/><Relationship Id="rId499" Type="http://schemas.openxmlformats.org/officeDocument/2006/relationships/hyperlink" Target="garantF1://12009720.0" TargetMode="External"/><Relationship Id="rId2387" Type="http://schemas.openxmlformats.org/officeDocument/2006/relationships/hyperlink" Target="garantF1://57489611.0" TargetMode="External"/><Relationship Id="rId2594" Type="http://schemas.openxmlformats.org/officeDocument/2006/relationships/hyperlink" Target="garantF1://71132578.11" TargetMode="External"/><Relationship Id="rId3340" Type="http://schemas.openxmlformats.org/officeDocument/2006/relationships/hyperlink" Target="garantF1://70509432.71" TargetMode="External"/><Relationship Id="rId3438" Type="http://schemas.openxmlformats.org/officeDocument/2006/relationships/hyperlink" Target="garantF1://71008406.31" TargetMode="External"/><Relationship Id="rId3645" Type="http://schemas.openxmlformats.org/officeDocument/2006/relationships/hyperlink" Target="garantF1://70509432.71" TargetMode="External"/><Relationship Id="rId3852" Type="http://schemas.openxmlformats.org/officeDocument/2006/relationships/hyperlink" Target="garantF1://71193060.10000" TargetMode="External"/><Relationship Id="rId359" Type="http://schemas.openxmlformats.org/officeDocument/2006/relationships/hyperlink" Target="garantF1://57490659.0" TargetMode="External"/><Relationship Id="rId566" Type="http://schemas.openxmlformats.org/officeDocument/2006/relationships/hyperlink" Target="garantF1://70548990.0" TargetMode="External"/><Relationship Id="rId773" Type="http://schemas.openxmlformats.org/officeDocument/2006/relationships/hyperlink" Target="garantF1://57491480.0" TargetMode="External"/><Relationship Id="rId1196" Type="http://schemas.openxmlformats.org/officeDocument/2006/relationships/hyperlink" Target="garantF1://57491823.0" TargetMode="External"/><Relationship Id="rId2247" Type="http://schemas.openxmlformats.org/officeDocument/2006/relationships/hyperlink" Target="garantF1://57974068.1" TargetMode="External"/><Relationship Id="rId2454" Type="http://schemas.openxmlformats.org/officeDocument/2006/relationships/hyperlink" Target="garantF1://57974149.0" TargetMode="External"/><Relationship Id="rId2899" Type="http://schemas.openxmlformats.org/officeDocument/2006/relationships/hyperlink" Target="garantF1://5660719.1033" TargetMode="External"/><Relationship Id="rId3200" Type="http://schemas.openxmlformats.org/officeDocument/2006/relationships/hyperlink" Target="garantF1://70361598.21" TargetMode="External"/><Relationship Id="rId3505" Type="http://schemas.openxmlformats.org/officeDocument/2006/relationships/hyperlink" Target="garantF1://70509432.71" TargetMode="External"/><Relationship Id="rId121" Type="http://schemas.openxmlformats.org/officeDocument/2006/relationships/hyperlink" Target="garantF1://12028809.1031" TargetMode="External"/><Relationship Id="rId219" Type="http://schemas.openxmlformats.org/officeDocument/2006/relationships/hyperlink" Target="garantF1://5422010.0" TargetMode="External"/><Relationship Id="rId426" Type="http://schemas.openxmlformats.org/officeDocument/2006/relationships/hyperlink" Target="garantF1://70548990.31" TargetMode="External"/><Relationship Id="rId633" Type="http://schemas.openxmlformats.org/officeDocument/2006/relationships/hyperlink" Target="garantF1://70548990.1401271" TargetMode="External"/><Relationship Id="rId980" Type="http://schemas.openxmlformats.org/officeDocument/2006/relationships/hyperlink" Target="garantF1://57947540.18202" TargetMode="External"/><Relationship Id="rId1056" Type="http://schemas.openxmlformats.org/officeDocument/2006/relationships/hyperlink" Target="garantF1://57947540.202" TargetMode="External"/><Relationship Id="rId1263" Type="http://schemas.openxmlformats.org/officeDocument/2006/relationships/hyperlink" Target="garantF1://70581110.351" TargetMode="External"/><Relationship Id="rId2107" Type="http://schemas.openxmlformats.org/officeDocument/2006/relationships/hyperlink" Target="garantF1://70253464.0" TargetMode="External"/><Relationship Id="rId2314" Type="http://schemas.openxmlformats.org/officeDocument/2006/relationships/hyperlink" Target="garantF1://11801341.22" TargetMode="External"/><Relationship Id="rId2661" Type="http://schemas.openxmlformats.org/officeDocument/2006/relationships/hyperlink" Target="garantF1://70444862.211" TargetMode="External"/><Relationship Id="rId2759" Type="http://schemas.openxmlformats.org/officeDocument/2006/relationships/hyperlink" Target="garantF1://57311719.9354" TargetMode="External"/><Relationship Id="rId2966" Type="http://schemas.openxmlformats.org/officeDocument/2006/relationships/hyperlink" Target="garantF1://70452634.71" TargetMode="External"/><Relationship Id="rId3712" Type="http://schemas.openxmlformats.org/officeDocument/2006/relationships/hyperlink" Target="garantF1://57646220.41365" TargetMode="External"/><Relationship Id="rId840" Type="http://schemas.openxmlformats.org/officeDocument/2006/relationships/hyperlink" Target="garantF1://1688806.0" TargetMode="External"/><Relationship Id="rId938" Type="http://schemas.openxmlformats.org/officeDocument/2006/relationships/hyperlink" Target="garantF1://57947540.174" TargetMode="External"/><Relationship Id="rId1470" Type="http://schemas.openxmlformats.org/officeDocument/2006/relationships/hyperlink" Target="garantF1://70785222.21" TargetMode="External"/><Relationship Id="rId1568" Type="http://schemas.openxmlformats.org/officeDocument/2006/relationships/hyperlink" Target="garantF1://12012327.584" TargetMode="External"/><Relationship Id="rId1775" Type="http://schemas.openxmlformats.org/officeDocument/2006/relationships/hyperlink" Target="garantF1://57492281.0" TargetMode="External"/><Relationship Id="rId2521" Type="http://schemas.openxmlformats.org/officeDocument/2006/relationships/hyperlink" Target="garantF1://12021909.9" TargetMode="External"/><Relationship Id="rId2619" Type="http://schemas.openxmlformats.org/officeDocument/2006/relationships/hyperlink" Target="garantF1://57491875.0" TargetMode="External"/><Relationship Id="rId2826" Type="http://schemas.openxmlformats.org/officeDocument/2006/relationships/hyperlink" Target="garantF1://57492377.0" TargetMode="External"/><Relationship Id="rId67" Type="http://schemas.openxmlformats.org/officeDocument/2006/relationships/hyperlink" Target="garantF1://70191432.21" TargetMode="External"/><Relationship Id="rId700" Type="http://schemas.openxmlformats.org/officeDocument/2006/relationships/hyperlink" Target="garantF1://57492010.0" TargetMode="External"/><Relationship Id="rId1123" Type="http://schemas.openxmlformats.org/officeDocument/2006/relationships/hyperlink" Target="garantF1://57491659.0" TargetMode="External"/><Relationship Id="rId1330" Type="http://schemas.openxmlformats.org/officeDocument/2006/relationships/hyperlink" Target="garantF1://12038291.300" TargetMode="External"/><Relationship Id="rId1428" Type="http://schemas.openxmlformats.org/officeDocument/2006/relationships/hyperlink" Target="garantF1://57401960.314" TargetMode="External"/><Relationship Id="rId1635" Type="http://schemas.openxmlformats.org/officeDocument/2006/relationships/hyperlink" Target="garantF1://70113542.0" TargetMode="External"/><Relationship Id="rId1982" Type="http://schemas.openxmlformats.org/officeDocument/2006/relationships/hyperlink" Target="garantF1://70785222.21" TargetMode="External"/><Relationship Id="rId3088" Type="http://schemas.openxmlformats.org/officeDocument/2006/relationships/hyperlink" Target="garantF1://57490297.0" TargetMode="External"/><Relationship Id="rId4041" Type="http://schemas.openxmlformats.org/officeDocument/2006/relationships/hyperlink" Target="garantF1://70509432.71" TargetMode="External"/><Relationship Id="rId1842" Type="http://schemas.openxmlformats.org/officeDocument/2006/relationships/hyperlink" Target="garantF1://57491122.0" TargetMode="External"/><Relationship Id="rId3295" Type="http://schemas.openxmlformats.org/officeDocument/2006/relationships/hyperlink" Target="garantF1://70361598.21" TargetMode="External"/><Relationship Id="rId4139" Type="http://schemas.openxmlformats.org/officeDocument/2006/relationships/hyperlink" Target="garantF1://71193042.10000" TargetMode="External"/><Relationship Id="rId1702" Type="http://schemas.openxmlformats.org/officeDocument/2006/relationships/hyperlink" Target="garantF1://57401960.379" TargetMode="External"/><Relationship Id="rId3155" Type="http://schemas.openxmlformats.org/officeDocument/2006/relationships/hyperlink" Target="garantF1://57490898.0" TargetMode="External"/><Relationship Id="rId3362" Type="http://schemas.openxmlformats.org/officeDocument/2006/relationships/hyperlink" Target="garantF1://57646220.412401" TargetMode="External"/><Relationship Id="rId283" Type="http://schemas.openxmlformats.org/officeDocument/2006/relationships/hyperlink" Target="garantF1://71009125.0" TargetMode="External"/><Relationship Id="rId490" Type="http://schemas.openxmlformats.org/officeDocument/2006/relationships/hyperlink" Target="garantF1://57491454.0" TargetMode="External"/><Relationship Id="rId2171" Type="http://schemas.openxmlformats.org/officeDocument/2006/relationships/hyperlink" Target="garantF1://57974112.0" TargetMode="External"/><Relationship Id="rId3015" Type="http://schemas.openxmlformats.org/officeDocument/2006/relationships/hyperlink" Target="garantF1://57490143.0" TargetMode="External"/><Relationship Id="rId3222" Type="http://schemas.openxmlformats.org/officeDocument/2006/relationships/hyperlink" Target="garantF1://70361598.21" TargetMode="External"/><Relationship Id="rId3667" Type="http://schemas.openxmlformats.org/officeDocument/2006/relationships/hyperlink" Target="garantF1://57646220.413503" TargetMode="External"/><Relationship Id="rId3874" Type="http://schemas.openxmlformats.org/officeDocument/2006/relationships/hyperlink" Target="garantF1://70509432.71" TargetMode="External"/><Relationship Id="rId143" Type="http://schemas.openxmlformats.org/officeDocument/2006/relationships/hyperlink" Target="garantF1://10003000.0" TargetMode="External"/><Relationship Id="rId350" Type="http://schemas.openxmlformats.org/officeDocument/2006/relationships/hyperlink" Target="garantF1://57646806.5804" TargetMode="External"/><Relationship Id="rId588" Type="http://schemas.openxmlformats.org/officeDocument/2006/relationships/hyperlink" Target="garantF1://5421073.0" TargetMode="External"/><Relationship Id="rId795" Type="http://schemas.openxmlformats.org/officeDocument/2006/relationships/hyperlink" Target="garantF1://5122724.139" TargetMode="External"/><Relationship Id="rId2031" Type="http://schemas.openxmlformats.org/officeDocument/2006/relationships/hyperlink" Target="garantF1://10006035.18" TargetMode="External"/><Relationship Id="rId2269" Type="http://schemas.openxmlformats.org/officeDocument/2006/relationships/hyperlink" Target="garantF1://12025561.1025" TargetMode="External"/><Relationship Id="rId2476" Type="http://schemas.openxmlformats.org/officeDocument/2006/relationships/hyperlink" Target="garantF1://57491978.0" TargetMode="External"/><Relationship Id="rId2683" Type="http://schemas.openxmlformats.org/officeDocument/2006/relationships/hyperlink" Target="garantF1://57491961.0" TargetMode="External"/><Relationship Id="rId2890" Type="http://schemas.openxmlformats.org/officeDocument/2006/relationships/hyperlink" Target="garantF1://57492276.0" TargetMode="External"/><Relationship Id="rId3527" Type="http://schemas.openxmlformats.org/officeDocument/2006/relationships/hyperlink" Target="garantF1://70509432.3403" TargetMode="External"/><Relationship Id="rId3734" Type="http://schemas.openxmlformats.org/officeDocument/2006/relationships/hyperlink" Target="garantF1://57646220.413703" TargetMode="External"/><Relationship Id="rId3941" Type="http://schemas.openxmlformats.org/officeDocument/2006/relationships/hyperlink" Target="garantF1://57646220.414621" TargetMode="External"/><Relationship Id="rId9" Type="http://schemas.openxmlformats.org/officeDocument/2006/relationships/hyperlink" Target="garantF1://70191432.21" TargetMode="External"/><Relationship Id="rId210" Type="http://schemas.openxmlformats.org/officeDocument/2006/relationships/hyperlink" Target="garantF1://57491443.0" TargetMode="External"/><Relationship Id="rId448" Type="http://schemas.openxmlformats.org/officeDocument/2006/relationships/hyperlink" Target="garantF1://10006464.0" TargetMode="External"/><Relationship Id="rId655" Type="http://schemas.openxmlformats.org/officeDocument/2006/relationships/hyperlink" Target="garantF1://57492004.0" TargetMode="External"/><Relationship Id="rId862" Type="http://schemas.openxmlformats.org/officeDocument/2006/relationships/hyperlink" Target="garantF1://70273086.35" TargetMode="External"/><Relationship Id="rId1078" Type="http://schemas.openxmlformats.org/officeDocument/2006/relationships/hyperlink" Target="garantF1://11800001.0" TargetMode="External"/><Relationship Id="rId1285" Type="http://schemas.openxmlformats.org/officeDocument/2006/relationships/hyperlink" Target="garantF1://70581110.351" TargetMode="External"/><Relationship Id="rId1492" Type="http://schemas.openxmlformats.org/officeDocument/2006/relationships/hyperlink" Target="garantF1://71260358.800" TargetMode="External"/><Relationship Id="rId2129" Type="http://schemas.openxmlformats.org/officeDocument/2006/relationships/hyperlink" Target="garantF1://12010757.1000" TargetMode="External"/><Relationship Id="rId2336" Type="http://schemas.openxmlformats.org/officeDocument/2006/relationships/hyperlink" Target="garantF1://5422074.0" TargetMode="External"/><Relationship Id="rId2543" Type="http://schemas.openxmlformats.org/officeDocument/2006/relationships/hyperlink" Target="garantF1://70444888.12" TargetMode="External"/><Relationship Id="rId2750" Type="http://schemas.openxmlformats.org/officeDocument/2006/relationships/hyperlink" Target="garantF1://57491788.0" TargetMode="External"/><Relationship Id="rId2988" Type="http://schemas.openxmlformats.org/officeDocument/2006/relationships/hyperlink" Target="garantF1://12040028.25" TargetMode="External"/><Relationship Id="rId3801" Type="http://schemas.openxmlformats.org/officeDocument/2006/relationships/hyperlink" Target="garantF1://70509432.71" TargetMode="External"/><Relationship Id="rId308" Type="http://schemas.openxmlformats.org/officeDocument/2006/relationships/hyperlink" Target="garantF1://57406280.5401" TargetMode="External"/><Relationship Id="rId515" Type="http://schemas.openxmlformats.org/officeDocument/2006/relationships/hyperlink" Target="garantF1://71009124.51" TargetMode="External"/><Relationship Id="rId722" Type="http://schemas.openxmlformats.org/officeDocument/2006/relationships/hyperlink" Target="garantF1://70548990.1031" TargetMode="External"/><Relationship Id="rId1145" Type="http://schemas.openxmlformats.org/officeDocument/2006/relationships/hyperlink" Target="garantF1://12082529.241" TargetMode="External"/><Relationship Id="rId1352" Type="http://schemas.openxmlformats.org/officeDocument/2006/relationships/hyperlink" Target="garantF1://5656255.296" TargetMode="External"/><Relationship Id="rId1797" Type="http://schemas.openxmlformats.org/officeDocument/2006/relationships/hyperlink" Target="garantF1://71260358.802" TargetMode="External"/><Relationship Id="rId2403" Type="http://schemas.openxmlformats.org/officeDocument/2006/relationships/hyperlink" Target="garantF1://57489630.0" TargetMode="External"/><Relationship Id="rId2848" Type="http://schemas.openxmlformats.org/officeDocument/2006/relationships/hyperlink" Target="garantF1://5422087.0" TargetMode="External"/><Relationship Id="rId89" Type="http://schemas.openxmlformats.org/officeDocument/2006/relationships/hyperlink" Target="garantF1://57491273.0" TargetMode="External"/><Relationship Id="rId1005" Type="http://schemas.openxmlformats.org/officeDocument/2006/relationships/hyperlink" Target="garantF1://70273086.31" TargetMode="External"/><Relationship Id="rId1212" Type="http://schemas.openxmlformats.org/officeDocument/2006/relationships/hyperlink" Target="garantF1://57491932.0" TargetMode="External"/><Relationship Id="rId1657" Type="http://schemas.openxmlformats.org/officeDocument/2006/relationships/hyperlink" Target="garantF1://12008861.1000" TargetMode="External"/><Relationship Id="rId1864" Type="http://schemas.openxmlformats.org/officeDocument/2006/relationships/hyperlink" Target="garantF1://70785222.21" TargetMode="External"/><Relationship Id="rId2610" Type="http://schemas.openxmlformats.org/officeDocument/2006/relationships/hyperlink" Target="garantF1://70600454.0" TargetMode="External"/><Relationship Id="rId2708" Type="http://schemas.openxmlformats.org/officeDocument/2006/relationships/hyperlink" Target="garantF1://57491111.0" TargetMode="External"/><Relationship Id="rId2915" Type="http://schemas.openxmlformats.org/officeDocument/2006/relationships/hyperlink" Target="garantF1://12188077.0" TargetMode="External"/><Relationship Id="rId4063" Type="http://schemas.openxmlformats.org/officeDocument/2006/relationships/hyperlink" Target="garantF1://6046250.1000" TargetMode="External"/><Relationship Id="rId1517" Type="http://schemas.openxmlformats.org/officeDocument/2006/relationships/hyperlink" Target="garantF1://57491735.0" TargetMode="External"/><Relationship Id="rId1724" Type="http://schemas.openxmlformats.org/officeDocument/2006/relationships/hyperlink" Target="garantF1://70444896.31" TargetMode="External"/><Relationship Id="rId3177" Type="http://schemas.openxmlformats.org/officeDocument/2006/relationships/hyperlink" Target="garantF1://10005423.1305" TargetMode="External"/><Relationship Id="rId4130" Type="http://schemas.openxmlformats.org/officeDocument/2006/relationships/hyperlink" Target="garantF1://71193128.1000" TargetMode="External"/><Relationship Id="rId16" Type="http://schemas.openxmlformats.org/officeDocument/2006/relationships/hyperlink" Target="garantF1://70191432.21" TargetMode="External"/><Relationship Id="rId1931" Type="http://schemas.openxmlformats.org/officeDocument/2006/relationships/hyperlink" Target="garantF1://57490670.0" TargetMode="External"/><Relationship Id="rId3037" Type="http://schemas.openxmlformats.org/officeDocument/2006/relationships/hyperlink" Target="garantF1://70305818.1631" TargetMode="External"/><Relationship Id="rId3384" Type="http://schemas.openxmlformats.org/officeDocument/2006/relationships/hyperlink" Target="garantF1://70509432.71" TargetMode="External"/><Relationship Id="rId3591" Type="http://schemas.openxmlformats.org/officeDocument/2006/relationships/hyperlink" Target="garantF1://57491249.0" TargetMode="External"/><Relationship Id="rId3689" Type="http://schemas.openxmlformats.org/officeDocument/2006/relationships/hyperlink" Target="garantF1://57491355.0" TargetMode="External"/><Relationship Id="rId3896" Type="http://schemas.openxmlformats.org/officeDocument/2006/relationships/hyperlink" Target="garantF1://70509432.71" TargetMode="External"/><Relationship Id="rId2193" Type="http://schemas.openxmlformats.org/officeDocument/2006/relationships/hyperlink" Target="garantF1://5422071.0" TargetMode="External"/><Relationship Id="rId2498" Type="http://schemas.openxmlformats.org/officeDocument/2006/relationships/hyperlink" Target="garantF1://57491608.0" TargetMode="External"/><Relationship Id="rId3244" Type="http://schemas.openxmlformats.org/officeDocument/2006/relationships/hyperlink" Target="garantF1://70361598.21" TargetMode="External"/><Relationship Id="rId3451" Type="http://schemas.openxmlformats.org/officeDocument/2006/relationships/hyperlink" Target="garantF1://57646220.41262205" TargetMode="External"/><Relationship Id="rId3549" Type="http://schemas.openxmlformats.org/officeDocument/2006/relationships/hyperlink" Target="garantF1://70509432.71" TargetMode="External"/><Relationship Id="rId165" Type="http://schemas.openxmlformats.org/officeDocument/2006/relationships/hyperlink" Target="garantF1://93182.9" TargetMode="External"/><Relationship Id="rId372" Type="http://schemas.openxmlformats.org/officeDocument/2006/relationships/hyperlink" Target="garantF1://85181.7000" TargetMode="External"/><Relationship Id="rId677" Type="http://schemas.openxmlformats.org/officeDocument/2006/relationships/hyperlink" Target="garantF1://57492007.0" TargetMode="External"/><Relationship Id="rId2053" Type="http://schemas.openxmlformats.org/officeDocument/2006/relationships/hyperlink" Target="garantF1://57491290.0" TargetMode="External"/><Relationship Id="rId2260" Type="http://schemas.openxmlformats.org/officeDocument/2006/relationships/hyperlink" Target="garantF1://57492784.0" TargetMode="External"/><Relationship Id="rId2358" Type="http://schemas.openxmlformats.org/officeDocument/2006/relationships/hyperlink" Target="garantF1://12038291.50" TargetMode="External"/><Relationship Id="rId3104" Type="http://schemas.openxmlformats.org/officeDocument/2006/relationships/hyperlink" Target="garantF1://12024959.81" TargetMode="External"/><Relationship Id="rId3311" Type="http://schemas.openxmlformats.org/officeDocument/2006/relationships/hyperlink" Target="garantF1://57492216.0" TargetMode="External"/><Relationship Id="rId3756" Type="http://schemas.openxmlformats.org/officeDocument/2006/relationships/hyperlink" Target="garantF1://70509432.71" TargetMode="External"/><Relationship Id="rId3963" Type="http://schemas.openxmlformats.org/officeDocument/2006/relationships/hyperlink" Target="garantF1://57646220.4147343" TargetMode="External"/><Relationship Id="rId232" Type="http://schemas.openxmlformats.org/officeDocument/2006/relationships/hyperlink" Target="garantF1://70548990.31" TargetMode="External"/><Relationship Id="rId884" Type="http://schemas.openxmlformats.org/officeDocument/2006/relationships/hyperlink" Target="garantF1://70273086.31" TargetMode="External"/><Relationship Id="rId2120" Type="http://schemas.openxmlformats.org/officeDocument/2006/relationships/hyperlink" Target="garantF1://5081933.532" TargetMode="External"/><Relationship Id="rId2565" Type="http://schemas.openxmlformats.org/officeDocument/2006/relationships/hyperlink" Target="garantF1://57489868.0" TargetMode="External"/><Relationship Id="rId2772" Type="http://schemas.openxmlformats.org/officeDocument/2006/relationships/hyperlink" Target="garantF1://57491769.0" TargetMode="External"/><Relationship Id="rId3409" Type="http://schemas.openxmlformats.org/officeDocument/2006/relationships/hyperlink" Target="garantF1://57646220.412521" TargetMode="External"/><Relationship Id="rId3616" Type="http://schemas.openxmlformats.org/officeDocument/2006/relationships/hyperlink" Target="garantF1://57646220.41325" TargetMode="External"/><Relationship Id="rId3823" Type="http://schemas.openxmlformats.org/officeDocument/2006/relationships/hyperlink" Target="garantF1://92515.1000" TargetMode="External"/><Relationship Id="rId537" Type="http://schemas.openxmlformats.org/officeDocument/2006/relationships/hyperlink" Target="garantF1://70548990.31" TargetMode="External"/><Relationship Id="rId744" Type="http://schemas.openxmlformats.org/officeDocument/2006/relationships/hyperlink" Target="garantF1://57642290.128" TargetMode="External"/><Relationship Id="rId951" Type="http://schemas.openxmlformats.org/officeDocument/2006/relationships/hyperlink" Target="garantF1://57949776.17702" TargetMode="External"/><Relationship Id="rId1167" Type="http://schemas.openxmlformats.org/officeDocument/2006/relationships/hyperlink" Target="garantF1://57491491.0" TargetMode="External"/><Relationship Id="rId1374" Type="http://schemas.openxmlformats.org/officeDocument/2006/relationships/hyperlink" Target="garantF1://57491730.0" TargetMode="External"/><Relationship Id="rId1581" Type="http://schemas.openxmlformats.org/officeDocument/2006/relationships/hyperlink" Target="garantF1://57956065.353" TargetMode="External"/><Relationship Id="rId1679" Type="http://schemas.openxmlformats.org/officeDocument/2006/relationships/hyperlink" Target="garantF1://57401960.374" TargetMode="External"/><Relationship Id="rId2218" Type="http://schemas.openxmlformats.org/officeDocument/2006/relationships/hyperlink" Target="garantF1://5422072.0" TargetMode="External"/><Relationship Id="rId2425" Type="http://schemas.openxmlformats.org/officeDocument/2006/relationships/hyperlink" Target="garantF1://57974180.0" TargetMode="External"/><Relationship Id="rId2632" Type="http://schemas.openxmlformats.org/officeDocument/2006/relationships/hyperlink" Target="garantF1://10005800.26" TargetMode="External"/><Relationship Id="rId4085" Type="http://schemas.openxmlformats.org/officeDocument/2006/relationships/hyperlink" Target="garantF1://10006592.0" TargetMode="External"/><Relationship Id="rId80" Type="http://schemas.openxmlformats.org/officeDocument/2006/relationships/hyperlink" Target="garantF1://57949775.2302" TargetMode="External"/><Relationship Id="rId604" Type="http://schemas.openxmlformats.org/officeDocument/2006/relationships/hyperlink" Target="garantF1://57646806.990012" TargetMode="External"/><Relationship Id="rId811" Type="http://schemas.openxmlformats.org/officeDocument/2006/relationships/hyperlink" Target="garantF1://5422025.0" TargetMode="External"/><Relationship Id="rId1027" Type="http://schemas.openxmlformats.org/officeDocument/2006/relationships/hyperlink" Target="garantF1://71104098.0" TargetMode="External"/><Relationship Id="rId1234" Type="http://schemas.openxmlformats.org/officeDocument/2006/relationships/hyperlink" Target="garantF1://57491496.0" TargetMode="External"/><Relationship Id="rId1441" Type="http://schemas.openxmlformats.org/officeDocument/2006/relationships/hyperlink" Target="garantF1://70785222.21" TargetMode="External"/><Relationship Id="rId1886" Type="http://schemas.openxmlformats.org/officeDocument/2006/relationships/hyperlink" Target="garantF1://70785222.21" TargetMode="External"/><Relationship Id="rId2937" Type="http://schemas.openxmlformats.org/officeDocument/2006/relationships/hyperlink" Target="garantF1://57492356.0" TargetMode="External"/><Relationship Id="rId4152" Type="http://schemas.openxmlformats.org/officeDocument/2006/relationships/hyperlink" Target="garantF1://70509432.71" TargetMode="External"/><Relationship Id="rId909" Type="http://schemas.openxmlformats.org/officeDocument/2006/relationships/hyperlink" Target="garantF1://12039745.0" TargetMode="External"/><Relationship Id="rId1301" Type="http://schemas.openxmlformats.org/officeDocument/2006/relationships/hyperlink" Target="garantF1://12024624.566103" TargetMode="External"/><Relationship Id="rId1539" Type="http://schemas.openxmlformats.org/officeDocument/2006/relationships/hyperlink" Target="garantF1://70444896.31" TargetMode="External"/><Relationship Id="rId1746" Type="http://schemas.openxmlformats.org/officeDocument/2006/relationships/hyperlink" Target="garantF1://70444896.31" TargetMode="External"/><Relationship Id="rId1953" Type="http://schemas.openxmlformats.org/officeDocument/2006/relationships/hyperlink" Target="garantF1://70785222.21" TargetMode="External"/><Relationship Id="rId3199" Type="http://schemas.openxmlformats.org/officeDocument/2006/relationships/hyperlink" Target="garantF1://57643191.11912" TargetMode="External"/><Relationship Id="rId38" Type="http://schemas.openxmlformats.org/officeDocument/2006/relationships/hyperlink" Target="garantF1://10002426.55" TargetMode="External"/><Relationship Id="rId1606" Type="http://schemas.openxmlformats.org/officeDocument/2006/relationships/hyperlink" Target="garantF1://70444896.31" TargetMode="External"/><Relationship Id="rId1813" Type="http://schemas.openxmlformats.org/officeDocument/2006/relationships/hyperlink" Target="garantF1://57491288.0" TargetMode="External"/><Relationship Id="rId3059" Type="http://schemas.openxmlformats.org/officeDocument/2006/relationships/hyperlink" Target="garantF1://1691572.102" TargetMode="External"/><Relationship Id="rId3266" Type="http://schemas.openxmlformats.org/officeDocument/2006/relationships/hyperlink" Target="garantF1://57643191.12162" TargetMode="External"/><Relationship Id="rId3473" Type="http://schemas.openxmlformats.org/officeDocument/2006/relationships/hyperlink" Target="garantF1://70509432.71" TargetMode="External"/><Relationship Id="rId4012" Type="http://schemas.openxmlformats.org/officeDocument/2006/relationships/hyperlink" Target="garantF1://70509432.71" TargetMode="External"/><Relationship Id="rId187" Type="http://schemas.openxmlformats.org/officeDocument/2006/relationships/hyperlink" Target="garantF1://57949776.3605" TargetMode="External"/><Relationship Id="rId394" Type="http://schemas.openxmlformats.org/officeDocument/2006/relationships/hyperlink" Target="garantF1://70548990.31" TargetMode="External"/><Relationship Id="rId2075" Type="http://schemas.openxmlformats.org/officeDocument/2006/relationships/hyperlink" Target="garantF1://10006035.200" TargetMode="External"/><Relationship Id="rId2282" Type="http://schemas.openxmlformats.org/officeDocument/2006/relationships/hyperlink" Target="garantF1://57491574.0" TargetMode="External"/><Relationship Id="rId3126" Type="http://schemas.openxmlformats.org/officeDocument/2006/relationships/hyperlink" Target="garantF1://57309390.11463" TargetMode="External"/><Relationship Id="rId3680" Type="http://schemas.openxmlformats.org/officeDocument/2006/relationships/hyperlink" Target="garantF1://57491351.0" TargetMode="External"/><Relationship Id="rId3778" Type="http://schemas.openxmlformats.org/officeDocument/2006/relationships/hyperlink" Target="garantF1://70509432.71" TargetMode="External"/><Relationship Id="rId3985" Type="http://schemas.openxmlformats.org/officeDocument/2006/relationships/hyperlink" Target="garantF1://12073838.1000" TargetMode="External"/><Relationship Id="rId254" Type="http://schemas.openxmlformats.org/officeDocument/2006/relationships/hyperlink" Target="garantF1://71333932.30" TargetMode="External"/><Relationship Id="rId699" Type="http://schemas.openxmlformats.org/officeDocument/2006/relationships/hyperlink" Target="garantF1://10064186.0" TargetMode="External"/><Relationship Id="rId1091" Type="http://schemas.openxmlformats.org/officeDocument/2006/relationships/hyperlink" Target="garantF1://10005698.0" TargetMode="External"/><Relationship Id="rId2587" Type="http://schemas.openxmlformats.org/officeDocument/2006/relationships/hyperlink" Target="garantF1://57491786.0" TargetMode="External"/><Relationship Id="rId2794" Type="http://schemas.openxmlformats.org/officeDocument/2006/relationships/hyperlink" Target="garantF1://57491747.0" TargetMode="External"/><Relationship Id="rId3333" Type="http://schemas.openxmlformats.org/officeDocument/2006/relationships/hyperlink" Target="garantF1://70509432.73" TargetMode="External"/><Relationship Id="rId3540" Type="http://schemas.openxmlformats.org/officeDocument/2006/relationships/hyperlink" Target="garantF1://12059929.1100" TargetMode="External"/><Relationship Id="rId3638" Type="http://schemas.openxmlformats.org/officeDocument/2006/relationships/hyperlink" Target="garantF1://57646220.413332" TargetMode="External"/><Relationship Id="rId3845" Type="http://schemas.openxmlformats.org/officeDocument/2006/relationships/hyperlink" Target="garantF1://71134318.0" TargetMode="External"/><Relationship Id="rId114" Type="http://schemas.openxmlformats.org/officeDocument/2006/relationships/hyperlink" Target="garantF1://70191432.23" TargetMode="External"/><Relationship Id="rId461" Type="http://schemas.openxmlformats.org/officeDocument/2006/relationships/hyperlink" Target="garantF1://70548990.31" TargetMode="External"/><Relationship Id="rId559" Type="http://schemas.openxmlformats.org/officeDocument/2006/relationships/hyperlink" Target="garantF1://5421133.0" TargetMode="External"/><Relationship Id="rId766" Type="http://schemas.openxmlformats.org/officeDocument/2006/relationships/hyperlink" Target="garantF1://71000882.383" TargetMode="External"/><Relationship Id="rId1189" Type="http://schemas.openxmlformats.org/officeDocument/2006/relationships/hyperlink" Target="garantF1://57491495.0" TargetMode="External"/><Relationship Id="rId1396" Type="http://schemas.openxmlformats.org/officeDocument/2006/relationships/hyperlink" Target="garantF1://70785222.21" TargetMode="External"/><Relationship Id="rId2142" Type="http://schemas.openxmlformats.org/officeDocument/2006/relationships/hyperlink" Target="garantF1://12071109.134" TargetMode="External"/><Relationship Id="rId2447" Type="http://schemas.openxmlformats.org/officeDocument/2006/relationships/hyperlink" Target="garantF1://57974152.0" TargetMode="External"/><Relationship Id="rId3400" Type="http://schemas.openxmlformats.org/officeDocument/2006/relationships/hyperlink" Target="garantF1://10800200.33330" TargetMode="External"/><Relationship Id="rId321" Type="http://schemas.openxmlformats.org/officeDocument/2006/relationships/hyperlink" Target="garantF1://57409081.5405" TargetMode="External"/><Relationship Id="rId419" Type="http://schemas.openxmlformats.org/officeDocument/2006/relationships/hyperlink" Target="garantF1://57316118.65101" TargetMode="External"/><Relationship Id="rId626" Type="http://schemas.openxmlformats.org/officeDocument/2006/relationships/hyperlink" Target="garantF1://57646806.10101" TargetMode="External"/><Relationship Id="rId973" Type="http://schemas.openxmlformats.org/officeDocument/2006/relationships/hyperlink" Target="garantF1://57491532.0" TargetMode="External"/><Relationship Id="rId1049" Type="http://schemas.openxmlformats.org/officeDocument/2006/relationships/hyperlink" Target="garantF1://70273086.31" TargetMode="External"/><Relationship Id="rId1256" Type="http://schemas.openxmlformats.org/officeDocument/2006/relationships/hyperlink" Target="garantF1://70581110.351" TargetMode="External"/><Relationship Id="rId2002" Type="http://schemas.openxmlformats.org/officeDocument/2006/relationships/hyperlink" Target="garantF1://57490080.0" TargetMode="External"/><Relationship Id="rId2307" Type="http://schemas.openxmlformats.org/officeDocument/2006/relationships/hyperlink" Target="garantF1://57489606.0" TargetMode="External"/><Relationship Id="rId2654" Type="http://schemas.openxmlformats.org/officeDocument/2006/relationships/hyperlink" Target="garantF1://57383777.86060" TargetMode="External"/><Relationship Id="rId2861" Type="http://schemas.openxmlformats.org/officeDocument/2006/relationships/hyperlink" Target="garantF1://57492682.0" TargetMode="External"/><Relationship Id="rId2959" Type="http://schemas.openxmlformats.org/officeDocument/2006/relationships/hyperlink" Target="garantF1://70600464.41" TargetMode="External"/><Relationship Id="rId3705" Type="http://schemas.openxmlformats.org/officeDocument/2006/relationships/hyperlink" Target="garantF1://57403537.41363" TargetMode="External"/><Relationship Id="rId3912" Type="http://schemas.openxmlformats.org/officeDocument/2006/relationships/hyperlink" Target="garantF1://70509432.71" TargetMode="External"/><Relationship Id="rId833" Type="http://schemas.openxmlformats.org/officeDocument/2006/relationships/hyperlink" Target="garantF1://70094860.0" TargetMode="External"/><Relationship Id="rId1116" Type="http://schemas.openxmlformats.org/officeDocument/2006/relationships/hyperlink" Target="garantF1://70515158.0" TargetMode="External"/><Relationship Id="rId1463" Type="http://schemas.openxmlformats.org/officeDocument/2006/relationships/hyperlink" Target="garantF1://57491194.0" TargetMode="External"/><Relationship Id="rId1670" Type="http://schemas.openxmlformats.org/officeDocument/2006/relationships/hyperlink" Target="garantF1://10005712.8415" TargetMode="External"/><Relationship Id="rId1768" Type="http://schemas.openxmlformats.org/officeDocument/2006/relationships/hyperlink" Target="garantF1://70785222.21" TargetMode="External"/><Relationship Id="rId2514" Type="http://schemas.openxmlformats.org/officeDocument/2006/relationships/hyperlink" Target="garantF1://12015482.161" TargetMode="External"/><Relationship Id="rId2721" Type="http://schemas.openxmlformats.org/officeDocument/2006/relationships/hyperlink" Target="garantF1://57491118.0" TargetMode="External"/><Relationship Id="rId2819" Type="http://schemas.openxmlformats.org/officeDocument/2006/relationships/hyperlink" Target="garantF1://57489660.0" TargetMode="External"/><Relationship Id="rId900" Type="http://schemas.openxmlformats.org/officeDocument/2006/relationships/hyperlink" Target="garantF1://71000882.782" TargetMode="External"/><Relationship Id="rId1323" Type="http://schemas.openxmlformats.org/officeDocument/2006/relationships/hyperlink" Target="garantF1://57491499.0" TargetMode="External"/><Relationship Id="rId1530" Type="http://schemas.openxmlformats.org/officeDocument/2006/relationships/hyperlink" Target="garantF1://70444896.31" TargetMode="External"/><Relationship Id="rId1628" Type="http://schemas.openxmlformats.org/officeDocument/2006/relationships/hyperlink" Target="garantF1://12031604.303" TargetMode="External"/><Relationship Id="rId1975" Type="http://schemas.openxmlformats.org/officeDocument/2006/relationships/hyperlink" Target="garantF1://70785222.240" TargetMode="External"/><Relationship Id="rId3190" Type="http://schemas.openxmlformats.org/officeDocument/2006/relationships/hyperlink" Target="garantF1://57491237.0" TargetMode="External"/><Relationship Id="rId4034" Type="http://schemas.openxmlformats.org/officeDocument/2006/relationships/hyperlink" Target="garantF1://57646220.414974" TargetMode="External"/><Relationship Id="rId1835" Type="http://schemas.openxmlformats.org/officeDocument/2006/relationships/hyperlink" Target="garantF1://57401960.415" TargetMode="External"/><Relationship Id="rId3050" Type="http://schemas.openxmlformats.org/officeDocument/2006/relationships/hyperlink" Target="garantF1://57490153.0" TargetMode="External"/><Relationship Id="rId3288" Type="http://schemas.openxmlformats.org/officeDocument/2006/relationships/hyperlink" Target="garantF1://57643191.1222" TargetMode="External"/><Relationship Id="rId3495" Type="http://schemas.openxmlformats.org/officeDocument/2006/relationships/hyperlink" Target="garantF1://71213142.3000" TargetMode="External"/><Relationship Id="rId4101" Type="http://schemas.openxmlformats.org/officeDocument/2006/relationships/hyperlink" Target="garantF1://70509432.71" TargetMode="External"/><Relationship Id="rId1902" Type="http://schemas.openxmlformats.org/officeDocument/2006/relationships/hyperlink" Target="garantF1://70785222.21" TargetMode="External"/><Relationship Id="rId2097" Type="http://schemas.openxmlformats.org/officeDocument/2006/relationships/hyperlink" Target="garantF1://12009120.1902" TargetMode="External"/><Relationship Id="rId3148" Type="http://schemas.openxmlformats.org/officeDocument/2006/relationships/hyperlink" Target="garantF1://57309062.11581" TargetMode="External"/><Relationship Id="rId3355" Type="http://schemas.openxmlformats.org/officeDocument/2006/relationships/hyperlink" Target="garantF1://70509432.71" TargetMode="External"/><Relationship Id="rId3562" Type="http://schemas.openxmlformats.org/officeDocument/2006/relationships/hyperlink" Target="garantF1://57646220.41301" TargetMode="External"/><Relationship Id="rId276" Type="http://schemas.openxmlformats.org/officeDocument/2006/relationships/hyperlink" Target="garantF1://70548990.31" TargetMode="External"/><Relationship Id="rId483" Type="http://schemas.openxmlformats.org/officeDocument/2006/relationships/hyperlink" Target="garantF1://5422016.0" TargetMode="External"/><Relationship Id="rId690" Type="http://schemas.openxmlformats.org/officeDocument/2006/relationships/hyperlink" Target="garantF1://70548990.1030" TargetMode="External"/><Relationship Id="rId2164" Type="http://schemas.openxmlformats.org/officeDocument/2006/relationships/hyperlink" Target="garantF1://12039707.13" TargetMode="External"/><Relationship Id="rId2371" Type="http://schemas.openxmlformats.org/officeDocument/2006/relationships/hyperlink" Target="garantF1://57492727.0" TargetMode="External"/><Relationship Id="rId3008" Type="http://schemas.openxmlformats.org/officeDocument/2006/relationships/hyperlink" Target="garantF1://5323941.10742" TargetMode="External"/><Relationship Id="rId3215" Type="http://schemas.openxmlformats.org/officeDocument/2006/relationships/hyperlink" Target="garantF1://70548870.3" TargetMode="External"/><Relationship Id="rId3422" Type="http://schemas.openxmlformats.org/officeDocument/2006/relationships/hyperlink" Target="garantF1://57646220.41253" TargetMode="External"/><Relationship Id="rId3867" Type="http://schemas.openxmlformats.org/officeDocument/2006/relationships/hyperlink" Target="garantF1://57646220.414052" TargetMode="External"/><Relationship Id="rId136" Type="http://schemas.openxmlformats.org/officeDocument/2006/relationships/hyperlink" Target="garantF1://10003000.2301" TargetMode="External"/><Relationship Id="rId343" Type="http://schemas.openxmlformats.org/officeDocument/2006/relationships/hyperlink" Target="garantF1://57646806.5801" TargetMode="External"/><Relationship Id="rId550" Type="http://schemas.openxmlformats.org/officeDocument/2006/relationships/hyperlink" Target="garantF1://5330560.93" TargetMode="External"/><Relationship Id="rId788" Type="http://schemas.openxmlformats.org/officeDocument/2006/relationships/hyperlink" Target="garantF1://57642290.136" TargetMode="External"/><Relationship Id="rId995" Type="http://schemas.openxmlformats.org/officeDocument/2006/relationships/hyperlink" Target="garantF1://57491680.0" TargetMode="External"/><Relationship Id="rId1180" Type="http://schemas.openxmlformats.org/officeDocument/2006/relationships/hyperlink" Target="garantF1://57308308.23921" TargetMode="External"/><Relationship Id="rId2024" Type="http://schemas.openxmlformats.org/officeDocument/2006/relationships/hyperlink" Target="garantF1://12029354.0" TargetMode="External"/><Relationship Id="rId2231" Type="http://schemas.openxmlformats.org/officeDocument/2006/relationships/hyperlink" Target="garantF1://12092444.32" TargetMode="External"/><Relationship Id="rId2469" Type="http://schemas.openxmlformats.org/officeDocument/2006/relationships/hyperlink" Target="garantF1://57491973.0" TargetMode="External"/><Relationship Id="rId2676" Type="http://schemas.openxmlformats.org/officeDocument/2006/relationships/hyperlink" Target="garantF1://12014559.1001" TargetMode="External"/><Relationship Id="rId2883" Type="http://schemas.openxmlformats.org/officeDocument/2006/relationships/hyperlink" Target="garantF1://70509432.71" TargetMode="External"/><Relationship Id="rId3727" Type="http://schemas.openxmlformats.org/officeDocument/2006/relationships/hyperlink" Target="garantF1://12063962.11151" TargetMode="External"/><Relationship Id="rId3934" Type="http://schemas.openxmlformats.org/officeDocument/2006/relationships/hyperlink" Target="garantF1://70509432.71" TargetMode="External"/><Relationship Id="rId203" Type="http://schemas.openxmlformats.org/officeDocument/2006/relationships/hyperlink" Target="garantF1://12060033.61" TargetMode="External"/><Relationship Id="rId648" Type="http://schemas.openxmlformats.org/officeDocument/2006/relationships/hyperlink" Target="garantF1://57646806.10427" TargetMode="External"/><Relationship Id="rId855" Type="http://schemas.openxmlformats.org/officeDocument/2006/relationships/hyperlink" Target="garantF1://57491485.0" TargetMode="External"/><Relationship Id="rId1040" Type="http://schemas.openxmlformats.org/officeDocument/2006/relationships/hyperlink" Target="garantF1://57947540.19702" TargetMode="External"/><Relationship Id="rId1278" Type="http://schemas.openxmlformats.org/officeDocument/2006/relationships/hyperlink" Target="garantF1://5081586.27302" TargetMode="External"/><Relationship Id="rId1485" Type="http://schemas.openxmlformats.org/officeDocument/2006/relationships/hyperlink" Target="garantF1://70785222.21" TargetMode="External"/><Relationship Id="rId1692" Type="http://schemas.openxmlformats.org/officeDocument/2006/relationships/hyperlink" Target="garantF1://57491998.0" TargetMode="External"/><Relationship Id="rId2329" Type="http://schemas.openxmlformats.org/officeDocument/2006/relationships/hyperlink" Target="garantF1://5656255.666" TargetMode="External"/><Relationship Id="rId2536" Type="http://schemas.openxmlformats.org/officeDocument/2006/relationships/hyperlink" Target="garantF1://5422079.0" TargetMode="External"/><Relationship Id="rId2743" Type="http://schemas.openxmlformats.org/officeDocument/2006/relationships/hyperlink" Target="garantF1://57974422.0" TargetMode="External"/><Relationship Id="rId410" Type="http://schemas.openxmlformats.org/officeDocument/2006/relationships/hyperlink" Target="garantF1://71333933.0" TargetMode="External"/><Relationship Id="rId508" Type="http://schemas.openxmlformats.org/officeDocument/2006/relationships/hyperlink" Target="garantF1://70548990.1401252" TargetMode="External"/><Relationship Id="rId715" Type="http://schemas.openxmlformats.org/officeDocument/2006/relationships/hyperlink" Target="garantF1://70785222.21" TargetMode="External"/><Relationship Id="rId922" Type="http://schemas.openxmlformats.org/officeDocument/2006/relationships/hyperlink" Target="garantF1://57491811.0" TargetMode="External"/><Relationship Id="rId1138" Type="http://schemas.openxmlformats.org/officeDocument/2006/relationships/hyperlink" Target="garantF1://5658951.22702" TargetMode="External"/><Relationship Id="rId1345" Type="http://schemas.openxmlformats.org/officeDocument/2006/relationships/hyperlink" Target="garantF1://57491711.0" TargetMode="External"/><Relationship Id="rId1552" Type="http://schemas.openxmlformats.org/officeDocument/2006/relationships/hyperlink" Target="garantF1://70444896.31" TargetMode="External"/><Relationship Id="rId1997" Type="http://schemas.openxmlformats.org/officeDocument/2006/relationships/hyperlink" Target="garantF1://57490075.0" TargetMode="External"/><Relationship Id="rId2603" Type="http://schemas.openxmlformats.org/officeDocument/2006/relationships/hyperlink" Target="garantF1://57491154.0" TargetMode="External"/><Relationship Id="rId2950" Type="http://schemas.openxmlformats.org/officeDocument/2006/relationships/hyperlink" Target="garantF1://57403537.10622" TargetMode="External"/><Relationship Id="rId4056" Type="http://schemas.openxmlformats.org/officeDocument/2006/relationships/hyperlink" Target="garantF1://57646220.415051" TargetMode="External"/><Relationship Id="rId1205" Type="http://schemas.openxmlformats.org/officeDocument/2006/relationships/hyperlink" Target="garantF1://11801341.2401" TargetMode="External"/><Relationship Id="rId1857" Type="http://schemas.openxmlformats.org/officeDocument/2006/relationships/hyperlink" Target="garantF1://5422046.0" TargetMode="External"/><Relationship Id="rId2810" Type="http://schemas.openxmlformats.org/officeDocument/2006/relationships/hyperlink" Target="garantF1://12053549.3112" TargetMode="External"/><Relationship Id="rId2908" Type="http://schemas.openxmlformats.org/officeDocument/2006/relationships/hyperlink" Target="garantF1://12051067.200" TargetMode="External"/><Relationship Id="rId51" Type="http://schemas.openxmlformats.org/officeDocument/2006/relationships/hyperlink" Target="garantF1://70191432.21" TargetMode="External"/><Relationship Id="rId1412" Type="http://schemas.openxmlformats.org/officeDocument/2006/relationships/hyperlink" Target="garantF1://70785222.21" TargetMode="External"/><Relationship Id="rId1717" Type="http://schemas.openxmlformats.org/officeDocument/2006/relationships/hyperlink" Target="garantF1://57368501.24001" TargetMode="External"/><Relationship Id="rId1924" Type="http://schemas.openxmlformats.org/officeDocument/2006/relationships/hyperlink" Target="garantF1://57490667.0" TargetMode="External"/><Relationship Id="rId3072" Type="http://schemas.openxmlformats.org/officeDocument/2006/relationships/hyperlink" Target="garantF1://71263026.41" TargetMode="External"/><Relationship Id="rId3377" Type="http://schemas.openxmlformats.org/officeDocument/2006/relationships/hyperlink" Target="garantF1://12048517.0" TargetMode="External"/><Relationship Id="rId4123" Type="http://schemas.openxmlformats.org/officeDocument/2006/relationships/hyperlink" Target="garantF1://70509432.71" TargetMode="External"/><Relationship Id="rId298" Type="http://schemas.openxmlformats.org/officeDocument/2006/relationships/hyperlink" Target="garantF1://57646806.5303" TargetMode="External"/><Relationship Id="rId3584" Type="http://schemas.openxmlformats.org/officeDocument/2006/relationships/hyperlink" Target="garantF1://57492402.0" TargetMode="External"/><Relationship Id="rId3791" Type="http://schemas.openxmlformats.org/officeDocument/2006/relationships/hyperlink" Target="garantF1://57646220.41386" TargetMode="External"/><Relationship Id="rId3889" Type="http://schemas.openxmlformats.org/officeDocument/2006/relationships/hyperlink" Target="garantF1://12069673.1109" TargetMode="External"/><Relationship Id="rId158" Type="http://schemas.openxmlformats.org/officeDocument/2006/relationships/hyperlink" Target="garantF1://57491437.0" TargetMode="External"/><Relationship Id="rId2186" Type="http://schemas.openxmlformats.org/officeDocument/2006/relationships/hyperlink" Target="garantF1://12028883.1000" TargetMode="External"/><Relationship Id="rId2393" Type="http://schemas.openxmlformats.org/officeDocument/2006/relationships/hyperlink" Target="garantF1://57489616.0" TargetMode="External"/><Relationship Id="rId2698" Type="http://schemas.openxmlformats.org/officeDocument/2006/relationships/hyperlink" Target="garantF1://57974850.0" TargetMode="External"/><Relationship Id="rId3237" Type="http://schemas.openxmlformats.org/officeDocument/2006/relationships/hyperlink" Target="garantF1://70361598.21" TargetMode="External"/><Relationship Id="rId3444" Type="http://schemas.openxmlformats.org/officeDocument/2006/relationships/hyperlink" Target="garantF1://57490161.0" TargetMode="External"/><Relationship Id="rId3651" Type="http://schemas.openxmlformats.org/officeDocument/2006/relationships/hyperlink" Target="garantF1://57646220.413453" TargetMode="External"/><Relationship Id="rId365" Type="http://schemas.openxmlformats.org/officeDocument/2006/relationships/hyperlink" Target="garantF1://70548990.31" TargetMode="External"/><Relationship Id="rId572" Type="http://schemas.openxmlformats.org/officeDocument/2006/relationships/hyperlink" Target="garantF1://57646806.96010" TargetMode="External"/><Relationship Id="rId2046" Type="http://schemas.openxmlformats.org/officeDocument/2006/relationships/hyperlink" Target="garantF1://12056685.4" TargetMode="External"/><Relationship Id="rId2253" Type="http://schemas.openxmlformats.org/officeDocument/2006/relationships/hyperlink" Target="garantF1://57489590.0" TargetMode="External"/><Relationship Id="rId2460" Type="http://schemas.openxmlformats.org/officeDocument/2006/relationships/hyperlink" Target="garantF1://5081933.765" TargetMode="External"/><Relationship Id="rId3304" Type="http://schemas.openxmlformats.org/officeDocument/2006/relationships/hyperlink" Target="garantF1://57646220.41227" TargetMode="External"/><Relationship Id="rId3511" Type="http://schemas.openxmlformats.org/officeDocument/2006/relationships/hyperlink" Target="garantF1://70509432.71" TargetMode="External"/><Relationship Id="rId3749" Type="http://schemas.openxmlformats.org/officeDocument/2006/relationships/hyperlink" Target="garantF1://70509432.71" TargetMode="External"/><Relationship Id="rId3956" Type="http://schemas.openxmlformats.org/officeDocument/2006/relationships/hyperlink" Target="garantF1://71101778.300" TargetMode="External"/><Relationship Id="rId225" Type="http://schemas.openxmlformats.org/officeDocument/2006/relationships/hyperlink" Target="garantF1://71000882.200" TargetMode="External"/><Relationship Id="rId432" Type="http://schemas.openxmlformats.org/officeDocument/2006/relationships/hyperlink" Target="garantF1://57646806.66" TargetMode="External"/><Relationship Id="rId877" Type="http://schemas.openxmlformats.org/officeDocument/2006/relationships/hyperlink" Target="garantF1://70273086.16" TargetMode="External"/><Relationship Id="rId1062" Type="http://schemas.openxmlformats.org/officeDocument/2006/relationships/hyperlink" Target="garantF1://70273086.39" TargetMode="External"/><Relationship Id="rId2113" Type="http://schemas.openxmlformats.org/officeDocument/2006/relationships/hyperlink" Target="garantF1://5081933.526" TargetMode="External"/><Relationship Id="rId2320" Type="http://schemas.openxmlformats.org/officeDocument/2006/relationships/hyperlink" Target="garantF1://5656255.20665" TargetMode="External"/><Relationship Id="rId2558" Type="http://schemas.openxmlformats.org/officeDocument/2006/relationships/hyperlink" Target="garantF1://12012327.5415" TargetMode="External"/><Relationship Id="rId2765" Type="http://schemas.openxmlformats.org/officeDocument/2006/relationships/hyperlink" Target="garantF1://57947540.938" TargetMode="External"/><Relationship Id="rId2972" Type="http://schemas.openxmlformats.org/officeDocument/2006/relationships/hyperlink" Target="garantF1://5662848.10641" TargetMode="External"/><Relationship Id="rId3609" Type="http://schemas.openxmlformats.org/officeDocument/2006/relationships/hyperlink" Target="garantF1://70509432.71" TargetMode="External"/><Relationship Id="rId3816" Type="http://schemas.openxmlformats.org/officeDocument/2006/relationships/hyperlink" Target="garantF1://70509432.71" TargetMode="External"/><Relationship Id="rId737" Type="http://schemas.openxmlformats.org/officeDocument/2006/relationships/hyperlink" Target="garantF1://86367.20108" TargetMode="External"/><Relationship Id="rId944" Type="http://schemas.openxmlformats.org/officeDocument/2006/relationships/hyperlink" Target="garantF1://57491515.0" TargetMode="External"/><Relationship Id="rId1367" Type="http://schemas.openxmlformats.org/officeDocument/2006/relationships/hyperlink" Target="garantF1://57490556.0" TargetMode="External"/><Relationship Id="rId1574" Type="http://schemas.openxmlformats.org/officeDocument/2006/relationships/hyperlink" Target="garantF1://70444896.31" TargetMode="External"/><Relationship Id="rId1781" Type="http://schemas.openxmlformats.org/officeDocument/2006/relationships/hyperlink" Target="garantF1://70785222.21" TargetMode="External"/><Relationship Id="rId2418" Type="http://schemas.openxmlformats.org/officeDocument/2006/relationships/hyperlink" Target="garantF1://10006035.0" TargetMode="External"/><Relationship Id="rId2625" Type="http://schemas.openxmlformats.org/officeDocument/2006/relationships/hyperlink" Target="garantF1://57491878.0" TargetMode="External"/><Relationship Id="rId2832" Type="http://schemas.openxmlformats.org/officeDocument/2006/relationships/hyperlink" Target="garantF1://57489663.0" TargetMode="External"/><Relationship Id="rId4078" Type="http://schemas.openxmlformats.org/officeDocument/2006/relationships/hyperlink" Target="garantF1://57491602.0" TargetMode="External"/><Relationship Id="rId73" Type="http://schemas.openxmlformats.org/officeDocument/2006/relationships/hyperlink" Target="garantF1://57949775.20010" TargetMode="External"/><Relationship Id="rId804" Type="http://schemas.openxmlformats.org/officeDocument/2006/relationships/hyperlink" Target="garantF1://57491521.0" TargetMode="External"/><Relationship Id="rId1227" Type="http://schemas.openxmlformats.org/officeDocument/2006/relationships/hyperlink" Target="garantF1://12024624.0" TargetMode="External"/><Relationship Id="rId1434" Type="http://schemas.openxmlformats.org/officeDocument/2006/relationships/hyperlink" Target="garantF1://57401960.316" TargetMode="External"/><Relationship Id="rId1641" Type="http://schemas.openxmlformats.org/officeDocument/2006/relationships/hyperlink" Target="garantF1://57490006.0" TargetMode="External"/><Relationship Id="rId1879" Type="http://schemas.openxmlformats.org/officeDocument/2006/relationships/hyperlink" Target="garantF1://70785222.21" TargetMode="External"/><Relationship Id="rId3094" Type="http://schemas.openxmlformats.org/officeDocument/2006/relationships/hyperlink" Target="garantF1://57490300.0" TargetMode="External"/><Relationship Id="rId4145" Type="http://schemas.openxmlformats.org/officeDocument/2006/relationships/hyperlink" Target="garantF1://70509432.71" TargetMode="External"/><Relationship Id="rId1501" Type="http://schemas.openxmlformats.org/officeDocument/2006/relationships/hyperlink" Target="garantF1://12015482.367" TargetMode="External"/><Relationship Id="rId1739" Type="http://schemas.openxmlformats.org/officeDocument/2006/relationships/hyperlink" Target="garantF1://57492126.0" TargetMode="External"/><Relationship Id="rId1946" Type="http://schemas.openxmlformats.org/officeDocument/2006/relationships/hyperlink" Target="garantF1://70785222.21" TargetMode="External"/><Relationship Id="rId3399" Type="http://schemas.openxmlformats.org/officeDocument/2006/relationships/hyperlink" Target="garantF1://5325066.412492" TargetMode="External"/><Relationship Id="rId4005" Type="http://schemas.openxmlformats.org/officeDocument/2006/relationships/hyperlink" Target="garantF1://70570880.0" TargetMode="External"/><Relationship Id="rId1806" Type="http://schemas.openxmlformats.org/officeDocument/2006/relationships/hyperlink" Target="garantF1://57401960.4061" TargetMode="External"/><Relationship Id="rId3161" Type="http://schemas.openxmlformats.org/officeDocument/2006/relationships/hyperlink" Target="garantF1://57490904.0" TargetMode="External"/><Relationship Id="rId3259" Type="http://schemas.openxmlformats.org/officeDocument/2006/relationships/hyperlink" Target="garantF1://70361598.21" TargetMode="External"/><Relationship Id="rId3466" Type="http://schemas.openxmlformats.org/officeDocument/2006/relationships/hyperlink" Target="garantF1://70509432.71" TargetMode="External"/><Relationship Id="rId387" Type="http://schemas.openxmlformats.org/officeDocument/2006/relationships/hyperlink" Target="garantF1://71008363.0" TargetMode="External"/><Relationship Id="rId594" Type="http://schemas.openxmlformats.org/officeDocument/2006/relationships/hyperlink" Target="garantF1://70548990.31" TargetMode="External"/><Relationship Id="rId2068" Type="http://schemas.openxmlformats.org/officeDocument/2006/relationships/hyperlink" Target="garantF1://10006035.2513" TargetMode="External"/><Relationship Id="rId2275" Type="http://schemas.openxmlformats.org/officeDocument/2006/relationships/hyperlink" Target="garantF1://57489601.0" TargetMode="External"/><Relationship Id="rId3021" Type="http://schemas.openxmlformats.org/officeDocument/2006/relationships/hyperlink" Target="garantF1://12082529.241" TargetMode="External"/><Relationship Id="rId3119" Type="http://schemas.openxmlformats.org/officeDocument/2006/relationships/hyperlink" Target="garantF1://57490343.0" TargetMode="External"/><Relationship Id="rId3326" Type="http://schemas.openxmlformats.org/officeDocument/2006/relationships/hyperlink" Target="garantF1://70509432.71" TargetMode="External"/><Relationship Id="rId3673" Type="http://schemas.openxmlformats.org/officeDocument/2006/relationships/hyperlink" Target="garantF1://70509432.71" TargetMode="External"/><Relationship Id="rId3880" Type="http://schemas.openxmlformats.org/officeDocument/2006/relationships/hyperlink" Target="garantF1://57491587.0" TargetMode="External"/><Relationship Id="rId3978" Type="http://schemas.openxmlformats.org/officeDocument/2006/relationships/hyperlink" Target="garantF1://70509432.71" TargetMode="External"/><Relationship Id="rId247" Type="http://schemas.openxmlformats.org/officeDocument/2006/relationships/hyperlink" Target="garantF1://10064631.0" TargetMode="External"/><Relationship Id="rId899" Type="http://schemas.openxmlformats.org/officeDocument/2006/relationships/hyperlink" Target="garantF1://57491674.0" TargetMode="External"/><Relationship Id="rId1084" Type="http://schemas.openxmlformats.org/officeDocument/2006/relationships/hyperlink" Target="garantF1://57491536.0" TargetMode="External"/><Relationship Id="rId2482" Type="http://schemas.openxmlformats.org/officeDocument/2006/relationships/hyperlink" Target="garantF1://57489858.0" TargetMode="External"/><Relationship Id="rId2787" Type="http://schemas.openxmlformats.org/officeDocument/2006/relationships/hyperlink" Target="garantF1://57491740.0" TargetMode="External"/><Relationship Id="rId3533" Type="http://schemas.openxmlformats.org/officeDocument/2006/relationships/hyperlink" Target="garantF1://57490577.0" TargetMode="External"/><Relationship Id="rId3740" Type="http://schemas.openxmlformats.org/officeDocument/2006/relationships/hyperlink" Target="garantF1://57646220.413711" TargetMode="External"/><Relationship Id="rId3838" Type="http://schemas.openxmlformats.org/officeDocument/2006/relationships/hyperlink" Target="garantF1://57491368.0" TargetMode="External"/><Relationship Id="rId107" Type="http://schemas.openxmlformats.org/officeDocument/2006/relationships/hyperlink" Target="garantF1://10003000.1504" TargetMode="External"/><Relationship Id="rId454" Type="http://schemas.openxmlformats.org/officeDocument/2006/relationships/hyperlink" Target="garantF1://70638572.1000" TargetMode="External"/><Relationship Id="rId661" Type="http://schemas.openxmlformats.org/officeDocument/2006/relationships/hyperlink" Target="garantF1://57646806.1043" TargetMode="External"/><Relationship Id="rId759" Type="http://schemas.openxmlformats.org/officeDocument/2006/relationships/hyperlink" Target="garantF1://10100300.33" TargetMode="External"/><Relationship Id="rId966" Type="http://schemas.openxmlformats.org/officeDocument/2006/relationships/hyperlink" Target="garantF1://70273086.31" TargetMode="External"/><Relationship Id="rId1291" Type="http://schemas.openxmlformats.org/officeDocument/2006/relationships/hyperlink" Target="garantF1://57491704.0" TargetMode="External"/><Relationship Id="rId1389" Type="http://schemas.openxmlformats.org/officeDocument/2006/relationships/hyperlink" Target="garantF1://57401960.1021" TargetMode="External"/><Relationship Id="rId1596" Type="http://schemas.openxmlformats.org/officeDocument/2006/relationships/hyperlink" Target="garantF1://70444896.31" TargetMode="External"/><Relationship Id="rId2135" Type="http://schemas.openxmlformats.org/officeDocument/2006/relationships/hyperlink" Target="garantF1://57490103.0" TargetMode="External"/><Relationship Id="rId2342" Type="http://schemas.openxmlformats.org/officeDocument/2006/relationships/hyperlink" Target="garantF1://12040282.1000" TargetMode="External"/><Relationship Id="rId2647" Type="http://schemas.openxmlformats.org/officeDocument/2006/relationships/hyperlink" Target="garantF1://70444862.211" TargetMode="External"/><Relationship Id="rId2994" Type="http://schemas.openxmlformats.org/officeDocument/2006/relationships/hyperlink" Target="garantF1://1695262.0" TargetMode="External"/><Relationship Id="rId3600" Type="http://schemas.openxmlformats.org/officeDocument/2006/relationships/hyperlink" Target="garantF1://57646220.413184" TargetMode="External"/><Relationship Id="rId314" Type="http://schemas.openxmlformats.org/officeDocument/2006/relationships/hyperlink" Target="garantF1://57409081.54001" TargetMode="External"/><Relationship Id="rId521" Type="http://schemas.openxmlformats.org/officeDocument/2006/relationships/hyperlink" Target="garantF1://12064266.51" TargetMode="External"/><Relationship Id="rId619" Type="http://schemas.openxmlformats.org/officeDocument/2006/relationships/hyperlink" Target="garantF1://5655907.10002" TargetMode="External"/><Relationship Id="rId1151" Type="http://schemas.openxmlformats.org/officeDocument/2006/relationships/hyperlink" Target="garantF1://70319172.91" TargetMode="External"/><Relationship Id="rId1249" Type="http://schemas.openxmlformats.org/officeDocument/2006/relationships/hyperlink" Target="garantF1://12024624.4000" TargetMode="External"/><Relationship Id="rId2202" Type="http://schemas.openxmlformats.org/officeDocument/2006/relationships/hyperlink" Target="garantF1://5330557.575" TargetMode="External"/><Relationship Id="rId2854" Type="http://schemas.openxmlformats.org/officeDocument/2006/relationships/hyperlink" Target="garantF1://57489886.0" TargetMode="External"/><Relationship Id="rId3905" Type="http://schemas.openxmlformats.org/officeDocument/2006/relationships/hyperlink" Target="garantF1://57646220.4143323" TargetMode="External"/><Relationship Id="rId95" Type="http://schemas.openxmlformats.org/officeDocument/2006/relationships/hyperlink" Target="garantF1://10003000.191" TargetMode="External"/><Relationship Id="rId826" Type="http://schemas.openxmlformats.org/officeDocument/2006/relationships/hyperlink" Target="garantF1://57642290.150" TargetMode="External"/><Relationship Id="rId1011" Type="http://schemas.openxmlformats.org/officeDocument/2006/relationships/hyperlink" Target="garantF1://57490557.0" TargetMode="External"/><Relationship Id="rId1109" Type="http://schemas.openxmlformats.org/officeDocument/2006/relationships/hyperlink" Target="garantF1://12055917.0" TargetMode="External"/><Relationship Id="rId1456" Type="http://schemas.openxmlformats.org/officeDocument/2006/relationships/hyperlink" Target="garantF1://70785222.21" TargetMode="External"/><Relationship Id="rId1663" Type="http://schemas.openxmlformats.org/officeDocument/2006/relationships/hyperlink" Target="garantF1://57401960.369" TargetMode="External"/><Relationship Id="rId1870" Type="http://schemas.openxmlformats.org/officeDocument/2006/relationships/hyperlink" Target="garantF1://12061591.134" TargetMode="External"/><Relationship Id="rId1968" Type="http://schemas.openxmlformats.org/officeDocument/2006/relationships/hyperlink" Target="garantF1://12028809.1" TargetMode="External"/><Relationship Id="rId2507" Type="http://schemas.openxmlformats.org/officeDocument/2006/relationships/hyperlink" Target="garantF1://57491612.0" TargetMode="External"/><Relationship Id="rId2714" Type="http://schemas.openxmlformats.org/officeDocument/2006/relationships/hyperlink" Target="garantF1://57491269.0" TargetMode="External"/><Relationship Id="rId2921" Type="http://schemas.openxmlformats.org/officeDocument/2006/relationships/hyperlink" Target="garantF1://5422089.0" TargetMode="External"/><Relationship Id="rId4167" Type="http://schemas.openxmlformats.org/officeDocument/2006/relationships/fontTable" Target="fontTable.xml"/><Relationship Id="rId1316" Type="http://schemas.openxmlformats.org/officeDocument/2006/relationships/hyperlink" Target="garantF1://12027542.0" TargetMode="External"/><Relationship Id="rId1523" Type="http://schemas.openxmlformats.org/officeDocument/2006/relationships/hyperlink" Target="garantF1://57491548.0" TargetMode="External"/><Relationship Id="rId1730" Type="http://schemas.openxmlformats.org/officeDocument/2006/relationships/hyperlink" Target="garantF1://70444896.31" TargetMode="External"/><Relationship Id="rId3183" Type="http://schemas.openxmlformats.org/officeDocument/2006/relationships/hyperlink" Target="garantF1://10028024.2004" TargetMode="External"/><Relationship Id="rId3390" Type="http://schemas.openxmlformats.org/officeDocument/2006/relationships/hyperlink" Target="garantF1://70509432.71" TargetMode="External"/><Relationship Id="rId4027" Type="http://schemas.openxmlformats.org/officeDocument/2006/relationships/hyperlink" Target="garantF1://10006592.0" TargetMode="External"/><Relationship Id="rId22" Type="http://schemas.openxmlformats.org/officeDocument/2006/relationships/hyperlink" Target="garantF1://70191432.21" TargetMode="External"/><Relationship Id="rId1828" Type="http://schemas.openxmlformats.org/officeDocument/2006/relationships/hyperlink" Target="garantF1://57491125.0" TargetMode="External"/><Relationship Id="rId3043" Type="http://schemas.openxmlformats.org/officeDocument/2006/relationships/hyperlink" Target="garantF1://12092444.62" TargetMode="External"/><Relationship Id="rId3250" Type="http://schemas.openxmlformats.org/officeDocument/2006/relationships/hyperlink" Target="garantF1://70361598.21" TargetMode="External"/><Relationship Id="rId3488" Type="http://schemas.openxmlformats.org/officeDocument/2006/relationships/hyperlink" Target="garantF1://70509432.71" TargetMode="External"/><Relationship Id="rId3695" Type="http://schemas.openxmlformats.org/officeDocument/2006/relationships/hyperlink" Target="garantF1://70509432.71" TargetMode="External"/><Relationship Id="rId171" Type="http://schemas.openxmlformats.org/officeDocument/2006/relationships/hyperlink" Target="garantF1://5323941.35002" TargetMode="External"/><Relationship Id="rId2297" Type="http://schemas.openxmlformats.org/officeDocument/2006/relationships/hyperlink" Target="garantF1://57491559.0" TargetMode="External"/><Relationship Id="rId3348" Type="http://schemas.openxmlformats.org/officeDocument/2006/relationships/hyperlink" Target="garantF1://70509432.71" TargetMode="External"/><Relationship Id="rId3555" Type="http://schemas.openxmlformats.org/officeDocument/2006/relationships/hyperlink" Target="garantF1://57646220.41297" TargetMode="External"/><Relationship Id="rId3762" Type="http://schemas.openxmlformats.org/officeDocument/2006/relationships/hyperlink" Target="garantF1://70509432.71" TargetMode="External"/><Relationship Id="rId269" Type="http://schemas.openxmlformats.org/officeDocument/2006/relationships/hyperlink" Target="garantF1://57642251.51" TargetMode="External"/><Relationship Id="rId476" Type="http://schemas.openxmlformats.org/officeDocument/2006/relationships/hyperlink" Target="garantF1://70548990.31" TargetMode="External"/><Relationship Id="rId683" Type="http://schemas.openxmlformats.org/officeDocument/2006/relationships/hyperlink" Target="garantF1://70548990.1029" TargetMode="External"/><Relationship Id="rId890" Type="http://schemas.openxmlformats.org/officeDocument/2006/relationships/hyperlink" Target="garantF1://57491511.0" TargetMode="External"/><Relationship Id="rId2157" Type="http://schemas.openxmlformats.org/officeDocument/2006/relationships/hyperlink" Target="garantF1://5128343.5513" TargetMode="External"/><Relationship Id="rId2364" Type="http://schemas.openxmlformats.org/officeDocument/2006/relationships/hyperlink" Target="garantF1://12038291.155" TargetMode="External"/><Relationship Id="rId2571" Type="http://schemas.openxmlformats.org/officeDocument/2006/relationships/hyperlink" Target="garantF1://58103775.0" TargetMode="External"/><Relationship Id="rId3110" Type="http://schemas.openxmlformats.org/officeDocument/2006/relationships/hyperlink" Target="garantF1://57490475.0" TargetMode="External"/><Relationship Id="rId3208" Type="http://schemas.openxmlformats.org/officeDocument/2006/relationships/hyperlink" Target="garantF1://57643191.1193" TargetMode="External"/><Relationship Id="rId3415" Type="http://schemas.openxmlformats.org/officeDocument/2006/relationships/hyperlink" Target="garantF1://12025267.32403" TargetMode="External"/><Relationship Id="rId129" Type="http://schemas.openxmlformats.org/officeDocument/2006/relationships/hyperlink" Target="garantF1://12060033.61" TargetMode="External"/><Relationship Id="rId336" Type="http://schemas.openxmlformats.org/officeDocument/2006/relationships/hyperlink" Target="garantF1://12048517.27" TargetMode="External"/><Relationship Id="rId543" Type="http://schemas.openxmlformats.org/officeDocument/2006/relationships/hyperlink" Target="garantF1://57646806.91" TargetMode="External"/><Relationship Id="rId988" Type="http://schemas.openxmlformats.org/officeDocument/2006/relationships/hyperlink" Target="garantF1://70273086.31" TargetMode="External"/><Relationship Id="rId1173" Type="http://schemas.openxmlformats.org/officeDocument/2006/relationships/hyperlink" Target="garantF1://70733160.3212" TargetMode="External"/><Relationship Id="rId1380" Type="http://schemas.openxmlformats.org/officeDocument/2006/relationships/hyperlink" Target="garantF1://12030610.5" TargetMode="External"/><Relationship Id="rId2017" Type="http://schemas.openxmlformats.org/officeDocument/2006/relationships/hyperlink" Target="garantF1://57492734.0" TargetMode="External"/><Relationship Id="rId2224" Type="http://schemas.openxmlformats.org/officeDocument/2006/relationships/hyperlink" Target="garantF1://5661578.59002" TargetMode="External"/><Relationship Id="rId2669" Type="http://schemas.openxmlformats.org/officeDocument/2006/relationships/hyperlink" Target="garantF1://12030951.0" TargetMode="External"/><Relationship Id="rId2876" Type="http://schemas.openxmlformats.org/officeDocument/2006/relationships/hyperlink" Target="garantF1://10006464.5" TargetMode="External"/><Relationship Id="rId3622" Type="http://schemas.openxmlformats.org/officeDocument/2006/relationships/hyperlink" Target="garantF1://70509432.71" TargetMode="External"/><Relationship Id="rId3927" Type="http://schemas.openxmlformats.org/officeDocument/2006/relationships/hyperlink" Target="garantF1://70509432.71" TargetMode="External"/><Relationship Id="rId403" Type="http://schemas.openxmlformats.org/officeDocument/2006/relationships/hyperlink" Target="garantF1://57492712.0" TargetMode="External"/><Relationship Id="rId750" Type="http://schemas.openxmlformats.org/officeDocument/2006/relationships/hyperlink" Target="garantF1://70305592.31" TargetMode="External"/><Relationship Id="rId848" Type="http://schemas.openxmlformats.org/officeDocument/2006/relationships/hyperlink" Target="garantF1://57491423.0" TargetMode="External"/><Relationship Id="rId1033" Type="http://schemas.openxmlformats.org/officeDocument/2006/relationships/hyperlink" Target="garantF1://70273086.137" TargetMode="External"/><Relationship Id="rId1478" Type="http://schemas.openxmlformats.org/officeDocument/2006/relationships/hyperlink" Target="garantF1://70785222.21" TargetMode="External"/><Relationship Id="rId1685" Type="http://schemas.openxmlformats.org/officeDocument/2006/relationships/hyperlink" Target="garantF1://57401960.37502" TargetMode="External"/><Relationship Id="rId1892" Type="http://schemas.openxmlformats.org/officeDocument/2006/relationships/hyperlink" Target="garantF1://70785222.21" TargetMode="External"/><Relationship Id="rId2431" Type="http://schemas.openxmlformats.org/officeDocument/2006/relationships/hyperlink" Target="garantF1://57489641.0" TargetMode="External"/><Relationship Id="rId2529" Type="http://schemas.openxmlformats.org/officeDocument/2006/relationships/hyperlink" Target="garantF1://12031604.0" TargetMode="External"/><Relationship Id="rId2736" Type="http://schemas.openxmlformats.org/officeDocument/2006/relationships/hyperlink" Target="garantF1://12058817.2000" TargetMode="External"/><Relationship Id="rId4091" Type="http://schemas.openxmlformats.org/officeDocument/2006/relationships/hyperlink" Target="garantF1://57491604.0" TargetMode="External"/><Relationship Id="rId610" Type="http://schemas.openxmlformats.org/officeDocument/2006/relationships/hyperlink" Target="garantF1://70548990.31" TargetMode="External"/><Relationship Id="rId708" Type="http://schemas.openxmlformats.org/officeDocument/2006/relationships/hyperlink" Target="garantF1://12026961.23" TargetMode="External"/><Relationship Id="rId915" Type="http://schemas.openxmlformats.org/officeDocument/2006/relationships/hyperlink" Target="garantF1://57947540.168" TargetMode="External"/><Relationship Id="rId1240" Type="http://schemas.openxmlformats.org/officeDocument/2006/relationships/hyperlink" Target="garantF1://10100300.202" TargetMode="External"/><Relationship Id="rId1338" Type="http://schemas.openxmlformats.org/officeDocument/2006/relationships/hyperlink" Target="garantF1://12038291.6000" TargetMode="External"/><Relationship Id="rId1545" Type="http://schemas.openxmlformats.org/officeDocument/2006/relationships/hyperlink" Target="garantF1://57491665.0" TargetMode="External"/><Relationship Id="rId2943" Type="http://schemas.openxmlformats.org/officeDocument/2006/relationships/hyperlink" Target="garantF1://5422090.0" TargetMode="External"/><Relationship Id="rId4049" Type="http://schemas.openxmlformats.org/officeDocument/2006/relationships/hyperlink" Target="garantF1://70509432.71" TargetMode="External"/><Relationship Id="rId1100" Type="http://schemas.openxmlformats.org/officeDocument/2006/relationships/hyperlink" Target="garantF1://12057600.1401" TargetMode="External"/><Relationship Id="rId1405" Type="http://schemas.openxmlformats.org/officeDocument/2006/relationships/hyperlink" Target="garantF1://5422041.0" TargetMode="External"/><Relationship Id="rId1752" Type="http://schemas.openxmlformats.org/officeDocument/2006/relationships/hyperlink" Target="garantF1://12015482.40402" TargetMode="External"/><Relationship Id="rId2803" Type="http://schemas.openxmlformats.org/officeDocument/2006/relationships/hyperlink" Target="garantF1://57311719.9683" TargetMode="External"/><Relationship Id="rId44" Type="http://schemas.openxmlformats.org/officeDocument/2006/relationships/hyperlink" Target="garantF1://12048517.5" TargetMode="External"/><Relationship Id="rId1612" Type="http://schemas.openxmlformats.org/officeDocument/2006/relationships/hyperlink" Target="garantF1://70444896.31" TargetMode="External"/><Relationship Id="rId1917" Type="http://schemas.openxmlformats.org/officeDocument/2006/relationships/hyperlink" Target="garantF1://57401960.4342" TargetMode="External"/><Relationship Id="rId3065" Type="http://schemas.openxmlformats.org/officeDocument/2006/relationships/hyperlink" Target="garantF1://70180872.33" TargetMode="External"/><Relationship Id="rId3272" Type="http://schemas.openxmlformats.org/officeDocument/2006/relationships/hyperlink" Target="garantF1://57643191.12172" TargetMode="External"/><Relationship Id="rId4116" Type="http://schemas.openxmlformats.org/officeDocument/2006/relationships/hyperlink" Target="garantF1://71193132.3000" TargetMode="External"/><Relationship Id="rId193" Type="http://schemas.openxmlformats.org/officeDocument/2006/relationships/hyperlink" Target="garantF1://93182.25" TargetMode="External"/><Relationship Id="rId498" Type="http://schemas.openxmlformats.org/officeDocument/2006/relationships/hyperlink" Target="garantF1://57646806.8701" TargetMode="External"/><Relationship Id="rId2081" Type="http://schemas.openxmlformats.org/officeDocument/2006/relationships/hyperlink" Target="garantF1://12061689.1000" TargetMode="External"/><Relationship Id="rId2179" Type="http://schemas.openxmlformats.org/officeDocument/2006/relationships/hyperlink" Target="garantF1://11801341.22" TargetMode="External"/><Relationship Id="rId3132" Type="http://schemas.openxmlformats.org/officeDocument/2006/relationships/hyperlink" Target="garantF1://5129813.1151" TargetMode="External"/><Relationship Id="rId3577" Type="http://schemas.openxmlformats.org/officeDocument/2006/relationships/hyperlink" Target="garantF1://57646220.41305" TargetMode="External"/><Relationship Id="rId3784" Type="http://schemas.openxmlformats.org/officeDocument/2006/relationships/hyperlink" Target="garantF1://70509432.71" TargetMode="External"/><Relationship Id="rId3991" Type="http://schemas.openxmlformats.org/officeDocument/2006/relationships/hyperlink" Target="garantF1://70509432.71" TargetMode="External"/><Relationship Id="rId260" Type="http://schemas.openxmlformats.org/officeDocument/2006/relationships/hyperlink" Target="garantF1://70548990.313" TargetMode="External"/><Relationship Id="rId2386" Type="http://schemas.openxmlformats.org/officeDocument/2006/relationships/hyperlink" Target="garantF1://57489610.0" TargetMode="External"/><Relationship Id="rId2593" Type="http://schemas.openxmlformats.org/officeDocument/2006/relationships/hyperlink" Target="garantF1://57491149.0" TargetMode="External"/><Relationship Id="rId3437" Type="http://schemas.openxmlformats.org/officeDocument/2006/relationships/hyperlink" Target="garantF1://57308308.412591" TargetMode="External"/><Relationship Id="rId3644" Type="http://schemas.openxmlformats.org/officeDocument/2006/relationships/hyperlink" Target="garantF1://57646220.413391" TargetMode="External"/><Relationship Id="rId3851" Type="http://schemas.openxmlformats.org/officeDocument/2006/relationships/hyperlink" Target="garantF1://71193060.1000" TargetMode="External"/><Relationship Id="rId120" Type="http://schemas.openxmlformats.org/officeDocument/2006/relationships/hyperlink" Target="garantF1://71000882.18" TargetMode="External"/><Relationship Id="rId358" Type="http://schemas.openxmlformats.org/officeDocument/2006/relationships/hyperlink" Target="garantF1://57646806.60" TargetMode="External"/><Relationship Id="rId565" Type="http://schemas.openxmlformats.org/officeDocument/2006/relationships/hyperlink" Target="garantF1://70548990.381" TargetMode="External"/><Relationship Id="rId772" Type="http://schemas.openxmlformats.org/officeDocument/2006/relationships/hyperlink" Target="garantF1://12022104.1000" TargetMode="External"/><Relationship Id="rId1195" Type="http://schemas.openxmlformats.org/officeDocument/2006/relationships/hyperlink" Target="garantF1://5422035.0" TargetMode="External"/><Relationship Id="rId2039" Type="http://schemas.openxmlformats.org/officeDocument/2006/relationships/hyperlink" Target="garantF1://57492730.0" TargetMode="External"/><Relationship Id="rId2246" Type="http://schemas.openxmlformats.org/officeDocument/2006/relationships/hyperlink" Target="garantF1://57492711.0" TargetMode="External"/><Relationship Id="rId2453" Type="http://schemas.openxmlformats.org/officeDocument/2006/relationships/hyperlink" Target="garantF1://5081933.763" TargetMode="External"/><Relationship Id="rId2660" Type="http://schemas.openxmlformats.org/officeDocument/2006/relationships/hyperlink" Target="garantF1://57383777.86090" TargetMode="External"/><Relationship Id="rId2898" Type="http://schemas.openxmlformats.org/officeDocument/2006/relationships/hyperlink" Target="garantF1://12188077.0" TargetMode="External"/><Relationship Id="rId3504" Type="http://schemas.openxmlformats.org/officeDocument/2006/relationships/hyperlink" Target="garantF1://57490483.0" TargetMode="External"/><Relationship Id="rId3711" Type="http://schemas.openxmlformats.org/officeDocument/2006/relationships/hyperlink" Target="garantF1://70509432.71" TargetMode="External"/><Relationship Id="rId3949" Type="http://schemas.openxmlformats.org/officeDocument/2006/relationships/hyperlink" Target="garantF1://57491589.0" TargetMode="External"/><Relationship Id="rId218" Type="http://schemas.openxmlformats.org/officeDocument/2006/relationships/hyperlink" Target="garantF1://57309390.4503" TargetMode="External"/><Relationship Id="rId425" Type="http://schemas.openxmlformats.org/officeDocument/2006/relationships/hyperlink" Target="garantF1://83523.24" TargetMode="External"/><Relationship Id="rId632" Type="http://schemas.openxmlformats.org/officeDocument/2006/relationships/hyperlink" Target="garantF1://57646806.10201" TargetMode="External"/><Relationship Id="rId1055" Type="http://schemas.openxmlformats.org/officeDocument/2006/relationships/hyperlink" Target="garantF1://70273086.31" TargetMode="External"/><Relationship Id="rId1262" Type="http://schemas.openxmlformats.org/officeDocument/2006/relationships/hyperlink" Target="garantF1://57491700.0" TargetMode="External"/><Relationship Id="rId2106" Type="http://schemas.openxmlformats.org/officeDocument/2006/relationships/hyperlink" Target="garantF1://5081933.525" TargetMode="External"/><Relationship Id="rId2313" Type="http://schemas.openxmlformats.org/officeDocument/2006/relationships/hyperlink" Target="garantF1://57492767.0" TargetMode="External"/><Relationship Id="rId2520" Type="http://schemas.openxmlformats.org/officeDocument/2006/relationships/hyperlink" Target="garantF1://57491650.0" TargetMode="External"/><Relationship Id="rId2758" Type="http://schemas.openxmlformats.org/officeDocument/2006/relationships/hyperlink" Target="garantF1://10001361.30" TargetMode="External"/><Relationship Id="rId2965" Type="http://schemas.openxmlformats.org/officeDocument/2006/relationships/hyperlink" Target="garantF1://86483.0" TargetMode="External"/><Relationship Id="rId3809" Type="http://schemas.openxmlformats.org/officeDocument/2006/relationships/hyperlink" Target="garantF1://71193040.1000" TargetMode="External"/><Relationship Id="rId937" Type="http://schemas.openxmlformats.org/officeDocument/2006/relationships/hyperlink" Target="garantF1://70273086.31" TargetMode="External"/><Relationship Id="rId1122" Type="http://schemas.openxmlformats.org/officeDocument/2006/relationships/hyperlink" Target="garantF1://12015482.8003" TargetMode="External"/><Relationship Id="rId1567" Type="http://schemas.openxmlformats.org/officeDocument/2006/relationships/hyperlink" Target="garantF1://57491566.0" TargetMode="External"/><Relationship Id="rId1774" Type="http://schemas.openxmlformats.org/officeDocument/2006/relationships/hyperlink" Target="garantF1://70785222.21" TargetMode="External"/><Relationship Id="rId1981" Type="http://schemas.openxmlformats.org/officeDocument/2006/relationships/hyperlink" Target="garantF1://57490676.0" TargetMode="External"/><Relationship Id="rId2618" Type="http://schemas.openxmlformats.org/officeDocument/2006/relationships/hyperlink" Target="garantF1://57491874.0" TargetMode="External"/><Relationship Id="rId2825" Type="http://schemas.openxmlformats.org/officeDocument/2006/relationships/hyperlink" Target="garantF1://57492376.0" TargetMode="External"/><Relationship Id="rId66" Type="http://schemas.openxmlformats.org/officeDocument/2006/relationships/hyperlink" Target="garantF1://73972.700" TargetMode="External"/><Relationship Id="rId1427" Type="http://schemas.openxmlformats.org/officeDocument/2006/relationships/hyperlink" Target="garantF1://70785222.21" TargetMode="External"/><Relationship Id="rId1634" Type="http://schemas.openxmlformats.org/officeDocument/2006/relationships/hyperlink" Target="garantF1://12013270.17" TargetMode="External"/><Relationship Id="rId1841" Type="http://schemas.openxmlformats.org/officeDocument/2006/relationships/hyperlink" Target="garantF1://57401960.417" TargetMode="External"/><Relationship Id="rId3087" Type="http://schemas.openxmlformats.org/officeDocument/2006/relationships/hyperlink" Target="garantF1://57490296.0" TargetMode="External"/><Relationship Id="rId3294" Type="http://schemas.openxmlformats.org/officeDocument/2006/relationships/hyperlink" Target="garantF1://70361598.21" TargetMode="External"/><Relationship Id="rId4040" Type="http://schemas.openxmlformats.org/officeDocument/2006/relationships/hyperlink" Target="garantF1://57646220.414993" TargetMode="External"/><Relationship Id="rId4138" Type="http://schemas.openxmlformats.org/officeDocument/2006/relationships/hyperlink" Target="garantF1://71193042.1000" TargetMode="External"/><Relationship Id="rId1939" Type="http://schemas.openxmlformats.org/officeDocument/2006/relationships/hyperlink" Target="garantF1://57401960.446" TargetMode="External"/><Relationship Id="rId3599" Type="http://schemas.openxmlformats.org/officeDocument/2006/relationships/hyperlink" Target="garantF1://70509432.71" TargetMode="External"/><Relationship Id="rId1701" Type="http://schemas.openxmlformats.org/officeDocument/2006/relationships/hyperlink" Target="garantF1://70785222.21" TargetMode="External"/><Relationship Id="rId3154" Type="http://schemas.openxmlformats.org/officeDocument/2006/relationships/hyperlink" Target="garantF1://5129813.11621" TargetMode="External"/><Relationship Id="rId3361" Type="http://schemas.openxmlformats.org/officeDocument/2006/relationships/hyperlink" Target="garantF1://70509432.71" TargetMode="External"/><Relationship Id="rId3459" Type="http://schemas.openxmlformats.org/officeDocument/2006/relationships/hyperlink" Target="garantF1://70509432.71" TargetMode="External"/><Relationship Id="rId3666" Type="http://schemas.openxmlformats.org/officeDocument/2006/relationships/hyperlink" Target="garantF1://70509432.71" TargetMode="External"/><Relationship Id="rId282" Type="http://schemas.openxmlformats.org/officeDocument/2006/relationships/hyperlink" Target="garantF1://71009124.51" TargetMode="External"/><Relationship Id="rId587" Type="http://schemas.openxmlformats.org/officeDocument/2006/relationships/hyperlink" Target="garantF1://10005712.200" TargetMode="External"/><Relationship Id="rId2170" Type="http://schemas.openxmlformats.org/officeDocument/2006/relationships/hyperlink" Target="garantF1://70587362.1000" TargetMode="External"/><Relationship Id="rId2268" Type="http://schemas.openxmlformats.org/officeDocument/2006/relationships/hyperlink" Target="garantF1://57489598.0" TargetMode="External"/><Relationship Id="rId3014" Type="http://schemas.openxmlformats.org/officeDocument/2006/relationships/hyperlink" Target="garantF1://57490178.0" TargetMode="External"/><Relationship Id="rId3221" Type="http://schemas.openxmlformats.org/officeDocument/2006/relationships/hyperlink" Target="garantF1://71137734.0" TargetMode="External"/><Relationship Id="rId3319" Type="http://schemas.openxmlformats.org/officeDocument/2006/relationships/hyperlink" Target="garantF1://57492669.0" TargetMode="External"/><Relationship Id="rId3873" Type="http://schemas.openxmlformats.org/officeDocument/2006/relationships/hyperlink" Target="garantF1://57491584.0" TargetMode="External"/><Relationship Id="rId8" Type="http://schemas.openxmlformats.org/officeDocument/2006/relationships/hyperlink" Target="garantF1://57491272.0" TargetMode="External"/><Relationship Id="rId142" Type="http://schemas.openxmlformats.org/officeDocument/2006/relationships/hyperlink" Target="garantF1://93182.0" TargetMode="External"/><Relationship Id="rId447" Type="http://schemas.openxmlformats.org/officeDocument/2006/relationships/hyperlink" Target="garantF1://70548990.31" TargetMode="External"/><Relationship Id="rId794" Type="http://schemas.openxmlformats.org/officeDocument/2006/relationships/hyperlink" Target="garantF1://12051067.1712" TargetMode="External"/><Relationship Id="rId1077" Type="http://schemas.openxmlformats.org/officeDocument/2006/relationships/hyperlink" Target="garantF1://1695065.0" TargetMode="External"/><Relationship Id="rId2030" Type="http://schemas.openxmlformats.org/officeDocument/2006/relationships/hyperlink" Target="garantF1://57490089.0" TargetMode="External"/><Relationship Id="rId2128" Type="http://schemas.openxmlformats.org/officeDocument/2006/relationships/hyperlink" Target="garantF1://57974897.0" TargetMode="External"/><Relationship Id="rId2475" Type="http://schemas.openxmlformats.org/officeDocument/2006/relationships/hyperlink" Target="garantF1://57491977.0" TargetMode="External"/><Relationship Id="rId2682" Type="http://schemas.openxmlformats.org/officeDocument/2006/relationships/hyperlink" Target="garantF1://57491960.0" TargetMode="External"/><Relationship Id="rId2987" Type="http://schemas.openxmlformats.org/officeDocument/2006/relationships/hyperlink" Target="garantF1://12065311.0" TargetMode="External"/><Relationship Id="rId3526" Type="http://schemas.openxmlformats.org/officeDocument/2006/relationships/hyperlink" Target="garantF1://70509432.71" TargetMode="External"/><Relationship Id="rId3733" Type="http://schemas.openxmlformats.org/officeDocument/2006/relationships/hyperlink" Target="garantF1://70509432.71" TargetMode="External"/><Relationship Id="rId3940" Type="http://schemas.openxmlformats.org/officeDocument/2006/relationships/hyperlink" Target="garantF1://70509432.71" TargetMode="External"/><Relationship Id="rId654" Type="http://schemas.openxmlformats.org/officeDocument/2006/relationships/hyperlink" Target="garantF1://10064631.500" TargetMode="External"/><Relationship Id="rId861" Type="http://schemas.openxmlformats.org/officeDocument/2006/relationships/hyperlink" Target="garantF1://70273086.13" TargetMode="External"/><Relationship Id="rId959" Type="http://schemas.openxmlformats.org/officeDocument/2006/relationships/hyperlink" Target="garantF1://10008000.179" TargetMode="External"/><Relationship Id="rId1284" Type="http://schemas.openxmlformats.org/officeDocument/2006/relationships/hyperlink" Target="garantF1://5325210.2744" TargetMode="External"/><Relationship Id="rId1491" Type="http://schemas.openxmlformats.org/officeDocument/2006/relationships/hyperlink" Target="garantF1://70014574.0" TargetMode="External"/><Relationship Id="rId1589" Type="http://schemas.openxmlformats.org/officeDocument/2006/relationships/hyperlink" Target="garantF1://70444896.31" TargetMode="External"/><Relationship Id="rId2335" Type="http://schemas.openxmlformats.org/officeDocument/2006/relationships/hyperlink" Target="garantF1://12038291.800" TargetMode="External"/><Relationship Id="rId2542" Type="http://schemas.openxmlformats.org/officeDocument/2006/relationships/hyperlink" Target="garantF1://12033556.1015" TargetMode="External"/><Relationship Id="rId3800" Type="http://schemas.openxmlformats.org/officeDocument/2006/relationships/hyperlink" Target="garantF1://57646220.413892" TargetMode="External"/><Relationship Id="rId307" Type="http://schemas.openxmlformats.org/officeDocument/2006/relationships/hyperlink" Target="garantF1://57646806.54" TargetMode="External"/><Relationship Id="rId514" Type="http://schemas.openxmlformats.org/officeDocument/2006/relationships/hyperlink" Target="garantF1://12009720.1102" TargetMode="External"/><Relationship Id="rId721" Type="http://schemas.openxmlformats.org/officeDocument/2006/relationships/hyperlink" Target="garantF1://70548990.315" TargetMode="External"/><Relationship Id="rId1144" Type="http://schemas.openxmlformats.org/officeDocument/2006/relationships/hyperlink" Target="garantF1://57491539.0" TargetMode="External"/><Relationship Id="rId1351" Type="http://schemas.openxmlformats.org/officeDocument/2006/relationships/hyperlink" Target="garantF1://12075589.33001" TargetMode="External"/><Relationship Id="rId1449" Type="http://schemas.openxmlformats.org/officeDocument/2006/relationships/hyperlink" Target="garantF1://72780.402" TargetMode="External"/><Relationship Id="rId1796" Type="http://schemas.openxmlformats.org/officeDocument/2006/relationships/hyperlink" Target="garantF1://57490246.0" TargetMode="External"/><Relationship Id="rId2402" Type="http://schemas.openxmlformats.org/officeDocument/2006/relationships/hyperlink" Target="garantF1://57489624.0" TargetMode="External"/><Relationship Id="rId2847" Type="http://schemas.openxmlformats.org/officeDocument/2006/relationships/hyperlink" Target="garantF1://5746030.0" TargetMode="External"/><Relationship Id="rId4062" Type="http://schemas.openxmlformats.org/officeDocument/2006/relationships/hyperlink" Target="garantF1://57646220.415054" TargetMode="External"/><Relationship Id="rId88" Type="http://schemas.openxmlformats.org/officeDocument/2006/relationships/hyperlink" Target="garantF1://70191432.21" TargetMode="External"/><Relationship Id="rId819" Type="http://schemas.openxmlformats.org/officeDocument/2006/relationships/hyperlink" Target="garantF1://57491526.0" TargetMode="External"/><Relationship Id="rId1004" Type="http://schemas.openxmlformats.org/officeDocument/2006/relationships/hyperlink" Target="garantF1://57491815.0" TargetMode="External"/><Relationship Id="rId1211" Type="http://schemas.openxmlformats.org/officeDocument/2006/relationships/hyperlink" Target="garantF1://10005807.3902" TargetMode="External"/><Relationship Id="rId1656" Type="http://schemas.openxmlformats.org/officeDocument/2006/relationships/hyperlink" Target="garantF1://57401960.23006" TargetMode="External"/><Relationship Id="rId1863" Type="http://schemas.openxmlformats.org/officeDocument/2006/relationships/hyperlink" Target="garantF1://57490353.0" TargetMode="External"/><Relationship Id="rId2707" Type="http://schemas.openxmlformats.org/officeDocument/2006/relationships/hyperlink" Target="garantF1://57491106.0" TargetMode="External"/><Relationship Id="rId2914" Type="http://schemas.openxmlformats.org/officeDocument/2006/relationships/hyperlink" Target="garantF1://12088077.2" TargetMode="External"/><Relationship Id="rId1309" Type="http://schemas.openxmlformats.org/officeDocument/2006/relationships/hyperlink" Target="garantF1://57491939.0" TargetMode="External"/><Relationship Id="rId1516" Type="http://schemas.openxmlformats.org/officeDocument/2006/relationships/hyperlink" Target="garantF1://57956065.337" TargetMode="External"/><Relationship Id="rId1723" Type="http://schemas.openxmlformats.org/officeDocument/2006/relationships/hyperlink" Target="garantF1://85181.0" TargetMode="External"/><Relationship Id="rId1930" Type="http://schemas.openxmlformats.org/officeDocument/2006/relationships/hyperlink" Target="garantF1://57490669.0" TargetMode="External"/><Relationship Id="rId3176" Type="http://schemas.openxmlformats.org/officeDocument/2006/relationships/hyperlink" Target="garantF1://10005423.1403" TargetMode="External"/><Relationship Id="rId3383" Type="http://schemas.openxmlformats.org/officeDocument/2006/relationships/hyperlink" Target="garantF1://12079510.5000" TargetMode="External"/><Relationship Id="rId3590" Type="http://schemas.openxmlformats.org/officeDocument/2006/relationships/hyperlink" Target="garantF1://70509432.71" TargetMode="External"/><Relationship Id="rId15" Type="http://schemas.openxmlformats.org/officeDocument/2006/relationships/hyperlink" Target="garantF1://57491371.0" TargetMode="External"/><Relationship Id="rId2192" Type="http://schemas.openxmlformats.org/officeDocument/2006/relationships/hyperlink" Target="garantF1://57974032.0" TargetMode="External"/><Relationship Id="rId3036" Type="http://schemas.openxmlformats.org/officeDocument/2006/relationships/hyperlink" Target="garantF1://57490148.0" TargetMode="External"/><Relationship Id="rId3243" Type="http://schemas.openxmlformats.org/officeDocument/2006/relationships/hyperlink" Target="garantF1://70361598.21" TargetMode="External"/><Relationship Id="rId3688" Type="http://schemas.openxmlformats.org/officeDocument/2006/relationships/hyperlink" Target="garantF1://57646220.41358" TargetMode="External"/><Relationship Id="rId3895" Type="http://schemas.openxmlformats.org/officeDocument/2006/relationships/hyperlink" Target="garantF1://57646220.414305" TargetMode="External"/><Relationship Id="rId164" Type="http://schemas.openxmlformats.org/officeDocument/2006/relationships/hyperlink" Target="garantF1://86367.0" TargetMode="External"/><Relationship Id="rId371" Type="http://schemas.openxmlformats.org/officeDocument/2006/relationships/hyperlink" Target="garantF1://85181.0" TargetMode="External"/><Relationship Id="rId2052" Type="http://schemas.openxmlformats.org/officeDocument/2006/relationships/hyperlink" Target="garantF1://5727759.0" TargetMode="External"/><Relationship Id="rId2497" Type="http://schemas.openxmlformats.org/officeDocument/2006/relationships/hyperlink" Target="garantF1://57310273.789" TargetMode="External"/><Relationship Id="rId3450" Type="http://schemas.openxmlformats.org/officeDocument/2006/relationships/hyperlink" Target="garantF1://70509432.3251" TargetMode="External"/><Relationship Id="rId3548" Type="http://schemas.openxmlformats.org/officeDocument/2006/relationships/hyperlink" Target="garantF1://57646220.412952" TargetMode="External"/><Relationship Id="rId3755" Type="http://schemas.openxmlformats.org/officeDocument/2006/relationships/hyperlink" Target="garantF1://70509432.71" TargetMode="External"/><Relationship Id="rId469" Type="http://schemas.openxmlformats.org/officeDocument/2006/relationships/hyperlink" Target="garantF1://57491447.0" TargetMode="External"/><Relationship Id="rId676" Type="http://schemas.openxmlformats.org/officeDocument/2006/relationships/hyperlink" Target="garantF1://57646806.114" TargetMode="External"/><Relationship Id="rId883" Type="http://schemas.openxmlformats.org/officeDocument/2006/relationships/hyperlink" Target="garantF1://10002426.1010" TargetMode="External"/><Relationship Id="rId1099" Type="http://schemas.openxmlformats.org/officeDocument/2006/relationships/hyperlink" Target="garantF1://57491537.0" TargetMode="External"/><Relationship Id="rId2357" Type="http://schemas.openxmlformats.org/officeDocument/2006/relationships/hyperlink" Target="garantF1://3899220.679" TargetMode="External"/><Relationship Id="rId2564" Type="http://schemas.openxmlformats.org/officeDocument/2006/relationships/hyperlink" Target="garantF1://12021567.0" TargetMode="External"/><Relationship Id="rId3103" Type="http://schemas.openxmlformats.org/officeDocument/2006/relationships/hyperlink" Target="garantF1://3861097.561" TargetMode="External"/><Relationship Id="rId3310" Type="http://schemas.openxmlformats.org/officeDocument/2006/relationships/hyperlink" Target="garantF1://70509432.71" TargetMode="External"/><Relationship Id="rId3408" Type="http://schemas.openxmlformats.org/officeDocument/2006/relationships/hyperlink" Target="garantF1://70509432.71" TargetMode="External"/><Relationship Id="rId3615" Type="http://schemas.openxmlformats.org/officeDocument/2006/relationships/hyperlink" Target="garantF1://70509432.71" TargetMode="External"/><Relationship Id="rId3962" Type="http://schemas.openxmlformats.org/officeDocument/2006/relationships/hyperlink" Target="garantF1://70509432.439" TargetMode="External"/><Relationship Id="rId231" Type="http://schemas.openxmlformats.org/officeDocument/2006/relationships/hyperlink" Target="garantF1://12027405.0" TargetMode="External"/><Relationship Id="rId329" Type="http://schemas.openxmlformats.org/officeDocument/2006/relationships/hyperlink" Target="garantF1://70548990.31" TargetMode="External"/><Relationship Id="rId536" Type="http://schemas.openxmlformats.org/officeDocument/2006/relationships/hyperlink" Target="garantF1://57646806.9005" TargetMode="External"/><Relationship Id="rId1166" Type="http://schemas.openxmlformats.org/officeDocument/2006/relationships/hyperlink" Target="garantF1://57491541.0" TargetMode="External"/><Relationship Id="rId1373" Type="http://schemas.openxmlformats.org/officeDocument/2006/relationships/hyperlink" Target="garantF1://3861436.300" TargetMode="External"/><Relationship Id="rId2217" Type="http://schemas.openxmlformats.org/officeDocument/2006/relationships/hyperlink" Target="garantF1://12051312.5" TargetMode="External"/><Relationship Id="rId2771" Type="http://schemas.openxmlformats.org/officeDocument/2006/relationships/hyperlink" Target="garantF1://57491768.0" TargetMode="External"/><Relationship Id="rId2869" Type="http://schemas.openxmlformats.org/officeDocument/2006/relationships/hyperlink" Target="garantF1://57492685.0" TargetMode="External"/><Relationship Id="rId3822" Type="http://schemas.openxmlformats.org/officeDocument/2006/relationships/hyperlink" Target="garantF1://10002673.5" TargetMode="External"/><Relationship Id="rId743" Type="http://schemas.openxmlformats.org/officeDocument/2006/relationships/hyperlink" Target="garantF1://70305592.31" TargetMode="External"/><Relationship Id="rId950" Type="http://schemas.openxmlformats.org/officeDocument/2006/relationships/hyperlink" Target="garantF1://70273086.32" TargetMode="External"/><Relationship Id="rId1026" Type="http://schemas.openxmlformats.org/officeDocument/2006/relationships/hyperlink" Target="garantF1://57491652.0" TargetMode="External"/><Relationship Id="rId1580" Type="http://schemas.openxmlformats.org/officeDocument/2006/relationships/hyperlink" Target="garantF1://70444896.31" TargetMode="External"/><Relationship Id="rId1678" Type="http://schemas.openxmlformats.org/officeDocument/2006/relationships/hyperlink" Target="garantF1://70785222.21" TargetMode="External"/><Relationship Id="rId1885" Type="http://schemas.openxmlformats.org/officeDocument/2006/relationships/hyperlink" Target="garantF1://57401960.4293" TargetMode="External"/><Relationship Id="rId2424" Type="http://schemas.openxmlformats.org/officeDocument/2006/relationships/hyperlink" Target="garantF1://57492409.0" TargetMode="External"/><Relationship Id="rId2631" Type="http://schemas.openxmlformats.org/officeDocument/2006/relationships/hyperlink" Target="garantF1://12038288.5" TargetMode="External"/><Relationship Id="rId2729" Type="http://schemas.openxmlformats.org/officeDocument/2006/relationships/hyperlink" Target="garantF1://57491264.0" TargetMode="External"/><Relationship Id="rId2936" Type="http://schemas.openxmlformats.org/officeDocument/2006/relationships/hyperlink" Target="garantF1://57492355.0" TargetMode="External"/><Relationship Id="rId4084" Type="http://schemas.openxmlformats.org/officeDocument/2006/relationships/hyperlink" Target="garantF1://57646220.415133" TargetMode="External"/><Relationship Id="rId603" Type="http://schemas.openxmlformats.org/officeDocument/2006/relationships/hyperlink" Target="garantF1://70548990.12429" TargetMode="External"/><Relationship Id="rId810" Type="http://schemas.openxmlformats.org/officeDocument/2006/relationships/hyperlink" Target="garantF1://12012511.0" TargetMode="External"/><Relationship Id="rId908" Type="http://schemas.openxmlformats.org/officeDocument/2006/relationships/hyperlink" Target="garantF1://71000882.80" TargetMode="External"/><Relationship Id="rId1233" Type="http://schemas.openxmlformats.org/officeDocument/2006/relationships/hyperlink" Target="garantF1://12027542.0" TargetMode="External"/><Relationship Id="rId1440" Type="http://schemas.openxmlformats.org/officeDocument/2006/relationships/hyperlink" Target="garantF1://12029077.0" TargetMode="External"/><Relationship Id="rId1538" Type="http://schemas.openxmlformats.org/officeDocument/2006/relationships/hyperlink" Target="garantF1://57491549.0" TargetMode="External"/><Relationship Id="rId4151" Type="http://schemas.openxmlformats.org/officeDocument/2006/relationships/hyperlink" Target="garantF1://57491719.0" TargetMode="External"/><Relationship Id="rId1300" Type="http://schemas.openxmlformats.org/officeDocument/2006/relationships/hyperlink" Target="garantF1://12024624.5620" TargetMode="External"/><Relationship Id="rId1745" Type="http://schemas.openxmlformats.org/officeDocument/2006/relationships/hyperlink" Target="garantF1://57401960.3883" TargetMode="External"/><Relationship Id="rId1952" Type="http://schemas.openxmlformats.org/officeDocument/2006/relationships/hyperlink" Target="garantF1://57490912.0" TargetMode="External"/><Relationship Id="rId3198" Type="http://schemas.openxmlformats.org/officeDocument/2006/relationships/hyperlink" Target="garantF1://70361598.21" TargetMode="External"/><Relationship Id="rId4011" Type="http://schemas.openxmlformats.org/officeDocument/2006/relationships/hyperlink" Target="garantF1://57646220.414893" TargetMode="External"/><Relationship Id="rId37" Type="http://schemas.openxmlformats.org/officeDocument/2006/relationships/hyperlink" Target="garantF1://70627662.0" TargetMode="External"/><Relationship Id="rId1605" Type="http://schemas.openxmlformats.org/officeDocument/2006/relationships/hyperlink" Target="garantF1://70444896.31" TargetMode="External"/><Relationship Id="rId1812" Type="http://schemas.openxmlformats.org/officeDocument/2006/relationships/hyperlink" Target="garantF1://5422044.0" TargetMode="External"/><Relationship Id="rId3058" Type="http://schemas.openxmlformats.org/officeDocument/2006/relationships/hyperlink" Target="garantF1://57490165.0" TargetMode="External"/><Relationship Id="rId3265" Type="http://schemas.openxmlformats.org/officeDocument/2006/relationships/hyperlink" Target="garantF1://70361598.21" TargetMode="External"/><Relationship Id="rId3472" Type="http://schemas.openxmlformats.org/officeDocument/2006/relationships/hyperlink" Target="garantF1://57646220.41269" TargetMode="External"/><Relationship Id="rId4109" Type="http://schemas.openxmlformats.org/officeDocument/2006/relationships/hyperlink" Target="garantF1://57646220.415222" TargetMode="External"/><Relationship Id="rId186" Type="http://schemas.openxmlformats.org/officeDocument/2006/relationships/hyperlink" Target="garantF1://70191432.21" TargetMode="External"/><Relationship Id="rId393" Type="http://schemas.openxmlformats.org/officeDocument/2006/relationships/hyperlink" Target="garantF1://12036493.0" TargetMode="External"/><Relationship Id="rId2074" Type="http://schemas.openxmlformats.org/officeDocument/2006/relationships/hyperlink" Target="garantF1://12091679.0" TargetMode="External"/><Relationship Id="rId2281" Type="http://schemas.openxmlformats.org/officeDocument/2006/relationships/hyperlink" Target="garantF1://57974494.0" TargetMode="External"/><Relationship Id="rId3125" Type="http://schemas.openxmlformats.org/officeDocument/2006/relationships/hyperlink" Target="garantF1://71263026.41" TargetMode="External"/><Relationship Id="rId3332" Type="http://schemas.openxmlformats.org/officeDocument/2006/relationships/hyperlink" Target="garantF1://57492668.0" TargetMode="External"/><Relationship Id="rId3777" Type="http://schemas.openxmlformats.org/officeDocument/2006/relationships/hyperlink" Target="garantF1://10006592.0" TargetMode="External"/><Relationship Id="rId3984" Type="http://schemas.openxmlformats.org/officeDocument/2006/relationships/hyperlink" Target="garantF1://98517.0" TargetMode="External"/><Relationship Id="rId253" Type="http://schemas.openxmlformats.org/officeDocument/2006/relationships/hyperlink" Target="garantF1://71333932.201" TargetMode="External"/><Relationship Id="rId460" Type="http://schemas.openxmlformats.org/officeDocument/2006/relationships/hyperlink" Target="garantF1://10005712.0" TargetMode="External"/><Relationship Id="rId698" Type="http://schemas.openxmlformats.org/officeDocument/2006/relationships/hyperlink" Target="garantF1://57492755.0" TargetMode="External"/><Relationship Id="rId1090" Type="http://schemas.openxmlformats.org/officeDocument/2006/relationships/hyperlink" Target="garantF1://57491926.0" TargetMode="External"/><Relationship Id="rId2141" Type="http://schemas.openxmlformats.org/officeDocument/2006/relationships/hyperlink" Target="garantF1://57490126.0" TargetMode="External"/><Relationship Id="rId2379" Type="http://schemas.openxmlformats.org/officeDocument/2006/relationships/hyperlink" Target="garantF1://57492363.0" TargetMode="External"/><Relationship Id="rId2586" Type="http://schemas.openxmlformats.org/officeDocument/2006/relationships/hyperlink" Target="garantF1://57491785.0" TargetMode="External"/><Relationship Id="rId2793" Type="http://schemas.openxmlformats.org/officeDocument/2006/relationships/hyperlink" Target="garantF1://57491746.0" TargetMode="External"/><Relationship Id="rId3637" Type="http://schemas.openxmlformats.org/officeDocument/2006/relationships/hyperlink" Target="garantF1://70509432.71" TargetMode="External"/><Relationship Id="rId3844" Type="http://schemas.openxmlformats.org/officeDocument/2006/relationships/hyperlink" Target="garantF1://71134318.1000" TargetMode="External"/><Relationship Id="rId113" Type="http://schemas.openxmlformats.org/officeDocument/2006/relationships/hyperlink" Target="garantF1://70096618.113" TargetMode="External"/><Relationship Id="rId320" Type="http://schemas.openxmlformats.org/officeDocument/2006/relationships/hyperlink" Target="garantF1://71009125.0" TargetMode="External"/><Relationship Id="rId558" Type="http://schemas.openxmlformats.org/officeDocument/2006/relationships/hyperlink" Target="garantF1://12009720.2305" TargetMode="External"/><Relationship Id="rId765" Type="http://schemas.openxmlformats.org/officeDocument/2006/relationships/hyperlink" Target="garantF1://3992853.13101" TargetMode="External"/><Relationship Id="rId972" Type="http://schemas.openxmlformats.org/officeDocument/2006/relationships/hyperlink" Target="garantF1://57491531.0" TargetMode="External"/><Relationship Id="rId1188" Type="http://schemas.openxmlformats.org/officeDocument/2006/relationships/hyperlink" Target="garantF1://57491494.0" TargetMode="External"/><Relationship Id="rId1395" Type="http://schemas.openxmlformats.org/officeDocument/2006/relationships/hyperlink" Target="garantF1://57492359.0" TargetMode="External"/><Relationship Id="rId2001" Type="http://schemas.openxmlformats.org/officeDocument/2006/relationships/hyperlink" Target="garantF1://57490335.0" TargetMode="External"/><Relationship Id="rId2239" Type="http://schemas.openxmlformats.org/officeDocument/2006/relationships/hyperlink" Target="garantF1://12092444.62" TargetMode="External"/><Relationship Id="rId2446" Type="http://schemas.openxmlformats.org/officeDocument/2006/relationships/hyperlink" Target="garantF1://1681613.0" TargetMode="External"/><Relationship Id="rId2653" Type="http://schemas.openxmlformats.org/officeDocument/2006/relationships/hyperlink" Target="garantF1://70444862.211" TargetMode="External"/><Relationship Id="rId2860" Type="http://schemas.openxmlformats.org/officeDocument/2006/relationships/hyperlink" Target="garantF1://57492681.0" TargetMode="External"/><Relationship Id="rId3704" Type="http://schemas.openxmlformats.org/officeDocument/2006/relationships/hyperlink" Target="garantF1://70509432.74" TargetMode="External"/><Relationship Id="rId418" Type="http://schemas.openxmlformats.org/officeDocument/2006/relationships/hyperlink" Target="garantF1://71333933.0" TargetMode="External"/><Relationship Id="rId625" Type="http://schemas.openxmlformats.org/officeDocument/2006/relationships/hyperlink" Target="garantF1://70548990.31" TargetMode="External"/><Relationship Id="rId832" Type="http://schemas.openxmlformats.org/officeDocument/2006/relationships/hyperlink" Target="garantF1://57490565.0" TargetMode="External"/><Relationship Id="rId1048" Type="http://schemas.openxmlformats.org/officeDocument/2006/relationships/hyperlink" Target="garantF1://71447148.41" TargetMode="External"/><Relationship Id="rId1255" Type="http://schemas.openxmlformats.org/officeDocument/2006/relationships/hyperlink" Target="garantF1://57491938.0" TargetMode="External"/><Relationship Id="rId1462" Type="http://schemas.openxmlformats.org/officeDocument/2006/relationships/hyperlink" Target="garantF1://57491435.0" TargetMode="External"/><Relationship Id="rId2306" Type="http://schemas.openxmlformats.org/officeDocument/2006/relationships/hyperlink" Target="garantF1://5081586.653" TargetMode="External"/><Relationship Id="rId2513" Type="http://schemas.openxmlformats.org/officeDocument/2006/relationships/hyperlink" Target="garantF1://12022218.117" TargetMode="External"/><Relationship Id="rId2958" Type="http://schemas.openxmlformats.org/officeDocument/2006/relationships/hyperlink" Target="garantF1://86483.0" TargetMode="External"/><Relationship Id="rId3911" Type="http://schemas.openxmlformats.org/officeDocument/2006/relationships/hyperlink" Target="garantF1://57646220.414492" TargetMode="External"/><Relationship Id="rId1115" Type="http://schemas.openxmlformats.org/officeDocument/2006/relationships/hyperlink" Target="garantF1://12080712.21" TargetMode="External"/><Relationship Id="rId1322" Type="http://schemas.openxmlformats.org/officeDocument/2006/relationships/hyperlink" Target="garantF1://12024624.543" TargetMode="External"/><Relationship Id="rId1767" Type="http://schemas.openxmlformats.org/officeDocument/2006/relationships/hyperlink" Target="garantF1://57490096.0" TargetMode="External"/><Relationship Id="rId1974" Type="http://schemas.openxmlformats.org/officeDocument/2006/relationships/hyperlink" Target="garantF1://57401960.4501" TargetMode="External"/><Relationship Id="rId2720" Type="http://schemas.openxmlformats.org/officeDocument/2006/relationships/hyperlink" Target="garantF1://57491117.0" TargetMode="External"/><Relationship Id="rId2818" Type="http://schemas.openxmlformats.org/officeDocument/2006/relationships/hyperlink" Target="garantF1://57489659.0" TargetMode="External"/><Relationship Id="rId59" Type="http://schemas.openxmlformats.org/officeDocument/2006/relationships/hyperlink" Target="garantF1://71000882.15" TargetMode="External"/><Relationship Id="rId1627" Type="http://schemas.openxmlformats.org/officeDocument/2006/relationships/hyperlink" Target="garantF1://12057006.23" TargetMode="External"/><Relationship Id="rId1834" Type="http://schemas.openxmlformats.org/officeDocument/2006/relationships/hyperlink" Target="garantF1://70785222.21" TargetMode="External"/><Relationship Id="rId3287" Type="http://schemas.openxmlformats.org/officeDocument/2006/relationships/hyperlink" Target="garantF1://70361598.21" TargetMode="External"/><Relationship Id="rId4033" Type="http://schemas.openxmlformats.org/officeDocument/2006/relationships/hyperlink" Target="garantF1://70509432.71" TargetMode="External"/><Relationship Id="rId2096" Type="http://schemas.openxmlformats.org/officeDocument/2006/relationships/hyperlink" Target="garantF1://57490876.0" TargetMode="External"/><Relationship Id="rId3494" Type="http://schemas.openxmlformats.org/officeDocument/2006/relationships/hyperlink" Target="garantF1://71213142.2000" TargetMode="External"/><Relationship Id="rId3799" Type="http://schemas.openxmlformats.org/officeDocument/2006/relationships/hyperlink" Target="garantF1://70509432.71" TargetMode="External"/><Relationship Id="rId4100" Type="http://schemas.openxmlformats.org/officeDocument/2006/relationships/hyperlink" Target="garantF1://57491715.0" TargetMode="External"/><Relationship Id="rId1901" Type="http://schemas.openxmlformats.org/officeDocument/2006/relationships/hyperlink" Target="garantF1://5422046.0" TargetMode="External"/><Relationship Id="rId3147" Type="http://schemas.openxmlformats.org/officeDocument/2006/relationships/hyperlink" Target="garantF1://57490571.0" TargetMode="External"/><Relationship Id="rId3354" Type="http://schemas.openxmlformats.org/officeDocument/2006/relationships/hyperlink" Target="garantF1://57492398.0" TargetMode="External"/><Relationship Id="rId3561" Type="http://schemas.openxmlformats.org/officeDocument/2006/relationships/hyperlink" Target="garantF1://70509432.71" TargetMode="External"/><Relationship Id="rId3659" Type="http://schemas.openxmlformats.org/officeDocument/2006/relationships/hyperlink" Target="garantF1://70509432.71" TargetMode="External"/><Relationship Id="rId275" Type="http://schemas.openxmlformats.org/officeDocument/2006/relationships/hyperlink" Target="garantF1://12023875.800" TargetMode="External"/><Relationship Id="rId482" Type="http://schemas.openxmlformats.org/officeDocument/2006/relationships/hyperlink" Target="garantF1://57491374.0" TargetMode="External"/><Relationship Id="rId2163" Type="http://schemas.openxmlformats.org/officeDocument/2006/relationships/hyperlink" Target="garantF1://12024624.115" TargetMode="External"/><Relationship Id="rId2370" Type="http://schemas.openxmlformats.org/officeDocument/2006/relationships/hyperlink" Target="garantF1://12038291.50" TargetMode="External"/><Relationship Id="rId3007" Type="http://schemas.openxmlformats.org/officeDocument/2006/relationships/hyperlink" Target="garantF1://12060033.61" TargetMode="External"/><Relationship Id="rId3214" Type="http://schemas.openxmlformats.org/officeDocument/2006/relationships/hyperlink" Target="garantF1://57491244.0" TargetMode="External"/><Relationship Id="rId3421" Type="http://schemas.openxmlformats.org/officeDocument/2006/relationships/hyperlink" Target="garantF1://70509432.71" TargetMode="External"/><Relationship Id="rId3866" Type="http://schemas.openxmlformats.org/officeDocument/2006/relationships/hyperlink" Target="garantF1://70509432.71" TargetMode="External"/><Relationship Id="rId135" Type="http://schemas.openxmlformats.org/officeDocument/2006/relationships/hyperlink" Target="garantF1://10003000.192" TargetMode="External"/><Relationship Id="rId342" Type="http://schemas.openxmlformats.org/officeDocument/2006/relationships/hyperlink" Target="garantF1://70548990.31" TargetMode="External"/><Relationship Id="rId787" Type="http://schemas.openxmlformats.org/officeDocument/2006/relationships/hyperlink" Target="garantF1://70305592.31" TargetMode="External"/><Relationship Id="rId994" Type="http://schemas.openxmlformats.org/officeDocument/2006/relationships/hyperlink" Target="garantF1://57947540.185" TargetMode="External"/><Relationship Id="rId2023" Type="http://schemas.openxmlformats.org/officeDocument/2006/relationships/hyperlink" Target="garantF1://12029354.0" TargetMode="External"/><Relationship Id="rId2230" Type="http://schemas.openxmlformats.org/officeDocument/2006/relationships/hyperlink" Target="garantF1://5661578.5972" TargetMode="External"/><Relationship Id="rId2468" Type="http://schemas.openxmlformats.org/officeDocument/2006/relationships/hyperlink" Target="garantF1://57491972.0" TargetMode="External"/><Relationship Id="rId2675" Type="http://schemas.openxmlformats.org/officeDocument/2006/relationships/hyperlink" Target="garantF1://57491956.0" TargetMode="External"/><Relationship Id="rId2882" Type="http://schemas.openxmlformats.org/officeDocument/2006/relationships/hyperlink" Target="garantF1://57492274.0" TargetMode="External"/><Relationship Id="rId3519" Type="http://schemas.openxmlformats.org/officeDocument/2006/relationships/hyperlink" Target="garantF1://70509432.71" TargetMode="External"/><Relationship Id="rId3726" Type="http://schemas.openxmlformats.org/officeDocument/2006/relationships/hyperlink" Target="garantF1://10003566.1000" TargetMode="External"/><Relationship Id="rId3933" Type="http://schemas.openxmlformats.org/officeDocument/2006/relationships/hyperlink" Target="garantF1://70509432.71" TargetMode="External"/><Relationship Id="rId202" Type="http://schemas.openxmlformats.org/officeDocument/2006/relationships/hyperlink" Target="garantF1://57491442.0" TargetMode="External"/><Relationship Id="rId647" Type="http://schemas.openxmlformats.org/officeDocument/2006/relationships/hyperlink" Target="garantF1://70548990.12434" TargetMode="External"/><Relationship Id="rId854" Type="http://schemas.openxmlformats.org/officeDocument/2006/relationships/hyperlink" Target="garantF1://57491527.0" TargetMode="External"/><Relationship Id="rId1277" Type="http://schemas.openxmlformats.org/officeDocument/2006/relationships/hyperlink" Target="garantF1://12054329.1382" TargetMode="External"/><Relationship Id="rId1484" Type="http://schemas.openxmlformats.org/officeDocument/2006/relationships/hyperlink" Target="garantF1://57492288.0" TargetMode="External"/><Relationship Id="rId1691" Type="http://schemas.openxmlformats.org/officeDocument/2006/relationships/hyperlink" Target="garantF1://57491997.0" TargetMode="External"/><Relationship Id="rId2328" Type="http://schemas.openxmlformats.org/officeDocument/2006/relationships/hyperlink" Target="garantF1://12075589.33001" TargetMode="External"/><Relationship Id="rId2535" Type="http://schemas.openxmlformats.org/officeDocument/2006/relationships/hyperlink" Target="garantF1://5746032.0" TargetMode="External"/><Relationship Id="rId2742" Type="http://schemas.openxmlformats.org/officeDocument/2006/relationships/hyperlink" Target="garantF1://57491267.0" TargetMode="External"/><Relationship Id="rId507" Type="http://schemas.openxmlformats.org/officeDocument/2006/relationships/hyperlink" Target="garantF1://5330560.8802" TargetMode="External"/><Relationship Id="rId714" Type="http://schemas.openxmlformats.org/officeDocument/2006/relationships/hyperlink" Target="garantF1://57401960.123191" TargetMode="External"/><Relationship Id="rId921" Type="http://schemas.openxmlformats.org/officeDocument/2006/relationships/hyperlink" Target="garantF1://71000882.85" TargetMode="External"/><Relationship Id="rId1137" Type="http://schemas.openxmlformats.org/officeDocument/2006/relationships/hyperlink" Target="garantF1://12082529.241" TargetMode="External"/><Relationship Id="rId1344" Type="http://schemas.openxmlformats.org/officeDocument/2006/relationships/hyperlink" Target="garantF1://12038291.31" TargetMode="External"/><Relationship Id="rId1551" Type="http://schemas.openxmlformats.org/officeDocument/2006/relationships/hyperlink" Target="garantF1://57491562.0" TargetMode="External"/><Relationship Id="rId1789" Type="http://schemas.openxmlformats.org/officeDocument/2006/relationships/hyperlink" Target="garantF1://57490216.0" TargetMode="External"/><Relationship Id="rId1996" Type="http://schemas.openxmlformats.org/officeDocument/2006/relationships/hyperlink" Target="garantF1://10004469.0" TargetMode="External"/><Relationship Id="rId2602" Type="http://schemas.openxmlformats.org/officeDocument/2006/relationships/hyperlink" Target="garantF1://12033717.0" TargetMode="External"/><Relationship Id="rId4055" Type="http://schemas.openxmlformats.org/officeDocument/2006/relationships/hyperlink" Target="garantF1://70509432.71" TargetMode="External"/><Relationship Id="rId50" Type="http://schemas.openxmlformats.org/officeDocument/2006/relationships/hyperlink" Target="garantF1://5122724.11102" TargetMode="External"/><Relationship Id="rId1204" Type="http://schemas.openxmlformats.org/officeDocument/2006/relationships/hyperlink" Target="garantF1://57308308.2502" TargetMode="External"/><Relationship Id="rId1411" Type="http://schemas.openxmlformats.org/officeDocument/2006/relationships/hyperlink" Target="garantF1://57368501.30091" TargetMode="External"/><Relationship Id="rId1649" Type="http://schemas.openxmlformats.org/officeDocument/2006/relationships/hyperlink" Target="garantF1://70785222.21" TargetMode="External"/><Relationship Id="rId1856" Type="http://schemas.openxmlformats.org/officeDocument/2006/relationships/hyperlink" Target="garantF1://57490833.0" TargetMode="External"/><Relationship Id="rId2907" Type="http://schemas.openxmlformats.org/officeDocument/2006/relationships/hyperlink" Target="garantF1://57492278.0" TargetMode="External"/><Relationship Id="rId3071" Type="http://schemas.openxmlformats.org/officeDocument/2006/relationships/hyperlink" Target="garantF1://57490290.0" TargetMode="External"/><Relationship Id="rId1509" Type="http://schemas.openxmlformats.org/officeDocument/2006/relationships/hyperlink" Target="garantF1://57492760.0" TargetMode="External"/><Relationship Id="rId1716" Type="http://schemas.openxmlformats.org/officeDocument/2006/relationships/hyperlink" Target="garantF1://57974656.0" TargetMode="External"/><Relationship Id="rId1923" Type="http://schemas.openxmlformats.org/officeDocument/2006/relationships/hyperlink" Target="garantF1://57490666.0" TargetMode="External"/><Relationship Id="rId3169" Type="http://schemas.openxmlformats.org/officeDocument/2006/relationships/hyperlink" Target="garantF1://57490906.0" TargetMode="External"/><Relationship Id="rId3376" Type="http://schemas.openxmlformats.org/officeDocument/2006/relationships/hyperlink" Target="garantF1://12058196.1000" TargetMode="External"/><Relationship Id="rId3583" Type="http://schemas.openxmlformats.org/officeDocument/2006/relationships/hyperlink" Target="garantF1://70509432.71" TargetMode="External"/><Relationship Id="rId4122" Type="http://schemas.openxmlformats.org/officeDocument/2006/relationships/hyperlink" Target="garantF1://57646220.415251" TargetMode="External"/><Relationship Id="rId297" Type="http://schemas.openxmlformats.org/officeDocument/2006/relationships/hyperlink" Target="garantF1://70548990.31" TargetMode="External"/><Relationship Id="rId2185" Type="http://schemas.openxmlformats.org/officeDocument/2006/relationships/hyperlink" Target="garantF1://57974760.0" TargetMode="External"/><Relationship Id="rId2392" Type="http://schemas.openxmlformats.org/officeDocument/2006/relationships/hyperlink" Target="garantF1://57489615.0" TargetMode="External"/><Relationship Id="rId3029" Type="http://schemas.openxmlformats.org/officeDocument/2006/relationships/hyperlink" Target="garantF1://70305818.1631" TargetMode="External"/><Relationship Id="rId3236" Type="http://schemas.openxmlformats.org/officeDocument/2006/relationships/hyperlink" Target="garantF1://57491139.0" TargetMode="External"/><Relationship Id="rId3790" Type="http://schemas.openxmlformats.org/officeDocument/2006/relationships/hyperlink" Target="garantF1://70509432.71" TargetMode="External"/><Relationship Id="rId3888" Type="http://schemas.openxmlformats.org/officeDocument/2006/relationships/hyperlink" Target="garantF1://12069673.11000" TargetMode="External"/><Relationship Id="rId157" Type="http://schemas.openxmlformats.org/officeDocument/2006/relationships/hyperlink" Target="garantF1://57949776.33002" TargetMode="External"/><Relationship Id="rId364" Type="http://schemas.openxmlformats.org/officeDocument/2006/relationships/hyperlink" Target="garantF1://57492705.0" TargetMode="External"/><Relationship Id="rId2045" Type="http://schemas.openxmlformats.org/officeDocument/2006/relationships/hyperlink" Target="garantF1://57490097.0" TargetMode="External"/><Relationship Id="rId2697" Type="http://schemas.openxmlformats.org/officeDocument/2006/relationships/hyperlink" Target="garantF1://5422084.0" TargetMode="External"/><Relationship Id="rId3443" Type="http://schemas.openxmlformats.org/officeDocument/2006/relationships/hyperlink" Target="garantF1://10004313.27" TargetMode="External"/><Relationship Id="rId3650" Type="http://schemas.openxmlformats.org/officeDocument/2006/relationships/hyperlink" Target="garantF1://70509432.71" TargetMode="External"/><Relationship Id="rId3748" Type="http://schemas.openxmlformats.org/officeDocument/2006/relationships/hyperlink" Target="garantF1://57491364.0" TargetMode="External"/><Relationship Id="rId571" Type="http://schemas.openxmlformats.org/officeDocument/2006/relationships/hyperlink" Target="garantF1://70548990.31" TargetMode="External"/><Relationship Id="rId669" Type="http://schemas.openxmlformats.org/officeDocument/2006/relationships/hyperlink" Target="garantF1://12028965.848" TargetMode="External"/><Relationship Id="rId876" Type="http://schemas.openxmlformats.org/officeDocument/2006/relationships/hyperlink" Target="garantF1://57491671.0" TargetMode="External"/><Relationship Id="rId1299" Type="http://schemas.openxmlformats.org/officeDocument/2006/relationships/hyperlink" Target="garantF1://12024624.7100" TargetMode="External"/><Relationship Id="rId2252" Type="http://schemas.openxmlformats.org/officeDocument/2006/relationships/hyperlink" Target="garantF1://57489589.0" TargetMode="External"/><Relationship Id="rId2557" Type="http://schemas.openxmlformats.org/officeDocument/2006/relationships/hyperlink" Target="garantF1://57489863.0" TargetMode="External"/><Relationship Id="rId3303" Type="http://schemas.openxmlformats.org/officeDocument/2006/relationships/hyperlink" Target="garantF1://70509432.71" TargetMode="External"/><Relationship Id="rId3510" Type="http://schemas.openxmlformats.org/officeDocument/2006/relationships/hyperlink" Target="garantF1://70509432.71" TargetMode="External"/><Relationship Id="rId3608" Type="http://schemas.openxmlformats.org/officeDocument/2006/relationships/hyperlink" Target="garantF1://57646220.41320" TargetMode="External"/><Relationship Id="rId3955" Type="http://schemas.openxmlformats.org/officeDocument/2006/relationships/hyperlink" Target="garantF1://57491591.0" TargetMode="External"/><Relationship Id="rId224" Type="http://schemas.openxmlformats.org/officeDocument/2006/relationships/hyperlink" Target="garantF1://73972.0" TargetMode="External"/><Relationship Id="rId431" Type="http://schemas.openxmlformats.org/officeDocument/2006/relationships/hyperlink" Target="garantF1://70548990.31" TargetMode="External"/><Relationship Id="rId529" Type="http://schemas.openxmlformats.org/officeDocument/2006/relationships/hyperlink" Target="garantF1://12009720.17000" TargetMode="External"/><Relationship Id="rId736" Type="http://schemas.openxmlformats.org/officeDocument/2006/relationships/hyperlink" Target="garantF1://57491416.0" TargetMode="External"/><Relationship Id="rId1061" Type="http://schemas.openxmlformats.org/officeDocument/2006/relationships/hyperlink" Target="garantF1://70273086.142" TargetMode="External"/><Relationship Id="rId1159" Type="http://schemas.openxmlformats.org/officeDocument/2006/relationships/hyperlink" Target="garantF1://70733160.27" TargetMode="External"/><Relationship Id="rId1366" Type="http://schemas.openxmlformats.org/officeDocument/2006/relationships/hyperlink" Target="garantF1://12075589.33016" TargetMode="External"/><Relationship Id="rId2112" Type="http://schemas.openxmlformats.org/officeDocument/2006/relationships/hyperlink" Target="garantF1://5081933.5250" TargetMode="External"/><Relationship Id="rId2417" Type="http://schemas.openxmlformats.org/officeDocument/2006/relationships/hyperlink" Target="garantF1://57492405.0" TargetMode="External"/><Relationship Id="rId2764" Type="http://schemas.openxmlformats.org/officeDocument/2006/relationships/hyperlink" Target="garantF1://70319190.50001" TargetMode="External"/><Relationship Id="rId2971" Type="http://schemas.openxmlformats.org/officeDocument/2006/relationships/hyperlink" Target="garantF1://12092383.185" TargetMode="External"/><Relationship Id="rId3815" Type="http://schemas.openxmlformats.org/officeDocument/2006/relationships/hyperlink" Target="garantF1://12060901.15228103" TargetMode="External"/><Relationship Id="rId943" Type="http://schemas.openxmlformats.org/officeDocument/2006/relationships/hyperlink" Target="garantF1://57491514.0" TargetMode="External"/><Relationship Id="rId1019" Type="http://schemas.openxmlformats.org/officeDocument/2006/relationships/hyperlink" Target="garantF1://70273086.31" TargetMode="External"/><Relationship Id="rId1573" Type="http://schemas.openxmlformats.org/officeDocument/2006/relationships/hyperlink" Target="garantF1://57491566.0" TargetMode="External"/><Relationship Id="rId1780" Type="http://schemas.openxmlformats.org/officeDocument/2006/relationships/hyperlink" Target="garantF1://10080094.100" TargetMode="External"/><Relationship Id="rId1878" Type="http://schemas.openxmlformats.org/officeDocument/2006/relationships/hyperlink" Target="garantF1://57401960.42802" TargetMode="External"/><Relationship Id="rId2624" Type="http://schemas.openxmlformats.org/officeDocument/2006/relationships/hyperlink" Target="garantF1://3861435.855" TargetMode="External"/><Relationship Id="rId2831" Type="http://schemas.openxmlformats.org/officeDocument/2006/relationships/hyperlink" Target="garantF1://5422086.0" TargetMode="External"/><Relationship Id="rId2929" Type="http://schemas.openxmlformats.org/officeDocument/2006/relationships/hyperlink" Target="garantF1://57492348.0" TargetMode="External"/><Relationship Id="rId4077" Type="http://schemas.openxmlformats.org/officeDocument/2006/relationships/hyperlink" Target="garantF1://70509432.71" TargetMode="External"/><Relationship Id="rId72" Type="http://schemas.openxmlformats.org/officeDocument/2006/relationships/hyperlink" Target="garantF1://70191432.21" TargetMode="External"/><Relationship Id="rId803" Type="http://schemas.openxmlformats.org/officeDocument/2006/relationships/hyperlink" Target="garantF1://57642290.141" TargetMode="External"/><Relationship Id="rId1226" Type="http://schemas.openxmlformats.org/officeDocument/2006/relationships/hyperlink" Target="garantF1://10007501.13" TargetMode="External"/><Relationship Id="rId1433" Type="http://schemas.openxmlformats.org/officeDocument/2006/relationships/hyperlink" Target="garantF1://70785222.21" TargetMode="External"/><Relationship Id="rId1640" Type="http://schemas.openxmlformats.org/officeDocument/2006/relationships/hyperlink" Target="garantF1://57490005.0" TargetMode="External"/><Relationship Id="rId1738" Type="http://schemas.openxmlformats.org/officeDocument/2006/relationships/hyperlink" Target="garantF1://57956065.387" TargetMode="External"/><Relationship Id="rId3093" Type="http://schemas.openxmlformats.org/officeDocument/2006/relationships/hyperlink" Target="garantF1://10002426.0" TargetMode="External"/><Relationship Id="rId4144" Type="http://schemas.openxmlformats.org/officeDocument/2006/relationships/hyperlink" Target="garantF1://57646220.415352" TargetMode="External"/><Relationship Id="rId1500" Type="http://schemas.openxmlformats.org/officeDocument/2006/relationships/hyperlink" Target="garantF1://12015482.368" TargetMode="External"/><Relationship Id="rId1945" Type="http://schemas.openxmlformats.org/officeDocument/2006/relationships/hyperlink" Target="garantF1://57401960.44704" TargetMode="External"/><Relationship Id="rId3160" Type="http://schemas.openxmlformats.org/officeDocument/2006/relationships/hyperlink" Target="garantF1://57490903.0" TargetMode="External"/><Relationship Id="rId3398" Type="http://schemas.openxmlformats.org/officeDocument/2006/relationships/hyperlink" Target="garantF1://70538638.0" TargetMode="External"/><Relationship Id="rId4004" Type="http://schemas.openxmlformats.org/officeDocument/2006/relationships/hyperlink" Target="garantF1://70575122.500" TargetMode="External"/><Relationship Id="rId1805" Type="http://schemas.openxmlformats.org/officeDocument/2006/relationships/hyperlink" Target="garantF1://70785222.21" TargetMode="External"/><Relationship Id="rId3020" Type="http://schemas.openxmlformats.org/officeDocument/2006/relationships/hyperlink" Target="garantF1://57490146.0" TargetMode="External"/><Relationship Id="rId3258" Type="http://schemas.openxmlformats.org/officeDocument/2006/relationships/hyperlink" Target="garantF1://57491135.0" TargetMode="External"/><Relationship Id="rId3465" Type="http://schemas.openxmlformats.org/officeDocument/2006/relationships/hyperlink" Target="garantF1://57490303.0" TargetMode="External"/><Relationship Id="rId3672" Type="http://schemas.openxmlformats.org/officeDocument/2006/relationships/hyperlink" Target="garantF1://57646220.413512" TargetMode="External"/><Relationship Id="rId179" Type="http://schemas.openxmlformats.org/officeDocument/2006/relationships/hyperlink" Target="garantF1://70191432.23" TargetMode="External"/><Relationship Id="rId386" Type="http://schemas.openxmlformats.org/officeDocument/2006/relationships/hyperlink" Target="garantF1://71008362.5" TargetMode="External"/><Relationship Id="rId593" Type="http://schemas.openxmlformats.org/officeDocument/2006/relationships/hyperlink" Target="garantF1://10005712.9" TargetMode="External"/><Relationship Id="rId2067" Type="http://schemas.openxmlformats.org/officeDocument/2006/relationships/hyperlink" Target="garantF1://12008380.3000" TargetMode="External"/><Relationship Id="rId2274" Type="http://schemas.openxmlformats.org/officeDocument/2006/relationships/hyperlink" Target="garantF1://57489628.0" TargetMode="External"/><Relationship Id="rId2481" Type="http://schemas.openxmlformats.org/officeDocument/2006/relationships/hyperlink" Target="garantF1://5422077.0" TargetMode="External"/><Relationship Id="rId3118" Type="http://schemas.openxmlformats.org/officeDocument/2006/relationships/hyperlink" Target="garantF1://57490342.0" TargetMode="External"/><Relationship Id="rId3325" Type="http://schemas.openxmlformats.org/officeDocument/2006/relationships/hyperlink" Target="garantF1://71344792.0" TargetMode="External"/><Relationship Id="rId3532" Type="http://schemas.openxmlformats.org/officeDocument/2006/relationships/hyperlink" Target="garantF1://57490576.0" TargetMode="External"/><Relationship Id="rId3977" Type="http://schemas.openxmlformats.org/officeDocument/2006/relationships/hyperlink" Target="garantF1://70509432.71" TargetMode="External"/><Relationship Id="rId246" Type="http://schemas.openxmlformats.org/officeDocument/2006/relationships/hyperlink" Target="garantF1://70002530.0" TargetMode="External"/><Relationship Id="rId453" Type="http://schemas.openxmlformats.org/officeDocument/2006/relationships/hyperlink" Target="garantF1://70548990.31" TargetMode="External"/><Relationship Id="rId660" Type="http://schemas.openxmlformats.org/officeDocument/2006/relationships/hyperlink" Target="garantF1://70548990.1206" TargetMode="External"/><Relationship Id="rId898" Type="http://schemas.openxmlformats.org/officeDocument/2006/relationships/hyperlink" Target="garantF1://57947540.166" TargetMode="External"/><Relationship Id="rId1083" Type="http://schemas.openxmlformats.org/officeDocument/2006/relationships/hyperlink" Target="garantF1://57491722.0" TargetMode="External"/><Relationship Id="rId1290" Type="http://schemas.openxmlformats.org/officeDocument/2006/relationships/hyperlink" Target="garantF1://57401156.2751" TargetMode="External"/><Relationship Id="rId2134" Type="http://schemas.openxmlformats.org/officeDocument/2006/relationships/hyperlink" Target="garantF1://3861434.541" TargetMode="External"/><Relationship Id="rId2341" Type="http://schemas.openxmlformats.org/officeDocument/2006/relationships/hyperlink" Target="garantF1://3899220.6723" TargetMode="External"/><Relationship Id="rId2579" Type="http://schemas.openxmlformats.org/officeDocument/2006/relationships/hyperlink" Target="garantF1://57489873.0" TargetMode="External"/><Relationship Id="rId2786" Type="http://schemas.openxmlformats.org/officeDocument/2006/relationships/hyperlink" Target="garantF1://71064488.1000" TargetMode="External"/><Relationship Id="rId2993" Type="http://schemas.openxmlformats.org/officeDocument/2006/relationships/hyperlink" Target="garantF1://12021969.0" TargetMode="External"/><Relationship Id="rId3837" Type="http://schemas.openxmlformats.org/officeDocument/2006/relationships/hyperlink" Target="garantF1://57646220.41398" TargetMode="External"/><Relationship Id="rId106" Type="http://schemas.openxmlformats.org/officeDocument/2006/relationships/hyperlink" Target="garantF1://10003000.0" TargetMode="External"/><Relationship Id="rId313" Type="http://schemas.openxmlformats.org/officeDocument/2006/relationships/hyperlink" Target="garantF1://71009125.0" TargetMode="External"/><Relationship Id="rId758" Type="http://schemas.openxmlformats.org/officeDocument/2006/relationships/hyperlink" Target="garantF1://57407249.130001" TargetMode="External"/><Relationship Id="rId965" Type="http://schemas.openxmlformats.org/officeDocument/2006/relationships/hyperlink" Target="garantF1://57491814.0" TargetMode="External"/><Relationship Id="rId1150" Type="http://schemas.openxmlformats.org/officeDocument/2006/relationships/hyperlink" Target="garantF1://57491539.0" TargetMode="External"/><Relationship Id="rId1388" Type="http://schemas.openxmlformats.org/officeDocument/2006/relationships/hyperlink" Target="garantF1://70785222.21" TargetMode="External"/><Relationship Id="rId1595" Type="http://schemas.openxmlformats.org/officeDocument/2006/relationships/hyperlink" Target="garantF1://57491572.0" TargetMode="External"/><Relationship Id="rId2439" Type="http://schemas.openxmlformats.org/officeDocument/2006/relationships/hyperlink" Target="garantF1://57489648.0" TargetMode="External"/><Relationship Id="rId2646" Type="http://schemas.openxmlformats.org/officeDocument/2006/relationships/hyperlink" Target="garantF1://57383777.86020" TargetMode="External"/><Relationship Id="rId2853" Type="http://schemas.openxmlformats.org/officeDocument/2006/relationships/hyperlink" Target="garantF1://57489855.0" TargetMode="External"/><Relationship Id="rId3904" Type="http://schemas.openxmlformats.org/officeDocument/2006/relationships/hyperlink" Target="garantF1://70509432.412" TargetMode="External"/><Relationship Id="rId4099" Type="http://schemas.openxmlformats.org/officeDocument/2006/relationships/hyperlink" Target="garantF1://71193128.0" TargetMode="External"/><Relationship Id="rId94" Type="http://schemas.openxmlformats.org/officeDocument/2006/relationships/hyperlink" Target="garantF1://10003000.1504" TargetMode="External"/><Relationship Id="rId520" Type="http://schemas.openxmlformats.org/officeDocument/2006/relationships/hyperlink" Target="garantF1://12009720.200" TargetMode="External"/><Relationship Id="rId618" Type="http://schemas.openxmlformats.org/officeDocument/2006/relationships/hyperlink" Target="garantF1://12071965.7" TargetMode="External"/><Relationship Id="rId825" Type="http://schemas.openxmlformats.org/officeDocument/2006/relationships/hyperlink" Target="garantF1://70305592.31" TargetMode="External"/><Relationship Id="rId1248" Type="http://schemas.openxmlformats.org/officeDocument/2006/relationships/hyperlink" Target="garantF1://57491727.0" TargetMode="External"/><Relationship Id="rId1455" Type="http://schemas.openxmlformats.org/officeDocument/2006/relationships/hyperlink" Target="garantF1://57368501.3191" TargetMode="External"/><Relationship Id="rId1662" Type="http://schemas.openxmlformats.org/officeDocument/2006/relationships/hyperlink" Target="garantF1://70785222.135" TargetMode="External"/><Relationship Id="rId2201" Type="http://schemas.openxmlformats.org/officeDocument/2006/relationships/hyperlink" Target="garantF1://11801341.0" TargetMode="External"/><Relationship Id="rId2506" Type="http://schemas.openxmlformats.org/officeDocument/2006/relationships/hyperlink" Target="garantF1://57491611.0" TargetMode="External"/><Relationship Id="rId1010" Type="http://schemas.openxmlformats.org/officeDocument/2006/relationships/hyperlink" Target="garantF1://70273086.31" TargetMode="External"/><Relationship Id="rId1108" Type="http://schemas.openxmlformats.org/officeDocument/2006/relationships/hyperlink" Target="garantF1://57406353.22202" TargetMode="External"/><Relationship Id="rId1315" Type="http://schemas.openxmlformats.org/officeDocument/2006/relationships/hyperlink" Target="garantF1://57490288.0" TargetMode="External"/><Relationship Id="rId1967" Type="http://schemas.openxmlformats.org/officeDocument/2006/relationships/hyperlink" Target="garantF1://12056199.900" TargetMode="External"/><Relationship Id="rId2713" Type="http://schemas.openxmlformats.org/officeDocument/2006/relationships/hyperlink" Target="garantF1://57491116.0" TargetMode="External"/><Relationship Id="rId2920" Type="http://schemas.openxmlformats.org/officeDocument/2006/relationships/hyperlink" Target="garantF1://3857200.0" TargetMode="External"/><Relationship Id="rId4166" Type="http://schemas.openxmlformats.org/officeDocument/2006/relationships/hyperlink" Target="garantF1://12064245.0" TargetMode="External"/><Relationship Id="rId1522" Type="http://schemas.openxmlformats.org/officeDocument/2006/relationships/hyperlink" Target="garantF1://57956065.339" TargetMode="External"/><Relationship Id="rId21" Type="http://schemas.openxmlformats.org/officeDocument/2006/relationships/hyperlink" Target="garantF1://71000882.2" TargetMode="External"/><Relationship Id="rId2089" Type="http://schemas.openxmlformats.org/officeDocument/2006/relationships/hyperlink" Target="garantF1://57490875.0" TargetMode="External"/><Relationship Id="rId3487" Type="http://schemas.openxmlformats.org/officeDocument/2006/relationships/hyperlink" Target="garantF1://57646220.4127413" TargetMode="External"/><Relationship Id="rId3694" Type="http://schemas.openxmlformats.org/officeDocument/2006/relationships/hyperlink" Target="garantF1://57491357.0" TargetMode="External"/><Relationship Id="rId2296" Type="http://schemas.openxmlformats.org/officeDocument/2006/relationships/hyperlink" Target="garantF1://57491558.0" TargetMode="External"/><Relationship Id="rId3347" Type="http://schemas.openxmlformats.org/officeDocument/2006/relationships/hyperlink" Target="garantF1://57646220.412352" TargetMode="External"/><Relationship Id="rId3554" Type="http://schemas.openxmlformats.org/officeDocument/2006/relationships/hyperlink" Target="garantF1://70509432.71" TargetMode="External"/><Relationship Id="rId3761" Type="http://schemas.openxmlformats.org/officeDocument/2006/relationships/hyperlink" Target="garantF1://57646220.4137725" TargetMode="External"/><Relationship Id="rId268" Type="http://schemas.openxmlformats.org/officeDocument/2006/relationships/hyperlink" Target="garantF1://57409081.5130" TargetMode="External"/><Relationship Id="rId475" Type="http://schemas.openxmlformats.org/officeDocument/2006/relationships/hyperlink" Target="garantF1://57491490.0" TargetMode="External"/><Relationship Id="rId682" Type="http://schemas.openxmlformats.org/officeDocument/2006/relationships/hyperlink" Target="garantF1://57646806.115" TargetMode="External"/><Relationship Id="rId2156" Type="http://schemas.openxmlformats.org/officeDocument/2006/relationships/hyperlink" Target="garantF1://12056195.1402" TargetMode="External"/><Relationship Id="rId2363" Type="http://schemas.openxmlformats.org/officeDocument/2006/relationships/hyperlink" Target="garantF1://12038291.400" TargetMode="External"/><Relationship Id="rId2570" Type="http://schemas.openxmlformats.org/officeDocument/2006/relationships/hyperlink" Target="garantF1://58103684.0" TargetMode="External"/><Relationship Id="rId3207" Type="http://schemas.openxmlformats.org/officeDocument/2006/relationships/hyperlink" Target="garantF1://70361598.21" TargetMode="External"/><Relationship Id="rId3414" Type="http://schemas.openxmlformats.org/officeDocument/2006/relationships/hyperlink" Target="garantF1://57646220.412523" TargetMode="External"/><Relationship Id="rId3621" Type="http://schemas.openxmlformats.org/officeDocument/2006/relationships/hyperlink" Target="garantF1://12058131.1000" TargetMode="External"/><Relationship Id="rId128" Type="http://schemas.openxmlformats.org/officeDocument/2006/relationships/hyperlink" Target="garantF1://57491432.0" TargetMode="External"/><Relationship Id="rId335" Type="http://schemas.openxmlformats.org/officeDocument/2006/relationships/hyperlink" Target="garantF1://12031456.0" TargetMode="External"/><Relationship Id="rId542" Type="http://schemas.openxmlformats.org/officeDocument/2006/relationships/hyperlink" Target="garantF1://70548990.12419" TargetMode="External"/><Relationship Id="rId1172" Type="http://schemas.openxmlformats.org/officeDocument/2006/relationships/hyperlink" Target="garantF1://57401156.2391" TargetMode="External"/><Relationship Id="rId2016" Type="http://schemas.openxmlformats.org/officeDocument/2006/relationships/hyperlink" Target="garantF1://3861443.472" TargetMode="External"/><Relationship Id="rId2223" Type="http://schemas.openxmlformats.org/officeDocument/2006/relationships/hyperlink" Target="garantF1://57492701.0" TargetMode="External"/><Relationship Id="rId2430" Type="http://schemas.openxmlformats.org/officeDocument/2006/relationships/hyperlink" Target="garantF1://57489640.0" TargetMode="External"/><Relationship Id="rId402" Type="http://schemas.openxmlformats.org/officeDocument/2006/relationships/hyperlink" Target="garantF1://70548990.31" TargetMode="External"/><Relationship Id="rId1032" Type="http://schemas.openxmlformats.org/officeDocument/2006/relationships/hyperlink" Target="garantF1://57947540.196" TargetMode="External"/><Relationship Id="rId1989" Type="http://schemas.openxmlformats.org/officeDocument/2006/relationships/hyperlink" Target="garantF1://70592932.3" TargetMode="External"/><Relationship Id="rId4048" Type="http://schemas.openxmlformats.org/officeDocument/2006/relationships/hyperlink" Target="garantF1://57646220.415022" TargetMode="External"/><Relationship Id="rId1849" Type="http://schemas.openxmlformats.org/officeDocument/2006/relationships/hyperlink" Target="garantF1://57401960.42002" TargetMode="External"/><Relationship Id="rId3064" Type="http://schemas.openxmlformats.org/officeDocument/2006/relationships/hyperlink" Target="garantF1://57489887.0" TargetMode="External"/><Relationship Id="rId192" Type="http://schemas.openxmlformats.org/officeDocument/2006/relationships/hyperlink" Target="garantF1://57956065.3701" TargetMode="External"/><Relationship Id="rId1709" Type="http://schemas.openxmlformats.org/officeDocument/2006/relationships/hyperlink" Target="garantF1://57368501.23008" TargetMode="External"/><Relationship Id="rId1916" Type="http://schemas.openxmlformats.org/officeDocument/2006/relationships/hyperlink" Target="garantF1://70785222.21" TargetMode="External"/><Relationship Id="rId3271" Type="http://schemas.openxmlformats.org/officeDocument/2006/relationships/hyperlink" Target="garantF1://70361598.11920" TargetMode="External"/><Relationship Id="rId4115" Type="http://schemas.openxmlformats.org/officeDocument/2006/relationships/hyperlink" Target="garantF1://70456978.1000" TargetMode="External"/><Relationship Id="rId2080" Type="http://schemas.openxmlformats.org/officeDocument/2006/relationships/hyperlink" Target="garantF1://12009462.0" TargetMode="External"/><Relationship Id="rId3131" Type="http://schemas.openxmlformats.org/officeDocument/2006/relationships/hyperlink" Target="garantF1://57490349.0" TargetMode="External"/><Relationship Id="rId2897" Type="http://schemas.openxmlformats.org/officeDocument/2006/relationships/hyperlink" Target="garantF1://12088077.2" TargetMode="External"/><Relationship Id="rId3948" Type="http://schemas.openxmlformats.org/officeDocument/2006/relationships/hyperlink" Target="garantF1://57491588.0" TargetMode="External"/><Relationship Id="rId869" Type="http://schemas.openxmlformats.org/officeDocument/2006/relationships/hyperlink" Target="garantF1://5660474.1602" TargetMode="External"/><Relationship Id="rId1499" Type="http://schemas.openxmlformats.org/officeDocument/2006/relationships/hyperlink" Target="garantF1://57491500.0" TargetMode="External"/><Relationship Id="rId729" Type="http://schemas.openxmlformats.org/officeDocument/2006/relationships/hyperlink" Target="garantF1://71640.0" TargetMode="External"/><Relationship Id="rId1359" Type="http://schemas.openxmlformats.org/officeDocument/2006/relationships/hyperlink" Target="garantF1://57491943.0" TargetMode="External"/><Relationship Id="rId2757" Type="http://schemas.openxmlformats.org/officeDocument/2006/relationships/hyperlink" Target="garantF1://57491763.0" TargetMode="External"/><Relationship Id="rId2964" Type="http://schemas.openxmlformats.org/officeDocument/2006/relationships/hyperlink" Target="garantF1://57956523.10634" TargetMode="External"/><Relationship Id="rId3808" Type="http://schemas.openxmlformats.org/officeDocument/2006/relationships/hyperlink" Target="garantF1://57646220.413931" TargetMode="External"/><Relationship Id="rId936" Type="http://schemas.openxmlformats.org/officeDocument/2006/relationships/hyperlink" Target="garantF1://57491678.0" TargetMode="External"/><Relationship Id="rId1219" Type="http://schemas.openxmlformats.org/officeDocument/2006/relationships/hyperlink" Target="garantF1://5123438.2572" TargetMode="External"/><Relationship Id="rId1566" Type="http://schemas.openxmlformats.org/officeDocument/2006/relationships/hyperlink" Target="garantF1://57956065.350" TargetMode="External"/><Relationship Id="rId1773" Type="http://schemas.openxmlformats.org/officeDocument/2006/relationships/hyperlink" Target="garantF1://70785222.21" TargetMode="External"/><Relationship Id="rId1980" Type="http://schemas.openxmlformats.org/officeDocument/2006/relationships/hyperlink" Target="garantF1://57368501.45011" TargetMode="External"/><Relationship Id="rId2617" Type="http://schemas.openxmlformats.org/officeDocument/2006/relationships/hyperlink" Target="garantF1://57491873.0" TargetMode="External"/><Relationship Id="rId2824" Type="http://schemas.openxmlformats.org/officeDocument/2006/relationships/hyperlink" Target="garantF1://57492375.0" TargetMode="External"/><Relationship Id="rId65" Type="http://schemas.openxmlformats.org/officeDocument/2006/relationships/hyperlink" Target="garantF1://57491271.0" TargetMode="External"/><Relationship Id="rId1426" Type="http://schemas.openxmlformats.org/officeDocument/2006/relationships/hyperlink" Target="garantF1://57491188.0" TargetMode="External"/><Relationship Id="rId1633" Type="http://schemas.openxmlformats.org/officeDocument/2006/relationships/hyperlink" Target="garantF1://12008860.1000" TargetMode="External"/><Relationship Id="rId1840" Type="http://schemas.openxmlformats.org/officeDocument/2006/relationships/hyperlink" Target="garantF1://70785222.21" TargetMode="External"/><Relationship Id="rId1700" Type="http://schemas.openxmlformats.org/officeDocument/2006/relationships/hyperlink" Target="garantF1://57491999.0" TargetMode="External"/><Relationship Id="rId3598" Type="http://schemas.openxmlformats.org/officeDocument/2006/relationships/hyperlink" Target="garantF1://57491251.0" TargetMode="External"/><Relationship Id="rId3458" Type="http://schemas.openxmlformats.org/officeDocument/2006/relationships/hyperlink" Target="garantF1://57646220.412625" TargetMode="External"/><Relationship Id="rId3665" Type="http://schemas.openxmlformats.org/officeDocument/2006/relationships/hyperlink" Target="garantF1://57646220.413502" TargetMode="External"/><Relationship Id="rId3872" Type="http://schemas.openxmlformats.org/officeDocument/2006/relationships/hyperlink" Target="garantF1://70509432.73" TargetMode="External"/><Relationship Id="rId379" Type="http://schemas.openxmlformats.org/officeDocument/2006/relationships/hyperlink" Target="garantF1://12023875.22" TargetMode="External"/><Relationship Id="rId586" Type="http://schemas.openxmlformats.org/officeDocument/2006/relationships/hyperlink" Target="garantF1://10005712.0" TargetMode="External"/><Relationship Id="rId793" Type="http://schemas.openxmlformats.org/officeDocument/2006/relationships/hyperlink" Target="garantF1://5122724.138" TargetMode="External"/><Relationship Id="rId2267" Type="http://schemas.openxmlformats.org/officeDocument/2006/relationships/hyperlink" Target="garantF1://57489597.0" TargetMode="External"/><Relationship Id="rId2474" Type="http://schemas.openxmlformats.org/officeDocument/2006/relationships/hyperlink" Target="garantF1://57491976.0" TargetMode="External"/><Relationship Id="rId2681" Type="http://schemas.openxmlformats.org/officeDocument/2006/relationships/hyperlink" Target="garantF1://57491959.0" TargetMode="External"/><Relationship Id="rId3318" Type="http://schemas.openxmlformats.org/officeDocument/2006/relationships/hyperlink" Target="garantF1://5657249.412295" TargetMode="External"/><Relationship Id="rId3525" Type="http://schemas.openxmlformats.org/officeDocument/2006/relationships/hyperlink" Target="garantF1://57646220.412864" TargetMode="External"/><Relationship Id="rId239" Type="http://schemas.openxmlformats.org/officeDocument/2006/relationships/hyperlink" Target="garantF1://57404366.4904" TargetMode="External"/><Relationship Id="rId446" Type="http://schemas.openxmlformats.org/officeDocument/2006/relationships/hyperlink" Target="garantF1://70548990.31" TargetMode="External"/><Relationship Id="rId653" Type="http://schemas.openxmlformats.org/officeDocument/2006/relationships/hyperlink" Target="garantF1://10064631.12" TargetMode="External"/><Relationship Id="rId1076" Type="http://schemas.openxmlformats.org/officeDocument/2006/relationships/hyperlink" Target="garantF1://12045408.1811" TargetMode="External"/><Relationship Id="rId1283" Type="http://schemas.openxmlformats.org/officeDocument/2006/relationships/hyperlink" Target="garantF1://11801341.27" TargetMode="External"/><Relationship Id="rId1490" Type="http://schemas.openxmlformats.org/officeDocument/2006/relationships/hyperlink" Target="garantF1://70094860.34" TargetMode="External"/><Relationship Id="rId2127" Type="http://schemas.openxmlformats.org/officeDocument/2006/relationships/hyperlink" Target="garantF1://57492765.0" TargetMode="External"/><Relationship Id="rId2334" Type="http://schemas.openxmlformats.org/officeDocument/2006/relationships/hyperlink" Target="garantF1://57490886.0" TargetMode="External"/><Relationship Id="rId3732" Type="http://schemas.openxmlformats.org/officeDocument/2006/relationships/hyperlink" Target="garantF1://57491362.0" TargetMode="External"/><Relationship Id="rId306" Type="http://schemas.openxmlformats.org/officeDocument/2006/relationships/hyperlink" Target="garantF1://70548990.31" TargetMode="External"/><Relationship Id="rId860" Type="http://schemas.openxmlformats.org/officeDocument/2006/relationships/hyperlink" Target="garantF1://70273086.31" TargetMode="External"/><Relationship Id="rId1143" Type="http://schemas.openxmlformats.org/officeDocument/2006/relationships/hyperlink" Target="garantF1://5658951.22801" TargetMode="External"/><Relationship Id="rId2541" Type="http://schemas.openxmlformats.org/officeDocument/2006/relationships/hyperlink" Target="garantF1://57489625.0" TargetMode="External"/><Relationship Id="rId513" Type="http://schemas.openxmlformats.org/officeDocument/2006/relationships/hyperlink" Target="garantF1://12009720.200" TargetMode="External"/><Relationship Id="rId720" Type="http://schemas.openxmlformats.org/officeDocument/2006/relationships/hyperlink" Target="garantF1://70548990.1031" TargetMode="External"/><Relationship Id="rId1350" Type="http://schemas.openxmlformats.org/officeDocument/2006/relationships/hyperlink" Target="garantF1://12028965.183" TargetMode="External"/><Relationship Id="rId2401" Type="http://schemas.openxmlformats.org/officeDocument/2006/relationships/hyperlink" Target="garantF1://57489623.0" TargetMode="External"/><Relationship Id="rId4159" Type="http://schemas.openxmlformats.org/officeDocument/2006/relationships/hyperlink" Target="garantF1://12064245.0" TargetMode="External"/><Relationship Id="rId1003" Type="http://schemas.openxmlformats.org/officeDocument/2006/relationships/hyperlink" Target="garantF1://57491759.0" TargetMode="External"/><Relationship Id="rId1210" Type="http://schemas.openxmlformats.org/officeDocument/2006/relationships/hyperlink" Target="garantF1://57491931.0" TargetMode="External"/><Relationship Id="rId3175" Type="http://schemas.openxmlformats.org/officeDocument/2006/relationships/hyperlink" Target="garantF1://57490869.0" TargetMode="External"/><Relationship Id="rId3382" Type="http://schemas.openxmlformats.org/officeDocument/2006/relationships/hyperlink" Target="garantF1://12058196.3" TargetMode="External"/><Relationship Id="rId4019" Type="http://schemas.openxmlformats.org/officeDocument/2006/relationships/hyperlink" Target="garantF1://57491600.0" TargetMode="External"/><Relationship Id="rId2191" Type="http://schemas.openxmlformats.org/officeDocument/2006/relationships/hyperlink" Target="garantF1://57491268.0" TargetMode="External"/><Relationship Id="rId3035" Type="http://schemas.openxmlformats.org/officeDocument/2006/relationships/hyperlink" Target="garantF1://5126650.10874" TargetMode="External"/><Relationship Id="rId3242" Type="http://schemas.openxmlformats.org/officeDocument/2006/relationships/hyperlink" Target="garantF1://57643191.121005" TargetMode="External"/><Relationship Id="rId163" Type="http://schemas.openxmlformats.org/officeDocument/2006/relationships/hyperlink" Target="garantF1://12017177.0" TargetMode="External"/><Relationship Id="rId370" Type="http://schemas.openxmlformats.org/officeDocument/2006/relationships/hyperlink" Target="garantF1://57406280.61034" TargetMode="External"/><Relationship Id="rId2051" Type="http://schemas.openxmlformats.org/officeDocument/2006/relationships/hyperlink" Target="garantF1://57490100.0" TargetMode="External"/><Relationship Id="rId3102" Type="http://schemas.openxmlformats.org/officeDocument/2006/relationships/hyperlink" Target="garantF1://12024959.1" TargetMode="External"/><Relationship Id="rId230" Type="http://schemas.openxmlformats.org/officeDocument/2006/relationships/hyperlink" Target="garantF1://10003000.75" TargetMode="External"/><Relationship Id="rId2868" Type="http://schemas.openxmlformats.org/officeDocument/2006/relationships/hyperlink" Target="garantF1://11801341.30" TargetMode="External"/><Relationship Id="rId3919" Type="http://schemas.openxmlformats.org/officeDocument/2006/relationships/hyperlink" Target="garantF1://57646220.4145233" TargetMode="External"/><Relationship Id="rId4083" Type="http://schemas.openxmlformats.org/officeDocument/2006/relationships/hyperlink" Target="garantF1://70509432.71" TargetMode="External"/><Relationship Id="rId1677" Type="http://schemas.openxmlformats.org/officeDocument/2006/relationships/hyperlink" Target="garantF1://57491995.0" TargetMode="External"/><Relationship Id="rId1884" Type="http://schemas.openxmlformats.org/officeDocument/2006/relationships/hyperlink" Target="garantF1://70785222.21" TargetMode="External"/><Relationship Id="rId2728" Type="http://schemas.openxmlformats.org/officeDocument/2006/relationships/hyperlink" Target="garantF1://57491164.0" TargetMode="External"/><Relationship Id="rId2935" Type="http://schemas.openxmlformats.org/officeDocument/2006/relationships/hyperlink" Target="garantF1://57492354.0" TargetMode="External"/><Relationship Id="rId907" Type="http://schemas.openxmlformats.org/officeDocument/2006/relationships/hyperlink" Target="garantF1://57947540.16702" TargetMode="External"/><Relationship Id="rId1537" Type="http://schemas.openxmlformats.org/officeDocument/2006/relationships/hyperlink" Target="garantF1://57956065.342" TargetMode="External"/><Relationship Id="rId1744" Type="http://schemas.openxmlformats.org/officeDocument/2006/relationships/hyperlink" Target="garantF1://70785222.21" TargetMode="External"/><Relationship Id="rId1951" Type="http://schemas.openxmlformats.org/officeDocument/2006/relationships/hyperlink" Target="garantF1://57401960.448" TargetMode="External"/><Relationship Id="rId4150" Type="http://schemas.openxmlformats.org/officeDocument/2006/relationships/hyperlink" Target="garantF1://57646220.415363" TargetMode="External"/><Relationship Id="rId36" Type="http://schemas.openxmlformats.org/officeDocument/2006/relationships/hyperlink" Target="garantF1://71000882.3" TargetMode="External"/><Relationship Id="rId1604" Type="http://schemas.openxmlformats.org/officeDocument/2006/relationships/hyperlink" Target="garantF1://70444896.31" TargetMode="External"/><Relationship Id="rId4010" Type="http://schemas.openxmlformats.org/officeDocument/2006/relationships/hyperlink" Target="garantF1://70509432.71" TargetMode="External"/><Relationship Id="rId1811" Type="http://schemas.openxmlformats.org/officeDocument/2006/relationships/hyperlink" Target="garantF1://12045191.1000" TargetMode="External"/><Relationship Id="rId3569" Type="http://schemas.openxmlformats.org/officeDocument/2006/relationships/hyperlink" Target="garantF1://57646220.413022" TargetMode="External"/><Relationship Id="rId697" Type="http://schemas.openxmlformats.org/officeDocument/2006/relationships/hyperlink" Target="garantF1://57492754.0" TargetMode="External"/><Relationship Id="rId2378" Type="http://schemas.openxmlformats.org/officeDocument/2006/relationships/hyperlink" Target="garantF1://70671759.0" TargetMode="External"/><Relationship Id="rId3429" Type="http://schemas.openxmlformats.org/officeDocument/2006/relationships/hyperlink" Target="garantF1://71101778.100" TargetMode="External"/><Relationship Id="rId3776" Type="http://schemas.openxmlformats.org/officeDocument/2006/relationships/hyperlink" Target="garantF1://57646220.413823" TargetMode="External"/><Relationship Id="rId3983" Type="http://schemas.openxmlformats.org/officeDocument/2006/relationships/hyperlink" Target="garantF1://98517.1000" TargetMode="External"/><Relationship Id="rId1187" Type="http://schemas.openxmlformats.org/officeDocument/2006/relationships/hyperlink" Target="garantF1://57491493.0" TargetMode="External"/><Relationship Id="rId2585" Type="http://schemas.openxmlformats.org/officeDocument/2006/relationships/hyperlink" Target="garantF1://57491784.0" TargetMode="External"/><Relationship Id="rId2792" Type="http://schemas.openxmlformats.org/officeDocument/2006/relationships/hyperlink" Target="garantF1://57491745.0" TargetMode="External"/><Relationship Id="rId3636" Type="http://schemas.openxmlformats.org/officeDocument/2006/relationships/hyperlink" Target="garantF1://12051067.6" TargetMode="External"/><Relationship Id="rId3843" Type="http://schemas.openxmlformats.org/officeDocument/2006/relationships/hyperlink" Target="garantF1://12063962.10115" TargetMode="External"/><Relationship Id="rId557" Type="http://schemas.openxmlformats.org/officeDocument/2006/relationships/hyperlink" Target="garantF1://5421134.0" TargetMode="External"/><Relationship Id="rId764" Type="http://schemas.openxmlformats.org/officeDocument/2006/relationships/hyperlink" Target="garantF1://71029192.0" TargetMode="External"/><Relationship Id="rId971" Type="http://schemas.openxmlformats.org/officeDocument/2006/relationships/hyperlink" Target="garantF1://57491518.0" TargetMode="External"/><Relationship Id="rId1394" Type="http://schemas.openxmlformats.org/officeDocument/2006/relationships/hyperlink" Target="garantF1://57368501.30071" TargetMode="External"/><Relationship Id="rId2238" Type="http://schemas.openxmlformats.org/officeDocument/2006/relationships/hyperlink" Target="garantF1://12092444.33" TargetMode="External"/><Relationship Id="rId2445" Type="http://schemas.openxmlformats.org/officeDocument/2006/relationships/hyperlink" Target="garantF1://57489654.0" TargetMode="External"/><Relationship Id="rId2652" Type="http://schemas.openxmlformats.org/officeDocument/2006/relationships/hyperlink" Target="garantF1://57383777.86050" TargetMode="External"/><Relationship Id="rId3703" Type="http://schemas.openxmlformats.org/officeDocument/2006/relationships/hyperlink" Target="garantF1://70509432.73" TargetMode="External"/><Relationship Id="rId3910" Type="http://schemas.openxmlformats.org/officeDocument/2006/relationships/hyperlink" Target="garantF1://70509432.71" TargetMode="External"/><Relationship Id="rId417" Type="http://schemas.openxmlformats.org/officeDocument/2006/relationships/hyperlink" Target="garantF1://71333932.30" TargetMode="External"/><Relationship Id="rId624" Type="http://schemas.openxmlformats.org/officeDocument/2006/relationships/hyperlink" Target="garantF1://3861444.101" TargetMode="External"/><Relationship Id="rId831" Type="http://schemas.openxmlformats.org/officeDocument/2006/relationships/hyperlink" Target="garantF1://1689819.11" TargetMode="External"/><Relationship Id="rId1047" Type="http://schemas.openxmlformats.org/officeDocument/2006/relationships/hyperlink" Target="garantF1://70273086.39" TargetMode="External"/><Relationship Id="rId1254" Type="http://schemas.openxmlformats.org/officeDocument/2006/relationships/hyperlink" Target="garantF1://5081586.268" TargetMode="External"/><Relationship Id="rId1461" Type="http://schemas.openxmlformats.org/officeDocument/2006/relationships/hyperlink" Target="garantF1://57491193.0" TargetMode="External"/><Relationship Id="rId2305" Type="http://schemas.openxmlformats.org/officeDocument/2006/relationships/hyperlink" Target="garantF1://57489605.0" TargetMode="External"/><Relationship Id="rId2512" Type="http://schemas.openxmlformats.org/officeDocument/2006/relationships/hyperlink" Target="garantF1://57491614.0" TargetMode="External"/><Relationship Id="rId1114" Type="http://schemas.openxmlformats.org/officeDocument/2006/relationships/hyperlink" Target="garantF1://10007501.22" TargetMode="External"/><Relationship Id="rId1321" Type="http://schemas.openxmlformats.org/officeDocument/2006/relationships/hyperlink" Target="garantF1://57490288.0" TargetMode="External"/><Relationship Id="rId3079" Type="http://schemas.openxmlformats.org/officeDocument/2006/relationships/hyperlink" Target="garantF1://57309390.11161" TargetMode="External"/><Relationship Id="rId3286" Type="http://schemas.openxmlformats.org/officeDocument/2006/relationships/hyperlink" Target="garantF1://57491129.0" TargetMode="External"/><Relationship Id="rId3493" Type="http://schemas.openxmlformats.org/officeDocument/2006/relationships/hyperlink" Target="garantF1://71213142.1000" TargetMode="External"/><Relationship Id="rId2095" Type="http://schemas.openxmlformats.org/officeDocument/2006/relationships/hyperlink" Target="garantF1://57490837.0" TargetMode="External"/><Relationship Id="rId3146" Type="http://schemas.openxmlformats.org/officeDocument/2006/relationships/hyperlink" Target="garantF1://57490570.0" TargetMode="External"/><Relationship Id="rId3353" Type="http://schemas.openxmlformats.org/officeDocument/2006/relationships/hyperlink" Target="garantF1://70509432.71" TargetMode="External"/><Relationship Id="rId274" Type="http://schemas.openxmlformats.org/officeDocument/2006/relationships/hyperlink" Target="garantF1://12023875.800" TargetMode="External"/><Relationship Id="rId481" Type="http://schemas.openxmlformats.org/officeDocument/2006/relationships/hyperlink" Target="garantF1://57491451.0" TargetMode="External"/><Relationship Id="rId2162" Type="http://schemas.openxmlformats.org/officeDocument/2006/relationships/hyperlink" Target="garantF1://5081586.552022" TargetMode="External"/><Relationship Id="rId3006" Type="http://schemas.openxmlformats.org/officeDocument/2006/relationships/hyperlink" Target="garantF1://57490175.0" TargetMode="External"/><Relationship Id="rId3560" Type="http://schemas.openxmlformats.org/officeDocument/2006/relationships/hyperlink" Target="garantF1://57490909.0" TargetMode="External"/><Relationship Id="rId134" Type="http://schemas.openxmlformats.org/officeDocument/2006/relationships/hyperlink" Target="garantF1://10003000.191" TargetMode="External"/><Relationship Id="rId3213" Type="http://schemas.openxmlformats.org/officeDocument/2006/relationships/hyperlink" Target="garantF1://57492212.0" TargetMode="External"/><Relationship Id="rId3420" Type="http://schemas.openxmlformats.org/officeDocument/2006/relationships/hyperlink" Target="garantF1://12048517.0" TargetMode="External"/><Relationship Id="rId341" Type="http://schemas.openxmlformats.org/officeDocument/2006/relationships/hyperlink" Target="garantF1://57490657.0" TargetMode="External"/><Relationship Id="rId2022" Type="http://schemas.openxmlformats.org/officeDocument/2006/relationships/hyperlink" Target="garantF1://12009120.1402" TargetMode="External"/><Relationship Id="rId2979" Type="http://schemas.openxmlformats.org/officeDocument/2006/relationships/hyperlink" Target="garantF1://12045408.182" TargetMode="External"/><Relationship Id="rId201" Type="http://schemas.openxmlformats.org/officeDocument/2006/relationships/hyperlink" Target="garantF1://57491441.0" TargetMode="External"/><Relationship Id="rId1788" Type="http://schemas.openxmlformats.org/officeDocument/2006/relationships/hyperlink" Target="garantF1://71260358.500" TargetMode="External"/><Relationship Id="rId1995" Type="http://schemas.openxmlformats.org/officeDocument/2006/relationships/hyperlink" Target="garantF1://57490111.0" TargetMode="External"/><Relationship Id="rId2839" Type="http://schemas.openxmlformats.org/officeDocument/2006/relationships/hyperlink" Target="garantF1://57489698.0" TargetMode="External"/><Relationship Id="rId1648" Type="http://schemas.openxmlformats.org/officeDocument/2006/relationships/hyperlink" Target="garantF1://57490008.0" TargetMode="External"/><Relationship Id="rId4054" Type="http://schemas.openxmlformats.org/officeDocument/2006/relationships/hyperlink" Target="garantF1://71066768.4000" TargetMode="External"/><Relationship Id="rId1508" Type="http://schemas.openxmlformats.org/officeDocument/2006/relationships/hyperlink" Target="garantF1://70444896.31" TargetMode="External"/><Relationship Id="rId1855" Type="http://schemas.openxmlformats.org/officeDocument/2006/relationships/hyperlink" Target="garantF1://57490832.0" TargetMode="External"/><Relationship Id="rId2906" Type="http://schemas.openxmlformats.org/officeDocument/2006/relationships/hyperlink" Target="garantF1://5122724.1036" TargetMode="External"/><Relationship Id="rId3070" Type="http://schemas.openxmlformats.org/officeDocument/2006/relationships/hyperlink" Target="garantF1://57490289.0" TargetMode="External"/><Relationship Id="rId4121" Type="http://schemas.openxmlformats.org/officeDocument/2006/relationships/hyperlink" Target="garantF1://70509432.71" TargetMode="External"/><Relationship Id="rId1715" Type="http://schemas.openxmlformats.org/officeDocument/2006/relationships/hyperlink" Target="garantF1://57956065.24001" TargetMode="External"/><Relationship Id="rId1922" Type="http://schemas.openxmlformats.org/officeDocument/2006/relationships/hyperlink" Target="garantF1://71260358.400" TargetMode="External"/><Relationship Id="rId3887" Type="http://schemas.openxmlformats.org/officeDocument/2006/relationships/hyperlink" Target="garantF1://12069673.11000" TargetMode="External"/><Relationship Id="rId2489" Type="http://schemas.openxmlformats.org/officeDocument/2006/relationships/hyperlink" Target="garantF1://57974303.0" TargetMode="External"/><Relationship Id="rId2696" Type="http://schemas.openxmlformats.org/officeDocument/2006/relationships/hyperlink" Target="garantF1://70094476.55" TargetMode="External"/><Relationship Id="rId3747" Type="http://schemas.openxmlformats.org/officeDocument/2006/relationships/hyperlink" Target="garantF1://57646220.413745" TargetMode="External"/><Relationship Id="rId3954" Type="http://schemas.openxmlformats.org/officeDocument/2006/relationships/hyperlink" Target="garantF1://57646220.14712" TargetMode="External"/><Relationship Id="rId668" Type="http://schemas.openxmlformats.org/officeDocument/2006/relationships/hyperlink" Target="garantF1://57492006.0" TargetMode="External"/><Relationship Id="rId875" Type="http://schemas.openxmlformats.org/officeDocument/2006/relationships/hyperlink" Target="garantF1://57947540.16101" TargetMode="External"/><Relationship Id="rId1298" Type="http://schemas.openxmlformats.org/officeDocument/2006/relationships/hyperlink" Target="garantF1://71174790.0" TargetMode="External"/><Relationship Id="rId2349" Type="http://schemas.openxmlformats.org/officeDocument/2006/relationships/hyperlink" Target="garantF1://57956893.674" TargetMode="External"/><Relationship Id="rId2556" Type="http://schemas.openxmlformats.org/officeDocument/2006/relationships/hyperlink" Target="garantF1://12190810.0" TargetMode="External"/><Relationship Id="rId2763" Type="http://schemas.openxmlformats.org/officeDocument/2006/relationships/hyperlink" Target="garantF1://57947540.9373" TargetMode="External"/><Relationship Id="rId2970" Type="http://schemas.openxmlformats.org/officeDocument/2006/relationships/hyperlink" Target="garantF1://57490140.0" TargetMode="External"/><Relationship Id="rId3607" Type="http://schemas.openxmlformats.org/officeDocument/2006/relationships/hyperlink" Target="garantF1://70509432.71" TargetMode="External"/><Relationship Id="rId3814" Type="http://schemas.openxmlformats.org/officeDocument/2006/relationships/hyperlink" Target="garantF1://57646220.413932" TargetMode="External"/><Relationship Id="rId528" Type="http://schemas.openxmlformats.org/officeDocument/2006/relationships/hyperlink" Target="garantF1://57959262.9003" TargetMode="External"/><Relationship Id="rId735" Type="http://schemas.openxmlformats.org/officeDocument/2006/relationships/hyperlink" Target="garantF1://71640.215" TargetMode="External"/><Relationship Id="rId942" Type="http://schemas.openxmlformats.org/officeDocument/2006/relationships/hyperlink" Target="garantF1://85181.0" TargetMode="External"/><Relationship Id="rId1158" Type="http://schemas.openxmlformats.org/officeDocument/2006/relationships/hyperlink" Target="garantF1://57491540.0" TargetMode="External"/><Relationship Id="rId1365" Type="http://schemas.openxmlformats.org/officeDocument/2006/relationships/hyperlink" Target="garantF1://12075589.33008" TargetMode="External"/><Relationship Id="rId1572" Type="http://schemas.openxmlformats.org/officeDocument/2006/relationships/hyperlink" Target="garantF1://70444896.31" TargetMode="External"/><Relationship Id="rId2209" Type="http://schemas.openxmlformats.org/officeDocument/2006/relationships/hyperlink" Target="garantF1://57490881.0" TargetMode="External"/><Relationship Id="rId2416" Type="http://schemas.openxmlformats.org/officeDocument/2006/relationships/hyperlink" Target="garantF1://57974146.0" TargetMode="External"/><Relationship Id="rId2623" Type="http://schemas.openxmlformats.org/officeDocument/2006/relationships/hyperlink" Target="garantF1://10035986.1" TargetMode="External"/><Relationship Id="rId1018" Type="http://schemas.openxmlformats.org/officeDocument/2006/relationships/hyperlink" Target="garantF1://12061612.0" TargetMode="External"/><Relationship Id="rId1225" Type="http://schemas.openxmlformats.org/officeDocument/2006/relationships/hyperlink" Target="garantF1://3861442.1017" TargetMode="External"/><Relationship Id="rId1432" Type="http://schemas.openxmlformats.org/officeDocument/2006/relationships/hyperlink" Target="garantF1://57491433.0" TargetMode="External"/><Relationship Id="rId2830" Type="http://schemas.openxmlformats.org/officeDocument/2006/relationships/hyperlink" Target="garantF1://57974529.0" TargetMode="External"/><Relationship Id="rId71" Type="http://schemas.openxmlformats.org/officeDocument/2006/relationships/hyperlink" Target="garantF1://57491424.0" TargetMode="External"/><Relationship Id="rId802" Type="http://schemas.openxmlformats.org/officeDocument/2006/relationships/hyperlink" Target="garantF1://70305592.31" TargetMode="External"/><Relationship Id="rId3397" Type="http://schemas.openxmlformats.org/officeDocument/2006/relationships/hyperlink" Target="garantF1://57646220.412491" TargetMode="External"/><Relationship Id="rId178" Type="http://schemas.openxmlformats.org/officeDocument/2006/relationships/hyperlink" Target="garantF1://93182.1505" TargetMode="External"/><Relationship Id="rId3257" Type="http://schemas.openxmlformats.org/officeDocument/2006/relationships/hyperlink" Target="garantF1://57643191.1214" TargetMode="External"/><Relationship Id="rId3464" Type="http://schemas.openxmlformats.org/officeDocument/2006/relationships/hyperlink" Target="garantF1://57490302.0" TargetMode="External"/><Relationship Id="rId3671" Type="http://schemas.openxmlformats.org/officeDocument/2006/relationships/hyperlink" Target="garantF1://70509432.71" TargetMode="External"/><Relationship Id="rId385" Type="http://schemas.openxmlformats.org/officeDocument/2006/relationships/hyperlink" Target="garantF1://57646806.64" TargetMode="External"/><Relationship Id="rId592" Type="http://schemas.openxmlformats.org/officeDocument/2006/relationships/hyperlink" Target="garantF1://57646806.9801" TargetMode="External"/><Relationship Id="rId2066" Type="http://schemas.openxmlformats.org/officeDocument/2006/relationships/hyperlink" Target="garantF1://57491297.0" TargetMode="External"/><Relationship Id="rId2273" Type="http://schemas.openxmlformats.org/officeDocument/2006/relationships/hyperlink" Target="garantF1://57489600.0" TargetMode="External"/><Relationship Id="rId2480" Type="http://schemas.openxmlformats.org/officeDocument/2006/relationships/hyperlink" Target="garantF1://57974248.0" TargetMode="External"/><Relationship Id="rId3117" Type="http://schemas.openxmlformats.org/officeDocument/2006/relationships/hyperlink" Target="garantF1://57490341.0" TargetMode="External"/><Relationship Id="rId3324" Type="http://schemas.openxmlformats.org/officeDocument/2006/relationships/hyperlink" Target="garantF1://71344792.10000" TargetMode="External"/><Relationship Id="rId3531" Type="http://schemas.openxmlformats.org/officeDocument/2006/relationships/hyperlink" Target="garantF1://57490553.0" TargetMode="External"/><Relationship Id="rId245" Type="http://schemas.openxmlformats.org/officeDocument/2006/relationships/hyperlink" Target="garantF1://12031264.0" TargetMode="External"/><Relationship Id="rId452" Type="http://schemas.openxmlformats.org/officeDocument/2006/relationships/hyperlink" Target="garantF1://57491489.0" TargetMode="External"/><Relationship Id="rId1082" Type="http://schemas.openxmlformats.org/officeDocument/2006/relationships/hyperlink" Target="garantF1://57491654.0" TargetMode="External"/><Relationship Id="rId2133" Type="http://schemas.openxmlformats.org/officeDocument/2006/relationships/hyperlink" Target="garantF1://57490102.0" TargetMode="External"/><Relationship Id="rId2340" Type="http://schemas.openxmlformats.org/officeDocument/2006/relationships/hyperlink" Target="garantF1://57956893.6721" TargetMode="External"/><Relationship Id="rId105" Type="http://schemas.openxmlformats.org/officeDocument/2006/relationships/hyperlink" Target="garantF1://70096618.111" TargetMode="External"/><Relationship Id="rId312" Type="http://schemas.openxmlformats.org/officeDocument/2006/relationships/hyperlink" Target="garantF1://71009124.51" TargetMode="External"/><Relationship Id="rId2200" Type="http://schemas.openxmlformats.org/officeDocument/2006/relationships/hyperlink" Target="garantF1://70191432.28" TargetMode="External"/><Relationship Id="rId4098" Type="http://schemas.openxmlformats.org/officeDocument/2006/relationships/hyperlink" Target="garantF1://71193128.1000" TargetMode="External"/><Relationship Id="rId1899" Type="http://schemas.openxmlformats.org/officeDocument/2006/relationships/hyperlink" Target="garantF1://57368501.42904" TargetMode="External"/><Relationship Id="rId4165" Type="http://schemas.openxmlformats.org/officeDocument/2006/relationships/hyperlink" Target="garantF1://12081507.1400" TargetMode="External"/><Relationship Id="rId1759" Type="http://schemas.openxmlformats.org/officeDocument/2006/relationships/hyperlink" Target="garantF1://57956065.391" TargetMode="External"/><Relationship Id="rId1966" Type="http://schemas.openxmlformats.org/officeDocument/2006/relationships/hyperlink" Target="garantF1://57314130.449011" TargetMode="External"/><Relationship Id="rId3181" Type="http://schemas.openxmlformats.org/officeDocument/2006/relationships/hyperlink" Target="garantF1://57642626.11793" TargetMode="External"/><Relationship Id="rId4025" Type="http://schemas.openxmlformats.org/officeDocument/2006/relationships/hyperlink" Target="garantF1://70509432.71" TargetMode="External"/><Relationship Id="rId1619" Type="http://schemas.openxmlformats.org/officeDocument/2006/relationships/hyperlink" Target="garantF1://70444896.31" TargetMode="External"/><Relationship Id="rId1826" Type="http://schemas.openxmlformats.org/officeDocument/2006/relationships/hyperlink" Target="garantF1://70785222.21" TargetMode="External"/><Relationship Id="rId3041" Type="http://schemas.openxmlformats.org/officeDocument/2006/relationships/hyperlink" Target="garantF1://5661578.1091" TargetMode="External"/><Relationship Id="rId3998" Type="http://schemas.openxmlformats.org/officeDocument/2006/relationships/hyperlink" Target="garantF1://57491596.0" TargetMode="External"/><Relationship Id="rId3858" Type="http://schemas.openxmlformats.org/officeDocument/2006/relationships/hyperlink" Target="garantF1://57407249.414012" TargetMode="External"/><Relationship Id="rId779" Type="http://schemas.openxmlformats.org/officeDocument/2006/relationships/hyperlink" Target="garantF1://57491506.0" TargetMode="External"/><Relationship Id="rId986" Type="http://schemas.openxmlformats.org/officeDocument/2006/relationships/hyperlink" Target="garantF1://57947540.18301" TargetMode="External"/><Relationship Id="rId2667" Type="http://schemas.openxmlformats.org/officeDocument/2006/relationships/hyperlink" Target="garantF1://70094476.0" TargetMode="External"/><Relationship Id="rId3718" Type="http://schemas.openxmlformats.org/officeDocument/2006/relationships/hyperlink" Target="garantF1://70509432.71" TargetMode="External"/><Relationship Id="rId639" Type="http://schemas.openxmlformats.org/officeDocument/2006/relationships/hyperlink" Target="garantF1://57646806.103" TargetMode="External"/><Relationship Id="rId1269" Type="http://schemas.openxmlformats.org/officeDocument/2006/relationships/hyperlink" Target="garantF1://5081586.271102" TargetMode="External"/><Relationship Id="rId1476" Type="http://schemas.openxmlformats.org/officeDocument/2006/relationships/hyperlink" Target="garantF1://57491196.0" TargetMode="External"/><Relationship Id="rId2874" Type="http://schemas.openxmlformats.org/officeDocument/2006/relationships/hyperlink" Target="garantF1://57492690.0" TargetMode="External"/><Relationship Id="rId3925" Type="http://schemas.openxmlformats.org/officeDocument/2006/relationships/hyperlink" Target="garantF1://71193124.5000" TargetMode="External"/><Relationship Id="rId846" Type="http://schemas.openxmlformats.org/officeDocument/2006/relationships/hyperlink" Target="garantF1://71000882.43" TargetMode="External"/><Relationship Id="rId1129" Type="http://schemas.openxmlformats.org/officeDocument/2006/relationships/hyperlink" Target="garantF1://11801341.28" TargetMode="External"/><Relationship Id="rId1683" Type="http://schemas.openxmlformats.org/officeDocument/2006/relationships/hyperlink" Target="garantF1://57401960.3751" TargetMode="External"/><Relationship Id="rId1890" Type="http://schemas.openxmlformats.org/officeDocument/2006/relationships/hyperlink" Target="garantF1://57492742.0" TargetMode="External"/><Relationship Id="rId2527" Type="http://schemas.openxmlformats.org/officeDocument/2006/relationships/hyperlink" Target="garantF1://12049210.0" TargetMode="External"/><Relationship Id="rId2734" Type="http://schemas.openxmlformats.org/officeDocument/2006/relationships/hyperlink" Target="garantF1://57491200.0" TargetMode="External"/><Relationship Id="rId2941" Type="http://schemas.openxmlformats.org/officeDocument/2006/relationships/hyperlink" Target="garantF1://5126650.105505" TargetMode="External"/><Relationship Id="rId706" Type="http://schemas.openxmlformats.org/officeDocument/2006/relationships/hyperlink" Target="garantF1://12026961.4" TargetMode="External"/><Relationship Id="rId913" Type="http://schemas.openxmlformats.org/officeDocument/2006/relationships/hyperlink" Target="garantF1://70273086.31" TargetMode="External"/><Relationship Id="rId1336" Type="http://schemas.openxmlformats.org/officeDocument/2006/relationships/hyperlink" Target="garantF1://70548990.0" TargetMode="External"/><Relationship Id="rId1543" Type="http://schemas.openxmlformats.org/officeDocument/2006/relationships/hyperlink" Target="garantF1://70444896.31" TargetMode="External"/><Relationship Id="rId1750" Type="http://schemas.openxmlformats.org/officeDocument/2006/relationships/hyperlink" Target="garantF1://57956065.389" TargetMode="External"/><Relationship Id="rId2801" Type="http://schemas.openxmlformats.org/officeDocument/2006/relationships/hyperlink" Target="garantF1://57491751.0" TargetMode="External"/><Relationship Id="rId42" Type="http://schemas.openxmlformats.org/officeDocument/2006/relationships/hyperlink" Target="garantF1://57491466.0" TargetMode="External"/><Relationship Id="rId1403" Type="http://schemas.openxmlformats.org/officeDocument/2006/relationships/hyperlink" Target="garantF1://71260358.500" TargetMode="External"/><Relationship Id="rId1610" Type="http://schemas.openxmlformats.org/officeDocument/2006/relationships/hyperlink" Target="garantF1://70444896.31" TargetMode="External"/><Relationship Id="rId3368" Type="http://schemas.openxmlformats.org/officeDocument/2006/relationships/hyperlink" Target="garantF1://70609302.0" TargetMode="External"/><Relationship Id="rId3575" Type="http://schemas.openxmlformats.org/officeDocument/2006/relationships/hyperlink" Target="garantF1://57491245.0" TargetMode="External"/><Relationship Id="rId3782" Type="http://schemas.openxmlformats.org/officeDocument/2006/relationships/hyperlink" Target="garantF1://55072100.10000" TargetMode="External"/><Relationship Id="rId289" Type="http://schemas.openxmlformats.org/officeDocument/2006/relationships/hyperlink" Target="garantF1://12023875.600" TargetMode="External"/><Relationship Id="rId496" Type="http://schemas.openxmlformats.org/officeDocument/2006/relationships/hyperlink" Target="garantF1://3861444.87" TargetMode="External"/><Relationship Id="rId2177" Type="http://schemas.openxmlformats.org/officeDocument/2006/relationships/hyperlink" Target="garantF1://70191432.28" TargetMode="External"/><Relationship Id="rId2384" Type="http://schemas.openxmlformats.org/officeDocument/2006/relationships/hyperlink" Target="garantF1://5422075.0" TargetMode="External"/><Relationship Id="rId2591" Type="http://schemas.openxmlformats.org/officeDocument/2006/relationships/hyperlink" Target="garantF1://57491148.0" TargetMode="External"/><Relationship Id="rId3228" Type="http://schemas.openxmlformats.org/officeDocument/2006/relationships/hyperlink" Target="garantF1://57491143.0" TargetMode="External"/><Relationship Id="rId3435" Type="http://schemas.openxmlformats.org/officeDocument/2006/relationships/hyperlink" Target="garantF1://57490162.0" TargetMode="External"/><Relationship Id="rId3642" Type="http://schemas.openxmlformats.org/officeDocument/2006/relationships/hyperlink" Target="garantF1://70509432.71" TargetMode="External"/><Relationship Id="rId149" Type="http://schemas.openxmlformats.org/officeDocument/2006/relationships/hyperlink" Target="garantF1://10003000.5503" TargetMode="External"/><Relationship Id="rId356" Type="http://schemas.openxmlformats.org/officeDocument/2006/relationships/hyperlink" Target="garantF1://57490658.0" TargetMode="External"/><Relationship Id="rId563" Type="http://schemas.openxmlformats.org/officeDocument/2006/relationships/hyperlink" Target="garantF1://12009720.26" TargetMode="External"/><Relationship Id="rId770" Type="http://schemas.openxmlformats.org/officeDocument/2006/relationships/hyperlink" Target="garantF1://70305592.31" TargetMode="External"/><Relationship Id="rId1193" Type="http://schemas.openxmlformats.org/officeDocument/2006/relationships/hyperlink" Target="garantF1://57491821.0" TargetMode="External"/><Relationship Id="rId2037" Type="http://schemas.openxmlformats.org/officeDocument/2006/relationships/hyperlink" Target="garantF1://57492732.0" TargetMode="External"/><Relationship Id="rId2244" Type="http://schemas.openxmlformats.org/officeDocument/2006/relationships/hyperlink" Target="garantF1://57492709.0" TargetMode="External"/><Relationship Id="rId2451" Type="http://schemas.openxmlformats.org/officeDocument/2006/relationships/hyperlink" Target="garantF1://57491949.0" TargetMode="External"/><Relationship Id="rId216" Type="http://schemas.openxmlformats.org/officeDocument/2006/relationships/hyperlink" Target="garantF1://12028809.1030" TargetMode="External"/><Relationship Id="rId423" Type="http://schemas.openxmlformats.org/officeDocument/2006/relationships/hyperlink" Target="garantF1://57491738.0" TargetMode="External"/><Relationship Id="rId1053" Type="http://schemas.openxmlformats.org/officeDocument/2006/relationships/hyperlink" Target="garantF1://10003000.0" TargetMode="External"/><Relationship Id="rId1260" Type="http://schemas.openxmlformats.org/officeDocument/2006/relationships/hyperlink" Target="garantF1://5081586.2682" TargetMode="External"/><Relationship Id="rId2104" Type="http://schemas.openxmlformats.org/officeDocument/2006/relationships/hyperlink" Target="garantF1://57490841.0" TargetMode="External"/><Relationship Id="rId3502" Type="http://schemas.openxmlformats.org/officeDocument/2006/relationships/hyperlink" Target="garantF1://70509432.71" TargetMode="External"/><Relationship Id="rId630" Type="http://schemas.openxmlformats.org/officeDocument/2006/relationships/hyperlink" Target="garantF1://57491477.0" TargetMode="External"/><Relationship Id="rId2311" Type="http://schemas.openxmlformats.org/officeDocument/2006/relationships/hyperlink" Target="garantF1://57492766.0" TargetMode="External"/><Relationship Id="rId4069" Type="http://schemas.openxmlformats.org/officeDocument/2006/relationships/hyperlink" Target="garantF1://71193042.1000" TargetMode="External"/><Relationship Id="rId1120" Type="http://schemas.openxmlformats.org/officeDocument/2006/relationships/hyperlink" Target="garantF1://3901661.22302" TargetMode="External"/><Relationship Id="rId1937" Type="http://schemas.openxmlformats.org/officeDocument/2006/relationships/hyperlink" Target="garantF1://57401960.4454" TargetMode="External"/><Relationship Id="rId3085" Type="http://schemas.openxmlformats.org/officeDocument/2006/relationships/hyperlink" Target="garantF1://12051067.200" TargetMode="External"/><Relationship Id="rId3292" Type="http://schemas.openxmlformats.org/officeDocument/2006/relationships/hyperlink" Target="garantF1://70361598.1271" TargetMode="External"/><Relationship Id="rId4136" Type="http://schemas.openxmlformats.org/officeDocument/2006/relationships/hyperlink" Target="garantF1://70509432.71" TargetMode="External"/><Relationship Id="rId3152" Type="http://schemas.openxmlformats.org/officeDocument/2006/relationships/hyperlink" Target="garantF1://57490897.0" TargetMode="External"/><Relationship Id="rId280" Type="http://schemas.openxmlformats.org/officeDocument/2006/relationships/hyperlink" Target="garantF1://71333933.0" TargetMode="External"/><Relationship Id="rId3012" Type="http://schemas.openxmlformats.org/officeDocument/2006/relationships/hyperlink" Target="garantF1://57490176.0" TargetMode="External"/><Relationship Id="rId140" Type="http://schemas.openxmlformats.org/officeDocument/2006/relationships/hyperlink" Target="garantF1://10005807.6202" TargetMode="External"/><Relationship Id="rId3969" Type="http://schemas.openxmlformats.org/officeDocument/2006/relationships/hyperlink" Target="garantF1://70509432.71" TargetMode="External"/><Relationship Id="rId6" Type="http://schemas.openxmlformats.org/officeDocument/2006/relationships/hyperlink" Target="garantF1://70191432.21" TargetMode="External"/><Relationship Id="rId2778" Type="http://schemas.openxmlformats.org/officeDocument/2006/relationships/hyperlink" Target="garantF1://57491774.0" TargetMode="External"/><Relationship Id="rId2985" Type="http://schemas.openxmlformats.org/officeDocument/2006/relationships/hyperlink" Target="garantF1://12075400.14" TargetMode="External"/><Relationship Id="rId3829" Type="http://schemas.openxmlformats.org/officeDocument/2006/relationships/hyperlink" Target="garantF1://70509432.71" TargetMode="External"/><Relationship Id="rId957" Type="http://schemas.openxmlformats.org/officeDocument/2006/relationships/hyperlink" Target="garantF1://57947540.179" TargetMode="External"/><Relationship Id="rId1587" Type="http://schemas.openxmlformats.org/officeDocument/2006/relationships/hyperlink" Target="garantF1://57956065.355" TargetMode="External"/><Relationship Id="rId1794" Type="http://schemas.openxmlformats.org/officeDocument/2006/relationships/hyperlink" Target="garantF1://57490245.0" TargetMode="External"/><Relationship Id="rId2638" Type="http://schemas.openxmlformats.org/officeDocument/2006/relationships/hyperlink" Target="garantF1://70337926.0" TargetMode="External"/><Relationship Id="rId2845" Type="http://schemas.openxmlformats.org/officeDocument/2006/relationships/hyperlink" Target="garantF1://57490334.0" TargetMode="External"/><Relationship Id="rId86" Type="http://schemas.openxmlformats.org/officeDocument/2006/relationships/hyperlink" Target="garantF1://85181.10000" TargetMode="External"/><Relationship Id="rId817" Type="http://schemas.openxmlformats.org/officeDocument/2006/relationships/hyperlink" Target="garantF1://57491525.0" TargetMode="External"/><Relationship Id="rId1447" Type="http://schemas.openxmlformats.org/officeDocument/2006/relationships/hyperlink" Target="garantF1://57401960.318" TargetMode="External"/><Relationship Id="rId1654" Type="http://schemas.openxmlformats.org/officeDocument/2006/relationships/hyperlink" Target="garantF1://57490062.0" TargetMode="External"/><Relationship Id="rId1861" Type="http://schemas.openxmlformats.org/officeDocument/2006/relationships/hyperlink" Target="garantF1://70785222.21" TargetMode="External"/><Relationship Id="rId2705" Type="http://schemas.openxmlformats.org/officeDocument/2006/relationships/hyperlink" Target="garantF1://57491110.0" TargetMode="External"/><Relationship Id="rId2912" Type="http://schemas.openxmlformats.org/officeDocument/2006/relationships/hyperlink" Target="garantF1://12188077.0" TargetMode="External"/><Relationship Id="rId4060" Type="http://schemas.openxmlformats.org/officeDocument/2006/relationships/hyperlink" Target="garantF1://57646220.415053" TargetMode="External"/><Relationship Id="rId1307" Type="http://schemas.openxmlformats.org/officeDocument/2006/relationships/hyperlink" Target="garantF1://70733160.27" TargetMode="External"/><Relationship Id="rId1514" Type="http://schemas.openxmlformats.org/officeDocument/2006/relationships/hyperlink" Target="garantF1://7390.0" TargetMode="External"/><Relationship Id="rId1721" Type="http://schemas.openxmlformats.org/officeDocument/2006/relationships/hyperlink" Target="garantF1://57492121.0" TargetMode="External"/><Relationship Id="rId13" Type="http://schemas.openxmlformats.org/officeDocument/2006/relationships/hyperlink" Target="garantF1://12076781.0" TargetMode="External"/><Relationship Id="rId3479" Type="http://schemas.openxmlformats.org/officeDocument/2006/relationships/hyperlink" Target="garantF1://57646220.41272" TargetMode="External"/><Relationship Id="rId3686" Type="http://schemas.openxmlformats.org/officeDocument/2006/relationships/hyperlink" Target="garantF1://57491354.0" TargetMode="External"/><Relationship Id="rId2288" Type="http://schemas.openxmlformats.org/officeDocument/2006/relationships/hyperlink" Target="garantF1://57491580.0" TargetMode="External"/><Relationship Id="rId2495" Type="http://schemas.openxmlformats.org/officeDocument/2006/relationships/hyperlink" Target="garantF1://57491607.0" TargetMode="External"/><Relationship Id="rId3339" Type="http://schemas.openxmlformats.org/officeDocument/2006/relationships/hyperlink" Target="garantF1://57646220.412343" TargetMode="External"/><Relationship Id="rId3893" Type="http://schemas.openxmlformats.org/officeDocument/2006/relationships/hyperlink" Target="garantF1://57646220.414304" TargetMode="External"/><Relationship Id="rId467" Type="http://schemas.openxmlformats.org/officeDocument/2006/relationships/hyperlink" Target="garantF1://70548990.31" TargetMode="External"/><Relationship Id="rId1097" Type="http://schemas.openxmlformats.org/officeDocument/2006/relationships/hyperlink" Target="garantF1://57491724.0" TargetMode="External"/><Relationship Id="rId2148" Type="http://schemas.openxmlformats.org/officeDocument/2006/relationships/hyperlink" Target="garantF1://57490158.0" TargetMode="External"/><Relationship Id="rId3546" Type="http://schemas.openxmlformats.org/officeDocument/2006/relationships/hyperlink" Target="garantF1://57490580.0" TargetMode="External"/><Relationship Id="rId3753" Type="http://schemas.openxmlformats.org/officeDocument/2006/relationships/hyperlink" Target="garantF1://57646220.413761" TargetMode="External"/><Relationship Id="rId3960" Type="http://schemas.openxmlformats.org/officeDocument/2006/relationships/hyperlink" Target="garantF1://57646220.414733" TargetMode="External"/><Relationship Id="rId674" Type="http://schemas.openxmlformats.org/officeDocument/2006/relationships/hyperlink" Target="garantF1://12028965.29" TargetMode="External"/><Relationship Id="rId881" Type="http://schemas.openxmlformats.org/officeDocument/2006/relationships/hyperlink" Target="garantF1://70273086.31" TargetMode="External"/><Relationship Id="rId2355" Type="http://schemas.openxmlformats.org/officeDocument/2006/relationships/hyperlink" Target="garantF1://57492720.0" TargetMode="External"/><Relationship Id="rId2562" Type="http://schemas.openxmlformats.org/officeDocument/2006/relationships/hyperlink" Target="garantF1://57489867.0" TargetMode="External"/><Relationship Id="rId3406" Type="http://schemas.openxmlformats.org/officeDocument/2006/relationships/hyperlink" Target="garantF1://57646220.412512" TargetMode="External"/><Relationship Id="rId3613" Type="http://schemas.openxmlformats.org/officeDocument/2006/relationships/hyperlink" Target="garantF1://70509432.71" TargetMode="External"/><Relationship Id="rId3820" Type="http://schemas.openxmlformats.org/officeDocument/2006/relationships/hyperlink" Target="garantF1://70509432.71" TargetMode="External"/><Relationship Id="rId327" Type="http://schemas.openxmlformats.org/officeDocument/2006/relationships/hyperlink" Target="garantF1://70548990.31" TargetMode="External"/><Relationship Id="rId534" Type="http://schemas.openxmlformats.org/officeDocument/2006/relationships/hyperlink" Target="garantF1://12009720.300" TargetMode="External"/><Relationship Id="rId741" Type="http://schemas.openxmlformats.org/officeDocument/2006/relationships/hyperlink" Target="garantF1://57491418.0" TargetMode="External"/><Relationship Id="rId1164" Type="http://schemas.openxmlformats.org/officeDocument/2006/relationships/hyperlink" Target="garantF1://71451512.1001" TargetMode="External"/><Relationship Id="rId1371" Type="http://schemas.openxmlformats.org/officeDocument/2006/relationships/hyperlink" Target="garantF1://57401156.2993" TargetMode="External"/><Relationship Id="rId2008" Type="http://schemas.openxmlformats.org/officeDocument/2006/relationships/hyperlink" Target="garantF1://57492737.0" TargetMode="External"/><Relationship Id="rId2215" Type="http://schemas.openxmlformats.org/officeDocument/2006/relationships/hyperlink" Target="garantF1://57947540.5821" TargetMode="External"/><Relationship Id="rId2422" Type="http://schemas.openxmlformats.org/officeDocument/2006/relationships/hyperlink" Target="garantF1://3861443.737" TargetMode="External"/><Relationship Id="rId601" Type="http://schemas.openxmlformats.org/officeDocument/2006/relationships/hyperlink" Target="garantF1://57646806.9806" TargetMode="External"/><Relationship Id="rId1024" Type="http://schemas.openxmlformats.org/officeDocument/2006/relationships/hyperlink" Target="garantF1://57491651.0" TargetMode="External"/><Relationship Id="rId1231" Type="http://schemas.openxmlformats.org/officeDocument/2006/relationships/hyperlink" Target="garantF1://12024624.2704" TargetMode="External"/><Relationship Id="rId3196" Type="http://schemas.openxmlformats.org/officeDocument/2006/relationships/hyperlink" Target="garantF1://57643191.119002" TargetMode="External"/><Relationship Id="rId3056" Type="http://schemas.openxmlformats.org/officeDocument/2006/relationships/hyperlink" Target="garantF1://12075400.14" TargetMode="External"/><Relationship Id="rId3263" Type="http://schemas.openxmlformats.org/officeDocument/2006/relationships/hyperlink" Target="garantF1://70361598.21" TargetMode="External"/><Relationship Id="rId3470" Type="http://schemas.openxmlformats.org/officeDocument/2006/relationships/hyperlink" Target="garantF1://71000882.43" TargetMode="External"/><Relationship Id="rId4107" Type="http://schemas.openxmlformats.org/officeDocument/2006/relationships/hyperlink" Target="garantF1://71193132.3002" TargetMode="External"/><Relationship Id="rId184" Type="http://schemas.openxmlformats.org/officeDocument/2006/relationships/hyperlink" Target="garantF1://57949776.36004" TargetMode="External"/><Relationship Id="rId391" Type="http://schemas.openxmlformats.org/officeDocument/2006/relationships/hyperlink" Target="garantF1://5068689.640106" TargetMode="External"/><Relationship Id="rId1908" Type="http://schemas.openxmlformats.org/officeDocument/2006/relationships/hyperlink" Target="garantF1://57368501.4312" TargetMode="External"/><Relationship Id="rId2072" Type="http://schemas.openxmlformats.org/officeDocument/2006/relationships/hyperlink" Target="garantF1://57491298.0" TargetMode="External"/><Relationship Id="rId3123" Type="http://schemas.openxmlformats.org/officeDocument/2006/relationships/hyperlink" Target="garantF1://71263026.41" TargetMode="External"/><Relationship Id="rId251" Type="http://schemas.openxmlformats.org/officeDocument/2006/relationships/hyperlink" Target="garantF1://57406280.300002" TargetMode="External"/><Relationship Id="rId3330" Type="http://schemas.openxmlformats.org/officeDocument/2006/relationships/hyperlink" Target="garantF1://70509432.71" TargetMode="External"/><Relationship Id="rId2889" Type="http://schemas.openxmlformats.org/officeDocument/2006/relationships/hyperlink" Target="garantF1://5660719.1030" TargetMode="External"/><Relationship Id="rId111" Type="http://schemas.openxmlformats.org/officeDocument/2006/relationships/hyperlink" Target="garantF1://10003000.352" TargetMode="External"/><Relationship Id="rId1698" Type="http://schemas.openxmlformats.org/officeDocument/2006/relationships/hyperlink" Target="garantF1://70785222.21" TargetMode="External"/><Relationship Id="rId2749" Type="http://schemas.openxmlformats.org/officeDocument/2006/relationships/hyperlink" Target="garantF1://57491787.0" TargetMode="External"/><Relationship Id="rId2956" Type="http://schemas.openxmlformats.org/officeDocument/2006/relationships/hyperlink" Target="garantF1://70452635.0" TargetMode="External"/><Relationship Id="rId928" Type="http://schemas.openxmlformats.org/officeDocument/2006/relationships/hyperlink" Target="garantF1://57947540.17101" TargetMode="External"/><Relationship Id="rId1558" Type="http://schemas.openxmlformats.org/officeDocument/2006/relationships/hyperlink" Target="garantF1://70444896.31" TargetMode="External"/><Relationship Id="rId1765" Type="http://schemas.openxmlformats.org/officeDocument/2006/relationships/hyperlink" Target="garantF1://70444896.31" TargetMode="External"/><Relationship Id="rId2609" Type="http://schemas.openxmlformats.org/officeDocument/2006/relationships/hyperlink" Target="garantF1://57491868.0" TargetMode="External"/><Relationship Id="rId57" Type="http://schemas.openxmlformats.org/officeDocument/2006/relationships/hyperlink" Target="garantF1://36954.0" TargetMode="External"/><Relationship Id="rId1418" Type="http://schemas.openxmlformats.org/officeDocument/2006/relationships/hyperlink" Target="garantF1://57401960.311" TargetMode="External"/><Relationship Id="rId1972" Type="http://schemas.openxmlformats.org/officeDocument/2006/relationships/hyperlink" Target="garantF1://57490675.0" TargetMode="External"/><Relationship Id="rId2816" Type="http://schemas.openxmlformats.org/officeDocument/2006/relationships/hyperlink" Target="garantF1://57489657.0" TargetMode="External"/><Relationship Id="rId4031" Type="http://schemas.openxmlformats.org/officeDocument/2006/relationships/hyperlink" Target="garantF1://70509432.71" TargetMode="External"/><Relationship Id="rId1625" Type="http://schemas.openxmlformats.org/officeDocument/2006/relationships/hyperlink" Target="garantF1://12015482.160" TargetMode="External"/><Relationship Id="rId1832" Type="http://schemas.openxmlformats.org/officeDocument/2006/relationships/hyperlink" Target="garantF1://85181.142902" TargetMode="External"/><Relationship Id="rId3797" Type="http://schemas.openxmlformats.org/officeDocument/2006/relationships/hyperlink" Target="garantF1://70509432.71" TargetMode="External"/><Relationship Id="rId2399" Type="http://schemas.openxmlformats.org/officeDocument/2006/relationships/hyperlink" Target="garantF1://57489622.0" TargetMode="External"/><Relationship Id="rId3657" Type="http://schemas.openxmlformats.org/officeDocument/2006/relationships/hyperlink" Target="garantF1://57646220.413491" TargetMode="External"/><Relationship Id="rId3864" Type="http://schemas.openxmlformats.org/officeDocument/2006/relationships/hyperlink" Target="garantF1://57646220.41404" TargetMode="External"/><Relationship Id="rId578" Type="http://schemas.openxmlformats.org/officeDocument/2006/relationships/hyperlink" Target="garantF1://57646806.97" TargetMode="External"/><Relationship Id="rId785" Type="http://schemas.openxmlformats.org/officeDocument/2006/relationships/hyperlink" Target="garantF1://57491507.0" TargetMode="External"/><Relationship Id="rId992" Type="http://schemas.openxmlformats.org/officeDocument/2006/relationships/hyperlink" Target="garantF1://57491534.0" TargetMode="External"/><Relationship Id="rId2259" Type="http://schemas.openxmlformats.org/officeDocument/2006/relationships/hyperlink" Target="garantF1://57489593.0" TargetMode="External"/><Relationship Id="rId2466" Type="http://schemas.openxmlformats.org/officeDocument/2006/relationships/hyperlink" Target="garantF1://57974286.0" TargetMode="External"/><Relationship Id="rId2673" Type="http://schemas.openxmlformats.org/officeDocument/2006/relationships/hyperlink" Target="garantF1://70094476.500" TargetMode="External"/><Relationship Id="rId2880" Type="http://schemas.openxmlformats.org/officeDocument/2006/relationships/hyperlink" Target="garantF1://5122724.21027" TargetMode="External"/><Relationship Id="rId3517" Type="http://schemas.openxmlformats.org/officeDocument/2006/relationships/hyperlink" Target="garantF1://70509432.71" TargetMode="External"/><Relationship Id="rId3724" Type="http://schemas.openxmlformats.org/officeDocument/2006/relationships/hyperlink" Target="garantF1://12063962.1000" TargetMode="External"/><Relationship Id="rId3931" Type="http://schemas.openxmlformats.org/officeDocument/2006/relationships/hyperlink" Target="garantF1://70509432.71" TargetMode="External"/><Relationship Id="rId438" Type="http://schemas.openxmlformats.org/officeDocument/2006/relationships/hyperlink" Target="garantF1://10006464.310" TargetMode="External"/><Relationship Id="rId645" Type="http://schemas.openxmlformats.org/officeDocument/2006/relationships/hyperlink" Target="garantF1://5421077.0" TargetMode="External"/><Relationship Id="rId852" Type="http://schemas.openxmlformats.org/officeDocument/2006/relationships/hyperlink" Target="garantF1://5422027.0" TargetMode="External"/><Relationship Id="rId1068" Type="http://schemas.openxmlformats.org/officeDocument/2006/relationships/hyperlink" Target="garantF1://70785222.21" TargetMode="External"/><Relationship Id="rId1275" Type="http://schemas.openxmlformats.org/officeDocument/2006/relationships/hyperlink" Target="garantF1://57491498.0" TargetMode="External"/><Relationship Id="rId1482" Type="http://schemas.openxmlformats.org/officeDocument/2006/relationships/hyperlink" Target="garantF1://5452033.0" TargetMode="External"/><Relationship Id="rId2119" Type="http://schemas.openxmlformats.org/officeDocument/2006/relationships/hyperlink" Target="garantF1://5126650.5312" TargetMode="External"/><Relationship Id="rId2326" Type="http://schemas.openxmlformats.org/officeDocument/2006/relationships/hyperlink" Target="garantF1://70733187.0" TargetMode="External"/><Relationship Id="rId2533" Type="http://schemas.openxmlformats.org/officeDocument/2006/relationships/hyperlink" Target="garantF1://57491780.0" TargetMode="External"/><Relationship Id="rId2740" Type="http://schemas.openxmlformats.org/officeDocument/2006/relationships/hyperlink" Target="garantF1://57491266.0" TargetMode="External"/><Relationship Id="rId505" Type="http://schemas.openxmlformats.org/officeDocument/2006/relationships/hyperlink" Target="garantF1://57646806.8801" TargetMode="External"/><Relationship Id="rId712" Type="http://schemas.openxmlformats.org/officeDocument/2006/relationships/hyperlink" Target="garantF1://57492009.0" TargetMode="External"/><Relationship Id="rId1135" Type="http://schemas.openxmlformats.org/officeDocument/2006/relationships/hyperlink" Target="garantF1://10080093.0" TargetMode="External"/><Relationship Id="rId1342" Type="http://schemas.openxmlformats.org/officeDocument/2006/relationships/hyperlink" Target="garantF1://12060033.61" TargetMode="External"/><Relationship Id="rId1202" Type="http://schemas.openxmlformats.org/officeDocument/2006/relationships/hyperlink" Target="garantF1://57646941.25001" TargetMode="External"/><Relationship Id="rId2600" Type="http://schemas.openxmlformats.org/officeDocument/2006/relationships/hyperlink" Target="garantF1://57491153.0" TargetMode="External"/><Relationship Id="rId3167" Type="http://schemas.openxmlformats.org/officeDocument/2006/relationships/hyperlink" Target="garantF1://10002426.87" TargetMode="External"/><Relationship Id="rId295" Type="http://schemas.openxmlformats.org/officeDocument/2006/relationships/hyperlink" Target="garantF1://70548990.31" TargetMode="External"/><Relationship Id="rId3374" Type="http://schemas.openxmlformats.org/officeDocument/2006/relationships/hyperlink" Target="garantF1://57490212.0" TargetMode="External"/><Relationship Id="rId3581" Type="http://schemas.openxmlformats.org/officeDocument/2006/relationships/hyperlink" Target="garantF1://57646220.41308" TargetMode="External"/><Relationship Id="rId2183" Type="http://schemas.openxmlformats.org/officeDocument/2006/relationships/hyperlink" Target="garantF1://57492698.0" TargetMode="External"/><Relationship Id="rId2390" Type="http://schemas.openxmlformats.org/officeDocument/2006/relationships/hyperlink" Target="garantF1://57489614.0" TargetMode="External"/><Relationship Id="rId3027" Type="http://schemas.openxmlformats.org/officeDocument/2006/relationships/hyperlink" Target="garantF1://70085926.11" TargetMode="External"/><Relationship Id="rId3234" Type="http://schemas.openxmlformats.org/officeDocument/2006/relationships/hyperlink" Target="garantF1://57643191.1209" TargetMode="External"/><Relationship Id="rId3441" Type="http://schemas.openxmlformats.org/officeDocument/2006/relationships/hyperlink" Target="garantF1://71008406.41" TargetMode="External"/><Relationship Id="rId155" Type="http://schemas.openxmlformats.org/officeDocument/2006/relationships/hyperlink" Target="garantF1://70191432.23" TargetMode="External"/><Relationship Id="rId362" Type="http://schemas.openxmlformats.org/officeDocument/2006/relationships/hyperlink" Target="garantF1://70075442.300" TargetMode="External"/><Relationship Id="rId2043" Type="http://schemas.openxmlformats.org/officeDocument/2006/relationships/hyperlink" Target="garantF1://57490094.0" TargetMode="External"/><Relationship Id="rId2250" Type="http://schemas.openxmlformats.org/officeDocument/2006/relationships/hyperlink" Target="garantF1://57489587.0" TargetMode="External"/><Relationship Id="rId3301" Type="http://schemas.openxmlformats.org/officeDocument/2006/relationships/hyperlink" Target="garantF1://57490282.0" TargetMode="External"/><Relationship Id="rId222" Type="http://schemas.openxmlformats.org/officeDocument/2006/relationships/hyperlink" Target="garantF1://10005807.26" TargetMode="External"/><Relationship Id="rId2110" Type="http://schemas.openxmlformats.org/officeDocument/2006/relationships/hyperlink" Target="garantF1://10003427.0" TargetMode="External"/><Relationship Id="rId4075" Type="http://schemas.openxmlformats.org/officeDocument/2006/relationships/hyperlink" Target="garantF1://70509432.71" TargetMode="External"/><Relationship Id="rId1669" Type="http://schemas.openxmlformats.org/officeDocument/2006/relationships/hyperlink" Target="garantF1://36248.170110" TargetMode="External"/><Relationship Id="rId1876" Type="http://schemas.openxmlformats.org/officeDocument/2006/relationships/hyperlink" Target="garantF1://57490355.0" TargetMode="External"/><Relationship Id="rId2927" Type="http://schemas.openxmlformats.org/officeDocument/2006/relationships/hyperlink" Target="garantF1://57492347.0" TargetMode="External"/><Relationship Id="rId3091" Type="http://schemas.openxmlformats.org/officeDocument/2006/relationships/hyperlink" Target="garantF1://57956065.11230" TargetMode="External"/><Relationship Id="rId4142" Type="http://schemas.openxmlformats.org/officeDocument/2006/relationships/hyperlink" Target="garantF1://57646220.415351" TargetMode="External"/><Relationship Id="rId1529" Type="http://schemas.openxmlformats.org/officeDocument/2006/relationships/hyperlink" Target="garantF1://10002426.2200" TargetMode="External"/><Relationship Id="rId1736" Type="http://schemas.openxmlformats.org/officeDocument/2006/relationships/hyperlink" Target="garantF1://70444896.31" TargetMode="External"/><Relationship Id="rId1943" Type="http://schemas.openxmlformats.org/officeDocument/2006/relationships/hyperlink" Target="garantF1://57401960.44702" TargetMode="External"/><Relationship Id="rId28" Type="http://schemas.openxmlformats.org/officeDocument/2006/relationships/hyperlink" Target="garantF1://10003000.1504" TargetMode="External"/><Relationship Id="rId1803" Type="http://schemas.openxmlformats.org/officeDocument/2006/relationships/hyperlink" Target="garantF1://57490250.0" TargetMode="External"/><Relationship Id="rId4002" Type="http://schemas.openxmlformats.org/officeDocument/2006/relationships/hyperlink" Target="garantF1://71078680.0" TargetMode="External"/><Relationship Id="rId3768" Type="http://schemas.openxmlformats.org/officeDocument/2006/relationships/hyperlink" Target="garantF1://70509432.71" TargetMode="External"/><Relationship Id="rId3975" Type="http://schemas.openxmlformats.org/officeDocument/2006/relationships/hyperlink" Target="garantF1://70509432.443" TargetMode="External"/><Relationship Id="rId689" Type="http://schemas.openxmlformats.org/officeDocument/2006/relationships/hyperlink" Target="garantF1://70548990.383" TargetMode="External"/><Relationship Id="rId896" Type="http://schemas.openxmlformats.org/officeDocument/2006/relationships/hyperlink" Target="garantF1://57491673.0" TargetMode="External"/><Relationship Id="rId2577" Type="http://schemas.openxmlformats.org/officeDocument/2006/relationships/hyperlink" Target="garantF1://58103684.10" TargetMode="External"/><Relationship Id="rId2784" Type="http://schemas.openxmlformats.org/officeDocument/2006/relationships/hyperlink" Target="garantF1://57947540.9542" TargetMode="External"/><Relationship Id="rId3628" Type="http://schemas.openxmlformats.org/officeDocument/2006/relationships/hyperlink" Target="garantF1://57491348.0" TargetMode="External"/><Relationship Id="rId549" Type="http://schemas.openxmlformats.org/officeDocument/2006/relationships/hyperlink" Target="garantF1://12064266.51" TargetMode="External"/><Relationship Id="rId756" Type="http://schemas.openxmlformats.org/officeDocument/2006/relationships/hyperlink" Target="garantF1://57308308.130001" TargetMode="External"/><Relationship Id="rId1179" Type="http://schemas.openxmlformats.org/officeDocument/2006/relationships/hyperlink" Target="garantF1://71335342.71" TargetMode="External"/><Relationship Id="rId1386" Type="http://schemas.openxmlformats.org/officeDocument/2006/relationships/hyperlink" Target="garantF1://71447148.0" TargetMode="External"/><Relationship Id="rId1593" Type="http://schemas.openxmlformats.org/officeDocument/2006/relationships/hyperlink" Target="garantF1://70444896.31" TargetMode="External"/><Relationship Id="rId2437" Type="http://schemas.openxmlformats.org/officeDocument/2006/relationships/hyperlink" Target="garantF1://12038258.53" TargetMode="External"/><Relationship Id="rId2991" Type="http://schemas.openxmlformats.org/officeDocument/2006/relationships/hyperlink" Target="garantF1://12034323.0" TargetMode="External"/><Relationship Id="rId3835" Type="http://schemas.openxmlformats.org/officeDocument/2006/relationships/hyperlink" Target="garantF1://1018401.154" TargetMode="External"/><Relationship Id="rId409" Type="http://schemas.openxmlformats.org/officeDocument/2006/relationships/hyperlink" Target="garantF1://71333932.30" TargetMode="External"/><Relationship Id="rId963" Type="http://schemas.openxmlformats.org/officeDocument/2006/relationships/hyperlink" Target="garantF1://5039831.181" TargetMode="External"/><Relationship Id="rId1039" Type="http://schemas.openxmlformats.org/officeDocument/2006/relationships/hyperlink" Target="garantF1://70273086.31" TargetMode="External"/><Relationship Id="rId1246" Type="http://schemas.openxmlformats.org/officeDocument/2006/relationships/hyperlink" Target="garantF1://12024624.4000" TargetMode="External"/><Relationship Id="rId2644" Type="http://schemas.openxmlformats.org/officeDocument/2006/relationships/hyperlink" Target="garantF1://93182.1932" TargetMode="External"/><Relationship Id="rId2851" Type="http://schemas.openxmlformats.org/officeDocument/2006/relationships/hyperlink" Target="garantF1://57489853.0" TargetMode="External"/><Relationship Id="rId3902" Type="http://schemas.openxmlformats.org/officeDocument/2006/relationships/hyperlink" Target="garantF1://2008532.1000" TargetMode="External"/><Relationship Id="rId92" Type="http://schemas.openxmlformats.org/officeDocument/2006/relationships/hyperlink" Target="garantF1://57491429.0" TargetMode="External"/><Relationship Id="rId616" Type="http://schemas.openxmlformats.org/officeDocument/2006/relationships/hyperlink" Target="garantF1://57646806.10010" TargetMode="External"/><Relationship Id="rId823" Type="http://schemas.openxmlformats.org/officeDocument/2006/relationships/hyperlink" Target="garantF1://10006464.39" TargetMode="External"/><Relationship Id="rId1453" Type="http://schemas.openxmlformats.org/officeDocument/2006/relationships/hyperlink" Target="garantF1://70785222.21" TargetMode="External"/><Relationship Id="rId1660" Type="http://schemas.openxmlformats.org/officeDocument/2006/relationships/hyperlink" Target="garantF1://57401960.368" TargetMode="External"/><Relationship Id="rId2504" Type="http://schemas.openxmlformats.org/officeDocument/2006/relationships/hyperlink" Target="garantF1://57491610.0" TargetMode="External"/><Relationship Id="rId2711" Type="http://schemas.openxmlformats.org/officeDocument/2006/relationships/hyperlink" Target="garantF1://57491114.0" TargetMode="External"/><Relationship Id="rId1106" Type="http://schemas.openxmlformats.org/officeDocument/2006/relationships/hyperlink" Target="garantF1://12025267.95" TargetMode="External"/><Relationship Id="rId1313" Type="http://schemas.openxmlformats.org/officeDocument/2006/relationships/hyperlink" Target="garantF1://70733160.310" TargetMode="External"/><Relationship Id="rId1520" Type="http://schemas.openxmlformats.org/officeDocument/2006/relationships/hyperlink" Target="garantF1://57491544.0" TargetMode="External"/><Relationship Id="rId3278" Type="http://schemas.openxmlformats.org/officeDocument/2006/relationships/hyperlink" Target="garantF1://70361598.21" TargetMode="External"/><Relationship Id="rId3485" Type="http://schemas.openxmlformats.org/officeDocument/2006/relationships/hyperlink" Target="garantF1://70509432.41286017" TargetMode="External"/><Relationship Id="rId3692" Type="http://schemas.openxmlformats.org/officeDocument/2006/relationships/hyperlink" Target="garantF1://70509432.71" TargetMode="External"/><Relationship Id="rId199" Type="http://schemas.openxmlformats.org/officeDocument/2006/relationships/hyperlink" Target="garantF1://70191432.23" TargetMode="External"/><Relationship Id="rId2087" Type="http://schemas.openxmlformats.org/officeDocument/2006/relationships/hyperlink" Target="garantF1://57490915.0" TargetMode="External"/><Relationship Id="rId2294" Type="http://schemas.openxmlformats.org/officeDocument/2006/relationships/hyperlink" Target="garantF1://57491556.0" TargetMode="External"/><Relationship Id="rId3138" Type="http://schemas.openxmlformats.org/officeDocument/2006/relationships/hyperlink" Target="garantF1://57490351.0" TargetMode="External"/><Relationship Id="rId3345" Type="http://schemas.openxmlformats.org/officeDocument/2006/relationships/hyperlink" Target="garantF1://57490163.0" TargetMode="External"/><Relationship Id="rId3552" Type="http://schemas.openxmlformats.org/officeDocument/2006/relationships/hyperlink" Target="garantF1://70509432.71" TargetMode="External"/><Relationship Id="rId266" Type="http://schemas.openxmlformats.org/officeDocument/2006/relationships/hyperlink" Target="garantF1://71009124.51" TargetMode="External"/><Relationship Id="rId473" Type="http://schemas.openxmlformats.org/officeDocument/2006/relationships/hyperlink" Target="garantF1://57646806.7103" TargetMode="External"/><Relationship Id="rId680" Type="http://schemas.openxmlformats.org/officeDocument/2006/relationships/hyperlink" Target="garantF1://12028965.15" TargetMode="External"/><Relationship Id="rId2154" Type="http://schemas.openxmlformats.org/officeDocument/2006/relationships/hyperlink" Target="garantF1://12024624.37" TargetMode="External"/><Relationship Id="rId2361" Type="http://schemas.openxmlformats.org/officeDocument/2006/relationships/hyperlink" Target="garantF1://12038291.50" TargetMode="External"/><Relationship Id="rId3205" Type="http://schemas.openxmlformats.org/officeDocument/2006/relationships/hyperlink" Target="garantF1://70361598.21" TargetMode="External"/><Relationship Id="rId3412" Type="http://schemas.openxmlformats.org/officeDocument/2006/relationships/hyperlink" Target="garantF1://57646220.412522" TargetMode="External"/><Relationship Id="rId126" Type="http://schemas.openxmlformats.org/officeDocument/2006/relationships/hyperlink" Target="garantF1://70191432.23" TargetMode="External"/><Relationship Id="rId333" Type="http://schemas.openxmlformats.org/officeDocument/2006/relationships/hyperlink" Target="garantF1://12048517.38" TargetMode="External"/><Relationship Id="rId540" Type="http://schemas.openxmlformats.org/officeDocument/2006/relationships/hyperlink" Target="garantF1://5421131.0" TargetMode="External"/><Relationship Id="rId1170" Type="http://schemas.openxmlformats.org/officeDocument/2006/relationships/hyperlink" Target="garantF1://57491820.0" TargetMode="External"/><Relationship Id="rId2014" Type="http://schemas.openxmlformats.org/officeDocument/2006/relationships/hyperlink" Target="garantF1://57492735.0" TargetMode="External"/><Relationship Id="rId2221" Type="http://schemas.openxmlformats.org/officeDocument/2006/relationships/hyperlink" Target="garantF1://10002426.1010" TargetMode="External"/><Relationship Id="rId1030" Type="http://schemas.openxmlformats.org/officeDocument/2006/relationships/hyperlink" Target="garantF1://5422030.0" TargetMode="External"/><Relationship Id="rId400" Type="http://schemas.openxmlformats.org/officeDocument/2006/relationships/hyperlink" Target="garantF1://70548990.126" TargetMode="External"/><Relationship Id="rId1987" Type="http://schemas.openxmlformats.org/officeDocument/2006/relationships/hyperlink" Target="garantF1://70785222.21" TargetMode="External"/><Relationship Id="rId1847" Type="http://schemas.openxmlformats.org/officeDocument/2006/relationships/hyperlink" Target="garantF1://57490830.0" TargetMode="External"/><Relationship Id="rId4046" Type="http://schemas.openxmlformats.org/officeDocument/2006/relationships/hyperlink" Target="garantF1://5654278.41501" TargetMode="External"/><Relationship Id="rId1707" Type="http://schemas.openxmlformats.org/officeDocument/2006/relationships/hyperlink" Target="garantF1://57490064.0" TargetMode="External"/><Relationship Id="rId3062" Type="http://schemas.openxmlformats.org/officeDocument/2006/relationships/hyperlink" Target="garantF1://57974934.0" TargetMode="External"/><Relationship Id="rId4113" Type="http://schemas.openxmlformats.org/officeDocument/2006/relationships/hyperlink" Target="garantF1://87366.1000" TargetMode="External"/><Relationship Id="rId190" Type="http://schemas.openxmlformats.org/officeDocument/2006/relationships/hyperlink" Target="garantF1://70444862.211" TargetMode="External"/><Relationship Id="rId1914" Type="http://schemas.openxmlformats.org/officeDocument/2006/relationships/hyperlink" Target="garantF1://57401960.4333" TargetMode="External"/><Relationship Id="rId3879" Type="http://schemas.openxmlformats.org/officeDocument/2006/relationships/hyperlink" Target="garantF1://12056299.1000" TargetMode="External"/><Relationship Id="rId2688" Type="http://schemas.openxmlformats.org/officeDocument/2006/relationships/hyperlink" Target="garantF1://70094476.700" TargetMode="External"/><Relationship Id="rId2895" Type="http://schemas.openxmlformats.org/officeDocument/2006/relationships/hyperlink" Target="garantF1://12051067.200" TargetMode="External"/><Relationship Id="rId3739" Type="http://schemas.openxmlformats.org/officeDocument/2006/relationships/hyperlink" Target="garantF1://70509432.71" TargetMode="External"/><Relationship Id="rId3946" Type="http://schemas.openxmlformats.org/officeDocument/2006/relationships/hyperlink" Target="garantF1://70509432.71" TargetMode="External"/><Relationship Id="rId867" Type="http://schemas.openxmlformats.org/officeDocument/2006/relationships/hyperlink" Target="garantF1://57491529.0" TargetMode="External"/><Relationship Id="rId1497" Type="http://schemas.openxmlformats.org/officeDocument/2006/relationships/hyperlink" Target="garantF1://70444896.31" TargetMode="External"/><Relationship Id="rId2548" Type="http://schemas.openxmlformats.org/officeDocument/2006/relationships/hyperlink" Target="garantF1://10080093.1" TargetMode="External"/><Relationship Id="rId2755" Type="http://schemas.openxmlformats.org/officeDocument/2006/relationships/hyperlink" Target="garantF1://57491761.0" TargetMode="External"/><Relationship Id="rId2962" Type="http://schemas.openxmlformats.org/officeDocument/2006/relationships/hyperlink" Target="garantF1://70452634.71" TargetMode="External"/><Relationship Id="rId3806" Type="http://schemas.openxmlformats.org/officeDocument/2006/relationships/hyperlink" Target="garantF1://57646220.413923" TargetMode="External"/><Relationship Id="rId727" Type="http://schemas.openxmlformats.org/officeDocument/2006/relationships/hyperlink" Target="garantF1://71640.8" TargetMode="External"/><Relationship Id="rId934" Type="http://schemas.openxmlformats.org/officeDocument/2006/relationships/hyperlink" Target="garantF1://12019882.1100" TargetMode="External"/><Relationship Id="rId1357" Type="http://schemas.openxmlformats.org/officeDocument/2006/relationships/hyperlink" Target="garantF1://12075589.33001" TargetMode="External"/><Relationship Id="rId1564" Type="http://schemas.openxmlformats.org/officeDocument/2006/relationships/hyperlink" Target="garantF1://10005800.0" TargetMode="External"/><Relationship Id="rId1771" Type="http://schemas.openxmlformats.org/officeDocument/2006/relationships/hyperlink" Target="garantF1://57401960.3932" TargetMode="External"/><Relationship Id="rId2408" Type="http://schemas.openxmlformats.org/officeDocument/2006/relationships/hyperlink" Target="garantF1://57489777.0" TargetMode="External"/><Relationship Id="rId2615" Type="http://schemas.openxmlformats.org/officeDocument/2006/relationships/hyperlink" Target="garantF1://57491871.0" TargetMode="External"/><Relationship Id="rId2822" Type="http://schemas.openxmlformats.org/officeDocument/2006/relationships/hyperlink" Target="garantF1://57492373.0" TargetMode="External"/><Relationship Id="rId63" Type="http://schemas.openxmlformats.org/officeDocument/2006/relationships/hyperlink" Target="garantF1://57491923.0" TargetMode="External"/><Relationship Id="rId1217" Type="http://schemas.openxmlformats.org/officeDocument/2006/relationships/hyperlink" Target="garantF1://10005807.39" TargetMode="External"/><Relationship Id="rId1424" Type="http://schemas.openxmlformats.org/officeDocument/2006/relationships/hyperlink" Target="garantF1://70785222.21" TargetMode="External"/><Relationship Id="rId1631" Type="http://schemas.openxmlformats.org/officeDocument/2006/relationships/hyperlink" Target="garantF1://57401960.360" TargetMode="External"/><Relationship Id="rId3389" Type="http://schemas.openxmlformats.org/officeDocument/2006/relationships/hyperlink" Target="garantF1://57646220.412471" TargetMode="External"/><Relationship Id="rId3596" Type="http://schemas.openxmlformats.org/officeDocument/2006/relationships/hyperlink" Target="garantF1://70509432.71" TargetMode="External"/><Relationship Id="rId2198" Type="http://schemas.openxmlformats.org/officeDocument/2006/relationships/hyperlink" Target="garantF1://57490921.0" TargetMode="External"/><Relationship Id="rId3249" Type="http://schemas.openxmlformats.org/officeDocument/2006/relationships/hyperlink" Target="garantF1://57643191.12121" TargetMode="External"/><Relationship Id="rId3456" Type="http://schemas.openxmlformats.org/officeDocument/2006/relationships/hyperlink" Target="garantF1://71337574.4000" TargetMode="External"/><Relationship Id="rId377" Type="http://schemas.openxmlformats.org/officeDocument/2006/relationships/hyperlink" Target="garantF1://12023875.20" TargetMode="External"/><Relationship Id="rId584" Type="http://schemas.openxmlformats.org/officeDocument/2006/relationships/hyperlink" Target="garantF1://57409082.9704" TargetMode="External"/><Relationship Id="rId2058" Type="http://schemas.openxmlformats.org/officeDocument/2006/relationships/hyperlink" Target="garantF1://12056685.4" TargetMode="External"/><Relationship Id="rId2265" Type="http://schemas.openxmlformats.org/officeDocument/2006/relationships/hyperlink" Target="garantF1://57489627.0" TargetMode="External"/><Relationship Id="rId3109" Type="http://schemas.openxmlformats.org/officeDocument/2006/relationships/hyperlink" Target="garantF1://57490474.0" TargetMode="External"/><Relationship Id="rId3663" Type="http://schemas.openxmlformats.org/officeDocument/2006/relationships/hyperlink" Target="garantF1://57646220.413501" TargetMode="External"/><Relationship Id="rId3870" Type="http://schemas.openxmlformats.org/officeDocument/2006/relationships/hyperlink" Target="garantF1://70509432.395" TargetMode="External"/><Relationship Id="rId237" Type="http://schemas.openxmlformats.org/officeDocument/2006/relationships/hyperlink" Target="garantF1://57646806.4903" TargetMode="External"/><Relationship Id="rId791" Type="http://schemas.openxmlformats.org/officeDocument/2006/relationships/hyperlink" Target="garantF1://10007800.406" TargetMode="External"/><Relationship Id="rId1074" Type="http://schemas.openxmlformats.org/officeDocument/2006/relationships/hyperlink" Target="garantF1://70273086.39" TargetMode="External"/><Relationship Id="rId2472" Type="http://schemas.openxmlformats.org/officeDocument/2006/relationships/hyperlink" Target="garantF1://5122724.772" TargetMode="External"/><Relationship Id="rId3316" Type="http://schemas.openxmlformats.org/officeDocument/2006/relationships/hyperlink" Target="garantF1://70509432.71" TargetMode="External"/><Relationship Id="rId3523" Type="http://schemas.openxmlformats.org/officeDocument/2006/relationships/hyperlink" Target="garantF1://57646220.412863" TargetMode="External"/><Relationship Id="rId3730" Type="http://schemas.openxmlformats.org/officeDocument/2006/relationships/hyperlink" Target="garantF1://57646220.41369" TargetMode="External"/><Relationship Id="rId444" Type="http://schemas.openxmlformats.org/officeDocument/2006/relationships/hyperlink" Target="garantF1://12012456.0" TargetMode="External"/><Relationship Id="rId651" Type="http://schemas.openxmlformats.org/officeDocument/2006/relationships/hyperlink" Target="garantF1://10064631.13" TargetMode="External"/><Relationship Id="rId1281" Type="http://schemas.openxmlformats.org/officeDocument/2006/relationships/hyperlink" Target="garantF1://57646941.2741" TargetMode="External"/><Relationship Id="rId2125" Type="http://schemas.openxmlformats.org/officeDocument/2006/relationships/hyperlink" Target="garantF1://57492763.0" TargetMode="External"/><Relationship Id="rId2332" Type="http://schemas.openxmlformats.org/officeDocument/2006/relationships/hyperlink" Target="garantF1://57490884.0" TargetMode="External"/><Relationship Id="rId304" Type="http://schemas.openxmlformats.org/officeDocument/2006/relationships/hyperlink" Target="garantF1://70548990.31" TargetMode="External"/><Relationship Id="rId511" Type="http://schemas.openxmlformats.org/officeDocument/2006/relationships/hyperlink" Target="garantF1://70548990.31" TargetMode="External"/><Relationship Id="rId1141" Type="http://schemas.openxmlformats.org/officeDocument/2006/relationships/hyperlink" Target="garantF1://57491662.0" TargetMode="External"/><Relationship Id="rId1001" Type="http://schemas.openxmlformats.org/officeDocument/2006/relationships/hyperlink" Target="garantF1://70273086.31" TargetMode="External"/><Relationship Id="rId4157" Type="http://schemas.openxmlformats.org/officeDocument/2006/relationships/hyperlink" Target="garantF1://70509432.71" TargetMode="External"/><Relationship Id="rId1958" Type="http://schemas.openxmlformats.org/officeDocument/2006/relationships/hyperlink" Target="garantF1://57401960.4491" TargetMode="External"/><Relationship Id="rId3173" Type="http://schemas.openxmlformats.org/officeDocument/2006/relationships/hyperlink" Target="garantF1://5129813.11753" TargetMode="External"/><Relationship Id="rId3380" Type="http://schemas.openxmlformats.org/officeDocument/2006/relationships/hyperlink" Target="garantF1://5126650.412446" TargetMode="External"/><Relationship Id="rId4017" Type="http://schemas.openxmlformats.org/officeDocument/2006/relationships/hyperlink" Target="garantF1://70509432.71" TargetMode="External"/><Relationship Id="rId1818" Type="http://schemas.openxmlformats.org/officeDocument/2006/relationships/hyperlink" Target="garantF1://70785222.21" TargetMode="External"/><Relationship Id="rId3033" Type="http://schemas.openxmlformats.org/officeDocument/2006/relationships/hyperlink" Target="garantF1://72780.4" TargetMode="External"/><Relationship Id="rId3240" Type="http://schemas.openxmlformats.org/officeDocument/2006/relationships/hyperlink" Target="garantF1://57643191.121003" TargetMode="External"/><Relationship Id="rId161" Type="http://schemas.openxmlformats.org/officeDocument/2006/relationships/hyperlink" Target="garantF1://93182.6011" TargetMode="External"/><Relationship Id="rId2799" Type="http://schemas.openxmlformats.org/officeDocument/2006/relationships/hyperlink" Target="garantF1://12156812.0" TargetMode="External"/><Relationship Id="rId3100" Type="http://schemas.openxmlformats.org/officeDocument/2006/relationships/hyperlink" Target="garantF1://57490470.0" TargetMode="External"/><Relationship Id="rId978" Type="http://schemas.openxmlformats.org/officeDocument/2006/relationships/hyperlink" Target="garantF1://57491924.0" TargetMode="External"/><Relationship Id="rId2659" Type="http://schemas.openxmlformats.org/officeDocument/2006/relationships/hyperlink" Target="garantF1://70444862.211" TargetMode="External"/><Relationship Id="rId2866" Type="http://schemas.openxmlformats.org/officeDocument/2006/relationships/hyperlink" Target="garantF1://57492684.0" TargetMode="External"/><Relationship Id="rId3917" Type="http://schemas.openxmlformats.org/officeDocument/2006/relationships/hyperlink" Target="garantF1://57646220.414522" TargetMode="External"/><Relationship Id="rId838" Type="http://schemas.openxmlformats.org/officeDocument/2006/relationships/hyperlink" Target="garantF1://12017085.1000" TargetMode="External"/><Relationship Id="rId1468" Type="http://schemas.openxmlformats.org/officeDocument/2006/relationships/hyperlink" Target="garantF1://10002426.87" TargetMode="External"/><Relationship Id="rId1675" Type="http://schemas.openxmlformats.org/officeDocument/2006/relationships/hyperlink" Target="garantF1://70785222.21" TargetMode="External"/><Relationship Id="rId1882" Type="http://schemas.openxmlformats.org/officeDocument/2006/relationships/hyperlink" Target="garantF1://57490356.0" TargetMode="External"/><Relationship Id="rId2519" Type="http://schemas.openxmlformats.org/officeDocument/2006/relationships/hyperlink" Target="garantF1://12031675.0" TargetMode="External"/><Relationship Id="rId2726" Type="http://schemas.openxmlformats.org/officeDocument/2006/relationships/hyperlink" Target="garantF1://57491162.0" TargetMode="External"/><Relationship Id="rId4081" Type="http://schemas.openxmlformats.org/officeDocument/2006/relationships/hyperlink" Target="garantF1://70509432.71" TargetMode="External"/><Relationship Id="rId1328" Type="http://schemas.openxmlformats.org/officeDocument/2006/relationships/hyperlink" Target="garantF1://5422038.0" TargetMode="External"/><Relationship Id="rId1535" Type="http://schemas.openxmlformats.org/officeDocument/2006/relationships/hyperlink" Target="garantF1://57491545.0" TargetMode="External"/><Relationship Id="rId2933" Type="http://schemas.openxmlformats.org/officeDocument/2006/relationships/hyperlink" Target="garantF1://57492352.0" TargetMode="External"/><Relationship Id="rId905" Type="http://schemas.openxmlformats.org/officeDocument/2006/relationships/hyperlink" Target="garantF1://57947540.16701" TargetMode="External"/><Relationship Id="rId1742" Type="http://schemas.openxmlformats.org/officeDocument/2006/relationships/hyperlink" Target="garantF1://57956065.388" TargetMode="External"/><Relationship Id="rId34" Type="http://schemas.openxmlformats.org/officeDocument/2006/relationships/hyperlink" Target="garantF1://70191432.21" TargetMode="External"/><Relationship Id="rId1602" Type="http://schemas.openxmlformats.org/officeDocument/2006/relationships/hyperlink" Target="garantF1://70444896.31" TargetMode="External"/><Relationship Id="rId3567" Type="http://schemas.openxmlformats.org/officeDocument/2006/relationships/hyperlink" Target="garantF1://57646220.413021" TargetMode="External"/><Relationship Id="rId3774" Type="http://schemas.openxmlformats.org/officeDocument/2006/relationships/hyperlink" Target="garantF1://57646220.413822" TargetMode="External"/><Relationship Id="rId3981" Type="http://schemas.openxmlformats.org/officeDocument/2006/relationships/hyperlink" Target="garantF1://70509432.71" TargetMode="External"/><Relationship Id="rId488" Type="http://schemas.openxmlformats.org/officeDocument/2006/relationships/hyperlink" Target="garantF1://70548990.31" TargetMode="External"/><Relationship Id="rId695" Type="http://schemas.openxmlformats.org/officeDocument/2006/relationships/hyperlink" Target="garantF1://70548990.384" TargetMode="External"/><Relationship Id="rId2169" Type="http://schemas.openxmlformats.org/officeDocument/2006/relationships/hyperlink" Target="garantF1://11801341.0" TargetMode="External"/><Relationship Id="rId2376" Type="http://schemas.openxmlformats.org/officeDocument/2006/relationships/hyperlink" Target="garantF1://5422073.0" TargetMode="External"/><Relationship Id="rId2583" Type="http://schemas.openxmlformats.org/officeDocument/2006/relationships/hyperlink" Target="garantF1://5332211.825" TargetMode="External"/><Relationship Id="rId2790" Type="http://schemas.openxmlformats.org/officeDocument/2006/relationships/hyperlink" Target="garantF1://57491743.0" TargetMode="External"/><Relationship Id="rId3427" Type="http://schemas.openxmlformats.org/officeDocument/2006/relationships/hyperlink" Target="garantF1://70509432.71" TargetMode="External"/><Relationship Id="rId3634" Type="http://schemas.openxmlformats.org/officeDocument/2006/relationships/hyperlink" Target="garantF1://70509432.71" TargetMode="External"/><Relationship Id="rId3841" Type="http://schemas.openxmlformats.org/officeDocument/2006/relationships/hyperlink" Target="garantF1://57491581.0" TargetMode="External"/><Relationship Id="rId348" Type="http://schemas.openxmlformats.org/officeDocument/2006/relationships/hyperlink" Target="garantF1://57646806.5803" TargetMode="External"/><Relationship Id="rId555" Type="http://schemas.openxmlformats.org/officeDocument/2006/relationships/hyperlink" Target="garantF1://57646806.9303" TargetMode="External"/><Relationship Id="rId762" Type="http://schemas.openxmlformats.org/officeDocument/2006/relationships/hyperlink" Target="garantF1://5422024.0" TargetMode="External"/><Relationship Id="rId1185" Type="http://schemas.openxmlformats.org/officeDocument/2006/relationships/hyperlink" Target="garantF1://12027232.2401" TargetMode="External"/><Relationship Id="rId1392" Type="http://schemas.openxmlformats.org/officeDocument/2006/relationships/hyperlink" Target="garantF1://57492358.0" TargetMode="External"/><Relationship Id="rId2029" Type="http://schemas.openxmlformats.org/officeDocument/2006/relationships/hyperlink" Target="garantF1://12029354.0" TargetMode="External"/><Relationship Id="rId2236" Type="http://schemas.openxmlformats.org/officeDocument/2006/relationships/hyperlink" Target="garantF1://57492708.0" TargetMode="External"/><Relationship Id="rId2443" Type="http://schemas.openxmlformats.org/officeDocument/2006/relationships/hyperlink" Target="garantF1://57489652.0" TargetMode="External"/><Relationship Id="rId2650" Type="http://schemas.openxmlformats.org/officeDocument/2006/relationships/hyperlink" Target="garantF1://57383777.86040" TargetMode="External"/><Relationship Id="rId3701" Type="http://schemas.openxmlformats.org/officeDocument/2006/relationships/hyperlink" Target="garantF1://70509432.71" TargetMode="External"/><Relationship Id="rId208" Type="http://schemas.openxmlformats.org/officeDocument/2006/relationships/hyperlink" Target="garantF1://5323941.41" TargetMode="External"/><Relationship Id="rId415" Type="http://schemas.openxmlformats.org/officeDocument/2006/relationships/hyperlink" Target="garantF1://70548990.31" TargetMode="External"/><Relationship Id="rId622" Type="http://schemas.openxmlformats.org/officeDocument/2006/relationships/hyperlink" Target="garantF1://10005712.40" TargetMode="External"/><Relationship Id="rId1045" Type="http://schemas.openxmlformats.org/officeDocument/2006/relationships/hyperlink" Target="garantF1://70273086.31" TargetMode="External"/><Relationship Id="rId1252" Type="http://schemas.openxmlformats.org/officeDocument/2006/relationships/hyperlink" Target="garantF1://5081586.267" TargetMode="External"/><Relationship Id="rId2303" Type="http://schemas.openxmlformats.org/officeDocument/2006/relationships/hyperlink" Target="garantF1://12022104.1000" TargetMode="External"/><Relationship Id="rId2510" Type="http://schemas.openxmlformats.org/officeDocument/2006/relationships/hyperlink" Target="garantF1://57491613.0" TargetMode="External"/><Relationship Id="rId1112" Type="http://schemas.openxmlformats.org/officeDocument/2006/relationships/hyperlink" Target="garantF1://11801341.28" TargetMode="External"/><Relationship Id="rId3077" Type="http://schemas.openxmlformats.org/officeDocument/2006/relationships/hyperlink" Target="garantF1://57490292.0" TargetMode="External"/><Relationship Id="rId3284" Type="http://schemas.openxmlformats.org/officeDocument/2006/relationships/hyperlink" Target="garantF1://70361598.21" TargetMode="External"/><Relationship Id="rId4128" Type="http://schemas.openxmlformats.org/officeDocument/2006/relationships/hyperlink" Target="garantF1://70509432.71" TargetMode="External"/><Relationship Id="rId1929" Type="http://schemas.openxmlformats.org/officeDocument/2006/relationships/hyperlink" Target="garantF1://57492745.0" TargetMode="External"/><Relationship Id="rId2093" Type="http://schemas.openxmlformats.org/officeDocument/2006/relationships/hyperlink" Target="garantF1://57490679.0" TargetMode="External"/><Relationship Id="rId3491" Type="http://schemas.openxmlformats.org/officeDocument/2006/relationships/hyperlink" Target="garantF1://70509432.73" TargetMode="External"/><Relationship Id="rId3144" Type="http://schemas.openxmlformats.org/officeDocument/2006/relationships/hyperlink" Target="garantF1://57490568.0" TargetMode="External"/><Relationship Id="rId3351" Type="http://schemas.openxmlformats.org/officeDocument/2006/relationships/hyperlink" Target="garantF1://70509432.71" TargetMode="External"/><Relationship Id="rId272" Type="http://schemas.openxmlformats.org/officeDocument/2006/relationships/hyperlink" Target="garantF1://12023875.0" TargetMode="External"/><Relationship Id="rId2160" Type="http://schemas.openxmlformats.org/officeDocument/2006/relationships/hyperlink" Target="garantF1://5081586.552" TargetMode="External"/><Relationship Id="rId3004" Type="http://schemas.openxmlformats.org/officeDocument/2006/relationships/hyperlink" Target="garantF1://12060033.61" TargetMode="External"/><Relationship Id="rId3211" Type="http://schemas.openxmlformats.org/officeDocument/2006/relationships/hyperlink" Target="garantF1://57492211.0" TargetMode="External"/><Relationship Id="rId132" Type="http://schemas.openxmlformats.org/officeDocument/2006/relationships/hyperlink" Target="garantF1://10003000.0" TargetMode="External"/><Relationship Id="rId2020" Type="http://schemas.openxmlformats.org/officeDocument/2006/relationships/hyperlink" Target="garantF1://12188146.0" TargetMode="External"/><Relationship Id="rId1579" Type="http://schemas.openxmlformats.org/officeDocument/2006/relationships/hyperlink" Target="garantF1://57491568.0" TargetMode="External"/><Relationship Id="rId2977" Type="http://schemas.openxmlformats.org/officeDocument/2006/relationships/hyperlink" Target="garantF1://57401960.10641" TargetMode="External"/><Relationship Id="rId949" Type="http://schemas.openxmlformats.org/officeDocument/2006/relationships/hyperlink" Target="garantF1://57491516.0" TargetMode="External"/><Relationship Id="rId1786" Type="http://schemas.openxmlformats.org/officeDocument/2006/relationships/hyperlink" Target="garantF1://71260358.600" TargetMode="External"/><Relationship Id="rId1993" Type="http://schemas.openxmlformats.org/officeDocument/2006/relationships/hyperlink" Target="garantF1://5422070.0" TargetMode="External"/><Relationship Id="rId2837" Type="http://schemas.openxmlformats.org/officeDocument/2006/relationships/hyperlink" Target="garantF1://57489696.0" TargetMode="External"/><Relationship Id="rId4052" Type="http://schemas.openxmlformats.org/officeDocument/2006/relationships/hyperlink" Target="garantF1://57646220.415032" TargetMode="External"/><Relationship Id="rId78" Type="http://schemas.openxmlformats.org/officeDocument/2006/relationships/hyperlink" Target="garantF1://12023875.7001" TargetMode="External"/><Relationship Id="rId809" Type="http://schemas.openxmlformats.org/officeDocument/2006/relationships/hyperlink" Target="garantF1://10006464.0" TargetMode="External"/><Relationship Id="rId1439" Type="http://schemas.openxmlformats.org/officeDocument/2006/relationships/hyperlink" Target="garantF1://12033556.0" TargetMode="External"/><Relationship Id="rId1646" Type="http://schemas.openxmlformats.org/officeDocument/2006/relationships/hyperlink" Target="garantF1://57401960.364" TargetMode="External"/><Relationship Id="rId1853" Type="http://schemas.openxmlformats.org/officeDocument/2006/relationships/hyperlink" Target="garantF1://70785222.21" TargetMode="External"/><Relationship Id="rId2904" Type="http://schemas.openxmlformats.org/officeDocument/2006/relationships/hyperlink" Target="garantF1://5660719.21035" TargetMode="External"/><Relationship Id="rId1506" Type="http://schemas.openxmlformats.org/officeDocument/2006/relationships/hyperlink" Target="garantF1://57956065.335" TargetMode="External"/><Relationship Id="rId1713" Type="http://schemas.openxmlformats.org/officeDocument/2006/relationships/hyperlink" Target="garantF1://5422040.0" TargetMode="External"/><Relationship Id="rId1920" Type="http://schemas.openxmlformats.org/officeDocument/2006/relationships/hyperlink" Target="garantF1://57368501.43411" TargetMode="External"/><Relationship Id="rId3678" Type="http://schemas.openxmlformats.org/officeDocument/2006/relationships/hyperlink" Target="garantF1://70509432.71" TargetMode="External"/><Relationship Id="rId3885" Type="http://schemas.openxmlformats.org/officeDocument/2006/relationships/hyperlink" Target="garantF1://70509432.71" TargetMode="External"/><Relationship Id="rId599" Type="http://schemas.openxmlformats.org/officeDocument/2006/relationships/hyperlink" Target="garantF1://12025505.700" TargetMode="External"/><Relationship Id="rId2487" Type="http://schemas.openxmlformats.org/officeDocument/2006/relationships/hyperlink" Target="garantF1://57489861.0" TargetMode="External"/><Relationship Id="rId2694" Type="http://schemas.openxmlformats.org/officeDocument/2006/relationships/hyperlink" Target="garantF1://10005919.0" TargetMode="External"/><Relationship Id="rId3538" Type="http://schemas.openxmlformats.org/officeDocument/2006/relationships/hyperlink" Target="garantF1://70509432.71" TargetMode="External"/><Relationship Id="rId3745" Type="http://schemas.openxmlformats.org/officeDocument/2006/relationships/hyperlink" Target="garantF1://57491363.0" TargetMode="External"/><Relationship Id="rId459" Type="http://schemas.openxmlformats.org/officeDocument/2006/relationships/hyperlink" Target="garantF1://57409082.67201" TargetMode="External"/><Relationship Id="rId666" Type="http://schemas.openxmlformats.org/officeDocument/2006/relationships/hyperlink" Target="garantF1://70548990.31" TargetMode="External"/><Relationship Id="rId873" Type="http://schemas.openxmlformats.org/officeDocument/2006/relationships/hyperlink" Target="garantF1://57491509.0" TargetMode="External"/><Relationship Id="rId1089" Type="http://schemas.openxmlformats.org/officeDocument/2006/relationships/hyperlink" Target="garantF1://5122744.2133" TargetMode="External"/><Relationship Id="rId1296" Type="http://schemas.openxmlformats.org/officeDocument/2006/relationships/hyperlink" Target="garantF1://57401156.279" TargetMode="External"/><Relationship Id="rId2347" Type="http://schemas.openxmlformats.org/officeDocument/2006/relationships/hyperlink" Target="garantF1://12044695.1000" TargetMode="External"/><Relationship Id="rId2554" Type="http://schemas.openxmlformats.org/officeDocument/2006/relationships/hyperlink" Target="garantF1://12090810.12" TargetMode="External"/><Relationship Id="rId3952" Type="http://schemas.openxmlformats.org/officeDocument/2006/relationships/hyperlink" Target="garantF1://57646220.41471" TargetMode="External"/><Relationship Id="rId319" Type="http://schemas.openxmlformats.org/officeDocument/2006/relationships/hyperlink" Target="garantF1://71009124.51" TargetMode="External"/><Relationship Id="rId526" Type="http://schemas.openxmlformats.org/officeDocument/2006/relationships/hyperlink" Target="garantF1://5655907.9002" TargetMode="External"/><Relationship Id="rId1156" Type="http://schemas.openxmlformats.org/officeDocument/2006/relationships/hyperlink" Target="garantF1://57491819.0" TargetMode="External"/><Relationship Id="rId1363" Type="http://schemas.openxmlformats.org/officeDocument/2006/relationships/hyperlink" Target="garantF1://12075589.55" TargetMode="External"/><Relationship Id="rId2207" Type="http://schemas.openxmlformats.org/officeDocument/2006/relationships/hyperlink" Target="garantF1://57490880.0" TargetMode="External"/><Relationship Id="rId2761" Type="http://schemas.openxmlformats.org/officeDocument/2006/relationships/hyperlink" Target="garantF1://57949774.9362" TargetMode="External"/><Relationship Id="rId3605" Type="http://schemas.openxmlformats.org/officeDocument/2006/relationships/hyperlink" Target="garantF1://70509432.71" TargetMode="External"/><Relationship Id="rId3812" Type="http://schemas.openxmlformats.org/officeDocument/2006/relationships/hyperlink" Target="garantF1://71344788.0" TargetMode="External"/><Relationship Id="rId733" Type="http://schemas.openxmlformats.org/officeDocument/2006/relationships/hyperlink" Target="garantF1://71640.300" TargetMode="External"/><Relationship Id="rId940" Type="http://schemas.openxmlformats.org/officeDocument/2006/relationships/hyperlink" Target="garantF1://70273086.31" TargetMode="External"/><Relationship Id="rId1016" Type="http://schemas.openxmlformats.org/officeDocument/2006/relationships/hyperlink" Target="garantF1://57947540.18901" TargetMode="External"/><Relationship Id="rId1570" Type="http://schemas.openxmlformats.org/officeDocument/2006/relationships/hyperlink" Target="garantF1://57491566.0" TargetMode="External"/><Relationship Id="rId2414" Type="http://schemas.openxmlformats.org/officeDocument/2006/relationships/hyperlink" Target="garantF1://57492780.0" TargetMode="External"/><Relationship Id="rId2621" Type="http://schemas.openxmlformats.org/officeDocument/2006/relationships/hyperlink" Target="garantF1://57491877.0" TargetMode="External"/><Relationship Id="rId800" Type="http://schemas.openxmlformats.org/officeDocument/2006/relationships/hyperlink" Target="garantF1://70094476.0" TargetMode="External"/><Relationship Id="rId1223" Type="http://schemas.openxmlformats.org/officeDocument/2006/relationships/hyperlink" Target="garantF1://57491936.0" TargetMode="External"/><Relationship Id="rId1430" Type="http://schemas.openxmlformats.org/officeDocument/2006/relationships/hyperlink" Target="garantF1://70785222.21" TargetMode="External"/><Relationship Id="rId3188" Type="http://schemas.openxmlformats.org/officeDocument/2006/relationships/hyperlink" Target="garantF1://57491234.0" TargetMode="External"/><Relationship Id="rId3395" Type="http://schemas.openxmlformats.org/officeDocument/2006/relationships/hyperlink" Target="garantF1://2063827.1000" TargetMode="External"/><Relationship Id="rId3048" Type="http://schemas.openxmlformats.org/officeDocument/2006/relationships/hyperlink" Target="garantF1://12012505.232" TargetMode="External"/><Relationship Id="rId3255" Type="http://schemas.openxmlformats.org/officeDocument/2006/relationships/hyperlink" Target="garantF1://5120506.12132" TargetMode="External"/><Relationship Id="rId3462" Type="http://schemas.openxmlformats.org/officeDocument/2006/relationships/hyperlink" Target="garantF1://70509432.71" TargetMode="External"/><Relationship Id="rId176" Type="http://schemas.openxmlformats.org/officeDocument/2006/relationships/hyperlink" Target="garantF1://57491439.0" TargetMode="External"/><Relationship Id="rId383" Type="http://schemas.openxmlformats.org/officeDocument/2006/relationships/hyperlink" Target="garantF1://12023875.22" TargetMode="External"/><Relationship Id="rId590" Type="http://schemas.openxmlformats.org/officeDocument/2006/relationships/hyperlink" Target="garantF1://57646806.98" TargetMode="External"/><Relationship Id="rId2064" Type="http://schemas.openxmlformats.org/officeDocument/2006/relationships/hyperlink" Target="garantF1://57491295.0" TargetMode="External"/><Relationship Id="rId2271" Type="http://schemas.openxmlformats.org/officeDocument/2006/relationships/hyperlink" Target="garantF1://10101071.8" TargetMode="External"/><Relationship Id="rId3115" Type="http://schemas.openxmlformats.org/officeDocument/2006/relationships/hyperlink" Target="garantF1://57492269.0" TargetMode="External"/><Relationship Id="rId3322" Type="http://schemas.openxmlformats.org/officeDocument/2006/relationships/hyperlink" Target="garantF1://70509432.71" TargetMode="External"/><Relationship Id="rId243" Type="http://schemas.openxmlformats.org/officeDocument/2006/relationships/hyperlink" Target="garantF1://70548990.31" TargetMode="External"/><Relationship Id="rId450" Type="http://schemas.openxmlformats.org/officeDocument/2006/relationships/hyperlink" Target="garantF1://70548990.31" TargetMode="External"/><Relationship Id="rId1080" Type="http://schemas.openxmlformats.org/officeDocument/2006/relationships/hyperlink" Target="garantF1://57491653.0" TargetMode="External"/><Relationship Id="rId2131" Type="http://schemas.openxmlformats.org/officeDocument/2006/relationships/hyperlink" Target="garantF1://57490101.0" TargetMode="External"/><Relationship Id="rId103" Type="http://schemas.openxmlformats.org/officeDocument/2006/relationships/hyperlink" Target="garantF1://70191432.21" TargetMode="External"/><Relationship Id="rId310" Type="http://schemas.openxmlformats.org/officeDocument/2006/relationships/hyperlink" Target="garantF1://85261.1003" TargetMode="External"/><Relationship Id="rId4096" Type="http://schemas.openxmlformats.org/officeDocument/2006/relationships/hyperlink" Target="garantF1://70509432.71" TargetMode="External"/><Relationship Id="rId1897" Type="http://schemas.openxmlformats.org/officeDocument/2006/relationships/hyperlink" Target="garantF1://57368501.42903" TargetMode="External"/><Relationship Id="rId2948" Type="http://schemas.openxmlformats.org/officeDocument/2006/relationships/hyperlink" Target="garantF1://57492750.0" TargetMode="External"/><Relationship Id="rId1757" Type="http://schemas.openxmlformats.org/officeDocument/2006/relationships/hyperlink" Target="garantF1://57368501.24002" TargetMode="External"/><Relationship Id="rId1964" Type="http://schemas.openxmlformats.org/officeDocument/2006/relationships/hyperlink" Target="garantF1://57492746.0" TargetMode="External"/><Relationship Id="rId2808" Type="http://schemas.openxmlformats.org/officeDocument/2006/relationships/hyperlink" Target="garantF1://57491753.0" TargetMode="External"/><Relationship Id="rId4163" Type="http://schemas.openxmlformats.org/officeDocument/2006/relationships/hyperlink" Target="garantF1://12064245.0" TargetMode="External"/><Relationship Id="rId49" Type="http://schemas.openxmlformats.org/officeDocument/2006/relationships/hyperlink" Target="garantF1://12051067.200" TargetMode="External"/><Relationship Id="rId1617" Type="http://schemas.openxmlformats.org/officeDocument/2006/relationships/hyperlink" Target="garantF1://57978127.0" TargetMode="External"/><Relationship Id="rId1824" Type="http://schemas.openxmlformats.org/officeDocument/2006/relationships/hyperlink" Target="garantF1://57491285.0" TargetMode="External"/><Relationship Id="rId4023" Type="http://schemas.openxmlformats.org/officeDocument/2006/relationships/hyperlink" Target="garantF1://57646220.414925" TargetMode="External"/><Relationship Id="rId3789" Type="http://schemas.openxmlformats.org/officeDocument/2006/relationships/hyperlink" Target="garantF1://70466046.1000" TargetMode="External"/><Relationship Id="rId2598" Type="http://schemas.openxmlformats.org/officeDocument/2006/relationships/hyperlink" Target="garantF1://57491152.0" TargetMode="External"/><Relationship Id="rId3996" Type="http://schemas.openxmlformats.org/officeDocument/2006/relationships/hyperlink" Target="garantF1://70579692.0" TargetMode="External"/><Relationship Id="rId3649" Type="http://schemas.openxmlformats.org/officeDocument/2006/relationships/hyperlink" Target="garantF1://71101778.200" TargetMode="External"/><Relationship Id="rId3856" Type="http://schemas.openxmlformats.org/officeDocument/2006/relationships/hyperlink" Target="garantF1://92515.1000" TargetMode="External"/><Relationship Id="rId777" Type="http://schemas.openxmlformats.org/officeDocument/2006/relationships/hyperlink" Target="garantF1://70305592.31" TargetMode="External"/><Relationship Id="rId984" Type="http://schemas.openxmlformats.org/officeDocument/2006/relationships/hyperlink" Target="garantF1://57491533.0" TargetMode="External"/><Relationship Id="rId2458" Type="http://schemas.openxmlformats.org/officeDocument/2006/relationships/hyperlink" Target="garantF1://12075589.33001" TargetMode="External"/><Relationship Id="rId2665" Type="http://schemas.openxmlformats.org/officeDocument/2006/relationships/hyperlink" Target="garantF1://57491951.0" TargetMode="External"/><Relationship Id="rId2872" Type="http://schemas.openxmlformats.org/officeDocument/2006/relationships/hyperlink" Target="garantF1://57492688.0" TargetMode="External"/><Relationship Id="rId3509" Type="http://schemas.openxmlformats.org/officeDocument/2006/relationships/hyperlink" Target="garantF1://57490484.0" TargetMode="External"/><Relationship Id="rId3716" Type="http://schemas.openxmlformats.org/officeDocument/2006/relationships/hyperlink" Target="garantF1://70509432.278" TargetMode="External"/><Relationship Id="rId3923" Type="http://schemas.openxmlformats.org/officeDocument/2006/relationships/hyperlink" Target="garantF1://71193124.3000" TargetMode="External"/><Relationship Id="rId637" Type="http://schemas.openxmlformats.org/officeDocument/2006/relationships/hyperlink" Target="garantF1://5421089.0" TargetMode="External"/><Relationship Id="rId844" Type="http://schemas.openxmlformats.org/officeDocument/2006/relationships/hyperlink" Target="garantF1://57642290.15201" TargetMode="External"/><Relationship Id="rId1267" Type="http://schemas.openxmlformats.org/officeDocument/2006/relationships/hyperlink" Target="garantF1://57491701.0" TargetMode="External"/><Relationship Id="rId1474" Type="http://schemas.openxmlformats.org/officeDocument/2006/relationships/hyperlink" Target="garantF1://70785222.21" TargetMode="External"/><Relationship Id="rId1681" Type="http://schemas.openxmlformats.org/officeDocument/2006/relationships/hyperlink" Target="garantF1://57492205.0" TargetMode="External"/><Relationship Id="rId2318" Type="http://schemas.openxmlformats.org/officeDocument/2006/relationships/hyperlink" Target="garantF1://5746035.0" TargetMode="External"/><Relationship Id="rId2525" Type="http://schemas.openxmlformats.org/officeDocument/2006/relationships/hyperlink" Target="garantF1://12031604.0" TargetMode="External"/><Relationship Id="rId2732" Type="http://schemas.openxmlformats.org/officeDocument/2006/relationships/hyperlink" Target="garantF1://57491165.0" TargetMode="External"/><Relationship Id="rId704" Type="http://schemas.openxmlformats.org/officeDocument/2006/relationships/hyperlink" Target="garantF1://88922.0" TargetMode="External"/><Relationship Id="rId911" Type="http://schemas.openxmlformats.org/officeDocument/2006/relationships/hyperlink" Target="garantF1://70273086.31" TargetMode="External"/><Relationship Id="rId1127" Type="http://schemas.openxmlformats.org/officeDocument/2006/relationships/hyperlink" Target="garantF1://70528268.1000" TargetMode="External"/><Relationship Id="rId1334" Type="http://schemas.openxmlformats.org/officeDocument/2006/relationships/hyperlink" Target="garantF1://57491865.0" TargetMode="External"/><Relationship Id="rId1541" Type="http://schemas.openxmlformats.org/officeDocument/2006/relationships/hyperlink" Target="garantF1://57956065.343" TargetMode="External"/><Relationship Id="rId40" Type="http://schemas.openxmlformats.org/officeDocument/2006/relationships/hyperlink" Target="garantF1://70191432.21" TargetMode="External"/><Relationship Id="rId1401" Type="http://schemas.openxmlformats.org/officeDocument/2006/relationships/hyperlink" Target="garantF1://57492280.0" TargetMode="External"/><Relationship Id="rId3299" Type="http://schemas.openxmlformats.org/officeDocument/2006/relationships/hyperlink" Target="garantF1://1685384.1000" TargetMode="External"/><Relationship Id="rId3159" Type="http://schemas.openxmlformats.org/officeDocument/2006/relationships/hyperlink" Target="garantF1://57490902.0" TargetMode="External"/><Relationship Id="rId3366" Type="http://schemas.openxmlformats.org/officeDocument/2006/relationships/hyperlink" Target="garantF1://70973452.0" TargetMode="External"/><Relationship Id="rId3573" Type="http://schemas.openxmlformats.org/officeDocument/2006/relationships/hyperlink" Target="garantF1://57491126.0" TargetMode="External"/><Relationship Id="rId287" Type="http://schemas.openxmlformats.org/officeDocument/2006/relationships/hyperlink" Target="garantF1://71009125.0" TargetMode="External"/><Relationship Id="rId494" Type="http://schemas.openxmlformats.org/officeDocument/2006/relationships/hyperlink" Target="garantF1://5421121.0" TargetMode="External"/><Relationship Id="rId2175" Type="http://schemas.openxmlformats.org/officeDocument/2006/relationships/hyperlink" Target="garantF1://70191432.21" TargetMode="External"/><Relationship Id="rId2382" Type="http://schemas.openxmlformats.org/officeDocument/2006/relationships/hyperlink" Target="garantF1://57974156.0" TargetMode="External"/><Relationship Id="rId3019" Type="http://schemas.openxmlformats.org/officeDocument/2006/relationships/hyperlink" Target="garantF1://57490179.0" TargetMode="External"/><Relationship Id="rId3226" Type="http://schemas.openxmlformats.org/officeDocument/2006/relationships/hyperlink" Target="garantF1://70361598.21" TargetMode="External"/><Relationship Id="rId3780" Type="http://schemas.openxmlformats.org/officeDocument/2006/relationships/hyperlink" Target="garantF1://70509432.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808</Pages>
  <Words>365882</Words>
  <Characters>2085530</Characters>
  <Application>Microsoft Office Word</Application>
  <DocSecurity>0</DocSecurity>
  <Lines>17379</Lines>
  <Paragraphs>4893</Paragraphs>
  <ScaleCrop>false</ScaleCrop>
  <Company>НПП "Гарант-Сервис"</Company>
  <LinksUpToDate>false</LinksUpToDate>
  <CharactersWithSpaces>2446519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Pyrenkova</cp:lastModifiedBy>
  <cp:revision>2</cp:revision>
  <dcterms:created xsi:type="dcterms:W3CDTF">2016-12-20T12:07:00Z</dcterms:created>
  <dcterms:modified xsi:type="dcterms:W3CDTF">2016-12-20T12:07:00Z</dcterms:modified>
</cp:coreProperties>
</file>